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37856" w14:textId="77777777" w:rsidR="003F5F52" w:rsidRPr="00234153" w:rsidRDefault="003F5F52" w:rsidP="00AD799E">
      <w:pPr>
        <w:tabs>
          <w:tab w:val="left" w:pos="12191"/>
        </w:tabs>
        <w:jc w:val="center"/>
        <w:rPr>
          <w:b/>
          <w:lang w:val="ro-RO"/>
        </w:rPr>
      </w:pPr>
      <w:r w:rsidRPr="00234153">
        <w:rPr>
          <w:b/>
          <w:lang w:val="ro-RO"/>
        </w:rPr>
        <w:t>TABEL</w:t>
      </w:r>
      <w:r w:rsidR="00B76A3D" w:rsidRPr="00234153">
        <w:rPr>
          <w:b/>
          <w:lang w:val="ro-RO"/>
        </w:rPr>
        <w:t xml:space="preserve"> </w:t>
      </w:r>
      <w:r w:rsidRPr="00234153">
        <w:rPr>
          <w:b/>
          <w:lang w:val="ro-RO"/>
        </w:rPr>
        <w:t>DE</w:t>
      </w:r>
      <w:r w:rsidR="00B76A3D" w:rsidRPr="00234153">
        <w:rPr>
          <w:b/>
          <w:lang w:val="ro-RO"/>
        </w:rPr>
        <w:t xml:space="preserve"> </w:t>
      </w:r>
      <w:r w:rsidRPr="00234153">
        <w:rPr>
          <w:b/>
          <w:lang w:val="ro-RO"/>
        </w:rPr>
        <w:t>CONCORDANȚĂ</w:t>
      </w:r>
    </w:p>
    <w:p w14:paraId="3B4F00DA" w14:textId="77777777" w:rsidR="00C75522" w:rsidRPr="00234153" w:rsidRDefault="009661A5" w:rsidP="00C75522">
      <w:pPr>
        <w:pStyle w:val="tt"/>
        <w:spacing w:before="0" w:beforeAutospacing="0" w:after="0" w:afterAutospacing="0"/>
        <w:ind w:left="132" w:right="155"/>
        <w:jc w:val="center"/>
        <w:rPr>
          <w:b/>
          <w:bCs/>
          <w:sz w:val="20"/>
          <w:szCs w:val="20"/>
          <w:lang w:val="pt-PT"/>
        </w:rPr>
      </w:pPr>
      <w:r w:rsidRPr="00234153">
        <w:rPr>
          <w:b/>
          <w:sz w:val="20"/>
          <w:szCs w:val="20"/>
          <w:lang w:val="ro-RO"/>
        </w:rPr>
        <w:t>la</w:t>
      </w:r>
      <w:r w:rsidR="00B76A3D" w:rsidRPr="00234153">
        <w:rPr>
          <w:b/>
          <w:sz w:val="20"/>
          <w:szCs w:val="20"/>
          <w:lang w:val="ro-RO"/>
        </w:rPr>
        <w:t xml:space="preserve"> </w:t>
      </w:r>
      <w:r w:rsidR="00C75522" w:rsidRPr="00234153">
        <w:rPr>
          <w:b/>
          <w:bCs/>
          <w:sz w:val="20"/>
          <w:szCs w:val="20"/>
          <w:lang w:val="ro-RO"/>
        </w:rPr>
        <w:t xml:space="preserve">Proiectul de Hotărâre a Guvernului cu privire la modificarea Hotărârii de Guvern nr. 932/2013 pentru aprobarea Regulamentului </w:t>
      </w:r>
      <w:r w:rsidR="00C75522" w:rsidRPr="00234153">
        <w:rPr>
          <w:b/>
          <w:bCs/>
          <w:sz w:val="20"/>
          <w:szCs w:val="20"/>
          <w:lang w:val="pt-PT"/>
        </w:rPr>
        <w:t>privind monitorizarea şi evidenţa sistematică a stării apelor de suprafaţă şi a apelor subterane</w:t>
      </w:r>
    </w:p>
    <w:p w14:paraId="047C95FA" w14:textId="60E07DC4" w:rsidR="00F325C6" w:rsidRPr="00234153" w:rsidRDefault="00F325C6" w:rsidP="00AD799E">
      <w:pPr>
        <w:pStyle w:val="Listparagraf"/>
        <w:widowControl w:val="0"/>
        <w:spacing w:after="0" w:line="240" w:lineRule="auto"/>
        <w:ind w:left="373" w:right="-34"/>
        <w:jc w:val="center"/>
        <w:rPr>
          <w:rStyle w:val="Robust"/>
          <w:rFonts w:ascii="Times New Roman" w:hAnsi="Times New Roman" w:cs="Times New Roman"/>
          <w:sz w:val="20"/>
          <w:szCs w:val="20"/>
          <w:lang w:val="pt-PT"/>
        </w:rPr>
      </w:pPr>
    </w:p>
    <w:tbl>
      <w:tblPr>
        <w:tblStyle w:val="TableNormal1"/>
        <w:tblW w:w="15141" w:type="dxa"/>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4367"/>
        <w:gridCol w:w="5390"/>
        <w:gridCol w:w="1842"/>
        <w:gridCol w:w="2980"/>
      </w:tblGrid>
      <w:tr w:rsidR="00D859B0" w:rsidRPr="00234153" w14:paraId="41D8D9C3" w14:textId="77777777" w:rsidTr="00750E0E">
        <w:trPr>
          <w:trHeight w:val="731"/>
        </w:trPr>
        <w:tc>
          <w:tcPr>
            <w:tcW w:w="562" w:type="dxa"/>
          </w:tcPr>
          <w:p w14:paraId="3A924D65" w14:textId="77777777" w:rsidR="00F325C6" w:rsidRPr="00234153" w:rsidRDefault="00F325C6" w:rsidP="00AD799E">
            <w:pPr>
              <w:pStyle w:val="TableParagraph"/>
              <w:spacing w:before="3"/>
              <w:ind w:left="112" w:right="151"/>
              <w:jc w:val="center"/>
              <w:rPr>
                <w:rFonts w:ascii="Times New Roman" w:hAnsi="Times New Roman" w:cs="Times New Roman"/>
                <w:b/>
                <w:sz w:val="20"/>
                <w:szCs w:val="20"/>
              </w:rPr>
            </w:pPr>
            <w:r w:rsidRPr="00234153">
              <w:rPr>
                <w:rFonts w:ascii="Times New Roman" w:hAnsi="Times New Roman" w:cs="Times New Roman"/>
                <w:b/>
                <w:spacing w:val="-5"/>
                <w:sz w:val="20"/>
                <w:szCs w:val="20"/>
              </w:rPr>
              <w:t>1.</w:t>
            </w:r>
          </w:p>
        </w:tc>
        <w:tc>
          <w:tcPr>
            <w:tcW w:w="14579" w:type="dxa"/>
            <w:gridSpan w:val="4"/>
          </w:tcPr>
          <w:p w14:paraId="19AFF0AA" w14:textId="77777777" w:rsidR="00F325C6" w:rsidRPr="00234153" w:rsidRDefault="00F325C6" w:rsidP="00AD799E">
            <w:pPr>
              <w:ind w:left="132" w:right="155" w:firstLine="0"/>
              <w:rPr>
                <w:b/>
                <w:lang w:val="ro-RO"/>
              </w:rPr>
            </w:pPr>
            <w:r w:rsidRPr="00234153">
              <w:rPr>
                <w:b/>
                <w:lang w:val="ro-RO"/>
              </w:rPr>
              <w:t>Titlul actului Uniunii Europene, inclusiv cele mai recente amendamente incluse</w:t>
            </w:r>
          </w:p>
          <w:p w14:paraId="0DB05C7D" w14:textId="77777777" w:rsidR="00F325C6" w:rsidRPr="00234153" w:rsidRDefault="00F325C6" w:rsidP="00AD799E">
            <w:pPr>
              <w:pStyle w:val="TableParagraph"/>
              <w:ind w:left="132" w:right="155"/>
              <w:rPr>
                <w:rFonts w:ascii="Times New Roman" w:hAnsi="Times New Roman" w:cs="Times New Roman"/>
                <w:sz w:val="20"/>
                <w:szCs w:val="20"/>
              </w:rPr>
            </w:pPr>
            <w:r w:rsidRPr="00234153">
              <w:rPr>
                <w:rFonts w:ascii="Times New Roman" w:hAnsi="Times New Roman" w:cs="Times New Roman"/>
                <w:sz w:val="20"/>
                <w:szCs w:val="20"/>
              </w:rPr>
              <w:t>Directiva 2000/60/CE a Parlamentului European și a Consiliului din 23 octombrie 2000 de stabilire a unui cadru de politică comunitară în domeniul apei, CELEX: 32000L0060, publicată în Jurnalul Oficial al Uniunii Europene L 327 din 22 decembrie 2000, așa cum a fost modificată ultima oară prin Directiva 2014/101/UE a Comisiei din 30 octombrie 2014 de modificare a Directivei 2000/60/CE a Parlamentului European și a Consiliului de stabilire a unui cadru de politică comunitară în domeniul apei.</w:t>
            </w:r>
          </w:p>
        </w:tc>
      </w:tr>
      <w:tr w:rsidR="00D859B0" w:rsidRPr="00234153" w14:paraId="54E3B890" w14:textId="77777777" w:rsidTr="00750E0E">
        <w:trPr>
          <w:trHeight w:val="508"/>
        </w:trPr>
        <w:tc>
          <w:tcPr>
            <w:tcW w:w="562" w:type="dxa"/>
          </w:tcPr>
          <w:p w14:paraId="3726EA14" w14:textId="77777777" w:rsidR="00F325C6" w:rsidRPr="00234153" w:rsidRDefault="00F325C6" w:rsidP="00AD799E">
            <w:pPr>
              <w:pStyle w:val="TableParagraph"/>
              <w:spacing w:before="3"/>
              <w:ind w:left="112" w:right="151"/>
              <w:jc w:val="center"/>
              <w:rPr>
                <w:rFonts w:ascii="Times New Roman" w:hAnsi="Times New Roman" w:cs="Times New Roman"/>
                <w:b/>
                <w:sz w:val="20"/>
                <w:szCs w:val="20"/>
              </w:rPr>
            </w:pPr>
            <w:r w:rsidRPr="00234153">
              <w:rPr>
                <w:rFonts w:ascii="Times New Roman" w:hAnsi="Times New Roman" w:cs="Times New Roman"/>
                <w:b/>
                <w:spacing w:val="-5"/>
                <w:sz w:val="20"/>
                <w:szCs w:val="20"/>
              </w:rPr>
              <w:t>2.</w:t>
            </w:r>
          </w:p>
        </w:tc>
        <w:tc>
          <w:tcPr>
            <w:tcW w:w="14579" w:type="dxa"/>
            <w:gridSpan w:val="4"/>
          </w:tcPr>
          <w:p w14:paraId="6AEECBBE" w14:textId="77777777" w:rsidR="00F325C6" w:rsidRPr="00234153" w:rsidRDefault="00F325C6" w:rsidP="00AD799E">
            <w:pPr>
              <w:pStyle w:val="TableParagraph"/>
              <w:spacing w:before="24"/>
              <w:ind w:left="132" w:right="155"/>
              <w:rPr>
                <w:rFonts w:ascii="Times New Roman" w:hAnsi="Times New Roman" w:cs="Times New Roman"/>
                <w:b/>
                <w:sz w:val="20"/>
                <w:szCs w:val="20"/>
              </w:rPr>
            </w:pPr>
            <w:r w:rsidRPr="00234153">
              <w:rPr>
                <w:rFonts w:ascii="Times New Roman" w:hAnsi="Times New Roman" w:cs="Times New Roman"/>
                <w:b/>
                <w:sz w:val="20"/>
                <w:szCs w:val="20"/>
              </w:rPr>
              <w:t>Titlul</w:t>
            </w:r>
            <w:r w:rsidRPr="00234153">
              <w:rPr>
                <w:rFonts w:ascii="Times New Roman" w:hAnsi="Times New Roman" w:cs="Times New Roman"/>
                <w:b/>
                <w:spacing w:val="-5"/>
                <w:sz w:val="20"/>
                <w:szCs w:val="20"/>
              </w:rPr>
              <w:t xml:space="preserve"> </w:t>
            </w:r>
            <w:r w:rsidRPr="00234153">
              <w:rPr>
                <w:rFonts w:ascii="Times New Roman" w:hAnsi="Times New Roman" w:cs="Times New Roman"/>
                <w:b/>
                <w:sz w:val="20"/>
                <w:szCs w:val="20"/>
              </w:rPr>
              <w:t>proiectului</w:t>
            </w:r>
            <w:r w:rsidRPr="00234153">
              <w:rPr>
                <w:rFonts w:ascii="Times New Roman" w:hAnsi="Times New Roman" w:cs="Times New Roman"/>
                <w:b/>
                <w:spacing w:val="-4"/>
                <w:sz w:val="20"/>
                <w:szCs w:val="20"/>
              </w:rPr>
              <w:t xml:space="preserve"> </w:t>
            </w:r>
            <w:r w:rsidRPr="00234153">
              <w:rPr>
                <w:rFonts w:ascii="Times New Roman" w:hAnsi="Times New Roman" w:cs="Times New Roman"/>
                <w:b/>
                <w:sz w:val="20"/>
                <w:szCs w:val="20"/>
              </w:rPr>
              <w:t>de</w:t>
            </w:r>
            <w:r w:rsidRPr="00234153">
              <w:rPr>
                <w:rFonts w:ascii="Times New Roman" w:hAnsi="Times New Roman" w:cs="Times New Roman"/>
                <w:b/>
                <w:spacing w:val="-4"/>
                <w:sz w:val="20"/>
                <w:szCs w:val="20"/>
              </w:rPr>
              <w:t xml:space="preserve"> </w:t>
            </w:r>
            <w:r w:rsidRPr="00234153">
              <w:rPr>
                <w:rFonts w:ascii="Times New Roman" w:hAnsi="Times New Roman" w:cs="Times New Roman"/>
                <w:b/>
                <w:sz w:val="20"/>
                <w:szCs w:val="20"/>
              </w:rPr>
              <w:t>act</w:t>
            </w:r>
            <w:r w:rsidRPr="00234153">
              <w:rPr>
                <w:rFonts w:ascii="Times New Roman" w:hAnsi="Times New Roman" w:cs="Times New Roman"/>
                <w:b/>
                <w:spacing w:val="-2"/>
                <w:sz w:val="20"/>
                <w:szCs w:val="20"/>
              </w:rPr>
              <w:t xml:space="preserve"> </w:t>
            </w:r>
            <w:r w:rsidRPr="00234153">
              <w:rPr>
                <w:rFonts w:ascii="Times New Roman" w:hAnsi="Times New Roman" w:cs="Times New Roman"/>
                <w:b/>
                <w:sz w:val="20"/>
                <w:szCs w:val="20"/>
              </w:rPr>
              <w:t>normativ</w:t>
            </w:r>
            <w:r w:rsidRPr="00234153">
              <w:rPr>
                <w:rFonts w:ascii="Times New Roman" w:hAnsi="Times New Roman" w:cs="Times New Roman"/>
                <w:b/>
                <w:spacing w:val="-3"/>
                <w:sz w:val="20"/>
                <w:szCs w:val="20"/>
              </w:rPr>
              <w:t xml:space="preserve"> </w:t>
            </w:r>
            <w:proofErr w:type="spellStart"/>
            <w:r w:rsidRPr="00234153">
              <w:rPr>
                <w:rFonts w:ascii="Times New Roman" w:hAnsi="Times New Roman" w:cs="Times New Roman"/>
                <w:b/>
                <w:spacing w:val="-2"/>
                <w:sz w:val="20"/>
                <w:szCs w:val="20"/>
              </w:rPr>
              <w:t>naţional</w:t>
            </w:r>
            <w:proofErr w:type="spellEnd"/>
          </w:p>
          <w:p w14:paraId="39B38185" w14:textId="77777777" w:rsidR="00C75522" w:rsidRPr="00234153" w:rsidRDefault="00C75522" w:rsidP="00C75522">
            <w:pPr>
              <w:pStyle w:val="tt"/>
              <w:spacing w:before="0" w:beforeAutospacing="0" w:after="0" w:afterAutospacing="0"/>
              <w:ind w:left="132" w:right="155"/>
              <w:jc w:val="center"/>
              <w:rPr>
                <w:b/>
                <w:bCs/>
                <w:sz w:val="20"/>
                <w:szCs w:val="20"/>
                <w:lang w:val="pt-PT"/>
              </w:rPr>
            </w:pPr>
            <w:r w:rsidRPr="00234153">
              <w:rPr>
                <w:b/>
                <w:bCs/>
                <w:sz w:val="20"/>
                <w:szCs w:val="20"/>
                <w:lang w:val="ro-RO"/>
              </w:rPr>
              <w:t xml:space="preserve">Proiectul de Hotărâre a Guvernului cu privire la modificarea Hotărârii de Guvern nr. 932/2013 pentru aprobarea Regulamentului </w:t>
            </w:r>
            <w:r w:rsidRPr="00234153">
              <w:rPr>
                <w:b/>
                <w:bCs/>
                <w:sz w:val="20"/>
                <w:szCs w:val="20"/>
                <w:lang w:val="pt-PT"/>
              </w:rPr>
              <w:t>privind monitorizarea şi evidenţa sistematică a stării apelor de suprafaţă şi a apelor subterane</w:t>
            </w:r>
          </w:p>
          <w:p w14:paraId="660B26FE" w14:textId="1834B7E2" w:rsidR="00F325C6" w:rsidRPr="00234153" w:rsidRDefault="00F325C6" w:rsidP="00AD799E">
            <w:pPr>
              <w:pStyle w:val="TableParagraph"/>
              <w:ind w:left="132" w:right="155"/>
              <w:jc w:val="center"/>
              <w:rPr>
                <w:rFonts w:ascii="Times New Roman" w:hAnsi="Times New Roman" w:cs="Times New Roman"/>
                <w:sz w:val="20"/>
                <w:szCs w:val="20"/>
                <w:lang w:val="pt-PT"/>
              </w:rPr>
            </w:pPr>
          </w:p>
        </w:tc>
      </w:tr>
      <w:tr w:rsidR="00EB5202" w:rsidRPr="00234153" w14:paraId="7F365596" w14:textId="77777777" w:rsidTr="00750E0E">
        <w:trPr>
          <w:trHeight w:val="508"/>
        </w:trPr>
        <w:tc>
          <w:tcPr>
            <w:tcW w:w="562" w:type="dxa"/>
          </w:tcPr>
          <w:p w14:paraId="3F2C416E" w14:textId="77777777" w:rsidR="00F325C6" w:rsidRPr="00234153" w:rsidRDefault="00F325C6" w:rsidP="00AD799E">
            <w:pPr>
              <w:pStyle w:val="TableParagraph"/>
              <w:spacing w:before="3"/>
              <w:ind w:left="112" w:right="151"/>
              <w:jc w:val="center"/>
              <w:rPr>
                <w:rFonts w:ascii="Times New Roman" w:hAnsi="Times New Roman" w:cs="Times New Roman"/>
                <w:b/>
                <w:sz w:val="20"/>
                <w:szCs w:val="20"/>
              </w:rPr>
            </w:pPr>
            <w:r w:rsidRPr="00234153">
              <w:rPr>
                <w:rFonts w:ascii="Times New Roman" w:hAnsi="Times New Roman" w:cs="Times New Roman"/>
                <w:b/>
                <w:spacing w:val="-5"/>
                <w:sz w:val="20"/>
                <w:szCs w:val="20"/>
              </w:rPr>
              <w:t>3.</w:t>
            </w:r>
          </w:p>
        </w:tc>
        <w:tc>
          <w:tcPr>
            <w:tcW w:w="14579" w:type="dxa"/>
            <w:gridSpan w:val="4"/>
          </w:tcPr>
          <w:p w14:paraId="1FD6FFFD" w14:textId="77777777" w:rsidR="00F325C6" w:rsidRPr="00234153" w:rsidRDefault="00F325C6" w:rsidP="00AD799E">
            <w:pPr>
              <w:pStyle w:val="TableParagraph"/>
              <w:spacing w:before="24"/>
              <w:ind w:left="132" w:right="155"/>
              <w:rPr>
                <w:rFonts w:ascii="Times New Roman" w:hAnsi="Times New Roman" w:cs="Times New Roman"/>
                <w:b/>
                <w:sz w:val="20"/>
                <w:szCs w:val="20"/>
              </w:rPr>
            </w:pPr>
            <w:r w:rsidRPr="00234153">
              <w:rPr>
                <w:rFonts w:ascii="Times New Roman" w:hAnsi="Times New Roman" w:cs="Times New Roman"/>
                <w:b/>
                <w:sz w:val="20"/>
                <w:szCs w:val="20"/>
              </w:rPr>
              <w:t>Gradul</w:t>
            </w:r>
            <w:r w:rsidRPr="00234153">
              <w:rPr>
                <w:rFonts w:ascii="Times New Roman" w:hAnsi="Times New Roman" w:cs="Times New Roman"/>
                <w:b/>
                <w:spacing w:val="-6"/>
                <w:sz w:val="20"/>
                <w:szCs w:val="20"/>
              </w:rPr>
              <w:t xml:space="preserve"> </w:t>
            </w:r>
            <w:r w:rsidRPr="00234153">
              <w:rPr>
                <w:rFonts w:ascii="Times New Roman" w:hAnsi="Times New Roman" w:cs="Times New Roman"/>
                <w:b/>
                <w:sz w:val="20"/>
                <w:szCs w:val="20"/>
              </w:rPr>
              <w:t>general</w:t>
            </w:r>
            <w:r w:rsidRPr="00234153">
              <w:rPr>
                <w:rFonts w:ascii="Times New Roman" w:hAnsi="Times New Roman" w:cs="Times New Roman"/>
                <w:b/>
                <w:spacing w:val="-5"/>
                <w:sz w:val="20"/>
                <w:szCs w:val="20"/>
              </w:rPr>
              <w:t xml:space="preserve"> </w:t>
            </w:r>
            <w:r w:rsidRPr="00234153">
              <w:rPr>
                <w:rFonts w:ascii="Times New Roman" w:hAnsi="Times New Roman" w:cs="Times New Roman"/>
                <w:b/>
                <w:sz w:val="20"/>
                <w:szCs w:val="20"/>
              </w:rPr>
              <w:t>de</w:t>
            </w:r>
            <w:r w:rsidRPr="00234153">
              <w:rPr>
                <w:rFonts w:ascii="Times New Roman" w:hAnsi="Times New Roman" w:cs="Times New Roman"/>
                <w:b/>
                <w:spacing w:val="-4"/>
                <w:sz w:val="20"/>
                <w:szCs w:val="20"/>
              </w:rPr>
              <w:t xml:space="preserve"> </w:t>
            </w:r>
            <w:r w:rsidRPr="00234153">
              <w:rPr>
                <w:rFonts w:ascii="Times New Roman" w:hAnsi="Times New Roman" w:cs="Times New Roman"/>
                <w:b/>
                <w:spacing w:val="-2"/>
                <w:sz w:val="20"/>
                <w:szCs w:val="20"/>
              </w:rPr>
              <w:t>compatibilitate</w:t>
            </w:r>
          </w:p>
          <w:p w14:paraId="16275D63" w14:textId="77777777" w:rsidR="00F325C6" w:rsidRPr="00234153" w:rsidRDefault="00F325C6" w:rsidP="00AD799E">
            <w:pPr>
              <w:pStyle w:val="TableParagraph"/>
              <w:ind w:left="132" w:right="155"/>
              <w:rPr>
                <w:rFonts w:ascii="Times New Roman" w:hAnsi="Times New Roman" w:cs="Times New Roman"/>
                <w:sz w:val="20"/>
                <w:szCs w:val="20"/>
              </w:rPr>
            </w:pPr>
            <w:proofErr w:type="spellStart"/>
            <w:r w:rsidRPr="00234153">
              <w:rPr>
                <w:rFonts w:ascii="Times New Roman" w:hAnsi="Times New Roman" w:cs="Times New Roman"/>
                <w:sz w:val="20"/>
                <w:szCs w:val="20"/>
              </w:rPr>
              <w:t>Parţial</w:t>
            </w:r>
            <w:proofErr w:type="spellEnd"/>
            <w:r w:rsidRPr="00234153">
              <w:rPr>
                <w:rFonts w:ascii="Times New Roman" w:hAnsi="Times New Roman" w:cs="Times New Roman"/>
                <w:spacing w:val="-7"/>
                <w:sz w:val="20"/>
                <w:szCs w:val="20"/>
              </w:rPr>
              <w:t xml:space="preserve"> </w:t>
            </w:r>
            <w:r w:rsidRPr="00234153">
              <w:rPr>
                <w:rFonts w:ascii="Times New Roman" w:hAnsi="Times New Roman" w:cs="Times New Roman"/>
                <w:spacing w:val="-2"/>
                <w:sz w:val="20"/>
                <w:szCs w:val="20"/>
              </w:rPr>
              <w:t>compatibil</w:t>
            </w:r>
          </w:p>
        </w:tc>
      </w:tr>
      <w:tr w:rsidR="00EB5202" w:rsidRPr="00234153" w14:paraId="21C63DB1" w14:textId="77777777" w:rsidTr="00750E0E">
        <w:trPr>
          <w:trHeight w:val="691"/>
        </w:trPr>
        <w:tc>
          <w:tcPr>
            <w:tcW w:w="562" w:type="dxa"/>
          </w:tcPr>
          <w:p w14:paraId="627E454A" w14:textId="77777777" w:rsidR="00F325C6" w:rsidRPr="00234153" w:rsidRDefault="00F325C6" w:rsidP="00AD799E">
            <w:pPr>
              <w:pStyle w:val="TableParagraph"/>
              <w:spacing w:before="5"/>
              <w:ind w:left="112" w:right="151"/>
              <w:jc w:val="center"/>
              <w:rPr>
                <w:rFonts w:ascii="Times New Roman" w:hAnsi="Times New Roman" w:cs="Times New Roman"/>
                <w:b/>
                <w:sz w:val="20"/>
                <w:szCs w:val="20"/>
              </w:rPr>
            </w:pPr>
            <w:r w:rsidRPr="00234153">
              <w:rPr>
                <w:rFonts w:ascii="Times New Roman" w:hAnsi="Times New Roman" w:cs="Times New Roman"/>
                <w:b/>
                <w:spacing w:val="-5"/>
                <w:sz w:val="20"/>
                <w:szCs w:val="20"/>
              </w:rPr>
              <w:t>4.</w:t>
            </w:r>
          </w:p>
        </w:tc>
        <w:tc>
          <w:tcPr>
            <w:tcW w:w="14579" w:type="dxa"/>
            <w:gridSpan w:val="4"/>
          </w:tcPr>
          <w:p w14:paraId="21351402" w14:textId="77777777" w:rsidR="00F325C6" w:rsidRPr="00234153" w:rsidRDefault="00F325C6" w:rsidP="00AD799E">
            <w:pPr>
              <w:pStyle w:val="TableParagraph"/>
              <w:ind w:left="132" w:right="155"/>
              <w:rPr>
                <w:rFonts w:ascii="Times New Roman" w:hAnsi="Times New Roman" w:cs="Times New Roman"/>
                <w:b/>
                <w:sz w:val="20"/>
                <w:szCs w:val="20"/>
              </w:rPr>
            </w:pPr>
            <w:r w:rsidRPr="00234153">
              <w:rPr>
                <w:rFonts w:ascii="Times New Roman" w:hAnsi="Times New Roman" w:cs="Times New Roman"/>
                <w:b/>
                <w:spacing w:val="-2"/>
                <w:sz w:val="20"/>
                <w:szCs w:val="20"/>
              </w:rPr>
              <w:t>Autoritatea/persoana</w:t>
            </w:r>
            <w:r w:rsidRPr="00234153">
              <w:rPr>
                <w:rFonts w:ascii="Times New Roman" w:hAnsi="Times New Roman" w:cs="Times New Roman"/>
                <w:b/>
                <w:spacing w:val="25"/>
                <w:sz w:val="20"/>
                <w:szCs w:val="20"/>
              </w:rPr>
              <w:t xml:space="preserve"> </w:t>
            </w:r>
            <w:r w:rsidRPr="00234153">
              <w:rPr>
                <w:rFonts w:ascii="Times New Roman" w:hAnsi="Times New Roman" w:cs="Times New Roman"/>
                <w:b/>
                <w:spacing w:val="-2"/>
                <w:sz w:val="20"/>
                <w:szCs w:val="20"/>
              </w:rPr>
              <w:t>responsabilă</w:t>
            </w:r>
          </w:p>
          <w:p w14:paraId="0C4D4854" w14:textId="77777777" w:rsidR="00F325C6" w:rsidRPr="00234153" w:rsidRDefault="00F325C6" w:rsidP="00AD799E">
            <w:pPr>
              <w:pStyle w:val="TableParagraph"/>
              <w:spacing w:before="1"/>
              <w:ind w:left="132" w:right="155"/>
              <w:rPr>
                <w:rFonts w:ascii="Times New Roman" w:hAnsi="Times New Roman" w:cs="Times New Roman"/>
                <w:b/>
                <w:sz w:val="20"/>
                <w:szCs w:val="20"/>
              </w:rPr>
            </w:pPr>
            <w:r w:rsidRPr="00234153">
              <w:rPr>
                <w:rFonts w:ascii="Times New Roman" w:hAnsi="Times New Roman" w:cs="Times New Roman"/>
                <w:sz w:val="20"/>
                <w:szCs w:val="20"/>
              </w:rPr>
              <w:t>autoritatea</w:t>
            </w:r>
            <w:r w:rsidRPr="00234153">
              <w:rPr>
                <w:rFonts w:ascii="Times New Roman" w:hAnsi="Times New Roman" w:cs="Times New Roman"/>
                <w:spacing w:val="-10"/>
                <w:sz w:val="20"/>
                <w:szCs w:val="20"/>
              </w:rPr>
              <w:t xml:space="preserve"> </w:t>
            </w:r>
            <w:r w:rsidRPr="00234153">
              <w:rPr>
                <w:rFonts w:ascii="Times New Roman" w:hAnsi="Times New Roman" w:cs="Times New Roman"/>
                <w:sz w:val="20"/>
                <w:szCs w:val="20"/>
              </w:rPr>
              <w:t>responsabilă:</w:t>
            </w:r>
            <w:r w:rsidRPr="00234153">
              <w:rPr>
                <w:rFonts w:ascii="Times New Roman" w:hAnsi="Times New Roman" w:cs="Times New Roman"/>
                <w:spacing w:val="-7"/>
                <w:sz w:val="20"/>
                <w:szCs w:val="20"/>
              </w:rPr>
              <w:t xml:space="preserve"> </w:t>
            </w:r>
            <w:r w:rsidRPr="00234153">
              <w:rPr>
                <w:rFonts w:ascii="Times New Roman" w:hAnsi="Times New Roman" w:cs="Times New Roman"/>
                <w:b/>
                <w:sz w:val="20"/>
                <w:szCs w:val="20"/>
              </w:rPr>
              <w:t>Ministerul</w:t>
            </w:r>
            <w:r w:rsidRPr="00234153">
              <w:rPr>
                <w:rFonts w:ascii="Times New Roman" w:hAnsi="Times New Roman" w:cs="Times New Roman"/>
                <w:b/>
                <w:spacing w:val="-10"/>
                <w:sz w:val="20"/>
                <w:szCs w:val="20"/>
              </w:rPr>
              <w:t xml:space="preserve"> </w:t>
            </w:r>
            <w:r w:rsidRPr="00234153">
              <w:rPr>
                <w:rFonts w:ascii="Times New Roman" w:hAnsi="Times New Roman" w:cs="Times New Roman"/>
                <w:b/>
                <w:spacing w:val="-2"/>
                <w:sz w:val="20"/>
                <w:szCs w:val="20"/>
              </w:rPr>
              <w:t>Mediului;</w:t>
            </w:r>
          </w:p>
          <w:p w14:paraId="0BDC6974" w14:textId="77777777" w:rsidR="00F325C6" w:rsidRPr="00234153" w:rsidRDefault="00F325C6" w:rsidP="00AD799E">
            <w:pPr>
              <w:pStyle w:val="TableParagraph"/>
              <w:ind w:left="132" w:right="155"/>
              <w:rPr>
                <w:rFonts w:ascii="Times New Roman" w:hAnsi="Times New Roman" w:cs="Times New Roman"/>
                <w:sz w:val="20"/>
                <w:szCs w:val="20"/>
              </w:rPr>
            </w:pPr>
            <w:r w:rsidRPr="00234153">
              <w:rPr>
                <w:rFonts w:ascii="Times New Roman" w:hAnsi="Times New Roman" w:cs="Times New Roman"/>
                <w:sz w:val="20"/>
                <w:szCs w:val="20"/>
              </w:rPr>
              <w:t>persoana</w:t>
            </w:r>
            <w:r w:rsidRPr="00234153">
              <w:rPr>
                <w:rFonts w:ascii="Times New Roman" w:hAnsi="Times New Roman" w:cs="Times New Roman"/>
                <w:spacing w:val="-5"/>
                <w:sz w:val="20"/>
                <w:szCs w:val="20"/>
              </w:rPr>
              <w:t xml:space="preserve"> </w:t>
            </w:r>
            <w:r w:rsidRPr="00234153">
              <w:rPr>
                <w:rFonts w:ascii="Times New Roman" w:hAnsi="Times New Roman" w:cs="Times New Roman"/>
                <w:sz w:val="20"/>
                <w:szCs w:val="20"/>
              </w:rPr>
              <w:t>responsabilă:</w:t>
            </w:r>
            <w:r w:rsidRPr="00234153">
              <w:rPr>
                <w:rFonts w:ascii="Times New Roman" w:hAnsi="Times New Roman" w:cs="Times New Roman"/>
                <w:spacing w:val="-4"/>
                <w:sz w:val="20"/>
                <w:szCs w:val="20"/>
              </w:rPr>
              <w:t xml:space="preserve"> </w:t>
            </w:r>
            <w:r w:rsidRPr="00234153">
              <w:rPr>
                <w:rFonts w:ascii="Times New Roman" w:hAnsi="Times New Roman" w:cs="Times New Roman"/>
                <w:sz w:val="20"/>
                <w:szCs w:val="20"/>
              </w:rPr>
              <w:t>Aurelia Donos,</w:t>
            </w:r>
            <w:r w:rsidRPr="00234153">
              <w:rPr>
                <w:rFonts w:ascii="Times New Roman" w:hAnsi="Times New Roman" w:cs="Times New Roman"/>
                <w:spacing w:val="-4"/>
                <w:sz w:val="20"/>
                <w:szCs w:val="20"/>
              </w:rPr>
              <w:t xml:space="preserve"> </w:t>
            </w:r>
            <w:r w:rsidRPr="00234153">
              <w:rPr>
                <w:rFonts w:ascii="Times New Roman" w:hAnsi="Times New Roman" w:cs="Times New Roman"/>
                <w:sz w:val="20"/>
                <w:szCs w:val="20"/>
              </w:rPr>
              <w:t>consultant</w:t>
            </w:r>
            <w:r w:rsidRPr="00234153">
              <w:rPr>
                <w:rFonts w:ascii="Times New Roman" w:hAnsi="Times New Roman" w:cs="Times New Roman"/>
                <w:spacing w:val="-7"/>
                <w:sz w:val="20"/>
                <w:szCs w:val="20"/>
              </w:rPr>
              <w:t xml:space="preserve"> </w:t>
            </w:r>
            <w:r w:rsidRPr="00234153">
              <w:rPr>
                <w:rFonts w:ascii="Times New Roman" w:hAnsi="Times New Roman" w:cs="Times New Roman"/>
                <w:sz w:val="20"/>
                <w:szCs w:val="20"/>
              </w:rPr>
              <w:t>principal,</w:t>
            </w:r>
            <w:r w:rsidRPr="00234153">
              <w:rPr>
                <w:rFonts w:ascii="Times New Roman" w:hAnsi="Times New Roman" w:cs="Times New Roman"/>
                <w:spacing w:val="-4"/>
                <w:sz w:val="20"/>
                <w:szCs w:val="20"/>
              </w:rPr>
              <w:t xml:space="preserve"> </w:t>
            </w:r>
            <w:r w:rsidRPr="00234153">
              <w:rPr>
                <w:rFonts w:ascii="Times New Roman" w:hAnsi="Times New Roman" w:cs="Times New Roman"/>
                <w:sz w:val="20"/>
                <w:szCs w:val="20"/>
              </w:rPr>
              <w:t>Direcția</w:t>
            </w:r>
            <w:r w:rsidRPr="00234153">
              <w:rPr>
                <w:rFonts w:ascii="Times New Roman" w:hAnsi="Times New Roman" w:cs="Times New Roman"/>
                <w:spacing w:val="-4"/>
                <w:sz w:val="20"/>
                <w:szCs w:val="20"/>
              </w:rPr>
              <w:t xml:space="preserve"> </w:t>
            </w:r>
            <w:r w:rsidRPr="00234153">
              <w:rPr>
                <w:rFonts w:ascii="Times New Roman" w:hAnsi="Times New Roman" w:cs="Times New Roman"/>
                <w:sz w:val="20"/>
                <w:szCs w:val="20"/>
              </w:rPr>
              <w:t>politici</w:t>
            </w:r>
            <w:r w:rsidRPr="00234153">
              <w:rPr>
                <w:rFonts w:ascii="Times New Roman" w:hAnsi="Times New Roman" w:cs="Times New Roman"/>
                <w:spacing w:val="-5"/>
                <w:sz w:val="20"/>
                <w:szCs w:val="20"/>
              </w:rPr>
              <w:t xml:space="preserve"> </w:t>
            </w:r>
            <w:r w:rsidRPr="00234153">
              <w:rPr>
                <w:rFonts w:ascii="Times New Roman" w:hAnsi="Times New Roman" w:cs="Times New Roman"/>
                <w:sz w:val="20"/>
                <w:szCs w:val="20"/>
              </w:rPr>
              <w:t>de management integrat a resurselor de apă,</w:t>
            </w:r>
            <w:r w:rsidRPr="00234153">
              <w:rPr>
                <w:rFonts w:ascii="Times New Roman" w:hAnsi="Times New Roman" w:cs="Times New Roman"/>
                <w:spacing w:val="-3"/>
                <w:sz w:val="20"/>
                <w:szCs w:val="20"/>
              </w:rPr>
              <w:t xml:space="preserve"> </w:t>
            </w:r>
            <w:r w:rsidRPr="00234153">
              <w:rPr>
                <w:rFonts w:ascii="Times New Roman" w:hAnsi="Times New Roman" w:cs="Times New Roman"/>
                <w:sz w:val="20"/>
                <w:szCs w:val="20"/>
              </w:rPr>
              <w:t>Ministerul</w:t>
            </w:r>
            <w:r w:rsidRPr="00234153">
              <w:rPr>
                <w:rFonts w:ascii="Times New Roman" w:hAnsi="Times New Roman" w:cs="Times New Roman"/>
                <w:spacing w:val="-6"/>
                <w:sz w:val="20"/>
                <w:szCs w:val="20"/>
              </w:rPr>
              <w:t xml:space="preserve"> </w:t>
            </w:r>
            <w:r w:rsidRPr="00234153">
              <w:rPr>
                <w:rFonts w:ascii="Times New Roman" w:hAnsi="Times New Roman" w:cs="Times New Roman"/>
                <w:spacing w:val="-2"/>
                <w:sz w:val="20"/>
                <w:szCs w:val="20"/>
              </w:rPr>
              <w:t>Mediului</w:t>
            </w:r>
          </w:p>
        </w:tc>
      </w:tr>
      <w:tr w:rsidR="00EB5202" w:rsidRPr="00234153" w14:paraId="774239D1" w14:textId="77777777" w:rsidTr="00750E0E">
        <w:trPr>
          <w:trHeight w:val="508"/>
        </w:trPr>
        <w:tc>
          <w:tcPr>
            <w:tcW w:w="562" w:type="dxa"/>
          </w:tcPr>
          <w:p w14:paraId="4D396BC4" w14:textId="77777777" w:rsidR="00F325C6" w:rsidRPr="00234153" w:rsidRDefault="00F325C6" w:rsidP="00AD799E">
            <w:pPr>
              <w:pStyle w:val="TableParagraph"/>
              <w:spacing w:before="3"/>
              <w:ind w:left="112" w:right="151"/>
              <w:jc w:val="center"/>
              <w:rPr>
                <w:rFonts w:ascii="Times New Roman" w:hAnsi="Times New Roman" w:cs="Times New Roman"/>
                <w:b/>
                <w:sz w:val="20"/>
                <w:szCs w:val="20"/>
              </w:rPr>
            </w:pPr>
            <w:r w:rsidRPr="00234153">
              <w:rPr>
                <w:rFonts w:ascii="Times New Roman" w:hAnsi="Times New Roman" w:cs="Times New Roman"/>
                <w:b/>
                <w:spacing w:val="-5"/>
                <w:sz w:val="20"/>
                <w:szCs w:val="20"/>
              </w:rPr>
              <w:t>5.</w:t>
            </w:r>
          </w:p>
        </w:tc>
        <w:tc>
          <w:tcPr>
            <w:tcW w:w="14579" w:type="dxa"/>
            <w:gridSpan w:val="4"/>
          </w:tcPr>
          <w:p w14:paraId="2EE82E72" w14:textId="77777777" w:rsidR="00F325C6" w:rsidRPr="00234153" w:rsidRDefault="00F325C6" w:rsidP="00AD799E">
            <w:pPr>
              <w:pStyle w:val="TableParagraph"/>
              <w:spacing w:before="24"/>
              <w:ind w:left="132" w:right="155"/>
              <w:rPr>
                <w:rFonts w:ascii="Times New Roman" w:hAnsi="Times New Roman" w:cs="Times New Roman"/>
                <w:b/>
                <w:sz w:val="20"/>
                <w:szCs w:val="20"/>
              </w:rPr>
            </w:pPr>
            <w:r w:rsidRPr="00234153">
              <w:rPr>
                <w:rFonts w:ascii="Times New Roman" w:hAnsi="Times New Roman" w:cs="Times New Roman"/>
                <w:b/>
                <w:sz w:val="20"/>
                <w:szCs w:val="20"/>
              </w:rPr>
              <w:t>Data</w:t>
            </w:r>
            <w:r w:rsidRPr="00234153">
              <w:rPr>
                <w:rFonts w:ascii="Times New Roman" w:hAnsi="Times New Roman" w:cs="Times New Roman"/>
                <w:b/>
                <w:spacing w:val="-3"/>
                <w:sz w:val="20"/>
                <w:szCs w:val="20"/>
              </w:rPr>
              <w:t xml:space="preserve"> </w:t>
            </w:r>
            <w:r w:rsidRPr="00234153">
              <w:rPr>
                <w:rFonts w:ascii="Times New Roman" w:hAnsi="Times New Roman" w:cs="Times New Roman"/>
                <w:b/>
                <w:spacing w:val="-2"/>
                <w:sz w:val="20"/>
                <w:szCs w:val="20"/>
              </w:rPr>
              <w:t>întocmirii/actualizării</w:t>
            </w:r>
          </w:p>
          <w:p w14:paraId="1C4AA901" w14:textId="19358611" w:rsidR="00F325C6" w:rsidRPr="00234153" w:rsidRDefault="00D859B0" w:rsidP="00AD799E">
            <w:pPr>
              <w:pStyle w:val="TableParagraph"/>
              <w:ind w:left="132" w:right="155"/>
              <w:rPr>
                <w:rFonts w:ascii="Times New Roman" w:hAnsi="Times New Roman" w:cs="Times New Roman"/>
                <w:sz w:val="20"/>
                <w:szCs w:val="20"/>
              </w:rPr>
            </w:pPr>
            <w:r w:rsidRPr="00234153">
              <w:rPr>
                <w:rFonts w:ascii="Times New Roman" w:hAnsi="Times New Roman" w:cs="Times New Roman"/>
                <w:spacing w:val="-2"/>
                <w:sz w:val="20"/>
                <w:szCs w:val="20"/>
              </w:rPr>
              <w:t>09</w:t>
            </w:r>
            <w:r w:rsidR="00F325C6" w:rsidRPr="00234153">
              <w:rPr>
                <w:rFonts w:ascii="Times New Roman" w:hAnsi="Times New Roman" w:cs="Times New Roman"/>
                <w:spacing w:val="-2"/>
                <w:sz w:val="20"/>
                <w:szCs w:val="20"/>
              </w:rPr>
              <w:t>.</w:t>
            </w:r>
            <w:r w:rsidRPr="00234153">
              <w:rPr>
                <w:rFonts w:ascii="Times New Roman" w:hAnsi="Times New Roman" w:cs="Times New Roman"/>
                <w:spacing w:val="-2"/>
                <w:sz w:val="20"/>
                <w:szCs w:val="20"/>
              </w:rPr>
              <w:t>10</w:t>
            </w:r>
            <w:r w:rsidR="00F325C6" w:rsidRPr="00234153">
              <w:rPr>
                <w:rFonts w:ascii="Times New Roman" w:hAnsi="Times New Roman" w:cs="Times New Roman"/>
                <w:spacing w:val="-2"/>
                <w:sz w:val="20"/>
                <w:szCs w:val="20"/>
              </w:rPr>
              <w:t>.2025</w:t>
            </w:r>
          </w:p>
        </w:tc>
      </w:tr>
      <w:tr w:rsidR="00EB5202" w:rsidRPr="00234153" w14:paraId="4980D398" w14:textId="77777777" w:rsidTr="00750E0E">
        <w:trPr>
          <w:trHeight w:val="460"/>
        </w:trPr>
        <w:tc>
          <w:tcPr>
            <w:tcW w:w="4929" w:type="dxa"/>
            <w:gridSpan w:val="2"/>
          </w:tcPr>
          <w:p w14:paraId="42B0F871" w14:textId="77777777" w:rsidR="00F325C6" w:rsidRPr="00234153" w:rsidRDefault="00F325C6" w:rsidP="00AD799E">
            <w:pPr>
              <w:pStyle w:val="TableParagraph"/>
              <w:spacing w:before="115"/>
              <w:ind w:left="132" w:right="155"/>
              <w:rPr>
                <w:rFonts w:ascii="Times New Roman" w:hAnsi="Times New Roman" w:cs="Times New Roman"/>
                <w:b/>
                <w:sz w:val="20"/>
                <w:szCs w:val="20"/>
              </w:rPr>
            </w:pPr>
            <w:r w:rsidRPr="00234153">
              <w:rPr>
                <w:rFonts w:ascii="Times New Roman" w:hAnsi="Times New Roman" w:cs="Times New Roman"/>
                <w:b/>
                <w:sz w:val="20"/>
                <w:szCs w:val="20"/>
              </w:rPr>
              <w:t>Actul</w:t>
            </w:r>
            <w:r w:rsidRPr="00234153">
              <w:rPr>
                <w:rFonts w:ascii="Times New Roman" w:hAnsi="Times New Roman" w:cs="Times New Roman"/>
                <w:b/>
                <w:spacing w:val="-6"/>
                <w:sz w:val="20"/>
                <w:szCs w:val="20"/>
              </w:rPr>
              <w:t xml:space="preserve"> </w:t>
            </w:r>
            <w:r w:rsidRPr="00234153">
              <w:rPr>
                <w:rFonts w:ascii="Times New Roman" w:hAnsi="Times New Roman" w:cs="Times New Roman"/>
                <w:b/>
                <w:sz w:val="20"/>
                <w:szCs w:val="20"/>
              </w:rPr>
              <w:t>Uniunii</w:t>
            </w:r>
            <w:r w:rsidRPr="00234153">
              <w:rPr>
                <w:rFonts w:ascii="Times New Roman" w:hAnsi="Times New Roman" w:cs="Times New Roman"/>
                <w:b/>
                <w:spacing w:val="-6"/>
                <w:sz w:val="20"/>
                <w:szCs w:val="20"/>
              </w:rPr>
              <w:t xml:space="preserve"> </w:t>
            </w:r>
            <w:r w:rsidRPr="00234153">
              <w:rPr>
                <w:rFonts w:ascii="Times New Roman" w:hAnsi="Times New Roman" w:cs="Times New Roman"/>
                <w:b/>
                <w:spacing w:val="-2"/>
                <w:sz w:val="20"/>
                <w:szCs w:val="20"/>
              </w:rPr>
              <w:t>Europene</w:t>
            </w:r>
          </w:p>
        </w:tc>
        <w:tc>
          <w:tcPr>
            <w:tcW w:w="5390" w:type="dxa"/>
          </w:tcPr>
          <w:p w14:paraId="1A37E816" w14:textId="77777777" w:rsidR="00F325C6" w:rsidRPr="00234153" w:rsidRDefault="00F325C6" w:rsidP="00AD799E">
            <w:pPr>
              <w:pStyle w:val="TableParagraph"/>
              <w:spacing w:before="115"/>
              <w:ind w:left="132" w:right="155"/>
              <w:jc w:val="center"/>
              <w:rPr>
                <w:rFonts w:ascii="Times New Roman" w:hAnsi="Times New Roman" w:cs="Times New Roman"/>
                <w:b/>
                <w:sz w:val="20"/>
                <w:szCs w:val="20"/>
              </w:rPr>
            </w:pPr>
            <w:r w:rsidRPr="00234153">
              <w:rPr>
                <w:rFonts w:ascii="Times New Roman" w:hAnsi="Times New Roman" w:cs="Times New Roman"/>
                <w:b/>
                <w:sz w:val="20"/>
                <w:szCs w:val="20"/>
              </w:rPr>
              <w:t>Proiectul</w:t>
            </w:r>
            <w:r w:rsidRPr="00234153">
              <w:rPr>
                <w:rFonts w:ascii="Times New Roman" w:hAnsi="Times New Roman" w:cs="Times New Roman"/>
                <w:b/>
                <w:spacing w:val="-7"/>
                <w:sz w:val="20"/>
                <w:szCs w:val="20"/>
              </w:rPr>
              <w:t xml:space="preserve"> </w:t>
            </w:r>
            <w:r w:rsidRPr="00234153">
              <w:rPr>
                <w:rFonts w:ascii="Times New Roman" w:hAnsi="Times New Roman" w:cs="Times New Roman"/>
                <w:b/>
                <w:sz w:val="20"/>
                <w:szCs w:val="20"/>
              </w:rPr>
              <w:t>actului</w:t>
            </w:r>
            <w:r w:rsidRPr="00234153">
              <w:rPr>
                <w:rFonts w:ascii="Times New Roman" w:hAnsi="Times New Roman" w:cs="Times New Roman"/>
                <w:b/>
                <w:spacing w:val="-6"/>
                <w:sz w:val="20"/>
                <w:szCs w:val="20"/>
              </w:rPr>
              <w:t xml:space="preserve"> </w:t>
            </w:r>
            <w:r w:rsidRPr="00234153">
              <w:rPr>
                <w:rFonts w:ascii="Times New Roman" w:hAnsi="Times New Roman" w:cs="Times New Roman"/>
                <w:b/>
                <w:sz w:val="20"/>
                <w:szCs w:val="20"/>
              </w:rPr>
              <w:t>normativ</w:t>
            </w:r>
            <w:r w:rsidRPr="00234153">
              <w:rPr>
                <w:rFonts w:ascii="Times New Roman" w:hAnsi="Times New Roman" w:cs="Times New Roman"/>
                <w:b/>
                <w:spacing w:val="-5"/>
                <w:sz w:val="20"/>
                <w:szCs w:val="20"/>
              </w:rPr>
              <w:t xml:space="preserve"> </w:t>
            </w:r>
            <w:proofErr w:type="spellStart"/>
            <w:r w:rsidRPr="00234153">
              <w:rPr>
                <w:rFonts w:ascii="Times New Roman" w:hAnsi="Times New Roman" w:cs="Times New Roman"/>
                <w:b/>
                <w:spacing w:val="-2"/>
                <w:sz w:val="20"/>
                <w:szCs w:val="20"/>
              </w:rPr>
              <w:t>naţional</w:t>
            </w:r>
            <w:proofErr w:type="spellEnd"/>
          </w:p>
        </w:tc>
        <w:tc>
          <w:tcPr>
            <w:tcW w:w="1842" w:type="dxa"/>
          </w:tcPr>
          <w:p w14:paraId="6DCF5015" w14:textId="77777777" w:rsidR="00F325C6" w:rsidRPr="00234153" w:rsidRDefault="00F325C6" w:rsidP="00AD799E">
            <w:pPr>
              <w:pStyle w:val="TableParagraph"/>
              <w:ind w:left="132" w:right="155" w:firstLine="208"/>
              <w:rPr>
                <w:rFonts w:ascii="Times New Roman" w:hAnsi="Times New Roman" w:cs="Times New Roman"/>
                <w:b/>
                <w:sz w:val="20"/>
                <w:szCs w:val="20"/>
              </w:rPr>
            </w:pPr>
            <w:r w:rsidRPr="00234153">
              <w:rPr>
                <w:rFonts w:ascii="Times New Roman" w:hAnsi="Times New Roman" w:cs="Times New Roman"/>
                <w:b/>
                <w:sz w:val="20"/>
                <w:szCs w:val="20"/>
              </w:rPr>
              <w:t xml:space="preserve">Gradul de </w:t>
            </w:r>
            <w:r w:rsidRPr="00234153">
              <w:rPr>
                <w:rFonts w:ascii="Times New Roman" w:hAnsi="Times New Roman" w:cs="Times New Roman"/>
                <w:b/>
                <w:spacing w:val="-2"/>
                <w:sz w:val="20"/>
                <w:szCs w:val="20"/>
              </w:rPr>
              <w:t>compatibilitate</w:t>
            </w:r>
          </w:p>
        </w:tc>
        <w:tc>
          <w:tcPr>
            <w:tcW w:w="2980" w:type="dxa"/>
          </w:tcPr>
          <w:p w14:paraId="45402965" w14:textId="77777777" w:rsidR="00F325C6" w:rsidRPr="00234153" w:rsidRDefault="00F325C6" w:rsidP="00AD799E">
            <w:pPr>
              <w:pStyle w:val="TableParagraph"/>
              <w:ind w:left="132" w:right="155"/>
              <w:jc w:val="center"/>
              <w:rPr>
                <w:rFonts w:ascii="Times New Roman" w:hAnsi="Times New Roman" w:cs="Times New Roman"/>
                <w:b/>
                <w:sz w:val="20"/>
                <w:szCs w:val="20"/>
              </w:rPr>
            </w:pPr>
            <w:r w:rsidRPr="00234153">
              <w:rPr>
                <w:rFonts w:ascii="Times New Roman" w:hAnsi="Times New Roman" w:cs="Times New Roman"/>
                <w:b/>
                <w:spacing w:val="-2"/>
                <w:sz w:val="20"/>
                <w:szCs w:val="20"/>
              </w:rPr>
              <w:t>Observațiile</w:t>
            </w:r>
          </w:p>
        </w:tc>
      </w:tr>
      <w:tr w:rsidR="00EB5202" w:rsidRPr="00234153" w14:paraId="35B94D13" w14:textId="77777777" w:rsidTr="00750E0E">
        <w:trPr>
          <w:trHeight w:val="230"/>
        </w:trPr>
        <w:tc>
          <w:tcPr>
            <w:tcW w:w="4929" w:type="dxa"/>
            <w:gridSpan w:val="2"/>
          </w:tcPr>
          <w:p w14:paraId="6E424821" w14:textId="77777777" w:rsidR="00F325C6" w:rsidRPr="00234153" w:rsidRDefault="00F325C6" w:rsidP="00AD799E">
            <w:pPr>
              <w:pStyle w:val="TableParagraph"/>
              <w:ind w:left="132" w:right="155"/>
              <w:jc w:val="center"/>
              <w:rPr>
                <w:rFonts w:ascii="Times New Roman" w:hAnsi="Times New Roman" w:cs="Times New Roman"/>
                <w:b/>
                <w:sz w:val="20"/>
                <w:szCs w:val="20"/>
              </w:rPr>
            </w:pPr>
            <w:r w:rsidRPr="00234153">
              <w:rPr>
                <w:rFonts w:ascii="Times New Roman" w:hAnsi="Times New Roman" w:cs="Times New Roman"/>
                <w:b/>
                <w:spacing w:val="-10"/>
                <w:sz w:val="20"/>
                <w:szCs w:val="20"/>
              </w:rPr>
              <w:t>6</w:t>
            </w:r>
          </w:p>
        </w:tc>
        <w:tc>
          <w:tcPr>
            <w:tcW w:w="5390" w:type="dxa"/>
          </w:tcPr>
          <w:p w14:paraId="7FD618FD" w14:textId="77777777" w:rsidR="00F325C6" w:rsidRPr="00234153" w:rsidRDefault="00F325C6" w:rsidP="00AD799E">
            <w:pPr>
              <w:pStyle w:val="TableParagraph"/>
              <w:ind w:left="132" w:right="155"/>
              <w:jc w:val="center"/>
              <w:rPr>
                <w:rFonts w:ascii="Times New Roman" w:hAnsi="Times New Roman" w:cs="Times New Roman"/>
                <w:b/>
                <w:sz w:val="20"/>
                <w:szCs w:val="20"/>
              </w:rPr>
            </w:pPr>
            <w:r w:rsidRPr="00234153">
              <w:rPr>
                <w:rFonts w:ascii="Times New Roman" w:hAnsi="Times New Roman" w:cs="Times New Roman"/>
                <w:b/>
                <w:spacing w:val="-10"/>
                <w:sz w:val="20"/>
                <w:szCs w:val="20"/>
              </w:rPr>
              <w:t>7</w:t>
            </w:r>
          </w:p>
        </w:tc>
        <w:tc>
          <w:tcPr>
            <w:tcW w:w="1842" w:type="dxa"/>
          </w:tcPr>
          <w:p w14:paraId="53899D9E" w14:textId="77777777" w:rsidR="00F325C6" w:rsidRPr="00234153" w:rsidRDefault="00F325C6" w:rsidP="00AD799E">
            <w:pPr>
              <w:pStyle w:val="TableParagraph"/>
              <w:ind w:left="132" w:right="155"/>
              <w:jc w:val="center"/>
              <w:rPr>
                <w:rFonts w:ascii="Times New Roman" w:hAnsi="Times New Roman" w:cs="Times New Roman"/>
                <w:b/>
                <w:sz w:val="20"/>
                <w:szCs w:val="20"/>
              </w:rPr>
            </w:pPr>
            <w:r w:rsidRPr="00234153">
              <w:rPr>
                <w:rFonts w:ascii="Times New Roman" w:hAnsi="Times New Roman" w:cs="Times New Roman"/>
                <w:b/>
                <w:spacing w:val="-10"/>
                <w:sz w:val="20"/>
                <w:szCs w:val="20"/>
              </w:rPr>
              <w:t>8</w:t>
            </w:r>
          </w:p>
        </w:tc>
        <w:tc>
          <w:tcPr>
            <w:tcW w:w="2980" w:type="dxa"/>
          </w:tcPr>
          <w:p w14:paraId="61708C0A" w14:textId="77777777" w:rsidR="00F325C6" w:rsidRPr="00234153" w:rsidRDefault="00F325C6" w:rsidP="00AD799E">
            <w:pPr>
              <w:pStyle w:val="TableParagraph"/>
              <w:ind w:left="132" w:right="155"/>
              <w:jc w:val="center"/>
              <w:rPr>
                <w:rFonts w:ascii="Times New Roman" w:hAnsi="Times New Roman" w:cs="Times New Roman"/>
                <w:b/>
                <w:sz w:val="20"/>
                <w:szCs w:val="20"/>
              </w:rPr>
            </w:pPr>
            <w:r w:rsidRPr="00234153">
              <w:rPr>
                <w:rFonts w:ascii="Times New Roman" w:hAnsi="Times New Roman" w:cs="Times New Roman"/>
                <w:b/>
                <w:spacing w:val="-10"/>
                <w:sz w:val="20"/>
                <w:szCs w:val="20"/>
              </w:rPr>
              <w:t>9</w:t>
            </w:r>
          </w:p>
        </w:tc>
      </w:tr>
      <w:tr w:rsidR="00EB5202" w:rsidRPr="00234153" w14:paraId="0CC101CB" w14:textId="77777777" w:rsidTr="00750E0E">
        <w:trPr>
          <w:trHeight w:val="230"/>
        </w:trPr>
        <w:tc>
          <w:tcPr>
            <w:tcW w:w="4929" w:type="dxa"/>
            <w:gridSpan w:val="2"/>
          </w:tcPr>
          <w:p w14:paraId="20CEABE5" w14:textId="77777777" w:rsidR="00E5091D" w:rsidRPr="00234153" w:rsidRDefault="00E5091D" w:rsidP="00AD799E">
            <w:pPr>
              <w:shd w:val="clear" w:color="auto" w:fill="FFFFFF"/>
              <w:ind w:left="132" w:right="155" w:firstLine="0"/>
              <w:jc w:val="center"/>
              <w:rPr>
                <w:b/>
                <w:bCs/>
                <w:lang w:val="ro-RO" w:eastAsia="ru-RU"/>
              </w:rPr>
            </w:pPr>
            <w:r w:rsidRPr="00234153">
              <w:rPr>
                <w:b/>
                <w:bCs/>
                <w:lang w:val="ro-RO" w:eastAsia="ru-RU"/>
              </w:rPr>
              <w:t>Articolul 1</w:t>
            </w:r>
          </w:p>
          <w:p w14:paraId="33A52970" w14:textId="77777777" w:rsidR="00E5091D" w:rsidRPr="00234153" w:rsidRDefault="00E5091D" w:rsidP="00AD799E">
            <w:pPr>
              <w:shd w:val="clear" w:color="auto" w:fill="FFFFFF"/>
              <w:ind w:left="132" w:right="155" w:firstLine="0"/>
              <w:jc w:val="center"/>
              <w:rPr>
                <w:b/>
                <w:bCs/>
                <w:lang w:val="ro-RO" w:eastAsia="ru-RU"/>
              </w:rPr>
            </w:pPr>
            <w:r w:rsidRPr="00234153">
              <w:rPr>
                <w:b/>
                <w:bCs/>
                <w:lang w:val="ro-RO" w:eastAsia="ru-RU"/>
              </w:rPr>
              <w:t>Obiectu</w:t>
            </w:r>
            <w:r w:rsidR="00202CE7" w:rsidRPr="00234153">
              <w:rPr>
                <w:b/>
                <w:bCs/>
                <w:lang w:val="ro-RO" w:eastAsia="ru-RU"/>
              </w:rPr>
              <w:t>l</w:t>
            </w:r>
          </w:p>
        </w:tc>
        <w:tc>
          <w:tcPr>
            <w:tcW w:w="5390" w:type="dxa"/>
          </w:tcPr>
          <w:p w14:paraId="62337ED5" w14:textId="77777777" w:rsidR="00E5091D" w:rsidRPr="00234153" w:rsidRDefault="00E5091D" w:rsidP="00AD799E">
            <w:pPr>
              <w:pStyle w:val="TableParagraph"/>
              <w:ind w:left="132" w:right="155"/>
              <w:jc w:val="center"/>
              <w:rPr>
                <w:rFonts w:ascii="Times New Roman" w:hAnsi="Times New Roman" w:cs="Times New Roman"/>
                <w:b/>
                <w:spacing w:val="-10"/>
                <w:sz w:val="20"/>
                <w:szCs w:val="20"/>
              </w:rPr>
            </w:pPr>
          </w:p>
        </w:tc>
        <w:tc>
          <w:tcPr>
            <w:tcW w:w="1842" w:type="dxa"/>
          </w:tcPr>
          <w:p w14:paraId="6C95A6B7" w14:textId="77777777" w:rsidR="00E5091D" w:rsidRPr="00234153" w:rsidRDefault="00E5091D" w:rsidP="00AD799E">
            <w:pPr>
              <w:pStyle w:val="TableParagraph"/>
              <w:ind w:left="132" w:right="155"/>
              <w:jc w:val="center"/>
              <w:rPr>
                <w:rFonts w:ascii="Times New Roman" w:hAnsi="Times New Roman" w:cs="Times New Roman"/>
                <w:b/>
                <w:spacing w:val="-10"/>
                <w:sz w:val="20"/>
                <w:szCs w:val="20"/>
              </w:rPr>
            </w:pPr>
          </w:p>
        </w:tc>
        <w:tc>
          <w:tcPr>
            <w:tcW w:w="2980" w:type="dxa"/>
          </w:tcPr>
          <w:p w14:paraId="4429A58E" w14:textId="77777777" w:rsidR="00E5091D" w:rsidRPr="00234153" w:rsidRDefault="00E5091D" w:rsidP="00AD799E">
            <w:pPr>
              <w:pStyle w:val="TableParagraph"/>
              <w:ind w:left="132" w:right="155"/>
              <w:jc w:val="center"/>
              <w:rPr>
                <w:rFonts w:ascii="Times New Roman" w:hAnsi="Times New Roman" w:cs="Times New Roman"/>
                <w:b/>
                <w:spacing w:val="-10"/>
                <w:sz w:val="20"/>
                <w:szCs w:val="20"/>
              </w:rPr>
            </w:pPr>
          </w:p>
        </w:tc>
      </w:tr>
      <w:tr w:rsidR="00EB5202" w:rsidRPr="00234153" w14:paraId="6E1F5912" w14:textId="77777777" w:rsidTr="00750E0E">
        <w:trPr>
          <w:trHeight w:val="230"/>
        </w:trPr>
        <w:tc>
          <w:tcPr>
            <w:tcW w:w="4929" w:type="dxa"/>
            <w:gridSpan w:val="2"/>
          </w:tcPr>
          <w:p w14:paraId="636E8DFA" w14:textId="77777777" w:rsidR="002D3701" w:rsidRPr="00234153" w:rsidRDefault="002D3701" w:rsidP="00AD799E">
            <w:pPr>
              <w:ind w:left="132" w:right="155" w:firstLine="0"/>
              <w:rPr>
                <w:lang w:val="ro-RO"/>
              </w:rPr>
            </w:pPr>
            <w:r w:rsidRPr="00234153">
              <w:rPr>
                <w:lang w:val="ro-RO"/>
              </w:rPr>
              <w:t>Obiectul prezentei directive este de a stabili un cadru pentru protecția apelor interioare de suprafață, a apelor de tranziție, a apelor de coastă și a apelor subterane, urmărind:</w:t>
            </w:r>
          </w:p>
          <w:p w14:paraId="2349A9BB" w14:textId="77777777" w:rsidR="002D3701" w:rsidRPr="00234153" w:rsidRDefault="002D3701" w:rsidP="00AD799E">
            <w:pPr>
              <w:ind w:left="132" w:right="155" w:firstLine="0"/>
              <w:rPr>
                <w:lang w:val="ro-RO"/>
              </w:rPr>
            </w:pPr>
            <w:r w:rsidRPr="00234153">
              <w:rPr>
                <w:lang w:val="ro-RO"/>
              </w:rPr>
              <w:t>(a) prevenirea deteriorărilor ulterioare, conservarea și îmbunătățirea stării ecosistemelor acvatice și, în ceea ce privește necesitățile de apă ale acestora, a ecosistemelor terestre și a zonelor umede care depind în mod direct de ecosistemele acvatice;</w:t>
            </w:r>
          </w:p>
          <w:p w14:paraId="5C0132B7" w14:textId="77777777" w:rsidR="002D3701" w:rsidRPr="00234153" w:rsidRDefault="002D3701" w:rsidP="00AD799E">
            <w:pPr>
              <w:ind w:left="132" w:right="155" w:firstLine="0"/>
              <w:rPr>
                <w:lang w:val="ro-RO"/>
              </w:rPr>
            </w:pPr>
            <w:r w:rsidRPr="00234153">
              <w:rPr>
                <w:lang w:val="ro-RO"/>
              </w:rPr>
              <w:t>(b) promovarea utilizării durabile a apei pe baza unei protecții pe termen lung a resurselor de apă disponibile;</w:t>
            </w:r>
          </w:p>
          <w:p w14:paraId="350370C5" w14:textId="77777777" w:rsidR="002D3701" w:rsidRPr="00234153" w:rsidRDefault="002D3701" w:rsidP="00AD799E">
            <w:pPr>
              <w:ind w:left="132" w:right="155" w:firstLine="0"/>
              <w:rPr>
                <w:lang w:val="ro-RO"/>
              </w:rPr>
            </w:pPr>
            <w:r w:rsidRPr="00234153">
              <w:rPr>
                <w:lang w:val="ro-RO"/>
              </w:rPr>
              <w:t xml:space="preserve">(c) asigurarea unei protecții sporite și a îmbunătățirii mediului acvatic, în special prin măsuri speciale de reducere progresivă a evacuărilor, emisiilor și pierderilor de substanțe prioritare și prin stoparea sau eliminarea treptată a evacuărilor, emisiilor și pierderilor de substanțe </w:t>
            </w:r>
            <w:r w:rsidRPr="00234153">
              <w:rPr>
                <w:lang w:val="ro-RO"/>
              </w:rPr>
              <w:lastRenderedPageBreak/>
              <w:t>periculoase prioritare;</w:t>
            </w:r>
          </w:p>
          <w:p w14:paraId="600A0AAF" w14:textId="77777777" w:rsidR="002D3701" w:rsidRPr="00234153" w:rsidRDefault="002D3701" w:rsidP="00AD799E">
            <w:pPr>
              <w:ind w:left="132" w:right="155" w:firstLine="0"/>
              <w:rPr>
                <w:lang w:val="ro-RO"/>
              </w:rPr>
            </w:pPr>
            <w:r w:rsidRPr="00234153">
              <w:rPr>
                <w:lang w:val="ro-RO"/>
              </w:rPr>
              <w:t>(d) asigurarea reducerii treptate a poluării apelor subterane și prevenirea poluării ulterioare a acesteia și</w:t>
            </w:r>
          </w:p>
          <w:p w14:paraId="7C48C299" w14:textId="77777777" w:rsidR="002D3701" w:rsidRPr="00234153" w:rsidRDefault="002D3701" w:rsidP="00AD799E">
            <w:pPr>
              <w:ind w:left="132" w:right="155" w:firstLine="0"/>
              <w:rPr>
                <w:lang w:val="ro-RO"/>
              </w:rPr>
            </w:pPr>
            <w:r w:rsidRPr="00234153">
              <w:rPr>
                <w:lang w:val="ro-RO"/>
              </w:rPr>
              <w:t>(e) contribuția la atenuarea efectelor inundațiilor și ale perioadelor de secetă</w:t>
            </w:r>
          </w:p>
          <w:p w14:paraId="0E5E5E6C" w14:textId="77777777" w:rsidR="002D3701" w:rsidRPr="00234153" w:rsidRDefault="002D3701" w:rsidP="00AD799E">
            <w:pPr>
              <w:ind w:left="132" w:right="155" w:firstLine="0"/>
              <w:rPr>
                <w:lang w:val="ro-RO"/>
              </w:rPr>
            </w:pPr>
            <w:r w:rsidRPr="00234153">
              <w:rPr>
                <w:lang w:val="ro-RO"/>
              </w:rPr>
              <w:t>și contribuind la:</w:t>
            </w:r>
          </w:p>
          <w:p w14:paraId="55590C02" w14:textId="77777777" w:rsidR="002D3701" w:rsidRPr="00234153" w:rsidRDefault="002D3701" w:rsidP="00AD799E">
            <w:pPr>
              <w:ind w:left="132" w:right="155" w:firstLine="0"/>
              <w:rPr>
                <w:lang w:val="ro-RO"/>
              </w:rPr>
            </w:pPr>
            <w:r w:rsidRPr="00234153">
              <w:rPr>
                <w:lang w:val="ro-RO"/>
              </w:rPr>
              <w:t>— asigurarea unei aprovizionări suficiente cu apă de suprafață și subterană de bună calitate, aceasta fiind necesară pentru o utilizare durabilă, echilibrată și echitabilă a apei;</w:t>
            </w:r>
          </w:p>
          <w:p w14:paraId="542E7A19" w14:textId="77777777" w:rsidR="002D3701" w:rsidRPr="00234153" w:rsidRDefault="002D3701" w:rsidP="00AD799E">
            <w:pPr>
              <w:ind w:left="132" w:right="155" w:firstLine="0"/>
              <w:rPr>
                <w:lang w:val="ro-RO"/>
              </w:rPr>
            </w:pPr>
            <w:r w:rsidRPr="00234153">
              <w:rPr>
                <w:lang w:val="ro-RO"/>
              </w:rPr>
              <w:t>— o reducere semnificativă a poluării apelor subterane;</w:t>
            </w:r>
          </w:p>
          <w:p w14:paraId="160EF4F7" w14:textId="77777777" w:rsidR="002D3701" w:rsidRPr="00234153" w:rsidRDefault="002D3701" w:rsidP="00AD799E">
            <w:pPr>
              <w:ind w:left="132" w:right="155" w:firstLine="0"/>
              <w:rPr>
                <w:lang w:val="ro-RO"/>
              </w:rPr>
            </w:pPr>
            <w:r w:rsidRPr="00234153">
              <w:rPr>
                <w:lang w:val="ro-RO"/>
              </w:rPr>
              <w:t>— protecția apelor marine și teritoriale și</w:t>
            </w:r>
          </w:p>
          <w:p w14:paraId="56D86013" w14:textId="77777777" w:rsidR="002D3701" w:rsidRPr="00234153" w:rsidRDefault="002D3701" w:rsidP="00AD799E">
            <w:pPr>
              <w:ind w:left="132" w:right="155" w:firstLine="0"/>
              <w:rPr>
                <w:lang w:val="ro-RO"/>
              </w:rPr>
            </w:pPr>
            <w:r w:rsidRPr="00234153">
              <w:rPr>
                <w:lang w:val="ro-RO"/>
              </w:rPr>
              <w:t>— realizarea obiectivelor stabilite în acorduri internaționale corespunzătoare, inclusiv în acordurile care urmăresc prevenirea și eliminarea poluării mediului marin, printr-o acțiune comunitară în temeiul articolului 16 alineatul (3), stoparea sau eliminarea treptată a evacuărilor, emisiilor și pierderilor de substanțe periculoase prioritare prezentând un risc inacceptabil pentru sau prin intermediul mediului acvatic, cu scopul ultim de a obține, în mediul marin, concentrații apropiate de nivelurile de bază pentru substanțele de origine naturală și a unor concentrații apropiate de zero pentru substanțele sintetice artificiale.</w:t>
            </w:r>
          </w:p>
          <w:p w14:paraId="45EAA985"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p>
        </w:tc>
        <w:tc>
          <w:tcPr>
            <w:tcW w:w="5390" w:type="dxa"/>
          </w:tcPr>
          <w:p w14:paraId="56762D61" w14:textId="77777777" w:rsidR="002D3701" w:rsidRPr="00234153" w:rsidRDefault="002D3701" w:rsidP="00AD799E">
            <w:pPr>
              <w:ind w:left="132" w:right="155" w:firstLine="0"/>
              <w:jc w:val="center"/>
              <w:rPr>
                <w:b/>
                <w:lang w:val="ro-RO" w:eastAsia="ru-RU"/>
              </w:rPr>
            </w:pPr>
            <w:r w:rsidRPr="00234153">
              <w:rPr>
                <w:b/>
                <w:lang w:val="ro-RO"/>
              </w:rPr>
              <w:lastRenderedPageBreak/>
              <w:t>Legea apelor nr. 272/2011.</w:t>
            </w:r>
          </w:p>
          <w:p w14:paraId="0EB7C8D2" w14:textId="77777777" w:rsidR="002D3701" w:rsidRPr="00234153" w:rsidRDefault="002D3701" w:rsidP="00AD799E">
            <w:pPr>
              <w:ind w:left="132" w:right="155" w:firstLine="0"/>
              <w:rPr>
                <w:b/>
                <w:bCs/>
                <w:shd w:val="clear" w:color="auto" w:fill="FFFFFF"/>
                <w:lang w:val="ro-RO"/>
              </w:rPr>
            </w:pPr>
            <w:r w:rsidRPr="00234153">
              <w:rPr>
                <w:b/>
                <w:bCs/>
                <w:shd w:val="clear" w:color="auto" w:fill="FFFFFF"/>
                <w:lang w:val="ro-RO"/>
              </w:rPr>
              <w:t>Articolul 3</w:t>
            </w:r>
            <w:r w:rsidRPr="00234153">
              <w:rPr>
                <w:shd w:val="clear" w:color="auto" w:fill="FFFFFF"/>
                <w:lang w:val="ro-RO"/>
              </w:rPr>
              <w:t>.</w:t>
            </w:r>
            <w:r w:rsidRPr="00234153">
              <w:rPr>
                <w:lang w:val="ro-RO"/>
              </w:rPr>
              <w:t xml:space="preserve"> </w:t>
            </w:r>
            <w:r w:rsidRPr="00234153">
              <w:rPr>
                <w:b/>
                <w:bCs/>
                <w:shd w:val="clear" w:color="auto" w:fill="FFFFFF"/>
                <w:lang w:val="ro-RO"/>
              </w:rPr>
              <w:t>Obiectul de reglementare a legii</w:t>
            </w:r>
          </w:p>
          <w:p w14:paraId="3B9FC6F4" w14:textId="77777777" w:rsidR="002D3701" w:rsidRPr="00234153" w:rsidRDefault="002D3701" w:rsidP="00AD799E">
            <w:pPr>
              <w:ind w:left="132" w:right="155" w:firstLine="0"/>
              <w:rPr>
                <w:b/>
                <w:bCs/>
                <w:shd w:val="clear" w:color="auto" w:fill="FFFFFF"/>
                <w:lang w:val="ro-RO"/>
              </w:rPr>
            </w:pPr>
            <w:r w:rsidRPr="00234153">
              <w:rPr>
                <w:b/>
                <w:bCs/>
                <w:shd w:val="clear" w:color="auto" w:fill="FFFFFF"/>
                <w:lang w:val="ro-RO"/>
              </w:rPr>
              <w:t>(1) Prezenta lege reglementează:</w:t>
            </w:r>
          </w:p>
          <w:p w14:paraId="7BA04DFD" w14:textId="77777777" w:rsidR="002D3701" w:rsidRPr="00234153" w:rsidRDefault="002D3701" w:rsidP="00AD799E">
            <w:pPr>
              <w:ind w:left="132" w:right="155" w:firstLine="0"/>
              <w:rPr>
                <w:shd w:val="clear" w:color="auto" w:fill="FFFFFF"/>
                <w:lang w:val="ro-RO"/>
              </w:rPr>
            </w:pPr>
            <w:r w:rsidRPr="00234153">
              <w:rPr>
                <w:shd w:val="clear" w:color="auto" w:fill="FFFFFF"/>
                <w:lang w:val="ro-RO"/>
              </w:rPr>
              <w:t xml:space="preserve">a) gestionarea </w:t>
            </w:r>
            <w:proofErr w:type="spellStart"/>
            <w:r w:rsidRPr="00234153">
              <w:rPr>
                <w:shd w:val="clear" w:color="auto" w:fill="FFFFFF"/>
                <w:lang w:val="ro-RO"/>
              </w:rPr>
              <w:t>şi</w:t>
            </w:r>
            <w:proofErr w:type="spellEnd"/>
            <w:r w:rsidRPr="00234153">
              <w:rPr>
                <w:shd w:val="clear" w:color="auto" w:fill="FFFFFF"/>
                <w:lang w:val="ro-RO"/>
              </w:rPr>
              <w:t xml:space="preserve"> </w:t>
            </w:r>
            <w:proofErr w:type="spellStart"/>
            <w:r w:rsidRPr="00234153">
              <w:rPr>
                <w:shd w:val="clear" w:color="auto" w:fill="FFFFFF"/>
                <w:lang w:val="ro-RO"/>
              </w:rPr>
              <w:t>protecţia</w:t>
            </w:r>
            <w:proofErr w:type="spellEnd"/>
            <w:r w:rsidRPr="00234153">
              <w:rPr>
                <w:shd w:val="clear" w:color="auto" w:fill="FFFFFF"/>
                <w:lang w:val="ro-RO"/>
              </w:rPr>
              <w:t xml:space="preserve"> apelor de </w:t>
            </w:r>
            <w:proofErr w:type="spellStart"/>
            <w:r w:rsidRPr="00234153">
              <w:rPr>
                <w:shd w:val="clear" w:color="auto" w:fill="FFFFFF"/>
                <w:lang w:val="ro-RO"/>
              </w:rPr>
              <w:t>suprafaţă</w:t>
            </w:r>
            <w:proofErr w:type="spellEnd"/>
            <w:r w:rsidRPr="00234153">
              <w:rPr>
                <w:shd w:val="clear" w:color="auto" w:fill="FFFFFF"/>
                <w:lang w:val="ro-RO"/>
              </w:rPr>
              <w:t xml:space="preserve"> </w:t>
            </w:r>
            <w:proofErr w:type="spellStart"/>
            <w:r w:rsidRPr="00234153">
              <w:rPr>
                <w:shd w:val="clear" w:color="auto" w:fill="FFFFFF"/>
                <w:lang w:val="ro-RO"/>
              </w:rPr>
              <w:t>şi</w:t>
            </w:r>
            <w:proofErr w:type="spellEnd"/>
            <w:r w:rsidRPr="00234153">
              <w:rPr>
                <w:shd w:val="clear" w:color="auto" w:fill="FFFFFF"/>
                <w:lang w:val="ro-RO"/>
              </w:rPr>
              <w:t xml:space="preserve"> a celor subterane, a terenurilor fondului apelor și a zonelor de protecție, inclusiv măsurile de prevenire </w:t>
            </w:r>
            <w:proofErr w:type="spellStart"/>
            <w:r w:rsidRPr="00234153">
              <w:rPr>
                <w:shd w:val="clear" w:color="auto" w:fill="FFFFFF"/>
                <w:lang w:val="ro-RO"/>
              </w:rPr>
              <w:t>şi</w:t>
            </w:r>
            <w:proofErr w:type="spellEnd"/>
            <w:r w:rsidRPr="00234153">
              <w:rPr>
                <w:shd w:val="clear" w:color="auto" w:fill="FFFFFF"/>
                <w:lang w:val="ro-RO"/>
              </w:rPr>
              <w:t xml:space="preserve"> de combatere a </w:t>
            </w:r>
            <w:proofErr w:type="spellStart"/>
            <w:r w:rsidRPr="00234153">
              <w:rPr>
                <w:shd w:val="clear" w:color="auto" w:fill="FFFFFF"/>
                <w:lang w:val="ro-RO"/>
              </w:rPr>
              <w:t>inundaţiilor</w:t>
            </w:r>
            <w:proofErr w:type="spellEnd"/>
            <w:r w:rsidRPr="00234153">
              <w:rPr>
                <w:shd w:val="clear" w:color="auto" w:fill="FFFFFF"/>
                <w:lang w:val="ro-RO"/>
              </w:rPr>
              <w:t xml:space="preserve">, a eroziunii </w:t>
            </w:r>
            <w:proofErr w:type="spellStart"/>
            <w:r w:rsidRPr="00234153">
              <w:rPr>
                <w:shd w:val="clear" w:color="auto" w:fill="FFFFFF"/>
                <w:lang w:val="ro-RO"/>
              </w:rPr>
              <w:t>şi</w:t>
            </w:r>
            <w:proofErr w:type="spellEnd"/>
            <w:r w:rsidRPr="00234153">
              <w:rPr>
                <w:shd w:val="clear" w:color="auto" w:fill="FFFFFF"/>
                <w:lang w:val="ro-RO"/>
              </w:rPr>
              <w:t xml:space="preserve"> măsurile de contracarare a secetei </w:t>
            </w:r>
            <w:proofErr w:type="spellStart"/>
            <w:r w:rsidRPr="00234153">
              <w:rPr>
                <w:shd w:val="clear" w:color="auto" w:fill="FFFFFF"/>
                <w:lang w:val="ro-RO"/>
              </w:rPr>
              <w:t>şi</w:t>
            </w:r>
            <w:proofErr w:type="spellEnd"/>
            <w:r w:rsidRPr="00234153">
              <w:rPr>
                <w:shd w:val="clear" w:color="auto" w:fill="FFFFFF"/>
                <w:lang w:val="ro-RO"/>
              </w:rPr>
              <w:t xml:space="preserve"> a </w:t>
            </w:r>
            <w:proofErr w:type="spellStart"/>
            <w:r w:rsidRPr="00234153">
              <w:rPr>
                <w:shd w:val="clear" w:color="auto" w:fill="FFFFFF"/>
                <w:lang w:val="ro-RO"/>
              </w:rPr>
              <w:t>deşertificării</w:t>
            </w:r>
            <w:proofErr w:type="spellEnd"/>
            <w:r w:rsidRPr="00234153">
              <w:rPr>
                <w:shd w:val="clear" w:color="auto" w:fill="FFFFFF"/>
                <w:lang w:val="ro-RO"/>
              </w:rPr>
              <w:t>;</w:t>
            </w:r>
          </w:p>
          <w:p w14:paraId="4FDCCA76" w14:textId="77777777" w:rsidR="002D3701" w:rsidRPr="00234153" w:rsidRDefault="002D3701" w:rsidP="00AD799E">
            <w:pPr>
              <w:ind w:left="132" w:right="155" w:firstLine="0"/>
              <w:rPr>
                <w:shd w:val="clear" w:color="auto" w:fill="FFFFFF"/>
                <w:lang w:val="ro-RO"/>
              </w:rPr>
            </w:pPr>
            <w:r w:rsidRPr="00234153">
              <w:rPr>
                <w:shd w:val="clear" w:color="auto" w:fill="FFFFFF"/>
                <w:lang w:val="ro-RO"/>
              </w:rPr>
              <w:t xml:space="preserve">b) </w:t>
            </w:r>
            <w:proofErr w:type="spellStart"/>
            <w:r w:rsidRPr="00234153">
              <w:rPr>
                <w:shd w:val="clear" w:color="auto" w:fill="FFFFFF"/>
                <w:lang w:val="ro-RO"/>
              </w:rPr>
              <w:t>activităţile</w:t>
            </w:r>
            <w:proofErr w:type="spellEnd"/>
            <w:r w:rsidRPr="00234153">
              <w:rPr>
                <w:shd w:val="clear" w:color="auto" w:fill="FFFFFF"/>
                <w:lang w:val="ro-RO"/>
              </w:rPr>
              <w:t xml:space="preserve"> care au impact semnificativ asupra apelor de </w:t>
            </w:r>
            <w:proofErr w:type="spellStart"/>
            <w:r w:rsidRPr="00234153">
              <w:rPr>
                <w:shd w:val="clear" w:color="auto" w:fill="FFFFFF"/>
                <w:lang w:val="ro-RO"/>
              </w:rPr>
              <w:t>suprafaţă</w:t>
            </w:r>
            <w:proofErr w:type="spellEnd"/>
            <w:r w:rsidRPr="00234153">
              <w:rPr>
                <w:shd w:val="clear" w:color="auto" w:fill="FFFFFF"/>
                <w:lang w:val="ro-RO"/>
              </w:rPr>
              <w:t xml:space="preserve"> </w:t>
            </w:r>
            <w:proofErr w:type="spellStart"/>
            <w:r w:rsidRPr="00234153">
              <w:rPr>
                <w:shd w:val="clear" w:color="auto" w:fill="FFFFFF"/>
                <w:lang w:val="ro-RO"/>
              </w:rPr>
              <w:t>şi</w:t>
            </w:r>
            <w:proofErr w:type="spellEnd"/>
            <w:r w:rsidRPr="00234153">
              <w:rPr>
                <w:shd w:val="clear" w:color="auto" w:fill="FFFFFF"/>
                <w:lang w:val="ro-RO"/>
              </w:rPr>
              <w:t xml:space="preserve"> a celor subterane, inclusiv captarea </w:t>
            </w:r>
            <w:proofErr w:type="spellStart"/>
            <w:r w:rsidRPr="00234153">
              <w:rPr>
                <w:shd w:val="clear" w:color="auto" w:fill="FFFFFF"/>
                <w:lang w:val="ro-RO"/>
              </w:rPr>
              <w:t>şi</w:t>
            </w:r>
            <w:proofErr w:type="spellEnd"/>
            <w:r w:rsidRPr="00234153">
              <w:rPr>
                <w:shd w:val="clear" w:color="auto" w:fill="FFFFFF"/>
                <w:lang w:val="ro-RO"/>
              </w:rPr>
              <w:t xml:space="preserve"> </w:t>
            </w:r>
            <w:proofErr w:type="spellStart"/>
            <w:r w:rsidRPr="00234153">
              <w:rPr>
                <w:shd w:val="clear" w:color="auto" w:fill="FFFFFF"/>
                <w:lang w:val="ro-RO"/>
              </w:rPr>
              <w:t>folosinţa</w:t>
            </w:r>
            <w:proofErr w:type="spellEnd"/>
            <w:r w:rsidRPr="00234153">
              <w:rPr>
                <w:shd w:val="clear" w:color="auto" w:fill="FFFFFF"/>
                <w:lang w:val="ro-RO"/>
              </w:rPr>
              <w:t xml:space="preserve"> apei, deversarea apelor uzate </w:t>
            </w:r>
            <w:proofErr w:type="spellStart"/>
            <w:r w:rsidRPr="00234153">
              <w:rPr>
                <w:shd w:val="clear" w:color="auto" w:fill="FFFFFF"/>
                <w:lang w:val="ro-RO"/>
              </w:rPr>
              <w:t>şi</w:t>
            </w:r>
            <w:proofErr w:type="spellEnd"/>
            <w:r w:rsidRPr="00234153">
              <w:rPr>
                <w:shd w:val="clear" w:color="auto" w:fill="FFFFFF"/>
                <w:lang w:val="ro-RO"/>
              </w:rPr>
              <w:t xml:space="preserve"> a </w:t>
            </w:r>
            <w:proofErr w:type="spellStart"/>
            <w:r w:rsidRPr="00234153">
              <w:rPr>
                <w:shd w:val="clear" w:color="auto" w:fill="FFFFFF"/>
                <w:lang w:val="ro-RO"/>
              </w:rPr>
              <w:t>poluanţilor</w:t>
            </w:r>
            <w:proofErr w:type="spellEnd"/>
            <w:r w:rsidRPr="00234153">
              <w:rPr>
                <w:shd w:val="clear" w:color="auto" w:fill="FFFFFF"/>
                <w:lang w:val="ro-RO"/>
              </w:rPr>
              <w:t xml:space="preserve">, alte </w:t>
            </w:r>
            <w:proofErr w:type="spellStart"/>
            <w:r w:rsidRPr="00234153">
              <w:rPr>
                <w:shd w:val="clear" w:color="auto" w:fill="FFFFFF"/>
                <w:lang w:val="ro-RO"/>
              </w:rPr>
              <w:t>activităţi</w:t>
            </w:r>
            <w:proofErr w:type="spellEnd"/>
            <w:r w:rsidRPr="00234153">
              <w:rPr>
                <w:shd w:val="clear" w:color="auto" w:fill="FFFFFF"/>
                <w:lang w:val="ro-RO"/>
              </w:rPr>
              <w:t xml:space="preserve"> care ar putea afecta semnificativ starea corpurilor de apă.</w:t>
            </w:r>
          </w:p>
          <w:p w14:paraId="644FEBE7" w14:textId="77777777" w:rsidR="002D3701" w:rsidRPr="00234153" w:rsidRDefault="002D3701" w:rsidP="00AD799E">
            <w:pPr>
              <w:ind w:left="132" w:right="155" w:firstLine="0"/>
              <w:rPr>
                <w:b/>
                <w:bCs/>
                <w:shd w:val="clear" w:color="auto" w:fill="FFFFFF"/>
                <w:lang w:val="ro-RO"/>
              </w:rPr>
            </w:pPr>
            <w:r w:rsidRPr="00234153">
              <w:rPr>
                <w:b/>
                <w:bCs/>
                <w:shd w:val="clear" w:color="auto" w:fill="FFFFFF"/>
                <w:lang w:val="ro-RO"/>
              </w:rPr>
              <w:t xml:space="preserve">(2) Următoarele </w:t>
            </w:r>
            <w:proofErr w:type="spellStart"/>
            <w:r w:rsidRPr="00234153">
              <w:rPr>
                <w:b/>
                <w:bCs/>
                <w:shd w:val="clear" w:color="auto" w:fill="FFFFFF"/>
                <w:lang w:val="ro-RO"/>
              </w:rPr>
              <w:t>activităţi</w:t>
            </w:r>
            <w:proofErr w:type="spellEnd"/>
            <w:r w:rsidRPr="00234153">
              <w:rPr>
                <w:b/>
                <w:bCs/>
                <w:shd w:val="clear" w:color="auto" w:fill="FFFFFF"/>
                <w:lang w:val="ro-RO"/>
              </w:rPr>
              <w:t xml:space="preserve"> sunt reglementate </w:t>
            </w:r>
            <w:proofErr w:type="spellStart"/>
            <w:r w:rsidRPr="00234153">
              <w:rPr>
                <w:b/>
                <w:bCs/>
                <w:shd w:val="clear" w:color="auto" w:fill="FFFFFF"/>
                <w:lang w:val="ro-RO"/>
              </w:rPr>
              <w:t>şi</w:t>
            </w:r>
            <w:proofErr w:type="spellEnd"/>
            <w:r w:rsidRPr="00234153">
              <w:rPr>
                <w:b/>
                <w:bCs/>
                <w:shd w:val="clear" w:color="auto" w:fill="FFFFFF"/>
                <w:lang w:val="ro-RO"/>
              </w:rPr>
              <w:t xml:space="preserve"> prin legi speciale:</w:t>
            </w:r>
          </w:p>
          <w:p w14:paraId="6919F15B" w14:textId="77777777" w:rsidR="002D3701" w:rsidRPr="00234153" w:rsidRDefault="002D3701" w:rsidP="00AD799E">
            <w:pPr>
              <w:pStyle w:val="TableParagraph"/>
              <w:ind w:left="132" w:right="155"/>
              <w:jc w:val="both"/>
              <w:rPr>
                <w:rFonts w:ascii="Times New Roman" w:hAnsi="Times New Roman" w:cs="Times New Roman"/>
                <w:b/>
                <w:spacing w:val="-10"/>
                <w:sz w:val="20"/>
                <w:szCs w:val="20"/>
              </w:rPr>
            </w:pPr>
            <w:r w:rsidRPr="00234153">
              <w:rPr>
                <w:rFonts w:ascii="Times New Roman" w:hAnsi="Times New Roman" w:cs="Times New Roman"/>
                <w:sz w:val="20"/>
                <w:szCs w:val="20"/>
              </w:rPr>
              <w:t>e) furnizarea/prestarea serviciului public de alimentare cu apă și de canalizare.</w:t>
            </w:r>
          </w:p>
        </w:tc>
        <w:tc>
          <w:tcPr>
            <w:tcW w:w="1842" w:type="dxa"/>
          </w:tcPr>
          <w:p w14:paraId="234D143D"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r w:rsidRPr="00234153">
              <w:rPr>
                <w:rFonts w:ascii="Times New Roman" w:hAnsi="Times New Roman" w:cs="Times New Roman"/>
                <w:b/>
                <w:sz w:val="20"/>
                <w:szCs w:val="20"/>
              </w:rPr>
              <w:t>Parțial compatibil</w:t>
            </w:r>
          </w:p>
        </w:tc>
        <w:tc>
          <w:tcPr>
            <w:tcW w:w="2980" w:type="dxa"/>
          </w:tcPr>
          <w:p w14:paraId="5F0E3C61" w14:textId="77777777" w:rsidR="002D3701" w:rsidRPr="00234153" w:rsidRDefault="002D3701" w:rsidP="00AD799E">
            <w:pPr>
              <w:ind w:left="132" w:right="155" w:firstLine="0"/>
              <w:jc w:val="center"/>
              <w:rPr>
                <w:bCs/>
                <w:lang w:val="ro-RO"/>
              </w:rPr>
            </w:pPr>
            <w:r w:rsidRPr="00234153">
              <w:rPr>
                <w:bCs/>
                <w:lang w:val="ro-RO"/>
              </w:rPr>
              <w:t xml:space="preserve">Gradul de compatibilitate este parțial compatibil deoarece aspectele referitoare la apele de coastă și de tranziție nu pot fi transpuse în legislația Republicii Moldova (deoarece nu avem astfel de ape) </w:t>
            </w:r>
          </w:p>
          <w:p w14:paraId="402F355F"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p>
        </w:tc>
      </w:tr>
      <w:tr w:rsidR="00EB5202" w:rsidRPr="00234153" w14:paraId="131EAAD4" w14:textId="77777777" w:rsidTr="00750E0E">
        <w:trPr>
          <w:trHeight w:val="230"/>
        </w:trPr>
        <w:tc>
          <w:tcPr>
            <w:tcW w:w="4929" w:type="dxa"/>
            <w:gridSpan w:val="2"/>
          </w:tcPr>
          <w:p w14:paraId="43A90665" w14:textId="77777777" w:rsidR="00202CE7" w:rsidRPr="00234153" w:rsidRDefault="00202CE7" w:rsidP="00AD799E">
            <w:pPr>
              <w:shd w:val="clear" w:color="auto" w:fill="FFFFFF"/>
              <w:ind w:left="132" w:right="155" w:firstLine="0"/>
              <w:jc w:val="center"/>
              <w:rPr>
                <w:b/>
                <w:iCs/>
                <w:lang w:val="ro-RO" w:eastAsia="ru-RU"/>
              </w:rPr>
            </w:pPr>
            <w:r w:rsidRPr="00234153">
              <w:rPr>
                <w:b/>
                <w:iCs/>
                <w:lang w:val="ro-RO" w:eastAsia="ru-RU"/>
              </w:rPr>
              <w:t>Articolul 2</w:t>
            </w:r>
          </w:p>
          <w:p w14:paraId="46671819" w14:textId="77777777" w:rsidR="00202CE7" w:rsidRPr="00234153" w:rsidRDefault="00202CE7" w:rsidP="00AD799E">
            <w:pPr>
              <w:shd w:val="clear" w:color="auto" w:fill="FFFFFF"/>
              <w:ind w:left="132" w:right="155" w:firstLine="0"/>
              <w:jc w:val="center"/>
              <w:rPr>
                <w:b/>
                <w:iCs/>
                <w:lang w:val="ro-RO" w:eastAsia="ru-RU"/>
              </w:rPr>
            </w:pPr>
            <w:r w:rsidRPr="00234153">
              <w:rPr>
                <w:b/>
                <w:iCs/>
                <w:lang w:val="ro-RO" w:eastAsia="ru-RU"/>
              </w:rPr>
              <w:t>Definiții</w:t>
            </w:r>
          </w:p>
        </w:tc>
        <w:tc>
          <w:tcPr>
            <w:tcW w:w="5390" w:type="dxa"/>
          </w:tcPr>
          <w:p w14:paraId="7C1454E4" w14:textId="77777777" w:rsidR="00202CE7" w:rsidRPr="00234153" w:rsidRDefault="00202CE7" w:rsidP="00AD799E">
            <w:pPr>
              <w:ind w:left="132" w:right="155" w:firstLine="0"/>
              <w:jc w:val="center"/>
              <w:rPr>
                <w:b/>
                <w:lang w:val="ro-RO"/>
              </w:rPr>
            </w:pPr>
          </w:p>
        </w:tc>
        <w:tc>
          <w:tcPr>
            <w:tcW w:w="1842" w:type="dxa"/>
          </w:tcPr>
          <w:p w14:paraId="3309988E" w14:textId="77777777" w:rsidR="00202CE7" w:rsidRPr="00234153" w:rsidRDefault="00202CE7" w:rsidP="00AD799E">
            <w:pPr>
              <w:pStyle w:val="TableParagraph"/>
              <w:ind w:left="132" w:right="155"/>
              <w:jc w:val="center"/>
              <w:rPr>
                <w:rFonts w:ascii="Times New Roman" w:hAnsi="Times New Roman" w:cs="Times New Roman"/>
                <w:b/>
                <w:sz w:val="20"/>
                <w:szCs w:val="20"/>
              </w:rPr>
            </w:pPr>
          </w:p>
        </w:tc>
        <w:tc>
          <w:tcPr>
            <w:tcW w:w="2980" w:type="dxa"/>
          </w:tcPr>
          <w:p w14:paraId="122E3E74" w14:textId="77777777" w:rsidR="00202CE7" w:rsidRPr="00234153" w:rsidRDefault="00202CE7" w:rsidP="00AD799E">
            <w:pPr>
              <w:ind w:left="132" w:right="155" w:firstLine="0"/>
              <w:jc w:val="center"/>
              <w:rPr>
                <w:bCs/>
                <w:lang w:val="ro-RO"/>
              </w:rPr>
            </w:pPr>
          </w:p>
        </w:tc>
      </w:tr>
      <w:tr w:rsidR="00EB5202" w:rsidRPr="00234153" w14:paraId="46D53A60" w14:textId="77777777" w:rsidTr="00B664BC">
        <w:trPr>
          <w:trHeight w:val="1653"/>
        </w:trPr>
        <w:tc>
          <w:tcPr>
            <w:tcW w:w="4929" w:type="dxa"/>
            <w:gridSpan w:val="2"/>
          </w:tcPr>
          <w:p w14:paraId="1A8C53D2" w14:textId="77777777" w:rsidR="002D3701" w:rsidRPr="00234153" w:rsidRDefault="002D3701" w:rsidP="00AD799E">
            <w:pPr>
              <w:ind w:left="132" w:right="155" w:firstLine="0"/>
              <w:jc w:val="left"/>
              <w:rPr>
                <w:iCs/>
                <w:lang w:val="ro-RO" w:eastAsia="ru-RU"/>
              </w:rPr>
            </w:pPr>
            <w:r w:rsidRPr="00234153">
              <w:rPr>
                <w:iCs/>
                <w:lang w:val="ro-RO" w:eastAsia="ru-RU"/>
              </w:rPr>
              <w:t>În sensul prezentei directive, se aplică următoarele definiții:</w:t>
            </w:r>
          </w:p>
          <w:p w14:paraId="147859BC" w14:textId="77777777" w:rsidR="002D3701" w:rsidRPr="00234153" w:rsidRDefault="002D3701" w:rsidP="00AD799E">
            <w:pPr>
              <w:shd w:val="clear" w:color="auto" w:fill="FFFFFF"/>
              <w:tabs>
                <w:tab w:val="left" w:pos="447"/>
              </w:tabs>
              <w:ind w:left="132" w:right="155" w:firstLine="0"/>
              <w:rPr>
                <w:lang w:val="ro-RO"/>
              </w:rPr>
            </w:pPr>
          </w:p>
          <w:p w14:paraId="68174ED8" w14:textId="77777777" w:rsidR="002D3701" w:rsidRPr="00234153" w:rsidRDefault="002D3701" w:rsidP="00AD799E">
            <w:pPr>
              <w:pStyle w:val="TableParagraph"/>
              <w:numPr>
                <w:ilvl w:val="0"/>
                <w:numId w:val="44"/>
              </w:numPr>
              <w:ind w:left="132" w:right="155" w:firstLine="0"/>
              <w:jc w:val="both"/>
              <w:rPr>
                <w:rFonts w:ascii="Times New Roman" w:hAnsi="Times New Roman" w:cs="Times New Roman"/>
                <w:b/>
                <w:spacing w:val="-10"/>
                <w:sz w:val="20"/>
                <w:szCs w:val="20"/>
              </w:rPr>
            </w:pPr>
            <w:r w:rsidRPr="00234153">
              <w:rPr>
                <w:rFonts w:ascii="Times New Roman" w:hAnsi="Times New Roman" w:cs="Times New Roman"/>
                <w:sz w:val="20"/>
                <w:szCs w:val="20"/>
              </w:rPr>
              <w:t>„ape de suprafață” : înseamnă apele interioare, cu excepția apelor subterane; apele de tranziție și apele de coastă și, în ceea ce privește starea chimică, apele teritoriale;</w:t>
            </w:r>
          </w:p>
        </w:tc>
        <w:tc>
          <w:tcPr>
            <w:tcW w:w="5390" w:type="dxa"/>
          </w:tcPr>
          <w:p w14:paraId="6138B498" w14:textId="77777777" w:rsidR="002D3701" w:rsidRPr="00234153" w:rsidRDefault="002D3701" w:rsidP="00AD799E">
            <w:pPr>
              <w:ind w:left="132" w:right="155" w:firstLine="0"/>
              <w:jc w:val="center"/>
              <w:textAlignment w:val="baseline"/>
              <w:rPr>
                <w:b/>
                <w:shd w:val="clear" w:color="auto" w:fill="FFFFFF"/>
                <w:lang w:val="ro-RO" w:eastAsia="ru-RU"/>
              </w:rPr>
            </w:pPr>
            <w:r w:rsidRPr="00234153">
              <w:rPr>
                <w:b/>
                <w:shd w:val="clear" w:color="auto" w:fill="FFFFFF"/>
                <w:lang w:val="ro-RO" w:eastAsia="ru-RU"/>
              </w:rPr>
              <w:t>Legea apelor nr. 272/2011</w:t>
            </w:r>
          </w:p>
          <w:p w14:paraId="57751C49" w14:textId="77777777" w:rsidR="002D3701" w:rsidRPr="00234153" w:rsidRDefault="002D3701" w:rsidP="00AD799E">
            <w:pPr>
              <w:ind w:left="132" w:right="155" w:firstLine="0"/>
              <w:textAlignment w:val="baseline"/>
              <w:rPr>
                <w:b/>
                <w:shd w:val="clear" w:color="auto" w:fill="FFFFFF"/>
                <w:lang w:val="ro-RO" w:eastAsia="ru-RU"/>
              </w:rPr>
            </w:pPr>
            <w:r w:rsidRPr="00234153">
              <w:rPr>
                <w:b/>
                <w:i/>
                <w:shd w:val="clear" w:color="auto" w:fill="FFFFFF"/>
                <w:lang w:val="ro-RO" w:eastAsia="ru-RU"/>
              </w:rPr>
              <w:t xml:space="preserve">Articolul 2. </w:t>
            </w:r>
            <w:proofErr w:type="spellStart"/>
            <w:r w:rsidRPr="00234153">
              <w:rPr>
                <w:b/>
                <w:shd w:val="clear" w:color="auto" w:fill="FFFFFF"/>
                <w:lang w:val="ro-RO" w:eastAsia="ru-RU"/>
              </w:rPr>
              <w:t>Noţiuni</w:t>
            </w:r>
            <w:proofErr w:type="spellEnd"/>
            <w:r w:rsidRPr="00234153">
              <w:rPr>
                <w:b/>
                <w:shd w:val="clear" w:color="auto" w:fill="FFFFFF"/>
                <w:lang w:val="ro-RO" w:eastAsia="ru-RU"/>
              </w:rPr>
              <w:t xml:space="preserve"> principale</w:t>
            </w:r>
          </w:p>
          <w:p w14:paraId="42CAFA08" w14:textId="77777777" w:rsidR="002D3701" w:rsidRPr="00234153" w:rsidRDefault="002D3701" w:rsidP="00AD799E">
            <w:pPr>
              <w:ind w:left="132" w:right="155" w:firstLine="0"/>
              <w:textAlignment w:val="baseline"/>
              <w:rPr>
                <w:b/>
                <w:shd w:val="clear" w:color="auto" w:fill="FFFFFF"/>
                <w:lang w:val="ro-RO" w:eastAsia="ru-RU"/>
              </w:rPr>
            </w:pPr>
            <w:r w:rsidRPr="00234153">
              <w:rPr>
                <w:shd w:val="clear" w:color="auto" w:fill="FFFFFF"/>
                <w:lang w:val="ro-RO" w:eastAsia="ru-RU"/>
              </w:rPr>
              <w:t xml:space="preserve">În sensul prezentei legi, următoarele </w:t>
            </w:r>
            <w:proofErr w:type="spellStart"/>
            <w:r w:rsidRPr="00234153">
              <w:rPr>
                <w:shd w:val="clear" w:color="auto" w:fill="FFFFFF"/>
                <w:lang w:val="ro-RO" w:eastAsia="ru-RU"/>
              </w:rPr>
              <w:t>noţiuni</w:t>
            </w:r>
            <w:proofErr w:type="spellEnd"/>
            <w:r w:rsidRPr="00234153">
              <w:rPr>
                <w:shd w:val="clear" w:color="auto" w:fill="FFFFFF"/>
                <w:lang w:val="ro-RO" w:eastAsia="ru-RU"/>
              </w:rPr>
              <w:t xml:space="preserve"> principale semnifică:</w:t>
            </w:r>
          </w:p>
          <w:p w14:paraId="7FE6D2C1" w14:textId="77777777" w:rsidR="002D3701" w:rsidRPr="00234153" w:rsidRDefault="002D3701" w:rsidP="00AD799E">
            <w:pPr>
              <w:ind w:left="132" w:right="155" w:firstLine="0"/>
              <w:textAlignment w:val="baseline"/>
              <w:rPr>
                <w:shd w:val="clear" w:color="auto" w:fill="FFFFFF"/>
                <w:lang w:val="ro-RO" w:eastAsia="ru-RU"/>
              </w:rPr>
            </w:pPr>
          </w:p>
          <w:p w14:paraId="55302BC0" w14:textId="77777777" w:rsidR="00F13676" w:rsidRPr="00234153" w:rsidRDefault="002D3701" w:rsidP="00AD799E">
            <w:pPr>
              <w:pStyle w:val="TableParagraph"/>
              <w:ind w:left="132" w:right="155"/>
              <w:jc w:val="both"/>
              <w:rPr>
                <w:rFonts w:ascii="Times New Roman" w:hAnsi="Times New Roman" w:cs="Times New Roman"/>
                <w:sz w:val="20"/>
                <w:szCs w:val="20"/>
                <w:shd w:val="clear" w:color="auto" w:fill="FFFFFF"/>
                <w:lang w:eastAsia="ru-RU"/>
              </w:rPr>
            </w:pPr>
            <w:r w:rsidRPr="00234153">
              <w:rPr>
                <w:rFonts w:ascii="Times New Roman" w:hAnsi="Times New Roman" w:cs="Times New Roman"/>
                <w:b/>
                <w:sz w:val="20"/>
                <w:szCs w:val="20"/>
                <w:shd w:val="clear" w:color="auto" w:fill="FFFFFF"/>
                <w:lang w:eastAsia="ru-RU"/>
              </w:rPr>
              <w:t xml:space="preserve">ape de </w:t>
            </w:r>
            <w:proofErr w:type="spellStart"/>
            <w:r w:rsidRPr="00234153">
              <w:rPr>
                <w:rFonts w:ascii="Times New Roman" w:hAnsi="Times New Roman" w:cs="Times New Roman"/>
                <w:b/>
                <w:sz w:val="20"/>
                <w:szCs w:val="20"/>
                <w:shd w:val="clear" w:color="auto" w:fill="FFFFFF"/>
                <w:lang w:eastAsia="ru-RU"/>
              </w:rPr>
              <w:t>suprafaţă</w:t>
            </w:r>
            <w:proofErr w:type="spellEnd"/>
            <w:r w:rsidRPr="00234153">
              <w:rPr>
                <w:rFonts w:ascii="Times New Roman" w:hAnsi="Times New Roman" w:cs="Times New Roman"/>
                <w:sz w:val="20"/>
                <w:szCs w:val="20"/>
                <w:shd w:val="clear" w:color="auto" w:fill="FFFFFF"/>
                <w:lang w:eastAsia="ru-RU"/>
              </w:rPr>
              <w:t xml:space="preserve"> – ape stătătoare </w:t>
            </w:r>
            <w:proofErr w:type="spellStart"/>
            <w:r w:rsidRPr="00234153">
              <w:rPr>
                <w:rFonts w:ascii="Times New Roman" w:hAnsi="Times New Roman" w:cs="Times New Roman"/>
                <w:sz w:val="20"/>
                <w:szCs w:val="20"/>
                <w:shd w:val="clear" w:color="auto" w:fill="FFFFFF"/>
                <w:lang w:eastAsia="ru-RU"/>
              </w:rPr>
              <w:t>şi</w:t>
            </w:r>
            <w:proofErr w:type="spellEnd"/>
            <w:r w:rsidRPr="00234153">
              <w:rPr>
                <w:rFonts w:ascii="Times New Roman" w:hAnsi="Times New Roman" w:cs="Times New Roman"/>
                <w:sz w:val="20"/>
                <w:szCs w:val="20"/>
                <w:shd w:val="clear" w:color="auto" w:fill="FFFFFF"/>
                <w:lang w:eastAsia="ru-RU"/>
              </w:rPr>
              <w:t xml:space="preserve"> ape curgătoare de la </w:t>
            </w:r>
            <w:proofErr w:type="spellStart"/>
            <w:r w:rsidRPr="00234153">
              <w:rPr>
                <w:rFonts w:ascii="Times New Roman" w:hAnsi="Times New Roman" w:cs="Times New Roman"/>
                <w:sz w:val="20"/>
                <w:szCs w:val="20"/>
                <w:shd w:val="clear" w:color="auto" w:fill="FFFFFF"/>
                <w:lang w:eastAsia="ru-RU"/>
              </w:rPr>
              <w:t>suprafaţa</w:t>
            </w:r>
            <w:proofErr w:type="spellEnd"/>
            <w:r w:rsidRPr="00234153">
              <w:rPr>
                <w:rFonts w:ascii="Times New Roman" w:hAnsi="Times New Roman" w:cs="Times New Roman"/>
                <w:sz w:val="20"/>
                <w:szCs w:val="20"/>
                <w:shd w:val="clear" w:color="auto" w:fill="FFFFFF"/>
                <w:lang w:eastAsia="ru-RU"/>
              </w:rPr>
              <w:t xml:space="preserve"> solului;</w:t>
            </w:r>
          </w:p>
        </w:tc>
        <w:tc>
          <w:tcPr>
            <w:tcW w:w="1842" w:type="dxa"/>
          </w:tcPr>
          <w:p w14:paraId="340B457C"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r w:rsidRPr="00234153">
              <w:rPr>
                <w:rFonts w:ascii="Times New Roman" w:hAnsi="Times New Roman" w:cs="Times New Roman"/>
                <w:b/>
                <w:sz w:val="20"/>
                <w:szCs w:val="20"/>
              </w:rPr>
              <w:t>Compatibil</w:t>
            </w:r>
          </w:p>
        </w:tc>
        <w:tc>
          <w:tcPr>
            <w:tcW w:w="2980" w:type="dxa"/>
          </w:tcPr>
          <w:p w14:paraId="2F756CA1"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p>
        </w:tc>
      </w:tr>
      <w:tr w:rsidR="00EB5202" w:rsidRPr="00234153" w14:paraId="221F378F" w14:textId="77777777" w:rsidTr="00750E0E">
        <w:trPr>
          <w:trHeight w:val="230"/>
        </w:trPr>
        <w:tc>
          <w:tcPr>
            <w:tcW w:w="4929" w:type="dxa"/>
            <w:gridSpan w:val="2"/>
          </w:tcPr>
          <w:p w14:paraId="7D2D3F33" w14:textId="77777777" w:rsidR="002D3701" w:rsidRPr="00234153" w:rsidRDefault="002D3701" w:rsidP="00AD799E">
            <w:pPr>
              <w:pStyle w:val="TableParagraph"/>
              <w:numPr>
                <w:ilvl w:val="0"/>
                <w:numId w:val="44"/>
              </w:numPr>
              <w:ind w:left="132" w:right="155" w:firstLine="0"/>
              <w:jc w:val="both"/>
              <w:rPr>
                <w:rFonts w:ascii="Times New Roman" w:hAnsi="Times New Roman" w:cs="Times New Roman"/>
                <w:b/>
                <w:spacing w:val="-10"/>
                <w:sz w:val="20"/>
                <w:szCs w:val="20"/>
              </w:rPr>
            </w:pPr>
            <w:r w:rsidRPr="00234153">
              <w:rPr>
                <w:rFonts w:ascii="Times New Roman" w:hAnsi="Times New Roman" w:cs="Times New Roman"/>
                <w:sz w:val="20"/>
                <w:szCs w:val="20"/>
              </w:rPr>
              <w:t>„ape subterane” : înseamnă toate apele care se găsesc sub suprafața solului în zona de saturație și în contact direct cu solul sau cu subsolul;</w:t>
            </w:r>
          </w:p>
        </w:tc>
        <w:tc>
          <w:tcPr>
            <w:tcW w:w="5390" w:type="dxa"/>
          </w:tcPr>
          <w:p w14:paraId="4BDE8EEC" w14:textId="77777777" w:rsidR="002D3701" w:rsidRPr="00234153" w:rsidRDefault="002D3701" w:rsidP="00AD799E">
            <w:pPr>
              <w:ind w:left="132" w:right="155" w:firstLine="0"/>
              <w:jc w:val="center"/>
              <w:textAlignment w:val="baseline"/>
              <w:rPr>
                <w:b/>
                <w:shd w:val="clear" w:color="auto" w:fill="FFFFFF"/>
                <w:lang w:val="ro-RO" w:eastAsia="ru-RU"/>
              </w:rPr>
            </w:pPr>
            <w:r w:rsidRPr="00234153">
              <w:rPr>
                <w:b/>
                <w:shd w:val="clear" w:color="auto" w:fill="FFFFFF"/>
                <w:lang w:val="ro-RO" w:eastAsia="ru-RU"/>
              </w:rPr>
              <w:t>Legea apelor nr. 272/2011</w:t>
            </w:r>
          </w:p>
          <w:p w14:paraId="341DD644" w14:textId="77777777" w:rsidR="002D3701" w:rsidRPr="00234153" w:rsidRDefault="002D3701" w:rsidP="00AD799E">
            <w:pPr>
              <w:ind w:left="132" w:right="155" w:firstLine="0"/>
              <w:textAlignment w:val="baseline"/>
              <w:rPr>
                <w:b/>
                <w:shd w:val="clear" w:color="auto" w:fill="FFFFFF"/>
                <w:lang w:val="ro-RO" w:eastAsia="ru-RU"/>
              </w:rPr>
            </w:pPr>
            <w:r w:rsidRPr="00234153">
              <w:rPr>
                <w:b/>
                <w:i/>
                <w:shd w:val="clear" w:color="auto" w:fill="FFFFFF"/>
                <w:lang w:val="ro-RO" w:eastAsia="ru-RU"/>
              </w:rPr>
              <w:t xml:space="preserve">Articolul 2. </w:t>
            </w:r>
            <w:proofErr w:type="spellStart"/>
            <w:r w:rsidRPr="00234153">
              <w:rPr>
                <w:b/>
                <w:shd w:val="clear" w:color="auto" w:fill="FFFFFF"/>
                <w:lang w:val="ro-RO" w:eastAsia="ru-RU"/>
              </w:rPr>
              <w:t>Noţiuni</w:t>
            </w:r>
            <w:proofErr w:type="spellEnd"/>
            <w:r w:rsidRPr="00234153">
              <w:rPr>
                <w:b/>
                <w:shd w:val="clear" w:color="auto" w:fill="FFFFFF"/>
                <w:lang w:val="ro-RO" w:eastAsia="ru-RU"/>
              </w:rPr>
              <w:t xml:space="preserve"> principale</w:t>
            </w:r>
          </w:p>
          <w:p w14:paraId="77B1C312" w14:textId="77777777" w:rsidR="002D3701" w:rsidRPr="00234153" w:rsidRDefault="002D3701" w:rsidP="00AD799E">
            <w:pPr>
              <w:ind w:left="132" w:right="155" w:firstLine="0"/>
              <w:textAlignment w:val="baseline"/>
              <w:rPr>
                <w:b/>
                <w:shd w:val="clear" w:color="auto" w:fill="FFFFFF"/>
                <w:lang w:val="ro-RO" w:eastAsia="ru-RU"/>
              </w:rPr>
            </w:pPr>
            <w:r w:rsidRPr="00234153">
              <w:rPr>
                <w:shd w:val="clear" w:color="auto" w:fill="FFFFFF"/>
                <w:lang w:val="ro-RO" w:eastAsia="ru-RU"/>
              </w:rPr>
              <w:t xml:space="preserve">În sensul prezentei legi, următoarele </w:t>
            </w:r>
            <w:proofErr w:type="spellStart"/>
            <w:r w:rsidRPr="00234153">
              <w:rPr>
                <w:shd w:val="clear" w:color="auto" w:fill="FFFFFF"/>
                <w:lang w:val="ro-RO" w:eastAsia="ru-RU"/>
              </w:rPr>
              <w:t>noţiuni</w:t>
            </w:r>
            <w:proofErr w:type="spellEnd"/>
            <w:r w:rsidRPr="00234153">
              <w:rPr>
                <w:shd w:val="clear" w:color="auto" w:fill="FFFFFF"/>
                <w:lang w:val="ro-RO" w:eastAsia="ru-RU"/>
              </w:rPr>
              <w:t xml:space="preserve"> principale semnifică:</w:t>
            </w:r>
          </w:p>
          <w:p w14:paraId="7995779B" w14:textId="77777777" w:rsidR="002D3701" w:rsidRPr="00234153" w:rsidRDefault="002D3701" w:rsidP="00AD799E">
            <w:pPr>
              <w:ind w:left="132" w:right="155" w:firstLine="0"/>
              <w:textAlignment w:val="baseline"/>
              <w:rPr>
                <w:b/>
                <w:shd w:val="clear" w:color="auto" w:fill="FFFFFF"/>
                <w:lang w:val="ro-RO" w:eastAsia="ru-RU"/>
              </w:rPr>
            </w:pPr>
          </w:p>
          <w:p w14:paraId="761A6F10" w14:textId="77777777" w:rsidR="002D3701" w:rsidRPr="00234153" w:rsidRDefault="002D3701" w:rsidP="00AD799E">
            <w:pPr>
              <w:pStyle w:val="TableParagraph"/>
              <w:ind w:left="132" w:right="155"/>
              <w:jc w:val="both"/>
              <w:rPr>
                <w:rFonts w:ascii="Times New Roman" w:hAnsi="Times New Roman" w:cs="Times New Roman"/>
                <w:b/>
                <w:spacing w:val="-10"/>
                <w:sz w:val="20"/>
                <w:szCs w:val="20"/>
              </w:rPr>
            </w:pPr>
            <w:r w:rsidRPr="00234153">
              <w:rPr>
                <w:rFonts w:ascii="Times New Roman" w:hAnsi="Times New Roman" w:cs="Times New Roman"/>
                <w:b/>
                <w:sz w:val="20"/>
                <w:szCs w:val="20"/>
                <w:lang w:eastAsia="en-GB"/>
              </w:rPr>
              <w:t>ape subterane</w:t>
            </w:r>
            <w:r w:rsidRPr="00234153">
              <w:rPr>
                <w:rFonts w:ascii="Times New Roman" w:hAnsi="Times New Roman" w:cs="Times New Roman"/>
                <w:sz w:val="20"/>
                <w:szCs w:val="20"/>
                <w:lang w:eastAsia="en-GB"/>
              </w:rPr>
              <w:t xml:space="preserve"> – ape care se află sub </w:t>
            </w:r>
            <w:proofErr w:type="spellStart"/>
            <w:r w:rsidRPr="00234153">
              <w:rPr>
                <w:rFonts w:ascii="Times New Roman" w:hAnsi="Times New Roman" w:cs="Times New Roman"/>
                <w:sz w:val="20"/>
                <w:szCs w:val="20"/>
                <w:lang w:eastAsia="en-GB"/>
              </w:rPr>
              <w:t>suprafaţa</w:t>
            </w:r>
            <w:proofErr w:type="spellEnd"/>
            <w:r w:rsidRPr="00234153">
              <w:rPr>
                <w:rFonts w:ascii="Times New Roman" w:hAnsi="Times New Roman" w:cs="Times New Roman"/>
                <w:sz w:val="20"/>
                <w:szCs w:val="20"/>
                <w:lang w:eastAsia="en-GB"/>
              </w:rPr>
              <w:t xml:space="preserve"> solului în zona de </w:t>
            </w:r>
            <w:proofErr w:type="spellStart"/>
            <w:r w:rsidRPr="00234153">
              <w:rPr>
                <w:rFonts w:ascii="Times New Roman" w:hAnsi="Times New Roman" w:cs="Times New Roman"/>
                <w:sz w:val="20"/>
                <w:szCs w:val="20"/>
                <w:lang w:eastAsia="en-GB"/>
              </w:rPr>
              <w:t>saturaţie</w:t>
            </w:r>
            <w:proofErr w:type="spellEnd"/>
            <w:r w:rsidRPr="00234153">
              <w:rPr>
                <w:rFonts w:ascii="Times New Roman" w:hAnsi="Times New Roman" w:cs="Times New Roman"/>
                <w:sz w:val="20"/>
                <w:szCs w:val="20"/>
                <w:lang w:eastAsia="en-GB"/>
              </w:rPr>
              <w:t xml:space="preserve"> </w:t>
            </w:r>
            <w:proofErr w:type="spellStart"/>
            <w:r w:rsidRPr="00234153">
              <w:rPr>
                <w:rFonts w:ascii="Times New Roman" w:hAnsi="Times New Roman" w:cs="Times New Roman"/>
                <w:sz w:val="20"/>
                <w:szCs w:val="20"/>
                <w:lang w:eastAsia="en-GB"/>
              </w:rPr>
              <w:t>şi</w:t>
            </w:r>
            <w:proofErr w:type="spellEnd"/>
            <w:r w:rsidRPr="00234153">
              <w:rPr>
                <w:rFonts w:ascii="Times New Roman" w:hAnsi="Times New Roman" w:cs="Times New Roman"/>
                <w:sz w:val="20"/>
                <w:szCs w:val="20"/>
                <w:lang w:eastAsia="en-GB"/>
              </w:rPr>
              <w:t xml:space="preserve"> în contact direct cu solul sau cu subsolul;</w:t>
            </w:r>
          </w:p>
        </w:tc>
        <w:tc>
          <w:tcPr>
            <w:tcW w:w="1842" w:type="dxa"/>
          </w:tcPr>
          <w:p w14:paraId="6F23BF75"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r w:rsidRPr="00234153">
              <w:rPr>
                <w:rFonts w:ascii="Times New Roman" w:hAnsi="Times New Roman" w:cs="Times New Roman"/>
                <w:b/>
                <w:sz w:val="20"/>
                <w:szCs w:val="20"/>
              </w:rPr>
              <w:t>Compatibil</w:t>
            </w:r>
          </w:p>
        </w:tc>
        <w:tc>
          <w:tcPr>
            <w:tcW w:w="2980" w:type="dxa"/>
          </w:tcPr>
          <w:p w14:paraId="4974D514"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p>
        </w:tc>
      </w:tr>
      <w:tr w:rsidR="00EB5202" w:rsidRPr="00234153" w14:paraId="351593B2" w14:textId="77777777" w:rsidTr="00750E0E">
        <w:trPr>
          <w:trHeight w:val="230"/>
        </w:trPr>
        <w:tc>
          <w:tcPr>
            <w:tcW w:w="4929" w:type="dxa"/>
            <w:gridSpan w:val="2"/>
          </w:tcPr>
          <w:p w14:paraId="22A333E1" w14:textId="77777777" w:rsidR="002D3701" w:rsidRPr="00234153" w:rsidRDefault="002D3701" w:rsidP="00AD799E">
            <w:pPr>
              <w:pStyle w:val="TableParagraph"/>
              <w:numPr>
                <w:ilvl w:val="0"/>
                <w:numId w:val="44"/>
              </w:numPr>
              <w:ind w:left="132" w:right="155" w:firstLine="0"/>
              <w:jc w:val="both"/>
              <w:rPr>
                <w:rFonts w:ascii="Times New Roman" w:hAnsi="Times New Roman" w:cs="Times New Roman"/>
                <w:b/>
                <w:spacing w:val="-10"/>
                <w:sz w:val="20"/>
                <w:szCs w:val="20"/>
              </w:rPr>
            </w:pPr>
            <w:r w:rsidRPr="00234153">
              <w:rPr>
                <w:rFonts w:ascii="Times New Roman" w:hAnsi="Times New Roman" w:cs="Times New Roman"/>
                <w:sz w:val="20"/>
                <w:szCs w:val="20"/>
              </w:rPr>
              <w:lastRenderedPageBreak/>
              <w:t>„ape interioare” : înseamnă toate apele stătătoare sau curgătoare de pe suprafața solului și toate apele subterane situate în amonte față de linia de bază care servește la măsurarea întinderii apelor teritoriale;</w:t>
            </w:r>
          </w:p>
        </w:tc>
        <w:tc>
          <w:tcPr>
            <w:tcW w:w="5390" w:type="dxa"/>
          </w:tcPr>
          <w:p w14:paraId="6A0A0ACA" w14:textId="77777777" w:rsidR="002D3701" w:rsidRPr="00234153" w:rsidRDefault="002D3701" w:rsidP="00AD799E">
            <w:pPr>
              <w:ind w:left="132" w:right="155" w:firstLine="0"/>
              <w:jc w:val="center"/>
              <w:textAlignment w:val="baseline"/>
              <w:rPr>
                <w:b/>
                <w:shd w:val="clear" w:color="auto" w:fill="FFFFFF"/>
                <w:lang w:val="ro-RO" w:eastAsia="ru-RU"/>
              </w:rPr>
            </w:pPr>
            <w:r w:rsidRPr="00234153">
              <w:rPr>
                <w:b/>
                <w:shd w:val="clear" w:color="auto" w:fill="FFFFFF"/>
                <w:lang w:val="ro-RO" w:eastAsia="ru-RU"/>
              </w:rPr>
              <w:t>Legea apelor nr. 272/2011</w:t>
            </w:r>
          </w:p>
          <w:p w14:paraId="1E4CCF3C" w14:textId="77777777" w:rsidR="002D3701" w:rsidRPr="00234153" w:rsidRDefault="002D3701" w:rsidP="00AD799E">
            <w:pPr>
              <w:ind w:left="132" w:right="155" w:firstLine="0"/>
              <w:textAlignment w:val="baseline"/>
              <w:rPr>
                <w:b/>
                <w:shd w:val="clear" w:color="auto" w:fill="FFFFFF"/>
                <w:lang w:val="ro-RO" w:eastAsia="ru-RU"/>
              </w:rPr>
            </w:pPr>
            <w:r w:rsidRPr="00234153">
              <w:rPr>
                <w:b/>
                <w:i/>
                <w:shd w:val="clear" w:color="auto" w:fill="FFFFFF"/>
                <w:lang w:val="ro-RO" w:eastAsia="ru-RU"/>
              </w:rPr>
              <w:t xml:space="preserve">Articolul 2. </w:t>
            </w:r>
            <w:proofErr w:type="spellStart"/>
            <w:r w:rsidRPr="00234153">
              <w:rPr>
                <w:b/>
                <w:shd w:val="clear" w:color="auto" w:fill="FFFFFF"/>
                <w:lang w:val="ro-RO" w:eastAsia="ru-RU"/>
              </w:rPr>
              <w:t>Noţiuni</w:t>
            </w:r>
            <w:proofErr w:type="spellEnd"/>
            <w:r w:rsidRPr="00234153">
              <w:rPr>
                <w:b/>
                <w:shd w:val="clear" w:color="auto" w:fill="FFFFFF"/>
                <w:lang w:val="ro-RO" w:eastAsia="ru-RU"/>
              </w:rPr>
              <w:t xml:space="preserve"> principale</w:t>
            </w:r>
          </w:p>
          <w:p w14:paraId="03B70133" w14:textId="77777777" w:rsidR="002D3701" w:rsidRPr="00234153" w:rsidRDefault="002D3701" w:rsidP="00AD799E">
            <w:pPr>
              <w:ind w:left="132" w:right="155" w:firstLine="0"/>
              <w:textAlignment w:val="baseline"/>
              <w:rPr>
                <w:b/>
                <w:shd w:val="clear" w:color="auto" w:fill="FFFFFF"/>
                <w:lang w:val="ro-RO" w:eastAsia="ru-RU"/>
              </w:rPr>
            </w:pPr>
            <w:r w:rsidRPr="00234153">
              <w:rPr>
                <w:shd w:val="clear" w:color="auto" w:fill="FFFFFF"/>
                <w:lang w:val="ro-RO" w:eastAsia="ru-RU"/>
              </w:rPr>
              <w:t xml:space="preserve">În sensul prezentei legi, următoarele </w:t>
            </w:r>
            <w:proofErr w:type="spellStart"/>
            <w:r w:rsidRPr="00234153">
              <w:rPr>
                <w:shd w:val="clear" w:color="auto" w:fill="FFFFFF"/>
                <w:lang w:val="ro-RO" w:eastAsia="ru-RU"/>
              </w:rPr>
              <w:t>noţiuni</w:t>
            </w:r>
            <w:proofErr w:type="spellEnd"/>
            <w:r w:rsidRPr="00234153">
              <w:rPr>
                <w:shd w:val="clear" w:color="auto" w:fill="FFFFFF"/>
                <w:lang w:val="ro-RO" w:eastAsia="ru-RU"/>
              </w:rPr>
              <w:t xml:space="preserve"> principale semnifică:</w:t>
            </w:r>
          </w:p>
          <w:p w14:paraId="1EB5B12F" w14:textId="77777777" w:rsidR="002D3701" w:rsidRPr="00234153" w:rsidRDefault="002D3701" w:rsidP="00AD799E">
            <w:pPr>
              <w:ind w:left="132" w:right="155" w:firstLine="0"/>
              <w:jc w:val="center"/>
              <w:rPr>
                <w:rStyle w:val="Accentuat"/>
                <w:shd w:val="clear" w:color="auto" w:fill="FFFFFF"/>
                <w:lang w:val="ro-RO"/>
              </w:rPr>
            </w:pPr>
          </w:p>
          <w:p w14:paraId="3B5B1FA2" w14:textId="77777777" w:rsidR="002D3701" w:rsidRPr="00234153" w:rsidRDefault="002D3701" w:rsidP="00AD799E">
            <w:pPr>
              <w:pStyle w:val="TableParagraph"/>
              <w:ind w:left="132" w:right="155"/>
              <w:jc w:val="both"/>
              <w:rPr>
                <w:rFonts w:ascii="Times New Roman" w:hAnsi="Times New Roman" w:cs="Times New Roman"/>
                <w:b/>
                <w:spacing w:val="-10"/>
                <w:sz w:val="20"/>
                <w:szCs w:val="20"/>
              </w:rPr>
            </w:pPr>
            <w:r w:rsidRPr="00234153">
              <w:rPr>
                <w:rStyle w:val="Accentuat"/>
                <w:rFonts w:ascii="Times New Roman" w:hAnsi="Times New Roman" w:cs="Times New Roman"/>
                <w:b/>
                <w:bCs/>
                <w:i w:val="0"/>
                <w:iCs w:val="0"/>
                <w:sz w:val="20"/>
                <w:szCs w:val="20"/>
                <w:shd w:val="clear" w:color="auto" w:fill="FFFFFF"/>
              </w:rPr>
              <w:t>ape interioare</w:t>
            </w:r>
            <w:r w:rsidRPr="00234153">
              <w:rPr>
                <w:rFonts w:ascii="Times New Roman" w:hAnsi="Times New Roman" w:cs="Times New Roman"/>
                <w:sz w:val="20"/>
                <w:szCs w:val="20"/>
                <w:shd w:val="clear" w:color="auto" w:fill="FFFFFF"/>
              </w:rPr>
              <w:t xml:space="preserve"> – totalitatea apelor stătătoare sau curgătoare de pe suprafața solului și a apelor subterane situate în amonte față de linia de bază care servește la măsurarea întinderii apelor teritoriale;</w:t>
            </w:r>
          </w:p>
        </w:tc>
        <w:tc>
          <w:tcPr>
            <w:tcW w:w="1842" w:type="dxa"/>
          </w:tcPr>
          <w:p w14:paraId="31D94F3D"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r w:rsidRPr="00234153">
              <w:rPr>
                <w:rFonts w:ascii="Times New Roman" w:hAnsi="Times New Roman" w:cs="Times New Roman"/>
                <w:b/>
                <w:sz w:val="20"/>
                <w:szCs w:val="20"/>
              </w:rPr>
              <w:t>Compatibil</w:t>
            </w:r>
          </w:p>
        </w:tc>
        <w:tc>
          <w:tcPr>
            <w:tcW w:w="2980" w:type="dxa"/>
          </w:tcPr>
          <w:p w14:paraId="78C19247"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p>
        </w:tc>
      </w:tr>
      <w:tr w:rsidR="00EB5202" w:rsidRPr="00234153" w14:paraId="2E2AB7D9" w14:textId="77777777" w:rsidTr="00750E0E">
        <w:trPr>
          <w:trHeight w:val="230"/>
        </w:trPr>
        <w:tc>
          <w:tcPr>
            <w:tcW w:w="4929" w:type="dxa"/>
            <w:gridSpan w:val="2"/>
          </w:tcPr>
          <w:p w14:paraId="17CFEEB4" w14:textId="77777777" w:rsidR="002D3701" w:rsidRPr="00234153" w:rsidRDefault="002D3701" w:rsidP="00AD799E">
            <w:pPr>
              <w:pStyle w:val="TableParagraph"/>
              <w:numPr>
                <w:ilvl w:val="0"/>
                <w:numId w:val="44"/>
              </w:numPr>
              <w:ind w:left="132" w:right="155" w:firstLine="0"/>
              <w:jc w:val="both"/>
              <w:rPr>
                <w:rFonts w:ascii="Times New Roman" w:hAnsi="Times New Roman" w:cs="Times New Roman"/>
                <w:b/>
                <w:spacing w:val="-10"/>
                <w:sz w:val="20"/>
                <w:szCs w:val="20"/>
              </w:rPr>
            </w:pPr>
            <w:r w:rsidRPr="00234153">
              <w:rPr>
                <w:rFonts w:ascii="Times New Roman" w:hAnsi="Times New Roman" w:cs="Times New Roman"/>
                <w:sz w:val="20"/>
                <w:szCs w:val="20"/>
              </w:rPr>
              <w:t>„râu” : înseamnă un corp de apă interioară care curge în mare parte pe suprafața solului, dar care poate curge și în subsol pe o parte a cursului său;</w:t>
            </w:r>
          </w:p>
        </w:tc>
        <w:tc>
          <w:tcPr>
            <w:tcW w:w="5390" w:type="dxa"/>
          </w:tcPr>
          <w:p w14:paraId="1F053D78" w14:textId="77777777" w:rsidR="002D3701" w:rsidRPr="00234153" w:rsidRDefault="002D3701" w:rsidP="00AD799E">
            <w:pPr>
              <w:ind w:left="132" w:right="155" w:firstLine="0"/>
              <w:jc w:val="center"/>
              <w:textAlignment w:val="baseline"/>
              <w:rPr>
                <w:b/>
                <w:shd w:val="clear" w:color="auto" w:fill="FFFFFF"/>
                <w:lang w:val="ro-RO" w:eastAsia="ru-RU"/>
              </w:rPr>
            </w:pPr>
            <w:r w:rsidRPr="00234153">
              <w:rPr>
                <w:b/>
                <w:shd w:val="clear" w:color="auto" w:fill="FFFFFF"/>
                <w:lang w:val="ro-RO" w:eastAsia="ru-RU"/>
              </w:rPr>
              <w:t>Legea apelor nr. 272/2011</w:t>
            </w:r>
          </w:p>
          <w:p w14:paraId="2713E269" w14:textId="77777777" w:rsidR="002D3701" w:rsidRPr="00234153" w:rsidRDefault="002D3701" w:rsidP="00AD799E">
            <w:pPr>
              <w:ind w:left="132" w:right="155" w:firstLine="0"/>
              <w:textAlignment w:val="baseline"/>
              <w:rPr>
                <w:b/>
                <w:shd w:val="clear" w:color="auto" w:fill="FFFFFF"/>
                <w:lang w:val="ro-RO" w:eastAsia="ru-RU"/>
              </w:rPr>
            </w:pPr>
          </w:p>
          <w:p w14:paraId="40E1AA5D" w14:textId="77777777" w:rsidR="002D3701" w:rsidRPr="00234153" w:rsidRDefault="002D3701" w:rsidP="00AD799E">
            <w:pPr>
              <w:ind w:left="132" w:right="155" w:firstLine="0"/>
              <w:textAlignment w:val="baseline"/>
              <w:rPr>
                <w:b/>
                <w:shd w:val="clear" w:color="auto" w:fill="FFFFFF"/>
                <w:lang w:val="ro-RO" w:eastAsia="ru-RU"/>
              </w:rPr>
            </w:pPr>
            <w:r w:rsidRPr="00234153">
              <w:rPr>
                <w:b/>
                <w:i/>
                <w:shd w:val="clear" w:color="auto" w:fill="FFFFFF"/>
                <w:lang w:val="ro-RO" w:eastAsia="ru-RU"/>
              </w:rPr>
              <w:t xml:space="preserve">Articolul 2. </w:t>
            </w:r>
            <w:proofErr w:type="spellStart"/>
            <w:r w:rsidRPr="00234153">
              <w:rPr>
                <w:b/>
                <w:shd w:val="clear" w:color="auto" w:fill="FFFFFF"/>
                <w:lang w:val="ro-RO" w:eastAsia="ru-RU"/>
              </w:rPr>
              <w:t>Noţiuni</w:t>
            </w:r>
            <w:proofErr w:type="spellEnd"/>
            <w:r w:rsidRPr="00234153">
              <w:rPr>
                <w:b/>
                <w:shd w:val="clear" w:color="auto" w:fill="FFFFFF"/>
                <w:lang w:val="ro-RO" w:eastAsia="ru-RU"/>
              </w:rPr>
              <w:t xml:space="preserve"> principale</w:t>
            </w:r>
          </w:p>
          <w:p w14:paraId="2C5191EB" w14:textId="77777777" w:rsidR="002D3701" w:rsidRPr="00234153" w:rsidRDefault="002D3701" w:rsidP="00AD799E">
            <w:pPr>
              <w:ind w:left="132" w:right="155" w:firstLine="0"/>
              <w:textAlignment w:val="baseline"/>
              <w:rPr>
                <w:b/>
                <w:shd w:val="clear" w:color="auto" w:fill="FFFFFF"/>
                <w:lang w:val="ro-RO" w:eastAsia="ru-RU"/>
              </w:rPr>
            </w:pPr>
            <w:r w:rsidRPr="00234153">
              <w:rPr>
                <w:shd w:val="clear" w:color="auto" w:fill="FFFFFF"/>
                <w:lang w:val="ro-RO" w:eastAsia="ru-RU"/>
              </w:rPr>
              <w:t xml:space="preserve">În sensul prezentei legi, următoarele </w:t>
            </w:r>
            <w:proofErr w:type="spellStart"/>
            <w:r w:rsidRPr="00234153">
              <w:rPr>
                <w:shd w:val="clear" w:color="auto" w:fill="FFFFFF"/>
                <w:lang w:val="ro-RO" w:eastAsia="ru-RU"/>
              </w:rPr>
              <w:t>noţiuni</w:t>
            </w:r>
            <w:proofErr w:type="spellEnd"/>
            <w:r w:rsidRPr="00234153">
              <w:rPr>
                <w:shd w:val="clear" w:color="auto" w:fill="FFFFFF"/>
                <w:lang w:val="ro-RO" w:eastAsia="ru-RU"/>
              </w:rPr>
              <w:t xml:space="preserve"> principale semnifică:</w:t>
            </w:r>
          </w:p>
          <w:p w14:paraId="5057BFEF" w14:textId="77777777" w:rsidR="002D3701" w:rsidRPr="00234153" w:rsidRDefault="002D3701" w:rsidP="00AD799E">
            <w:pPr>
              <w:ind w:left="132" w:right="155" w:firstLine="0"/>
              <w:textAlignment w:val="baseline"/>
              <w:rPr>
                <w:b/>
                <w:shd w:val="clear" w:color="auto" w:fill="FFFFFF"/>
                <w:lang w:val="ro-RO" w:eastAsia="ru-RU"/>
              </w:rPr>
            </w:pPr>
          </w:p>
          <w:p w14:paraId="516B0C50" w14:textId="77777777" w:rsidR="002D3701" w:rsidRPr="00234153" w:rsidRDefault="002D3701" w:rsidP="00AD799E">
            <w:pPr>
              <w:pStyle w:val="TableParagraph"/>
              <w:ind w:left="132" w:right="155"/>
              <w:jc w:val="both"/>
              <w:rPr>
                <w:rFonts w:ascii="Times New Roman" w:hAnsi="Times New Roman" w:cs="Times New Roman"/>
                <w:b/>
                <w:spacing w:val="-10"/>
                <w:sz w:val="20"/>
                <w:szCs w:val="20"/>
              </w:rPr>
            </w:pPr>
            <w:r w:rsidRPr="00234153">
              <w:rPr>
                <w:rFonts w:ascii="Times New Roman" w:hAnsi="Times New Roman" w:cs="Times New Roman"/>
                <w:b/>
                <w:sz w:val="20"/>
                <w:szCs w:val="20"/>
                <w:lang w:eastAsia="en-GB"/>
              </w:rPr>
              <w:t>râu</w:t>
            </w:r>
            <w:r w:rsidRPr="00234153">
              <w:rPr>
                <w:rFonts w:ascii="Times New Roman" w:hAnsi="Times New Roman" w:cs="Times New Roman"/>
                <w:sz w:val="20"/>
                <w:szCs w:val="20"/>
                <w:lang w:eastAsia="en-GB"/>
              </w:rPr>
              <w:t xml:space="preserve"> – curs de apă permanent sau intermitent, care se alimentează din precipitații atmosferice și ape subterane și care curge prin albia formată de acesta, </w:t>
            </w:r>
            <w:proofErr w:type="spellStart"/>
            <w:r w:rsidRPr="00234153">
              <w:rPr>
                <w:rFonts w:ascii="Times New Roman" w:hAnsi="Times New Roman" w:cs="Times New Roman"/>
                <w:sz w:val="20"/>
                <w:szCs w:val="20"/>
                <w:lang w:eastAsia="en-GB"/>
              </w:rPr>
              <w:t>avînd</w:t>
            </w:r>
            <w:proofErr w:type="spellEnd"/>
            <w:r w:rsidRPr="00234153">
              <w:rPr>
                <w:rFonts w:ascii="Times New Roman" w:hAnsi="Times New Roman" w:cs="Times New Roman"/>
                <w:sz w:val="20"/>
                <w:szCs w:val="20"/>
                <w:lang w:eastAsia="en-GB"/>
              </w:rPr>
              <w:t xml:space="preserve"> o lungime mai mare de 10 km și o suprafață a bazinului de recepție mai mare de 50 km</w:t>
            </w:r>
            <w:r w:rsidRPr="00234153">
              <w:rPr>
                <w:rFonts w:ascii="Times New Roman" w:hAnsi="Times New Roman" w:cs="Times New Roman"/>
                <w:sz w:val="20"/>
                <w:szCs w:val="20"/>
                <w:vertAlign w:val="superscript"/>
                <w:lang w:eastAsia="en-GB"/>
              </w:rPr>
              <w:t>2</w:t>
            </w:r>
            <w:r w:rsidRPr="00234153">
              <w:rPr>
                <w:rFonts w:ascii="Times New Roman" w:hAnsi="Times New Roman" w:cs="Times New Roman"/>
                <w:sz w:val="20"/>
                <w:szCs w:val="20"/>
                <w:lang w:eastAsia="en-GB"/>
              </w:rPr>
              <w:t>;</w:t>
            </w:r>
          </w:p>
        </w:tc>
        <w:tc>
          <w:tcPr>
            <w:tcW w:w="1842" w:type="dxa"/>
          </w:tcPr>
          <w:p w14:paraId="12C446C3" w14:textId="77777777" w:rsidR="002D3701" w:rsidRPr="00234153" w:rsidRDefault="002D3701" w:rsidP="00AD799E">
            <w:pPr>
              <w:ind w:left="132" w:right="155" w:firstLine="0"/>
              <w:rPr>
                <w:b/>
                <w:lang w:val="ro-RO"/>
              </w:rPr>
            </w:pPr>
            <w:r w:rsidRPr="00234153">
              <w:rPr>
                <w:b/>
                <w:lang w:val="ro-RO"/>
              </w:rPr>
              <w:t>Compatibil</w:t>
            </w:r>
          </w:p>
          <w:p w14:paraId="0EDB5752"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p>
        </w:tc>
        <w:tc>
          <w:tcPr>
            <w:tcW w:w="2980" w:type="dxa"/>
          </w:tcPr>
          <w:p w14:paraId="0FB1AC46"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p>
        </w:tc>
      </w:tr>
      <w:tr w:rsidR="00EB5202" w:rsidRPr="00234153" w14:paraId="2B4D30E4" w14:textId="77777777" w:rsidTr="00750E0E">
        <w:trPr>
          <w:trHeight w:val="230"/>
        </w:trPr>
        <w:tc>
          <w:tcPr>
            <w:tcW w:w="4929" w:type="dxa"/>
            <w:gridSpan w:val="2"/>
          </w:tcPr>
          <w:p w14:paraId="37DBBF13" w14:textId="77777777" w:rsidR="002D3701" w:rsidRPr="00234153" w:rsidRDefault="002D3701" w:rsidP="00AD799E">
            <w:pPr>
              <w:pStyle w:val="TableParagraph"/>
              <w:numPr>
                <w:ilvl w:val="0"/>
                <w:numId w:val="44"/>
              </w:numPr>
              <w:ind w:left="132" w:right="155" w:firstLine="0"/>
              <w:jc w:val="both"/>
              <w:rPr>
                <w:rFonts w:ascii="Times New Roman" w:hAnsi="Times New Roman" w:cs="Times New Roman"/>
                <w:b/>
                <w:spacing w:val="-10"/>
                <w:sz w:val="20"/>
                <w:szCs w:val="20"/>
              </w:rPr>
            </w:pPr>
            <w:r w:rsidRPr="00234153">
              <w:rPr>
                <w:rFonts w:ascii="Times New Roman" w:hAnsi="Times New Roman" w:cs="Times New Roman"/>
                <w:sz w:val="20"/>
                <w:szCs w:val="20"/>
              </w:rPr>
              <w:t>„lac” : înseamnă un corp de apă interioară de suprafață stătătoare;</w:t>
            </w:r>
          </w:p>
        </w:tc>
        <w:tc>
          <w:tcPr>
            <w:tcW w:w="5390" w:type="dxa"/>
          </w:tcPr>
          <w:p w14:paraId="043DFB12" w14:textId="77777777" w:rsidR="002D3701" w:rsidRPr="00234153" w:rsidRDefault="002D3701" w:rsidP="00AD799E">
            <w:pPr>
              <w:ind w:left="132" w:right="155" w:firstLine="0"/>
              <w:jc w:val="center"/>
              <w:textAlignment w:val="baseline"/>
              <w:rPr>
                <w:b/>
                <w:shd w:val="clear" w:color="auto" w:fill="FFFFFF"/>
                <w:lang w:val="ro-RO" w:eastAsia="ru-RU"/>
              </w:rPr>
            </w:pPr>
            <w:r w:rsidRPr="00234153">
              <w:rPr>
                <w:b/>
                <w:shd w:val="clear" w:color="auto" w:fill="FFFFFF"/>
                <w:lang w:val="ro-RO" w:eastAsia="ru-RU"/>
              </w:rPr>
              <w:t>Legea apelor nr. 272/2011</w:t>
            </w:r>
          </w:p>
          <w:p w14:paraId="58D599BC" w14:textId="77777777" w:rsidR="002D3701" w:rsidRPr="00234153" w:rsidRDefault="002D3701" w:rsidP="00AD799E">
            <w:pPr>
              <w:ind w:left="132" w:right="155" w:firstLine="0"/>
              <w:textAlignment w:val="baseline"/>
              <w:rPr>
                <w:b/>
                <w:shd w:val="clear" w:color="auto" w:fill="FFFFFF"/>
                <w:lang w:val="ro-RO" w:eastAsia="ru-RU"/>
              </w:rPr>
            </w:pPr>
            <w:r w:rsidRPr="00234153">
              <w:rPr>
                <w:b/>
                <w:i/>
                <w:shd w:val="clear" w:color="auto" w:fill="FFFFFF"/>
                <w:lang w:val="ro-RO" w:eastAsia="ru-RU"/>
              </w:rPr>
              <w:t xml:space="preserve">Articolul 2. </w:t>
            </w:r>
            <w:proofErr w:type="spellStart"/>
            <w:r w:rsidRPr="00234153">
              <w:rPr>
                <w:b/>
                <w:shd w:val="clear" w:color="auto" w:fill="FFFFFF"/>
                <w:lang w:val="ro-RO" w:eastAsia="ru-RU"/>
              </w:rPr>
              <w:t>Noţiuni</w:t>
            </w:r>
            <w:proofErr w:type="spellEnd"/>
            <w:r w:rsidRPr="00234153">
              <w:rPr>
                <w:b/>
                <w:shd w:val="clear" w:color="auto" w:fill="FFFFFF"/>
                <w:lang w:val="ro-RO" w:eastAsia="ru-RU"/>
              </w:rPr>
              <w:t xml:space="preserve"> principale</w:t>
            </w:r>
          </w:p>
          <w:p w14:paraId="1577A3FB" w14:textId="77777777" w:rsidR="002D3701" w:rsidRPr="00234153" w:rsidRDefault="002D3701" w:rsidP="00AD799E">
            <w:pPr>
              <w:ind w:left="132" w:right="155" w:firstLine="0"/>
              <w:textAlignment w:val="baseline"/>
              <w:rPr>
                <w:b/>
                <w:shd w:val="clear" w:color="auto" w:fill="FFFFFF"/>
                <w:lang w:val="ro-RO" w:eastAsia="ru-RU"/>
              </w:rPr>
            </w:pPr>
            <w:r w:rsidRPr="00234153">
              <w:rPr>
                <w:shd w:val="clear" w:color="auto" w:fill="FFFFFF"/>
                <w:lang w:val="ro-RO" w:eastAsia="ru-RU"/>
              </w:rPr>
              <w:t xml:space="preserve">În sensul prezentei legi, următoarele </w:t>
            </w:r>
            <w:proofErr w:type="spellStart"/>
            <w:r w:rsidRPr="00234153">
              <w:rPr>
                <w:shd w:val="clear" w:color="auto" w:fill="FFFFFF"/>
                <w:lang w:val="ro-RO" w:eastAsia="ru-RU"/>
              </w:rPr>
              <w:t>noţiuni</w:t>
            </w:r>
            <w:proofErr w:type="spellEnd"/>
            <w:r w:rsidRPr="00234153">
              <w:rPr>
                <w:shd w:val="clear" w:color="auto" w:fill="FFFFFF"/>
                <w:lang w:val="ro-RO" w:eastAsia="ru-RU"/>
              </w:rPr>
              <w:t xml:space="preserve"> principale semnifică:</w:t>
            </w:r>
          </w:p>
          <w:p w14:paraId="29DA9021" w14:textId="77777777" w:rsidR="002D3701" w:rsidRPr="00234153" w:rsidRDefault="002D3701" w:rsidP="00AD799E">
            <w:pPr>
              <w:ind w:left="132" w:right="155" w:firstLine="0"/>
              <w:textAlignment w:val="baseline"/>
              <w:rPr>
                <w:b/>
                <w:shd w:val="clear" w:color="auto" w:fill="FFFFFF"/>
                <w:lang w:val="ro-RO" w:eastAsia="ru-RU"/>
              </w:rPr>
            </w:pPr>
          </w:p>
          <w:p w14:paraId="40D80174" w14:textId="77777777" w:rsidR="002D3701" w:rsidRPr="00234153" w:rsidRDefault="002D3701" w:rsidP="00AD799E">
            <w:pPr>
              <w:pStyle w:val="TableParagraph"/>
              <w:ind w:left="132" w:right="155"/>
              <w:jc w:val="both"/>
              <w:rPr>
                <w:rFonts w:ascii="Times New Roman" w:hAnsi="Times New Roman" w:cs="Times New Roman"/>
                <w:b/>
                <w:spacing w:val="-10"/>
                <w:sz w:val="20"/>
                <w:szCs w:val="20"/>
              </w:rPr>
            </w:pPr>
            <w:r w:rsidRPr="00234153">
              <w:rPr>
                <w:rFonts w:ascii="Times New Roman" w:hAnsi="Times New Roman" w:cs="Times New Roman"/>
                <w:b/>
                <w:sz w:val="20"/>
                <w:szCs w:val="20"/>
                <w:lang w:eastAsia="en-GB"/>
              </w:rPr>
              <w:t xml:space="preserve">lac </w:t>
            </w:r>
            <w:r w:rsidRPr="00234153">
              <w:rPr>
                <w:rFonts w:ascii="Times New Roman" w:hAnsi="Times New Roman" w:cs="Times New Roman"/>
                <w:sz w:val="20"/>
                <w:szCs w:val="20"/>
                <w:lang w:eastAsia="en-GB"/>
              </w:rPr>
              <w:t xml:space="preserve">– corp de apă stătătoare de </w:t>
            </w:r>
            <w:proofErr w:type="spellStart"/>
            <w:r w:rsidRPr="00234153">
              <w:rPr>
                <w:rFonts w:ascii="Times New Roman" w:hAnsi="Times New Roman" w:cs="Times New Roman"/>
                <w:sz w:val="20"/>
                <w:szCs w:val="20"/>
                <w:lang w:eastAsia="en-GB"/>
              </w:rPr>
              <w:t>suprafaţă</w:t>
            </w:r>
            <w:proofErr w:type="spellEnd"/>
            <w:r w:rsidRPr="00234153">
              <w:rPr>
                <w:rFonts w:ascii="Times New Roman" w:hAnsi="Times New Roman" w:cs="Times New Roman"/>
                <w:sz w:val="20"/>
                <w:szCs w:val="20"/>
                <w:lang w:eastAsia="en-GB"/>
              </w:rPr>
              <w:t xml:space="preserve"> care nu are legătură cu oceanul planetar;</w:t>
            </w:r>
          </w:p>
        </w:tc>
        <w:tc>
          <w:tcPr>
            <w:tcW w:w="1842" w:type="dxa"/>
          </w:tcPr>
          <w:p w14:paraId="39BC9336" w14:textId="77777777" w:rsidR="002D3701" w:rsidRPr="00234153" w:rsidRDefault="002D3701" w:rsidP="00AD799E">
            <w:pPr>
              <w:ind w:left="132" w:right="155" w:firstLine="0"/>
              <w:rPr>
                <w:b/>
                <w:lang w:val="ro-RO"/>
              </w:rPr>
            </w:pPr>
            <w:r w:rsidRPr="00234153">
              <w:rPr>
                <w:b/>
                <w:lang w:val="ro-RO"/>
              </w:rPr>
              <w:t>Compatibil</w:t>
            </w:r>
          </w:p>
          <w:p w14:paraId="126850D1"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p>
        </w:tc>
        <w:tc>
          <w:tcPr>
            <w:tcW w:w="2980" w:type="dxa"/>
          </w:tcPr>
          <w:p w14:paraId="46F11F5E"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p>
        </w:tc>
      </w:tr>
      <w:tr w:rsidR="00EB5202" w:rsidRPr="00234153" w14:paraId="1F0CA3D9" w14:textId="77777777" w:rsidTr="00750E0E">
        <w:trPr>
          <w:trHeight w:val="230"/>
        </w:trPr>
        <w:tc>
          <w:tcPr>
            <w:tcW w:w="4929" w:type="dxa"/>
            <w:gridSpan w:val="2"/>
          </w:tcPr>
          <w:p w14:paraId="4B596934" w14:textId="77777777" w:rsidR="002D3701" w:rsidRPr="00234153" w:rsidRDefault="002D3701" w:rsidP="00AD799E">
            <w:pPr>
              <w:pStyle w:val="TableParagraph"/>
              <w:numPr>
                <w:ilvl w:val="0"/>
                <w:numId w:val="44"/>
              </w:numPr>
              <w:ind w:left="132" w:right="155" w:firstLine="0"/>
              <w:jc w:val="both"/>
              <w:rPr>
                <w:rFonts w:ascii="Times New Roman" w:hAnsi="Times New Roman" w:cs="Times New Roman"/>
                <w:b/>
                <w:spacing w:val="-10"/>
                <w:sz w:val="20"/>
                <w:szCs w:val="20"/>
              </w:rPr>
            </w:pPr>
            <w:r w:rsidRPr="00234153">
              <w:rPr>
                <w:rFonts w:ascii="Times New Roman" w:hAnsi="Times New Roman" w:cs="Times New Roman"/>
                <w:sz w:val="20"/>
                <w:szCs w:val="20"/>
              </w:rPr>
              <w:t>„ape de tranziție” : înseamnă corpurile de apă de suprafață aflate în vecinătatea gurilor de râu care au un caracter parțial salin ca urmare a învecinării cu apele de coastă, dar care sunt puternic influențate de fluxurile de apă dulce;</w:t>
            </w:r>
          </w:p>
        </w:tc>
        <w:tc>
          <w:tcPr>
            <w:tcW w:w="5390" w:type="dxa"/>
          </w:tcPr>
          <w:p w14:paraId="4025C995"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p>
        </w:tc>
        <w:tc>
          <w:tcPr>
            <w:tcW w:w="1842" w:type="dxa"/>
          </w:tcPr>
          <w:p w14:paraId="04B31CDE"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r w:rsidRPr="00234153">
              <w:rPr>
                <w:rFonts w:ascii="Times New Roman" w:hAnsi="Times New Roman" w:cs="Times New Roman"/>
                <w:b/>
                <w:sz w:val="20"/>
                <w:szCs w:val="20"/>
              </w:rPr>
              <w:t>Prevederi UE neaplicabile</w:t>
            </w:r>
          </w:p>
        </w:tc>
        <w:tc>
          <w:tcPr>
            <w:tcW w:w="2980" w:type="dxa"/>
          </w:tcPr>
          <w:p w14:paraId="66672BEA" w14:textId="77777777" w:rsidR="002D3701" w:rsidRPr="00234153" w:rsidRDefault="00CF3CBC" w:rsidP="00AD799E">
            <w:pPr>
              <w:pStyle w:val="TableParagraph"/>
              <w:ind w:left="132" w:right="155"/>
              <w:jc w:val="center"/>
              <w:rPr>
                <w:rFonts w:ascii="Times New Roman" w:hAnsi="Times New Roman" w:cs="Times New Roman"/>
                <w:b/>
                <w:spacing w:val="-10"/>
                <w:sz w:val="20"/>
                <w:szCs w:val="20"/>
              </w:rPr>
            </w:pPr>
            <w:r w:rsidRPr="00234153">
              <w:rPr>
                <w:rFonts w:ascii="Times New Roman" w:hAnsi="Times New Roman" w:cs="Times New Roman"/>
                <w:bCs/>
                <w:sz w:val="20"/>
                <w:szCs w:val="20"/>
              </w:rPr>
              <w:t xml:space="preserve">Prevederile actului juridic european nu pot fi transpuse motivat deoarece în Republica Moldova </w:t>
            </w:r>
            <w:proofErr w:type="spellStart"/>
            <w:r w:rsidRPr="00234153">
              <w:rPr>
                <w:rFonts w:ascii="Times New Roman" w:hAnsi="Times New Roman" w:cs="Times New Roman"/>
                <w:bCs/>
                <w:sz w:val="20"/>
                <w:szCs w:val="20"/>
                <w:lang w:val="es-ES"/>
              </w:rPr>
              <w:t>nu</w:t>
            </w:r>
            <w:proofErr w:type="spellEnd"/>
            <w:r w:rsidRPr="00234153">
              <w:rPr>
                <w:rFonts w:ascii="Times New Roman" w:hAnsi="Times New Roman" w:cs="Times New Roman"/>
                <w:bCs/>
                <w:sz w:val="20"/>
                <w:szCs w:val="20"/>
                <w:lang w:val="es-ES"/>
              </w:rPr>
              <w:t xml:space="preserve"> </w:t>
            </w:r>
            <w:proofErr w:type="spellStart"/>
            <w:r w:rsidRPr="00234153">
              <w:rPr>
                <w:rFonts w:ascii="Times New Roman" w:hAnsi="Times New Roman" w:cs="Times New Roman"/>
                <w:bCs/>
                <w:sz w:val="20"/>
                <w:szCs w:val="20"/>
                <w:lang w:val="es-ES"/>
              </w:rPr>
              <w:t>există</w:t>
            </w:r>
            <w:proofErr w:type="spellEnd"/>
            <w:r w:rsidRPr="00234153">
              <w:rPr>
                <w:rFonts w:ascii="Times New Roman" w:hAnsi="Times New Roman" w:cs="Times New Roman"/>
                <w:bCs/>
                <w:sz w:val="20"/>
                <w:szCs w:val="20"/>
                <w:lang w:val="es-ES"/>
              </w:rPr>
              <w:t xml:space="preserve"> </w:t>
            </w:r>
            <w:r w:rsidR="002D3701" w:rsidRPr="00234153">
              <w:rPr>
                <w:rFonts w:ascii="Times New Roman" w:hAnsi="Times New Roman" w:cs="Times New Roman"/>
                <w:bCs/>
                <w:sz w:val="20"/>
                <w:szCs w:val="20"/>
              </w:rPr>
              <w:t>ape de tranziție</w:t>
            </w:r>
          </w:p>
        </w:tc>
      </w:tr>
      <w:tr w:rsidR="00EB5202" w:rsidRPr="00234153" w14:paraId="3E4D9F96" w14:textId="77777777" w:rsidTr="00750E0E">
        <w:trPr>
          <w:trHeight w:val="230"/>
        </w:trPr>
        <w:tc>
          <w:tcPr>
            <w:tcW w:w="4929" w:type="dxa"/>
            <w:gridSpan w:val="2"/>
          </w:tcPr>
          <w:p w14:paraId="42F68EA1" w14:textId="77777777" w:rsidR="002D3701" w:rsidRPr="00234153" w:rsidRDefault="002D3701" w:rsidP="00AD799E">
            <w:pPr>
              <w:pStyle w:val="TableParagraph"/>
              <w:numPr>
                <w:ilvl w:val="0"/>
                <w:numId w:val="44"/>
              </w:numPr>
              <w:ind w:left="132" w:right="155" w:firstLine="0"/>
              <w:jc w:val="both"/>
              <w:rPr>
                <w:rFonts w:ascii="Times New Roman" w:hAnsi="Times New Roman" w:cs="Times New Roman"/>
                <w:b/>
                <w:spacing w:val="-10"/>
                <w:sz w:val="20"/>
                <w:szCs w:val="20"/>
              </w:rPr>
            </w:pPr>
            <w:r w:rsidRPr="00234153">
              <w:rPr>
                <w:rFonts w:ascii="Times New Roman" w:hAnsi="Times New Roman" w:cs="Times New Roman"/>
                <w:sz w:val="20"/>
                <w:szCs w:val="20"/>
              </w:rPr>
              <w:t>„ape de coastă” : înseamnă apele de suprafață situate în partea interioară a unei linii care are fiecare punct situat la o distanță de o milă marină față de punctul cel mai apropiat de linia de bază de la care se măsoară întinderea apelor teritoriale și care, acolo unde este cazul, se extinde până la limita exterioară a unei ape de tranziție;</w:t>
            </w:r>
          </w:p>
        </w:tc>
        <w:tc>
          <w:tcPr>
            <w:tcW w:w="5390" w:type="dxa"/>
          </w:tcPr>
          <w:p w14:paraId="07CA8551"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p>
        </w:tc>
        <w:tc>
          <w:tcPr>
            <w:tcW w:w="1842" w:type="dxa"/>
          </w:tcPr>
          <w:p w14:paraId="7F692B32"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r w:rsidRPr="00234153">
              <w:rPr>
                <w:rFonts w:ascii="Times New Roman" w:hAnsi="Times New Roman" w:cs="Times New Roman"/>
                <w:b/>
                <w:sz w:val="20"/>
                <w:szCs w:val="20"/>
              </w:rPr>
              <w:t>Prevederi UE neaplicabile</w:t>
            </w:r>
          </w:p>
        </w:tc>
        <w:tc>
          <w:tcPr>
            <w:tcW w:w="2980" w:type="dxa"/>
          </w:tcPr>
          <w:p w14:paraId="00AB14E7" w14:textId="77777777" w:rsidR="002D3701" w:rsidRPr="00234153" w:rsidRDefault="00CF3CBC" w:rsidP="00AD799E">
            <w:pPr>
              <w:pStyle w:val="TableParagraph"/>
              <w:ind w:left="132" w:right="155"/>
              <w:jc w:val="center"/>
              <w:rPr>
                <w:rFonts w:ascii="Times New Roman" w:hAnsi="Times New Roman" w:cs="Times New Roman"/>
                <w:b/>
                <w:spacing w:val="-10"/>
                <w:sz w:val="20"/>
                <w:szCs w:val="20"/>
              </w:rPr>
            </w:pPr>
            <w:r w:rsidRPr="00234153">
              <w:rPr>
                <w:rFonts w:ascii="Times New Roman" w:hAnsi="Times New Roman" w:cs="Times New Roman"/>
                <w:bCs/>
                <w:sz w:val="20"/>
                <w:szCs w:val="20"/>
              </w:rPr>
              <w:t xml:space="preserve">Prevederile actului juridic european nu pot fi transpuse motivat deoarece în Republica Moldova </w:t>
            </w:r>
            <w:proofErr w:type="spellStart"/>
            <w:r w:rsidRPr="00234153">
              <w:rPr>
                <w:rFonts w:ascii="Times New Roman" w:hAnsi="Times New Roman" w:cs="Times New Roman"/>
                <w:bCs/>
                <w:sz w:val="20"/>
                <w:szCs w:val="20"/>
                <w:lang w:val="es-ES"/>
              </w:rPr>
              <w:t>nu</w:t>
            </w:r>
            <w:proofErr w:type="spellEnd"/>
            <w:r w:rsidRPr="00234153">
              <w:rPr>
                <w:rFonts w:ascii="Times New Roman" w:hAnsi="Times New Roman" w:cs="Times New Roman"/>
                <w:bCs/>
                <w:sz w:val="20"/>
                <w:szCs w:val="20"/>
                <w:lang w:val="es-ES"/>
              </w:rPr>
              <w:t xml:space="preserve"> </w:t>
            </w:r>
            <w:proofErr w:type="spellStart"/>
            <w:r w:rsidRPr="00234153">
              <w:rPr>
                <w:rFonts w:ascii="Times New Roman" w:hAnsi="Times New Roman" w:cs="Times New Roman"/>
                <w:bCs/>
                <w:sz w:val="20"/>
                <w:szCs w:val="20"/>
                <w:lang w:val="es-ES"/>
              </w:rPr>
              <w:t>există</w:t>
            </w:r>
            <w:proofErr w:type="spellEnd"/>
            <w:r w:rsidRPr="00234153">
              <w:rPr>
                <w:rFonts w:ascii="Times New Roman" w:hAnsi="Times New Roman" w:cs="Times New Roman"/>
                <w:bCs/>
                <w:sz w:val="20"/>
                <w:szCs w:val="20"/>
                <w:lang w:val="es-ES"/>
              </w:rPr>
              <w:t xml:space="preserve"> </w:t>
            </w:r>
            <w:r w:rsidR="002D3701" w:rsidRPr="00234153">
              <w:rPr>
                <w:rFonts w:ascii="Times New Roman" w:hAnsi="Times New Roman" w:cs="Times New Roman"/>
                <w:bCs/>
                <w:sz w:val="20"/>
                <w:szCs w:val="20"/>
              </w:rPr>
              <w:t>ape de coastă</w:t>
            </w:r>
          </w:p>
        </w:tc>
      </w:tr>
      <w:tr w:rsidR="00EB5202" w:rsidRPr="00234153" w14:paraId="0B3A892A" w14:textId="77777777" w:rsidTr="00750E0E">
        <w:trPr>
          <w:trHeight w:val="230"/>
        </w:trPr>
        <w:tc>
          <w:tcPr>
            <w:tcW w:w="4929" w:type="dxa"/>
            <w:gridSpan w:val="2"/>
          </w:tcPr>
          <w:p w14:paraId="42F003C7" w14:textId="77777777" w:rsidR="002D3701" w:rsidRPr="00234153" w:rsidRDefault="002D3701" w:rsidP="00AD799E">
            <w:pPr>
              <w:pStyle w:val="TableParagraph"/>
              <w:numPr>
                <w:ilvl w:val="0"/>
                <w:numId w:val="44"/>
              </w:numPr>
              <w:ind w:left="132" w:right="155" w:firstLine="0"/>
              <w:jc w:val="both"/>
              <w:rPr>
                <w:rFonts w:ascii="Times New Roman" w:hAnsi="Times New Roman" w:cs="Times New Roman"/>
                <w:b/>
                <w:spacing w:val="-10"/>
                <w:sz w:val="20"/>
                <w:szCs w:val="20"/>
              </w:rPr>
            </w:pPr>
            <w:r w:rsidRPr="00234153">
              <w:rPr>
                <w:rFonts w:ascii="Times New Roman" w:hAnsi="Times New Roman" w:cs="Times New Roman"/>
                <w:sz w:val="20"/>
                <w:szCs w:val="20"/>
              </w:rPr>
              <w:t>„corp de apă artificial” : înseamnă un corp de apă de suprafață creat de o activitate umană;</w:t>
            </w:r>
          </w:p>
        </w:tc>
        <w:tc>
          <w:tcPr>
            <w:tcW w:w="5390" w:type="dxa"/>
          </w:tcPr>
          <w:p w14:paraId="0CCDB6C6" w14:textId="77777777" w:rsidR="002D3701" w:rsidRPr="00234153" w:rsidRDefault="002D3701" w:rsidP="00AD799E">
            <w:pPr>
              <w:ind w:left="132" w:right="155" w:firstLine="0"/>
              <w:jc w:val="center"/>
              <w:textAlignment w:val="baseline"/>
              <w:rPr>
                <w:b/>
                <w:shd w:val="clear" w:color="auto" w:fill="FFFFFF"/>
                <w:lang w:val="ro-RO" w:eastAsia="ru-RU"/>
              </w:rPr>
            </w:pPr>
            <w:r w:rsidRPr="00234153">
              <w:rPr>
                <w:b/>
                <w:shd w:val="clear" w:color="auto" w:fill="FFFFFF"/>
                <w:lang w:val="ro-RO" w:eastAsia="ru-RU"/>
              </w:rPr>
              <w:t>Legea apelor nr. 272/2011</w:t>
            </w:r>
          </w:p>
          <w:p w14:paraId="4AE9765D" w14:textId="77777777" w:rsidR="002D3701" w:rsidRPr="00234153" w:rsidRDefault="002D3701" w:rsidP="00AD799E">
            <w:pPr>
              <w:ind w:left="132" w:right="155" w:firstLine="0"/>
              <w:textAlignment w:val="baseline"/>
              <w:rPr>
                <w:b/>
                <w:shd w:val="clear" w:color="auto" w:fill="FFFFFF"/>
                <w:lang w:val="ro-RO" w:eastAsia="ru-RU"/>
              </w:rPr>
            </w:pPr>
            <w:r w:rsidRPr="00234153">
              <w:rPr>
                <w:b/>
                <w:i/>
                <w:shd w:val="clear" w:color="auto" w:fill="FFFFFF"/>
                <w:lang w:val="ro-RO" w:eastAsia="ru-RU"/>
              </w:rPr>
              <w:t xml:space="preserve">Articolul 2. </w:t>
            </w:r>
            <w:proofErr w:type="spellStart"/>
            <w:r w:rsidRPr="00234153">
              <w:rPr>
                <w:b/>
                <w:shd w:val="clear" w:color="auto" w:fill="FFFFFF"/>
                <w:lang w:val="ro-RO" w:eastAsia="ru-RU"/>
              </w:rPr>
              <w:t>Noţiuni</w:t>
            </w:r>
            <w:proofErr w:type="spellEnd"/>
            <w:r w:rsidRPr="00234153">
              <w:rPr>
                <w:b/>
                <w:shd w:val="clear" w:color="auto" w:fill="FFFFFF"/>
                <w:lang w:val="ro-RO" w:eastAsia="ru-RU"/>
              </w:rPr>
              <w:t xml:space="preserve"> principale</w:t>
            </w:r>
          </w:p>
          <w:p w14:paraId="796E9C9B" w14:textId="77777777" w:rsidR="002D3701" w:rsidRPr="00234153" w:rsidRDefault="002D3701" w:rsidP="00AD799E">
            <w:pPr>
              <w:ind w:left="132" w:right="155" w:firstLine="0"/>
              <w:textAlignment w:val="baseline"/>
              <w:rPr>
                <w:b/>
                <w:shd w:val="clear" w:color="auto" w:fill="FFFFFF"/>
                <w:lang w:val="ro-RO" w:eastAsia="ru-RU"/>
              </w:rPr>
            </w:pPr>
            <w:r w:rsidRPr="00234153">
              <w:rPr>
                <w:shd w:val="clear" w:color="auto" w:fill="FFFFFF"/>
                <w:lang w:val="ro-RO" w:eastAsia="ru-RU"/>
              </w:rPr>
              <w:lastRenderedPageBreak/>
              <w:t xml:space="preserve">În sensul prezentei legi, următoarele </w:t>
            </w:r>
            <w:proofErr w:type="spellStart"/>
            <w:r w:rsidRPr="00234153">
              <w:rPr>
                <w:shd w:val="clear" w:color="auto" w:fill="FFFFFF"/>
                <w:lang w:val="ro-RO" w:eastAsia="ru-RU"/>
              </w:rPr>
              <w:t>noţiuni</w:t>
            </w:r>
            <w:proofErr w:type="spellEnd"/>
            <w:r w:rsidRPr="00234153">
              <w:rPr>
                <w:shd w:val="clear" w:color="auto" w:fill="FFFFFF"/>
                <w:lang w:val="ro-RO" w:eastAsia="ru-RU"/>
              </w:rPr>
              <w:t xml:space="preserve"> principale semnifică:</w:t>
            </w:r>
          </w:p>
          <w:p w14:paraId="237AE9CF" w14:textId="77777777" w:rsidR="002D3701" w:rsidRPr="00234153" w:rsidRDefault="002D3701" w:rsidP="00AD799E">
            <w:pPr>
              <w:ind w:left="132" w:right="155" w:firstLine="0"/>
              <w:textAlignment w:val="baseline"/>
              <w:rPr>
                <w:b/>
                <w:shd w:val="clear" w:color="auto" w:fill="FFFFFF"/>
                <w:lang w:val="ro-RO" w:eastAsia="ru-RU"/>
              </w:rPr>
            </w:pPr>
          </w:p>
          <w:p w14:paraId="3D687BA6" w14:textId="77777777" w:rsidR="002D3701" w:rsidRPr="00234153" w:rsidRDefault="002D3701" w:rsidP="00AD799E">
            <w:pPr>
              <w:pStyle w:val="TableParagraph"/>
              <w:ind w:left="132" w:right="155"/>
              <w:jc w:val="both"/>
              <w:rPr>
                <w:rFonts w:ascii="Times New Roman" w:hAnsi="Times New Roman" w:cs="Times New Roman"/>
                <w:b/>
                <w:spacing w:val="-10"/>
                <w:sz w:val="20"/>
                <w:szCs w:val="20"/>
              </w:rPr>
            </w:pPr>
            <w:r w:rsidRPr="00234153">
              <w:rPr>
                <w:rFonts w:ascii="Times New Roman" w:hAnsi="Times New Roman" w:cs="Times New Roman"/>
                <w:b/>
                <w:sz w:val="20"/>
                <w:szCs w:val="20"/>
                <w:lang w:eastAsia="en-GB"/>
              </w:rPr>
              <w:t>corp de apă artificial</w:t>
            </w:r>
            <w:r w:rsidRPr="00234153">
              <w:rPr>
                <w:rFonts w:ascii="Times New Roman" w:hAnsi="Times New Roman" w:cs="Times New Roman"/>
                <w:sz w:val="20"/>
                <w:szCs w:val="20"/>
                <w:lang w:eastAsia="en-GB"/>
              </w:rPr>
              <w:t xml:space="preserve"> – corp de apă de </w:t>
            </w:r>
            <w:proofErr w:type="spellStart"/>
            <w:r w:rsidRPr="00234153">
              <w:rPr>
                <w:rFonts w:ascii="Times New Roman" w:hAnsi="Times New Roman" w:cs="Times New Roman"/>
                <w:sz w:val="20"/>
                <w:szCs w:val="20"/>
                <w:lang w:eastAsia="en-GB"/>
              </w:rPr>
              <w:t>suprafaţă</w:t>
            </w:r>
            <w:proofErr w:type="spellEnd"/>
            <w:r w:rsidRPr="00234153">
              <w:rPr>
                <w:rFonts w:ascii="Times New Roman" w:hAnsi="Times New Roman" w:cs="Times New Roman"/>
                <w:sz w:val="20"/>
                <w:szCs w:val="20"/>
                <w:lang w:eastAsia="en-GB"/>
              </w:rPr>
              <w:t xml:space="preserve"> creat prin activitate umană;</w:t>
            </w:r>
          </w:p>
        </w:tc>
        <w:tc>
          <w:tcPr>
            <w:tcW w:w="1842" w:type="dxa"/>
          </w:tcPr>
          <w:p w14:paraId="6C5C53C9"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r w:rsidRPr="00234153">
              <w:rPr>
                <w:rFonts w:ascii="Times New Roman" w:hAnsi="Times New Roman" w:cs="Times New Roman"/>
                <w:b/>
                <w:sz w:val="20"/>
                <w:szCs w:val="20"/>
              </w:rPr>
              <w:lastRenderedPageBreak/>
              <w:t>Compatibil</w:t>
            </w:r>
          </w:p>
        </w:tc>
        <w:tc>
          <w:tcPr>
            <w:tcW w:w="2980" w:type="dxa"/>
          </w:tcPr>
          <w:p w14:paraId="2D0746F9"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p>
        </w:tc>
      </w:tr>
      <w:tr w:rsidR="00EB5202" w:rsidRPr="00234153" w14:paraId="3D745A00" w14:textId="77777777" w:rsidTr="00750E0E">
        <w:trPr>
          <w:trHeight w:val="230"/>
        </w:trPr>
        <w:tc>
          <w:tcPr>
            <w:tcW w:w="4929" w:type="dxa"/>
            <w:gridSpan w:val="2"/>
          </w:tcPr>
          <w:p w14:paraId="5FACC767" w14:textId="77777777" w:rsidR="002D3701" w:rsidRPr="00234153" w:rsidRDefault="002D3701" w:rsidP="00AD799E">
            <w:pPr>
              <w:pStyle w:val="TableParagraph"/>
              <w:numPr>
                <w:ilvl w:val="0"/>
                <w:numId w:val="44"/>
              </w:numPr>
              <w:ind w:left="132" w:right="155" w:firstLine="0"/>
              <w:jc w:val="both"/>
              <w:rPr>
                <w:rFonts w:ascii="Times New Roman" w:hAnsi="Times New Roman" w:cs="Times New Roman"/>
                <w:b/>
                <w:spacing w:val="-10"/>
                <w:sz w:val="20"/>
                <w:szCs w:val="20"/>
              </w:rPr>
            </w:pPr>
            <w:r w:rsidRPr="00234153">
              <w:rPr>
                <w:rFonts w:ascii="Times New Roman" w:hAnsi="Times New Roman" w:cs="Times New Roman"/>
                <w:sz w:val="20"/>
                <w:szCs w:val="20"/>
              </w:rPr>
              <w:t>„corp de apă puternic modificat” : înseamnă un corp de apă de suprafață al cărui caracter, ca urmare a modificărilor fizice cauzate de activitatea umană, este fundamental modificat, după cum a fost stabilit de statele membre în conformitate cu dispozițiile din anexa II;</w:t>
            </w:r>
          </w:p>
        </w:tc>
        <w:tc>
          <w:tcPr>
            <w:tcW w:w="5390" w:type="dxa"/>
          </w:tcPr>
          <w:p w14:paraId="026AAEA3" w14:textId="77777777" w:rsidR="002D3701" w:rsidRPr="00234153" w:rsidRDefault="002D3701" w:rsidP="00AD799E">
            <w:pPr>
              <w:pStyle w:val="NormalWeb"/>
              <w:shd w:val="clear" w:color="auto" w:fill="FFFFFF"/>
              <w:spacing w:before="0" w:beforeAutospacing="0" w:after="0" w:afterAutospacing="0"/>
              <w:ind w:left="132" w:right="155"/>
              <w:jc w:val="center"/>
              <w:rPr>
                <w:b/>
                <w:sz w:val="20"/>
                <w:szCs w:val="20"/>
                <w:lang w:val="ro-RO"/>
              </w:rPr>
            </w:pPr>
            <w:r w:rsidRPr="00234153">
              <w:rPr>
                <w:b/>
                <w:sz w:val="20"/>
                <w:szCs w:val="20"/>
                <w:lang w:val="ro-RO"/>
              </w:rPr>
              <w:t>Legea apelor nr. 272/2011</w:t>
            </w:r>
          </w:p>
          <w:p w14:paraId="51BA4C20" w14:textId="77777777" w:rsidR="002D3701" w:rsidRPr="00234153" w:rsidRDefault="002D3701" w:rsidP="00AD799E">
            <w:pPr>
              <w:ind w:left="132" w:right="155" w:firstLine="0"/>
              <w:textAlignment w:val="baseline"/>
              <w:rPr>
                <w:b/>
                <w:shd w:val="clear" w:color="auto" w:fill="FFFFFF"/>
                <w:lang w:val="ro-RO" w:eastAsia="ru-RU"/>
              </w:rPr>
            </w:pPr>
            <w:r w:rsidRPr="00234153">
              <w:rPr>
                <w:b/>
                <w:i/>
                <w:shd w:val="clear" w:color="auto" w:fill="FFFFFF"/>
                <w:lang w:val="ro-RO" w:eastAsia="ru-RU"/>
              </w:rPr>
              <w:t xml:space="preserve">Articolul 2. </w:t>
            </w:r>
            <w:proofErr w:type="spellStart"/>
            <w:r w:rsidRPr="00234153">
              <w:rPr>
                <w:b/>
                <w:shd w:val="clear" w:color="auto" w:fill="FFFFFF"/>
                <w:lang w:val="ro-RO" w:eastAsia="ru-RU"/>
              </w:rPr>
              <w:t>Noţiuni</w:t>
            </w:r>
            <w:proofErr w:type="spellEnd"/>
            <w:r w:rsidRPr="00234153">
              <w:rPr>
                <w:b/>
                <w:shd w:val="clear" w:color="auto" w:fill="FFFFFF"/>
                <w:lang w:val="ro-RO" w:eastAsia="ru-RU"/>
              </w:rPr>
              <w:t xml:space="preserve"> principale</w:t>
            </w:r>
          </w:p>
          <w:p w14:paraId="73074835" w14:textId="77777777" w:rsidR="002D3701" w:rsidRPr="00234153" w:rsidRDefault="002D3701" w:rsidP="00AD799E">
            <w:pPr>
              <w:ind w:left="132" w:right="155" w:firstLine="0"/>
              <w:textAlignment w:val="baseline"/>
              <w:rPr>
                <w:b/>
                <w:shd w:val="clear" w:color="auto" w:fill="FFFFFF"/>
                <w:lang w:val="ro-RO" w:eastAsia="ru-RU"/>
              </w:rPr>
            </w:pPr>
            <w:r w:rsidRPr="00234153">
              <w:rPr>
                <w:shd w:val="clear" w:color="auto" w:fill="FFFFFF"/>
                <w:lang w:val="ro-RO" w:eastAsia="ru-RU"/>
              </w:rPr>
              <w:t xml:space="preserve">În sensul prezentei legi, următoarele </w:t>
            </w:r>
            <w:proofErr w:type="spellStart"/>
            <w:r w:rsidRPr="00234153">
              <w:rPr>
                <w:shd w:val="clear" w:color="auto" w:fill="FFFFFF"/>
                <w:lang w:val="ro-RO" w:eastAsia="ru-RU"/>
              </w:rPr>
              <w:t>noţiuni</w:t>
            </w:r>
            <w:proofErr w:type="spellEnd"/>
            <w:r w:rsidRPr="00234153">
              <w:rPr>
                <w:shd w:val="clear" w:color="auto" w:fill="FFFFFF"/>
                <w:lang w:val="ro-RO" w:eastAsia="ru-RU"/>
              </w:rPr>
              <w:t xml:space="preserve"> principale semnifică:</w:t>
            </w:r>
          </w:p>
          <w:p w14:paraId="796A0F43" w14:textId="77777777" w:rsidR="002D3701" w:rsidRPr="00234153" w:rsidRDefault="002D3701" w:rsidP="00AD799E">
            <w:pPr>
              <w:pStyle w:val="NormalWeb"/>
              <w:shd w:val="clear" w:color="auto" w:fill="FFFFFF"/>
              <w:spacing w:before="0" w:beforeAutospacing="0" w:after="0" w:afterAutospacing="0"/>
              <w:ind w:left="132" w:right="155"/>
              <w:jc w:val="both"/>
              <w:rPr>
                <w:b/>
                <w:i/>
                <w:iCs/>
                <w:sz w:val="20"/>
                <w:szCs w:val="20"/>
                <w:lang w:val="ro-RO"/>
              </w:rPr>
            </w:pPr>
          </w:p>
          <w:p w14:paraId="74D880D6" w14:textId="77777777" w:rsidR="002D3701" w:rsidRPr="00234153" w:rsidRDefault="002D3701" w:rsidP="00AD799E">
            <w:pPr>
              <w:pStyle w:val="TableParagraph"/>
              <w:ind w:left="132" w:right="155"/>
              <w:jc w:val="both"/>
              <w:rPr>
                <w:rFonts w:ascii="Times New Roman" w:hAnsi="Times New Roman" w:cs="Times New Roman"/>
                <w:b/>
                <w:spacing w:val="-10"/>
                <w:sz w:val="20"/>
                <w:szCs w:val="20"/>
              </w:rPr>
            </w:pPr>
            <w:r w:rsidRPr="00234153">
              <w:rPr>
                <w:rFonts w:ascii="Times New Roman" w:hAnsi="Times New Roman" w:cs="Times New Roman"/>
                <w:b/>
                <w:i/>
                <w:iCs/>
                <w:sz w:val="20"/>
                <w:szCs w:val="20"/>
              </w:rPr>
              <w:t>corp de apă puternic modificat</w:t>
            </w:r>
            <w:r w:rsidRPr="00234153">
              <w:rPr>
                <w:rFonts w:ascii="Times New Roman" w:hAnsi="Times New Roman" w:cs="Times New Roman"/>
                <w:b/>
                <w:iCs/>
                <w:sz w:val="20"/>
                <w:szCs w:val="20"/>
              </w:rPr>
              <w:t xml:space="preserve"> -</w:t>
            </w:r>
            <w:r w:rsidRPr="00234153">
              <w:rPr>
                <w:rFonts w:ascii="Times New Roman" w:hAnsi="Times New Roman" w:cs="Times New Roman"/>
                <w:iCs/>
                <w:sz w:val="20"/>
                <w:szCs w:val="20"/>
              </w:rPr>
              <w:t xml:space="preserve"> corp de apă de suprafață al cărui caracter este fundamental modificat, ca urmare a modificărilor fizice cauzate de activitatea umană;</w:t>
            </w:r>
          </w:p>
        </w:tc>
        <w:tc>
          <w:tcPr>
            <w:tcW w:w="1842" w:type="dxa"/>
          </w:tcPr>
          <w:p w14:paraId="30D3898E"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r w:rsidRPr="00234153">
              <w:rPr>
                <w:rFonts w:ascii="Times New Roman" w:hAnsi="Times New Roman" w:cs="Times New Roman"/>
                <w:b/>
                <w:sz w:val="20"/>
                <w:szCs w:val="20"/>
              </w:rPr>
              <w:t>Compatibil</w:t>
            </w:r>
          </w:p>
        </w:tc>
        <w:tc>
          <w:tcPr>
            <w:tcW w:w="2980" w:type="dxa"/>
          </w:tcPr>
          <w:p w14:paraId="3E50D125"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p>
        </w:tc>
      </w:tr>
      <w:tr w:rsidR="00EB5202" w:rsidRPr="00234153" w14:paraId="05DA85BE" w14:textId="77777777" w:rsidTr="00750E0E">
        <w:trPr>
          <w:trHeight w:val="230"/>
        </w:trPr>
        <w:tc>
          <w:tcPr>
            <w:tcW w:w="4929" w:type="dxa"/>
            <w:gridSpan w:val="2"/>
          </w:tcPr>
          <w:p w14:paraId="33AD7882" w14:textId="77777777" w:rsidR="002D3701" w:rsidRPr="00234153" w:rsidRDefault="002D3701" w:rsidP="00AD799E">
            <w:pPr>
              <w:pStyle w:val="TableParagraph"/>
              <w:numPr>
                <w:ilvl w:val="0"/>
                <w:numId w:val="44"/>
              </w:numPr>
              <w:ind w:left="132" w:right="155" w:firstLine="0"/>
              <w:jc w:val="both"/>
              <w:rPr>
                <w:rFonts w:ascii="Times New Roman" w:hAnsi="Times New Roman" w:cs="Times New Roman"/>
                <w:b/>
                <w:spacing w:val="-10"/>
                <w:sz w:val="20"/>
                <w:szCs w:val="20"/>
              </w:rPr>
            </w:pPr>
            <w:r w:rsidRPr="00234153">
              <w:rPr>
                <w:rFonts w:ascii="Times New Roman" w:hAnsi="Times New Roman" w:cs="Times New Roman"/>
                <w:sz w:val="20"/>
                <w:szCs w:val="20"/>
              </w:rPr>
              <w:t>„corp de apă de suprafață” : înseamnă o parte distinctă și semnificativă a unei ape de suprafață, cum ar fi un lac, un rezervor, un curent de apă, un râu sau un canal, o parte a unui curent de apă, râu sau canal, o apă de tranziție sau un segment din apele de coastă;</w:t>
            </w:r>
          </w:p>
        </w:tc>
        <w:tc>
          <w:tcPr>
            <w:tcW w:w="5390" w:type="dxa"/>
          </w:tcPr>
          <w:p w14:paraId="20F4EA25" w14:textId="77777777" w:rsidR="002D3701" w:rsidRPr="00234153" w:rsidRDefault="002D3701" w:rsidP="00AD799E">
            <w:pPr>
              <w:ind w:left="132" w:right="155" w:firstLine="0"/>
              <w:jc w:val="center"/>
              <w:textAlignment w:val="baseline"/>
              <w:rPr>
                <w:b/>
                <w:shd w:val="clear" w:color="auto" w:fill="FFFFFF"/>
                <w:lang w:val="ro-RO" w:eastAsia="ru-RU"/>
              </w:rPr>
            </w:pPr>
            <w:r w:rsidRPr="00234153">
              <w:rPr>
                <w:b/>
                <w:shd w:val="clear" w:color="auto" w:fill="FFFFFF"/>
                <w:lang w:val="ro-RO" w:eastAsia="ru-RU"/>
              </w:rPr>
              <w:t>Legea apelor nr. 272/2011</w:t>
            </w:r>
          </w:p>
          <w:p w14:paraId="6EC75BE4" w14:textId="77777777" w:rsidR="002D3701" w:rsidRPr="00234153" w:rsidRDefault="002D3701" w:rsidP="00AD799E">
            <w:pPr>
              <w:ind w:left="132" w:right="155" w:firstLine="0"/>
              <w:textAlignment w:val="baseline"/>
              <w:rPr>
                <w:b/>
                <w:shd w:val="clear" w:color="auto" w:fill="FFFFFF"/>
                <w:lang w:val="ro-RO" w:eastAsia="ru-RU"/>
              </w:rPr>
            </w:pPr>
            <w:r w:rsidRPr="00234153">
              <w:rPr>
                <w:b/>
                <w:i/>
                <w:shd w:val="clear" w:color="auto" w:fill="FFFFFF"/>
                <w:lang w:val="ro-RO" w:eastAsia="ru-RU"/>
              </w:rPr>
              <w:t xml:space="preserve">Articolul 2. </w:t>
            </w:r>
            <w:proofErr w:type="spellStart"/>
            <w:r w:rsidRPr="00234153">
              <w:rPr>
                <w:b/>
                <w:shd w:val="clear" w:color="auto" w:fill="FFFFFF"/>
                <w:lang w:val="ro-RO" w:eastAsia="ru-RU"/>
              </w:rPr>
              <w:t>Noţiuni</w:t>
            </w:r>
            <w:proofErr w:type="spellEnd"/>
            <w:r w:rsidRPr="00234153">
              <w:rPr>
                <w:b/>
                <w:shd w:val="clear" w:color="auto" w:fill="FFFFFF"/>
                <w:lang w:val="ro-RO" w:eastAsia="ru-RU"/>
              </w:rPr>
              <w:t xml:space="preserve"> principale</w:t>
            </w:r>
          </w:p>
          <w:p w14:paraId="711D1A7C" w14:textId="77777777" w:rsidR="002D3701" w:rsidRPr="00234153" w:rsidRDefault="002D3701" w:rsidP="00AD799E">
            <w:pPr>
              <w:ind w:left="132" w:right="155" w:firstLine="0"/>
              <w:textAlignment w:val="baseline"/>
              <w:rPr>
                <w:b/>
                <w:shd w:val="clear" w:color="auto" w:fill="FFFFFF"/>
                <w:lang w:val="ro-RO" w:eastAsia="ru-RU"/>
              </w:rPr>
            </w:pPr>
            <w:r w:rsidRPr="00234153">
              <w:rPr>
                <w:shd w:val="clear" w:color="auto" w:fill="FFFFFF"/>
                <w:lang w:val="ro-RO" w:eastAsia="ru-RU"/>
              </w:rPr>
              <w:t xml:space="preserve">În sensul prezentei legi, următoarele </w:t>
            </w:r>
            <w:proofErr w:type="spellStart"/>
            <w:r w:rsidRPr="00234153">
              <w:rPr>
                <w:shd w:val="clear" w:color="auto" w:fill="FFFFFF"/>
                <w:lang w:val="ro-RO" w:eastAsia="ru-RU"/>
              </w:rPr>
              <w:t>noţiuni</w:t>
            </w:r>
            <w:proofErr w:type="spellEnd"/>
            <w:r w:rsidRPr="00234153">
              <w:rPr>
                <w:shd w:val="clear" w:color="auto" w:fill="FFFFFF"/>
                <w:lang w:val="ro-RO" w:eastAsia="ru-RU"/>
              </w:rPr>
              <w:t xml:space="preserve"> principale semnifică:</w:t>
            </w:r>
          </w:p>
          <w:p w14:paraId="048DED2E" w14:textId="77777777" w:rsidR="002D3701" w:rsidRPr="00234153" w:rsidRDefault="002D3701" w:rsidP="00AD799E">
            <w:pPr>
              <w:ind w:left="132" w:right="155" w:firstLine="0"/>
              <w:rPr>
                <w:b/>
                <w:lang w:val="ro-RO" w:eastAsia="en-GB"/>
              </w:rPr>
            </w:pPr>
          </w:p>
          <w:p w14:paraId="53D0A100" w14:textId="77777777" w:rsidR="002D3701" w:rsidRPr="00234153" w:rsidRDefault="002D3701" w:rsidP="00AD799E">
            <w:pPr>
              <w:pStyle w:val="TableParagraph"/>
              <w:ind w:left="132" w:right="155"/>
              <w:jc w:val="both"/>
              <w:rPr>
                <w:rFonts w:ascii="Times New Roman" w:hAnsi="Times New Roman" w:cs="Times New Roman"/>
                <w:b/>
                <w:spacing w:val="-10"/>
                <w:sz w:val="20"/>
                <w:szCs w:val="20"/>
              </w:rPr>
            </w:pPr>
            <w:r w:rsidRPr="00234153">
              <w:rPr>
                <w:rFonts w:ascii="Times New Roman" w:hAnsi="Times New Roman" w:cs="Times New Roman"/>
                <w:b/>
                <w:sz w:val="20"/>
                <w:szCs w:val="20"/>
                <w:lang w:eastAsia="en-GB"/>
              </w:rPr>
              <w:t xml:space="preserve">corp de apă de </w:t>
            </w:r>
            <w:proofErr w:type="spellStart"/>
            <w:r w:rsidRPr="00234153">
              <w:rPr>
                <w:rFonts w:ascii="Times New Roman" w:hAnsi="Times New Roman" w:cs="Times New Roman"/>
                <w:b/>
                <w:sz w:val="20"/>
                <w:szCs w:val="20"/>
                <w:lang w:eastAsia="en-GB"/>
              </w:rPr>
              <w:t>suprafaţă</w:t>
            </w:r>
            <w:proofErr w:type="spellEnd"/>
            <w:r w:rsidRPr="00234153">
              <w:rPr>
                <w:rFonts w:ascii="Times New Roman" w:hAnsi="Times New Roman" w:cs="Times New Roman"/>
                <w:sz w:val="20"/>
                <w:szCs w:val="20"/>
                <w:lang w:eastAsia="en-GB"/>
              </w:rPr>
              <w:t xml:space="preserve"> – parte distinctă </w:t>
            </w:r>
            <w:proofErr w:type="spellStart"/>
            <w:r w:rsidRPr="00234153">
              <w:rPr>
                <w:rFonts w:ascii="Times New Roman" w:hAnsi="Times New Roman" w:cs="Times New Roman"/>
                <w:sz w:val="20"/>
                <w:szCs w:val="20"/>
                <w:lang w:eastAsia="en-GB"/>
              </w:rPr>
              <w:t>şi</w:t>
            </w:r>
            <w:proofErr w:type="spellEnd"/>
            <w:r w:rsidRPr="00234153">
              <w:rPr>
                <w:rFonts w:ascii="Times New Roman" w:hAnsi="Times New Roman" w:cs="Times New Roman"/>
                <w:sz w:val="20"/>
                <w:szCs w:val="20"/>
                <w:lang w:eastAsia="en-GB"/>
              </w:rPr>
              <w:t xml:space="preserve"> semnificativă a unei ape de </w:t>
            </w:r>
            <w:proofErr w:type="spellStart"/>
            <w:r w:rsidRPr="00234153">
              <w:rPr>
                <w:rFonts w:ascii="Times New Roman" w:hAnsi="Times New Roman" w:cs="Times New Roman"/>
                <w:sz w:val="20"/>
                <w:szCs w:val="20"/>
                <w:lang w:eastAsia="en-GB"/>
              </w:rPr>
              <w:t>suprafaţă</w:t>
            </w:r>
            <w:proofErr w:type="spellEnd"/>
            <w:r w:rsidRPr="00234153">
              <w:rPr>
                <w:rFonts w:ascii="Times New Roman" w:hAnsi="Times New Roman" w:cs="Times New Roman"/>
                <w:sz w:val="20"/>
                <w:szCs w:val="20"/>
                <w:lang w:eastAsia="en-GB"/>
              </w:rPr>
              <w:t>, cum ar fi: lac, lac de acumulare, iaz, curs de apă – râu sau canal, segment al unui curs de apă – râu sau canal, ape tranzitorii;</w:t>
            </w:r>
          </w:p>
        </w:tc>
        <w:tc>
          <w:tcPr>
            <w:tcW w:w="1842" w:type="dxa"/>
          </w:tcPr>
          <w:p w14:paraId="05BD6C0C"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r w:rsidRPr="00234153">
              <w:rPr>
                <w:rFonts w:ascii="Times New Roman" w:hAnsi="Times New Roman" w:cs="Times New Roman"/>
                <w:b/>
                <w:sz w:val="20"/>
                <w:szCs w:val="20"/>
              </w:rPr>
              <w:t>Compatibil</w:t>
            </w:r>
          </w:p>
        </w:tc>
        <w:tc>
          <w:tcPr>
            <w:tcW w:w="2980" w:type="dxa"/>
          </w:tcPr>
          <w:p w14:paraId="4EE6C32D"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p>
        </w:tc>
      </w:tr>
      <w:tr w:rsidR="00EB5202" w:rsidRPr="00234153" w14:paraId="404D6A15" w14:textId="77777777" w:rsidTr="00B664BC">
        <w:trPr>
          <w:trHeight w:val="2146"/>
        </w:trPr>
        <w:tc>
          <w:tcPr>
            <w:tcW w:w="4929" w:type="dxa"/>
            <w:gridSpan w:val="2"/>
          </w:tcPr>
          <w:p w14:paraId="2B498F2F" w14:textId="77777777" w:rsidR="002D3701" w:rsidRPr="00234153" w:rsidRDefault="002D3701" w:rsidP="00AD799E">
            <w:pPr>
              <w:pStyle w:val="TableParagraph"/>
              <w:numPr>
                <w:ilvl w:val="0"/>
                <w:numId w:val="44"/>
              </w:numPr>
              <w:ind w:left="132" w:right="155" w:firstLine="0"/>
              <w:jc w:val="both"/>
              <w:rPr>
                <w:rFonts w:ascii="Times New Roman" w:hAnsi="Times New Roman" w:cs="Times New Roman"/>
                <w:b/>
                <w:spacing w:val="-10"/>
                <w:sz w:val="20"/>
                <w:szCs w:val="20"/>
              </w:rPr>
            </w:pPr>
            <w:r w:rsidRPr="00234153">
              <w:rPr>
                <w:rFonts w:ascii="Times New Roman" w:hAnsi="Times New Roman" w:cs="Times New Roman"/>
                <w:sz w:val="20"/>
                <w:szCs w:val="20"/>
              </w:rPr>
              <w:t>„acvifer” : înseamnă unul sau mai multe straturi subterane de rocă sau alte tipuri de straturi geologice cu o porozitate și o permeabilitate suficiente pentru a permite fie trecerea unui curent semnificativ de apă subterană, fie captarea de cantități importante de apă subterană;</w:t>
            </w:r>
          </w:p>
        </w:tc>
        <w:tc>
          <w:tcPr>
            <w:tcW w:w="5390" w:type="dxa"/>
          </w:tcPr>
          <w:p w14:paraId="4006CAA7" w14:textId="77777777" w:rsidR="002D3701" w:rsidRPr="00234153" w:rsidRDefault="002D3701" w:rsidP="00AD799E">
            <w:pPr>
              <w:ind w:left="132" w:right="155" w:firstLine="0"/>
              <w:jc w:val="center"/>
              <w:textAlignment w:val="baseline"/>
              <w:rPr>
                <w:b/>
                <w:shd w:val="clear" w:color="auto" w:fill="FFFFFF"/>
                <w:lang w:val="ro-RO" w:eastAsia="ru-RU"/>
              </w:rPr>
            </w:pPr>
            <w:r w:rsidRPr="00234153">
              <w:rPr>
                <w:b/>
                <w:shd w:val="clear" w:color="auto" w:fill="FFFFFF"/>
                <w:lang w:val="ro-RO" w:eastAsia="ru-RU"/>
              </w:rPr>
              <w:t>Legea apelor nr. 272/2011</w:t>
            </w:r>
          </w:p>
          <w:p w14:paraId="5F993492" w14:textId="77777777" w:rsidR="002D3701" w:rsidRPr="00234153" w:rsidRDefault="002D3701" w:rsidP="00AD799E">
            <w:pPr>
              <w:ind w:left="132" w:right="155" w:firstLine="0"/>
              <w:textAlignment w:val="baseline"/>
              <w:rPr>
                <w:b/>
                <w:shd w:val="clear" w:color="auto" w:fill="FFFFFF"/>
                <w:lang w:val="ro-RO" w:eastAsia="ru-RU"/>
              </w:rPr>
            </w:pPr>
            <w:r w:rsidRPr="00234153">
              <w:rPr>
                <w:b/>
                <w:i/>
                <w:shd w:val="clear" w:color="auto" w:fill="FFFFFF"/>
                <w:lang w:val="ro-RO" w:eastAsia="ru-RU"/>
              </w:rPr>
              <w:t xml:space="preserve">Articolul 2. </w:t>
            </w:r>
            <w:proofErr w:type="spellStart"/>
            <w:r w:rsidRPr="00234153">
              <w:rPr>
                <w:b/>
                <w:shd w:val="clear" w:color="auto" w:fill="FFFFFF"/>
                <w:lang w:val="ro-RO" w:eastAsia="ru-RU"/>
              </w:rPr>
              <w:t>Noţiuni</w:t>
            </w:r>
            <w:proofErr w:type="spellEnd"/>
            <w:r w:rsidRPr="00234153">
              <w:rPr>
                <w:b/>
                <w:shd w:val="clear" w:color="auto" w:fill="FFFFFF"/>
                <w:lang w:val="ro-RO" w:eastAsia="ru-RU"/>
              </w:rPr>
              <w:t xml:space="preserve"> principale</w:t>
            </w:r>
          </w:p>
          <w:p w14:paraId="13829EF5" w14:textId="77777777" w:rsidR="002D3701" w:rsidRPr="00234153" w:rsidRDefault="002D3701" w:rsidP="00AD799E">
            <w:pPr>
              <w:ind w:left="132" w:right="155" w:firstLine="0"/>
              <w:textAlignment w:val="baseline"/>
              <w:rPr>
                <w:b/>
                <w:shd w:val="clear" w:color="auto" w:fill="FFFFFF"/>
                <w:lang w:val="ro-RO" w:eastAsia="ru-RU"/>
              </w:rPr>
            </w:pPr>
            <w:r w:rsidRPr="00234153">
              <w:rPr>
                <w:shd w:val="clear" w:color="auto" w:fill="FFFFFF"/>
                <w:lang w:val="ro-RO" w:eastAsia="ru-RU"/>
              </w:rPr>
              <w:t xml:space="preserve">În sensul prezentei legi, următoarele </w:t>
            </w:r>
            <w:proofErr w:type="spellStart"/>
            <w:r w:rsidRPr="00234153">
              <w:rPr>
                <w:shd w:val="clear" w:color="auto" w:fill="FFFFFF"/>
                <w:lang w:val="ro-RO" w:eastAsia="ru-RU"/>
              </w:rPr>
              <w:t>noţiuni</w:t>
            </w:r>
            <w:proofErr w:type="spellEnd"/>
            <w:r w:rsidRPr="00234153">
              <w:rPr>
                <w:shd w:val="clear" w:color="auto" w:fill="FFFFFF"/>
                <w:lang w:val="ro-RO" w:eastAsia="ru-RU"/>
              </w:rPr>
              <w:t xml:space="preserve"> principale semnifică:</w:t>
            </w:r>
          </w:p>
          <w:p w14:paraId="1518CF49" w14:textId="77777777" w:rsidR="002D3701" w:rsidRPr="00234153" w:rsidRDefault="002D3701" w:rsidP="00AD799E">
            <w:pPr>
              <w:ind w:left="132" w:right="155" w:firstLine="0"/>
              <w:rPr>
                <w:b/>
                <w:lang w:val="ro-RO" w:eastAsia="en-GB"/>
              </w:rPr>
            </w:pPr>
          </w:p>
          <w:p w14:paraId="73D4D26C" w14:textId="77777777" w:rsidR="002D3701" w:rsidRPr="00234153" w:rsidRDefault="002D3701" w:rsidP="00AD799E">
            <w:pPr>
              <w:pStyle w:val="TableParagraph"/>
              <w:ind w:left="132" w:right="155"/>
              <w:jc w:val="both"/>
              <w:rPr>
                <w:rFonts w:ascii="Times New Roman" w:hAnsi="Times New Roman" w:cs="Times New Roman"/>
                <w:b/>
                <w:spacing w:val="-10"/>
                <w:sz w:val="20"/>
                <w:szCs w:val="20"/>
              </w:rPr>
            </w:pPr>
            <w:r w:rsidRPr="00234153">
              <w:rPr>
                <w:rFonts w:ascii="Times New Roman" w:hAnsi="Times New Roman" w:cs="Times New Roman"/>
                <w:b/>
                <w:sz w:val="20"/>
                <w:szCs w:val="20"/>
                <w:lang w:eastAsia="en-GB"/>
              </w:rPr>
              <w:t xml:space="preserve">acvifer </w:t>
            </w:r>
            <w:r w:rsidRPr="00234153">
              <w:rPr>
                <w:rFonts w:ascii="Times New Roman" w:hAnsi="Times New Roman" w:cs="Times New Roman"/>
                <w:sz w:val="20"/>
                <w:szCs w:val="20"/>
                <w:lang w:eastAsia="en-GB"/>
              </w:rPr>
              <w:t xml:space="preserve">– strat sau straturi subterane de rocă sau alte tipuri de straturi geologice cu o porozitate </w:t>
            </w:r>
            <w:proofErr w:type="spellStart"/>
            <w:r w:rsidRPr="00234153">
              <w:rPr>
                <w:rFonts w:ascii="Times New Roman" w:hAnsi="Times New Roman" w:cs="Times New Roman"/>
                <w:sz w:val="20"/>
                <w:szCs w:val="20"/>
                <w:lang w:eastAsia="en-GB"/>
              </w:rPr>
              <w:t>şi</w:t>
            </w:r>
            <w:proofErr w:type="spellEnd"/>
            <w:r w:rsidRPr="00234153">
              <w:rPr>
                <w:rFonts w:ascii="Times New Roman" w:hAnsi="Times New Roman" w:cs="Times New Roman"/>
                <w:sz w:val="20"/>
                <w:szCs w:val="20"/>
                <w:lang w:eastAsia="en-GB"/>
              </w:rPr>
              <w:t xml:space="preserve"> o permeabilitate suficiente pentru a permite fie o curgere semnificativă a apelor subterane, fie captarea unor </w:t>
            </w:r>
            <w:proofErr w:type="spellStart"/>
            <w:r w:rsidRPr="00234153">
              <w:rPr>
                <w:rFonts w:ascii="Times New Roman" w:hAnsi="Times New Roman" w:cs="Times New Roman"/>
                <w:sz w:val="20"/>
                <w:szCs w:val="20"/>
                <w:lang w:eastAsia="en-GB"/>
              </w:rPr>
              <w:t>cantităţi</w:t>
            </w:r>
            <w:proofErr w:type="spellEnd"/>
            <w:r w:rsidRPr="00234153">
              <w:rPr>
                <w:rFonts w:ascii="Times New Roman" w:hAnsi="Times New Roman" w:cs="Times New Roman"/>
                <w:sz w:val="20"/>
                <w:szCs w:val="20"/>
                <w:lang w:eastAsia="en-GB"/>
              </w:rPr>
              <w:t xml:space="preserve"> importante de ape subterane;</w:t>
            </w:r>
          </w:p>
        </w:tc>
        <w:tc>
          <w:tcPr>
            <w:tcW w:w="1842" w:type="dxa"/>
          </w:tcPr>
          <w:p w14:paraId="46996E33"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r w:rsidRPr="00234153">
              <w:rPr>
                <w:rFonts w:ascii="Times New Roman" w:hAnsi="Times New Roman" w:cs="Times New Roman"/>
                <w:b/>
                <w:sz w:val="20"/>
                <w:szCs w:val="20"/>
              </w:rPr>
              <w:t>Compatibil</w:t>
            </w:r>
          </w:p>
        </w:tc>
        <w:tc>
          <w:tcPr>
            <w:tcW w:w="2980" w:type="dxa"/>
          </w:tcPr>
          <w:p w14:paraId="072562D6"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p>
        </w:tc>
      </w:tr>
      <w:tr w:rsidR="00EB5202" w:rsidRPr="00234153" w14:paraId="437F6443" w14:textId="77777777" w:rsidTr="00B664BC">
        <w:trPr>
          <w:trHeight w:val="1695"/>
        </w:trPr>
        <w:tc>
          <w:tcPr>
            <w:tcW w:w="4929" w:type="dxa"/>
            <w:gridSpan w:val="2"/>
          </w:tcPr>
          <w:p w14:paraId="74EB8643" w14:textId="77777777" w:rsidR="002D3701" w:rsidRPr="00234153" w:rsidRDefault="002D3701" w:rsidP="00AD799E">
            <w:pPr>
              <w:pStyle w:val="TableParagraph"/>
              <w:numPr>
                <w:ilvl w:val="0"/>
                <w:numId w:val="44"/>
              </w:numPr>
              <w:ind w:left="132" w:right="155" w:firstLine="0"/>
              <w:jc w:val="both"/>
              <w:rPr>
                <w:rFonts w:ascii="Times New Roman" w:hAnsi="Times New Roman" w:cs="Times New Roman"/>
                <w:b/>
                <w:spacing w:val="-10"/>
                <w:sz w:val="20"/>
                <w:szCs w:val="20"/>
              </w:rPr>
            </w:pPr>
            <w:r w:rsidRPr="00234153">
              <w:rPr>
                <w:rFonts w:ascii="Times New Roman" w:hAnsi="Times New Roman" w:cs="Times New Roman"/>
                <w:sz w:val="20"/>
                <w:szCs w:val="20"/>
              </w:rPr>
              <w:t>„corp de apă subterană” : înseamnă un volum distinct de apă subterană din interiorul unuia sau mai multor acvifere;</w:t>
            </w:r>
          </w:p>
        </w:tc>
        <w:tc>
          <w:tcPr>
            <w:tcW w:w="5390" w:type="dxa"/>
          </w:tcPr>
          <w:p w14:paraId="0A8AA1FE" w14:textId="77777777" w:rsidR="002D3701" w:rsidRPr="00234153" w:rsidRDefault="002D3701" w:rsidP="00AD799E">
            <w:pPr>
              <w:ind w:left="132" w:right="155" w:firstLine="0"/>
              <w:jc w:val="center"/>
              <w:textAlignment w:val="baseline"/>
              <w:rPr>
                <w:b/>
                <w:shd w:val="clear" w:color="auto" w:fill="FFFFFF"/>
                <w:lang w:val="ro-RO" w:eastAsia="ru-RU"/>
              </w:rPr>
            </w:pPr>
            <w:r w:rsidRPr="00234153">
              <w:rPr>
                <w:b/>
                <w:shd w:val="clear" w:color="auto" w:fill="FFFFFF"/>
                <w:lang w:val="ro-RO" w:eastAsia="ru-RU"/>
              </w:rPr>
              <w:t>Legea apelor nr. 272/2011</w:t>
            </w:r>
          </w:p>
          <w:p w14:paraId="03754540" w14:textId="77777777" w:rsidR="002D3701" w:rsidRPr="00234153" w:rsidRDefault="002D3701" w:rsidP="00AD799E">
            <w:pPr>
              <w:ind w:left="132" w:right="155" w:firstLine="0"/>
              <w:textAlignment w:val="baseline"/>
              <w:rPr>
                <w:b/>
                <w:shd w:val="clear" w:color="auto" w:fill="FFFFFF"/>
                <w:lang w:val="ro-RO" w:eastAsia="ru-RU"/>
              </w:rPr>
            </w:pPr>
            <w:r w:rsidRPr="00234153">
              <w:rPr>
                <w:b/>
                <w:i/>
                <w:shd w:val="clear" w:color="auto" w:fill="FFFFFF"/>
                <w:lang w:val="ro-RO" w:eastAsia="ru-RU"/>
              </w:rPr>
              <w:t xml:space="preserve">Articolul 2. </w:t>
            </w:r>
            <w:proofErr w:type="spellStart"/>
            <w:r w:rsidRPr="00234153">
              <w:rPr>
                <w:b/>
                <w:shd w:val="clear" w:color="auto" w:fill="FFFFFF"/>
                <w:lang w:val="ro-RO" w:eastAsia="ru-RU"/>
              </w:rPr>
              <w:t>Noţiuni</w:t>
            </w:r>
            <w:proofErr w:type="spellEnd"/>
            <w:r w:rsidRPr="00234153">
              <w:rPr>
                <w:b/>
                <w:shd w:val="clear" w:color="auto" w:fill="FFFFFF"/>
                <w:lang w:val="ro-RO" w:eastAsia="ru-RU"/>
              </w:rPr>
              <w:t xml:space="preserve"> principale</w:t>
            </w:r>
          </w:p>
          <w:p w14:paraId="44EE4FAA" w14:textId="77777777" w:rsidR="002D3701" w:rsidRPr="00234153" w:rsidRDefault="002D3701" w:rsidP="00AD799E">
            <w:pPr>
              <w:ind w:left="132" w:right="155" w:firstLine="0"/>
              <w:textAlignment w:val="baseline"/>
              <w:rPr>
                <w:b/>
                <w:shd w:val="clear" w:color="auto" w:fill="FFFFFF"/>
                <w:lang w:val="ro-RO" w:eastAsia="ru-RU"/>
              </w:rPr>
            </w:pPr>
            <w:r w:rsidRPr="00234153">
              <w:rPr>
                <w:shd w:val="clear" w:color="auto" w:fill="FFFFFF"/>
                <w:lang w:val="ro-RO" w:eastAsia="ru-RU"/>
              </w:rPr>
              <w:t xml:space="preserve">În sensul prezentei legi, următoarele </w:t>
            </w:r>
            <w:proofErr w:type="spellStart"/>
            <w:r w:rsidRPr="00234153">
              <w:rPr>
                <w:shd w:val="clear" w:color="auto" w:fill="FFFFFF"/>
                <w:lang w:val="ro-RO" w:eastAsia="ru-RU"/>
              </w:rPr>
              <w:t>noţiuni</w:t>
            </w:r>
            <w:proofErr w:type="spellEnd"/>
            <w:r w:rsidRPr="00234153">
              <w:rPr>
                <w:shd w:val="clear" w:color="auto" w:fill="FFFFFF"/>
                <w:lang w:val="ro-RO" w:eastAsia="ru-RU"/>
              </w:rPr>
              <w:t xml:space="preserve"> principale semnifică:</w:t>
            </w:r>
          </w:p>
          <w:p w14:paraId="0572F511" w14:textId="77777777" w:rsidR="002D3701" w:rsidRPr="00234153" w:rsidRDefault="002D3701" w:rsidP="00AD799E">
            <w:pPr>
              <w:ind w:left="132" w:right="155" w:firstLine="0"/>
              <w:rPr>
                <w:b/>
                <w:lang w:val="ro-RO" w:eastAsia="en-GB"/>
              </w:rPr>
            </w:pPr>
          </w:p>
          <w:p w14:paraId="26304B85" w14:textId="77777777" w:rsidR="002D3701" w:rsidRPr="00234153" w:rsidRDefault="002D3701" w:rsidP="00AD799E">
            <w:pPr>
              <w:pStyle w:val="TableParagraph"/>
              <w:ind w:left="132" w:right="155"/>
              <w:jc w:val="both"/>
              <w:rPr>
                <w:rFonts w:ascii="Times New Roman" w:hAnsi="Times New Roman" w:cs="Times New Roman"/>
                <w:b/>
                <w:spacing w:val="-10"/>
                <w:sz w:val="20"/>
                <w:szCs w:val="20"/>
              </w:rPr>
            </w:pPr>
            <w:r w:rsidRPr="00234153">
              <w:rPr>
                <w:rFonts w:ascii="Times New Roman" w:hAnsi="Times New Roman" w:cs="Times New Roman"/>
                <w:b/>
                <w:sz w:val="20"/>
                <w:szCs w:val="20"/>
                <w:lang w:eastAsia="en-GB"/>
              </w:rPr>
              <w:t>corp de apă subterană –</w:t>
            </w:r>
            <w:r w:rsidRPr="00234153">
              <w:rPr>
                <w:rFonts w:ascii="Times New Roman" w:hAnsi="Times New Roman" w:cs="Times New Roman"/>
                <w:sz w:val="20"/>
                <w:szCs w:val="20"/>
                <w:lang w:eastAsia="en-GB"/>
              </w:rPr>
              <w:t xml:space="preserve"> volum distinct de apă subterană în limitele unui acvifer sau ale mai multor acvifere;</w:t>
            </w:r>
          </w:p>
        </w:tc>
        <w:tc>
          <w:tcPr>
            <w:tcW w:w="1842" w:type="dxa"/>
          </w:tcPr>
          <w:p w14:paraId="25CDE597"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r w:rsidRPr="00234153">
              <w:rPr>
                <w:rFonts w:ascii="Times New Roman" w:hAnsi="Times New Roman" w:cs="Times New Roman"/>
                <w:b/>
                <w:sz w:val="20"/>
                <w:szCs w:val="20"/>
              </w:rPr>
              <w:t>Compatibil</w:t>
            </w:r>
          </w:p>
        </w:tc>
        <w:tc>
          <w:tcPr>
            <w:tcW w:w="2980" w:type="dxa"/>
          </w:tcPr>
          <w:p w14:paraId="66ED9524"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p>
        </w:tc>
      </w:tr>
      <w:tr w:rsidR="00EB5202" w:rsidRPr="00234153" w14:paraId="3C979C7B" w14:textId="77777777" w:rsidTr="00750E0E">
        <w:trPr>
          <w:trHeight w:val="230"/>
        </w:trPr>
        <w:tc>
          <w:tcPr>
            <w:tcW w:w="4929" w:type="dxa"/>
            <w:gridSpan w:val="2"/>
          </w:tcPr>
          <w:p w14:paraId="0936448C" w14:textId="77777777" w:rsidR="002D3701" w:rsidRPr="00234153" w:rsidRDefault="002D3701" w:rsidP="00AD799E">
            <w:pPr>
              <w:pStyle w:val="TableParagraph"/>
              <w:numPr>
                <w:ilvl w:val="0"/>
                <w:numId w:val="44"/>
              </w:numPr>
              <w:ind w:left="132" w:right="155" w:firstLine="0"/>
              <w:jc w:val="both"/>
              <w:rPr>
                <w:rFonts w:ascii="Times New Roman" w:hAnsi="Times New Roman" w:cs="Times New Roman"/>
                <w:b/>
                <w:spacing w:val="-10"/>
                <w:sz w:val="20"/>
                <w:szCs w:val="20"/>
              </w:rPr>
            </w:pPr>
            <w:r w:rsidRPr="00234153">
              <w:rPr>
                <w:rFonts w:ascii="Times New Roman" w:hAnsi="Times New Roman" w:cs="Times New Roman"/>
                <w:sz w:val="20"/>
                <w:szCs w:val="20"/>
              </w:rPr>
              <w:t xml:space="preserve">„bazin hidrografic” : înseamnă orice zonă în care toate scurgerile de apă converg, printr-o rețea de râuri, </w:t>
            </w:r>
            <w:r w:rsidRPr="00234153">
              <w:rPr>
                <w:rFonts w:ascii="Times New Roman" w:hAnsi="Times New Roman" w:cs="Times New Roman"/>
                <w:sz w:val="20"/>
                <w:szCs w:val="20"/>
              </w:rPr>
              <w:lastRenderedPageBreak/>
              <w:t>fluvii și, eventual, lacuri, către mare, în care se varsă printr-o singură gură de vărsare, un singur estuar sau o singură deltă;</w:t>
            </w:r>
          </w:p>
        </w:tc>
        <w:tc>
          <w:tcPr>
            <w:tcW w:w="5390" w:type="dxa"/>
          </w:tcPr>
          <w:p w14:paraId="01F0590C" w14:textId="77777777" w:rsidR="002D3701" w:rsidRPr="00234153" w:rsidRDefault="002D3701" w:rsidP="00AD799E">
            <w:pPr>
              <w:ind w:left="132" w:right="155" w:firstLine="0"/>
              <w:jc w:val="center"/>
              <w:textAlignment w:val="baseline"/>
              <w:rPr>
                <w:b/>
                <w:shd w:val="clear" w:color="auto" w:fill="FFFFFF"/>
                <w:lang w:val="ro-RO" w:eastAsia="ru-RU"/>
              </w:rPr>
            </w:pPr>
            <w:r w:rsidRPr="00234153">
              <w:rPr>
                <w:b/>
                <w:shd w:val="clear" w:color="auto" w:fill="FFFFFF"/>
                <w:lang w:val="ro-RO" w:eastAsia="ru-RU"/>
              </w:rPr>
              <w:lastRenderedPageBreak/>
              <w:t>Legea apelor nr. 272/2011</w:t>
            </w:r>
          </w:p>
          <w:p w14:paraId="7C94DEF2" w14:textId="77777777" w:rsidR="002D3701" w:rsidRPr="00234153" w:rsidRDefault="002D3701" w:rsidP="00AD799E">
            <w:pPr>
              <w:ind w:left="132" w:right="155" w:firstLine="0"/>
              <w:textAlignment w:val="baseline"/>
              <w:rPr>
                <w:b/>
                <w:shd w:val="clear" w:color="auto" w:fill="FFFFFF"/>
                <w:lang w:val="ro-RO" w:eastAsia="ru-RU"/>
              </w:rPr>
            </w:pPr>
            <w:r w:rsidRPr="00234153">
              <w:rPr>
                <w:b/>
                <w:i/>
                <w:shd w:val="clear" w:color="auto" w:fill="FFFFFF"/>
                <w:lang w:val="ro-RO" w:eastAsia="ru-RU"/>
              </w:rPr>
              <w:t xml:space="preserve">Articolul 2. </w:t>
            </w:r>
            <w:proofErr w:type="spellStart"/>
            <w:r w:rsidRPr="00234153">
              <w:rPr>
                <w:b/>
                <w:shd w:val="clear" w:color="auto" w:fill="FFFFFF"/>
                <w:lang w:val="ro-RO" w:eastAsia="ru-RU"/>
              </w:rPr>
              <w:t>Noţiuni</w:t>
            </w:r>
            <w:proofErr w:type="spellEnd"/>
            <w:r w:rsidRPr="00234153">
              <w:rPr>
                <w:b/>
                <w:shd w:val="clear" w:color="auto" w:fill="FFFFFF"/>
                <w:lang w:val="ro-RO" w:eastAsia="ru-RU"/>
              </w:rPr>
              <w:t xml:space="preserve"> principale</w:t>
            </w:r>
          </w:p>
          <w:p w14:paraId="7639F5F4" w14:textId="77777777" w:rsidR="002D3701" w:rsidRPr="00234153" w:rsidRDefault="002D3701" w:rsidP="00AD799E">
            <w:pPr>
              <w:ind w:left="132" w:right="155" w:firstLine="0"/>
              <w:textAlignment w:val="baseline"/>
              <w:rPr>
                <w:b/>
                <w:shd w:val="clear" w:color="auto" w:fill="FFFFFF"/>
                <w:lang w:val="ro-RO" w:eastAsia="ru-RU"/>
              </w:rPr>
            </w:pPr>
            <w:r w:rsidRPr="00234153">
              <w:rPr>
                <w:shd w:val="clear" w:color="auto" w:fill="FFFFFF"/>
                <w:lang w:val="ro-RO" w:eastAsia="ru-RU"/>
              </w:rPr>
              <w:lastRenderedPageBreak/>
              <w:t xml:space="preserve">În sensul prezentei legi, următoarele </w:t>
            </w:r>
            <w:proofErr w:type="spellStart"/>
            <w:r w:rsidRPr="00234153">
              <w:rPr>
                <w:shd w:val="clear" w:color="auto" w:fill="FFFFFF"/>
                <w:lang w:val="ro-RO" w:eastAsia="ru-RU"/>
              </w:rPr>
              <w:t>noţiuni</w:t>
            </w:r>
            <w:proofErr w:type="spellEnd"/>
            <w:r w:rsidRPr="00234153">
              <w:rPr>
                <w:shd w:val="clear" w:color="auto" w:fill="FFFFFF"/>
                <w:lang w:val="ro-RO" w:eastAsia="ru-RU"/>
              </w:rPr>
              <w:t xml:space="preserve"> principale semnifică:</w:t>
            </w:r>
          </w:p>
          <w:p w14:paraId="289D9524" w14:textId="77777777" w:rsidR="002D3701" w:rsidRPr="00234153" w:rsidRDefault="002D3701" w:rsidP="00AD799E">
            <w:pPr>
              <w:ind w:left="132" w:right="155" w:firstLine="0"/>
              <w:jc w:val="center"/>
              <w:textAlignment w:val="baseline"/>
              <w:rPr>
                <w:b/>
                <w:shd w:val="clear" w:color="auto" w:fill="FFFFFF"/>
                <w:lang w:val="ro-RO" w:eastAsia="ru-RU"/>
              </w:rPr>
            </w:pPr>
          </w:p>
          <w:p w14:paraId="406F5787" w14:textId="77777777" w:rsidR="002D3701" w:rsidRPr="00234153" w:rsidRDefault="002D3701" w:rsidP="00AD799E">
            <w:pPr>
              <w:pStyle w:val="TableParagraph"/>
              <w:ind w:left="132" w:right="155"/>
              <w:jc w:val="both"/>
              <w:rPr>
                <w:rFonts w:ascii="Times New Roman" w:hAnsi="Times New Roman" w:cs="Times New Roman"/>
                <w:b/>
                <w:spacing w:val="-10"/>
                <w:sz w:val="20"/>
                <w:szCs w:val="20"/>
              </w:rPr>
            </w:pPr>
            <w:r w:rsidRPr="00234153">
              <w:rPr>
                <w:rFonts w:ascii="Times New Roman" w:hAnsi="Times New Roman" w:cs="Times New Roman"/>
                <w:b/>
                <w:sz w:val="20"/>
                <w:szCs w:val="20"/>
                <w:lang w:eastAsia="en-GB"/>
              </w:rPr>
              <w:t>bazin hidrografic</w:t>
            </w:r>
            <w:r w:rsidRPr="00234153">
              <w:rPr>
                <w:rFonts w:ascii="Times New Roman" w:hAnsi="Times New Roman" w:cs="Times New Roman"/>
                <w:sz w:val="20"/>
                <w:szCs w:val="20"/>
                <w:lang w:eastAsia="en-GB"/>
              </w:rPr>
              <w:t xml:space="preserve"> – </w:t>
            </w:r>
            <w:proofErr w:type="spellStart"/>
            <w:r w:rsidRPr="00234153">
              <w:rPr>
                <w:rFonts w:ascii="Times New Roman" w:hAnsi="Times New Roman" w:cs="Times New Roman"/>
                <w:sz w:val="20"/>
                <w:szCs w:val="20"/>
                <w:lang w:eastAsia="en-GB"/>
              </w:rPr>
              <w:t>porţiune</w:t>
            </w:r>
            <w:proofErr w:type="spellEnd"/>
            <w:r w:rsidRPr="00234153">
              <w:rPr>
                <w:rFonts w:ascii="Times New Roman" w:hAnsi="Times New Roman" w:cs="Times New Roman"/>
                <w:sz w:val="20"/>
                <w:szCs w:val="20"/>
                <w:lang w:eastAsia="en-GB"/>
              </w:rPr>
              <w:t xml:space="preserve"> de teren de pe care toate scurgerile de </w:t>
            </w:r>
            <w:proofErr w:type="spellStart"/>
            <w:r w:rsidRPr="00234153">
              <w:rPr>
                <w:rFonts w:ascii="Times New Roman" w:hAnsi="Times New Roman" w:cs="Times New Roman"/>
                <w:sz w:val="20"/>
                <w:szCs w:val="20"/>
                <w:lang w:eastAsia="en-GB"/>
              </w:rPr>
              <w:t>suprafaţă</w:t>
            </w:r>
            <w:proofErr w:type="spellEnd"/>
            <w:r w:rsidRPr="00234153">
              <w:rPr>
                <w:rFonts w:ascii="Times New Roman" w:hAnsi="Times New Roman" w:cs="Times New Roman"/>
                <w:sz w:val="20"/>
                <w:szCs w:val="20"/>
                <w:lang w:eastAsia="en-GB"/>
              </w:rPr>
              <w:t xml:space="preserve"> curg printr-o succesiune de râuri, fluvii </w:t>
            </w:r>
            <w:proofErr w:type="spellStart"/>
            <w:r w:rsidRPr="00234153">
              <w:rPr>
                <w:rFonts w:ascii="Times New Roman" w:hAnsi="Times New Roman" w:cs="Times New Roman"/>
                <w:sz w:val="20"/>
                <w:szCs w:val="20"/>
                <w:lang w:eastAsia="en-GB"/>
              </w:rPr>
              <w:t>şi</w:t>
            </w:r>
            <w:proofErr w:type="spellEnd"/>
            <w:r w:rsidRPr="00234153">
              <w:rPr>
                <w:rFonts w:ascii="Times New Roman" w:hAnsi="Times New Roman" w:cs="Times New Roman"/>
                <w:sz w:val="20"/>
                <w:szCs w:val="20"/>
                <w:lang w:eastAsia="en-GB"/>
              </w:rPr>
              <w:t xml:space="preserve"> lacuri spre mare într-o singură gură de vărsare, estuar sau deltă, delimitată prin cumpăna apelor;</w:t>
            </w:r>
          </w:p>
        </w:tc>
        <w:tc>
          <w:tcPr>
            <w:tcW w:w="1842" w:type="dxa"/>
          </w:tcPr>
          <w:p w14:paraId="0A7D9A88"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r w:rsidRPr="00234153">
              <w:rPr>
                <w:rFonts w:ascii="Times New Roman" w:hAnsi="Times New Roman" w:cs="Times New Roman"/>
                <w:b/>
                <w:sz w:val="20"/>
                <w:szCs w:val="20"/>
              </w:rPr>
              <w:lastRenderedPageBreak/>
              <w:t>Compatibil</w:t>
            </w:r>
          </w:p>
        </w:tc>
        <w:tc>
          <w:tcPr>
            <w:tcW w:w="2980" w:type="dxa"/>
          </w:tcPr>
          <w:p w14:paraId="0F9E07A2"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p>
        </w:tc>
      </w:tr>
      <w:tr w:rsidR="00EB5202" w:rsidRPr="00234153" w14:paraId="39946080" w14:textId="77777777" w:rsidTr="00750E0E">
        <w:trPr>
          <w:trHeight w:val="230"/>
        </w:trPr>
        <w:tc>
          <w:tcPr>
            <w:tcW w:w="4929" w:type="dxa"/>
            <w:gridSpan w:val="2"/>
          </w:tcPr>
          <w:p w14:paraId="1F5AF13A" w14:textId="77777777" w:rsidR="002D3701" w:rsidRPr="00234153" w:rsidRDefault="002D3701" w:rsidP="00AD799E">
            <w:pPr>
              <w:pStyle w:val="TableParagraph"/>
              <w:numPr>
                <w:ilvl w:val="0"/>
                <w:numId w:val="44"/>
              </w:numPr>
              <w:ind w:left="132" w:right="155" w:firstLine="0"/>
              <w:jc w:val="both"/>
              <w:rPr>
                <w:rFonts w:ascii="Times New Roman" w:hAnsi="Times New Roman" w:cs="Times New Roman"/>
                <w:b/>
                <w:spacing w:val="-10"/>
                <w:sz w:val="20"/>
                <w:szCs w:val="20"/>
              </w:rPr>
            </w:pPr>
            <w:r w:rsidRPr="00234153">
              <w:rPr>
                <w:rFonts w:ascii="Times New Roman" w:hAnsi="Times New Roman" w:cs="Times New Roman"/>
                <w:sz w:val="20"/>
                <w:szCs w:val="20"/>
              </w:rPr>
              <w:t>„sub-bazin” : înseamnă orice zonă în care toate scurgerile de apă converg, printr-o rețea de râuri, fluvii și, eventual, lacuri, către un anumit punct al unui curs de apă (în mod normal, un lac sau o confluență de râuri);</w:t>
            </w:r>
          </w:p>
        </w:tc>
        <w:tc>
          <w:tcPr>
            <w:tcW w:w="5390" w:type="dxa"/>
          </w:tcPr>
          <w:p w14:paraId="7EE5100A" w14:textId="77777777" w:rsidR="002D3701" w:rsidRPr="00234153" w:rsidRDefault="002D3701" w:rsidP="00AD799E">
            <w:pPr>
              <w:ind w:left="132" w:right="155" w:firstLine="0"/>
              <w:jc w:val="center"/>
              <w:textAlignment w:val="baseline"/>
              <w:rPr>
                <w:b/>
                <w:shd w:val="clear" w:color="auto" w:fill="FFFFFF"/>
                <w:lang w:val="ro-RO" w:eastAsia="ru-RU"/>
              </w:rPr>
            </w:pPr>
            <w:r w:rsidRPr="00234153">
              <w:rPr>
                <w:b/>
                <w:shd w:val="clear" w:color="auto" w:fill="FFFFFF"/>
                <w:lang w:val="ro-RO" w:eastAsia="ru-RU"/>
              </w:rPr>
              <w:t>Legea apelor nr. 272/2011</w:t>
            </w:r>
          </w:p>
          <w:p w14:paraId="34A544E6" w14:textId="77777777" w:rsidR="002D3701" w:rsidRPr="00234153" w:rsidRDefault="002D3701" w:rsidP="00AD799E">
            <w:pPr>
              <w:ind w:left="132" w:right="155" w:firstLine="0"/>
              <w:textAlignment w:val="baseline"/>
              <w:rPr>
                <w:b/>
                <w:shd w:val="clear" w:color="auto" w:fill="FFFFFF"/>
                <w:lang w:val="ro-RO" w:eastAsia="ru-RU"/>
              </w:rPr>
            </w:pPr>
            <w:r w:rsidRPr="00234153">
              <w:rPr>
                <w:b/>
                <w:i/>
                <w:shd w:val="clear" w:color="auto" w:fill="FFFFFF"/>
                <w:lang w:val="ro-RO" w:eastAsia="ru-RU"/>
              </w:rPr>
              <w:t xml:space="preserve">Articolul 2. </w:t>
            </w:r>
            <w:proofErr w:type="spellStart"/>
            <w:r w:rsidRPr="00234153">
              <w:rPr>
                <w:b/>
                <w:shd w:val="clear" w:color="auto" w:fill="FFFFFF"/>
                <w:lang w:val="ro-RO" w:eastAsia="ru-RU"/>
              </w:rPr>
              <w:t>Noţiuni</w:t>
            </w:r>
            <w:proofErr w:type="spellEnd"/>
            <w:r w:rsidRPr="00234153">
              <w:rPr>
                <w:b/>
                <w:shd w:val="clear" w:color="auto" w:fill="FFFFFF"/>
                <w:lang w:val="ro-RO" w:eastAsia="ru-RU"/>
              </w:rPr>
              <w:t xml:space="preserve"> principale</w:t>
            </w:r>
          </w:p>
          <w:p w14:paraId="4350E95F" w14:textId="77777777" w:rsidR="002D3701" w:rsidRPr="00234153" w:rsidRDefault="002D3701" w:rsidP="00AD799E">
            <w:pPr>
              <w:ind w:left="132" w:right="155" w:firstLine="0"/>
              <w:textAlignment w:val="baseline"/>
              <w:rPr>
                <w:b/>
                <w:shd w:val="clear" w:color="auto" w:fill="FFFFFF"/>
                <w:lang w:val="ro-RO" w:eastAsia="ru-RU"/>
              </w:rPr>
            </w:pPr>
            <w:r w:rsidRPr="00234153">
              <w:rPr>
                <w:shd w:val="clear" w:color="auto" w:fill="FFFFFF"/>
                <w:lang w:val="ro-RO" w:eastAsia="ru-RU"/>
              </w:rPr>
              <w:t xml:space="preserve">În sensul prezentei legi, următoarele </w:t>
            </w:r>
            <w:proofErr w:type="spellStart"/>
            <w:r w:rsidRPr="00234153">
              <w:rPr>
                <w:shd w:val="clear" w:color="auto" w:fill="FFFFFF"/>
                <w:lang w:val="ro-RO" w:eastAsia="ru-RU"/>
              </w:rPr>
              <w:t>noţiuni</w:t>
            </w:r>
            <w:proofErr w:type="spellEnd"/>
            <w:r w:rsidRPr="00234153">
              <w:rPr>
                <w:shd w:val="clear" w:color="auto" w:fill="FFFFFF"/>
                <w:lang w:val="ro-RO" w:eastAsia="ru-RU"/>
              </w:rPr>
              <w:t xml:space="preserve"> principale semnifică:</w:t>
            </w:r>
          </w:p>
          <w:p w14:paraId="1215B5BC" w14:textId="77777777" w:rsidR="002D3701" w:rsidRPr="00234153" w:rsidRDefault="002D3701" w:rsidP="00AD799E">
            <w:pPr>
              <w:ind w:left="132" w:right="155" w:firstLine="0"/>
              <w:jc w:val="center"/>
              <w:textAlignment w:val="baseline"/>
              <w:rPr>
                <w:b/>
                <w:shd w:val="clear" w:color="auto" w:fill="FFFFFF"/>
                <w:lang w:val="ro-RO" w:eastAsia="ru-RU"/>
              </w:rPr>
            </w:pPr>
          </w:p>
          <w:p w14:paraId="65E9A711" w14:textId="77777777" w:rsidR="002D3701" w:rsidRPr="00234153" w:rsidRDefault="002D3701" w:rsidP="00AD799E">
            <w:pPr>
              <w:pStyle w:val="TableParagraph"/>
              <w:ind w:left="132" w:right="155"/>
              <w:jc w:val="both"/>
              <w:rPr>
                <w:rFonts w:ascii="Times New Roman" w:hAnsi="Times New Roman" w:cs="Times New Roman"/>
                <w:b/>
                <w:spacing w:val="-10"/>
                <w:sz w:val="20"/>
                <w:szCs w:val="20"/>
              </w:rPr>
            </w:pPr>
            <w:proofErr w:type="spellStart"/>
            <w:r w:rsidRPr="00234153">
              <w:rPr>
                <w:rFonts w:ascii="Times New Roman" w:hAnsi="Times New Roman" w:cs="Times New Roman"/>
                <w:b/>
                <w:sz w:val="20"/>
                <w:szCs w:val="20"/>
                <w:lang w:eastAsia="en-GB"/>
              </w:rPr>
              <w:t>subbazin</w:t>
            </w:r>
            <w:proofErr w:type="spellEnd"/>
            <w:r w:rsidRPr="00234153">
              <w:rPr>
                <w:rFonts w:ascii="Times New Roman" w:hAnsi="Times New Roman" w:cs="Times New Roman"/>
                <w:b/>
                <w:sz w:val="20"/>
                <w:szCs w:val="20"/>
                <w:lang w:eastAsia="en-GB"/>
              </w:rPr>
              <w:t xml:space="preserve"> </w:t>
            </w:r>
            <w:r w:rsidRPr="00234153">
              <w:rPr>
                <w:rFonts w:ascii="Times New Roman" w:hAnsi="Times New Roman" w:cs="Times New Roman"/>
                <w:sz w:val="20"/>
                <w:szCs w:val="20"/>
                <w:lang w:eastAsia="en-GB"/>
              </w:rPr>
              <w:t xml:space="preserve">– </w:t>
            </w:r>
            <w:proofErr w:type="spellStart"/>
            <w:r w:rsidRPr="00234153">
              <w:rPr>
                <w:rFonts w:ascii="Times New Roman" w:hAnsi="Times New Roman" w:cs="Times New Roman"/>
                <w:sz w:val="20"/>
                <w:szCs w:val="20"/>
                <w:lang w:eastAsia="en-GB"/>
              </w:rPr>
              <w:t>suprafaţă</w:t>
            </w:r>
            <w:proofErr w:type="spellEnd"/>
            <w:r w:rsidRPr="00234153">
              <w:rPr>
                <w:rFonts w:ascii="Times New Roman" w:hAnsi="Times New Roman" w:cs="Times New Roman"/>
                <w:sz w:val="20"/>
                <w:szCs w:val="20"/>
                <w:lang w:eastAsia="en-GB"/>
              </w:rPr>
              <w:t xml:space="preserve"> de teren în cadrul unui district hidrografic din care toate scurgerile de apă se varsă, printr-o </w:t>
            </w:r>
            <w:proofErr w:type="spellStart"/>
            <w:r w:rsidRPr="00234153">
              <w:rPr>
                <w:rFonts w:ascii="Times New Roman" w:hAnsi="Times New Roman" w:cs="Times New Roman"/>
                <w:sz w:val="20"/>
                <w:szCs w:val="20"/>
                <w:lang w:eastAsia="en-GB"/>
              </w:rPr>
              <w:t>reţea</w:t>
            </w:r>
            <w:proofErr w:type="spellEnd"/>
            <w:r w:rsidRPr="00234153">
              <w:rPr>
                <w:rFonts w:ascii="Times New Roman" w:hAnsi="Times New Roman" w:cs="Times New Roman"/>
                <w:sz w:val="20"/>
                <w:szCs w:val="20"/>
                <w:lang w:eastAsia="en-GB"/>
              </w:rPr>
              <w:t xml:space="preserve"> de râuri, fluvii </w:t>
            </w:r>
            <w:proofErr w:type="spellStart"/>
            <w:r w:rsidRPr="00234153">
              <w:rPr>
                <w:rFonts w:ascii="Times New Roman" w:hAnsi="Times New Roman" w:cs="Times New Roman"/>
                <w:sz w:val="20"/>
                <w:szCs w:val="20"/>
                <w:lang w:eastAsia="en-GB"/>
              </w:rPr>
              <w:t>şi</w:t>
            </w:r>
            <w:proofErr w:type="spellEnd"/>
            <w:r w:rsidRPr="00234153">
              <w:rPr>
                <w:rFonts w:ascii="Times New Roman" w:hAnsi="Times New Roman" w:cs="Times New Roman"/>
                <w:sz w:val="20"/>
                <w:szCs w:val="20"/>
                <w:lang w:eastAsia="en-GB"/>
              </w:rPr>
              <w:t xml:space="preserve"> lacuri, către un anumit punct al unui curs de apă în cadrul acestui district hidrografic.</w:t>
            </w:r>
          </w:p>
        </w:tc>
        <w:tc>
          <w:tcPr>
            <w:tcW w:w="1842" w:type="dxa"/>
          </w:tcPr>
          <w:p w14:paraId="4FBB12BD"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r w:rsidRPr="00234153">
              <w:rPr>
                <w:rFonts w:ascii="Times New Roman" w:hAnsi="Times New Roman" w:cs="Times New Roman"/>
                <w:b/>
                <w:sz w:val="20"/>
                <w:szCs w:val="20"/>
              </w:rPr>
              <w:t>Compatibil</w:t>
            </w:r>
          </w:p>
        </w:tc>
        <w:tc>
          <w:tcPr>
            <w:tcW w:w="2980" w:type="dxa"/>
          </w:tcPr>
          <w:p w14:paraId="56CAB526"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p>
        </w:tc>
      </w:tr>
      <w:tr w:rsidR="00EB5202" w:rsidRPr="00234153" w14:paraId="7ED9DB85" w14:textId="77777777" w:rsidTr="00750E0E">
        <w:trPr>
          <w:trHeight w:val="230"/>
        </w:trPr>
        <w:tc>
          <w:tcPr>
            <w:tcW w:w="4929" w:type="dxa"/>
            <w:gridSpan w:val="2"/>
          </w:tcPr>
          <w:p w14:paraId="0C46E558" w14:textId="77777777" w:rsidR="002D3701" w:rsidRPr="00234153" w:rsidRDefault="002D3701" w:rsidP="00AD799E">
            <w:pPr>
              <w:pStyle w:val="TableParagraph"/>
              <w:numPr>
                <w:ilvl w:val="0"/>
                <w:numId w:val="44"/>
              </w:numPr>
              <w:ind w:left="132" w:right="155" w:firstLine="0"/>
              <w:jc w:val="both"/>
              <w:rPr>
                <w:rFonts w:ascii="Times New Roman" w:hAnsi="Times New Roman" w:cs="Times New Roman"/>
                <w:b/>
                <w:spacing w:val="-10"/>
                <w:sz w:val="20"/>
                <w:szCs w:val="20"/>
              </w:rPr>
            </w:pPr>
            <w:r w:rsidRPr="00234153">
              <w:rPr>
                <w:rFonts w:ascii="Times New Roman" w:hAnsi="Times New Roman" w:cs="Times New Roman"/>
                <w:sz w:val="20"/>
                <w:szCs w:val="20"/>
              </w:rPr>
              <w:t>„district hidrografic” : înseamnă zona terestră și marină constituită din unul sau mai multe bazine hidrografice, precum și din apele subterane și apele de coastă asociate, identificată în conformitate cu articolul 3 alineatul (1) ca fiind principala unitate pentru gestionarea bazinelor hidrografice;</w:t>
            </w:r>
          </w:p>
        </w:tc>
        <w:tc>
          <w:tcPr>
            <w:tcW w:w="5390" w:type="dxa"/>
          </w:tcPr>
          <w:p w14:paraId="16D92874" w14:textId="77777777" w:rsidR="002D3701" w:rsidRPr="00234153" w:rsidRDefault="002D3701" w:rsidP="00AD799E">
            <w:pPr>
              <w:ind w:left="132" w:right="155" w:firstLine="0"/>
              <w:jc w:val="center"/>
              <w:textAlignment w:val="baseline"/>
              <w:rPr>
                <w:b/>
                <w:shd w:val="clear" w:color="auto" w:fill="FFFFFF"/>
                <w:lang w:val="ro-RO" w:eastAsia="ru-RU"/>
              </w:rPr>
            </w:pPr>
            <w:r w:rsidRPr="00234153">
              <w:rPr>
                <w:b/>
                <w:shd w:val="clear" w:color="auto" w:fill="FFFFFF"/>
                <w:lang w:val="ro-RO" w:eastAsia="ru-RU"/>
              </w:rPr>
              <w:t>Legea apelor nr. 272/2011</w:t>
            </w:r>
          </w:p>
          <w:p w14:paraId="23F1A88F" w14:textId="77777777" w:rsidR="002D3701" w:rsidRPr="00234153" w:rsidRDefault="002D3701" w:rsidP="00AD799E">
            <w:pPr>
              <w:ind w:left="132" w:right="155" w:firstLine="0"/>
              <w:textAlignment w:val="baseline"/>
              <w:rPr>
                <w:b/>
                <w:shd w:val="clear" w:color="auto" w:fill="FFFFFF"/>
                <w:lang w:val="ro-RO" w:eastAsia="ru-RU"/>
              </w:rPr>
            </w:pPr>
            <w:r w:rsidRPr="00234153">
              <w:rPr>
                <w:b/>
                <w:i/>
                <w:shd w:val="clear" w:color="auto" w:fill="FFFFFF"/>
                <w:lang w:val="ro-RO" w:eastAsia="ru-RU"/>
              </w:rPr>
              <w:t xml:space="preserve">Articolul 2. </w:t>
            </w:r>
            <w:proofErr w:type="spellStart"/>
            <w:r w:rsidRPr="00234153">
              <w:rPr>
                <w:b/>
                <w:shd w:val="clear" w:color="auto" w:fill="FFFFFF"/>
                <w:lang w:val="ro-RO" w:eastAsia="ru-RU"/>
              </w:rPr>
              <w:t>Noţiuni</w:t>
            </w:r>
            <w:proofErr w:type="spellEnd"/>
            <w:r w:rsidRPr="00234153">
              <w:rPr>
                <w:b/>
                <w:shd w:val="clear" w:color="auto" w:fill="FFFFFF"/>
                <w:lang w:val="ro-RO" w:eastAsia="ru-RU"/>
              </w:rPr>
              <w:t xml:space="preserve"> principale</w:t>
            </w:r>
          </w:p>
          <w:p w14:paraId="08DC3531" w14:textId="77777777" w:rsidR="002D3701" w:rsidRPr="00234153" w:rsidRDefault="002D3701" w:rsidP="00AD799E">
            <w:pPr>
              <w:ind w:left="132" w:right="155" w:firstLine="0"/>
              <w:textAlignment w:val="baseline"/>
              <w:rPr>
                <w:b/>
                <w:shd w:val="clear" w:color="auto" w:fill="FFFFFF"/>
                <w:lang w:val="ro-RO" w:eastAsia="ru-RU"/>
              </w:rPr>
            </w:pPr>
            <w:r w:rsidRPr="00234153">
              <w:rPr>
                <w:shd w:val="clear" w:color="auto" w:fill="FFFFFF"/>
                <w:lang w:val="ro-RO" w:eastAsia="ru-RU"/>
              </w:rPr>
              <w:t xml:space="preserve">În sensul prezentei legi, următoarele </w:t>
            </w:r>
            <w:proofErr w:type="spellStart"/>
            <w:r w:rsidRPr="00234153">
              <w:rPr>
                <w:shd w:val="clear" w:color="auto" w:fill="FFFFFF"/>
                <w:lang w:val="ro-RO" w:eastAsia="ru-RU"/>
              </w:rPr>
              <w:t>noţiuni</w:t>
            </w:r>
            <w:proofErr w:type="spellEnd"/>
            <w:r w:rsidRPr="00234153">
              <w:rPr>
                <w:shd w:val="clear" w:color="auto" w:fill="FFFFFF"/>
                <w:lang w:val="ro-RO" w:eastAsia="ru-RU"/>
              </w:rPr>
              <w:t xml:space="preserve"> principale semnifică:</w:t>
            </w:r>
          </w:p>
          <w:p w14:paraId="02F157F8" w14:textId="77777777" w:rsidR="002D3701" w:rsidRPr="00234153" w:rsidRDefault="002D3701" w:rsidP="00AD799E">
            <w:pPr>
              <w:ind w:left="132" w:right="155" w:firstLine="0"/>
              <w:jc w:val="center"/>
              <w:textAlignment w:val="baseline"/>
              <w:rPr>
                <w:b/>
                <w:shd w:val="clear" w:color="auto" w:fill="FFFFFF"/>
                <w:lang w:val="ro-RO" w:eastAsia="ru-RU"/>
              </w:rPr>
            </w:pPr>
          </w:p>
          <w:p w14:paraId="7FC87D49" w14:textId="77777777" w:rsidR="002D3701" w:rsidRPr="00234153" w:rsidRDefault="002D3701" w:rsidP="00AD799E">
            <w:pPr>
              <w:pStyle w:val="TableParagraph"/>
              <w:ind w:left="132" w:right="155"/>
              <w:jc w:val="both"/>
              <w:rPr>
                <w:rFonts w:ascii="Times New Roman" w:hAnsi="Times New Roman" w:cs="Times New Roman"/>
                <w:b/>
                <w:spacing w:val="-10"/>
                <w:sz w:val="20"/>
                <w:szCs w:val="20"/>
              </w:rPr>
            </w:pPr>
            <w:r w:rsidRPr="00234153">
              <w:rPr>
                <w:rFonts w:ascii="Times New Roman" w:hAnsi="Times New Roman" w:cs="Times New Roman"/>
                <w:b/>
                <w:sz w:val="20"/>
                <w:szCs w:val="20"/>
                <w:lang w:eastAsia="en-GB"/>
              </w:rPr>
              <w:t>district al bazinului hidrografic</w:t>
            </w:r>
            <w:r w:rsidRPr="00234153">
              <w:rPr>
                <w:rFonts w:ascii="Times New Roman" w:hAnsi="Times New Roman" w:cs="Times New Roman"/>
                <w:sz w:val="20"/>
                <w:szCs w:val="20"/>
                <w:lang w:eastAsia="en-GB"/>
              </w:rPr>
              <w:t xml:space="preserve"> – </w:t>
            </w:r>
            <w:proofErr w:type="spellStart"/>
            <w:r w:rsidRPr="00234153">
              <w:rPr>
                <w:rFonts w:ascii="Times New Roman" w:hAnsi="Times New Roman" w:cs="Times New Roman"/>
                <w:sz w:val="20"/>
                <w:szCs w:val="20"/>
                <w:lang w:eastAsia="en-GB"/>
              </w:rPr>
              <w:t>suprafaţă</w:t>
            </w:r>
            <w:proofErr w:type="spellEnd"/>
            <w:r w:rsidRPr="00234153">
              <w:rPr>
                <w:rFonts w:ascii="Times New Roman" w:hAnsi="Times New Roman" w:cs="Times New Roman"/>
                <w:sz w:val="20"/>
                <w:szCs w:val="20"/>
                <w:lang w:eastAsia="en-GB"/>
              </w:rPr>
              <w:t xml:space="preserve"> de teren din Republica Moldova, constituită din unul sau din mai multe bazine hidrografice învecinate, precum </w:t>
            </w:r>
            <w:proofErr w:type="spellStart"/>
            <w:r w:rsidRPr="00234153">
              <w:rPr>
                <w:rFonts w:ascii="Times New Roman" w:hAnsi="Times New Roman" w:cs="Times New Roman"/>
                <w:sz w:val="20"/>
                <w:szCs w:val="20"/>
                <w:lang w:eastAsia="en-GB"/>
              </w:rPr>
              <w:t>şi</w:t>
            </w:r>
            <w:proofErr w:type="spellEnd"/>
            <w:r w:rsidRPr="00234153">
              <w:rPr>
                <w:rFonts w:ascii="Times New Roman" w:hAnsi="Times New Roman" w:cs="Times New Roman"/>
                <w:sz w:val="20"/>
                <w:szCs w:val="20"/>
                <w:lang w:eastAsia="en-GB"/>
              </w:rPr>
              <w:t xml:space="preserve"> din apele subterane asociate, identificat ca principală unitate de gestionare a bazinelor hidrografice;</w:t>
            </w:r>
          </w:p>
        </w:tc>
        <w:tc>
          <w:tcPr>
            <w:tcW w:w="1842" w:type="dxa"/>
          </w:tcPr>
          <w:p w14:paraId="497B6291"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r w:rsidRPr="00234153">
              <w:rPr>
                <w:rFonts w:ascii="Times New Roman" w:hAnsi="Times New Roman" w:cs="Times New Roman"/>
                <w:b/>
                <w:sz w:val="20"/>
                <w:szCs w:val="20"/>
              </w:rPr>
              <w:t>Compatibil</w:t>
            </w:r>
          </w:p>
        </w:tc>
        <w:tc>
          <w:tcPr>
            <w:tcW w:w="2980" w:type="dxa"/>
          </w:tcPr>
          <w:p w14:paraId="1D8127A0"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p>
        </w:tc>
      </w:tr>
      <w:tr w:rsidR="00EB5202" w:rsidRPr="00234153" w14:paraId="2A7012F3" w14:textId="77777777" w:rsidTr="00750E0E">
        <w:trPr>
          <w:trHeight w:val="230"/>
        </w:trPr>
        <w:tc>
          <w:tcPr>
            <w:tcW w:w="4929" w:type="dxa"/>
            <w:gridSpan w:val="2"/>
          </w:tcPr>
          <w:p w14:paraId="06C77894" w14:textId="77777777" w:rsidR="002D3701" w:rsidRPr="00234153" w:rsidRDefault="002D3701" w:rsidP="00AD799E">
            <w:pPr>
              <w:pStyle w:val="TableParagraph"/>
              <w:numPr>
                <w:ilvl w:val="0"/>
                <w:numId w:val="44"/>
              </w:numPr>
              <w:ind w:left="132" w:right="155" w:firstLine="0"/>
              <w:jc w:val="both"/>
              <w:rPr>
                <w:rFonts w:ascii="Times New Roman" w:hAnsi="Times New Roman" w:cs="Times New Roman"/>
                <w:b/>
                <w:spacing w:val="-10"/>
                <w:sz w:val="20"/>
                <w:szCs w:val="20"/>
              </w:rPr>
            </w:pPr>
            <w:r w:rsidRPr="00234153">
              <w:rPr>
                <w:rFonts w:ascii="Times New Roman" w:hAnsi="Times New Roman" w:cs="Times New Roman"/>
                <w:sz w:val="20"/>
                <w:szCs w:val="20"/>
              </w:rPr>
              <w:t>„autoritate competentă” : înseamnă autoritatea sau autoritățile desemnate în aplicarea articolului 3 alineatul (2) sau (3);</w:t>
            </w:r>
          </w:p>
        </w:tc>
        <w:tc>
          <w:tcPr>
            <w:tcW w:w="5390" w:type="dxa"/>
          </w:tcPr>
          <w:p w14:paraId="2D69719A" w14:textId="77777777" w:rsidR="002D3701" w:rsidRPr="00234153" w:rsidRDefault="002D3701" w:rsidP="00AD799E">
            <w:pPr>
              <w:ind w:left="132" w:right="155" w:firstLine="0"/>
              <w:jc w:val="center"/>
              <w:textAlignment w:val="baseline"/>
              <w:rPr>
                <w:b/>
                <w:bCs/>
                <w:lang w:val="ro-RO" w:eastAsia="ru-RU"/>
              </w:rPr>
            </w:pPr>
            <w:r w:rsidRPr="00234153">
              <w:rPr>
                <w:b/>
                <w:bCs/>
                <w:lang w:val="ro-RO" w:eastAsia="ru-RU"/>
              </w:rPr>
              <w:t>Legea apelor nr. 272/2011</w:t>
            </w:r>
          </w:p>
          <w:p w14:paraId="4137DE63" w14:textId="77777777" w:rsidR="002D3701" w:rsidRPr="00234153" w:rsidRDefault="002D3701" w:rsidP="00AD799E">
            <w:pPr>
              <w:ind w:left="132" w:right="155" w:firstLine="0"/>
              <w:textAlignment w:val="baseline"/>
              <w:rPr>
                <w:lang w:val="ro-RO" w:eastAsia="ru-RU"/>
              </w:rPr>
            </w:pPr>
            <w:r w:rsidRPr="00234153">
              <w:rPr>
                <w:b/>
                <w:bCs/>
                <w:lang w:val="ro-RO" w:eastAsia="ru-RU"/>
              </w:rPr>
              <w:t xml:space="preserve">Capitolul II </w:t>
            </w:r>
            <w:r w:rsidRPr="00234153">
              <w:rPr>
                <w:lang w:val="ro-RO" w:eastAsia="ru-RU"/>
              </w:rPr>
              <w:t xml:space="preserve">– Competențele autorităților publice în domeniul gestionării și protecției resurselor de apă </w:t>
            </w:r>
          </w:p>
          <w:p w14:paraId="175B53B5"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p>
        </w:tc>
        <w:tc>
          <w:tcPr>
            <w:tcW w:w="1842" w:type="dxa"/>
          </w:tcPr>
          <w:p w14:paraId="25A71521"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r w:rsidRPr="00234153">
              <w:rPr>
                <w:rFonts w:ascii="Times New Roman" w:hAnsi="Times New Roman" w:cs="Times New Roman"/>
                <w:b/>
                <w:sz w:val="20"/>
                <w:szCs w:val="20"/>
              </w:rPr>
              <w:t>Compatibil</w:t>
            </w:r>
          </w:p>
        </w:tc>
        <w:tc>
          <w:tcPr>
            <w:tcW w:w="2980" w:type="dxa"/>
          </w:tcPr>
          <w:p w14:paraId="15E26CAE"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proofErr w:type="spellStart"/>
            <w:r w:rsidRPr="00234153">
              <w:rPr>
                <w:rFonts w:ascii="Times New Roman" w:hAnsi="Times New Roman" w:cs="Times New Roman"/>
                <w:sz w:val="20"/>
                <w:szCs w:val="20"/>
              </w:rPr>
              <w:t>Atribuțile</w:t>
            </w:r>
            <w:proofErr w:type="spellEnd"/>
            <w:r w:rsidRPr="00234153">
              <w:rPr>
                <w:rFonts w:ascii="Times New Roman" w:hAnsi="Times New Roman" w:cs="Times New Roman"/>
                <w:sz w:val="20"/>
                <w:szCs w:val="20"/>
              </w:rPr>
              <w:t xml:space="preserve"> autorităților competente sunt reglementate la capitolul II al Legii apelor nr. 272/2011.</w:t>
            </w:r>
          </w:p>
        </w:tc>
      </w:tr>
      <w:tr w:rsidR="00EB5202" w:rsidRPr="00234153" w14:paraId="1658B034" w14:textId="77777777" w:rsidTr="00750E0E">
        <w:trPr>
          <w:trHeight w:val="230"/>
        </w:trPr>
        <w:tc>
          <w:tcPr>
            <w:tcW w:w="4929" w:type="dxa"/>
            <w:gridSpan w:val="2"/>
          </w:tcPr>
          <w:p w14:paraId="2893AF8C" w14:textId="77777777" w:rsidR="002D3701" w:rsidRPr="00234153" w:rsidRDefault="002D3701" w:rsidP="00AD799E">
            <w:pPr>
              <w:pStyle w:val="TableParagraph"/>
              <w:numPr>
                <w:ilvl w:val="0"/>
                <w:numId w:val="44"/>
              </w:numPr>
              <w:ind w:left="132" w:right="155" w:firstLine="0"/>
              <w:jc w:val="both"/>
              <w:rPr>
                <w:rFonts w:ascii="Times New Roman" w:hAnsi="Times New Roman" w:cs="Times New Roman"/>
                <w:b/>
                <w:spacing w:val="-10"/>
                <w:sz w:val="20"/>
                <w:szCs w:val="20"/>
              </w:rPr>
            </w:pPr>
            <w:r w:rsidRPr="00234153">
              <w:rPr>
                <w:rFonts w:ascii="Times New Roman" w:hAnsi="Times New Roman" w:cs="Times New Roman"/>
                <w:sz w:val="20"/>
                <w:szCs w:val="20"/>
              </w:rPr>
              <w:t>„starea unei ape de suprafață” : este expresia generală a stării unui corp de apă de suprafață, determinată pe baza cele mai nefavorabile valori a stării sale ecologice și chimice;</w:t>
            </w:r>
          </w:p>
        </w:tc>
        <w:tc>
          <w:tcPr>
            <w:tcW w:w="5390" w:type="dxa"/>
          </w:tcPr>
          <w:p w14:paraId="44C25B56" w14:textId="77777777" w:rsidR="002D3701" w:rsidRPr="00234153" w:rsidRDefault="002D3701" w:rsidP="00AD799E">
            <w:pPr>
              <w:ind w:left="132" w:right="155" w:firstLine="0"/>
              <w:jc w:val="center"/>
              <w:rPr>
                <w:b/>
                <w:lang w:val="ro-RO"/>
              </w:rPr>
            </w:pPr>
            <w:r w:rsidRPr="00234153">
              <w:rPr>
                <w:b/>
                <w:lang w:val="ro-RO"/>
              </w:rPr>
              <w:t>Legea apelor nr. 272/2011</w:t>
            </w:r>
          </w:p>
          <w:p w14:paraId="6F36C509" w14:textId="77777777" w:rsidR="002D3701" w:rsidRPr="00234153" w:rsidRDefault="002D3701" w:rsidP="00AD799E">
            <w:pPr>
              <w:ind w:left="132" w:right="155" w:firstLine="0"/>
              <w:rPr>
                <w:b/>
                <w:bCs/>
                <w:lang w:val="ro-RO" w:eastAsia="ru-RU"/>
              </w:rPr>
            </w:pPr>
            <w:r w:rsidRPr="00234153">
              <w:rPr>
                <w:b/>
                <w:bCs/>
                <w:lang w:val="ro-RO" w:eastAsia="ru-RU"/>
              </w:rPr>
              <w:t>Articolul 38. Obiectivele de mediu pentru ape</w:t>
            </w:r>
          </w:p>
          <w:p w14:paraId="2331DF76" w14:textId="77777777" w:rsidR="002D3701" w:rsidRPr="00234153" w:rsidRDefault="002D3701" w:rsidP="00AD799E">
            <w:pPr>
              <w:ind w:left="132" w:right="155" w:firstLine="0"/>
              <w:rPr>
                <w:b/>
                <w:bCs/>
                <w:lang w:val="ro-RO" w:eastAsia="ru-RU"/>
              </w:rPr>
            </w:pPr>
            <w:r w:rsidRPr="00234153">
              <w:rPr>
                <w:b/>
                <w:bCs/>
                <w:lang w:val="ro-RO" w:eastAsia="ru-RU"/>
              </w:rPr>
              <w:t>(2) În sensul prezentei legi:</w:t>
            </w:r>
          </w:p>
          <w:p w14:paraId="4B5668A4" w14:textId="77777777" w:rsidR="002D3701" w:rsidRPr="00234153" w:rsidRDefault="002D3701" w:rsidP="00AD799E">
            <w:pPr>
              <w:ind w:left="132" w:right="155" w:firstLine="0"/>
              <w:rPr>
                <w:b/>
                <w:bCs/>
                <w:lang w:val="ro-RO" w:eastAsia="ru-RU"/>
              </w:rPr>
            </w:pPr>
          </w:p>
          <w:p w14:paraId="4CF92CF3" w14:textId="77777777" w:rsidR="002D3701" w:rsidRPr="00234153" w:rsidRDefault="002D3701" w:rsidP="00AD799E">
            <w:pPr>
              <w:ind w:left="132" w:right="155" w:firstLine="0"/>
              <w:rPr>
                <w:lang w:val="ro-RO" w:eastAsia="ru-RU"/>
              </w:rPr>
            </w:pPr>
            <w:r w:rsidRPr="00234153">
              <w:rPr>
                <w:lang w:val="ro-RO" w:eastAsia="ru-RU"/>
              </w:rPr>
              <w:t xml:space="preserve">a) starea apelor de </w:t>
            </w:r>
            <w:proofErr w:type="spellStart"/>
            <w:r w:rsidRPr="00234153">
              <w:rPr>
                <w:lang w:val="ro-RO" w:eastAsia="ru-RU"/>
              </w:rPr>
              <w:t>suprafaţă</w:t>
            </w:r>
            <w:proofErr w:type="spellEnd"/>
            <w:r w:rsidRPr="00234153">
              <w:rPr>
                <w:lang w:val="ro-RO" w:eastAsia="ru-RU"/>
              </w:rPr>
              <w:t xml:space="preserve"> înseamnă starea unui corp de apă de </w:t>
            </w:r>
            <w:proofErr w:type="spellStart"/>
            <w:r w:rsidRPr="00234153">
              <w:rPr>
                <w:lang w:val="ro-RO" w:eastAsia="ru-RU"/>
              </w:rPr>
              <w:t>suprafaţă</w:t>
            </w:r>
            <w:proofErr w:type="spellEnd"/>
            <w:r w:rsidRPr="00234153">
              <w:rPr>
                <w:lang w:val="ro-RO" w:eastAsia="ru-RU"/>
              </w:rPr>
              <w:t xml:space="preserve"> determinată pe baza celei mai nefavorabile valori a stării sale ecologice și chimice;</w:t>
            </w:r>
          </w:p>
          <w:p w14:paraId="0E3E4A29" w14:textId="77777777" w:rsidR="002D3701" w:rsidRPr="00234153" w:rsidRDefault="002D3701" w:rsidP="00AD799E">
            <w:pPr>
              <w:ind w:left="132" w:right="155" w:firstLine="0"/>
              <w:rPr>
                <w:lang w:val="ro-RO" w:eastAsia="ru-RU"/>
              </w:rPr>
            </w:pPr>
          </w:p>
          <w:p w14:paraId="06AFBF3F" w14:textId="77777777" w:rsidR="002D3701" w:rsidRPr="00234153" w:rsidRDefault="002D3701" w:rsidP="00AD799E">
            <w:pPr>
              <w:ind w:left="132" w:right="155" w:firstLine="0"/>
              <w:jc w:val="center"/>
              <w:rPr>
                <w:b/>
                <w:bCs/>
                <w:i/>
                <w:iCs/>
                <w:lang w:val="ro-RO" w:eastAsia="ru-RU"/>
              </w:rPr>
            </w:pPr>
            <w:r w:rsidRPr="00234153">
              <w:rPr>
                <w:b/>
                <w:bCs/>
                <w:lang w:val="ro-RO" w:eastAsia="ru-RU"/>
              </w:rPr>
              <w:t>Hotărârea Guvernului nr. 890/2013</w:t>
            </w:r>
            <w:r w:rsidRPr="00234153">
              <w:rPr>
                <w:b/>
                <w:bCs/>
                <w:i/>
                <w:iCs/>
                <w:lang w:val="ro-RO" w:eastAsia="ru-RU"/>
              </w:rPr>
              <w:t xml:space="preserve"> pentru aprobarea Regulamentului cu privire la cerințele de calitate a mediului pentru apele de suprafață.</w:t>
            </w:r>
          </w:p>
          <w:p w14:paraId="1F4877C8" w14:textId="77777777" w:rsidR="002D3701" w:rsidRPr="00234153" w:rsidRDefault="002D3701" w:rsidP="00AD799E">
            <w:pPr>
              <w:pStyle w:val="NormalWeb"/>
              <w:shd w:val="clear" w:color="auto" w:fill="FFFFFF"/>
              <w:spacing w:before="0" w:beforeAutospacing="0" w:after="0" w:afterAutospacing="0"/>
              <w:ind w:left="132" w:right="155"/>
              <w:jc w:val="both"/>
              <w:rPr>
                <w:i/>
                <w:iCs/>
                <w:sz w:val="20"/>
                <w:szCs w:val="20"/>
                <w:lang w:val="ro-RO"/>
              </w:rPr>
            </w:pPr>
            <w:r w:rsidRPr="00234153">
              <w:rPr>
                <w:b/>
                <w:bCs/>
                <w:i/>
                <w:iCs/>
                <w:sz w:val="20"/>
                <w:szCs w:val="20"/>
                <w:lang w:val="ro-RO"/>
              </w:rPr>
              <w:lastRenderedPageBreak/>
              <w:t>3</w:t>
            </w:r>
            <w:r w:rsidRPr="00234153">
              <w:rPr>
                <w:i/>
                <w:iCs/>
                <w:sz w:val="20"/>
                <w:szCs w:val="20"/>
                <w:lang w:val="ro-RO"/>
              </w:rPr>
              <w:t xml:space="preserve">. În sensul prezentului Regulament, </w:t>
            </w:r>
            <w:proofErr w:type="spellStart"/>
            <w:r w:rsidRPr="00234153">
              <w:rPr>
                <w:i/>
                <w:iCs/>
                <w:sz w:val="20"/>
                <w:szCs w:val="20"/>
                <w:lang w:val="ro-RO"/>
              </w:rPr>
              <w:t>noţiunile</w:t>
            </w:r>
            <w:proofErr w:type="spellEnd"/>
            <w:r w:rsidRPr="00234153">
              <w:rPr>
                <w:i/>
                <w:iCs/>
                <w:sz w:val="20"/>
                <w:szCs w:val="20"/>
                <w:lang w:val="ro-RO"/>
              </w:rPr>
              <w:t xml:space="preserve"> utilizate au următoarele </w:t>
            </w:r>
            <w:proofErr w:type="spellStart"/>
            <w:r w:rsidRPr="00234153">
              <w:rPr>
                <w:i/>
                <w:iCs/>
                <w:sz w:val="20"/>
                <w:szCs w:val="20"/>
                <w:lang w:val="ro-RO"/>
              </w:rPr>
              <w:t>semnificaţii</w:t>
            </w:r>
            <w:proofErr w:type="spellEnd"/>
            <w:r w:rsidRPr="00234153">
              <w:rPr>
                <w:i/>
                <w:iCs/>
                <w:sz w:val="20"/>
                <w:szCs w:val="20"/>
                <w:lang w:val="ro-RO"/>
              </w:rPr>
              <w:t>:</w:t>
            </w:r>
          </w:p>
          <w:p w14:paraId="3A27E75C" w14:textId="77777777" w:rsidR="002D3701" w:rsidRPr="00234153" w:rsidRDefault="002D3701" w:rsidP="00AD799E">
            <w:pPr>
              <w:ind w:left="132" w:right="155" w:firstLine="0"/>
              <w:rPr>
                <w:b/>
                <w:bCs/>
                <w:i/>
                <w:iCs/>
                <w:lang w:val="ro-RO" w:eastAsia="ru-RU"/>
              </w:rPr>
            </w:pPr>
          </w:p>
          <w:p w14:paraId="27E374A3" w14:textId="77777777" w:rsidR="002D3701" w:rsidRPr="00234153" w:rsidRDefault="002D3701" w:rsidP="00AD799E">
            <w:pPr>
              <w:ind w:left="132" w:right="155" w:firstLine="0"/>
              <w:rPr>
                <w:lang w:val="ro-RO" w:eastAsia="ru-RU"/>
              </w:rPr>
            </w:pPr>
            <w:r w:rsidRPr="00234153">
              <w:rPr>
                <w:b/>
                <w:bCs/>
                <w:lang w:val="ro-RO" w:eastAsia="ru-RU"/>
              </w:rPr>
              <w:t>starea unei ape de suprafață</w:t>
            </w:r>
            <w:r w:rsidRPr="00234153">
              <w:rPr>
                <w:lang w:val="ro-RO" w:eastAsia="ru-RU"/>
              </w:rPr>
              <w:t xml:space="preserve"> – stare a unui corp de apă de suprafață, determinată pe baza celor mai nefavorabile valori a stării sale ecologice și chimice</w:t>
            </w:r>
          </w:p>
          <w:p w14:paraId="5BFE5E3D"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p>
        </w:tc>
        <w:tc>
          <w:tcPr>
            <w:tcW w:w="1842" w:type="dxa"/>
          </w:tcPr>
          <w:p w14:paraId="48723FDF"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r w:rsidRPr="00234153">
              <w:rPr>
                <w:rFonts w:ascii="Times New Roman" w:hAnsi="Times New Roman" w:cs="Times New Roman"/>
                <w:b/>
                <w:sz w:val="20"/>
                <w:szCs w:val="20"/>
              </w:rPr>
              <w:lastRenderedPageBreak/>
              <w:t>Compatibil</w:t>
            </w:r>
          </w:p>
        </w:tc>
        <w:tc>
          <w:tcPr>
            <w:tcW w:w="2980" w:type="dxa"/>
          </w:tcPr>
          <w:p w14:paraId="62093590"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p>
        </w:tc>
      </w:tr>
      <w:tr w:rsidR="00EB5202" w:rsidRPr="00234153" w14:paraId="4589B553" w14:textId="77777777" w:rsidTr="00750E0E">
        <w:trPr>
          <w:trHeight w:val="230"/>
        </w:trPr>
        <w:tc>
          <w:tcPr>
            <w:tcW w:w="4929" w:type="dxa"/>
            <w:gridSpan w:val="2"/>
          </w:tcPr>
          <w:p w14:paraId="636C7B07" w14:textId="77777777" w:rsidR="002D3701" w:rsidRPr="00234153" w:rsidRDefault="002D3701" w:rsidP="00AD799E">
            <w:pPr>
              <w:pStyle w:val="TableParagraph"/>
              <w:numPr>
                <w:ilvl w:val="0"/>
                <w:numId w:val="44"/>
              </w:numPr>
              <w:ind w:left="132" w:right="155" w:firstLine="0"/>
              <w:jc w:val="both"/>
              <w:rPr>
                <w:rFonts w:ascii="Times New Roman" w:hAnsi="Times New Roman" w:cs="Times New Roman"/>
                <w:sz w:val="20"/>
                <w:szCs w:val="20"/>
              </w:rPr>
            </w:pPr>
            <w:r w:rsidRPr="00234153">
              <w:rPr>
                <w:rFonts w:ascii="Times New Roman" w:hAnsi="Times New Roman" w:cs="Times New Roman"/>
                <w:sz w:val="20"/>
                <w:szCs w:val="20"/>
              </w:rPr>
              <w:t>„starea bună a unei ape de suprafață” : înseamnă starea unui corp de apă de suprafață, atunci când atât starea sa ecologică, cât și cea chimică sunt cel puțin „bune”;</w:t>
            </w:r>
          </w:p>
        </w:tc>
        <w:tc>
          <w:tcPr>
            <w:tcW w:w="5390" w:type="dxa"/>
          </w:tcPr>
          <w:p w14:paraId="53B8A7F7" w14:textId="77777777" w:rsidR="002D3701" w:rsidRPr="00234153" w:rsidRDefault="002D3701" w:rsidP="00AD799E">
            <w:pPr>
              <w:ind w:left="132" w:right="155" w:firstLine="0"/>
              <w:jc w:val="center"/>
              <w:rPr>
                <w:b/>
                <w:bCs/>
                <w:i/>
                <w:iCs/>
                <w:lang w:val="ro-RO" w:eastAsia="ru-RU"/>
              </w:rPr>
            </w:pPr>
            <w:r w:rsidRPr="00234153">
              <w:rPr>
                <w:b/>
                <w:bCs/>
                <w:lang w:val="ro-RO" w:eastAsia="ru-RU"/>
              </w:rPr>
              <w:t>Hotărârea Guvernului nr. 890/2013</w:t>
            </w:r>
            <w:r w:rsidRPr="00234153">
              <w:rPr>
                <w:b/>
                <w:bCs/>
                <w:i/>
                <w:iCs/>
                <w:lang w:val="ro-RO" w:eastAsia="ru-RU"/>
              </w:rPr>
              <w:t xml:space="preserve"> pentru aprobarea Regulamentului cu privire la cerințele de calitate a mediului pentru apele de suprafață.</w:t>
            </w:r>
          </w:p>
          <w:p w14:paraId="6E108233" w14:textId="77777777" w:rsidR="002D3701" w:rsidRPr="00234153" w:rsidRDefault="002D3701" w:rsidP="00AD799E">
            <w:pPr>
              <w:pStyle w:val="NormalWeb"/>
              <w:shd w:val="clear" w:color="auto" w:fill="FFFFFF"/>
              <w:spacing w:before="0" w:beforeAutospacing="0" w:after="0" w:afterAutospacing="0"/>
              <w:ind w:left="132" w:right="155"/>
              <w:jc w:val="both"/>
              <w:rPr>
                <w:i/>
                <w:iCs/>
                <w:sz w:val="20"/>
                <w:szCs w:val="20"/>
                <w:lang w:val="ro-RO"/>
              </w:rPr>
            </w:pPr>
            <w:r w:rsidRPr="00234153">
              <w:rPr>
                <w:b/>
                <w:bCs/>
                <w:i/>
                <w:iCs/>
                <w:sz w:val="20"/>
                <w:szCs w:val="20"/>
                <w:lang w:val="ro-RO"/>
              </w:rPr>
              <w:t>3</w:t>
            </w:r>
            <w:r w:rsidRPr="00234153">
              <w:rPr>
                <w:i/>
                <w:iCs/>
                <w:sz w:val="20"/>
                <w:szCs w:val="20"/>
                <w:lang w:val="ro-RO"/>
              </w:rPr>
              <w:t xml:space="preserve">. În sensul prezentului Regulament, </w:t>
            </w:r>
            <w:proofErr w:type="spellStart"/>
            <w:r w:rsidRPr="00234153">
              <w:rPr>
                <w:i/>
                <w:iCs/>
                <w:sz w:val="20"/>
                <w:szCs w:val="20"/>
                <w:lang w:val="ro-RO"/>
              </w:rPr>
              <w:t>noţiunile</w:t>
            </w:r>
            <w:proofErr w:type="spellEnd"/>
            <w:r w:rsidRPr="00234153">
              <w:rPr>
                <w:i/>
                <w:iCs/>
                <w:sz w:val="20"/>
                <w:szCs w:val="20"/>
                <w:lang w:val="ro-RO"/>
              </w:rPr>
              <w:t xml:space="preserve"> utilizate au următoarele </w:t>
            </w:r>
            <w:proofErr w:type="spellStart"/>
            <w:r w:rsidRPr="00234153">
              <w:rPr>
                <w:i/>
                <w:iCs/>
                <w:sz w:val="20"/>
                <w:szCs w:val="20"/>
                <w:lang w:val="ro-RO"/>
              </w:rPr>
              <w:t>semnificaţii</w:t>
            </w:r>
            <w:proofErr w:type="spellEnd"/>
            <w:r w:rsidRPr="00234153">
              <w:rPr>
                <w:i/>
                <w:iCs/>
                <w:sz w:val="20"/>
                <w:szCs w:val="20"/>
                <w:lang w:val="ro-RO"/>
              </w:rPr>
              <w:t>:</w:t>
            </w:r>
          </w:p>
          <w:p w14:paraId="0A5FC5B5" w14:textId="77777777" w:rsidR="002D3701" w:rsidRPr="00234153" w:rsidRDefault="002D3701" w:rsidP="00AD799E">
            <w:pPr>
              <w:ind w:left="132" w:right="155" w:firstLine="0"/>
              <w:rPr>
                <w:b/>
                <w:bCs/>
                <w:i/>
                <w:iCs/>
                <w:lang w:val="ro-RO" w:eastAsia="ru-RU"/>
              </w:rPr>
            </w:pPr>
          </w:p>
          <w:p w14:paraId="173068E1" w14:textId="77777777" w:rsidR="002D3701" w:rsidRPr="00234153" w:rsidRDefault="002D3701" w:rsidP="00AD799E">
            <w:pPr>
              <w:ind w:left="132" w:right="155" w:firstLine="0"/>
              <w:rPr>
                <w:b/>
                <w:lang w:val="ro-RO"/>
              </w:rPr>
            </w:pPr>
            <w:r w:rsidRPr="00234153">
              <w:rPr>
                <w:b/>
                <w:bCs/>
                <w:lang w:val="ro-RO"/>
              </w:rPr>
              <w:t>starea bună a unei ape de suprafață</w:t>
            </w:r>
            <w:r w:rsidRPr="00234153">
              <w:rPr>
                <w:lang w:val="ro-RO"/>
              </w:rPr>
              <w:t xml:space="preserve"> – stare a unui corp de apă de suprafață, atunci când atât starea sa ecologică, cât și cea chimică sunt cel puțin „bune”;</w:t>
            </w:r>
          </w:p>
        </w:tc>
        <w:tc>
          <w:tcPr>
            <w:tcW w:w="1842" w:type="dxa"/>
          </w:tcPr>
          <w:p w14:paraId="37343517" w14:textId="77777777" w:rsidR="002D3701" w:rsidRPr="00234153" w:rsidRDefault="002D3701" w:rsidP="00AD799E">
            <w:pPr>
              <w:pStyle w:val="TableParagraph"/>
              <w:ind w:left="132" w:right="155"/>
              <w:jc w:val="center"/>
              <w:rPr>
                <w:rFonts w:ascii="Times New Roman" w:hAnsi="Times New Roman" w:cs="Times New Roman"/>
                <w:b/>
                <w:sz w:val="20"/>
                <w:szCs w:val="20"/>
              </w:rPr>
            </w:pPr>
            <w:r w:rsidRPr="00234153">
              <w:rPr>
                <w:rFonts w:ascii="Times New Roman" w:hAnsi="Times New Roman" w:cs="Times New Roman"/>
                <w:b/>
                <w:sz w:val="20"/>
                <w:szCs w:val="20"/>
              </w:rPr>
              <w:t>Compatibil</w:t>
            </w:r>
          </w:p>
        </w:tc>
        <w:tc>
          <w:tcPr>
            <w:tcW w:w="2980" w:type="dxa"/>
          </w:tcPr>
          <w:p w14:paraId="68E5736B"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p>
        </w:tc>
      </w:tr>
      <w:tr w:rsidR="00EB5202" w:rsidRPr="00234153" w14:paraId="21635684" w14:textId="77777777" w:rsidTr="00750E0E">
        <w:trPr>
          <w:trHeight w:val="230"/>
        </w:trPr>
        <w:tc>
          <w:tcPr>
            <w:tcW w:w="4929" w:type="dxa"/>
            <w:gridSpan w:val="2"/>
          </w:tcPr>
          <w:p w14:paraId="4EFE08BE" w14:textId="77777777" w:rsidR="002D3701" w:rsidRPr="00234153" w:rsidRDefault="002D3701" w:rsidP="00AD799E">
            <w:pPr>
              <w:pStyle w:val="TableParagraph"/>
              <w:numPr>
                <w:ilvl w:val="0"/>
                <w:numId w:val="44"/>
              </w:numPr>
              <w:ind w:left="132" w:right="155" w:firstLine="0"/>
              <w:jc w:val="both"/>
              <w:rPr>
                <w:rFonts w:ascii="Times New Roman" w:hAnsi="Times New Roman" w:cs="Times New Roman"/>
                <w:sz w:val="20"/>
                <w:szCs w:val="20"/>
              </w:rPr>
            </w:pPr>
            <w:r w:rsidRPr="00234153">
              <w:rPr>
                <w:rFonts w:ascii="Times New Roman" w:hAnsi="Times New Roman" w:cs="Times New Roman"/>
                <w:sz w:val="20"/>
                <w:szCs w:val="20"/>
              </w:rPr>
              <w:t>„starea unei ape subterane” : este expresia generală a stării unui corp de apă subterană, determinată pe baza celei mai nefavorabile valori a stării sale cantitative și chimice;</w:t>
            </w:r>
          </w:p>
        </w:tc>
        <w:tc>
          <w:tcPr>
            <w:tcW w:w="5390" w:type="dxa"/>
          </w:tcPr>
          <w:p w14:paraId="02A247D4" w14:textId="77777777" w:rsidR="002D3701" w:rsidRPr="00234153" w:rsidRDefault="002D3701" w:rsidP="00AD799E">
            <w:pPr>
              <w:ind w:left="132" w:right="155" w:firstLine="0"/>
              <w:jc w:val="center"/>
              <w:rPr>
                <w:b/>
                <w:lang w:val="ro-RO"/>
              </w:rPr>
            </w:pPr>
            <w:r w:rsidRPr="00234153">
              <w:rPr>
                <w:b/>
                <w:lang w:val="ro-RO"/>
              </w:rPr>
              <w:t>Legea apelor nr. 272/2011</w:t>
            </w:r>
          </w:p>
          <w:p w14:paraId="26AA4B96" w14:textId="77777777" w:rsidR="002D3701" w:rsidRPr="00234153" w:rsidRDefault="002D3701" w:rsidP="00AD799E">
            <w:pPr>
              <w:ind w:left="132" w:right="155" w:firstLine="0"/>
              <w:rPr>
                <w:b/>
                <w:bCs/>
                <w:lang w:val="ro-RO" w:eastAsia="ru-RU"/>
              </w:rPr>
            </w:pPr>
            <w:r w:rsidRPr="00234153">
              <w:rPr>
                <w:b/>
                <w:bCs/>
                <w:lang w:val="ro-RO" w:eastAsia="ru-RU"/>
              </w:rPr>
              <w:t>Articolul 38. Obiectivele de mediu pentru ape</w:t>
            </w:r>
          </w:p>
          <w:p w14:paraId="6E227C7A" w14:textId="77777777" w:rsidR="002D3701" w:rsidRPr="00234153" w:rsidRDefault="002D3701" w:rsidP="00AD799E">
            <w:pPr>
              <w:ind w:left="132" w:right="155" w:firstLine="0"/>
              <w:rPr>
                <w:b/>
                <w:bCs/>
                <w:lang w:val="ro-RO" w:eastAsia="ru-RU"/>
              </w:rPr>
            </w:pPr>
            <w:r w:rsidRPr="00234153">
              <w:rPr>
                <w:b/>
                <w:bCs/>
                <w:lang w:val="ro-RO" w:eastAsia="ru-RU"/>
              </w:rPr>
              <w:t>(2) În sensul prezentei legi:</w:t>
            </w:r>
          </w:p>
          <w:p w14:paraId="3C0E5400" w14:textId="77777777" w:rsidR="002D3701" w:rsidRPr="00234153" w:rsidRDefault="002D3701" w:rsidP="00AD799E">
            <w:pPr>
              <w:ind w:left="132" w:right="155" w:firstLine="0"/>
              <w:rPr>
                <w:lang w:val="ro-RO" w:eastAsia="ru-RU"/>
              </w:rPr>
            </w:pPr>
          </w:p>
          <w:p w14:paraId="0CB94B43" w14:textId="77777777" w:rsidR="002D3701" w:rsidRPr="00234153" w:rsidRDefault="002D3701" w:rsidP="00AD799E">
            <w:pPr>
              <w:ind w:left="132" w:right="155" w:firstLine="0"/>
              <w:rPr>
                <w:b/>
                <w:bCs/>
                <w:lang w:val="ro-RO" w:eastAsia="ru-RU"/>
              </w:rPr>
            </w:pPr>
            <w:r w:rsidRPr="00234153">
              <w:rPr>
                <w:lang w:val="ro-RO" w:eastAsia="ru-RU"/>
              </w:rPr>
              <w:t>b) starea apelor subterane înseamnă starea unui corp de apă subterană determinată pe baza celei mai nefavorabile valori a stării sale cantitative și chimice;</w:t>
            </w:r>
          </w:p>
        </w:tc>
        <w:tc>
          <w:tcPr>
            <w:tcW w:w="1842" w:type="dxa"/>
          </w:tcPr>
          <w:p w14:paraId="3B88F2DA" w14:textId="77777777" w:rsidR="002D3701" w:rsidRPr="00234153" w:rsidRDefault="002D3701" w:rsidP="00AD799E">
            <w:pPr>
              <w:pStyle w:val="TableParagraph"/>
              <w:ind w:left="132" w:right="155"/>
              <w:jc w:val="center"/>
              <w:rPr>
                <w:rFonts w:ascii="Times New Roman" w:hAnsi="Times New Roman" w:cs="Times New Roman"/>
                <w:b/>
                <w:sz w:val="20"/>
                <w:szCs w:val="20"/>
              </w:rPr>
            </w:pPr>
            <w:r w:rsidRPr="00234153">
              <w:rPr>
                <w:rFonts w:ascii="Times New Roman" w:hAnsi="Times New Roman" w:cs="Times New Roman"/>
                <w:b/>
                <w:sz w:val="20"/>
                <w:szCs w:val="20"/>
              </w:rPr>
              <w:t>Compatibil</w:t>
            </w:r>
          </w:p>
        </w:tc>
        <w:tc>
          <w:tcPr>
            <w:tcW w:w="2980" w:type="dxa"/>
          </w:tcPr>
          <w:p w14:paraId="0FD960CD"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p>
        </w:tc>
      </w:tr>
      <w:tr w:rsidR="00EB5202" w:rsidRPr="00234153" w14:paraId="6E7F17F3" w14:textId="77777777" w:rsidTr="00750E0E">
        <w:trPr>
          <w:trHeight w:val="230"/>
        </w:trPr>
        <w:tc>
          <w:tcPr>
            <w:tcW w:w="4929" w:type="dxa"/>
            <w:gridSpan w:val="2"/>
          </w:tcPr>
          <w:p w14:paraId="7AFAC8B6" w14:textId="77777777" w:rsidR="002D3701" w:rsidRPr="00234153" w:rsidRDefault="002D3701" w:rsidP="00AD799E">
            <w:pPr>
              <w:pStyle w:val="TableParagraph"/>
              <w:numPr>
                <w:ilvl w:val="0"/>
                <w:numId w:val="44"/>
              </w:numPr>
              <w:ind w:left="132" w:right="155" w:firstLine="0"/>
              <w:jc w:val="both"/>
              <w:rPr>
                <w:rFonts w:ascii="Times New Roman" w:hAnsi="Times New Roman" w:cs="Times New Roman"/>
                <w:sz w:val="20"/>
                <w:szCs w:val="20"/>
              </w:rPr>
            </w:pPr>
            <w:r w:rsidRPr="00234153">
              <w:rPr>
                <w:rFonts w:ascii="Times New Roman" w:hAnsi="Times New Roman" w:cs="Times New Roman"/>
                <w:sz w:val="20"/>
                <w:szCs w:val="20"/>
              </w:rPr>
              <w:t>„starea bună a unei ape subterane” : înseamnă starea unui corp de apă subterană, atunci când atât starea sa cantitativă, cât și cea chimică sunt cel puțin „bune”;</w:t>
            </w:r>
          </w:p>
        </w:tc>
        <w:tc>
          <w:tcPr>
            <w:tcW w:w="5390" w:type="dxa"/>
          </w:tcPr>
          <w:p w14:paraId="01F2E841" w14:textId="524D8156" w:rsidR="002D3701" w:rsidRPr="00234153" w:rsidRDefault="000A73F3" w:rsidP="00AD799E">
            <w:pPr>
              <w:pStyle w:val="tt"/>
              <w:spacing w:before="0" w:beforeAutospacing="0" w:after="0" w:afterAutospacing="0"/>
              <w:ind w:left="132" w:right="155"/>
              <w:jc w:val="center"/>
              <w:rPr>
                <w:b/>
                <w:bCs/>
                <w:sz w:val="20"/>
                <w:szCs w:val="20"/>
                <w:lang w:val="ro-RO"/>
              </w:rPr>
            </w:pPr>
            <w:r w:rsidRPr="00234153">
              <w:rPr>
                <w:b/>
                <w:bCs/>
                <w:color w:val="EE0000"/>
                <w:sz w:val="20"/>
                <w:szCs w:val="20"/>
                <w:lang w:val="ro-RO"/>
              </w:rPr>
              <w:t xml:space="preserve">Proiectul de Hotărâre a Guvernului cu privire la modificarea Hotărârii de Guvern nr. 931/2013 pentru aprobarea Regulamentului cu privire la cerințele de calitate a apelor subterane </w:t>
            </w:r>
          </w:p>
          <w:p w14:paraId="6CBC827B" w14:textId="77777777" w:rsidR="000A73F3" w:rsidRPr="00234153" w:rsidRDefault="000A73F3" w:rsidP="00AD799E">
            <w:pPr>
              <w:tabs>
                <w:tab w:val="left" w:pos="1069"/>
              </w:tabs>
              <w:ind w:left="139" w:right="144" w:firstLine="567"/>
              <w:rPr>
                <w:lang w:val="ro-RO"/>
              </w:rPr>
            </w:pPr>
            <w:r w:rsidRPr="00234153">
              <w:rPr>
                <w:lang w:val="ro-RO"/>
              </w:rPr>
              <w:t>1.2.4. la punctul 4:</w:t>
            </w:r>
          </w:p>
          <w:p w14:paraId="16E6A0B9" w14:textId="77777777" w:rsidR="000A73F3" w:rsidRPr="00234153" w:rsidRDefault="000A73F3" w:rsidP="00AD799E">
            <w:pPr>
              <w:pStyle w:val="Listparagraf"/>
              <w:spacing w:after="0" w:line="240" w:lineRule="auto"/>
              <w:ind w:left="139" w:right="144" w:firstLine="567"/>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1.2.4.1. textul „</w:t>
            </w:r>
            <w:r w:rsidRPr="00234153">
              <w:rPr>
                <w:rFonts w:ascii="Times New Roman" w:hAnsi="Times New Roman" w:cs="Times New Roman"/>
                <w:w w:val="105"/>
                <w:sz w:val="20"/>
                <w:szCs w:val="20"/>
                <w:lang w:val="ro-RO"/>
              </w:rPr>
              <w:t>În</w:t>
            </w:r>
            <w:r w:rsidRPr="00234153">
              <w:rPr>
                <w:rFonts w:ascii="Times New Roman" w:hAnsi="Times New Roman" w:cs="Times New Roman"/>
                <w:spacing w:val="15"/>
                <w:w w:val="105"/>
                <w:sz w:val="20"/>
                <w:szCs w:val="20"/>
                <w:lang w:val="ro-RO"/>
              </w:rPr>
              <w:t xml:space="preserve"> </w:t>
            </w:r>
            <w:r w:rsidRPr="00234153">
              <w:rPr>
                <w:rFonts w:ascii="Times New Roman" w:hAnsi="Times New Roman" w:cs="Times New Roman"/>
                <w:w w:val="105"/>
                <w:sz w:val="20"/>
                <w:szCs w:val="20"/>
                <w:lang w:val="ro-RO"/>
              </w:rPr>
              <w:t>sensul</w:t>
            </w:r>
            <w:r w:rsidRPr="00234153">
              <w:rPr>
                <w:rFonts w:ascii="Times New Roman" w:hAnsi="Times New Roman" w:cs="Times New Roman"/>
                <w:spacing w:val="15"/>
                <w:w w:val="105"/>
                <w:sz w:val="20"/>
                <w:szCs w:val="20"/>
                <w:lang w:val="ro-RO"/>
              </w:rPr>
              <w:t xml:space="preserve"> </w:t>
            </w:r>
            <w:r w:rsidRPr="00234153">
              <w:rPr>
                <w:rFonts w:ascii="Times New Roman" w:hAnsi="Times New Roman" w:cs="Times New Roman"/>
                <w:w w:val="105"/>
                <w:sz w:val="20"/>
                <w:szCs w:val="20"/>
                <w:lang w:val="ro-RO"/>
              </w:rPr>
              <w:t>prezentului</w:t>
            </w:r>
            <w:r w:rsidRPr="00234153">
              <w:rPr>
                <w:rFonts w:ascii="Times New Roman" w:hAnsi="Times New Roman" w:cs="Times New Roman"/>
                <w:spacing w:val="15"/>
                <w:w w:val="105"/>
                <w:sz w:val="20"/>
                <w:szCs w:val="20"/>
                <w:lang w:val="ro-RO"/>
              </w:rPr>
              <w:t xml:space="preserve"> </w:t>
            </w:r>
            <w:r w:rsidRPr="00234153">
              <w:rPr>
                <w:rFonts w:ascii="Times New Roman" w:hAnsi="Times New Roman" w:cs="Times New Roman"/>
                <w:w w:val="105"/>
                <w:sz w:val="20"/>
                <w:szCs w:val="20"/>
                <w:lang w:val="ro-RO"/>
              </w:rPr>
              <w:t>Regulament,</w:t>
            </w:r>
            <w:r w:rsidRPr="00234153">
              <w:rPr>
                <w:rFonts w:ascii="Times New Roman" w:hAnsi="Times New Roman" w:cs="Times New Roman"/>
                <w:spacing w:val="15"/>
                <w:w w:val="105"/>
                <w:sz w:val="20"/>
                <w:szCs w:val="20"/>
                <w:lang w:val="ro-RO"/>
              </w:rPr>
              <w:t xml:space="preserve"> </w:t>
            </w:r>
            <w:r w:rsidRPr="00234153">
              <w:rPr>
                <w:rFonts w:ascii="Times New Roman" w:hAnsi="Times New Roman" w:cs="Times New Roman"/>
                <w:w w:val="105"/>
                <w:sz w:val="20"/>
                <w:szCs w:val="20"/>
                <w:lang w:val="ro-RO"/>
              </w:rPr>
              <w:t>noțiunile</w:t>
            </w:r>
            <w:r w:rsidRPr="00234153">
              <w:rPr>
                <w:rFonts w:ascii="Times New Roman" w:hAnsi="Times New Roman" w:cs="Times New Roman"/>
                <w:spacing w:val="16"/>
                <w:w w:val="105"/>
                <w:sz w:val="20"/>
                <w:szCs w:val="20"/>
                <w:lang w:val="ro-RO"/>
              </w:rPr>
              <w:t xml:space="preserve"> </w:t>
            </w:r>
            <w:r w:rsidRPr="00234153">
              <w:rPr>
                <w:rFonts w:ascii="Times New Roman" w:hAnsi="Times New Roman" w:cs="Times New Roman"/>
                <w:w w:val="105"/>
                <w:sz w:val="20"/>
                <w:szCs w:val="20"/>
                <w:lang w:val="ro-RO"/>
              </w:rPr>
              <w:t>utilizate</w:t>
            </w:r>
            <w:r w:rsidRPr="00234153">
              <w:rPr>
                <w:rFonts w:ascii="Times New Roman" w:hAnsi="Times New Roman" w:cs="Times New Roman"/>
                <w:spacing w:val="15"/>
                <w:w w:val="105"/>
                <w:sz w:val="20"/>
                <w:szCs w:val="20"/>
                <w:lang w:val="ro-RO"/>
              </w:rPr>
              <w:t xml:space="preserve"> </w:t>
            </w:r>
            <w:r w:rsidRPr="00234153">
              <w:rPr>
                <w:rFonts w:ascii="Times New Roman" w:hAnsi="Times New Roman" w:cs="Times New Roman"/>
                <w:w w:val="105"/>
                <w:sz w:val="20"/>
                <w:szCs w:val="20"/>
                <w:lang w:val="ro-RO"/>
              </w:rPr>
              <w:t>au</w:t>
            </w:r>
            <w:r w:rsidRPr="00234153">
              <w:rPr>
                <w:rFonts w:ascii="Times New Roman" w:hAnsi="Times New Roman" w:cs="Times New Roman"/>
                <w:spacing w:val="15"/>
                <w:w w:val="105"/>
                <w:sz w:val="20"/>
                <w:szCs w:val="20"/>
                <w:lang w:val="ro-RO"/>
              </w:rPr>
              <w:t xml:space="preserve"> </w:t>
            </w:r>
            <w:r w:rsidRPr="00234153">
              <w:rPr>
                <w:rFonts w:ascii="Times New Roman" w:hAnsi="Times New Roman" w:cs="Times New Roman"/>
                <w:w w:val="105"/>
                <w:sz w:val="20"/>
                <w:szCs w:val="20"/>
                <w:lang w:val="ro-RO"/>
              </w:rPr>
              <w:t>următoarele</w:t>
            </w:r>
            <w:r w:rsidRPr="00234153">
              <w:rPr>
                <w:rFonts w:ascii="Times New Roman" w:hAnsi="Times New Roman" w:cs="Times New Roman"/>
                <w:spacing w:val="15"/>
                <w:w w:val="105"/>
                <w:sz w:val="20"/>
                <w:szCs w:val="20"/>
                <w:lang w:val="ro-RO"/>
              </w:rPr>
              <w:t xml:space="preserve"> </w:t>
            </w:r>
            <w:r w:rsidRPr="00234153">
              <w:rPr>
                <w:rFonts w:ascii="Times New Roman" w:hAnsi="Times New Roman" w:cs="Times New Roman"/>
                <w:spacing w:val="-2"/>
                <w:w w:val="105"/>
                <w:sz w:val="20"/>
                <w:szCs w:val="20"/>
                <w:lang w:val="ro-RO"/>
              </w:rPr>
              <w:t>semnificații:</w:t>
            </w:r>
            <w:r w:rsidRPr="00234153">
              <w:rPr>
                <w:rFonts w:ascii="Times New Roman" w:hAnsi="Times New Roman" w:cs="Times New Roman"/>
                <w:sz w:val="20"/>
                <w:szCs w:val="20"/>
                <w:lang w:val="ro-RO"/>
              </w:rPr>
              <w:t>” se substituie cu următorul text „În prezentul Regulament, se aplică noțiunile prevăzute la art. 2 din Legea apelor nr. 272/2011 și alte acte normative din domeniu, precum și următoarele noțiuni principale:”;</w:t>
            </w:r>
          </w:p>
          <w:p w14:paraId="41197D90" w14:textId="64E1D444" w:rsidR="002D3701" w:rsidRPr="00234153" w:rsidRDefault="002D3701" w:rsidP="00AD799E">
            <w:pPr>
              <w:pStyle w:val="NormalWeb"/>
              <w:shd w:val="clear" w:color="auto" w:fill="FFFFFF"/>
              <w:spacing w:before="0" w:beforeAutospacing="0" w:after="0" w:afterAutospacing="0"/>
              <w:ind w:left="132" w:right="155"/>
              <w:jc w:val="both"/>
              <w:rPr>
                <w:sz w:val="20"/>
                <w:szCs w:val="20"/>
                <w:lang w:val="ro-RO"/>
              </w:rPr>
            </w:pPr>
            <w:r w:rsidRPr="00234153">
              <w:rPr>
                <w:rStyle w:val="Accentuat"/>
                <w:b/>
                <w:i w:val="0"/>
                <w:sz w:val="20"/>
                <w:szCs w:val="20"/>
                <w:lang w:val="ro-RO"/>
              </w:rPr>
              <w:t>starea bună a unei ape subterane</w:t>
            </w:r>
            <w:r w:rsidRPr="00234153">
              <w:rPr>
                <w:sz w:val="20"/>
                <w:szCs w:val="20"/>
                <w:lang w:val="ro-RO"/>
              </w:rPr>
              <w:t xml:space="preserve"> – starea unui corp de apă subterană, atunci </w:t>
            </w:r>
            <w:proofErr w:type="spellStart"/>
            <w:r w:rsidRPr="00234153">
              <w:rPr>
                <w:sz w:val="20"/>
                <w:szCs w:val="20"/>
                <w:lang w:val="ro-RO"/>
              </w:rPr>
              <w:t>cînd</w:t>
            </w:r>
            <w:proofErr w:type="spellEnd"/>
            <w:r w:rsidRPr="00234153">
              <w:rPr>
                <w:sz w:val="20"/>
                <w:szCs w:val="20"/>
                <w:lang w:val="ro-RO"/>
              </w:rPr>
              <w:t xml:space="preserve"> </w:t>
            </w:r>
            <w:r w:rsidR="00BE30EA">
              <w:rPr>
                <w:sz w:val="20"/>
                <w:szCs w:val="20"/>
                <w:lang w:val="ro-RO"/>
              </w:rPr>
              <w:t>atât</w:t>
            </w:r>
            <w:r w:rsidRPr="00234153">
              <w:rPr>
                <w:sz w:val="20"/>
                <w:szCs w:val="20"/>
                <w:lang w:val="ro-RO"/>
              </w:rPr>
              <w:t xml:space="preserve"> starea cantitativă, </w:t>
            </w:r>
            <w:r w:rsidR="00BE30EA">
              <w:rPr>
                <w:sz w:val="20"/>
                <w:szCs w:val="20"/>
                <w:lang w:val="ro-RO"/>
              </w:rPr>
              <w:t>cât</w:t>
            </w:r>
            <w:r w:rsidRPr="00234153">
              <w:rPr>
                <w:sz w:val="20"/>
                <w:szCs w:val="20"/>
                <w:lang w:val="ro-RO"/>
              </w:rPr>
              <w:t xml:space="preserve"> </w:t>
            </w:r>
            <w:proofErr w:type="spellStart"/>
            <w:r w:rsidRPr="00234153">
              <w:rPr>
                <w:sz w:val="20"/>
                <w:szCs w:val="20"/>
                <w:lang w:val="ro-RO"/>
              </w:rPr>
              <w:t>şi</w:t>
            </w:r>
            <w:proofErr w:type="spellEnd"/>
            <w:r w:rsidRPr="00234153">
              <w:rPr>
                <w:sz w:val="20"/>
                <w:szCs w:val="20"/>
                <w:lang w:val="ro-RO"/>
              </w:rPr>
              <w:t xml:space="preserve"> cea chimică </w:t>
            </w:r>
            <w:r w:rsidR="00864796" w:rsidRPr="00234153">
              <w:rPr>
                <w:sz w:val="20"/>
                <w:szCs w:val="20"/>
                <w:lang w:val="ro-RO"/>
              </w:rPr>
              <w:t>sunt</w:t>
            </w:r>
            <w:r w:rsidRPr="00234153">
              <w:rPr>
                <w:sz w:val="20"/>
                <w:szCs w:val="20"/>
                <w:lang w:val="ro-RO"/>
              </w:rPr>
              <w:t xml:space="preserve"> cel </w:t>
            </w:r>
            <w:proofErr w:type="spellStart"/>
            <w:r w:rsidRPr="00234153">
              <w:rPr>
                <w:sz w:val="20"/>
                <w:szCs w:val="20"/>
                <w:lang w:val="ro-RO"/>
              </w:rPr>
              <w:t>puţin</w:t>
            </w:r>
            <w:proofErr w:type="spellEnd"/>
            <w:r w:rsidRPr="00234153">
              <w:rPr>
                <w:sz w:val="20"/>
                <w:szCs w:val="20"/>
                <w:lang w:val="ro-RO"/>
              </w:rPr>
              <w:t xml:space="preserve"> bune;</w:t>
            </w:r>
          </w:p>
          <w:p w14:paraId="09F2D176" w14:textId="77777777" w:rsidR="002D3701" w:rsidRPr="00234153" w:rsidRDefault="002D3701" w:rsidP="00AD799E">
            <w:pPr>
              <w:ind w:left="132" w:right="155" w:firstLine="0"/>
              <w:jc w:val="center"/>
              <w:rPr>
                <w:b/>
                <w:lang w:val="ro-RO"/>
              </w:rPr>
            </w:pPr>
          </w:p>
        </w:tc>
        <w:tc>
          <w:tcPr>
            <w:tcW w:w="1842" w:type="dxa"/>
          </w:tcPr>
          <w:p w14:paraId="435A4EAB" w14:textId="77777777" w:rsidR="002D3701" w:rsidRPr="00234153" w:rsidRDefault="002D3701" w:rsidP="00AD799E">
            <w:pPr>
              <w:pStyle w:val="TableParagraph"/>
              <w:ind w:left="132" w:right="155"/>
              <w:jc w:val="center"/>
              <w:rPr>
                <w:rFonts w:ascii="Times New Roman" w:hAnsi="Times New Roman" w:cs="Times New Roman"/>
                <w:b/>
                <w:sz w:val="20"/>
                <w:szCs w:val="20"/>
              </w:rPr>
            </w:pPr>
            <w:r w:rsidRPr="00234153">
              <w:rPr>
                <w:rFonts w:ascii="Times New Roman" w:hAnsi="Times New Roman" w:cs="Times New Roman"/>
                <w:b/>
                <w:sz w:val="20"/>
                <w:szCs w:val="20"/>
              </w:rPr>
              <w:t>Compatibil</w:t>
            </w:r>
          </w:p>
        </w:tc>
        <w:tc>
          <w:tcPr>
            <w:tcW w:w="2980" w:type="dxa"/>
          </w:tcPr>
          <w:p w14:paraId="7A88D5CD"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p>
        </w:tc>
      </w:tr>
      <w:tr w:rsidR="00EB5202" w:rsidRPr="00234153" w14:paraId="2D394FD1" w14:textId="77777777" w:rsidTr="00750E0E">
        <w:trPr>
          <w:trHeight w:val="230"/>
        </w:trPr>
        <w:tc>
          <w:tcPr>
            <w:tcW w:w="4929" w:type="dxa"/>
            <w:gridSpan w:val="2"/>
          </w:tcPr>
          <w:p w14:paraId="1CC6B67F" w14:textId="77777777" w:rsidR="002D3701" w:rsidRPr="00234153" w:rsidRDefault="002D3701" w:rsidP="00AD799E">
            <w:pPr>
              <w:pStyle w:val="TableParagraph"/>
              <w:numPr>
                <w:ilvl w:val="0"/>
                <w:numId w:val="44"/>
              </w:numPr>
              <w:ind w:left="132" w:right="155" w:firstLine="0"/>
              <w:jc w:val="both"/>
              <w:rPr>
                <w:rFonts w:ascii="Times New Roman" w:hAnsi="Times New Roman" w:cs="Times New Roman"/>
                <w:sz w:val="20"/>
                <w:szCs w:val="20"/>
              </w:rPr>
            </w:pPr>
            <w:r w:rsidRPr="00234153">
              <w:rPr>
                <w:rFonts w:ascii="Times New Roman" w:hAnsi="Times New Roman" w:cs="Times New Roman"/>
                <w:sz w:val="20"/>
                <w:szCs w:val="20"/>
              </w:rPr>
              <w:t>„stare ecologică” : este expresia calității structurii și a funcționării ecosistemelor acvatice asociate apelor de suprafață, clasificată în conformitate cu anexa V;</w:t>
            </w:r>
          </w:p>
        </w:tc>
        <w:tc>
          <w:tcPr>
            <w:tcW w:w="5390" w:type="dxa"/>
          </w:tcPr>
          <w:p w14:paraId="0E53EB4D" w14:textId="77777777" w:rsidR="002D3701" w:rsidRPr="00234153" w:rsidRDefault="002D3701" w:rsidP="00AD799E">
            <w:pPr>
              <w:ind w:left="132" w:right="155" w:firstLine="0"/>
              <w:jc w:val="center"/>
              <w:rPr>
                <w:lang w:val="ro-RO" w:eastAsia="ru-RU"/>
              </w:rPr>
            </w:pPr>
            <w:r w:rsidRPr="00234153">
              <w:rPr>
                <w:b/>
                <w:lang w:val="ro-RO"/>
              </w:rPr>
              <w:t>Legea apelor nr. 272/2011</w:t>
            </w:r>
          </w:p>
          <w:p w14:paraId="44768F30" w14:textId="77777777" w:rsidR="002D3701" w:rsidRPr="00234153" w:rsidRDefault="002D3701" w:rsidP="00AD799E">
            <w:pPr>
              <w:ind w:left="132" w:right="155" w:firstLine="0"/>
              <w:jc w:val="center"/>
              <w:rPr>
                <w:b/>
                <w:bCs/>
                <w:lang w:val="ro-RO" w:eastAsia="ru-RU"/>
              </w:rPr>
            </w:pPr>
            <w:r w:rsidRPr="00234153">
              <w:rPr>
                <w:b/>
                <w:bCs/>
                <w:lang w:val="ro-RO" w:eastAsia="ru-RU"/>
              </w:rPr>
              <w:t>Articolul 38. Obiectivele de mediu pentru ape</w:t>
            </w:r>
          </w:p>
          <w:p w14:paraId="135FF058" w14:textId="77777777" w:rsidR="002D3701" w:rsidRPr="00234153" w:rsidRDefault="002D3701" w:rsidP="00AD799E">
            <w:pPr>
              <w:ind w:left="132" w:right="155" w:firstLine="0"/>
              <w:jc w:val="center"/>
              <w:rPr>
                <w:b/>
                <w:bCs/>
                <w:lang w:val="ro-RO" w:eastAsia="ru-RU"/>
              </w:rPr>
            </w:pPr>
            <w:r w:rsidRPr="00234153">
              <w:rPr>
                <w:b/>
                <w:bCs/>
                <w:lang w:val="ro-RO" w:eastAsia="ru-RU"/>
              </w:rPr>
              <w:t>(2) În sensul prezentei legi:</w:t>
            </w:r>
          </w:p>
          <w:p w14:paraId="62941385" w14:textId="77777777" w:rsidR="002D3701" w:rsidRPr="00234153" w:rsidRDefault="002D3701" w:rsidP="00AD799E">
            <w:pPr>
              <w:ind w:left="132" w:right="155" w:firstLine="0"/>
              <w:jc w:val="center"/>
              <w:rPr>
                <w:lang w:val="ro-RO"/>
              </w:rPr>
            </w:pPr>
          </w:p>
          <w:p w14:paraId="65BDADF4" w14:textId="77777777" w:rsidR="002D3701" w:rsidRPr="00234153" w:rsidRDefault="002D3701" w:rsidP="00AD799E">
            <w:pPr>
              <w:pStyle w:val="Listparagraf"/>
              <w:spacing w:after="0" w:line="240" w:lineRule="auto"/>
              <w:ind w:left="132" w:right="155"/>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 xml:space="preserve">e) </w:t>
            </w:r>
            <w:r w:rsidRPr="00234153">
              <w:rPr>
                <w:rStyle w:val="Accentuat"/>
                <w:rFonts w:ascii="Times New Roman" w:hAnsi="Times New Roman" w:cs="Times New Roman"/>
                <w:sz w:val="20"/>
                <w:szCs w:val="20"/>
                <w:lang w:val="ro-RO"/>
              </w:rPr>
              <w:t xml:space="preserve">starea ecologică </w:t>
            </w:r>
            <w:r w:rsidRPr="00234153">
              <w:rPr>
                <w:rFonts w:ascii="Times New Roman" w:hAnsi="Times New Roman" w:cs="Times New Roman"/>
                <w:sz w:val="20"/>
                <w:szCs w:val="20"/>
                <w:lang w:val="ro-RO"/>
              </w:rPr>
              <w:t xml:space="preserve">înseamnă calitatea structurii </w:t>
            </w:r>
            <w:proofErr w:type="spellStart"/>
            <w:r w:rsidRPr="00234153">
              <w:rPr>
                <w:rFonts w:ascii="Times New Roman" w:hAnsi="Times New Roman" w:cs="Times New Roman"/>
                <w:sz w:val="20"/>
                <w:szCs w:val="20"/>
                <w:lang w:val="ro-RO"/>
              </w:rPr>
              <w:t>şi</w:t>
            </w:r>
            <w:proofErr w:type="spellEnd"/>
            <w:r w:rsidRPr="00234153">
              <w:rPr>
                <w:rFonts w:ascii="Times New Roman" w:hAnsi="Times New Roman" w:cs="Times New Roman"/>
                <w:sz w:val="20"/>
                <w:szCs w:val="20"/>
                <w:lang w:val="ro-RO"/>
              </w:rPr>
              <w:t xml:space="preserve"> a </w:t>
            </w:r>
            <w:proofErr w:type="spellStart"/>
            <w:r w:rsidRPr="00234153">
              <w:rPr>
                <w:rFonts w:ascii="Times New Roman" w:hAnsi="Times New Roman" w:cs="Times New Roman"/>
                <w:sz w:val="20"/>
                <w:szCs w:val="20"/>
                <w:lang w:val="ro-RO"/>
              </w:rPr>
              <w:t>funcţionării</w:t>
            </w:r>
            <w:proofErr w:type="spellEnd"/>
            <w:r w:rsidRPr="00234153">
              <w:rPr>
                <w:rFonts w:ascii="Times New Roman" w:hAnsi="Times New Roman" w:cs="Times New Roman"/>
                <w:sz w:val="20"/>
                <w:szCs w:val="20"/>
                <w:lang w:val="ro-RO"/>
              </w:rPr>
              <w:t xml:space="preserve"> ecosistemelor acvatice asociate apelor de </w:t>
            </w:r>
            <w:proofErr w:type="spellStart"/>
            <w:r w:rsidRPr="00234153">
              <w:rPr>
                <w:rFonts w:ascii="Times New Roman" w:hAnsi="Times New Roman" w:cs="Times New Roman"/>
                <w:sz w:val="20"/>
                <w:szCs w:val="20"/>
                <w:lang w:val="ro-RO"/>
              </w:rPr>
              <w:t>suprafaţă</w:t>
            </w:r>
            <w:proofErr w:type="spellEnd"/>
            <w:r w:rsidRPr="00234153">
              <w:rPr>
                <w:rFonts w:ascii="Times New Roman" w:hAnsi="Times New Roman" w:cs="Times New Roman"/>
                <w:sz w:val="20"/>
                <w:szCs w:val="20"/>
                <w:lang w:val="ro-RO"/>
              </w:rPr>
              <w:t>;</w:t>
            </w:r>
          </w:p>
          <w:p w14:paraId="38C76546" w14:textId="77777777" w:rsidR="002D3701" w:rsidRPr="00234153" w:rsidRDefault="002D3701" w:rsidP="00AD799E">
            <w:pPr>
              <w:pStyle w:val="Listparagraf"/>
              <w:spacing w:after="0" w:line="240" w:lineRule="auto"/>
              <w:ind w:left="132" w:right="155"/>
              <w:jc w:val="center"/>
              <w:rPr>
                <w:rFonts w:ascii="Times New Roman" w:hAnsi="Times New Roman" w:cs="Times New Roman"/>
                <w:sz w:val="20"/>
                <w:szCs w:val="20"/>
                <w:lang w:val="ro-RO"/>
              </w:rPr>
            </w:pPr>
          </w:p>
          <w:p w14:paraId="5484FD07" w14:textId="77777777" w:rsidR="002F456C" w:rsidRPr="00234153" w:rsidRDefault="002F456C" w:rsidP="00AD799E">
            <w:pPr>
              <w:pStyle w:val="NormalWeb"/>
              <w:shd w:val="clear" w:color="auto" w:fill="FFFFFF"/>
              <w:spacing w:before="0" w:beforeAutospacing="0" w:after="0" w:afterAutospacing="0"/>
              <w:ind w:left="105" w:right="155"/>
              <w:jc w:val="center"/>
              <w:rPr>
                <w:rStyle w:val="Robust"/>
                <w:sz w:val="20"/>
                <w:szCs w:val="20"/>
                <w:lang w:val="es-ES"/>
              </w:rPr>
            </w:pPr>
            <w:proofErr w:type="spellStart"/>
            <w:r w:rsidRPr="00234153">
              <w:rPr>
                <w:b/>
                <w:bCs/>
                <w:sz w:val="20"/>
                <w:szCs w:val="20"/>
                <w:lang w:val="es-ES"/>
              </w:rPr>
              <w:t>Hotărârea</w:t>
            </w:r>
            <w:proofErr w:type="spellEnd"/>
            <w:r w:rsidRPr="00234153">
              <w:rPr>
                <w:b/>
                <w:bCs/>
                <w:sz w:val="20"/>
                <w:szCs w:val="20"/>
                <w:lang w:val="ro-RO"/>
              </w:rPr>
              <w:t xml:space="preserve"> de Guvern nr. 884/2024 pentru aprobarea </w:t>
            </w:r>
          </w:p>
          <w:p w14:paraId="0CEBE424" w14:textId="77777777" w:rsidR="002D3701" w:rsidRPr="00234153" w:rsidRDefault="002D3701" w:rsidP="00AD799E">
            <w:pPr>
              <w:pStyle w:val="Listparagraf"/>
              <w:spacing w:after="0" w:line="240" w:lineRule="auto"/>
              <w:ind w:left="132" w:right="155"/>
              <w:jc w:val="center"/>
              <w:rPr>
                <w:rStyle w:val="Robust"/>
                <w:rFonts w:ascii="Times New Roman" w:hAnsi="Times New Roman" w:cs="Times New Roman"/>
                <w:sz w:val="20"/>
                <w:szCs w:val="20"/>
                <w:lang w:val="ro-RO"/>
              </w:rPr>
            </w:pPr>
            <w:r w:rsidRPr="00234153">
              <w:rPr>
                <w:rFonts w:ascii="Times New Roman" w:hAnsi="Times New Roman" w:cs="Times New Roman"/>
                <w:b/>
                <w:bCs/>
                <w:sz w:val="20"/>
                <w:szCs w:val="20"/>
                <w:lang w:val="ro-RO"/>
              </w:rPr>
              <w:t>Metodologiei</w:t>
            </w:r>
            <w:r w:rsidRPr="00234153">
              <w:rPr>
                <w:rFonts w:ascii="Times New Roman" w:hAnsi="Times New Roman" w:cs="Times New Roman"/>
                <w:sz w:val="20"/>
                <w:szCs w:val="20"/>
                <w:lang w:val="ro-RO"/>
              </w:rPr>
              <w:t xml:space="preserve"> </w:t>
            </w:r>
            <w:r w:rsidRPr="00234153">
              <w:rPr>
                <w:rStyle w:val="Robust"/>
                <w:rFonts w:ascii="Times New Roman" w:hAnsi="Times New Roman" w:cs="Times New Roman"/>
                <w:sz w:val="20"/>
                <w:szCs w:val="20"/>
                <w:shd w:val="clear" w:color="auto" w:fill="FFFFFF"/>
                <w:lang w:val="ro-RO"/>
              </w:rPr>
              <w:t>clasificare a stării ecologice a apei și potențialul ecologic</w:t>
            </w:r>
          </w:p>
          <w:p w14:paraId="509BF073" w14:textId="77777777" w:rsidR="002D3701" w:rsidRPr="00234153" w:rsidRDefault="002D3701" w:rsidP="00AD799E">
            <w:pPr>
              <w:pStyle w:val="tt"/>
              <w:spacing w:before="0" w:beforeAutospacing="0" w:after="0" w:afterAutospacing="0"/>
              <w:ind w:left="132" w:right="155"/>
              <w:jc w:val="both"/>
              <w:rPr>
                <w:b/>
                <w:bCs/>
                <w:sz w:val="20"/>
                <w:szCs w:val="20"/>
                <w:lang w:val="ro-RO"/>
              </w:rPr>
            </w:pPr>
            <w:r w:rsidRPr="00234153">
              <w:rPr>
                <w:rStyle w:val="Accentuat"/>
                <w:rFonts w:eastAsiaTheme="majorEastAsia"/>
                <w:sz w:val="20"/>
                <w:szCs w:val="20"/>
                <w:lang w:val="ro-RO"/>
              </w:rPr>
              <w:t xml:space="preserve">stare ecologică </w:t>
            </w:r>
            <w:r w:rsidRPr="00234153">
              <w:rPr>
                <w:i/>
                <w:iCs/>
                <w:sz w:val="20"/>
                <w:szCs w:val="20"/>
                <w:lang w:val="ro-RO"/>
              </w:rPr>
              <w:t xml:space="preserve">– </w:t>
            </w:r>
            <w:r w:rsidRPr="00234153">
              <w:rPr>
                <w:rStyle w:val="Accentuat"/>
                <w:rFonts w:eastAsiaTheme="majorEastAsia"/>
                <w:i w:val="0"/>
                <w:iCs w:val="0"/>
                <w:sz w:val="20"/>
                <w:szCs w:val="20"/>
                <w:lang w:val="ro-RO"/>
              </w:rPr>
              <w:t xml:space="preserve">este expresia calității structurii și a funcționării ecosistemelor acvatice asociate apelor de suprafață, </w:t>
            </w:r>
            <w:r w:rsidRPr="00234153">
              <w:rPr>
                <w:i/>
                <w:iCs/>
                <w:sz w:val="20"/>
                <w:szCs w:val="20"/>
                <w:lang w:val="ro-RO" w:eastAsia="ro-RO"/>
              </w:rPr>
              <w:t>c</w:t>
            </w:r>
            <w:r w:rsidRPr="00234153">
              <w:rPr>
                <w:sz w:val="20"/>
                <w:szCs w:val="20"/>
                <w:lang w:val="ro-RO" w:eastAsia="ro-RO"/>
              </w:rPr>
              <w:t xml:space="preserve">lasificată în funcție de elementele biologice, chimice și </w:t>
            </w:r>
            <w:proofErr w:type="spellStart"/>
            <w:r w:rsidRPr="00234153">
              <w:rPr>
                <w:sz w:val="20"/>
                <w:szCs w:val="20"/>
                <w:lang w:val="ro-RO" w:eastAsia="ro-RO"/>
              </w:rPr>
              <w:t>hidromorfologice</w:t>
            </w:r>
            <w:proofErr w:type="spellEnd"/>
            <w:r w:rsidRPr="00234153">
              <w:rPr>
                <w:sz w:val="20"/>
                <w:szCs w:val="20"/>
                <w:lang w:val="ro-RO" w:eastAsia="ro-RO"/>
              </w:rPr>
              <w:t xml:space="preserve"> caracteristice;</w:t>
            </w:r>
          </w:p>
        </w:tc>
        <w:tc>
          <w:tcPr>
            <w:tcW w:w="1842" w:type="dxa"/>
          </w:tcPr>
          <w:p w14:paraId="09644E89" w14:textId="77777777" w:rsidR="002D3701" w:rsidRPr="00234153" w:rsidRDefault="002D3701" w:rsidP="00AD799E">
            <w:pPr>
              <w:ind w:left="132" w:right="155" w:firstLine="0"/>
              <w:rPr>
                <w:b/>
                <w:lang w:val="ro-RO"/>
              </w:rPr>
            </w:pPr>
            <w:r w:rsidRPr="00234153">
              <w:rPr>
                <w:b/>
                <w:lang w:val="ro-RO"/>
              </w:rPr>
              <w:lastRenderedPageBreak/>
              <w:t>Compatibil</w:t>
            </w:r>
          </w:p>
          <w:p w14:paraId="6825A0AE" w14:textId="77777777" w:rsidR="002D3701" w:rsidRPr="00234153" w:rsidRDefault="002D3701" w:rsidP="00AD799E">
            <w:pPr>
              <w:pStyle w:val="TableParagraph"/>
              <w:ind w:left="132" w:right="155"/>
              <w:jc w:val="center"/>
              <w:rPr>
                <w:rFonts w:ascii="Times New Roman" w:hAnsi="Times New Roman" w:cs="Times New Roman"/>
                <w:b/>
                <w:sz w:val="20"/>
                <w:szCs w:val="20"/>
              </w:rPr>
            </w:pPr>
          </w:p>
        </w:tc>
        <w:tc>
          <w:tcPr>
            <w:tcW w:w="2980" w:type="dxa"/>
          </w:tcPr>
          <w:p w14:paraId="069214EC"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p>
        </w:tc>
      </w:tr>
      <w:tr w:rsidR="00EB5202" w:rsidRPr="00234153" w14:paraId="54FB1FD0" w14:textId="77777777" w:rsidTr="00750E0E">
        <w:trPr>
          <w:trHeight w:val="230"/>
        </w:trPr>
        <w:tc>
          <w:tcPr>
            <w:tcW w:w="4929" w:type="dxa"/>
            <w:gridSpan w:val="2"/>
          </w:tcPr>
          <w:p w14:paraId="0AB7D39B" w14:textId="77777777" w:rsidR="002D3701" w:rsidRPr="00234153" w:rsidRDefault="002D3701" w:rsidP="00AD799E">
            <w:pPr>
              <w:pStyle w:val="TableParagraph"/>
              <w:numPr>
                <w:ilvl w:val="0"/>
                <w:numId w:val="44"/>
              </w:numPr>
              <w:ind w:left="132" w:right="155" w:firstLine="0"/>
              <w:jc w:val="both"/>
              <w:rPr>
                <w:rFonts w:ascii="Times New Roman" w:hAnsi="Times New Roman" w:cs="Times New Roman"/>
                <w:sz w:val="20"/>
                <w:szCs w:val="20"/>
              </w:rPr>
            </w:pPr>
            <w:r w:rsidRPr="00234153">
              <w:rPr>
                <w:rFonts w:ascii="Times New Roman" w:hAnsi="Times New Roman" w:cs="Times New Roman"/>
                <w:sz w:val="20"/>
                <w:szCs w:val="20"/>
              </w:rPr>
              <w:t>„stare ecologică bună” : este starea unui corp de apă de suprafață, clasificată astfel în conformitate cu anexa V;</w:t>
            </w:r>
          </w:p>
        </w:tc>
        <w:tc>
          <w:tcPr>
            <w:tcW w:w="5390" w:type="dxa"/>
          </w:tcPr>
          <w:p w14:paraId="493D8A25" w14:textId="77777777" w:rsidR="002D3701" w:rsidRPr="00234153" w:rsidRDefault="002D3701" w:rsidP="00AD799E">
            <w:pPr>
              <w:ind w:left="132" w:right="155" w:firstLine="0"/>
              <w:jc w:val="center"/>
              <w:textAlignment w:val="baseline"/>
              <w:rPr>
                <w:b/>
                <w:bCs/>
                <w:lang w:val="ro-RO" w:eastAsia="ru-RU"/>
              </w:rPr>
            </w:pPr>
            <w:r w:rsidRPr="00234153">
              <w:rPr>
                <w:b/>
                <w:bCs/>
                <w:lang w:val="ro-RO" w:eastAsia="ru-RU"/>
              </w:rPr>
              <w:t>Legea apelor nr. 272/2011</w:t>
            </w:r>
          </w:p>
          <w:p w14:paraId="58E9870E" w14:textId="77777777" w:rsidR="002D3701" w:rsidRPr="00234153" w:rsidRDefault="002D3701" w:rsidP="00AD799E">
            <w:pPr>
              <w:ind w:left="132" w:right="155" w:firstLine="0"/>
              <w:rPr>
                <w:b/>
                <w:bCs/>
                <w:lang w:val="ro-RO" w:eastAsia="ru-RU"/>
              </w:rPr>
            </w:pPr>
            <w:r w:rsidRPr="00234153">
              <w:rPr>
                <w:b/>
                <w:bCs/>
                <w:lang w:val="ro-RO" w:eastAsia="ru-RU"/>
              </w:rPr>
              <w:t>Articolul 38. Obiectivele de mediu pentru ape</w:t>
            </w:r>
          </w:p>
          <w:p w14:paraId="11EF0738" w14:textId="77777777" w:rsidR="002D3701" w:rsidRPr="00234153" w:rsidRDefault="002D3701" w:rsidP="00AD799E">
            <w:pPr>
              <w:ind w:left="132" w:right="155" w:firstLine="0"/>
              <w:rPr>
                <w:b/>
                <w:bCs/>
                <w:lang w:val="ro-RO" w:eastAsia="ru-RU"/>
              </w:rPr>
            </w:pPr>
          </w:p>
          <w:p w14:paraId="19F4AEBC" w14:textId="77777777" w:rsidR="002D3701" w:rsidRPr="00234153" w:rsidRDefault="002D3701" w:rsidP="00AD799E">
            <w:pPr>
              <w:pStyle w:val="Listparagraf"/>
              <w:spacing w:after="0" w:line="240" w:lineRule="auto"/>
              <w:ind w:left="132" w:right="155"/>
              <w:rPr>
                <w:rStyle w:val="Robust"/>
                <w:rFonts w:ascii="Times New Roman" w:hAnsi="Times New Roman" w:cs="Times New Roman"/>
                <w:b w:val="0"/>
                <w:bCs w:val="0"/>
                <w:sz w:val="20"/>
                <w:szCs w:val="20"/>
                <w:shd w:val="clear" w:color="auto" w:fill="FFFFFF"/>
                <w:lang w:val="ro-RO"/>
              </w:rPr>
            </w:pPr>
            <w:r w:rsidRPr="00234153">
              <w:rPr>
                <w:rStyle w:val="Robust"/>
                <w:rFonts w:ascii="Times New Roman" w:hAnsi="Times New Roman" w:cs="Times New Roman"/>
                <w:b w:val="0"/>
                <w:bCs w:val="0"/>
                <w:sz w:val="20"/>
                <w:szCs w:val="20"/>
                <w:shd w:val="clear" w:color="auto" w:fill="FFFFFF"/>
                <w:lang w:val="ro-RO"/>
              </w:rPr>
              <w:t>(2</w:t>
            </w:r>
            <w:r w:rsidRPr="00234153">
              <w:rPr>
                <w:rStyle w:val="Robust"/>
                <w:rFonts w:ascii="Times New Roman" w:hAnsi="Times New Roman" w:cs="Times New Roman"/>
                <w:b w:val="0"/>
                <w:bCs w:val="0"/>
                <w:sz w:val="20"/>
                <w:szCs w:val="20"/>
                <w:shd w:val="clear" w:color="auto" w:fill="FFFFFF"/>
                <w:vertAlign w:val="superscript"/>
                <w:lang w:val="ro-RO"/>
              </w:rPr>
              <w:t>1</w:t>
            </w:r>
            <w:r w:rsidRPr="00234153">
              <w:rPr>
                <w:rStyle w:val="Robust"/>
                <w:rFonts w:ascii="Times New Roman" w:hAnsi="Times New Roman" w:cs="Times New Roman"/>
                <w:b w:val="0"/>
                <w:bCs w:val="0"/>
                <w:sz w:val="20"/>
                <w:szCs w:val="20"/>
                <w:shd w:val="clear" w:color="auto" w:fill="FFFFFF"/>
                <w:lang w:val="ro-RO"/>
              </w:rPr>
              <w:t>) Procedura de clasificare a stării ecologice a apei și potențialul ecologic se reglementează prin metodologie aprobată de Guvern.</w:t>
            </w:r>
          </w:p>
          <w:p w14:paraId="5AE02F66" w14:textId="77777777" w:rsidR="002D3701" w:rsidRPr="00234153" w:rsidRDefault="002D3701" w:rsidP="00AD799E">
            <w:pPr>
              <w:pStyle w:val="Listparagraf"/>
              <w:spacing w:after="0" w:line="240" w:lineRule="auto"/>
              <w:ind w:left="132" w:right="155"/>
              <w:jc w:val="center"/>
              <w:rPr>
                <w:rFonts w:ascii="Times New Roman" w:hAnsi="Times New Roman" w:cs="Times New Roman"/>
                <w:b/>
                <w:bCs/>
                <w:sz w:val="20"/>
                <w:szCs w:val="20"/>
                <w:lang w:val="ro-RO"/>
              </w:rPr>
            </w:pPr>
          </w:p>
          <w:p w14:paraId="6587325F" w14:textId="77777777" w:rsidR="002F456C" w:rsidRPr="00234153" w:rsidRDefault="002F456C" w:rsidP="00AD799E">
            <w:pPr>
              <w:pStyle w:val="NormalWeb"/>
              <w:shd w:val="clear" w:color="auto" w:fill="FFFFFF"/>
              <w:spacing w:before="0" w:beforeAutospacing="0" w:after="0" w:afterAutospacing="0"/>
              <w:ind w:left="105" w:right="155"/>
              <w:jc w:val="center"/>
              <w:rPr>
                <w:rStyle w:val="Robust"/>
                <w:sz w:val="20"/>
                <w:szCs w:val="20"/>
                <w:lang w:val="es-ES"/>
              </w:rPr>
            </w:pPr>
            <w:proofErr w:type="spellStart"/>
            <w:r w:rsidRPr="00234153">
              <w:rPr>
                <w:b/>
                <w:bCs/>
                <w:sz w:val="20"/>
                <w:szCs w:val="20"/>
                <w:lang w:val="es-ES"/>
              </w:rPr>
              <w:t>Hotărârea</w:t>
            </w:r>
            <w:proofErr w:type="spellEnd"/>
            <w:r w:rsidRPr="00234153">
              <w:rPr>
                <w:b/>
                <w:bCs/>
                <w:sz w:val="20"/>
                <w:szCs w:val="20"/>
                <w:lang w:val="ro-RO"/>
              </w:rPr>
              <w:t xml:space="preserve"> de Guvern nr. 884/2024 pentru aprobarea </w:t>
            </w:r>
          </w:p>
          <w:p w14:paraId="0EA449F2" w14:textId="77777777" w:rsidR="002F456C" w:rsidRPr="00234153" w:rsidRDefault="002F456C" w:rsidP="00AD799E">
            <w:pPr>
              <w:pStyle w:val="Listparagraf"/>
              <w:spacing w:after="0" w:line="240" w:lineRule="auto"/>
              <w:ind w:left="132" w:right="155"/>
              <w:jc w:val="center"/>
              <w:rPr>
                <w:rStyle w:val="Robust"/>
                <w:rFonts w:ascii="Times New Roman" w:hAnsi="Times New Roman" w:cs="Times New Roman"/>
                <w:sz w:val="20"/>
                <w:szCs w:val="20"/>
                <w:lang w:val="ro-RO"/>
              </w:rPr>
            </w:pPr>
            <w:r w:rsidRPr="00234153">
              <w:rPr>
                <w:rFonts w:ascii="Times New Roman" w:hAnsi="Times New Roman" w:cs="Times New Roman"/>
                <w:b/>
                <w:bCs/>
                <w:sz w:val="20"/>
                <w:szCs w:val="20"/>
                <w:lang w:val="ro-RO"/>
              </w:rPr>
              <w:t>Metodologiei</w:t>
            </w:r>
            <w:r w:rsidRPr="00234153">
              <w:rPr>
                <w:rFonts w:ascii="Times New Roman" w:hAnsi="Times New Roman" w:cs="Times New Roman"/>
                <w:sz w:val="20"/>
                <w:szCs w:val="20"/>
                <w:lang w:val="ro-RO"/>
              </w:rPr>
              <w:t xml:space="preserve"> </w:t>
            </w:r>
            <w:r w:rsidRPr="00234153">
              <w:rPr>
                <w:rStyle w:val="Robust"/>
                <w:rFonts w:ascii="Times New Roman" w:hAnsi="Times New Roman" w:cs="Times New Roman"/>
                <w:sz w:val="20"/>
                <w:szCs w:val="20"/>
                <w:shd w:val="clear" w:color="auto" w:fill="FFFFFF"/>
                <w:lang w:val="ro-RO"/>
              </w:rPr>
              <w:t>clasificare a stării ecologice a apei și potențialul ecologic</w:t>
            </w:r>
          </w:p>
          <w:p w14:paraId="4FB57DD0" w14:textId="77777777" w:rsidR="002D3701" w:rsidRPr="00234153" w:rsidRDefault="002D3701" w:rsidP="00AD799E">
            <w:pPr>
              <w:ind w:left="132" w:right="155" w:firstLine="0"/>
              <w:textAlignment w:val="baseline"/>
              <w:rPr>
                <w:b/>
                <w:bCs/>
                <w:lang w:val="ro-RO" w:eastAsia="ru-RU"/>
              </w:rPr>
            </w:pPr>
          </w:p>
          <w:p w14:paraId="00A8778C" w14:textId="77777777" w:rsidR="002D3701" w:rsidRPr="00234153" w:rsidRDefault="002D3701" w:rsidP="00AD799E">
            <w:pPr>
              <w:ind w:left="132" w:right="155" w:firstLine="0"/>
              <w:rPr>
                <w:b/>
                <w:lang w:val="ro-RO"/>
              </w:rPr>
            </w:pPr>
            <w:r w:rsidRPr="00234153">
              <w:rPr>
                <w:b/>
                <w:bCs/>
                <w:i/>
                <w:iCs/>
                <w:lang w:val="ro-RO"/>
              </w:rPr>
              <w:t>9.2. Stare bună:</w:t>
            </w:r>
            <w:r w:rsidRPr="00234153">
              <w:rPr>
                <w:lang w:val="ro-RO"/>
              </w:rPr>
              <w:t xml:space="preserve"> corpul de apă îndeplinește obiectivele de mediu pentru elementele biologice, elementele </w:t>
            </w:r>
            <w:proofErr w:type="spellStart"/>
            <w:r w:rsidRPr="00234153">
              <w:rPr>
                <w:lang w:val="ro-RO"/>
              </w:rPr>
              <w:t>fizico</w:t>
            </w:r>
            <w:proofErr w:type="spellEnd"/>
            <w:r w:rsidRPr="00234153">
              <w:rPr>
                <w:lang w:val="ro-RO"/>
              </w:rPr>
              <w:t xml:space="preserve">-chimice sau </w:t>
            </w:r>
            <w:proofErr w:type="spellStart"/>
            <w:r w:rsidRPr="00234153">
              <w:rPr>
                <w:lang w:val="ro-RO"/>
              </w:rPr>
              <w:t>hidromorfologice</w:t>
            </w:r>
            <w:proofErr w:type="spellEnd"/>
            <w:r w:rsidRPr="00234153">
              <w:rPr>
                <w:lang w:val="ro-RO"/>
              </w:rPr>
              <w:t>, valorile cărora se caracterizează prin alterări ușoare față de valorile asociate zonelor nemodificate sau cu alterări antropice minore a funcționalității ecosistemului acvatic.</w:t>
            </w:r>
          </w:p>
        </w:tc>
        <w:tc>
          <w:tcPr>
            <w:tcW w:w="1842" w:type="dxa"/>
          </w:tcPr>
          <w:p w14:paraId="59FEE750" w14:textId="77777777" w:rsidR="002D3701" w:rsidRPr="00234153" w:rsidRDefault="002D3701" w:rsidP="00AD799E">
            <w:pPr>
              <w:ind w:left="132" w:right="155" w:firstLine="0"/>
              <w:rPr>
                <w:b/>
                <w:lang w:val="ro-RO"/>
              </w:rPr>
            </w:pPr>
            <w:r w:rsidRPr="00234153">
              <w:rPr>
                <w:b/>
                <w:lang w:val="ro-RO"/>
              </w:rPr>
              <w:t xml:space="preserve">Compatibil </w:t>
            </w:r>
          </w:p>
        </w:tc>
        <w:tc>
          <w:tcPr>
            <w:tcW w:w="2980" w:type="dxa"/>
          </w:tcPr>
          <w:p w14:paraId="22FCBD69"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p>
        </w:tc>
      </w:tr>
      <w:tr w:rsidR="00EB5202" w:rsidRPr="00234153" w14:paraId="15EE90F8" w14:textId="77777777" w:rsidTr="00750E0E">
        <w:trPr>
          <w:trHeight w:val="230"/>
        </w:trPr>
        <w:tc>
          <w:tcPr>
            <w:tcW w:w="4929" w:type="dxa"/>
            <w:gridSpan w:val="2"/>
          </w:tcPr>
          <w:p w14:paraId="41005105" w14:textId="77777777" w:rsidR="002D3701" w:rsidRPr="00234153" w:rsidRDefault="002D3701" w:rsidP="00AD799E">
            <w:pPr>
              <w:pStyle w:val="TableParagraph"/>
              <w:numPr>
                <w:ilvl w:val="0"/>
                <w:numId w:val="44"/>
              </w:numPr>
              <w:ind w:left="132" w:right="155" w:firstLine="0"/>
              <w:jc w:val="both"/>
              <w:rPr>
                <w:rFonts w:ascii="Times New Roman" w:hAnsi="Times New Roman" w:cs="Times New Roman"/>
                <w:sz w:val="20"/>
                <w:szCs w:val="20"/>
              </w:rPr>
            </w:pPr>
            <w:r w:rsidRPr="00234153">
              <w:rPr>
                <w:rFonts w:ascii="Times New Roman" w:hAnsi="Times New Roman" w:cs="Times New Roman"/>
                <w:sz w:val="20"/>
                <w:szCs w:val="20"/>
              </w:rPr>
              <w:t>„potențial ecologic bun” : este starea unui corp de apă puternic modificat sau a unui corp de apă artificial, clasificate astfel în conformitate cu dispozițiile aplicabile din anexa V;</w:t>
            </w:r>
          </w:p>
        </w:tc>
        <w:tc>
          <w:tcPr>
            <w:tcW w:w="5390" w:type="dxa"/>
          </w:tcPr>
          <w:p w14:paraId="4430FA38" w14:textId="77777777" w:rsidR="002D3701" w:rsidRPr="00234153" w:rsidRDefault="002D3701" w:rsidP="00AD799E">
            <w:pPr>
              <w:pStyle w:val="NormalWeb"/>
              <w:shd w:val="clear" w:color="auto" w:fill="FFFFFF"/>
              <w:spacing w:before="0" w:beforeAutospacing="0" w:after="0" w:afterAutospacing="0"/>
              <w:ind w:left="132" w:right="155"/>
              <w:jc w:val="center"/>
              <w:rPr>
                <w:b/>
                <w:sz w:val="20"/>
                <w:szCs w:val="20"/>
                <w:shd w:val="clear" w:color="auto" w:fill="FFFFFF"/>
                <w:lang w:val="ro-RO"/>
              </w:rPr>
            </w:pPr>
            <w:r w:rsidRPr="00234153">
              <w:rPr>
                <w:b/>
                <w:sz w:val="20"/>
                <w:szCs w:val="20"/>
                <w:shd w:val="clear" w:color="auto" w:fill="FFFFFF"/>
                <w:lang w:val="ro-RO"/>
              </w:rPr>
              <w:t>Legea apelor nr. 272/2011</w:t>
            </w:r>
          </w:p>
          <w:p w14:paraId="25FC022C" w14:textId="77777777" w:rsidR="002D3701" w:rsidRPr="00234153" w:rsidRDefault="002D3701" w:rsidP="00AD799E">
            <w:pPr>
              <w:ind w:left="132" w:right="155" w:firstLine="0"/>
              <w:textAlignment w:val="baseline"/>
              <w:rPr>
                <w:b/>
                <w:shd w:val="clear" w:color="auto" w:fill="FFFFFF"/>
                <w:lang w:val="ro-RO" w:eastAsia="ru-RU"/>
              </w:rPr>
            </w:pPr>
            <w:r w:rsidRPr="00234153">
              <w:rPr>
                <w:b/>
                <w:i/>
                <w:shd w:val="clear" w:color="auto" w:fill="FFFFFF"/>
                <w:lang w:val="ro-RO" w:eastAsia="ru-RU"/>
              </w:rPr>
              <w:t xml:space="preserve">Articolul 2. </w:t>
            </w:r>
            <w:proofErr w:type="spellStart"/>
            <w:r w:rsidRPr="00234153">
              <w:rPr>
                <w:b/>
                <w:shd w:val="clear" w:color="auto" w:fill="FFFFFF"/>
                <w:lang w:val="ro-RO" w:eastAsia="ru-RU"/>
              </w:rPr>
              <w:t>Noţiuni</w:t>
            </w:r>
            <w:proofErr w:type="spellEnd"/>
            <w:r w:rsidRPr="00234153">
              <w:rPr>
                <w:b/>
                <w:shd w:val="clear" w:color="auto" w:fill="FFFFFF"/>
                <w:lang w:val="ro-RO" w:eastAsia="ru-RU"/>
              </w:rPr>
              <w:t xml:space="preserve"> principale</w:t>
            </w:r>
          </w:p>
          <w:p w14:paraId="4FEC24EE" w14:textId="77777777" w:rsidR="002D3701" w:rsidRPr="00234153" w:rsidRDefault="002D3701" w:rsidP="00AD799E">
            <w:pPr>
              <w:ind w:left="132" w:right="155" w:firstLine="0"/>
              <w:textAlignment w:val="baseline"/>
              <w:rPr>
                <w:b/>
                <w:shd w:val="clear" w:color="auto" w:fill="FFFFFF"/>
                <w:lang w:val="ro-RO" w:eastAsia="ru-RU"/>
              </w:rPr>
            </w:pPr>
            <w:r w:rsidRPr="00234153">
              <w:rPr>
                <w:shd w:val="clear" w:color="auto" w:fill="FFFFFF"/>
                <w:lang w:val="ro-RO" w:eastAsia="ru-RU"/>
              </w:rPr>
              <w:t xml:space="preserve">În sensul prezentei legi, următoarele </w:t>
            </w:r>
            <w:proofErr w:type="spellStart"/>
            <w:r w:rsidRPr="00234153">
              <w:rPr>
                <w:shd w:val="clear" w:color="auto" w:fill="FFFFFF"/>
                <w:lang w:val="ro-RO" w:eastAsia="ru-RU"/>
              </w:rPr>
              <w:t>noţiuni</w:t>
            </w:r>
            <w:proofErr w:type="spellEnd"/>
            <w:r w:rsidRPr="00234153">
              <w:rPr>
                <w:shd w:val="clear" w:color="auto" w:fill="FFFFFF"/>
                <w:lang w:val="ro-RO" w:eastAsia="ru-RU"/>
              </w:rPr>
              <w:t xml:space="preserve"> principale semnifică:</w:t>
            </w:r>
          </w:p>
          <w:p w14:paraId="31519B39" w14:textId="77777777" w:rsidR="002D3701" w:rsidRPr="00234153" w:rsidRDefault="002D3701" w:rsidP="00AD799E">
            <w:pPr>
              <w:pStyle w:val="Listparagraf"/>
              <w:spacing w:after="0" w:line="240" w:lineRule="auto"/>
              <w:ind w:left="132" w:right="155"/>
              <w:jc w:val="both"/>
              <w:rPr>
                <w:rFonts w:ascii="Times New Roman" w:hAnsi="Times New Roman" w:cs="Times New Roman"/>
                <w:iCs/>
                <w:sz w:val="20"/>
                <w:szCs w:val="20"/>
                <w:lang w:val="ro-RO" w:eastAsia="ru-RU"/>
              </w:rPr>
            </w:pPr>
            <w:r w:rsidRPr="00234153">
              <w:rPr>
                <w:rFonts w:ascii="Times New Roman" w:hAnsi="Times New Roman" w:cs="Times New Roman"/>
                <w:b/>
                <w:bCs/>
                <w:iCs/>
                <w:sz w:val="20"/>
                <w:szCs w:val="20"/>
                <w:lang w:val="ro-RO" w:eastAsia="ru-RU"/>
              </w:rPr>
              <w:t>potențial ecologic bun</w:t>
            </w:r>
            <w:r w:rsidRPr="00234153">
              <w:rPr>
                <w:rFonts w:ascii="Times New Roman" w:hAnsi="Times New Roman" w:cs="Times New Roman"/>
                <w:iCs/>
                <w:sz w:val="20"/>
                <w:szCs w:val="20"/>
                <w:lang w:val="ro-RO" w:eastAsia="ru-RU"/>
              </w:rPr>
              <w:t xml:space="preserve"> - starea unui corp de apă puternic modificat sau a unui corp de apă artificial;</w:t>
            </w:r>
          </w:p>
          <w:p w14:paraId="22BCAE9A" w14:textId="77777777" w:rsidR="002D3701" w:rsidRPr="00234153" w:rsidRDefault="002D3701" w:rsidP="00AD799E">
            <w:pPr>
              <w:pStyle w:val="Listparagraf"/>
              <w:spacing w:after="0" w:line="240" w:lineRule="auto"/>
              <w:ind w:left="132" w:right="155"/>
              <w:jc w:val="center"/>
              <w:rPr>
                <w:rFonts w:ascii="Times New Roman" w:hAnsi="Times New Roman" w:cs="Times New Roman"/>
                <w:b/>
                <w:bCs/>
                <w:sz w:val="20"/>
                <w:szCs w:val="20"/>
                <w:lang w:val="ro-RO"/>
              </w:rPr>
            </w:pPr>
          </w:p>
          <w:p w14:paraId="3B831C11" w14:textId="77777777" w:rsidR="002F456C" w:rsidRPr="00234153" w:rsidRDefault="002F456C" w:rsidP="00AD799E">
            <w:pPr>
              <w:pStyle w:val="NormalWeb"/>
              <w:shd w:val="clear" w:color="auto" w:fill="FFFFFF"/>
              <w:spacing w:before="0" w:beforeAutospacing="0" w:after="0" w:afterAutospacing="0"/>
              <w:ind w:left="105" w:right="155"/>
              <w:jc w:val="center"/>
              <w:rPr>
                <w:rStyle w:val="Robust"/>
                <w:sz w:val="20"/>
                <w:szCs w:val="20"/>
                <w:lang w:val="ro-RO"/>
              </w:rPr>
            </w:pPr>
            <w:r w:rsidRPr="00234153">
              <w:rPr>
                <w:b/>
                <w:bCs/>
                <w:sz w:val="20"/>
                <w:szCs w:val="20"/>
                <w:lang w:val="ro-RO"/>
              </w:rPr>
              <w:t xml:space="preserve">Hotărârea de Guvern nr. 884/2024 pentru aprobarea </w:t>
            </w:r>
          </w:p>
          <w:p w14:paraId="2FD89503" w14:textId="77777777" w:rsidR="002F456C" w:rsidRPr="00234153" w:rsidRDefault="002F456C" w:rsidP="00AD799E">
            <w:pPr>
              <w:pStyle w:val="Listparagraf"/>
              <w:spacing w:after="0" w:line="240" w:lineRule="auto"/>
              <w:ind w:left="132" w:right="155"/>
              <w:jc w:val="center"/>
              <w:rPr>
                <w:rStyle w:val="Robust"/>
                <w:rFonts w:ascii="Times New Roman" w:hAnsi="Times New Roman" w:cs="Times New Roman"/>
                <w:sz w:val="20"/>
                <w:szCs w:val="20"/>
                <w:lang w:val="ro-RO"/>
              </w:rPr>
            </w:pPr>
            <w:r w:rsidRPr="00234153">
              <w:rPr>
                <w:rFonts w:ascii="Times New Roman" w:hAnsi="Times New Roman" w:cs="Times New Roman"/>
                <w:b/>
                <w:bCs/>
                <w:sz w:val="20"/>
                <w:szCs w:val="20"/>
                <w:lang w:val="ro-RO"/>
              </w:rPr>
              <w:t>Metodologiei</w:t>
            </w:r>
            <w:r w:rsidRPr="00234153">
              <w:rPr>
                <w:rFonts w:ascii="Times New Roman" w:hAnsi="Times New Roman" w:cs="Times New Roman"/>
                <w:sz w:val="20"/>
                <w:szCs w:val="20"/>
                <w:lang w:val="ro-RO"/>
              </w:rPr>
              <w:t xml:space="preserve"> </w:t>
            </w:r>
            <w:r w:rsidRPr="00234153">
              <w:rPr>
                <w:rStyle w:val="Robust"/>
                <w:rFonts w:ascii="Times New Roman" w:hAnsi="Times New Roman" w:cs="Times New Roman"/>
                <w:sz w:val="20"/>
                <w:szCs w:val="20"/>
                <w:shd w:val="clear" w:color="auto" w:fill="FFFFFF"/>
                <w:lang w:val="ro-RO"/>
              </w:rPr>
              <w:t>clasificare a stării ecologice a apei și potențialul ecologic</w:t>
            </w:r>
          </w:p>
          <w:p w14:paraId="22D96FF4" w14:textId="77777777" w:rsidR="002D3701" w:rsidRPr="00234153" w:rsidRDefault="002D3701" w:rsidP="00AD799E">
            <w:pPr>
              <w:ind w:left="132" w:right="155" w:firstLine="0"/>
              <w:textAlignment w:val="baseline"/>
              <w:rPr>
                <w:iCs/>
                <w:lang w:val="ro-RO" w:eastAsia="ru-RU"/>
              </w:rPr>
            </w:pPr>
          </w:p>
          <w:p w14:paraId="0AA8B1A5" w14:textId="77777777" w:rsidR="002D3701" w:rsidRPr="00234153" w:rsidRDefault="002D3701" w:rsidP="00AD799E">
            <w:pPr>
              <w:pStyle w:val="NormalWeb"/>
              <w:spacing w:before="0" w:beforeAutospacing="0" w:after="0" w:afterAutospacing="0"/>
              <w:ind w:left="132" w:right="155"/>
              <w:jc w:val="both"/>
              <w:rPr>
                <w:sz w:val="20"/>
                <w:szCs w:val="20"/>
                <w:lang w:val="ro-RO"/>
              </w:rPr>
            </w:pPr>
            <w:r w:rsidRPr="00234153">
              <w:rPr>
                <w:rStyle w:val="Accentuat"/>
                <w:sz w:val="20"/>
                <w:szCs w:val="20"/>
                <w:lang w:val="ro-RO"/>
              </w:rPr>
              <w:t xml:space="preserve">potențial ecologic bun </w:t>
            </w:r>
            <w:r w:rsidRPr="00234153">
              <w:rPr>
                <w:sz w:val="20"/>
                <w:szCs w:val="20"/>
                <w:lang w:val="ro-RO"/>
              </w:rPr>
              <w:t xml:space="preserve">– stare a unui corp de apă puternic </w:t>
            </w:r>
            <w:r w:rsidRPr="00234153">
              <w:rPr>
                <w:sz w:val="20"/>
                <w:szCs w:val="20"/>
                <w:lang w:val="ro-RO"/>
              </w:rPr>
              <w:lastRenderedPageBreak/>
              <w:t>modificat sau a unui corp de apă artificial;</w:t>
            </w:r>
          </w:p>
          <w:p w14:paraId="04B3BDCB" w14:textId="77777777" w:rsidR="002D3701" w:rsidRPr="00234153" w:rsidRDefault="002D3701" w:rsidP="00AD799E">
            <w:pPr>
              <w:ind w:left="132" w:right="155" w:firstLine="0"/>
              <w:jc w:val="center"/>
              <w:rPr>
                <w:b/>
                <w:lang w:val="ro-RO"/>
              </w:rPr>
            </w:pPr>
          </w:p>
        </w:tc>
        <w:tc>
          <w:tcPr>
            <w:tcW w:w="1842" w:type="dxa"/>
          </w:tcPr>
          <w:p w14:paraId="7E84C6B8" w14:textId="77777777" w:rsidR="002D3701" w:rsidRPr="00234153" w:rsidRDefault="002D3701" w:rsidP="00AD799E">
            <w:pPr>
              <w:ind w:left="132" w:right="155" w:firstLine="0"/>
              <w:rPr>
                <w:b/>
                <w:lang w:val="ro-RO"/>
              </w:rPr>
            </w:pPr>
            <w:r w:rsidRPr="00234153">
              <w:rPr>
                <w:b/>
                <w:lang w:val="ro-RO"/>
              </w:rPr>
              <w:lastRenderedPageBreak/>
              <w:t>Compatibil</w:t>
            </w:r>
          </w:p>
        </w:tc>
        <w:tc>
          <w:tcPr>
            <w:tcW w:w="2980" w:type="dxa"/>
          </w:tcPr>
          <w:p w14:paraId="46C886F7"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p>
        </w:tc>
      </w:tr>
      <w:tr w:rsidR="00EB5202" w:rsidRPr="00234153" w14:paraId="205DC10A" w14:textId="77777777" w:rsidTr="00750E0E">
        <w:trPr>
          <w:trHeight w:val="230"/>
        </w:trPr>
        <w:tc>
          <w:tcPr>
            <w:tcW w:w="4929" w:type="dxa"/>
            <w:gridSpan w:val="2"/>
          </w:tcPr>
          <w:p w14:paraId="7C3C2865" w14:textId="77777777" w:rsidR="002D3701" w:rsidRPr="00234153" w:rsidRDefault="002D3701" w:rsidP="00AD799E">
            <w:pPr>
              <w:pStyle w:val="TableParagraph"/>
              <w:numPr>
                <w:ilvl w:val="0"/>
                <w:numId w:val="44"/>
              </w:numPr>
              <w:ind w:left="132" w:right="155" w:firstLine="0"/>
              <w:jc w:val="both"/>
              <w:rPr>
                <w:rFonts w:ascii="Times New Roman" w:hAnsi="Times New Roman" w:cs="Times New Roman"/>
                <w:sz w:val="20"/>
                <w:szCs w:val="20"/>
              </w:rPr>
            </w:pPr>
            <w:r w:rsidRPr="00234153">
              <w:rPr>
                <w:rFonts w:ascii="Times New Roman" w:hAnsi="Times New Roman" w:cs="Times New Roman"/>
                <w:sz w:val="20"/>
                <w:szCs w:val="20"/>
              </w:rPr>
              <w:t>„stare chimică bună a unei ape de suprafață” : înseamnă starea chimică necesară pentru a atinge obiectivele de mediu stabilite în articolul 4 alineatul (1) litera (a) pentru apele de suprafață, și anume starea chimică a unui corp de apă de suprafață în cazul căreia valorile concentrațiilor de poluanți nu depășesc standardele de calitate a mediului stabilite în anexa IX și în aplicarea articolului 16 alineatul (7), precum și în cadrul altor texte legislative comunitare aplicabile care stabilesc standarde de calitate a mediului la nivel comunitar;</w:t>
            </w:r>
          </w:p>
        </w:tc>
        <w:tc>
          <w:tcPr>
            <w:tcW w:w="5390" w:type="dxa"/>
          </w:tcPr>
          <w:p w14:paraId="2AE6B4A3" w14:textId="77777777" w:rsidR="002D3701" w:rsidRPr="00234153" w:rsidRDefault="002D3701" w:rsidP="00AD799E">
            <w:pPr>
              <w:ind w:left="132" w:right="155" w:firstLine="0"/>
              <w:jc w:val="center"/>
              <w:rPr>
                <w:b/>
                <w:bCs/>
                <w:i/>
                <w:iCs/>
                <w:lang w:val="ro-RO" w:eastAsia="ru-RU"/>
              </w:rPr>
            </w:pPr>
            <w:r w:rsidRPr="00234153">
              <w:rPr>
                <w:b/>
                <w:bCs/>
                <w:lang w:val="ro-RO" w:eastAsia="ru-RU"/>
              </w:rPr>
              <w:t>Hotărârea Guvernului nr. 890/2013</w:t>
            </w:r>
            <w:r w:rsidRPr="00234153">
              <w:rPr>
                <w:b/>
                <w:bCs/>
                <w:i/>
                <w:iCs/>
                <w:lang w:val="ro-RO" w:eastAsia="ru-RU"/>
              </w:rPr>
              <w:t xml:space="preserve"> pentru aprobarea Regulamentului cu privire la cerințele de calitate a mediului pentru apele de suprafață.</w:t>
            </w:r>
          </w:p>
          <w:p w14:paraId="6FAC9420" w14:textId="77777777" w:rsidR="002D3701" w:rsidRPr="00234153" w:rsidRDefault="002D3701" w:rsidP="00AD799E">
            <w:pPr>
              <w:pStyle w:val="NormalWeb"/>
              <w:shd w:val="clear" w:color="auto" w:fill="FFFFFF"/>
              <w:spacing w:before="0" w:beforeAutospacing="0" w:after="0" w:afterAutospacing="0"/>
              <w:ind w:left="132" w:right="155"/>
              <w:jc w:val="both"/>
              <w:rPr>
                <w:i/>
                <w:iCs/>
                <w:sz w:val="20"/>
                <w:szCs w:val="20"/>
                <w:lang w:val="ro-RO"/>
              </w:rPr>
            </w:pPr>
            <w:r w:rsidRPr="00234153">
              <w:rPr>
                <w:b/>
                <w:bCs/>
                <w:i/>
                <w:iCs/>
                <w:sz w:val="20"/>
                <w:szCs w:val="20"/>
                <w:lang w:val="ro-RO"/>
              </w:rPr>
              <w:t>3</w:t>
            </w:r>
            <w:r w:rsidRPr="00234153">
              <w:rPr>
                <w:i/>
                <w:iCs/>
                <w:sz w:val="20"/>
                <w:szCs w:val="20"/>
                <w:lang w:val="ro-RO"/>
              </w:rPr>
              <w:t xml:space="preserve">. În sensul prezentului Regulament, </w:t>
            </w:r>
            <w:proofErr w:type="spellStart"/>
            <w:r w:rsidRPr="00234153">
              <w:rPr>
                <w:i/>
                <w:iCs/>
                <w:sz w:val="20"/>
                <w:szCs w:val="20"/>
                <w:lang w:val="ro-RO"/>
              </w:rPr>
              <w:t>noţiunile</w:t>
            </w:r>
            <w:proofErr w:type="spellEnd"/>
            <w:r w:rsidRPr="00234153">
              <w:rPr>
                <w:i/>
                <w:iCs/>
                <w:sz w:val="20"/>
                <w:szCs w:val="20"/>
                <w:lang w:val="ro-RO"/>
              </w:rPr>
              <w:t xml:space="preserve"> utilizate au următoarele </w:t>
            </w:r>
            <w:proofErr w:type="spellStart"/>
            <w:r w:rsidRPr="00234153">
              <w:rPr>
                <w:i/>
                <w:iCs/>
                <w:sz w:val="20"/>
                <w:szCs w:val="20"/>
                <w:lang w:val="ro-RO"/>
              </w:rPr>
              <w:t>semnificaţii</w:t>
            </w:r>
            <w:proofErr w:type="spellEnd"/>
            <w:r w:rsidRPr="00234153">
              <w:rPr>
                <w:i/>
                <w:iCs/>
                <w:sz w:val="20"/>
                <w:szCs w:val="20"/>
                <w:lang w:val="ro-RO"/>
              </w:rPr>
              <w:t>:</w:t>
            </w:r>
          </w:p>
          <w:p w14:paraId="4ABB7155" w14:textId="77777777" w:rsidR="002D3701" w:rsidRPr="00234153" w:rsidRDefault="002D3701" w:rsidP="00AD799E">
            <w:pPr>
              <w:pStyle w:val="NormalWeb"/>
              <w:shd w:val="clear" w:color="auto" w:fill="FFFFFF"/>
              <w:spacing w:before="0" w:beforeAutospacing="0" w:after="0" w:afterAutospacing="0"/>
              <w:ind w:left="132" w:right="155"/>
              <w:jc w:val="both"/>
              <w:rPr>
                <w:sz w:val="20"/>
                <w:szCs w:val="20"/>
                <w:lang w:val="ro-RO"/>
              </w:rPr>
            </w:pPr>
          </w:p>
          <w:p w14:paraId="13F79E53" w14:textId="77777777" w:rsidR="002D3701" w:rsidRPr="00234153" w:rsidRDefault="002D3701" w:rsidP="00AD799E">
            <w:pPr>
              <w:pStyle w:val="Listparagraf"/>
              <w:spacing w:after="0" w:line="240" w:lineRule="auto"/>
              <w:ind w:left="132" w:right="155"/>
              <w:jc w:val="both"/>
              <w:rPr>
                <w:rFonts w:ascii="Times New Roman" w:hAnsi="Times New Roman" w:cs="Times New Roman"/>
                <w:i/>
                <w:iCs/>
                <w:sz w:val="20"/>
                <w:szCs w:val="20"/>
                <w:lang w:val="ro-RO"/>
              </w:rPr>
            </w:pPr>
            <w:r w:rsidRPr="00234153">
              <w:rPr>
                <w:rFonts w:ascii="Times New Roman" w:hAnsi="Times New Roman" w:cs="Times New Roman"/>
                <w:b/>
                <w:bCs/>
                <w:sz w:val="20"/>
                <w:szCs w:val="20"/>
                <w:lang w:val="ro-RO"/>
              </w:rPr>
              <w:t>stare chimică bună a unei ape de suprafață</w:t>
            </w:r>
            <w:r w:rsidRPr="00234153">
              <w:rPr>
                <w:rFonts w:ascii="Times New Roman" w:hAnsi="Times New Roman" w:cs="Times New Roman"/>
                <w:sz w:val="20"/>
                <w:szCs w:val="20"/>
                <w:lang w:val="ro-RO"/>
              </w:rPr>
              <w:t xml:space="preserve"> – reprezintă starea chimică necesară pentru a atinge obiectivele de mediu stabilite în pct. 4</w:t>
            </w:r>
            <w:r w:rsidRPr="00234153">
              <w:rPr>
                <w:rFonts w:ascii="Times New Roman" w:hAnsi="Times New Roman" w:cs="Times New Roman"/>
                <w:sz w:val="20"/>
                <w:szCs w:val="20"/>
                <w:vertAlign w:val="superscript"/>
                <w:lang w:val="ro-RO"/>
              </w:rPr>
              <w:t>1</w:t>
            </w:r>
            <w:r w:rsidRPr="00234153">
              <w:rPr>
                <w:rFonts w:ascii="Times New Roman" w:hAnsi="Times New Roman" w:cs="Times New Roman"/>
                <w:sz w:val="20"/>
                <w:szCs w:val="20"/>
                <w:lang w:val="ro-RO"/>
              </w:rPr>
              <w:t xml:space="preserve"> din Regulament pentru apele de suprafață, și anume starea chimică a unui corp de apă de suprafață în</w:t>
            </w:r>
            <w:r w:rsidRPr="00234153">
              <w:rPr>
                <w:rFonts w:ascii="Times New Roman" w:hAnsi="Times New Roman" w:cs="Times New Roman"/>
                <w:i/>
                <w:iCs/>
                <w:sz w:val="20"/>
                <w:szCs w:val="20"/>
                <w:lang w:val="ro-RO"/>
              </w:rPr>
              <w:t xml:space="preserve"> </w:t>
            </w:r>
            <w:r w:rsidRPr="00234153">
              <w:rPr>
                <w:rFonts w:ascii="Times New Roman" w:hAnsi="Times New Roman" w:cs="Times New Roman"/>
                <w:sz w:val="20"/>
                <w:szCs w:val="20"/>
                <w:lang w:val="ro-RO"/>
              </w:rPr>
              <w:t>cazul căreia valorile concentrațiilor de poluanți nu depășesc standardele de calitate a mediului</w:t>
            </w:r>
            <w:r w:rsidRPr="00234153">
              <w:rPr>
                <w:rFonts w:ascii="Times New Roman" w:hAnsi="Times New Roman" w:cs="Times New Roman"/>
                <w:i/>
                <w:iCs/>
                <w:sz w:val="20"/>
                <w:szCs w:val="20"/>
                <w:lang w:val="ro-RO"/>
              </w:rPr>
              <w:t>.</w:t>
            </w:r>
          </w:p>
          <w:p w14:paraId="1D81A4D4" w14:textId="77777777" w:rsidR="002F456C" w:rsidRPr="00234153" w:rsidRDefault="002F456C" w:rsidP="00AD799E">
            <w:pPr>
              <w:pStyle w:val="NormalWeb"/>
              <w:shd w:val="clear" w:color="auto" w:fill="FFFFFF"/>
              <w:spacing w:before="0" w:beforeAutospacing="0" w:after="0" w:afterAutospacing="0"/>
              <w:ind w:left="105" w:right="155"/>
              <w:jc w:val="center"/>
              <w:rPr>
                <w:rStyle w:val="Robust"/>
                <w:sz w:val="20"/>
                <w:szCs w:val="20"/>
                <w:lang w:val="es-ES"/>
              </w:rPr>
            </w:pPr>
            <w:proofErr w:type="spellStart"/>
            <w:r w:rsidRPr="00234153">
              <w:rPr>
                <w:b/>
                <w:bCs/>
                <w:sz w:val="20"/>
                <w:szCs w:val="20"/>
                <w:lang w:val="es-ES"/>
              </w:rPr>
              <w:t>Hotărârea</w:t>
            </w:r>
            <w:proofErr w:type="spellEnd"/>
            <w:r w:rsidRPr="00234153">
              <w:rPr>
                <w:b/>
                <w:bCs/>
                <w:sz w:val="20"/>
                <w:szCs w:val="20"/>
                <w:lang w:val="ro-RO"/>
              </w:rPr>
              <w:t xml:space="preserve"> de Guvern nr. 884/2024 pentru aprobarea </w:t>
            </w:r>
          </w:p>
          <w:p w14:paraId="119D2838" w14:textId="77777777" w:rsidR="002F456C" w:rsidRPr="00234153" w:rsidRDefault="002F456C" w:rsidP="00AD799E">
            <w:pPr>
              <w:pStyle w:val="Listparagraf"/>
              <w:spacing w:after="0" w:line="240" w:lineRule="auto"/>
              <w:ind w:left="132" w:right="155"/>
              <w:jc w:val="center"/>
              <w:rPr>
                <w:rStyle w:val="Robust"/>
                <w:rFonts w:ascii="Times New Roman" w:hAnsi="Times New Roman" w:cs="Times New Roman"/>
                <w:sz w:val="20"/>
                <w:szCs w:val="20"/>
                <w:lang w:val="ro-RO"/>
              </w:rPr>
            </w:pPr>
            <w:r w:rsidRPr="00234153">
              <w:rPr>
                <w:rFonts w:ascii="Times New Roman" w:hAnsi="Times New Roman" w:cs="Times New Roman"/>
                <w:b/>
                <w:bCs/>
                <w:sz w:val="20"/>
                <w:szCs w:val="20"/>
                <w:lang w:val="ro-RO"/>
              </w:rPr>
              <w:t>Metodologiei</w:t>
            </w:r>
            <w:r w:rsidRPr="00234153">
              <w:rPr>
                <w:rFonts w:ascii="Times New Roman" w:hAnsi="Times New Roman" w:cs="Times New Roman"/>
                <w:sz w:val="20"/>
                <w:szCs w:val="20"/>
                <w:lang w:val="ro-RO"/>
              </w:rPr>
              <w:t xml:space="preserve"> </w:t>
            </w:r>
            <w:r w:rsidRPr="00234153">
              <w:rPr>
                <w:rStyle w:val="Robust"/>
                <w:rFonts w:ascii="Times New Roman" w:hAnsi="Times New Roman" w:cs="Times New Roman"/>
                <w:sz w:val="20"/>
                <w:szCs w:val="20"/>
                <w:shd w:val="clear" w:color="auto" w:fill="FFFFFF"/>
                <w:lang w:val="ro-RO"/>
              </w:rPr>
              <w:t>clasificare a stării ecologice a apei și potențialul ecologic</w:t>
            </w:r>
          </w:p>
          <w:p w14:paraId="551C9F98" w14:textId="77777777" w:rsidR="002D3701" w:rsidRPr="00234153" w:rsidRDefault="002D3701" w:rsidP="00AD799E">
            <w:pPr>
              <w:ind w:left="132" w:right="155" w:firstLine="0"/>
              <w:textAlignment w:val="baseline"/>
              <w:rPr>
                <w:iCs/>
                <w:lang w:val="ro-RO" w:eastAsia="ru-RU"/>
              </w:rPr>
            </w:pPr>
          </w:p>
          <w:p w14:paraId="46236D59" w14:textId="77777777" w:rsidR="002D3701" w:rsidRPr="00234153" w:rsidRDefault="002D3701" w:rsidP="00AD799E">
            <w:pPr>
              <w:ind w:left="132" w:right="155" w:firstLine="0"/>
              <w:rPr>
                <w:b/>
                <w:lang w:val="ro-RO"/>
              </w:rPr>
            </w:pPr>
            <w:r w:rsidRPr="00234153">
              <w:rPr>
                <w:i/>
                <w:iCs/>
                <w:lang w:val="ro-RO" w:eastAsia="ro-RO"/>
              </w:rPr>
              <w:t>starea chimică bună</w:t>
            </w:r>
            <w:r w:rsidRPr="00234153">
              <w:rPr>
                <w:lang w:val="ro-RO" w:eastAsia="ro-RO"/>
              </w:rPr>
              <w:t xml:space="preserve"> – </w:t>
            </w:r>
            <w:r w:rsidRPr="00234153">
              <w:rPr>
                <w:lang w:val="ro-RO"/>
              </w:rPr>
              <w:t>reprezintă starea chimică necesară pentru a atinge obiectivele de mediu stabilite în art. 38 din Legea apelor nr. 272/2011, și anume starea chimică a unui corp de apă de suprafață în</w:t>
            </w:r>
            <w:r w:rsidRPr="00234153">
              <w:rPr>
                <w:i/>
                <w:iCs/>
                <w:lang w:val="ro-RO"/>
              </w:rPr>
              <w:t xml:space="preserve"> </w:t>
            </w:r>
            <w:r w:rsidRPr="00234153">
              <w:rPr>
                <w:lang w:val="ro-RO"/>
              </w:rPr>
              <w:t xml:space="preserve">cazul căreia valorile concentrațiilor de poluanți nu depășesc standardele de calitate a mediului </w:t>
            </w:r>
            <w:r w:rsidRPr="00234153">
              <w:rPr>
                <w:lang w:val="ro-RO" w:eastAsia="ro-RO"/>
              </w:rPr>
              <w:t>prevăzuți la anexa nr.1 la regulamentul privind cerințele de calitate a mediului pentru apele de suprafață aprobat prin Hotărârea Guvernului nr. 890/2013;</w:t>
            </w:r>
          </w:p>
        </w:tc>
        <w:tc>
          <w:tcPr>
            <w:tcW w:w="1842" w:type="dxa"/>
          </w:tcPr>
          <w:p w14:paraId="5826D515" w14:textId="77777777" w:rsidR="002D3701" w:rsidRPr="00234153" w:rsidRDefault="002D3701" w:rsidP="00AD799E">
            <w:pPr>
              <w:ind w:left="132" w:right="155" w:firstLine="0"/>
              <w:rPr>
                <w:b/>
                <w:lang w:val="ro-RO"/>
              </w:rPr>
            </w:pPr>
            <w:r w:rsidRPr="00234153">
              <w:rPr>
                <w:b/>
                <w:lang w:val="ro-RO"/>
              </w:rPr>
              <w:t>Compatibil</w:t>
            </w:r>
          </w:p>
        </w:tc>
        <w:tc>
          <w:tcPr>
            <w:tcW w:w="2980" w:type="dxa"/>
          </w:tcPr>
          <w:p w14:paraId="64C97A17"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p>
        </w:tc>
      </w:tr>
      <w:tr w:rsidR="00EB5202" w:rsidRPr="00234153" w14:paraId="62628B4F" w14:textId="77777777" w:rsidTr="00750E0E">
        <w:trPr>
          <w:trHeight w:val="230"/>
        </w:trPr>
        <w:tc>
          <w:tcPr>
            <w:tcW w:w="4929" w:type="dxa"/>
            <w:gridSpan w:val="2"/>
          </w:tcPr>
          <w:p w14:paraId="47C359B3" w14:textId="77777777" w:rsidR="002D3701" w:rsidRPr="00234153" w:rsidRDefault="002D3701" w:rsidP="00AD799E">
            <w:pPr>
              <w:pStyle w:val="TableParagraph"/>
              <w:numPr>
                <w:ilvl w:val="0"/>
                <w:numId w:val="44"/>
              </w:numPr>
              <w:ind w:left="132" w:right="155" w:firstLine="0"/>
              <w:jc w:val="both"/>
              <w:rPr>
                <w:rFonts w:ascii="Times New Roman" w:hAnsi="Times New Roman" w:cs="Times New Roman"/>
                <w:sz w:val="20"/>
                <w:szCs w:val="20"/>
              </w:rPr>
            </w:pPr>
            <w:r w:rsidRPr="00234153">
              <w:rPr>
                <w:rFonts w:ascii="Times New Roman" w:hAnsi="Times New Roman" w:cs="Times New Roman"/>
                <w:sz w:val="20"/>
                <w:szCs w:val="20"/>
              </w:rPr>
              <w:t>„stare chimică bună a unei ape subterane” : este starea chimică a unui corp de apă subterană care îndeplinește toate condițiile prevăzute în tabelul 2.3.2 din anexa V;</w:t>
            </w:r>
          </w:p>
        </w:tc>
        <w:tc>
          <w:tcPr>
            <w:tcW w:w="5390" w:type="dxa"/>
          </w:tcPr>
          <w:p w14:paraId="57A6F4BB" w14:textId="77777777" w:rsidR="000A73F3" w:rsidRPr="00234153" w:rsidRDefault="000A73F3" w:rsidP="00AD799E">
            <w:pPr>
              <w:pStyle w:val="tt"/>
              <w:spacing w:before="0" w:beforeAutospacing="0" w:after="0" w:afterAutospacing="0"/>
              <w:ind w:left="132" w:right="155"/>
              <w:jc w:val="center"/>
              <w:rPr>
                <w:b/>
                <w:bCs/>
                <w:sz w:val="20"/>
                <w:szCs w:val="20"/>
                <w:lang w:val="ro-RO"/>
              </w:rPr>
            </w:pPr>
            <w:bookmarkStart w:id="0" w:name="_Hlk210900208"/>
            <w:r w:rsidRPr="00234153">
              <w:rPr>
                <w:b/>
                <w:bCs/>
                <w:color w:val="EE0000"/>
                <w:sz w:val="20"/>
                <w:szCs w:val="20"/>
                <w:lang w:val="ro-RO"/>
              </w:rPr>
              <w:t xml:space="preserve">Proiectul de Hotărâre a Guvernului cu privire la modificarea Hotărârii de Guvern nr. 931/2013 pentru aprobarea Regulamentului cu privire la cerințele de calitate a apelor subterane </w:t>
            </w:r>
          </w:p>
          <w:bookmarkEnd w:id="0"/>
          <w:p w14:paraId="3B077F34" w14:textId="77777777" w:rsidR="000A73F3" w:rsidRPr="00234153" w:rsidRDefault="000A73F3" w:rsidP="00AD799E">
            <w:pPr>
              <w:tabs>
                <w:tab w:val="left" w:pos="1069"/>
              </w:tabs>
              <w:ind w:left="139" w:right="144" w:firstLine="567"/>
              <w:rPr>
                <w:lang w:val="ro-RO"/>
              </w:rPr>
            </w:pPr>
            <w:r w:rsidRPr="00234153">
              <w:rPr>
                <w:lang w:val="ro-RO"/>
              </w:rPr>
              <w:t>1.2.4. la punctul 4:</w:t>
            </w:r>
          </w:p>
          <w:p w14:paraId="29A7BC7E" w14:textId="77777777" w:rsidR="000A73F3" w:rsidRPr="00234153" w:rsidRDefault="000A73F3" w:rsidP="00AD799E">
            <w:pPr>
              <w:pStyle w:val="Listparagraf"/>
              <w:spacing w:after="0" w:line="240" w:lineRule="auto"/>
              <w:ind w:left="139" w:right="144" w:firstLine="567"/>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1.2.4.1. textul „</w:t>
            </w:r>
            <w:r w:rsidRPr="00234153">
              <w:rPr>
                <w:rFonts w:ascii="Times New Roman" w:hAnsi="Times New Roman" w:cs="Times New Roman"/>
                <w:w w:val="105"/>
                <w:sz w:val="20"/>
                <w:szCs w:val="20"/>
                <w:lang w:val="ro-RO"/>
              </w:rPr>
              <w:t>În</w:t>
            </w:r>
            <w:r w:rsidRPr="00234153">
              <w:rPr>
                <w:rFonts w:ascii="Times New Roman" w:hAnsi="Times New Roman" w:cs="Times New Roman"/>
                <w:spacing w:val="15"/>
                <w:w w:val="105"/>
                <w:sz w:val="20"/>
                <w:szCs w:val="20"/>
                <w:lang w:val="ro-RO"/>
              </w:rPr>
              <w:t xml:space="preserve"> </w:t>
            </w:r>
            <w:r w:rsidRPr="00234153">
              <w:rPr>
                <w:rFonts w:ascii="Times New Roman" w:hAnsi="Times New Roman" w:cs="Times New Roman"/>
                <w:w w:val="105"/>
                <w:sz w:val="20"/>
                <w:szCs w:val="20"/>
                <w:lang w:val="ro-RO"/>
              </w:rPr>
              <w:t>sensul</w:t>
            </w:r>
            <w:r w:rsidRPr="00234153">
              <w:rPr>
                <w:rFonts w:ascii="Times New Roman" w:hAnsi="Times New Roman" w:cs="Times New Roman"/>
                <w:spacing w:val="15"/>
                <w:w w:val="105"/>
                <w:sz w:val="20"/>
                <w:szCs w:val="20"/>
                <w:lang w:val="ro-RO"/>
              </w:rPr>
              <w:t xml:space="preserve"> </w:t>
            </w:r>
            <w:r w:rsidRPr="00234153">
              <w:rPr>
                <w:rFonts w:ascii="Times New Roman" w:hAnsi="Times New Roman" w:cs="Times New Roman"/>
                <w:w w:val="105"/>
                <w:sz w:val="20"/>
                <w:szCs w:val="20"/>
                <w:lang w:val="ro-RO"/>
              </w:rPr>
              <w:t>prezentului</w:t>
            </w:r>
            <w:r w:rsidRPr="00234153">
              <w:rPr>
                <w:rFonts w:ascii="Times New Roman" w:hAnsi="Times New Roman" w:cs="Times New Roman"/>
                <w:spacing w:val="15"/>
                <w:w w:val="105"/>
                <w:sz w:val="20"/>
                <w:szCs w:val="20"/>
                <w:lang w:val="ro-RO"/>
              </w:rPr>
              <w:t xml:space="preserve"> </w:t>
            </w:r>
            <w:r w:rsidRPr="00234153">
              <w:rPr>
                <w:rFonts w:ascii="Times New Roman" w:hAnsi="Times New Roman" w:cs="Times New Roman"/>
                <w:w w:val="105"/>
                <w:sz w:val="20"/>
                <w:szCs w:val="20"/>
                <w:lang w:val="ro-RO"/>
              </w:rPr>
              <w:t>Regulament,</w:t>
            </w:r>
            <w:r w:rsidRPr="00234153">
              <w:rPr>
                <w:rFonts w:ascii="Times New Roman" w:hAnsi="Times New Roman" w:cs="Times New Roman"/>
                <w:spacing w:val="15"/>
                <w:w w:val="105"/>
                <w:sz w:val="20"/>
                <w:szCs w:val="20"/>
                <w:lang w:val="ro-RO"/>
              </w:rPr>
              <w:t xml:space="preserve"> </w:t>
            </w:r>
            <w:r w:rsidRPr="00234153">
              <w:rPr>
                <w:rFonts w:ascii="Times New Roman" w:hAnsi="Times New Roman" w:cs="Times New Roman"/>
                <w:w w:val="105"/>
                <w:sz w:val="20"/>
                <w:szCs w:val="20"/>
                <w:lang w:val="ro-RO"/>
              </w:rPr>
              <w:t>noțiunile</w:t>
            </w:r>
            <w:r w:rsidRPr="00234153">
              <w:rPr>
                <w:rFonts w:ascii="Times New Roman" w:hAnsi="Times New Roman" w:cs="Times New Roman"/>
                <w:spacing w:val="16"/>
                <w:w w:val="105"/>
                <w:sz w:val="20"/>
                <w:szCs w:val="20"/>
                <w:lang w:val="ro-RO"/>
              </w:rPr>
              <w:t xml:space="preserve"> </w:t>
            </w:r>
            <w:r w:rsidRPr="00234153">
              <w:rPr>
                <w:rFonts w:ascii="Times New Roman" w:hAnsi="Times New Roman" w:cs="Times New Roman"/>
                <w:w w:val="105"/>
                <w:sz w:val="20"/>
                <w:szCs w:val="20"/>
                <w:lang w:val="ro-RO"/>
              </w:rPr>
              <w:t>utilizate</w:t>
            </w:r>
            <w:r w:rsidRPr="00234153">
              <w:rPr>
                <w:rFonts w:ascii="Times New Roman" w:hAnsi="Times New Roman" w:cs="Times New Roman"/>
                <w:spacing w:val="15"/>
                <w:w w:val="105"/>
                <w:sz w:val="20"/>
                <w:szCs w:val="20"/>
                <w:lang w:val="ro-RO"/>
              </w:rPr>
              <w:t xml:space="preserve"> </w:t>
            </w:r>
            <w:r w:rsidRPr="00234153">
              <w:rPr>
                <w:rFonts w:ascii="Times New Roman" w:hAnsi="Times New Roman" w:cs="Times New Roman"/>
                <w:w w:val="105"/>
                <w:sz w:val="20"/>
                <w:szCs w:val="20"/>
                <w:lang w:val="ro-RO"/>
              </w:rPr>
              <w:t>au</w:t>
            </w:r>
            <w:r w:rsidRPr="00234153">
              <w:rPr>
                <w:rFonts w:ascii="Times New Roman" w:hAnsi="Times New Roman" w:cs="Times New Roman"/>
                <w:spacing w:val="15"/>
                <w:w w:val="105"/>
                <w:sz w:val="20"/>
                <w:szCs w:val="20"/>
                <w:lang w:val="ro-RO"/>
              </w:rPr>
              <w:t xml:space="preserve"> </w:t>
            </w:r>
            <w:r w:rsidRPr="00234153">
              <w:rPr>
                <w:rFonts w:ascii="Times New Roman" w:hAnsi="Times New Roman" w:cs="Times New Roman"/>
                <w:w w:val="105"/>
                <w:sz w:val="20"/>
                <w:szCs w:val="20"/>
                <w:lang w:val="ro-RO"/>
              </w:rPr>
              <w:t>următoarele</w:t>
            </w:r>
            <w:r w:rsidRPr="00234153">
              <w:rPr>
                <w:rFonts w:ascii="Times New Roman" w:hAnsi="Times New Roman" w:cs="Times New Roman"/>
                <w:spacing w:val="15"/>
                <w:w w:val="105"/>
                <w:sz w:val="20"/>
                <w:szCs w:val="20"/>
                <w:lang w:val="ro-RO"/>
              </w:rPr>
              <w:t xml:space="preserve"> </w:t>
            </w:r>
            <w:r w:rsidRPr="00234153">
              <w:rPr>
                <w:rFonts w:ascii="Times New Roman" w:hAnsi="Times New Roman" w:cs="Times New Roman"/>
                <w:spacing w:val="-2"/>
                <w:w w:val="105"/>
                <w:sz w:val="20"/>
                <w:szCs w:val="20"/>
                <w:lang w:val="ro-RO"/>
              </w:rPr>
              <w:t>semnificații:</w:t>
            </w:r>
            <w:r w:rsidRPr="00234153">
              <w:rPr>
                <w:rFonts w:ascii="Times New Roman" w:hAnsi="Times New Roman" w:cs="Times New Roman"/>
                <w:sz w:val="20"/>
                <w:szCs w:val="20"/>
                <w:lang w:val="ro-RO"/>
              </w:rPr>
              <w:t>” se substituie cu următorul text „În prezentul Regulament, se aplică noțiunile prevăzute la art. 2 din Legea apelor nr. 272/2011 și alte acte normative din domeniu, precum și următoarele noțiuni principale:”;</w:t>
            </w:r>
          </w:p>
          <w:p w14:paraId="50CFC61A" w14:textId="77777777" w:rsidR="002D3701" w:rsidRPr="00234153" w:rsidRDefault="002D3701" w:rsidP="00AD799E">
            <w:pPr>
              <w:pStyle w:val="NormalWeb"/>
              <w:shd w:val="clear" w:color="auto" w:fill="FFFFFF"/>
              <w:spacing w:before="0" w:beforeAutospacing="0" w:after="0" w:afterAutospacing="0"/>
              <w:ind w:left="132" w:right="155"/>
              <w:jc w:val="both"/>
              <w:rPr>
                <w:b/>
                <w:sz w:val="20"/>
                <w:szCs w:val="20"/>
                <w:lang w:val="ro-RO"/>
              </w:rPr>
            </w:pPr>
          </w:p>
          <w:p w14:paraId="4DEFA8CA" w14:textId="77777777" w:rsidR="002D3701" w:rsidRPr="00234153" w:rsidRDefault="002D3701" w:rsidP="00AD799E">
            <w:pPr>
              <w:ind w:left="132" w:right="155" w:firstLine="0"/>
              <w:rPr>
                <w:lang w:val="ro-RO"/>
              </w:rPr>
            </w:pPr>
            <w:r w:rsidRPr="00234153">
              <w:rPr>
                <w:b/>
                <w:bCs/>
                <w:i/>
                <w:iCs/>
                <w:lang w:val="ro-RO"/>
              </w:rPr>
              <w:t>starea chimică bună a unei ape subterane</w:t>
            </w:r>
            <w:r w:rsidRPr="00234153">
              <w:rPr>
                <w:lang w:val="ro-RO"/>
              </w:rPr>
              <w:t xml:space="preserve"> – starea unui corp de apă subterană, care </w:t>
            </w:r>
            <w:proofErr w:type="spellStart"/>
            <w:r w:rsidRPr="00234153">
              <w:rPr>
                <w:lang w:val="ro-RO"/>
              </w:rPr>
              <w:t>îndeplineşte</w:t>
            </w:r>
            <w:proofErr w:type="spellEnd"/>
            <w:r w:rsidRPr="00234153">
              <w:rPr>
                <w:lang w:val="ro-RO"/>
              </w:rPr>
              <w:t xml:space="preserve"> următoarele </w:t>
            </w:r>
            <w:proofErr w:type="spellStart"/>
            <w:r w:rsidRPr="00234153">
              <w:rPr>
                <w:lang w:val="ro-RO"/>
              </w:rPr>
              <w:t>condiţii</w:t>
            </w:r>
            <w:proofErr w:type="spellEnd"/>
            <w:r w:rsidRPr="00234153">
              <w:rPr>
                <w:lang w:val="ro-RO"/>
              </w:rPr>
              <w:t>:</w:t>
            </w:r>
          </w:p>
          <w:p w14:paraId="7E2B22F3" w14:textId="7CC0AEC5" w:rsidR="002D3701" w:rsidRPr="00234153" w:rsidRDefault="002D3701" w:rsidP="00AD799E">
            <w:pPr>
              <w:pStyle w:val="Listparagraf"/>
              <w:numPr>
                <w:ilvl w:val="0"/>
                <w:numId w:val="5"/>
              </w:numPr>
              <w:spacing w:after="0" w:line="240" w:lineRule="auto"/>
              <w:ind w:left="132" w:right="155" w:firstLine="0"/>
              <w:contextualSpacing w:val="0"/>
              <w:jc w:val="both"/>
              <w:rPr>
                <w:rFonts w:ascii="Times New Roman" w:hAnsi="Times New Roman" w:cs="Times New Roman"/>
                <w:sz w:val="20"/>
                <w:szCs w:val="20"/>
                <w:lang w:val="ro-RO"/>
              </w:rPr>
            </w:pPr>
            <w:proofErr w:type="spellStart"/>
            <w:r w:rsidRPr="00234153">
              <w:rPr>
                <w:rFonts w:ascii="Times New Roman" w:hAnsi="Times New Roman" w:cs="Times New Roman"/>
                <w:sz w:val="20"/>
                <w:szCs w:val="20"/>
                <w:lang w:val="ro-RO"/>
              </w:rPr>
              <w:t>compoziţia</w:t>
            </w:r>
            <w:proofErr w:type="spellEnd"/>
            <w:r w:rsidRPr="00234153">
              <w:rPr>
                <w:rFonts w:ascii="Times New Roman" w:hAnsi="Times New Roman" w:cs="Times New Roman"/>
                <w:sz w:val="20"/>
                <w:szCs w:val="20"/>
                <w:lang w:val="ro-RO"/>
              </w:rPr>
              <w:t xml:space="preserve"> chimică a corpului de apă subterană este </w:t>
            </w:r>
            <w:r w:rsidRPr="00234153">
              <w:rPr>
                <w:rFonts w:ascii="Times New Roman" w:hAnsi="Times New Roman" w:cs="Times New Roman"/>
                <w:sz w:val="20"/>
                <w:szCs w:val="20"/>
                <w:lang w:val="ro-RO"/>
              </w:rPr>
              <w:lastRenderedPageBreak/>
              <w:t>astfel în</w:t>
            </w:r>
            <w:r w:rsidR="00BE30EA">
              <w:rPr>
                <w:rFonts w:ascii="Times New Roman" w:hAnsi="Times New Roman" w:cs="Times New Roman"/>
                <w:sz w:val="20"/>
                <w:szCs w:val="20"/>
                <w:lang w:val="ro-RO"/>
              </w:rPr>
              <w:t>cât</w:t>
            </w:r>
            <w:r w:rsidRPr="00234153">
              <w:rPr>
                <w:rFonts w:ascii="Times New Roman" w:hAnsi="Times New Roman" w:cs="Times New Roman"/>
                <w:sz w:val="20"/>
                <w:szCs w:val="20"/>
                <w:lang w:val="ro-RO"/>
              </w:rPr>
              <w:t xml:space="preserve"> </w:t>
            </w:r>
            <w:proofErr w:type="spellStart"/>
            <w:r w:rsidRPr="00234153">
              <w:rPr>
                <w:rFonts w:ascii="Times New Roman" w:hAnsi="Times New Roman" w:cs="Times New Roman"/>
                <w:sz w:val="20"/>
                <w:szCs w:val="20"/>
                <w:lang w:val="ro-RO"/>
              </w:rPr>
              <w:t>concentraţia</w:t>
            </w:r>
            <w:proofErr w:type="spellEnd"/>
            <w:r w:rsidRPr="00234153">
              <w:rPr>
                <w:rFonts w:ascii="Times New Roman" w:hAnsi="Times New Roman" w:cs="Times New Roman"/>
                <w:sz w:val="20"/>
                <w:szCs w:val="20"/>
                <w:lang w:val="ro-RO"/>
              </w:rPr>
              <w:t xml:space="preserve"> </w:t>
            </w:r>
            <w:proofErr w:type="spellStart"/>
            <w:r w:rsidRPr="00234153">
              <w:rPr>
                <w:rFonts w:ascii="Times New Roman" w:hAnsi="Times New Roman" w:cs="Times New Roman"/>
                <w:sz w:val="20"/>
                <w:szCs w:val="20"/>
                <w:lang w:val="ro-RO"/>
              </w:rPr>
              <w:t>poluanţilor</w:t>
            </w:r>
            <w:proofErr w:type="spellEnd"/>
            <w:r w:rsidRPr="00234153">
              <w:rPr>
                <w:rFonts w:ascii="Times New Roman" w:hAnsi="Times New Roman" w:cs="Times New Roman"/>
                <w:sz w:val="20"/>
                <w:szCs w:val="20"/>
                <w:lang w:val="ro-RO"/>
              </w:rPr>
              <w:t xml:space="preserve"> nu </w:t>
            </w:r>
            <w:proofErr w:type="spellStart"/>
            <w:r w:rsidRPr="00234153">
              <w:rPr>
                <w:rFonts w:ascii="Times New Roman" w:hAnsi="Times New Roman" w:cs="Times New Roman"/>
                <w:sz w:val="20"/>
                <w:szCs w:val="20"/>
                <w:lang w:val="ro-RO"/>
              </w:rPr>
              <w:t>depăşeşte</w:t>
            </w:r>
            <w:proofErr w:type="spellEnd"/>
            <w:r w:rsidRPr="00234153">
              <w:rPr>
                <w:rFonts w:ascii="Times New Roman" w:hAnsi="Times New Roman" w:cs="Times New Roman"/>
                <w:sz w:val="20"/>
                <w:szCs w:val="20"/>
                <w:lang w:val="ro-RO"/>
              </w:rPr>
              <w:t xml:space="preserve"> </w:t>
            </w:r>
            <w:proofErr w:type="spellStart"/>
            <w:r w:rsidRPr="00234153">
              <w:rPr>
                <w:rFonts w:ascii="Times New Roman" w:hAnsi="Times New Roman" w:cs="Times New Roman"/>
                <w:sz w:val="20"/>
                <w:szCs w:val="20"/>
                <w:lang w:val="ro-RO"/>
              </w:rPr>
              <w:t>cerinţele</w:t>
            </w:r>
            <w:proofErr w:type="spellEnd"/>
            <w:r w:rsidRPr="00234153">
              <w:rPr>
                <w:rFonts w:ascii="Times New Roman" w:hAnsi="Times New Roman" w:cs="Times New Roman"/>
                <w:sz w:val="20"/>
                <w:szCs w:val="20"/>
                <w:lang w:val="ro-RO"/>
              </w:rPr>
              <w:t xml:space="preserve"> de calitate stabilite pentru apele subterane, conform anexei nr.1 la prezentul Regulament;</w:t>
            </w:r>
          </w:p>
          <w:p w14:paraId="57E8AEC0" w14:textId="50BA137C" w:rsidR="006B2978" w:rsidRPr="00234153" w:rsidRDefault="002D3701" w:rsidP="00AD799E">
            <w:pPr>
              <w:pStyle w:val="Listparagraf"/>
              <w:numPr>
                <w:ilvl w:val="0"/>
                <w:numId w:val="5"/>
              </w:numPr>
              <w:spacing w:after="0" w:line="240" w:lineRule="auto"/>
              <w:ind w:left="132" w:right="155" w:firstLine="0"/>
              <w:contextualSpacing w:val="0"/>
              <w:jc w:val="both"/>
              <w:rPr>
                <w:rFonts w:ascii="Times New Roman" w:hAnsi="Times New Roman" w:cs="Times New Roman"/>
                <w:b/>
                <w:sz w:val="20"/>
                <w:szCs w:val="20"/>
                <w:lang w:val="ro-RO"/>
              </w:rPr>
            </w:pPr>
            <w:proofErr w:type="spellStart"/>
            <w:r w:rsidRPr="00234153">
              <w:rPr>
                <w:rFonts w:ascii="Times New Roman" w:hAnsi="Times New Roman" w:cs="Times New Roman"/>
                <w:sz w:val="20"/>
                <w:szCs w:val="20"/>
                <w:lang w:val="ro-RO"/>
              </w:rPr>
              <w:t>compoziţia</w:t>
            </w:r>
            <w:proofErr w:type="spellEnd"/>
            <w:r w:rsidRPr="00234153">
              <w:rPr>
                <w:rFonts w:ascii="Times New Roman" w:hAnsi="Times New Roman" w:cs="Times New Roman"/>
                <w:sz w:val="20"/>
                <w:szCs w:val="20"/>
                <w:lang w:val="ro-RO"/>
              </w:rPr>
              <w:t xml:space="preserve"> chimică a corpului de apă subterană este astfel în</w:t>
            </w:r>
            <w:r w:rsidR="00BE30EA">
              <w:rPr>
                <w:rFonts w:ascii="Times New Roman" w:hAnsi="Times New Roman" w:cs="Times New Roman"/>
                <w:sz w:val="20"/>
                <w:szCs w:val="20"/>
                <w:lang w:val="ro-RO"/>
              </w:rPr>
              <w:t>cât</w:t>
            </w:r>
            <w:r w:rsidRPr="00234153">
              <w:rPr>
                <w:rFonts w:ascii="Times New Roman" w:hAnsi="Times New Roman" w:cs="Times New Roman"/>
                <w:sz w:val="20"/>
                <w:szCs w:val="20"/>
                <w:lang w:val="ro-RO"/>
              </w:rPr>
              <w:t xml:space="preserve"> </w:t>
            </w:r>
            <w:proofErr w:type="spellStart"/>
            <w:r w:rsidRPr="00234153">
              <w:rPr>
                <w:rFonts w:ascii="Times New Roman" w:hAnsi="Times New Roman" w:cs="Times New Roman"/>
                <w:sz w:val="20"/>
                <w:szCs w:val="20"/>
                <w:lang w:val="ro-RO"/>
              </w:rPr>
              <w:t>concentraţiile</w:t>
            </w:r>
            <w:proofErr w:type="spellEnd"/>
            <w:r w:rsidRPr="00234153">
              <w:rPr>
                <w:rFonts w:ascii="Times New Roman" w:hAnsi="Times New Roman" w:cs="Times New Roman"/>
                <w:sz w:val="20"/>
                <w:szCs w:val="20"/>
                <w:lang w:val="ro-RO"/>
              </w:rPr>
              <w:t xml:space="preserve"> </w:t>
            </w:r>
            <w:proofErr w:type="spellStart"/>
            <w:r w:rsidRPr="00234153">
              <w:rPr>
                <w:rFonts w:ascii="Times New Roman" w:hAnsi="Times New Roman" w:cs="Times New Roman"/>
                <w:sz w:val="20"/>
                <w:szCs w:val="20"/>
                <w:lang w:val="ro-RO"/>
              </w:rPr>
              <w:t>poluanţilor</w:t>
            </w:r>
            <w:proofErr w:type="spellEnd"/>
            <w:r w:rsidRPr="00234153">
              <w:rPr>
                <w:rFonts w:ascii="Times New Roman" w:hAnsi="Times New Roman" w:cs="Times New Roman"/>
                <w:sz w:val="20"/>
                <w:szCs w:val="20"/>
                <w:lang w:val="ro-RO"/>
              </w:rPr>
              <w:t xml:space="preserve"> nu conduc la nerealizarea obiectivelor de mediu prevăzute în planurile de gestionare a districtelor bazinelor hidrografice pentru apele de </w:t>
            </w:r>
            <w:proofErr w:type="spellStart"/>
            <w:r w:rsidRPr="00234153">
              <w:rPr>
                <w:rFonts w:ascii="Times New Roman" w:hAnsi="Times New Roman" w:cs="Times New Roman"/>
                <w:sz w:val="20"/>
                <w:szCs w:val="20"/>
                <w:lang w:val="ro-RO"/>
              </w:rPr>
              <w:t>suprafaţă</w:t>
            </w:r>
            <w:proofErr w:type="spellEnd"/>
            <w:r w:rsidRPr="00234153">
              <w:rPr>
                <w:rFonts w:ascii="Times New Roman" w:hAnsi="Times New Roman" w:cs="Times New Roman"/>
                <w:sz w:val="20"/>
                <w:szCs w:val="20"/>
                <w:lang w:val="ro-RO"/>
              </w:rPr>
              <w:t xml:space="preserve"> asociate sau la diminuarea semnificativă a </w:t>
            </w:r>
            <w:proofErr w:type="spellStart"/>
            <w:r w:rsidRPr="00234153">
              <w:rPr>
                <w:rFonts w:ascii="Times New Roman" w:hAnsi="Times New Roman" w:cs="Times New Roman"/>
                <w:sz w:val="20"/>
                <w:szCs w:val="20"/>
                <w:lang w:val="ro-RO"/>
              </w:rPr>
              <w:t>calităţii</w:t>
            </w:r>
            <w:proofErr w:type="spellEnd"/>
            <w:r w:rsidRPr="00234153">
              <w:rPr>
                <w:rFonts w:ascii="Times New Roman" w:hAnsi="Times New Roman" w:cs="Times New Roman"/>
                <w:sz w:val="20"/>
                <w:szCs w:val="20"/>
                <w:lang w:val="ro-RO"/>
              </w:rPr>
              <w:t xml:space="preserve"> ecologice sau chimice a corpurilor respective </w:t>
            </w:r>
            <w:proofErr w:type="spellStart"/>
            <w:r w:rsidRPr="00234153">
              <w:rPr>
                <w:rFonts w:ascii="Times New Roman" w:hAnsi="Times New Roman" w:cs="Times New Roman"/>
                <w:sz w:val="20"/>
                <w:szCs w:val="20"/>
                <w:lang w:val="ro-RO"/>
              </w:rPr>
              <w:t>şi</w:t>
            </w:r>
            <w:proofErr w:type="spellEnd"/>
            <w:r w:rsidRPr="00234153">
              <w:rPr>
                <w:rFonts w:ascii="Times New Roman" w:hAnsi="Times New Roman" w:cs="Times New Roman"/>
                <w:sz w:val="20"/>
                <w:szCs w:val="20"/>
                <w:lang w:val="ro-RO"/>
              </w:rPr>
              <w:t xml:space="preserve"> nici la deteriorarea semnificativă a ecosistemelor terestre care depind direct de corpul de apă subterană;</w:t>
            </w:r>
          </w:p>
          <w:p w14:paraId="1484D9F0" w14:textId="77777777" w:rsidR="002D3701" w:rsidRPr="00234153" w:rsidRDefault="002D3701" w:rsidP="00AD799E">
            <w:pPr>
              <w:pStyle w:val="Listparagraf"/>
              <w:numPr>
                <w:ilvl w:val="0"/>
                <w:numId w:val="5"/>
              </w:numPr>
              <w:spacing w:after="0" w:line="240" w:lineRule="auto"/>
              <w:ind w:left="132" w:right="155" w:firstLine="0"/>
              <w:contextualSpacing w:val="0"/>
              <w:jc w:val="both"/>
              <w:rPr>
                <w:rFonts w:ascii="Times New Roman" w:hAnsi="Times New Roman" w:cs="Times New Roman"/>
                <w:b/>
                <w:sz w:val="20"/>
                <w:szCs w:val="20"/>
                <w:lang w:val="ro-RO"/>
              </w:rPr>
            </w:pPr>
            <w:r w:rsidRPr="00234153">
              <w:rPr>
                <w:rFonts w:ascii="Times New Roman" w:hAnsi="Times New Roman" w:cs="Times New Roman"/>
                <w:sz w:val="20"/>
                <w:szCs w:val="20"/>
                <w:lang w:val="ro-RO"/>
              </w:rPr>
              <w:t>modificările de conductivitate nu indică intruziuni saline sau de alt tip în corpul de apă subterană;</w:t>
            </w:r>
          </w:p>
        </w:tc>
        <w:tc>
          <w:tcPr>
            <w:tcW w:w="1842" w:type="dxa"/>
          </w:tcPr>
          <w:p w14:paraId="47A98C07" w14:textId="77777777" w:rsidR="002D3701" w:rsidRPr="00234153" w:rsidRDefault="002D3701" w:rsidP="00AD799E">
            <w:pPr>
              <w:ind w:left="132" w:right="155" w:firstLine="0"/>
              <w:rPr>
                <w:b/>
                <w:lang w:val="ro-RO"/>
              </w:rPr>
            </w:pPr>
          </w:p>
        </w:tc>
        <w:tc>
          <w:tcPr>
            <w:tcW w:w="2980" w:type="dxa"/>
          </w:tcPr>
          <w:p w14:paraId="4E6DB917"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p>
        </w:tc>
      </w:tr>
      <w:tr w:rsidR="00EB5202" w:rsidRPr="00234153" w14:paraId="5F335498" w14:textId="77777777" w:rsidTr="00750E0E">
        <w:trPr>
          <w:trHeight w:val="230"/>
        </w:trPr>
        <w:tc>
          <w:tcPr>
            <w:tcW w:w="4929" w:type="dxa"/>
            <w:gridSpan w:val="2"/>
          </w:tcPr>
          <w:p w14:paraId="79873B60" w14:textId="77777777" w:rsidR="002D3701" w:rsidRPr="00234153" w:rsidRDefault="002D3701" w:rsidP="00AD799E">
            <w:pPr>
              <w:pStyle w:val="TableParagraph"/>
              <w:numPr>
                <w:ilvl w:val="0"/>
                <w:numId w:val="44"/>
              </w:numPr>
              <w:ind w:left="132" w:right="155" w:firstLine="0"/>
              <w:jc w:val="both"/>
              <w:rPr>
                <w:rFonts w:ascii="Times New Roman" w:hAnsi="Times New Roman" w:cs="Times New Roman"/>
                <w:sz w:val="20"/>
                <w:szCs w:val="20"/>
              </w:rPr>
            </w:pPr>
            <w:r w:rsidRPr="00234153">
              <w:rPr>
                <w:rFonts w:ascii="Times New Roman" w:hAnsi="Times New Roman" w:cs="Times New Roman"/>
                <w:sz w:val="20"/>
                <w:szCs w:val="20"/>
              </w:rPr>
              <w:t>„stare cantitativă” : reprezintă gradul în care un corp de apă subterană este afectat de captările directe și indirecte;</w:t>
            </w:r>
          </w:p>
        </w:tc>
        <w:tc>
          <w:tcPr>
            <w:tcW w:w="5390" w:type="dxa"/>
          </w:tcPr>
          <w:p w14:paraId="53FDBE5F" w14:textId="77777777" w:rsidR="002D3701" w:rsidRPr="00234153" w:rsidRDefault="002D3701" w:rsidP="00AD799E">
            <w:pPr>
              <w:ind w:left="132" w:right="155" w:firstLine="0"/>
              <w:jc w:val="center"/>
              <w:textAlignment w:val="baseline"/>
              <w:rPr>
                <w:b/>
                <w:shd w:val="clear" w:color="auto" w:fill="FFFFFF"/>
                <w:lang w:val="ro-RO" w:eastAsia="ru-RU"/>
              </w:rPr>
            </w:pPr>
            <w:r w:rsidRPr="00234153">
              <w:rPr>
                <w:b/>
                <w:shd w:val="clear" w:color="auto" w:fill="FFFFFF"/>
                <w:lang w:val="ro-RO" w:eastAsia="ru-RU"/>
              </w:rPr>
              <w:t>Legea apelor nr. 272/2011</w:t>
            </w:r>
          </w:p>
          <w:p w14:paraId="487D1CF3" w14:textId="77777777" w:rsidR="002D3701" w:rsidRPr="00234153" w:rsidRDefault="002D3701" w:rsidP="00AD799E">
            <w:pPr>
              <w:ind w:left="132" w:right="155" w:firstLine="0"/>
              <w:rPr>
                <w:b/>
                <w:bCs/>
                <w:lang w:val="ro-RO" w:eastAsia="ru-RU"/>
              </w:rPr>
            </w:pPr>
            <w:r w:rsidRPr="00234153">
              <w:rPr>
                <w:b/>
                <w:bCs/>
                <w:lang w:val="ro-RO" w:eastAsia="ru-RU"/>
              </w:rPr>
              <w:t>Articolul 38. Obiectivele de mediu pentru ape</w:t>
            </w:r>
          </w:p>
          <w:p w14:paraId="02CC7956" w14:textId="77777777" w:rsidR="002D3701" w:rsidRPr="00234153" w:rsidRDefault="002D3701" w:rsidP="00AD799E">
            <w:pPr>
              <w:ind w:left="132" w:right="155" w:firstLine="0"/>
              <w:rPr>
                <w:b/>
                <w:bCs/>
                <w:lang w:val="ro-RO" w:eastAsia="ru-RU"/>
              </w:rPr>
            </w:pPr>
            <w:r w:rsidRPr="00234153">
              <w:rPr>
                <w:b/>
                <w:bCs/>
                <w:lang w:val="ro-RO" w:eastAsia="ru-RU"/>
              </w:rPr>
              <w:t>(2) În sensul prezentei legi:</w:t>
            </w:r>
          </w:p>
          <w:p w14:paraId="795790A9" w14:textId="77777777" w:rsidR="002D3701" w:rsidRPr="00234153" w:rsidRDefault="002D3701" w:rsidP="00AD799E">
            <w:pPr>
              <w:ind w:left="132" w:right="155" w:firstLine="0"/>
              <w:rPr>
                <w:lang w:val="ro-RO"/>
              </w:rPr>
            </w:pPr>
          </w:p>
          <w:p w14:paraId="2F559AFC" w14:textId="77777777" w:rsidR="002D3701" w:rsidRPr="00234153" w:rsidRDefault="002D3701" w:rsidP="00AD799E">
            <w:pPr>
              <w:ind w:left="132" w:right="155" w:firstLine="0"/>
              <w:rPr>
                <w:b/>
                <w:lang w:val="ro-RO"/>
              </w:rPr>
            </w:pPr>
            <w:r w:rsidRPr="00234153">
              <w:rPr>
                <w:lang w:val="ro-RO"/>
              </w:rPr>
              <w:t xml:space="preserve">f) </w:t>
            </w:r>
            <w:r w:rsidRPr="00234153">
              <w:rPr>
                <w:rStyle w:val="Accentuat"/>
                <w:b/>
                <w:lang w:val="ro-RO"/>
              </w:rPr>
              <w:t>starea cantitativă</w:t>
            </w:r>
            <w:r w:rsidRPr="00234153">
              <w:rPr>
                <w:b/>
                <w:lang w:val="ro-RO"/>
              </w:rPr>
              <w:t xml:space="preserve"> </w:t>
            </w:r>
            <w:r w:rsidRPr="00234153">
              <w:rPr>
                <w:lang w:val="ro-RO"/>
              </w:rPr>
              <w:t xml:space="preserve">reprezintă gradul de afectare a unui corp de apă subterană de către captările directe </w:t>
            </w:r>
            <w:proofErr w:type="spellStart"/>
            <w:r w:rsidRPr="00234153">
              <w:rPr>
                <w:lang w:val="ro-RO"/>
              </w:rPr>
              <w:t>şi</w:t>
            </w:r>
            <w:proofErr w:type="spellEnd"/>
            <w:r w:rsidRPr="00234153">
              <w:rPr>
                <w:lang w:val="ro-RO"/>
              </w:rPr>
              <w:t xml:space="preserve"> indirecte.</w:t>
            </w:r>
          </w:p>
        </w:tc>
        <w:tc>
          <w:tcPr>
            <w:tcW w:w="1842" w:type="dxa"/>
          </w:tcPr>
          <w:p w14:paraId="02277C35" w14:textId="77777777" w:rsidR="002D3701" w:rsidRPr="00234153" w:rsidRDefault="002D3701" w:rsidP="00AD799E">
            <w:pPr>
              <w:ind w:left="132" w:right="155" w:firstLine="0"/>
              <w:rPr>
                <w:b/>
                <w:lang w:val="ro-RO"/>
              </w:rPr>
            </w:pPr>
            <w:r w:rsidRPr="00234153">
              <w:rPr>
                <w:b/>
                <w:lang w:val="ro-RO"/>
              </w:rPr>
              <w:t>Compatibil</w:t>
            </w:r>
          </w:p>
        </w:tc>
        <w:tc>
          <w:tcPr>
            <w:tcW w:w="2980" w:type="dxa"/>
          </w:tcPr>
          <w:p w14:paraId="3FD4BBBF"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p>
        </w:tc>
      </w:tr>
      <w:tr w:rsidR="00EB5202" w:rsidRPr="00234153" w14:paraId="448FD83E" w14:textId="77777777" w:rsidTr="00750E0E">
        <w:trPr>
          <w:trHeight w:val="230"/>
        </w:trPr>
        <w:tc>
          <w:tcPr>
            <w:tcW w:w="4929" w:type="dxa"/>
            <w:gridSpan w:val="2"/>
          </w:tcPr>
          <w:p w14:paraId="4F4143A1" w14:textId="77777777" w:rsidR="002D3701" w:rsidRPr="00234153" w:rsidRDefault="002D3701" w:rsidP="00AD799E">
            <w:pPr>
              <w:pStyle w:val="TableParagraph"/>
              <w:numPr>
                <w:ilvl w:val="0"/>
                <w:numId w:val="44"/>
              </w:numPr>
              <w:ind w:left="132" w:right="155" w:firstLine="0"/>
              <w:jc w:val="both"/>
              <w:rPr>
                <w:rFonts w:ascii="Times New Roman" w:hAnsi="Times New Roman" w:cs="Times New Roman"/>
                <w:sz w:val="20"/>
                <w:szCs w:val="20"/>
              </w:rPr>
            </w:pPr>
            <w:r w:rsidRPr="00234153">
              <w:rPr>
                <w:rFonts w:ascii="Times New Roman" w:hAnsi="Times New Roman" w:cs="Times New Roman"/>
                <w:sz w:val="20"/>
                <w:szCs w:val="20"/>
              </w:rPr>
              <w:t>„resursă disponibilă de apă subterană” : înseamnă rata medie anuală pe termen lung de realimentare a corpului de apă subterană minus rata anuală pe termen lung a debitului necesară pentru a atinge obiectivele de calitate ecologică a apelor de suprafață asociate stabilite în articolul 4 pentru a evita orice diminuare semnificativă a stării ecologice a acestor ape și pentru a evita orice deteriorare adusă ecosistemelor terestre asociate;</w:t>
            </w:r>
          </w:p>
        </w:tc>
        <w:tc>
          <w:tcPr>
            <w:tcW w:w="5390" w:type="dxa"/>
          </w:tcPr>
          <w:p w14:paraId="22F6F602" w14:textId="77777777" w:rsidR="000A73F3" w:rsidRPr="00234153" w:rsidRDefault="000A73F3" w:rsidP="00AD799E">
            <w:pPr>
              <w:pStyle w:val="tt"/>
              <w:spacing w:before="0" w:beforeAutospacing="0" w:after="0" w:afterAutospacing="0"/>
              <w:ind w:left="132" w:right="155"/>
              <w:jc w:val="center"/>
              <w:rPr>
                <w:b/>
                <w:bCs/>
                <w:sz w:val="20"/>
                <w:szCs w:val="20"/>
                <w:lang w:val="ro-RO"/>
              </w:rPr>
            </w:pPr>
            <w:r w:rsidRPr="00234153">
              <w:rPr>
                <w:b/>
                <w:bCs/>
                <w:color w:val="EE0000"/>
                <w:sz w:val="20"/>
                <w:szCs w:val="20"/>
                <w:lang w:val="ro-RO"/>
              </w:rPr>
              <w:t xml:space="preserve">Proiectul de Hotărâre a Guvernului cu privire la modificarea Hotărârii de Guvern nr. 931/2013 pentru aprobarea Regulamentului cu privire la cerințele de calitate a apelor subterane </w:t>
            </w:r>
          </w:p>
          <w:p w14:paraId="77486218" w14:textId="77777777" w:rsidR="000A73F3" w:rsidRPr="00234153" w:rsidRDefault="000A73F3" w:rsidP="00AD799E">
            <w:pPr>
              <w:tabs>
                <w:tab w:val="left" w:pos="1069"/>
              </w:tabs>
              <w:ind w:left="139" w:right="144" w:firstLine="567"/>
              <w:rPr>
                <w:lang w:val="ro-RO"/>
              </w:rPr>
            </w:pPr>
            <w:r w:rsidRPr="00234153">
              <w:rPr>
                <w:lang w:val="ro-RO"/>
              </w:rPr>
              <w:t>1.2.4. la punctul 4:</w:t>
            </w:r>
          </w:p>
          <w:p w14:paraId="2EE83BD7" w14:textId="77777777" w:rsidR="000A73F3" w:rsidRPr="00234153" w:rsidRDefault="000A73F3" w:rsidP="00AD799E">
            <w:pPr>
              <w:pStyle w:val="Listparagraf"/>
              <w:spacing w:after="0" w:line="240" w:lineRule="auto"/>
              <w:ind w:left="139" w:right="144" w:firstLine="567"/>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1.2.4.1. textul „</w:t>
            </w:r>
            <w:r w:rsidRPr="00234153">
              <w:rPr>
                <w:rFonts w:ascii="Times New Roman" w:hAnsi="Times New Roman" w:cs="Times New Roman"/>
                <w:w w:val="105"/>
                <w:sz w:val="20"/>
                <w:szCs w:val="20"/>
                <w:lang w:val="ro-RO"/>
              </w:rPr>
              <w:t>În</w:t>
            </w:r>
            <w:r w:rsidRPr="00234153">
              <w:rPr>
                <w:rFonts w:ascii="Times New Roman" w:hAnsi="Times New Roman" w:cs="Times New Roman"/>
                <w:spacing w:val="15"/>
                <w:w w:val="105"/>
                <w:sz w:val="20"/>
                <w:szCs w:val="20"/>
                <w:lang w:val="ro-RO"/>
              </w:rPr>
              <w:t xml:space="preserve"> </w:t>
            </w:r>
            <w:r w:rsidRPr="00234153">
              <w:rPr>
                <w:rFonts w:ascii="Times New Roman" w:hAnsi="Times New Roman" w:cs="Times New Roman"/>
                <w:w w:val="105"/>
                <w:sz w:val="20"/>
                <w:szCs w:val="20"/>
                <w:lang w:val="ro-RO"/>
              </w:rPr>
              <w:t>sensul</w:t>
            </w:r>
            <w:r w:rsidRPr="00234153">
              <w:rPr>
                <w:rFonts w:ascii="Times New Roman" w:hAnsi="Times New Roman" w:cs="Times New Roman"/>
                <w:spacing w:val="15"/>
                <w:w w:val="105"/>
                <w:sz w:val="20"/>
                <w:szCs w:val="20"/>
                <w:lang w:val="ro-RO"/>
              </w:rPr>
              <w:t xml:space="preserve"> </w:t>
            </w:r>
            <w:r w:rsidRPr="00234153">
              <w:rPr>
                <w:rFonts w:ascii="Times New Roman" w:hAnsi="Times New Roman" w:cs="Times New Roman"/>
                <w:w w:val="105"/>
                <w:sz w:val="20"/>
                <w:szCs w:val="20"/>
                <w:lang w:val="ro-RO"/>
              </w:rPr>
              <w:t>prezentului</w:t>
            </w:r>
            <w:r w:rsidRPr="00234153">
              <w:rPr>
                <w:rFonts w:ascii="Times New Roman" w:hAnsi="Times New Roman" w:cs="Times New Roman"/>
                <w:spacing w:val="15"/>
                <w:w w:val="105"/>
                <w:sz w:val="20"/>
                <w:szCs w:val="20"/>
                <w:lang w:val="ro-RO"/>
              </w:rPr>
              <w:t xml:space="preserve"> </w:t>
            </w:r>
            <w:r w:rsidRPr="00234153">
              <w:rPr>
                <w:rFonts w:ascii="Times New Roman" w:hAnsi="Times New Roman" w:cs="Times New Roman"/>
                <w:w w:val="105"/>
                <w:sz w:val="20"/>
                <w:szCs w:val="20"/>
                <w:lang w:val="ro-RO"/>
              </w:rPr>
              <w:t>Regulament,</w:t>
            </w:r>
            <w:r w:rsidRPr="00234153">
              <w:rPr>
                <w:rFonts w:ascii="Times New Roman" w:hAnsi="Times New Roman" w:cs="Times New Roman"/>
                <w:spacing w:val="15"/>
                <w:w w:val="105"/>
                <w:sz w:val="20"/>
                <w:szCs w:val="20"/>
                <w:lang w:val="ro-RO"/>
              </w:rPr>
              <w:t xml:space="preserve"> </w:t>
            </w:r>
            <w:r w:rsidRPr="00234153">
              <w:rPr>
                <w:rFonts w:ascii="Times New Roman" w:hAnsi="Times New Roman" w:cs="Times New Roman"/>
                <w:w w:val="105"/>
                <w:sz w:val="20"/>
                <w:szCs w:val="20"/>
                <w:lang w:val="ro-RO"/>
              </w:rPr>
              <w:t>noțiunile</w:t>
            </w:r>
            <w:r w:rsidRPr="00234153">
              <w:rPr>
                <w:rFonts w:ascii="Times New Roman" w:hAnsi="Times New Roman" w:cs="Times New Roman"/>
                <w:spacing w:val="16"/>
                <w:w w:val="105"/>
                <w:sz w:val="20"/>
                <w:szCs w:val="20"/>
                <w:lang w:val="ro-RO"/>
              </w:rPr>
              <w:t xml:space="preserve"> </w:t>
            </w:r>
            <w:r w:rsidRPr="00234153">
              <w:rPr>
                <w:rFonts w:ascii="Times New Roman" w:hAnsi="Times New Roman" w:cs="Times New Roman"/>
                <w:w w:val="105"/>
                <w:sz w:val="20"/>
                <w:szCs w:val="20"/>
                <w:lang w:val="ro-RO"/>
              </w:rPr>
              <w:t>utilizate</w:t>
            </w:r>
            <w:r w:rsidRPr="00234153">
              <w:rPr>
                <w:rFonts w:ascii="Times New Roman" w:hAnsi="Times New Roman" w:cs="Times New Roman"/>
                <w:spacing w:val="15"/>
                <w:w w:val="105"/>
                <w:sz w:val="20"/>
                <w:szCs w:val="20"/>
                <w:lang w:val="ro-RO"/>
              </w:rPr>
              <w:t xml:space="preserve"> </w:t>
            </w:r>
            <w:r w:rsidRPr="00234153">
              <w:rPr>
                <w:rFonts w:ascii="Times New Roman" w:hAnsi="Times New Roman" w:cs="Times New Roman"/>
                <w:w w:val="105"/>
                <w:sz w:val="20"/>
                <w:szCs w:val="20"/>
                <w:lang w:val="ro-RO"/>
              </w:rPr>
              <w:t>au</w:t>
            </w:r>
            <w:r w:rsidRPr="00234153">
              <w:rPr>
                <w:rFonts w:ascii="Times New Roman" w:hAnsi="Times New Roman" w:cs="Times New Roman"/>
                <w:spacing w:val="15"/>
                <w:w w:val="105"/>
                <w:sz w:val="20"/>
                <w:szCs w:val="20"/>
                <w:lang w:val="ro-RO"/>
              </w:rPr>
              <w:t xml:space="preserve"> </w:t>
            </w:r>
            <w:r w:rsidRPr="00234153">
              <w:rPr>
                <w:rFonts w:ascii="Times New Roman" w:hAnsi="Times New Roman" w:cs="Times New Roman"/>
                <w:w w:val="105"/>
                <w:sz w:val="20"/>
                <w:szCs w:val="20"/>
                <w:lang w:val="ro-RO"/>
              </w:rPr>
              <w:t>următoarele</w:t>
            </w:r>
            <w:r w:rsidRPr="00234153">
              <w:rPr>
                <w:rFonts w:ascii="Times New Roman" w:hAnsi="Times New Roman" w:cs="Times New Roman"/>
                <w:spacing w:val="15"/>
                <w:w w:val="105"/>
                <w:sz w:val="20"/>
                <w:szCs w:val="20"/>
                <w:lang w:val="ro-RO"/>
              </w:rPr>
              <w:t xml:space="preserve"> </w:t>
            </w:r>
            <w:r w:rsidRPr="00234153">
              <w:rPr>
                <w:rFonts w:ascii="Times New Roman" w:hAnsi="Times New Roman" w:cs="Times New Roman"/>
                <w:spacing w:val="-2"/>
                <w:w w:val="105"/>
                <w:sz w:val="20"/>
                <w:szCs w:val="20"/>
                <w:lang w:val="ro-RO"/>
              </w:rPr>
              <w:t>semnificații:</w:t>
            </w:r>
            <w:r w:rsidRPr="00234153">
              <w:rPr>
                <w:rFonts w:ascii="Times New Roman" w:hAnsi="Times New Roman" w:cs="Times New Roman"/>
                <w:sz w:val="20"/>
                <w:szCs w:val="20"/>
                <w:lang w:val="ro-RO"/>
              </w:rPr>
              <w:t>” se substituie cu următorul text „În prezentul Regulament, se aplică noțiunile prevăzute la art. 2 din Legea apelor nr. 272/2011 și alte acte normative din domeniu, precum și următoarele noțiuni principale:”;</w:t>
            </w:r>
          </w:p>
          <w:p w14:paraId="2C23D77F" w14:textId="77777777" w:rsidR="002D3701" w:rsidRPr="00234153" w:rsidRDefault="002D3701" w:rsidP="00AD799E">
            <w:pPr>
              <w:ind w:left="132" w:right="155" w:firstLine="0"/>
              <w:textAlignment w:val="baseline"/>
              <w:rPr>
                <w:b/>
                <w:iCs/>
                <w:lang w:val="ro-RO" w:eastAsia="ru-RU"/>
              </w:rPr>
            </w:pPr>
            <w:r w:rsidRPr="00234153">
              <w:rPr>
                <w:b/>
                <w:iCs/>
                <w:lang w:val="ro-RO" w:eastAsia="ru-RU"/>
              </w:rPr>
              <w:t>resursă disponibilă de apă subterană</w:t>
            </w:r>
            <w:r w:rsidRPr="00234153">
              <w:rPr>
                <w:iCs/>
                <w:lang w:val="ro-RO" w:eastAsia="ru-RU"/>
              </w:rPr>
              <w:t xml:space="preserve"> – rata medie anuală pe termen lung de realimentare a corpului de apă subterană minus rata anuală pe termen lung a debitului necesară pentru a atinge obiectivele de mediu a apelor de </w:t>
            </w:r>
            <w:proofErr w:type="spellStart"/>
            <w:r w:rsidRPr="00234153">
              <w:rPr>
                <w:iCs/>
                <w:lang w:val="ro-RO" w:eastAsia="ru-RU"/>
              </w:rPr>
              <w:t>suprafaţă</w:t>
            </w:r>
            <w:proofErr w:type="spellEnd"/>
            <w:r w:rsidRPr="00234153">
              <w:rPr>
                <w:iCs/>
                <w:lang w:val="ro-RO" w:eastAsia="ru-RU"/>
              </w:rPr>
              <w:t xml:space="preserve"> stabilite în planurile de gestionare a districtelor bazinelor hidrografice, pentru a evita orice modificare semnificativă a stării acestor ape </w:t>
            </w:r>
            <w:proofErr w:type="spellStart"/>
            <w:r w:rsidRPr="00234153">
              <w:rPr>
                <w:iCs/>
                <w:lang w:val="ro-RO" w:eastAsia="ru-RU"/>
              </w:rPr>
              <w:t>şi</w:t>
            </w:r>
            <w:proofErr w:type="spellEnd"/>
            <w:r w:rsidRPr="00234153">
              <w:rPr>
                <w:iCs/>
                <w:lang w:val="ro-RO" w:eastAsia="ru-RU"/>
              </w:rPr>
              <w:t xml:space="preserve"> pentru a evita orice deteriorare adusă ecosistemelor terestre asociate;</w:t>
            </w:r>
          </w:p>
          <w:p w14:paraId="760EE9B7" w14:textId="77777777" w:rsidR="002D3701" w:rsidRPr="00234153" w:rsidRDefault="002D3701" w:rsidP="00AD799E">
            <w:pPr>
              <w:ind w:left="132" w:right="155" w:firstLine="0"/>
              <w:jc w:val="center"/>
              <w:rPr>
                <w:b/>
                <w:lang w:val="ro-RO"/>
              </w:rPr>
            </w:pPr>
          </w:p>
        </w:tc>
        <w:tc>
          <w:tcPr>
            <w:tcW w:w="1842" w:type="dxa"/>
          </w:tcPr>
          <w:p w14:paraId="352915BB" w14:textId="77777777" w:rsidR="002D3701" w:rsidRPr="00234153" w:rsidRDefault="002D3701" w:rsidP="00AD799E">
            <w:pPr>
              <w:ind w:left="132" w:right="155" w:firstLine="0"/>
              <w:rPr>
                <w:b/>
                <w:lang w:val="ro-RO"/>
              </w:rPr>
            </w:pPr>
            <w:r w:rsidRPr="00234153">
              <w:rPr>
                <w:b/>
                <w:lang w:val="ro-RO"/>
              </w:rPr>
              <w:t>Compatibil</w:t>
            </w:r>
          </w:p>
        </w:tc>
        <w:tc>
          <w:tcPr>
            <w:tcW w:w="2980" w:type="dxa"/>
          </w:tcPr>
          <w:p w14:paraId="04337157"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p>
        </w:tc>
      </w:tr>
      <w:tr w:rsidR="00EB5202" w:rsidRPr="00234153" w14:paraId="31CA62FE" w14:textId="77777777" w:rsidTr="00750E0E">
        <w:trPr>
          <w:trHeight w:val="230"/>
        </w:trPr>
        <w:tc>
          <w:tcPr>
            <w:tcW w:w="4929" w:type="dxa"/>
            <w:gridSpan w:val="2"/>
          </w:tcPr>
          <w:p w14:paraId="5D67A0DB" w14:textId="77777777" w:rsidR="002D3701" w:rsidRPr="00234153" w:rsidRDefault="002D3701" w:rsidP="00AD799E">
            <w:pPr>
              <w:pStyle w:val="TableParagraph"/>
              <w:numPr>
                <w:ilvl w:val="0"/>
                <w:numId w:val="44"/>
              </w:numPr>
              <w:ind w:left="132" w:right="155" w:firstLine="0"/>
              <w:jc w:val="both"/>
              <w:rPr>
                <w:rFonts w:ascii="Times New Roman" w:hAnsi="Times New Roman" w:cs="Times New Roman"/>
                <w:sz w:val="20"/>
                <w:szCs w:val="20"/>
              </w:rPr>
            </w:pPr>
            <w:r w:rsidRPr="00234153">
              <w:rPr>
                <w:rFonts w:ascii="Times New Roman" w:hAnsi="Times New Roman" w:cs="Times New Roman"/>
                <w:sz w:val="20"/>
                <w:szCs w:val="20"/>
              </w:rPr>
              <w:t>„stare cantitativă bună” : este starea definită în tabelul 2.1.2 din anexa V;</w:t>
            </w:r>
          </w:p>
        </w:tc>
        <w:tc>
          <w:tcPr>
            <w:tcW w:w="5390" w:type="dxa"/>
          </w:tcPr>
          <w:p w14:paraId="1E4C6A2B" w14:textId="77777777" w:rsidR="000A73F3" w:rsidRPr="00234153" w:rsidRDefault="000A73F3" w:rsidP="00AD799E">
            <w:pPr>
              <w:pStyle w:val="tt"/>
              <w:spacing w:before="0" w:beforeAutospacing="0" w:after="0" w:afterAutospacing="0"/>
              <w:ind w:left="132" w:right="155"/>
              <w:jc w:val="center"/>
              <w:rPr>
                <w:b/>
                <w:bCs/>
                <w:sz w:val="20"/>
                <w:szCs w:val="20"/>
                <w:lang w:val="ro-RO"/>
              </w:rPr>
            </w:pPr>
            <w:r w:rsidRPr="00234153">
              <w:rPr>
                <w:b/>
                <w:bCs/>
                <w:color w:val="EE0000"/>
                <w:sz w:val="20"/>
                <w:szCs w:val="20"/>
                <w:lang w:val="ro-RO"/>
              </w:rPr>
              <w:t xml:space="preserve">Proiectul de Hotărâre a Guvernului cu privire la modificarea Hotărârii de Guvern nr. 931/2013 pentru </w:t>
            </w:r>
            <w:r w:rsidRPr="00234153">
              <w:rPr>
                <w:b/>
                <w:bCs/>
                <w:color w:val="EE0000"/>
                <w:sz w:val="20"/>
                <w:szCs w:val="20"/>
                <w:lang w:val="ro-RO"/>
              </w:rPr>
              <w:lastRenderedPageBreak/>
              <w:t xml:space="preserve">aprobarea Regulamentului cu privire la cerințele de calitate a apelor subterane </w:t>
            </w:r>
          </w:p>
          <w:p w14:paraId="7491BCE6" w14:textId="77777777" w:rsidR="000A73F3" w:rsidRPr="00234153" w:rsidRDefault="000A73F3" w:rsidP="00AD799E">
            <w:pPr>
              <w:tabs>
                <w:tab w:val="left" w:pos="1069"/>
              </w:tabs>
              <w:ind w:left="139" w:right="144" w:firstLine="567"/>
              <w:rPr>
                <w:lang w:val="ro-RO"/>
              </w:rPr>
            </w:pPr>
            <w:r w:rsidRPr="00234153">
              <w:rPr>
                <w:lang w:val="ro-RO"/>
              </w:rPr>
              <w:t>1.2.4. la punctul 4:</w:t>
            </w:r>
          </w:p>
          <w:p w14:paraId="1608B61F" w14:textId="77777777" w:rsidR="000A73F3" w:rsidRPr="00234153" w:rsidRDefault="000A73F3" w:rsidP="00AD799E">
            <w:pPr>
              <w:pStyle w:val="Listparagraf"/>
              <w:spacing w:after="0" w:line="240" w:lineRule="auto"/>
              <w:ind w:left="139" w:right="144" w:firstLine="567"/>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1.2.4.1. textul „</w:t>
            </w:r>
            <w:r w:rsidRPr="00234153">
              <w:rPr>
                <w:rFonts w:ascii="Times New Roman" w:hAnsi="Times New Roman" w:cs="Times New Roman"/>
                <w:w w:val="105"/>
                <w:sz w:val="20"/>
                <w:szCs w:val="20"/>
                <w:lang w:val="ro-RO"/>
              </w:rPr>
              <w:t>În</w:t>
            </w:r>
            <w:r w:rsidRPr="00234153">
              <w:rPr>
                <w:rFonts w:ascii="Times New Roman" w:hAnsi="Times New Roman" w:cs="Times New Roman"/>
                <w:spacing w:val="15"/>
                <w:w w:val="105"/>
                <w:sz w:val="20"/>
                <w:szCs w:val="20"/>
                <w:lang w:val="ro-RO"/>
              </w:rPr>
              <w:t xml:space="preserve"> </w:t>
            </w:r>
            <w:r w:rsidRPr="00234153">
              <w:rPr>
                <w:rFonts w:ascii="Times New Roman" w:hAnsi="Times New Roman" w:cs="Times New Roman"/>
                <w:w w:val="105"/>
                <w:sz w:val="20"/>
                <w:szCs w:val="20"/>
                <w:lang w:val="ro-RO"/>
              </w:rPr>
              <w:t>sensul</w:t>
            </w:r>
            <w:r w:rsidRPr="00234153">
              <w:rPr>
                <w:rFonts w:ascii="Times New Roman" w:hAnsi="Times New Roman" w:cs="Times New Roman"/>
                <w:spacing w:val="15"/>
                <w:w w:val="105"/>
                <w:sz w:val="20"/>
                <w:szCs w:val="20"/>
                <w:lang w:val="ro-RO"/>
              </w:rPr>
              <w:t xml:space="preserve"> </w:t>
            </w:r>
            <w:r w:rsidRPr="00234153">
              <w:rPr>
                <w:rFonts w:ascii="Times New Roman" w:hAnsi="Times New Roman" w:cs="Times New Roman"/>
                <w:w w:val="105"/>
                <w:sz w:val="20"/>
                <w:szCs w:val="20"/>
                <w:lang w:val="ro-RO"/>
              </w:rPr>
              <w:t>prezentului</w:t>
            </w:r>
            <w:r w:rsidRPr="00234153">
              <w:rPr>
                <w:rFonts w:ascii="Times New Roman" w:hAnsi="Times New Roman" w:cs="Times New Roman"/>
                <w:spacing w:val="15"/>
                <w:w w:val="105"/>
                <w:sz w:val="20"/>
                <w:szCs w:val="20"/>
                <w:lang w:val="ro-RO"/>
              </w:rPr>
              <w:t xml:space="preserve"> </w:t>
            </w:r>
            <w:r w:rsidRPr="00234153">
              <w:rPr>
                <w:rFonts w:ascii="Times New Roman" w:hAnsi="Times New Roman" w:cs="Times New Roman"/>
                <w:w w:val="105"/>
                <w:sz w:val="20"/>
                <w:szCs w:val="20"/>
                <w:lang w:val="ro-RO"/>
              </w:rPr>
              <w:t>Regulament,</w:t>
            </w:r>
            <w:r w:rsidRPr="00234153">
              <w:rPr>
                <w:rFonts w:ascii="Times New Roman" w:hAnsi="Times New Roman" w:cs="Times New Roman"/>
                <w:spacing w:val="15"/>
                <w:w w:val="105"/>
                <w:sz w:val="20"/>
                <w:szCs w:val="20"/>
                <w:lang w:val="ro-RO"/>
              </w:rPr>
              <w:t xml:space="preserve"> </w:t>
            </w:r>
            <w:r w:rsidRPr="00234153">
              <w:rPr>
                <w:rFonts w:ascii="Times New Roman" w:hAnsi="Times New Roman" w:cs="Times New Roman"/>
                <w:w w:val="105"/>
                <w:sz w:val="20"/>
                <w:szCs w:val="20"/>
                <w:lang w:val="ro-RO"/>
              </w:rPr>
              <w:t>noțiunile</w:t>
            </w:r>
            <w:r w:rsidRPr="00234153">
              <w:rPr>
                <w:rFonts w:ascii="Times New Roman" w:hAnsi="Times New Roman" w:cs="Times New Roman"/>
                <w:spacing w:val="16"/>
                <w:w w:val="105"/>
                <w:sz w:val="20"/>
                <w:szCs w:val="20"/>
                <w:lang w:val="ro-RO"/>
              </w:rPr>
              <w:t xml:space="preserve"> </w:t>
            </w:r>
            <w:r w:rsidRPr="00234153">
              <w:rPr>
                <w:rFonts w:ascii="Times New Roman" w:hAnsi="Times New Roman" w:cs="Times New Roman"/>
                <w:w w:val="105"/>
                <w:sz w:val="20"/>
                <w:szCs w:val="20"/>
                <w:lang w:val="ro-RO"/>
              </w:rPr>
              <w:t>utilizate</w:t>
            </w:r>
            <w:r w:rsidRPr="00234153">
              <w:rPr>
                <w:rFonts w:ascii="Times New Roman" w:hAnsi="Times New Roman" w:cs="Times New Roman"/>
                <w:spacing w:val="15"/>
                <w:w w:val="105"/>
                <w:sz w:val="20"/>
                <w:szCs w:val="20"/>
                <w:lang w:val="ro-RO"/>
              </w:rPr>
              <w:t xml:space="preserve"> </w:t>
            </w:r>
            <w:r w:rsidRPr="00234153">
              <w:rPr>
                <w:rFonts w:ascii="Times New Roman" w:hAnsi="Times New Roman" w:cs="Times New Roman"/>
                <w:w w:val="105"/>
                <w:sz w:val="20"/>
                <w:szCs w:val="20"/>
                <w:lang w:val="ro-RO"/>
              </w:rPr>
              <w:t>au</w:t>
            </w:r>
            <w:r w:rsidRPr="00234153">
              <w:rPr>
                <w:rFonts w:ascii="Times New Roman" w:hAnsi="Times New Roman" w:cs="Times New Roman"/>
                <w:spacing w:val="15"/>
                <w:w w:val="105"/>
                <w:sz w:val="20"/>
                <w:szCs w:val="20"/>
                <w:lang w:val="ro-RO"/>
              </w:rPr>
              <w:t xml:space="preserve"> </w:t>
            </w:r>
            <w:r w:rsidRPr="00234153">
              <w:rPr>
                <w:rFonts w:ascii="Times New Roman" w:hAnsi="Times New Roman" w:cs="Times New Roman"/>
                <w:w w:val="105"/>
                <w:sz w:val="20"/>
                <w:szCs w:val="20"/>
                <w:lang w:val="ro-RO"/>
              </w:rPr>
              <w:t>următoarele</w:t>
            </w:r>
            <w:r w:rsidRPr="00234153">
              <w:rPr>
                <w:rFonts w:ascii="Times New Roman" w:hAnsi="Times New Roman" w:cs="Times New Roman"/>
                <w:spacing w:val="15"/>
                <w:w w:val="105"/>
                <w:sz w:val="20"/>
                <w:szCs w:val="20"/>
                <w:lang w:val="ro-RO"/>
              </w:rPr>
              <w:t xml:space="preserve"> </w:t>
            </w:r>
            <w:r w:rsidRPr="00234153">
              <w:rPr>
                <w:rFonts w:ascii="Times New Roman" w:hAnsi="Times New Roman" w:cs="Times New Roman"/>
                <w:spacing w:val="-2"/>
                <w:w w:val="105"/>
                <w:sz w:val="20"/>
                <w:szCs w:val="20"/>
                <w:lang w:val="ro-RO"/>
              </w:rPr>
              <w:t>semnificații:</w:t>
            </w:r>
            <w:r w:rsidRPr="00234153">
              <w:rPr>
                <w:rFonts w:ascii="Times New Roman" w:hAnsi="Times New Roman" w:cs="Times New Roman"/>
                <w:sz w:val="20"/>
                <w:szCs w:val="20"/>
                <w:lang w:val="ro-RO"/>
              </w:rPr>
              <w:t>” se substituie cu următorul text „În prezentul Regulament, se aplică noțiunile prevăzute la art. 2 din Legea apelor nr. 272/2011 și alte acte normative din domeniu, precum și următoarele noțiuni principale:”;</w:t>
            </w:r>
          </w:p>
          <w:p w14:paraId="1DE5BDA9" w14:textId="77777777" w:rsidR="002D3701" w:rsidRPr="00234153" w:rsidRDefault="002D3701" w:rsidP="00AD799E">
            <w:pPr>
              <w:ind w:left="132" w:right="155" w:firstLine="0"/>
              <w:textAlignment w:val="baseline"/>
              <w:rPr>
                <w:b/>
                <w:iCs/>
                <w:lang w:val="ro-RO" w:eastAsia="ru-RU"/>
              </w:rPr>
            </w:pPr>
          </w:p>
          <w:p w14:paraId="11A9BBB6" w14:textId="116C3BDA" w:rsidR="002D3701" w:rsidRPr="00234153" w:rsidRDefault="002D3701" w:rsidP="00AD799E">
            <w:pPr>
              <w:ind w:left="132" w:right="155" w:firstLine="0"/>
              <w:rPr>
                <w:b/>
                <w:lang w:val="ro-RO"/>
              </w:rPr>
            </w:pPr>
            <w:r w:rsidRPr="00234153">
              <w:rPr>
                <w:b/>
                <w:iCs/>
                <w:lang w:val="ro-RO" w:eastAsia="ru-RU"/>
              </w:rPr>
              <w:t>starea cantitativă bună a unei ape subterane</w:t>
            </w:r>
            <w:r w:rsidRPr="00234153">
              <w:rPr>
                <w:iCs/>
                <w:lang w:val="ro-RO" w:eastAsia="ru-RU"/>
              </w:rPr>
              <w:t xml:space="preserve"> – starea unui corp de apă subterană, atunci </w:t>
            </w:r>
            <w:proofErr w:type="spellStart"/>
            <w:r w:rsidRPr="00234153">
              <w:rPr>
                <w:iCs/>
                <w:lang w:val="ro-RO" w:eastAsia="ru-RU"/>
              </w:rPr>
              <w:t>cînd</w:t>
            </w:r>
            <w:proofErr w:type="spellEnd"/>
            <w:r w:rsidRPr="00234153">
              <w:rPr>
                <w:iCs/>
                <w:lang w:val="ro-RO" w:eastAsia="ru-RU"/>
              </w:rPr>
              <w:t xml:space="preserve"> nivelul apei subterane în corpul de apă subterană este astfel în</w:t>
            </w:r>
            <w:r w:rsidR="00BE30EA">
              <w:rPr>
                <w:iCs/>
                <w:lang w:val="ro-RO" w:eastAsia="ru-RU"/>
              </w:rPr>
              <w:t>cât</w:t>
            </w:r>
            <w:r w:rsidRPr="00234153">
              <w:rPr>
                <w:iCs/>
                <w:lang w:val="ro-RO" w:eastAsia="ru-RU"/>
              </w:rPr>
              <w:t xml:space="preserve"> rata anuală medie de captare pe termen lung să nu </w:t>
            </w:r>
            <w:proofErr w:type="spellStart"/>
            <w:r w:rsidRPr="00234153">
              <w:rPr>
                <w:iCs/>
                <w:lang w:val="ro-RO" w:eastAsia="ru-RU"/>
              </w:rPr>
              <w:t>depăşească</w:t>
            </w:r>
            <w:proofErr w:type="spellEnd"/>
            <w:r w:rsidRPr="00234153">
              <w:rPr>
                <w:iCs/>
                <w:lang w:val="ro-RO" w:eastAsia="ru-RU"/>
              </w:rPr>
              <w:t xml:space="preserve"> resursele de apă subterană disponibile; </w:t>
            </w:r>
          </w:p>
        </w:tc>
        <w:tc>
          <w:tcPr>
            <w:tcW w:w="1842" w:type="dxa"/>
          </w:tcPr>
          <w:p w14:paraId="3792FB40" w14:textId="77777777" w:rsidR="002D3701" w:rsidRPr="00234153" w:rsidRDefault="002D3701" w:rsidP="00AD799E">
            <w:pPr>
              <w:ind w:left="132" w:right="155" w:firstLine="0"/>
              <w:rPr>
                <w:b/>
                <w:lang w:val="ro-RO"/>
              </w:rPr>
            </w:pPr>
            <w:r w:rsidRPr="00234153">
              <w:rPr>
                <w:b/>
                <w:lang w:val="ro-RO"/>
              </w:rPr>
              <w:lastRenderedPageBreak/>
              <w:t>Compatibil</w:t>
            </w:r>
          </w:p>
        </w:tc>
        <w:tc>
          <w:tcPr>
            <w:tcW w:w="2980" w:type="dxa"/>
          </w:tcPr>
          <w:p w14:paraId="1CBDA0B1"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r w:rsidRPr="00234153">
              <w:rPr>
                <w:rFonts w:ascii="Times New Roman" w:hAnsi="Times New Roman" w:cs="Times New Roman"/>
                <w:sz w:val="20"/>
                <w:szCs w:val="20"/>
              </w:rPr>
              <w:t xml:space="preserve">În pct. 4 din Regulamentul cu privire la cerințele de calitate a </w:t>
            </w:r>
            <w:r w:rsidRPr="00234153">
              <w:rPr>
                <w:rFonts w:ascii="Times New Roman" w:hAnsi="Times New Roman" w:cs="Times New Roman"/>
                <w:sz w:val="20"/>
                <w:szCs w:val="20"/>
              </w:rPr>
              <w:lastRenderedPageBreak/>
              <w:t xml:space="preserve">apelor subterane aprobat prin Hotărârea Guvernului nr. 931/2013 este transpusă noțiunea din tabelul 2.1.2 din anexa V din </w:t>
            </w:r>
            <w:r w:rsidRPr="00234153">
              <w:rPr>
                <w:rFonts w:ascii="Times New Roman" w:hAnsi="Times New Roman" w:cs="Times New Roman"/>
                <w:bCs/>
                <w:sz w:val="20"/>
                <w:szCs w:val="20"/>
              </w:rPr>
              <w:t>Directiva 2000/60/CE de stabilire a unui cadru de politică comunitară în domeniul apei.</w:t>
            </w:r>
            <w:r w:rsidRPr="00234153">
              <w:rPr>
                <w:rFonts w:ascii="Times New Roman" w:hAnsi="Times New Roman" w:cs="Times New Roman"/>
                <w:sz w:val="20"/>
                <w:szCs w:val="20"/>
              </w:rPr>
              <w:t xml:space="preserve"> </w:t>
            </w:r>
          </w:p>
        </w:tc>
      </w:tr>
      <w:tr w:rsidR="00EB5202" w:rsidRPr="00234153" w14:paraId="5DA29151" w14:textId="77777777" w:rsidTr="00750E0E">
        <w:trPr>
          <w:trHeight w:val="230"/>
        </w:trPr>
        <w:tc>
          <w:tcPr>
            <w:tcW w:w="4929" w:type="dxa"/>
            <w:gridSpan w:val="2"/>
          </w:tcPr>
          <w:p w14:paraId="3C44890F" w14:textId="77777777" w:rsidR="002D3701" w:rsidRPr="00234153" w:rsidRDefault="002D3701" w:rsidP="00AD799E">
            <w:pPr>
              <w:pStyle w:val="TableParagraph"/>
              <w:numPr>
                <w:ilvl w:val="0"/>
                <w:numId w:val="44"/>
              </w:numPr>
              <w:ind w:left="132" w:right="155" w:firstLine="0"/>
              <w:jc w:val="both"/>
              <w:rPr>
                <w:rFonts w:ascii="Times New Roman" w:hAnsi="Times New Roman" w:cs="Times New Roman"/>
                <w:sz w:val="20"/>
                <w:szCs w:val="20"/>
              </w:rPr>
            </w:pPr>
            <w:r w:rsidRPr="00234153">
              <w:rPr>
                <w:rFonts w:ascii="Times New Roman" w:hAnsi="Times New Roman" w:cs="Times New Roman"/>
                <w:sz w:val="20"/>
                <w:szCs w:val="20"/>
              </w:rPr>
              <w:lastRenderedPageBreak/>
              <w:t xml:space="preserve">„substanțe periculoase” : înseamnă substanțele sau grupele de substanțe care sunt toxice, persistente și </w:t>
            </w:r>
            <w:proofErr w:type="spellStart"/>
            <w:r w:rsidRPr="00234153">
              <w:rPr>
                <w:rFonts w:ascii="Times New Roman" w:hAnsi="Times New Roman" w:cs="Times New Roman"/>
                <w:sz w:val="20"/>
                <w:szCs w:val="20"/>
              </w:rPr>
              <w:t>bioacumulabile</w:t>
            </w:r>
            <w:proofErr w:type="spellEnd"/>
            <w:r w:rsidRPr="00234153">
              <w:rPr>
                <w:rFonts w:ascii="Times New Roman" w:hAnsi="Times New Roman" w:cs="Times New Roman"/>
                <w:sz w:val="20"/>
                <w:szCs w:val="20"/>
              </w:rPr>
              <w:t>, precum și alte substanțe sau grupe de substanțe care dau naștere unui nivel similar de îngrijorare;</w:t>
            </w:r>
          </w:p>
        </w:tc>
        <w:tc>
          <w:tcPr>
            <w:tcW w:w="5390" w:type="dxa"/>
          </w:tcPr>
          <w:p w14:paraId="2C4AD5AC" w14:textId="77777777" w:rsidR="002D3701" w:rsidRPr="00234153" w:rsidRDefault="002D3701" w:rsidP="00AD799E">
            <w:pPr>
              <w:ind w:left="132" w:right="155" w:firstLine="0"/>
              <w:jc w:val="center"/>
              <w:textAlignment w:val="baseline"/>
              <w:rPr>
                <w:b/>
                <w:iCs/>
                <w:lang w:val="ro-RO" w:eastAsia="ru-RU"/>
              </w:rPr>
            </w:pPr>
            <w:r w:rsidRPr="00234153">
              <w:rPr>
                <w:b/>
                <w:iCs/>
                <w:lang w:val="ro-RO" w:eastAsia="ru-RU"/>
              </w:rPr>
              <w:t>Legea apelor nr. 272/2011</w:t>
            </w:r>
          </w:p>
          <w:p w14:paraId="4DF3FD6D" w14:textId="77777777" w:rsidR="002D3701" w:rsidRPr="00234153" w:rsidRDefault="002D3701" w:rsidP="00AD799E">
            <w:pPr>
              <w:ind w:left="132" w:right="155" w:firstLine="0"/>
              <w:textAlignment w:val="baseline"/>
              <w:rPr>
                <w:b/>
                <w:shd w:val="clear" w:color="auto" w:fill="FFFFFF"/>
                <w:lang w:val="ro-RO" w:eastAsia="ru-RU"/>
              </w:rPr>
            </w:pPr>
            <w:r w:rsidRPr="00234153">
              <w:rPr>
                <w:b/>
                <w:i/>
                <w:shd w:val="clear" w:color="auto" w:fill="FFFFFF"/>
                <w:lang w:val="ro-RO" w:eastAsia="ru-RU"/>
              </w:rPr>
              <w:t xml:space="preserve">Articolul 2. </w:t>
            </w:r>
            <w:proofErr w:type="spellStart"/>
            <w:r w:rsidRPr="00234153">
              <w:rPr>
                <w:b/>
                <w:shd w:val="clear" w:color="auto" w:fill="FFFFFF"/>
                <w:lang w:val="ro-RO" w:eastAsia="ru-RU"/>
              </w:rPr>
              <w:t>Noţiuni</w:t>
            </w:r>
            <w:proofErr w:type="spellEnd"/>
            <w:r w:rsidRPr="00234153">
              <w:rPr>
                <w:b/>
                <w:shd w:val="clear" w:color="auto" w:fill="FFFFFF"/>
                <w:lang w:val="ro-RO" w:eastAsia="ru-RU"/>
              </w:rPr>
              <w:t xml:space="preserve"> principale</w:t>
            </w:r>
          </w:p>
          <w:p w14:paraId="244E258D" w14:textId="77777777" w:rsidR="002D3701" w:rsidRPr="00234153" w:rsidRDefault="002D3701" w:rsidP="00AD799E">
            <w:pPr>
              <w:ind w:left="132" w:right="155" w:firstLine="0"/>
              <w:textAlignment w:val="baseline"/>
              <w:rPr>
                <w:b/>
                <w:shd w:val="clear" w:color="auto" w:fill="FFFFFF"/>
                <w:lang w:val="ro-RO" w:eastAsia="ru-RU"/>
              </w:rPr>
            </w:pPr>
            <w:r w:rsidRPr="00234153">
              <w:rPr>
                <w:shd w:val="clear" w:color="auto" w:fill="FFFFFF"/>
                <w:lang w:val="ro-RO" w:eastAsia="ru-RU"/>
              </w:rPr>
              <w:t xml:space="preserve">În sensul prezentei legi, următoarele </w:t>
            </w:r>
            <w:proofErr w:type="spellStart"/>
            <w:r w:rsidRPr="00234153">
              <w:rPr>
                <w:shd w:val="clear" w:color="auto" w:fill="FFFFFF"/>
                <w:lang w:val="ro-RO" w:eastAsia="ru-RU"/>
              </w:rPr>
              <w:t>noţiuni</w:t>
            </w:r>
            <w:proofErr w:type="spellEnd"/>
            <w:r w:rsidRPr="00234153">
              <w:rPr>
                <w:shd w:val="clear" w:color="auto" w:fill="FFFFFF"/>
                <w:lang w:val="ro-RO" w:eastAsia="ru-RU"/>
              </w:rPr>
              <w:t xml:space="preserve"> principale semnifică:</w:t>
            </w:r>
          </w:p>
          <w:p w14:paraId="65035BBA" w14:textId="77777777" w:rsidR="002D3701" w:rsidRPr="00234153" w:rsidRDefault="002D3701" w:rsidP="00AD799E">
            <w:pPr>
              <w:ind w:left="132" w:right="155" w:firstLine="0"/>
              <w:textAlignment w:val="baseline"/>
              <w:rPr>
                <w:b/>
                <w:iCs/>
                <w:lang w:val="ro-RO" w:eastAsia="ru-RU"/>
              </w:rPr>
            </w:pPr>
          </w:p>
          <w:p w14:paraId="4CE2CFAD" w14:textId="77777777" w:rsidR="002D3701" w:rsidRPr="00234153" w:rsidRDefault="002D3701" w:rsidP="00AD799E">
            <w:pPr>
              <w:ind w:left="132" w:right="155" w:firstLine="0"/>
              <w:rPr>
                <w:b/>
                <w:lang w:val="ro-RO"/>
              </w:rPr>
            </w:pPr>
            <w:proofErr w:type="spellStart"/>
            <w:r w:rsidRPr="00234153">
              <w:rPr>
                <w:b/>
                <w:iCs/>
                <w:lang w:val="ro-RO" w:eastAsia="ru-RU"/>
              </w:rPr>
              <w:t>substanţe</w:t>
            </w:r>
            <w:proofErr w:type="spellEnd"/>
            <w:r w:rsidRPr="00234153">
              <w:rPr>
                <w:b/>
                <w:iCs/>
                <w:lang w:val="ro-RO" w:eastAsia="ru-RU"/>
              </w:rPr>
              <w:t xml:space="preserve"> periculoase</w:t>
            </w:r>
            <w:r w:rsidRPr="00234153">
              <w:rPr>
                <w:iCs/>
                <w:lang w:val="ro-RO" w:eastAsia="ru-RU"/>
              </w:rPr>
              <w:t xml:space="preserve"> – </w:t>
            </w:r>
            <w:proofErr w:type="spellStart"/>
            <w:r w:rsidRPr="00234153">
              <w:rPr>
                <w:iCs/>
                <w:lang w:val="ro-RO" w:eastAsia="ru-RU"/>
              </w:rPr>
              <w:t>substanţe</w:t>
            </w:r>
            <w:proofErr w:type="spellEnd"/>
            <w:r w:rsidRPr="00234153">
              <w:rPr>
                <w:iCs/>
                <w:lang w:val="ro-RO" w:eastAsia="ru-RU"/>
              </w:rPr>
              <w:t xml:space="preserve"> sau grupuri de </w:t>
            </w:r>
            <w:proofErr w:type="spellStart"/>
            <w:r w:rsidRPr="00234153">
              <w:rPr>
                <w:iCs/>
                <w:lang w:val="ro-RO" w:eastAsia="ru-RU"/>
              </w:rPr>
              <w:t>substanţe</w:t>
            </w:r>
            <w:proofErr w:type="spellEnd"/>
            <w:r w:rsidRPr="00234153">
              <w:rPr>
                <w:iCs/>
                <w:lang w:val="ro-RO" w:eastAsia="ru-RU"/>
              </w:rPr>
              <w:t xml:space="preserve"> toxice, persistente </w:t>
            </w:r>
            <w:proofErr w:type="spellStart"/>
            <w:r w:rsidRPr="00234153">
              <w:rPr>
                <w:iCs/>
                <w:lang w:val="ro-RO" w:eastAsia="ru-RU"/>
              </w:rPr>
              <w:t>şi</w:t>
            </w:r>
            <w:proofErr w:type="spellEnd"/>
            <w:r w:rsidRPr="00234153">
              <w:rPr>
                <w:iCs/>
                <w:lang w:val="ro-RO" w:eastAsia="ru-RU"/>
              </w:rPr>
              <w:t xml:space="preserve"> </w:t>
            </w:r>
            <w:proofErr w:type="spellStart"/>
            <w:r w:rsidRPr="00234153">
              <w:rPr>
                <w:iCs/>
                <w:lang w:val="ro-RO" w:eastAsia="ru-RU"/>
              </w:rPr>
              <w:t>bioacumulabile</w:t>
            </w:r>
            <w:proofErr w:type="spellEnd"/>
            <w:r w:rsidRPr="00234153">
              <w:rPr>
                <w:iCs/>
                <w:lang w:val="ro-RO" w:eastAsia="ru-RU"/>
              </w:rPr>
              <w:t xml:space="preserve">, precum </w:t>
            </w:r>
            <w:proofErr w:type="spellStart"/>
            <w:r w:rsidRPr="00234153">
              <w:rPr>
                <w:iCs/>
                <w:lang w:val="ro-RO" w:eastAsia="ru-RU"/>
              </w:rPr>
              <w:t>şi</w:t>
            </w:r>
            <w:proofErr w:type="spellEnd"/>
            <w:r w:rsidRPr="00234153">
              <w:rPr>
                <w:iCs/>
                <w:lang w:val="ro-RO" w:eastAsia="ru-RU"/>
              </w:rPr>
              <w:t xml:space="preserve"> alte </w:t>
            </w:r>
            <w:proofErr w:type="spellStart"/>
            <w:r w:rsidRPr="00234153">
              <w:rPr>
                <w:iCs/>
                <w:lang w:val="ro-RO" w:eastAsia="ru-RU"/>
              </w:rPr>
              <w:t>substanţe</w:t>
            </w:r>
            <w:proofErr w:type="spellEnd"/>
            <w:r w:rsidRPr="00234153">
              <w:rPr>
                <w:iCs/>
                <w:lang w:val="ro-RO" w:eastAsia="ru-RU"/>
              </w:rPr>
              <w:t xml:space="preserve"> sau grupuri de </w:t>
            </w:r>
            <w:proofErr w:type="spellStart"/>
            <w:r w:rsidRPr="00234153">
              <w:rPr>
                <w:iCs/>
                <w:lang w:val="ro-RO" w:eastAsia="ru-RU"/>
              </w:rPr>
              <w:t>substanţe</w:t>
            </w:r>
            <w:proofErr w:type="spellEnd"/>
            <w:r w:rsidRPr="00234153">
              <w:rPr>
                <w:iCs/>
                <w:lang w:val="ro-RO" w:eastAsia="ru-RU"/>
              </w:rPr>
              <w:t xml:space="preserve"> care prezintă pericol;</w:t>
            </w:r>
          </w:p>
        </w:tc>
        <w:tc>
          <w:tcPr>
            <w:tcW w:w="1842" w:type="dxa"/>
          </w:tcPr>
          <w:p w14:paraId="34460946" w14:textId="77777777" w:rsidR="002D3701" w:rsidRPr="00234153" w:rsidRDefault="002D3701" w:rsidP="00AD799E">
            <w:pPr>
              <w:ind w:left="132" w:right="155" w:firstLine="0"/>
              <w:rPr>
                <w:b/>
                <w:lang w:val="ro-RO"/>
              </w:rPr>
            </w:pPr>
            <w:r w:rsidRPr="00234153">
              <w:rPr>
                <w:b/>
                <w:lang w:val="ro-RO"/>
              </w:rPr>
              <w:t>Compatibil</w:t>
            </w:r>
          </w:p>
        </w:tc>
        <w:tc>
          <w:tcPr>
            <w:tcW w:w="2980" w:type="dxa"/>
          </w:tcPr>
          <w:p w14:paraId="7DDE8BB5"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p>
        </w:tc>
      </w:tr>
      <w:tr w:rsidR="00EB5202" w:rsidRPr="00234153" w14:paraId="6EA0C239" w14:textId="77777777" w:rsidTr="00750E0E">
        <w:trPr>
          <w:trHeight w:val="230"/>
        </w:trPr>
        <w:tc>
          <w:tcPr>
            <w:tcW w:w="4929" w:type="dxa"/>
            <w:gridSpan w:val="2"/>
          </w:tcPr>
          <w:p w14:paraId="40ADC64A" w14:textId="77777777" w:rsidR="002D3701" w:rsidRPr="00234153" w:rsidRDefault="002D3701" w:rsidP="00AD799E">
            <w:pPr>
              <w:pStyle w:val="TableParagraph"/>
              <w:numPr>
                <w:ilvl w:val="0"/>
                <w:numId w:val="44"/>
              </w:numPr>
              <w:ind w:left="132" w:right="155" w:firstLine="0"/>
              <w:jc w:val="both"/>
              <w:rPr>
                <w:rFonts w:ascii="Times New Roman" w:hAnsi="Times New Roman" w:cs="Times New Roman"/>
                <w:sz w:val="20"/>
                <w:szCs w:val="20"/>
              </w:rPr>
            </w:pPr>
            <w:r w:rsidRPr="00234153">
              <w:rPr>
                <w:rFonts w:ascii="Times New Roman" w:hAnsi="Times New Roman" w:cs="Times New Roman"/>
                <w:sz w:val="20"/>
                <w:szCs w:val="20"/>
              </w:rPr>
              <w:t>„substanțe prioritare” : înseamnă substanțele definite în conformitate cu articolul 16 alineatul (2) și menționate în anexa X. Printre aceste substanțe, există „substanțe periculoase prioritare”, prin care se înțelege substanțele definite în conformitate cu articolul 16 alineatele (3) și (6), pentru care se impune luarea de măsuri în conformitate cu articolul 16 alineatele (1) și (8);</w:t>
            </w:r>
          </w:p>
        </w:tc>
        <w:tc>
          <w:tcPr>
            <w:tcW w:w="5390" w:type="dxa"/>
          </w:tcPr>
          <w:p w14:paraId="659CD401" w14:textId="77777777" w:rsidR="002D3701" w:rsidRPr="00234153" w:rsidRDefault="002D3701" w:rsidP="00AD799E">
            <w:pPr>
              <w:ind w:left="132" w:right="155" w:firstLine="0"/>
              <w:jc w:val="center"/>
              <w:rPr>
                <w:b/>
                <w:bCs/>
                <w:i/>
                <w:iCs/>
                <w:lang w:val="ro-RO" w:eastAsia="ru-RU"/>
              </w:rPr>
            </w:pPr>
            <w:r w:rsidRPr="00234153">
              <w:rPr>
                <w:b/>
                <w:bCs/>
                <w:lang w:val="ro-RO" w:eastAsia="ru-RU"/>
              </w:rPr>
              <w:t>Hotărârea Guvernului nr. 890/2013</w:t>
            </w:r>
            <w:r w:rsidRPr="00234153">
              <w:rPr>
                <w:b/>
                <w:bCs/>
                <w:i/>
                <w:iCs/>
                <w:lang w:val="ro-RO" w:eastAsia="ru-RU"/>
              </w:rPr>
              <w:t xml:space="preserve"> pentru aprobarea Regulamentului cu privire la cerințele de calitate a mediului pentru apele de suprafață.</w:t>
            </w:r>
          </w:p>
          <w:p w14:paraId="4C7E235F" w14:textId="77777777" w:rsidR="002D3701" w:rsidRPr="00234153" w:rsidRDefault="002D3701" w:rsidP="00AD799E">
            <w:pPr>
              <w:pStyle w:val="NormalWeb"/>
              <w:shd w:val="clear" w:color="auto" w:fill="FFFFFF"/>
              <w:spacing w:before="0" w:beforeAutospacing="0" w:after="0" w:afterAutospacing="0"/>
              <w:ind w:left="132" w:right="155"/>
              <w:jc w:val="both"/>
              <w:rPr>
                <w:i/>
                <w:iCs/>
                <w:sz w:val="20"/>
                <w:szCs w:val="20"/>
                <w:lang w:val="ro-RO"/>
              </w:rPr>
            </w:pPr>
            <w:r w:rsidRPr="00234153">
              <w:rPr>
                <w:b/>
                <w:bCs/>
                <w:i/>
                <w:iCs/>
                <w:sz w:val="20"/>
                <w:szCs w:val="20"/>
                <w:lang w:val="ro-RO"/>
              </w:rPr>
              <w:t>3</w:t>
            </w:r>
            <w:r w:rsidRPr="00234153">
              <w:rPr>
                <w:i/>
                <w:iCs/>
                <w:sz w:val="20"/>
                <w:szCs w:val="20"/>
                <w:lang w:val="ro-RO"/>
              </w:rPr>
              <w:t xml:space="preserve">. În sensul prezentului Regulament, </w:t>
            </w:r>
            <w:proofErr w:type="spellStart"/>
            <w:r w:rsidRPr="00234153">
              <w:rPr>
                <w:i/>
                <w:iCs/>
                <w:sz w:val="20"/>
                <w:szCs w:val="20"/>
                <w:lang w:val="ro-RO"/>
              </w:rPr>
              <w:t>noţiunile</w:t>
            </w:r>
            <w:proofErr w:type="spellEnd"/>
            <w:r w:rsidRPr="00234153">
              <w:rPr>
                <w:i/>
                <w:iCs/>
                <w:sz w:val="20"/>
                <w:szCs w:val="20"/>
                <w:lang w:val="ro-RO"/>
              </w:rPr>
              <w:t xml:space="preserve"> utilizate au următoarele </w:t>
            </w:r>
            <w:proofErr w:type="spellStart"/>
            <w:r w:rsidRPr="00234153">
              <w:rPr>
                <w:i/>
                <w:iCs/>
                <w:sz w:val="20"/>
                <w:szCs w:val="20"/>
                <w:lang w:val="ro-RO"/>
              </w:rPr>
              <w:t>semnificaţii</w:t>
            </w:r>
            <w:proofErr w:type="spellEnd"/>
            <w:r w:rsidRPr="00234153">
              <w:rPr>
                <w:i/>
                <w:iCs/>
                <w:sz w:val="20"/>
                <w:szCs w:val="20"/>
                <w:lang w:val="ro-RO"/>
              </w:rPr>
              <w:t>:</w:t>
            </w:r>
          </w:p>
          <w:p w14:paraId="1E1FDAC4" w14:textId="77777777" w:rsidR="002D3701" w:rsidRPr="00234153" w:rsidRDefault="002D3701" w:rsidP="00AD799E">
            <w:pPr>
              <w:ind w:left="132" w:right="155" w:firstLine="0"/>
              <w:jc w:val="left"/>
              <w:rPr>
                <w:rStyle w:val="Accentuat"/>
                <w:b/>
                <w:i w:val="0"/>
                <w:shd w:val="clear" w:color="auto" w:fill="FFFFFF"/>
                <w:lang w:val="ro-RO"/>
              </w:rPr>
            </w:pPr>
          </w:p>
          <w:p w14:paraId="47185038" w14:textId="77777777" w:rsidR="002D3701" w:rsidRPr="00234153" w:rsidRDefault="002D3701" w:rsidP="00AD799E">
            <w:pPr>
              <w:ind w:left="132" w:right="155" w:firstLine="0"/>
              <w:rPr>
                <w:b/>
                <w:lang w:val="ro-RO"/>
              </w:rPr>
            </w:pPr>
            <w:proofErr w:type="spellStart"/>
            <w:r w:rsidRPr="00234153">
              <w:rPr>
                <w:rStyle w:val="Accentuat"/>
                <w:b/>
                <w:i w:val="0"/>
                <w:shd w:val="clear" w:color="auto" w:fill="FFFFFF"/>
                <w:lang w:val="ro-RO"/>
              </w:rPr>
              <w:t>substanţe</w:t>
            </w:r>
            <w:proofErr w:type="spellEnd"/>
            <w:r w:rsidRPr="00234153">
              <w:rPr>
                <w:rStyle w:val="Accentuat"/>
                <w:b/>
                <w:i w:val="0"/>
                <w:shd w:val="clear" w:color="auto" w:fill="FFFFFF"/>
                <w:lang w:val="ro-RO"/>
              </w:rPr>
              <w:t xml:space="preserve"> prioritare</w:t>
            </w:r>
            <w:r w:rsidRPr="00234153">
              <w:rPr>
                <w:shd w:val="clear" w:color="auto" w:fill="FFFFFF"/>
                <w:lang w:val="ro-RO"/>
              </w:rPr>
              <w:t xml:space="preserve"> – </w:t>
            </w:r>
            <w:proofErr w:type="spellStart"/>
            <w:r w:rsidRPr="00234153">
              <w:rPr>
                <w:shd w:val="clear" w:color="auto" w:fill="FFFFFF"/>
                <w:lang w:val="ro-RO"/>
              </w:rPr>
              <w:t>substanţe</w:t>
            </w:r>
            <w:proofErr w:type="spellEnd"/>
            <w:r w:rsidRPr="00234153">
              <w:rPr>
                <w:shd w:val="clear" w:color="auto" w:fill="FFFFFF"/>
                <w:lang w:val="ro-RO"/>
              </w:rPr>
              <w:t xml:space="preserve"> care prezintă un risc semnificativ de poluare a mediului acvatic </w:t>
            </w:r>
            <w:proofErr w:type="spellStart"/>
            <w:r w:rsidRPr="00234153">
              <w:rPr>
                <w:shd w:val="clear" w:color="auto" w:fill="FFFFFF"/>
                <w:lang w:val="ro-RO"/>
              </w:rPr>
              <w:t>şi</w:t>
            </w:r>
            <w:proofErr w:type="spellEnd"/>
            <w:r w:rsidRPr="00234153">
              <w:rPr>
                <w:shd w:val="clear" w:color="auto" w:fill="FFFFFF"/>
                <w:lang w:val="ro-RO"/>
              </w:rPr>
              <w:t xml:space="preserve">, prin intermediul acestuia, a omului </w:t>
            </w:r>
            <w:proofErr w:type="spellStart"/>
            <w:r w:rsidRPr="00234153">
              <w:rPr>
                <w:shd w:val="clear" w:color="auto" w:fill="FFFFFF"/>
                <w:lang w:val="ro-RO"/>
              </w:rPr>
              <w:t>şi</w:t>
            </w:r>
            <w:proofErr w:type="spellEnd"/>
            <w:r w:rsidRPr="00234153">
              <w:rPr>
                <w:shd w:val="clear" w:color="auto" w:fill="FFFFFF"/>
                <w:lang w:val="ro-RO"/>
              </w:rPr>
              <w:t xml:space="preserve"> a </w:t>
            </w:r>
            <w:proofErr w:type="spellStart"/>
            <w:r w:rsidRPr="00234153">
              <w:rPr>
                <w:shd w:val="clear" w:color="auto" w:fill="FFFFFF"/>
                <w:lang w:val="ro-RO"/>
              </w:rPr>
              <w:t>folosinţelor</w:t>
            </w:r>
            <w:proofErr w:type="spellEnd"/>
            <w:r w:rsidRPr="00234153">
              <w:rPr>
                <w:shd w:val="clear" w:color="auto" w:fill="FFFFFF"/>
                <w:lang w:val="ro-RO"/>
              </w:rPr>
              <w:t xml:space="preserve"> de apă;</w:t>
            </w:r>
          </w:p>
        </w:tc>
        <w:tc>
          <w:tcPr>
            <w:tcW w:w="1842" w:type="dxa"/>
          </w:tcPr>
          <w:p w14:paraId="0ACA44F8" w14:textId="77777777" w:rsidR="002D3701" w:rsidRPr="00234153" w:rsidRDefault="002D3701" w:rsidP="00AD799E">
            <w:pPr>
              <w:ind w:left="132" w:right="155" w:firstLine="0"/>
              <w:rPr>
                <w:b/>
                <w:lang w:val="ro-RO"/>
              </w:rPr>
            </w:pPr>
            <w:r w:rsidRPr="00234153">
              <w:rPr>
                <w:b/>
                <w:lang w:val="ro-RO"/>
              </w:rPr>
              <w:t>Compatibil</w:t>
            </w:r>
          </w:p>
        </w:tc>
        <w:tc>
          <w:tcPr>
            <w:tcW w:w="2980" w:type="dxa"/>
          </w:tcPr>
          <w:p w14:paraId="0CC4A2A8"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r w:rsidRPr="00234153">
              <w:rPr>
                <w:rFonts w:ascii="Times New Roman" w:hAnsi="Times New Roman" w:cs="Times New Roman"/>
                <w:sz w:val="20"/>
                <w:szCs w:val="20"/>
              </w:rPr>
              <w:t xml:space="preserve">În pct. 3 din Regulamentul cu privire </w:t>
            </w:r>
            <w:r w:rsidRPr="00234153">
              <w:rPr>
                <w:rFonts w:ascii="Times New Roman" w:hAnsi="Times New Roman" w:cs="Times New Roman"/>
                <w:sz w:val="20"/>
                <w:szCs w:val="20"/>
                <w:lang w:eastAsia="ru-RU"/>
              </w:rPr>
              <w:t xml:space="preserve">cu privire la cerințele de calitate a mediului pentru apele de suprafață </w:t>
            </w:r>
            <w:r w:rsidRPr="00234153">
              <w:rPr>
                <w:rFonts w:ascii="Times New Roman" w:hAnsi="Times New Roman" w:cs="Times New Roman"/>
                <w:sz w:val="20"/>
                <w:szCs w:val="20"/>
              </w:rPr>
              <w:t xml:space="preserve">aprobat prin Hotărârea Guvernului nr. 890/2013 este transpusă noțiunea din prevederile articolului 16 din Directiva 2000/60/CE de stabilire a unui cadru de politică comunitară în domeniul apei. </w:t>
            </w:r>
          </w:p>
        </w:tc>
      </w:tr>
      <w:tr w:rsidR="00EB5202" w:rsidRPr="00234153" w14:paraId="37842873" w14:textId="77777777" w:rsidTr="00750E0E">
        <w:trPr>
          <w:trHeight w:val="230"/>
        </w:trPr>
        <w:tc>
          <w:tcPr>
            <w:tcW w:w="4929" w:type="dxa"/>
            <w:gridSpan w:val="2"/>
          </w:tcPr>
          <w:p w14:paraId="2847F194" w14:textId="77777777" w:rsidR="002D3701" w:rsidRPr="00234153" w:rsidRDefault="002D3701" w:rsidP="00AD799E">
            <w:pPr>
              <w:pStyle w:val="TableParagraph"/>
              <w:numPr>
                <w:ilvl w:val="0"/>
                <w:numId w:val="44"/>
              </w:numPr>
              <w:ind w:left="132" w:right="155" w:firstLine="0"/>
              <w:jc w:val="both"/>
              <w:rPr>
                <w:rFonts w:ascii="Times New Roman" w:hAnsi="Times New Roman" w:cs="Times New Roman"/>
                <w:sz w:val="20"/>
                <w:szCs w:val="20"/>
              </w:rPr>
            </w:pPr>
            <w:r w:rsidRPr="00234153">
              <w:rPr>
                <w:rFonts w:ascii="Times New Roman" w:hAnsi="Times New Roman" w:cs="Times New Roman"/>
                <w:sz w:val="20"/>
                <w:szCs w:val="20"/>
              </w:rPr>
              <w:t>„poluant” : înseamnă orice substanță care ar putea constitui factor de poluare, în special cele care figurează pe lista din anexa VIII;</w:t>
            </w:r>
          </w:p>
        </w:tc>
        <w:tc>
          <w:tcPr>
            <w:tcW w:w="5390" w:type="dxa"/>
          </w:tcPr>
          <w:p w14:paraId="6B0B91C1" w14:textId="77777777" w:rsidR="002D3701" w:rsidRPr="00234153" w:rsidRDefault="002D3701" w:rsidP="00AD799E">
            <w:pPr>
              <w:ind w:left="132" w:right="155" w:firstLine="0"/>
              <w:jc w:val="center"/>
              <w:textAlignment w:val="baseline"/>
              <w:rPr>
                <w:b/>
                <w:shd w:val="clear" w:color="auto" w:fill="FFFFFF"/>
                <w:lang w:val="ro-RO" w:eastAsia="ru-RU"/>
              </w:rPr>
            </w:pPr>
            <w:r w:rsidRPr="00234153">
              <w:rPr>
                <w:b/>
                <w:shd w:val="clear" w:color="auto" w:fill="FFFFFF"/>
                <w:lang w:val="ro-RO" w:eastAsia="ru-RU"/>
              </w:rPr>
              <w:t>Legea apelor nr. 272/2011</w:t>
            </w:r>
          </w:p>
          <w:p w14:paraId="35E394E5" w14:textId="77777777" w:rsidR="002D3701" w:rsidRPr="00234153" w:rsidRDefault="002D3701" w:rsidP="00AD799E">
            <w:pPr>
              <w:ind w:left="132" w:right="155" w:firstLine="0"/>
              <w:textAlignment w:val="baseline"/>
              <w:rPr>
                <w:b/>
                <w:shd w:val="clear" w:color="auto" w:fill="FFFFFF"/>
                <w:lang w:val="ro-RO" w:eastAsia="ru-RU"/>
              </w:rPr>
            </w:pPr>
            <w:r w:rsidRPr="00234153">
              <w:rPr>
                <w:b/>
                <w:i/>
                <w:shd w:val="clear" w:color="auto" w:fill="FFFFFF"/>
                <w:lang w:val="ro-RO" w:eastAsia="ru-RU"/>
              </w:rPr>
              <w:t xml:space="preserve">Articolul 2. </w:t>
            </w:r>
            <w:proofErr w:type="spellStart"/>
            <w:r w:rsidRPr="00234153">
              <w:rPr>
                <w:b/>
                <w:shd w:val="clear" w:color="auto" w:fill="FFFFFF"/>
                <w:lang w:val="ro-RO" w:eastAsia="ru-RU"/>
              </w:rPr>
              <w:t>Noţiuni</w:t>
            </w:r>
            <w:proofErr w:type="spellEnd"/>
            <w:r w:rsidRPr="00234153">
              <w:rPr>
                <w:b/>
                <w:shd w:val="clear" w:color="auto" w:fill="FFFFFF"/>
                <w:lang w:val="ro-RO" w:eastAsia="ru-RU"/>
              </w:rPr>
              <w:t xml:space="preserve"> principale</w:t>
            </w:r>
          </w:p>
          <w:p w14:paraId="76D3F1BA" w14:textId="77777777" w:rsidR="002D3701" w:rsidRPr="00234153" w:rsidRDefault="002D3701" w:rsidP="00AD799E">
            <w:pPr>
              <w:ind w:left="132" w:right="155" w:firstLine="0"/>
              <w:textAlignment w:val="baseline"/>
              <w:rPr>
                <w:b/>
                <w:shd w:val="clear" w:color="auto" w:fill="FFFFFF"/>
                <w:lang w:val="ro-RO" w:eastAsia="ru-RU"/>
              </w:rPr>
            </w:pPr>
            <w:r w:rsidRPr="00234153">
              <w:rPr>
                <w:shd w:val="clear" w:color="auto" w:fill="FFFFFF"/>
                <w:lang w:val="ro-RO" w:eastAsia="ru-RU"/>
              </w:rPr>
              <w:t xml:space="preserve">În sensul prezentei legi, următoarele </w:t>
            </w:r>
            <w:proofErr w:type="spellStart"/>
            <w:r w:rsidRPr="00234153">
              <w:rPr>
                <w:shd w:val="clear" w:color="auto" w:fill="FFFFFF"/>
                <w:lang w:val="ro-RO" w:eastAsia="ru-RU"/>
              </w:rPr>
              <w:t>noţiuni</w:t>
            </w:r>
            <w:proofErr w:type="spellEnd"/>
            <w:r w:rsidRPr="00234153">
              <w:rPr>
                <w:shd w:val="clear" w:color="auto" w:fill="FFFFFF"/>
                <w:lang w:val="ro-RO" w:eastAsia="ru-RU"/>
              </w:rPr>
              <w:t xml:space="preserve"> principale semnifică:</w:t>
            </w:r>
          </w:p>
          <w:p w14:paraId="3BED52EC" w14:textId="77777777" w:rsidR="002D3701" w:rsidRPr="00234153" w:rsidRDefault="002D3701" w:rsidP="00AD799E">
            <w:pPr>
              <w:ind w:left="132" w:right="155" w:firstLine="0"/>
              <w:rPr>
                <w:rStyle w:val="Accentuat"/>
                <w:b/>
                <w:shd w:val="clear" w:color="auto" w:fill="FFFFFF"/>
                <w:lang w:val="ro-RO"/>
              </w:rPr>
            </w:pPr>
          </w:p>
          <w:p w14:paraId="7AA6816A" w14:textId="77777777" w:rsidR="002D3701" w:rsidRPr="00234153" w:rsidRDefault="002D3701" w:rsidP="00AD799E">
            <w:pPr>
              <w:ind w:left="132" w:right="155" w:firstLine="0"/>
              <w:rPr>
                <w:shd w:val="clear" w:color="auto" w:fill="FFFFFF"/>
                <w:lang w:val="ro-RO"/>
              </w:rPr>
            </w:pPr>
            <w:r w:rsidRPr="00234153">
              <w:rPr>
                <w:rStyle w:val="Accentuat"/>
                <w:b/>
                <w:shd w:val="clear" w:color="auto" w:fill="FFFFFF"/>
                <w:lang w:val="ro-RO"/>
              </w:rPr>
              <w:t>poluant</w:t>
            </w:r>
            <w:r w:rsidRPr="00234153">
              <w:rPr>
                <w:b/>
                <w:shd w:val="clear" w:color="auto" w:fill="FFFFFF"/>
                <w:lang w:val="ro-RO"/>
              </w:rPr>
              <w:t xml:space="preserve"> </w:t>
            </w:r>
            <w:r w:rsidRPr="00234153">
              <w:rPr>
                <w:shd w:val="clear" w:color="auto" w:fill="FFFFFF"/>
                <w:lang w:val="ro-RO"/>
              </w:rPr>
              <w:t xml:space="preserve">– orice </w:t>
            </w:r>
            <w:proofErr w:type="spellStart"/>
            <w:r w:rsidRPr="00234153">
              <w:rPr>
                <w:shd w:val="clear" w:color="auto" w:fill="FFFFFF"/>
                <w:lang w:val="ro-RO"/>
              </w:rPr>
              <w:t>substanţă</w:t>
            </w:r>
            <w:proofErr w:type="spellEnd"/>
            <w:r w:rsidRPr="00234153">
              <w:rPr>
                <w:shd w:val="clear" w:color="auto" w:fill="FFFFFF"/>
                <w:lang w:val="ro-RO"/>
              </w:rPr>
              <w:t xml:space="preserve"> care ar putea constitui un factor de poluare;</w:t>
            </w:r>
          </w:p>
          <w:p w14:paraId="522C087D" w14:textId="77777777" w:rsidR="00884635" w:rsidRPr="00234153" w:rsidRDefault="00884635" w:rsidP="00AD799E">
            <w:pPr>
              <w:ind w:left="132" w:right="155" w:firstLine="0"/>
              <w:rPr>
                <w:b/>
                <w:lang w:val="ro-RO"/>
              </w:rPr>
            </w:pPr>
          </w:p>
          <w:p w14:paraId="7E4E7BBF" w14:textId="77777777" w:rsidR="00884635" w:rsidRPr="00234153" w:rsidRDefault="00884635" w:rsidP="00AD799E">
            <w:pPr>
              <w:ind w:left="132" w:right="155" w:firstLine="0"/>
              <w:jc w:val="center"/>
              <w:textAlignment w:val="baseline"/>
              <w:rPr>
                <w:b/>
                <w:bCs/>
                <w:iCs/>
                <w:lang w:val="pt-PT"/>
              </w:rPr>
            </w:pPr>
            <w:r w:rsidRPr="00234153">
              <w:rPr>
                <w:b/>
                <w:bCs/>
                <w:iCs/>
                <w:lang w:val="pt-PT"/>
              </w:rPr>
              <w:lastRenderedPageBreak/>
              <w:t xml:space="preserve">Proiect de Hotărâre a Guvernului cu privire la aprobarea </w:t>
            </w:r>
            <w:r w:rsidRPr="00234153">
              <w:rPr>
                <w:b/>
                <w:bCs/>
                <w:lang w:val="ro-RO"/>
              </w:rPr>
              <w:t>Regulamentului de studiere, exploatare și protecție apelor subterane</w:t>
            </w:r>
          </w:p>
          <w:p w14:paraId="03571AED" w14:textId="5CFD2A2D" w:rsidR="00E06D25" w:rsidRPr="00234153" w:rsidRDefault="00E06D25" w:rsidP="00AD799E">
            <w:pPr>
              <w:spacing w:after="160"/>
              <w:ind w:right="-2" w:firstLine="0"/>
            </w:pPr>
            <w:r w:rsidRPr="00234153">
              <w:rPr>
                <w:lang w:val="pt-PT"/>
              </w:rPr>
              <w:t xml:space="preserve"> </w:t>
            </w:r>
            <w:r w:rsidRPr="00234153">
              <w:t>11.</w:t>
            </w:r>
            <w:r w:rsidR="00522360" w:rsidRPr="00234153">
              <w:t>6</w:t>
            </w:r>
            <w:r w:rsidRPr="00234153">
              <w:t xml:space="preserve">. </w:t>
            </w:r>
            <w:proofErr w:type="spellStart"/>
            <w:r w:rsidRPr="00234153">
              <w:t>poluant</w:t>
            </w:r>
            <w:proofErr w:type="spellEnd"/>
            <w:r w:rsidRPr="00234153">
              <w:t xml:space="preserve"> - </w:t>
            </w:r>
            <w:proofErr w:type="spellStart"/>
            <w:r w:rsidRPr="00234153">
              <w:t>înseamnă</w:t>
            </w:r>
            <w:proofErr w:type="spellEnd"/>
            <w:r w:rsidRPr="00234153">
              <w:t xml:space="preserve"> </w:t>
            </w:r>
            <w:proofErr w:type="spellStart"/>
            <w:r w:rsidRPr="00234153">
              <w:t>orice</w:t>
            </w:r>
            <w:proofErr w:type="spellEnd"/>
            <w:r w:rsidRPr="00234153">
              <w:t xml:space="preserve"> </w:t>
            </w:r>
            <w:proofErr w:type="spellStart"/>
            <w:r w:rsidRPr="00234153">
              <w:t>substanță</w:t>
            </w:r>
            <w:proofErr w:type="spellEnd"/>
            <w:r w:rsidRPr="00234153">
              <w:t xml:space="preserve"> care </w:t>
            </w:r>
            <w:proofErr w:type="spellStart"/>
            <w:r w:rsidRPr="00234153">
              <w:t>poate</w:t>
            </w:r>
            <w:proofErr w:type="spellEnd"/>
            <w:r w:rsidRPr="00234153">
              <w:t xml:space="preserve"> </w:t>
            </w:r>
            <w:proofErr w:type="spellStart"/>
            <w:r w:rsidRPr="00234153">
              <w:t>să</w:t>
            </w:r>
            <w:proofErr w:type="spellEnd"/>
            <w:r w:rsidRPr="00234153">
              <w:t xml:space="preserve"> determine </w:t>
            </w:r>
            <w:proofErr w:type="spellStart"/>
            <w:r w:rsidRPr="00234153">
              <w:t>poluare</w:t>
            </w:r>
            <w:proofErr w:type="spellEnd"/>
            <w:r w:rsidRPr="00234153">
              <w:t xml:space="preserve">, </w:t>
            </w:r>
            <w:proofErr w:type="spellStart"/>
            <w:r w:rsidRPr="00234153">
              <w:t>în</w:t>
            </w:r>
            <w:proofErr w:type="spellEnd"/>
            <w:r w:rsidRPr="00234153">
              <w:t xml:space="preserve"> special </w:t>
            </w:r>
            <w:proofErr w:type="spellStart"/>
            <w:r w:rsidRPr="00234153">
              <w:t>substanțele</w:t>
            </w:r>
            <w:proofErr w:type="spellEnd"/>
            <w:r w:rsidRPr="00234153">
              <w:t xml:space="preserve"> </w:t>
            </w:r>
            <w:proofErr w:type="spellStart"/>
            <w:r w:rsidRPr="00234153">
              <w:t>prevăzute</w:t>
            </w:r>
            <w:proofErr w:type="spellEnd"/>
            <w:r w:rsidRPr="00234153">
              <w:t xml:space="preserve"> </w:t>
            </w:r>
            <w:proofErr w:type="spellStart"/>
            <w:r w:rsidRPr="00234153">
              <w:t>în</w:t>
            </w:r>
            <w:proofErr w:type="spellEnd"/>
            <w:r w:rsidRPr="00234153">
              <w:t xml:space="preserve"> </w:t>
            </w:r>
            <w:proofErr w:type="spellStart"/>
            <w:r w:rsidRPr="00234153">
              <w:t>anexa</w:t>
            </w:r>
            <w:proofErr w:type="spellEnd"/>
            <w:r w:rsidRPr="00234153">
              <w:t xml:space="preserve"> nr. </w:t>
            </w:r>
            <w:proofErr w:type="gramStart"/>
            <w:r w:rsidR="005421EB" w:rsidRPr="00234153">
              <w:t>7</w:t>
            </w:r>
            <w:r w:rsidRPr="00234153">
              <w:t>;</w:t>
            </w:r>
            <w:proofErr w:type="gramEnd"/>
          </w:p>
          <w:p w14:paraId="1A93065F" w14:textId="77777777" w:rsidR="00884635" w:rsidRPr="00234153" w:rsidRDefault="00884635" w:rsidP="00AD799E">
            <w:pPr>
              <w:ind w:left="132" w:right="155" w:firstLine="0"/>
              <w:rPr>
                <w:b/>
                <w:lang w:val="ro-RO"/>
              </w:rPr>
            </w:pPr>
          </w:p>
        </w:tc>
        <w:tc>
          <w:tcPr>
            <w:tcW w:w="1842" w:type="dxa"/>
          </w:tcPr>
          <w:p w14:paraId="15682DCD" w14:textId="77777777" w:rsidR="002D3701" w:rsidRPr="00234153" w:rsidRDefault="002D3701" w:rsidP="00AD799E">
            <w:pPr>
              <w:ind w:left="132" w:right="155" w:firstLine="0"/>
              <w:rPr>
                <w:b/>
                <w:lang w:val="ro-RO"/>
              </w:rPr>
            </w:pPr>
            <w:r w:rsidRPr="00234153">
              <w:rPr>
                <w:b/>
                <w:lang w:val="ro-RO"/>
              </w:rPr>
              <w:lastRenderedPageBreak/>
              <w:t>Compatibil</w:t>
            </w:r>
          </w:p>
        </w:tc>
        <w:tc>
          <w:tcPr>
            <w:tcW w:w="2980" w:type="dxa"/>
          </w:tcPr>
          <w:p w14:paraId="58B1C94B"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p>
        </w:tc>
      </w:tr>
      <w:tr w:rsidR="00EB5202" w:rsidRPr="00234153" w14:paraId="406692BF" w14:textId="77777777" w:rsidTr="00750E0E">
        <w:trPr>
          <w:trHeight w:val="230"/>
        </w:trPr>
        <w:tc>
          <w:tcPr>
            <w:tcW w:w="4929" w:type="dxa"/>
            <w:gridSpan w:val="2"/>
          </w:tcPr>
          <w:p w14:paraId="64109453" w14:textId="77777777" w:rsidR="002D3701" w:rsidRPr="00234153" w:rsidRDefault="002D3701" w:rsidP="00AD799E">
            <w:pPr>
              <w:pStyle w:val="TableParagraph"/>
              <w:numPr>
                <w:ilvl w:val="0"/>
                <w:numId w:val="44"/>
              </w:numPr>
              <w:ind w:left="132" w:right="155" w:firstLine="0"/>
              <w:jc w:val="both"/>
              <w:rPr>
                <w:rFonts w:ascii="Times New Roman" w:hAnsi="Times New Roman" w:cs="Times New Roman"/>
                <w:sz w:val="20"/>
                <w:szCs w:val="20"/>
              </w:rPr>
            </w:pPr>
            <w:bookmarkStart w:id="1" w:name="_Hlk198036929"/>
            <w:r w:rsidRPr="00234153">
              <w:rPr>
                <w:rFonts w:ascii="Times New Roman" w:hAnsi="Times New Roman" w:cs="Times New Roman"/>
                <w:sz w:val="20"/>
                <w:szCs w:val="20"/>
              </w:rPr>
              <w:t>„evacuare directă în apele subterane” : înseamnă evacuarea poluanților în apele subterane, fără ca aceștia să mai treacă prin sol sau subsol;</w:t>
            </w:r>
            <w:bookmarkEnd w:id="1"/>
          </w:p>
        </w:tc>
        <w:tc>
          <w:tcPr>
            <w:tcW w:w="5390" w:type="dxa"/>
          </w:tcPr>
          <w:p w14:paraId="120D8C86" w14:textId="20F4C611" w:rsidR="00335C23" w:rsidRPr="00234153" w:rsidRDefault="00335C23" w:rsidP="00AD799E">
            <w:pPr>
              <w:ind w:left="132" w:right="155" w:firstLine="0"/>
              <w:jc w:val="center"/>
              <w:textAlignment w:val="baseline"/>
              <w:rPr>
                <w:b/>
                <w:bCs/>
                <w:iCs/>
                <w:lang w:val="pt-PT"/>
              </w:rPr>
            </w:pPr>
            <w:r w:rsidRPr="00234153">
              <w:rPr>
                <w:b/>
                <w:bCs/>
                <w:iCs/>
                <w:lang w:val="pt-PT"/>
              </w:rPr>
              <w:t xml:space="preserve">Proiect de Hotărâre a Guvernului cu privire la aprobarea </w:t>
            </w:r>
            <w:r w:rsidRPr="00234153">
              <w:rPr>
                <w:b/>
                <w:bCs/>
                <w:lang w:val="ro-RO"/>
              </w:rPr>
              <w:t>Regulamentului de studiere, exploatare și protecție apelor subterane</w:t>
            </w:r>
          </w:p>
          <w:p w14:paraId="3B227CA4" w14:textId="009DDA1A" w:rsidR="00E06D25" w:rsidRPr="00234153" w:rsidRDefault="00E06D25" w:rsidP="00AD799E">
            <w:pPr>
              <w:spacing w:after="160"/>
              <w:ind w:right="-2" w:firstLine="0"/>
              <w:rPr>
                <w:lang w:val="pt-PT"/>
              </w:rPr>
            </w:pPr>
            <w:r w:rsidRPr="00234153">
              <w:rPr>
                <w:lang w:val="pt-PT"/>
              </w:rPr>
              <w:t>11.4. evacuare directă în apele subterane - înseamnă evacuarea poluanților în apele subterane, fără ca aceștia să mai treacă prin sol sau subsol;</w:t>
            </w:r>
          </w:p>
          <w:p w14:paraId="7036CE68" w14:textId="77777777" w:rsidR="00335C23" w:rsidRPr="00234153" w:rsidRDefault="00335C23" w:rsidP="00AD799E">
            <w:pPr>
              <w:ind w:left="132" w:right="155" w:firstLine="0"/>
              <w:jc w:val="center"/>
              <w:textAlignment w:val="baseline"/>
              <w:rPr>
                <w:b/>
                <w:bCs/>
                <w:lang w:val="ro-RO" w:eastAsia="ru-RU"/>
              </w:rPr>
            </w:pPr>
          </w:p>
          <w:p w14:paraId="68899B2D" w14:textId="19E5702F" w:rsidR="00712D46" w:rsidRPr="00234153" w:rsidRDefault="002D3701" w:rsidP="00AD799E">
            <w:pPr>
              <w:ind w:left="132" w:right="155" w:firstLine="0"/>
              <w:jc w:val="center"/>
              <w:textAlignment w:val="baseline"/>
              <w:rPr>
                <w:b/>
                <w:bCs/>
                <w:lang w:val="ro-RO" w:eastAsia="ru-RU"/>
              </w:rPr>
            </w:pPr>
            <w:r w:rsidRPr="00234153">
              <w:rPr>
                <w:b/>
                <w:bCs/>
                <w:lang w:val="ro-RO" w:eastAsia="ru-RU"/>
              </w:rPr>
              <w:t>CODUL</w:t>
            </w:r>
            <w:r w:rsidR="001E63A1" w:rsidRPr="00234153">
              <w:rPr>
                <w:b/>
                <w:bCs/>
                <w:lang w:val="ro-RO" w:eastAsia="ru-RU"/>
              </w:rPr>
              <w:t xml:space="preserve"> </w:t>
            </w:r>
            <w:r w:rsidRPr="00234153">
              <w:rPr>
                <w:b/>
                <w:bCs/>
                <w:lang w:val="ro-RO" w:eastAsia="ru-RU"/>
              </w:rPr>
              <w:t>SUBSOLULUI</w:t>
            </w:r>
            <w:r w:rsidR="001E63A1" w:rsidRPr="00234153">
              <w:rPr>
                <w:b/>
                <w:bCs/>
                <w:lang w:val="ro-RO" w:eastAsia="ru-RU"/>
              </w:rPr>
              <w:t xml:space="preserve"> Nr. 246 </w:t>
            </w:r>
          </w:p>
          <w:p w14:paraId="468C7DDD" w14:textId="2D95D7EE" w:rsidR="002D3701" w:rsidRPr="00234153" w:rsidRDefault="001E63A1" w:rsidP="00AD799E">
            <w:pPr>
              <w:ind w:left="132" w:right="155" w:firstLine="0"/>
              <w:jc w:val="center"/>
              <w:textAlignment w:val="baseline"/>
              <w:rPr>
                <w:b/>
                <w:bCs/>
                <w:lang w:val="ro-RO" w:eastAsia="ru-RU"/>
              </w:rPr>
            </w:pPr>
            <w:r w:rsidRPr="00234153">
              <w:rPr>
                <w:b/>
                <w:bCs/>
                <w:lang w:val="ro-RO" w:eastAsia="ru-RU"/>
              </w:rPr>
              <w:t>din 08-11-2024</w:t>
            </w:r>
          </w:p>
          <w:p w14:paraId="16C564B9" w14:textId="6E2B34EB" w:rsidR="002D3701" w:rsidRPr="00234153" w:rsidRDefault="002D3701" w:rsidP="00AD799E">
            <w:pPr>
              <w:ind w:left="132" w:right="155" w:firstLine="0"/>
              <w:textAlignment w:val="baseline"/>
              <w:rPr>
                <w:b/>
                <w:bCs/>
                <w:lang w:val="ro-RO" w:eastAsia="ru-RU"/>
              </w:rPr>
            </w:pPr>
            <w:r w:rsidRPr="00234153">
              <w:rPr>
                <w:b/>
                <w:bCs/>
                <w:lang w:val="ro-RO" w:eastAsia="ru-RU"/>
              </w:rPr>
              <w:t>Articolul 4.</w:t>
            </w:r>
            <w:r w:rsidR="000106D1" w:rsidRPr="00234153">
              <w:rPr>
                <w:b/>
                <w:bCs/>
                <w:lang w:val="ro-RO" w:eastAsia="ru-RU"/>
              </w:rPr>
              <w:t xml:space="preserve"> </w:t>
            </w:r>
            <w:r w:rsidRPr="00234153">
              <w:rPr>
                <w:b/>
                <w:bCs/>
                <w:lang w:val="ro-RO" w:eastAsia="ru-RU"/>
              </w:rPr>
              <w:t>Noțiuni principale</w:t>
            </w:r>
          </w:p>
          <w:p w14:paraId="2DB5D417" w14:textId="77777777" w:rsidR="002D3701" w:rsidRPr="00234153" w:rsidRDefault="002D3701" w:rsidP="00AD799E">
            <w:pPr>
              <w:ind w:left="132" w:right="155" w:firstLine="0"/>
              <w:textAlignment w:val="baseline"/>
              <w:rPr>
                <w:lang w:val="ro-RO" w:eastAsia="ru-RU"/>
              </w:rPr>
            </w:pPr>
            <w:r w:rsidRPr="00234153">
              <w:rPr>
                <w:lang w:val="ro-RO" w:eastAsia="ru-RU"/>
              </w:rPr>
              <w:t>În sensul prezentului cod, noțiunile utilizate se definesc după cum urmează:</w:t>
            </w:r>
          </w:p>
          <w:p w14:paraId="13B4DB8A" w14:textId="77777777" w:rsidR="002D3701" w:rsidRPr="00234153" w:rsidRDefault="002D3701" w:rsidP="00AD799E">
            <w:pPr>
              <w:ind w:left="132" w:right="155" w:firstLine="0"/>
              <w:textAlignment w:val="baseline"/>
              <w:rPr>
                <w:lang w:val="ro-RO" w:eastAsia="ru-RU"/>
              </w:rPr>
            </w:pPr>
            <w:r w:rsidRPr="00234153">
              <w:rPr>
                <w:lang w:val="ro-RO" w:eastAsia="ru-RU"/>
              </w:rPr>
              <w:t>deșeuri extractive – deșeuri rezultate din activitatea de cercetare geologică a subsolului, exploatare, tratare și stocare a resurselor minerale, precum și din exploatarea carierelor, fiind exceptate următoarele:</w:t>
            </w:r>
          </w:p>
          <w:p w14:paraId="37FAB08B" w14:textId="77777777" w:rsidR="00C67E08" w:rsidRPr="00234153" w:rsidRDefault="00C67E08" w:rsidP="00AD799E">
            <w:pPr>
              <w:pStyle w:val="Listparagraf"/>
              <w:tabs>
                <w:tab w:val="left" w:pos="0"/>
                <w:tab w:val="left" w:pos="426"/>
                <w:tab w:val="left" w:pos="1260"/>
                <w:tab w:val="left" w:pos="5224"/>
              </w:tabs>
              <w:spacing w:after="0" w:line="240" w:lineRule="auto"/>
              <w:ind w:left="132" w:right="155"/>
              <w:rPr>
                <w:rFonts w:ascii="Times New Roman" w:hAnsi="Times New Roman" w:cs="Times New Roman"/>
                <w:bCs/>
                <w:sz w:val="20"/>
                <w:szCs w:val="20"/>
                <w:lang w:val="ro-RO"/>
              </w:rPr>
            </w:pPr>
            <w:r w:rsidRPr="00234153">
              <w:rPr>
                <w:rFonts w:ascii="Times New Roman" w:hAnsi="Times New Roman" w:cs="Times New Roman"/>
                <w:bCs/>
                <w:sz w:val="20"/>
                <w:szCs w:val="20"/>
                <w:lang w:val="ro-RO"/>
              </w:rPr>
              <w:t>c) injectarea substanțelor cu conținut de apă care rezultă în urma operațiilor de explorare și extracție a hidrocarburilor sau în urma activităților miniere, precum și injectarea apelor, din motive tehnice, în formațiunile geologice din care au fost extrase hidrocarburile sau alte substanțe ori în formațiunile geologice care, din motive naturale, sunt permanent inadecvate pentru alte întrebuințări. Aceste injectări nu conțin decât substanțe care rezultă din operațiile menționate anterior;</w:t>
            </w:r>
          </w:p>
          <w:p w14:paraId="7FAAEFD7" w14:textId="2A46F3AF" w:rsidR="00B6407E" w:rsidRPr="00234153" w:rsidRDefault="00C67E08" w:rsidP="00AD799E">
            <w:pPr>
              <w:pStyle w:val="Listparagraf"/>
              <w:tabs>
                <w:tab w:val="left" w:pos="0"/>
                <w:tab w:val="left" w:pos="426"/>
                <w:tab w:val="left" w:pos="1260"/>
                <w:tab w:val="left" w:pos="5224"/>
              </w:tabs>
              <w:spacing w:after="0" w:line="240" w:lineRule="auto"/>
              <w:ind w:left="132" w:right="155"/>
              <w:rPr>
                <w:rFonts w:ascii="Times New Roman" w:hAnsi="Times New Roman" w:cs="Times New Roman"/>
                <w:bCs/>
                <w:sz w:val="20"/>
                <w:szCs w:val="20"/>
                <w:lang w:val="ro-RO"/>
              </w:rPr>
            </w:pPr>
            <w:r w:rsidRPr="00234153">
              <w:rPr>
                <w:rFonts w:ascii="Times New Roman" w:hAnsi="Times New Roman" w:cs="Times New Roman"/>
                <w:bCs/>
                <w:sz w:val="20"/>
                <w:szCs w:val="20"/>
                <w:lang w:val="ro-RO"/>
              </w:rPr>
              <w:t>d) reinjectarea apelor subterane pompate din mine și cariere sau care provin din activități de construcții ori de întreținere a lucrărilor de inginerie civilă;</w:t>
            </w:r>
          </w:p>
        </w:tc>
        <w:tc>
          <w:tcPr>
            <w:tcW w:w="1842" w:type="dxa"/>
          </w:tcPr>
          <w:p w14:paraId="5BC0181F" w14:textId="768F97DE" w:rsidR="002D3701" w:rsidRPr="00234153" w:rsidRDefault="00335C23" w:rsidP="00AD799E">
            <w:pPr>
              <w:ind w:left="132" w:right="155" w:firstLine="0"/>
              <w:rPr>
                <w:b/>
                <w:lang w:val="ro-RO"/>
              </w:rPr>
            </w:pPr>
            <w:r w:rsidRPr="00234153">
              <w:rPr>
                <w:b/>
                <w:lang w:val="ro-RO"/>
              </w:rPr>
              <w:t>C</w:t>
            </w:r>
            <w:r w:rsidR="002D3701" w:rsidRPr="00234153">
              <w:rPr>
                <w:b/>
                <w:lang w:val="ro-RO"/>
              </w:rPr>
              <w:t xml:space="preserve">ompatibil </w:t>
            </w:r>
          </w:p>
        </w:tc>
        <w:tc>
          <w:tcPr>
            <w:tcW w:w="2980" w:type="dxa"/>
          </w:tcPr>
          <w:p w14:paraId="4BF63BF2" w14:textId="7DC2167B" w:rsidR="002D3701" w:rsidRPr="00234153" w:rsidRDefault="002D3701" w:rsidP="00AD799E">
            <w:pPr>
              <w:ind w:left="132" w:right="155" w:firstLine="0"/>
              <w:rPr>
                <w:b/>
                <w:spacing w:val="-10"/>
                <w:lang w:val="ro-RO"/>
              </w:rPr>
            </w:pPr>
          </w:p>
        </w:tc>
      </w:tr>
      <w:tr w:rsidR="00EB5202" w:rsidRPr="00234153" w14:paraId="4E7E8CF2" w14:textId="77777777" w:rsidTr="00750E0E">
        <w:trPr>
          <w:trHeight w:val="230"/>
        </w:trPr>
        <w:tc>
          <w:tcPr>
            <w:tcW w:w="4929" w:type="dxa"/>
            <w:gridSpan w:val="2"/>
          </w:tcPr>
          <w:p w14:paraId="3A188F71" w14:textId="77777777" w:rsidR="002D3701" w:rsidRPr="00234153" w:rsidRDefault="002D3701" w:rsidP="00AD799E">
            <w:pPr>
              <w:pStyle w:val="TableParagraph"/>
              <w:numPr>
                <w:ilvl w:val="0"/>
                <w:numId w:val="44"/>
              </w:numPr>
              <w:ind w:left="132" w:right="155" w:firstLine="0"/>
              <w:jc w:val="both"/>
              <w:rPr>
                <w:rFonts w:ascii="Times New Roman" w:hAnsi="Times New Roman" w:cs="Times New Roman"/>
                <w:sz w:val="20"/>
                <w:szCs w:val="20"/>
              </w:rPr>
            </w:pPr>
            <w:r w:rsidRPr="00234153">
              <w:rPr>
                <w:rFonts w:ascii="Times New Roman" w:hAnsi="Times New Roman" w:cs="Times New Roman"/>
                <w:sz w:val="20"/>
                <w:szCs w:val="20"/>
              </w:rPr>
              <w:t xml:space="preserve">„poluare” : înseamnă introducerea directă sau indirectă de substanțe sau căldură în aer, apă sau sol ca rezultat al activității umane și care poate prezenta riscuri pentru sănătatea umană sau pentru calitatea ecosistemelor acvatice sau a ecosistemelor terestre care depind în mod direct de ecosistemele acvatice, aceasta ducând la deteriorarea bunurilor materiale sau deteriorând sau </w:t>
            </w:r>
            <w:r w:rsidRPr="00234153">
              <w:rPr>
                <w:rFonts w:ascii="Times New Roman" w:hAnsi="Times New Roman" w:cs="Times New Roman"/>
                <w:sz w:val="20"/>
                <w:szCs w:val="20"/>
              </w:rPr>
              <w:lastRenderedPageBreak/>
              <w:t>afectând negativ domeniul agrementului sau alte utilizări legitime ale mediului;</w:t>
            </w:r>
          </w:p>
        </w:tc>
        <w:tc>
          <w:tcPr>
            <w:tcW w:w="5390" w:type="dxa"/>
          </w:tcPr>
          <w:p w14:paraId="5B43A4A9" w14:textId="77777777" w:rsidR="002D3701" w:rsidRPr="00234153" w:rsidRDefault="002D3701" w:rsidP="00AD799E">
            <w:pPr>
              <w:ind w:left="132" w:right="155" w:firstLine="0"/>
              <w:jc w:val="center"/>
              <w:textAlignment w:val="baseline"/>
              <w:rPr>
                <w:b/>
                <w:shd w:val="clear" w:color="auto" w:fill="FFFFFF"/>
                <w:lang w:val="ro-RO" w:eastAsia="ru-RU"/>
              </w:rPr>
            </w:pPr>
            <w:r w:rsidRPr="00234153">
              <w:rPr>
                <w:b/>
                <w:shd w:val="clear" w:color="auto" w:fill="FFFFFF"/>
                <w:lang w:val="ro-RO" w:eastAsia="ru-RU"/>
              </w:rPr>
              <w:lastRenderedPageBreak/>
              <w:t>Legea apelor nr. 272/2011</w:t>
            </w:r>
          </w:p>
          <w:p w14:paraId="4D10D397" w14:textId="77777777" w:rsidR="002D3701" w:rsidRPr="00234153" w:rsidRDefault="002D3701" w:rsidP="00AD799E">
            <w:pPr>
              <w:ind w:left="132" w:right="155" w:firstLine="0"/>
              <w:textAlignment w:val="baseline"/>
              <w:rPr>
                <w:b/>
                <w:shd w:val="clear" w:color="auto" w:fill="FFFFFF"/>
                <w:lang w:val="ro-RO" w:eastAsia="ru-RU"/>
              </w:rPr>
            </w:pPr>
            <w:r w:rsidRPr="00234153">
              <w:rPr>
                <w:b/>
                <w:i/>
                <w:shd w:val="clear" w:color="auto" w:fill="FFFFFF"/>
                <w:lang w:val="ro-RO" w:eastAsia="ru-RU"/>
              </w:rPr>
              <w:t xml:space="preserve">Articolul 2. </w:t>
            </w:r>
            <w:proofErr w:type="spellStart"/>
            <w:r w:rsidRPr="00234153">
              <w:rPr>
                <w:b/>
                <w:shd w:val="clear" w:color="auto" w:fill="FFFFFF"/>
                <w:lang w:val="ro-RO" w:eastAsia="ru-RU"/>
              </w:rPr>
              <w:t>Noţiuni</w:t>
            </w:r>
            <w:proofErr w:type="spellEnd"/>
            <w:r w:rsidRPr="00234153">
              <w:rPr>
                <w:b/>
                <w:shd w:val="clear" w:color="auto" w:fill="FFFFFF"/>
                <w:lang w:val="ro-RO" w:eastAsia="ru-RU"/>
              </w:rPr>
              <w:t xml:space="preserve"> principale</w:t>
            </w:r>
          </w:p>
          <w:p w14:paraId="19922CC9" w14:textId="77777777" w:rsidR="002D3701" w:rsidRPr="00234153" w:rsidRDefault="002D3701" w:rsidP="00AD799E">
            <w:pPr>
              <w:ind w:left="132" w:right="155" w:firstLine="0"/>
              <w:textAlignment w:val="baseline"/>
              <w:rPr>
                <w:b/>
                <w:shd w:val="clear" w:color="auto" w:fill="FFFFFF"/>
                <w:lang w:val="ro-RO" w:eastAsia="ru-RU"/>
              </w:rPr>
            </w:pPr>
            <w:r w:rsidRPr="00234153">
              <w:rPr>
                <w:shd w:val="clear" w:color="auto" w:fill="FFFFFF"/>
                <w:lang w:val="ro-RO" w:eastAsia="ru-RU"/>
              </w:rPr>
              <w:t xml:space="preserve">În sensul prezentei legi, următoarele </w:t>
            </w:r>
            <w:proofErr w:type="spellStart"/>
            <w:r w:rsidRPr="00234153">
              <w:rPr>
                <w:shd w:val="clear" w:color="auto" w:fill="FFFFFF"/>
                <w:lang w:val="ro-RO" w:eastAsia="ru-RU"/>
              </w:rPr>
              <w:t>noţiuni</w:t>
            </w:r>
            <w:proofErr w:type="spellEnd"/>
            <w:r w:rsidRPr="00234153">
              <w:rPr>
                <w:shd w:val="clear" w:color="auto" w:fill="FFFFFF"/>
                <w:lang w:val="ro-RO" w:eastAsia="ru-RU"/>
              </w:rPr>
              <w:t xml:space="preserve"> principale semnifică:</w:t>
            </w:r>
          </w:p>
          <w:p w14:paraId="17CCE833" w14:textId="77777777" w:rsidR="002D3701" w:rsidRPr="00234153" w:rsidRDefault="002D3701" w:rsidP="00AD799E">
            <w:pPr>
              <w:ind w:left="132" w:right="155" w:firstLine="0"/>
              <w:rPr>
                <w:b/>
                <w:iCs/>
                <w:lang w:val="ro-RO" w:eastAsia="ru-RU"/>
              </w:rPr>
            </w:pPr>
          </w:p>
          <w:p w14:paraId="2AF4A374" w14:textId="77777777" w:rsidR="002D3701" w:rsidRPr="00234153" w:rsidRDefault="002D3701" w:rsidP="00AD799E">
            <w:pPr>
              <w:ind w:left="132" w:right="155" w:firstLine="0"/>
              <w:rPr>
                <w:b/>
                <w:lang w:val="ro-RO"/>
              </w:rPr>
            </w:pPr>
            <w:r w:rsidRPr="00234153">
              <w:rPr>
                <w:b/>
                <w:iCs/>
                <w:lang w:val="ro-RO" w:eastAsia="ru-RU"/>
              </w:rPr>
              <w:t>poluare a apei</w:t>
            </w:r>
            <w:r w:rsidRPr="00234153">
              <w:rPr>
                <w:iCs/>
                <w:lang w:val="ro-RO" w:eastAsia="ru-RU"/>
              </w:rPr>
              <w:t xml:space="preserve"> – introducere directă sau indirectă, ca rezultat al </w:t>
            </w:r>
            <w:proofErr w:type="spellStart"/>
            <w:r w:rsidRPr="00234153">
              <w:rPr>
                <w:iCs/>
                <w:lang w:val="ro-RO" w:eastAsia="ru-RU"/>
              </w:rPr>
              <w:t>activităţii</w:t>
            </w:r>
            <w:proofErr w:type="spellEnd"/>
            <w:r w:rsidRPr="00234153">
              <w:rPr>
                <w:iCs/>
                <w:lang w:val="ro-RO" w:eastAsia="ru-RU"/>
              </w:rPr>
              <w:t xml:space="preserve"> umane, a unor </w:t>
            </w:r>
            <w:proofErr w:type="spellStart"/>
            <w:r w:rsidRPr="00234153">
              <w:rPr>
                <w:iCs/>
                <w:lang w:val="ro-RO" w:eastAsia="ru-RU"/>
              </w:rPr>
              <w:t>substanţe</w:t>
            </w:r>
            <w:proofErr w:type="spellEnd"/>
            <w:r w:rsidRPr="00234153">
              <w:rPr>
                <w:iCs/>
                <w:lang w:val="ro-RO" w:eastAsia="ru-RU"/>
              </w:rPr>
              <w:t xml:space="preserve"> sau a căldurii în aer, în </w:t>
            </w:r>
            <w:r w:rsidRPr="00234153">
              <w:rPr>
                <w:iCs/>
                <w:lang w:val="ro-RO" w:eastAsia="ru-RU"/>
              </w:rPr>
              <w:lastRenderedPageBreak/>
              <w:t xml:space="preserve">apă ori sol care poate prezenta riscuri pentru sănătatea umană sau pentru calitatea ecosistemelor acvatice ori a ecosistemelor terestre, ce depind în mod direct de ecosistemele acvatice, care duce la deteriorarea bunurilor materiale sau care dăunează ori afectează negativ serviciile </w:t>
            </w:r>
            <w:proofErr w:type="spellStart"/>
            <w:r w:rsidRPr="00234153">
              <w:rPr>
                <w:iCs/>
                <w:lang w:val="ro-RO" w:eastAsia="ru-RU"/>
              </w:rPr>
              <w:t>şi</w:t>
            </w:r>
            <w:proofErr w:type="spellEnd"/>
            <w:r w:rsidRPr="00234153">
              <w:rPr>
                <w:iCs/>
                <w:lang w:val="ro-RO" w:eastAsia="ru-RU"/>
              </w:rPr>
              <w:t xml:space="preserve"> alte </w:t>
            </w:r>
            <w:proofErr w:type="spellStart"/>
            <w:r w:rsidRPr="00234153">
              <w:rPr>
                <w:iCs/>
                <w:lang w:val="ro-RO" w:eastAsia="ru-RU"/>
              </w:rPr>
              <w:t>folosinţe</w:t>
            </w:r>
            <w:proofErr w:type="spellEnd"/>
            <w:r w:rsidRPr="00234153">
              <w:rPr>
                <w:iCs/>
                <w:lang w:val="ro-RO" w:eastAsia="ru-RU"/>
              </w:rPr>
              <w:t xml:space="preserve"> legale ale mediului;</w:t>
            </w:r>
          </w:p>
        </w:tc>
        <w:tc>
          <w:tcPr>
            <w:tcW w:w="1842" w:type="dxa"/>
          </w:tcPr>
          <w:p w14:paraId="062F5217" w14:textId="77777777" w:rsidR="002D3701" w:rsidRPr="00234153" w:rsidRDefault="002D3701" w:rsidP="00AD799E">
            <w:pPr>
              <w:ind w:left="132" w:right="155" w:firstLine="0"/>
              <w:rPr>
                <w:b/>
                <w:lang w:val="ro-RO"/>
              </w:rPr>
            </w:pPr>
            <w:r w:rsidRPr="00234153">
              <w:rPr>
                <w:b/>
                <w:lang w:val="ro-RO"/>
              </w:rPr>
              <w:lastRenderedPageBreak/>
              <w:t>Compatibil</w:t>
            </w:r>
          </w:p>
        </w:tc>
        <w:tc>
          <w:tcPr>
            <w:tcW w:w="2980" w:type="dxa"/>
          </w:tcPr>
          <w:p w14:paraId="606CF1A1"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p>
        </w:tc>
      </w:tr>
      <w:tr w:rsidR="00EB5202" w:rsidRPr="00234153" w14:paraId="6A923AA4" w14:textId="77777777" w:rsidTr="00750E0E">
        <w:trPr>
          <w:trHeight w:val="230"/>
        </w:trPr>
        <w:tc>
          <w:tcPr>
            <w:tcW w:w="4929" w:type="dxa"/>
            <w:gridSpan w:val="2"/>
          </w:tcPr>
          <w:p w14:paraId="67F2097C" w14:textId="77777777" w:rsidR="002D3701" w:rsidRPr="00234153" w:rsidRDefault="002D3701" w:rsidP="00AD799E">
            <w:pPr>
              <w:pStyle w:val="TableParagraph"/>
              <w:numPr>
                <w:ilvl w:val="0"/>
                <w:numId w:val="44"/>
              </w:numPr>
              <w:ind w:left="132" w:right="155" w:firstLine="0"/>
              <w:jc w:val="both"/>
              <w:rPr>
                <w:rFonts w:ascii="Times New Roman" w:hAnsi="Times New Roman" w:cs="Times New Roman"/>
                <w:sz w:val="20"/>
                <w:szCs w:val="20"/>
              </w:rPr>
            </w:pPr>
            <w:r w:rsidRPr="00234153">
              <w:rPr>
                <w:rFonts w:ascii="Times New Roman" w:hAnsi="Times New Roman" w:cs="Times New Roman"/>
                <w:sz w:val="20"/>
                <w:szCs w:val="20"/>
              </w:rPr>
              <w:t>„obiective de mediu” : înseamnă obiectivele prevăzute la articolul 4;</w:t>
            </w:r>
          </w:p>
        </w:tc>
        <w:tc>
          <w:tcPr>
            <w:tcW w:w="5390" w:type="dxa"/>
          </w:tcPr>
          <w:p w14:paraId="4B62D7A0" w14:textId="77777777" w:rsidR="002D3701" w:rsidRPr="00234153" w:rsidRDefault="002D3701" w:rsidP="00AD799E">
            <w:pPr>
              <w:ind w:left="132" w:right="155" w:firstLine="0"/>
              <w:jc w:val="center"/>
              <w:textAlignment w:val="baseline"/>
              <w:rPr>
                <w:b/>
                <w:shd w:val="clear" w:color="auto" w:fill="FFFFFF"/>
                <w:lang w:val="ro-RO" w:eastAsia="ru-RU"/>
              </w:rPr>
            </w:pPr>
            <w:r w:rsidRPr="00234153">
              <w:rPr>
                <w:b/>
                <w:shd w:val="clear" w:color="auto" w:fill="FFFFFF"/>
                <w:lang w:val="ro-RO" w:eastAsia="ru-RU"/>
              </w:rPr>
              <w:t>Legea apelor nr. 272/2011</w:t>
            </w:r>
          </w:p>
          <w:p w14:paraId="29F6FF73" w14:textId="77777777" w:rsidR="002D3701" w:rsidRPr="00234153" w:rsidRDefault="002D3701" w:rsidP="00AD799E">
            <w:pPr>
              <w:ind w:left="132" w:right="155" w:firstLine="0"/>
              <w:textAlignment w:val="baseline"/>
              <w:rPr>
                <w:b/>
                <w:bCs/>
                <w:iCs/>
                <w:lang w:val="ro-RO" w:eastAsia="ru-RU"/>
              </w:rPr>
            </w:pPr>
            <w:r w:rsidRPr="00234153">
              <w:rPr>
                <w:b/>
                <w:bCs/>
                <w:iCs/>
                <w:lang w:val="ro-RO" w:eastAsia="ru-RU"/>
              </w:rPr>
              <w:t>Articolul 38. Obiectivele de mediu pentru ape</w:t>
            </w:r>
          </w:p>
          <w:p w14:paraId="03B2AEF4" w14:textId="77777777" w:rsidR="002D3701" w:rsidRPr="00234153" w:rsidRDefault="002D3701" w:rsidP="00AD799E">
            <w:pPr>
              <w:ind w:left="132" w:right="155" w:firstLine="0"/>
              <w:textAlignment w:val="baseline"/>
              <w:rPr>
                <w:b/>
                <w:bCs/>
                <w:iCs/>
                <w:lang w:val="ro-RO" w:eastAsia="ru-RU"/>
              </w:rPr>
            </w:pPr>
          </w:p>
          <w:p w14:paraId="78EE87C0" w14:textId="77777777" w:rsidR="002D3701" w:rsidRPr="00234153" w:rsidRDefault="002D3701" w:rsidP="00AD799E">
            <w:pPr>
              <w:ind w:left="132" w:right="155" w:firstLine="0"/>
              <w:textAlignment w:val="baseline"/>
              <w:rPr>
                <w:iCs/>
                <w:lang w:val="ro-RO" w:eastAsia="ru-RU"/>
              </w:rPr>
            </w:pPr>
            <w:r w:rsidRPr="00234153">
              <w:rPr>
                <w:iCs/>
                <w:lang w:val="ro-RO" w:eastAsia="ru-RU"/>
              </w:rPr>
              <w:t xml:space="preserve">(1) Obiectivele de mediu pentru ape cu referire la starea chimică </w:t>
            </w:r>
            <w:proofErr w:type="spellStart"/>
            <w:r w:rsidRPr="00234153">
              <w:rPr>
                <w:iCs/>
                <w:lang w:val="ro-RO" w:eastAsia="ru-RU"/>
              </w:rPr>
              <w:t>şi</w:t>
            </w:r>
            <w:proofErr w:type="spellEnd"/>
            <w:r w:rsidRPr="00234153">
              <w:rPr>
                <w:iCs/>
                <w:lang w:val="ro-RO" w:eastAsia="ru-RU"/>
              </w:rPr>
              <w:t xml:space="preserve">/sau ecologică </w:t>
            </w:r>
            <w:proofErr w:type="spellStart"/>
            <w:r w:rsidRPr="00234153">
              <w:rPr>
                <w:iCs/>
                <w:lang w:val="ro-RO" w:eastAsia="ru-RU"/>
              </w:rPr>
              <w:t>şi</w:t>
            </w:r>
            <w:proofErr w:type="spellEnd"/>
            <w:r w:rsidRPr="00234153">
              <w:rPr>
                <w:iCs/>
                <w:lang w:val="ro-RO" w:eastAsia="ru-RU"/>
              </w:rPr>
              <w:t xml:space="preserve">/sau la starea cantitativă a apelor de </w:t>
            </w:r>
            <w:proofErr w:type="spellStart"/>
            <w:r w:rsidRPr="00234153">
              <w:rPr>
                <w:iCs/>
                <w:lang w:val="ro-RO" w:eastAsia="ru-RU"/>
              </w:rPr>
              <w:t>suprafaţă</w:t>
            </w:r>
            <w:proofErr w:type="spellEnd"/>
            <w:r w:rsidRPr="00234153">
              <w:rPr>
                <w:iCs/>
                <w:lang w:val="ro-RO" w:eastAsia="ru-RU"/>
              </w:rPr>
              <w:t xml:space="preserve">, a apelor subterane </w:t>
            </w:r>
            <w:proofErr w:type="spellStart"/>
            <w:r w:rsidRPr="00234153">
              <w:rPr>
                <w:iCs/>
                <w:lang w:val="ro-RO" w:eastAsia="ru-RU"/>
              </w:rPr>
              <w:t>şi</w:t>
            </w:r>
            <w:proofErr w:type="spellEnd"/>
            <w:r w:rsidRPr="00234153">
              <w:rPr>
                <w:iCs/>
                <w:lang w:val="ro-RO" w:eastAsia="ru-RU"/>
              </w:rPr>
              <w:t xml:space="preserve"> a zonelor de </w:t>
            </w:r>
            <w:proofErr w:type="spellStart"/>
            <w:r w:rsidRPr="00234153">
              <w:rPr>
                <w:iCs/>
                <w:lang w:val="ro-RO" w:eastAsia="ru-RU"/>
              </w:rPr>
              <w:t>protecţie</w:t>
            </w:r>
            <w:proofErr w:type="spellEnd"/>
            <w:r w:rsidRPr="00234153">
              <w:rPr>
                <w:iCs/>
                <w:lang w:val="ro-RO" w:eastAsia="ru-RU"/>
              </w:rPr>
              <w:t xml:space="preserve"> se stabilesc de Guvern</w:t>
            </w:r>
          </w:p>
          <w:p w14:paraId="71DACB08" w14:textId="77777777" w:rsidR="002D3701" w:rsidRPr="00234153" w:rsidRDefault="002D3701" w:rsidP="00AD799E">
            <w:pPr>
              <w:shd w:val="clear" w:color="auto" w:fill="FFFFFF"/>
              <w:ind w:left="132" w:right="155" w:firstLine="0"/>
              <w:rPr>
                <w:lang w:val="ro-RO" w:eastAsia="ru-RU"/>
              </w:rPr>
            </w:pPr>
            <w:r w:rsidRPr="00234153">
              <w:rPr>
                <w:lang w:val="ro-RO" w:eastAsia="ru-RU"/>
              </w:rPr>
              <w:t xml:space="preserve">(3) Criteriile generale privind starea apelor pentru corpurile de apă de suprafață, inclusiv râuri, lacuri, corpuri de apă artificiale sau puternic modificate, pentru corpurile de apă subterană, precum </w:t>
            </w:r>
            <w:proofErr w:type="spellStart"/>
            <w:r w:rsidRPr="00234153">
              <w:rPr>
                <w:lang w:val="ro-RO" w:eastAsia="ru-RU"/>
              </w:rPr>
              <w:t>şi</w:t>
            </w:r>
            <w:proofErr w:type="spellEnd"/>
            <w:r w:rsidRPr="00234153">
              <w:rPr>
                <w:lang w:val="ro-RO" w:eastAsia="ru-RU"/>
              </w:rPr>
              <w:t xml:space="preserve"> </w:t>
            </w:r>
            <w:proofErr w:type="spellStart"/>
            <w:r w:rsidRPr="00234153">
              <w:rPr>
                <w:lang w:val="ro-RO" w:eastAsia="ru-RU"/>
              </w:rPr>
              <w:t>definiţiile</w:t>
            </w:r>
            <w:proofErr w:type="spellEnd"/>
            <w:r w:rsidRPr="00234153">
              <w:rPr>
                <w:lang w:val="ro-RO" w:eastAsia="ru-RU"/>
              </w:rPr>
              <w:t xml:space="preserve"> necesare, se stabilesc de Guvern.</w:t>
            </w:r>
          </w:p>
          <w:p w14:paraId="71ABDC87" w14:textId="77777777" w:rsidR="002D3701" w:rsidRPr="00234153" w:rsidRDefault="002D3701" w:rsidP="00AD799E">
            <w:pPr>
              <w:shd w:val="clear" w:color="auto" w:fill="FFFFFF"/>
              <w:ind w:left="132" w:right="155" w:firstLine="0"/>
              <w:rPr>
                <w:lang w:val="ro-RO" w:eastAsia="ru-RU"/>
              </w:rPr>
            </w:pPr>
            <w:r w:rsidRPr="00234153">
              <w:rPr>
                <w:lang w:val="ro-RO" w:eastAsia="ru-RU"/>
              </w:rPr>
              <w:t xml:space="preserve">(4) Asigurarea </w:t>
            </w:r>
            <w:proofErr w:type="spellStart"/>
            <w:r w:rsidRPr="00234153">
              <w:rPr>
                <w:lang w:val="ro-RO" w:eastAsia="ru-RU"/>
              </w:rPr>
              <w:t>conformităţii</w:t>
            </w:r>
            <w:proofErr w:type="spellEnd"/>
            <w:r w:rsidRPr="00234153">
              <w:rPr>
                <w:lang w:val="ro-RO" w:eastAsia="ru-RU"/>
              </w:rPr>
              <w:t xml:space="preserve"> stării apelor pentru corpurile de apă din fiecare district al bazinului hidrografic cu obiectivele indicate la alin. (1) se efectuează în baza măsurilor elaborate de organul central al </w:t>
            </w:r>
            <w:proofErr w:type="spellStart"/>
            <w:r w:rsidRPr="00234153">
              <w:rPr>
                <w:lang w:val="ro-RO" w:eastAsia="ru-RU"/>
              </w:rPr>
              <w:t>administraţiei</w:t>
            </w:r>
            <w:proofErr w:type="spellEnd"/>
            <w:r w:rsidRPr="00234153">
              <w:rPr>
                <w:lang w:val="ro-RO" w:eastAsia="ru-RU"/>
              </w:rPr>
              <w:t xml:space="preserve"> publice în domeniul mediului, în consultare cu comitetul districtului bazinului hidrografic. Măsurile trebuie incluse în planul de gestionare a districtului bazinului hidrografic.</w:t>
            </w:r>
          </w:p>
          <w:p w14:paraId="6938132A" w14:textId="77777777" w:rsidR="002D3701" w:rsidRPr="00234153" w:rsidRDefault="002D3701" w:rsidP="00AD799E">
            <w:pPr>
              <w:shd w:val="clear" w:color="auto" w:fill="FFFFFF"/>
              <w:ind w:left="132" w:right="155" w:firstLine="0"/>
              <w:rPr>
                <w:lang w:val="ro-RO" w:eastAsia="ru-RU"/>
              </w:rPr>
            </w:pPr>
            <w:r w:rsidRPr="00234153">
              <w:rPr>
                <w:lang w:val="ro-RO" w:eastAsia="ru-RU"/>
              </w:rPr>
              <w:t xml:space="preserve">(5) În cazul unor </w:t>
            </w:r>
            <w:proofErr w:type="spellStart"/>
            <w:r w:rsidRPr="00234153">
              <w:rPr>
                <w:lang w:val="ro-RO" w:eastAsia="ru-RU"/>
              </w:rPr>
              <w:t>circumstanţe</w:t>
            </w:r>
            <w:proofErr w:type="spellEnd"/>
            <w:r w:rsidRPr="00234153">
              <w:rPr>
                <w:lang w:val="ro-RO" w:eastAsia="ru-RU"/>
              </w:rPr>
              <w:t xml:space="preserve"> </w:t>
            </w:r>
            <w:proofErr w:type="spellStart"/>
            <w:r w:rsidRPr="00234153">
              <w:rPr>
                <w:lang w:val="ro-RO" w:eastAsia="ru-RU"/>
              </w:rPr>
              <w:t>excepţionale</w:t>
            </w:r>
            <w:proofErr w:type="spellEnd"/>
            <w:r w:rsidRPr="00234153">
              <w:rPr>
                <w:lang w:val="ro-RO" w:eastAsia="ru-RU"/>
              </w:rPr>
              <w:t xml:space="preserve"> legate de cauze naturale sau de o </w:t>
            </w:r>
            <w:proofErr w:type="spellStart"/>
            <w:r w:rsidRPr="00234153">
              <w:rPr>
                <w:lang w:val="ro-RO" w:eastAsia="ru-RU"/>
              </w:rPr>
              <w:t>forţă</w:t>
            </w:r>
            <w:proofErr w:type="spellEnd"/>
            <w:r w:rsidRPr="00234153">
              <w:rPr>
                <w:lang w:val="ro-RO" w:eastAsia="ru-RU"/>
              </w:rPr>
              <w:t xml:space="preserve"> majoră ori dacă, în </w:t>
            </w:r>
            <w:proofErr w:type="spellStart"/>
            <w:r w:rsidRPr="00234153">
              <w:rPr>
                <w:lang w:val="ro-RO" w:eastAsia="ru-RU"/>
              </w:rPr>
              <w:t>comparaţie</w:t>
            </w:r>
            <w:proofErr w:type="spellEnd"/>
            <w:r w:rsidRPr="00234153">
              <w:rPr>
                <w:lang w:val="ro-RO" w:eastAsia="ru-RU"/>
              </w:rPr>
              <w:t xml:space="preserve"> cu beneficiul anticipat, acest lucru ar fi posibil doar la un cost </w:t>
            </w:r>
            <w:proofErr w:type="spellStart"/>
            <w:r w:rsidRPr="00234153">
              <w:rPr>
                <w:lang w:val="ro-RO" w:eastAsia="ru-RU"/>
              </w:rPr>
              <w:t>disproporţionat</w:t>
            </w:r>
            <w:proofErr w:type="spellEnd"/>
            <w:r w:rsidRPr="00234153">
              <w:rPr>
                <w:lang w:val="ro-RO" w:eastAsia="ru-RU"/>
              </w:rPr>
              <w:t xml:space="preserve"> în raport cu fezabilitatea tehnică, comitetul districtului bazinului hidrografic poate solicita Guvernului derogare de la conformitatea cu obiectivele de mediu pentru ape.</w:t>
            </w:r>
          </w:p>
          <w:p w14:paraId="2744104B" w14:textId="77777777" w:rsidR="002D3701" w:rsidRPr="00234153" w:rsidRDefault="002D3701" w:rsidP="00AD799E">
            <w:pPr>
              <w:shd w:val="clear" w:color="auto" w:fill="FFFFFF"/>
              <w:ind w:left="132" w:right="155" w:firstLine="0"/>
              <w:rPr>
                <w:lang w:val="ro-RO" w:eastAsia="ru-RU"/>
              </w:rPr>
            </w:pPr>
            <w:r w:rsidRPr="00234153">
              <w:rPr>
                <w:lang w:val="ro-RO" w:eastAsia="ru-RU"/>
              </w:rPr>
              <w:t xml:space="preserve">(6) </w:t>
            </w:r>
            <w:proofErr w:type="spellStart"/>
            <w:r w:rsidRPr="00234153">
              <w:rPr>
                <w:lang w:val="ro-RO" w:eastAsia="ru-RU"/>
              </w:rPr>
              <w:t>Conţinutul</w:t>
            </w:r>
            <w:proofErr w:type="spellEnd"/>
            <w:r w:rsidRPr="00234153">
              <w:rPr>
                <w:lang w:val="ro-RO" w:eastAsia="ru-RU"/>
              </w:rPr>
              <w:t xml:space="preserve"> minim al măsurilor stabilite în conformitate cu alin. (4) </w:t>
            </w:r>
            <w:proofErr w:type="spellStart"/>
            <w:r w:rsidRPr="00234153">
              <w:rPr>
                <w:lang w:val="ro-RO" w:eastAsia="ru-RU"/>
              </w:rPr>
              <w:t>şi</w:t>
            </w:r>
            <w:proofErr w:type="spellEnd"/>
            <w:r w:rsidRPr="00234153">
              <w:rPr>
                <w:lang w:val="ro-RO" w:eastAsia="ru-RU"/>
              </w:rPr>
              <w:t xml:space="preserve"> criteriile derogării acordate în conformitate cu alin. (5) se stabilesc de Guvern.</w:t>
            </w:r>
          </w:p>
          <w:p w14:paraId="7931E582" w14:textId="77777777" w:rsidR="002D3701" w:rsidRPr="00234153" w:rsidRDefault="002D3701" w:rsidP="00AD799E">
            <w:pPr>
              <w:ind w:left="132" w:right="155" w:firstLine="0"/>
              <w:jc w:val="center"/>
              <w:rPr>
                <w:b/>
                <w:lang w:val="ro-RO"/>
              </w:rPr>
            </w:pPr>
          </w:p>
        </w:tc>
        <w:tc>
          <w:tcPr>
            <w:tcW w:w="1842" w:type="dxa"/>
          </w:tcPr>
          <w:p w14:paraId="0A3EAB62" w14:textId="77777777" w:rsidR="002D3701" w:rsidRPr="00234153" w:rsidRDefault="002D3701" w:rsidP="00AD799E">
            <w:pPr>
              <w:ind w:left="132" w:right="155" w:firstLine="0"/>
              <w:rPr>
                <w:b/>
                <w:lang w:val="ro-RO"/>
              </w:rPr>
            </w:pPr>
            <w:r w:rsidRPr="00234153">
              <w:rPr>
                <w:b/>
                <w:lang w:val="ro-RO"/>
              </w:rPr>
              <w:t>Compatibil</w:t>
            </w:r>
          </w:p>
        </w:tc>
        <w:tc>
          <w:tcPr>
            <w:tcW w:w="2980" w:type="dxa"/>
          </w:tcPr>
          <w:p w14:paraId="21418B85" w14:textId="77777777" w:rsidR="002D3701" w:rsidRPr="00234153" w:rsidRDefault="002D3701" w:rsidP="00AD799E">
            <w:pPr>
              <w:pStyle w:val="TableParagraph"/>
              <w:ind w:left="132" w:right="155"/>
              <w:rPr>
                <w:rFonts w:ascii="Times New Roman" w:hAnsi="Times New Roman" w:cs="Times New Roman"/>
                <w:b/>
                <w:spacing w:val="-10"/>
                <w:sz w:val="20"/>
                <w:szCs w:val="20"/>
              </w:rPr>
            </w:pPr>
            <w:r w:rsidRPr="00234153">
              <w:rPr>
                <w:rFonts w:ascii="Times New Roman" w:hAnsi="Times New Roman" w:cs="Times New Roman"/>
                <w:bCs/>
                <w:sz w:val="20"/>
                <w:szCs w:val="20"/>
              </w:rPr>
              <w:t>În articolul 38. din Legea apelor nr. 272/2011 sunt transpuse obiectivele de mediul din articolul 4 din Directiva 2000/60/CE de stabilire a unui cadru de politică comunitară în domeniul apei.</w:t>
            </w:r>
          </w:p>
        </w:tc>
      </w:tr>
      <w:tr w:rsidR="00EB5202" w:rsidRPr="00234153" w14:paraId="4FA33E6C" w14:textId="77777777" w:rsidTr="008E63B4">
        <w:trPr>
          <w:trHeight w:val="230"/>
        </w:trPr>
        <w:tc>
          <w:tcPr>
            <w:tcW w:w="4929" w:type="dxa"/>
            <w:gridSpan w:val="2"/>
          </w:tcPr>
          <w:p w14:paraId="06E090CE" w14:textId="77777777" w:rsidR="002D3701" w:rsidRPr="00234153" w:rsidRDefault="002D3701" w:rsidP="00AD799E">
            <w:pPr>
              <w:pStyle w:val="TableParagraph"/>
              <w:numPr>
                <w:ilvl w:val="0"/>
                <w:numId w:val="44"/>
              </w:numPr>
              <w:ind w:left="132" w:right="155" w:firstLine="0"/>
              <w:jc w:val="both"/>
              <w:rPr>
                <w:rFonts w:ascii="Times New Roman" w:hAnsi="Times New Roman" w:cs="Times New Roman"/>
                <w:sz w:val="20"/>
                <w:szCs w:val="20"/>
              </w:rPr>
            </w:pPr>
            <w:r w:rsidRPr="00234153">
              <w:rPr>
                <w:rFonts w:ascii="Times New Roman" w:hAnsi="Times New Roman" w:cs="Times New Roman"/>
                <w:sz w:val="20"/>
                <w:szCs w:val="20"/>
              </w:rPr>
              <w:t xml:space="preserve">„standard de calitate a mediului” : înseamnă concentrația unui poluant sau a unui grup de poluanți în apă, sedimente sau </w:t>
            </w:r>
            <w:proofErr w:type="spellStart"/>
            <w:r w:rsidRPr="00234153">
              <w:rPr>
                <w:rFonts w:ascii="Times New Roman" w:hAnsi="Times New Roman" w:cs="Times New Roman"/>
                <w:sz w:val="20"/>
                <w:szCs w:val="20"/>
              </w:rPr>
              <w:t>biota</w:t>
            </w:r>
            <w:proofErr w:type="spellEnd"/>
            <w:r w:rsidRPr="00234153">
              <w:rPr>
                <w:rFonts w:ascii="Times New Roman" w:hAnsi="Times New Roman" w:cs="Times New Roman"/>
                <w:sz w:val="20"/>
                <w:szCs w:val="20"/>
              </w:rPr>
              <w:t>, care nu trebuie depășită pentru a asigura protecția sănătății umane și a mediului;</w:t>
            </w:r>
          </w:p>
        </w:tc>
        <w:tc>
          <w:tcPr>
            <w:tcW w:w="5390" w:type="dxa"/>
          </w:tcPr>
          <w:p w14:paraId="701FDF89" w14:textId="77777777" w:rsidR="002D3701" w:rsidRPr="00234153" w:rsidRDefault="002D3701" w:rsidP="00AD799E">
            <w:pPr>
              <w:ind w:left="132" w:right="155" w:firstLine="0"/>
              <w:jc w:val="center"/>
              <w:textAlignment w:val="baseline"/>
              <w:rPr>
                <w:b/>
                <w:shd w:val="clear" w:color="auto" w:fill="FFFFFF"/>
                <w:lang w:val="ro-RO" w:eastAsia="ru-RU"/>
              </w:rPr>
            </w:pPr>
            <w:r w:rsidRPr="00234153">
              <w:rPr>
                <w:b/>
                <w:shd w:val="clear" w:color="auto" w:fill="FFFFFF"/>
                <w:lang w:val="ro-RO" w:eastAsia="ru-RU"/>
              </w:rPr>
              <w:t>Legea apelor nr. 272/2011</w:t>
            </w:r>
          </w:p>
          <w:p w14:paraId="11CF8D86" w14:textId="77777777" w:rsidR="002D3701" w:rsidRPr="00234153" w:rsidRDefault="002D3701" w:rsidP="00AD799E">
            <w:pPr>
              <w:ind w:left="132" w:right="155" w:firstLine="0"/>
              <w:textAlignment w:val="baseline"/>
              <w:rPr>
                <w:b/>
                <w:shd w:val="clear" w:color="auto" w:fill="FFFFFF"/>
                <w:lang w:val="ro-RO" w:eastAsia="ru-RU"/>
              </w:rPr>
            </w:pPr>
            <w:r w:rsidRPr="00234153">
              <w:rPr>
                <w:b/>
                <w:i/>
                <w:shd w:val="clear" w:color="auto" w:fill="FFFFFF"/>
                <w:lang w:val="ro-RO" w:eastAsia="ru-RU"/>
              </w:rPr>
              <w:t xml:space="preserve">Articolul 2. </w:t>
            </w:r>
            <w:proofErr w:type="spellStart"/>
            <w:r w:rsidRPr="00234153">
              <w:rPr>
                <w:b/>
                <w:shd w:val="clear" w:color="auto" w:fill="FFFFFF"/>
                <w:lang w:val="ro-RO" w:eastAsia="ru-RU"/>
              </w:rPr>
              <w:t>Noţiuni</w:t>
            </w:r>
            <w:proofErr w:type="spellEnd"/>
            <w:r w:rsidRPr="00234153">
              <w:rPr>
                <w:b/>
                <w:shd w:val="clear" w:color="auto" w:fill="FFFFFF"/>
                <w:lang w:val="ro-RO" w:eastAsia="ru-RU"/>
              </w:rPr>
              <w:t xml:space="preserve"> principale</w:t>
            </w:r>
          </w:p>
          <w:p w14:paraId="6274FFCE" w14:textId="77777777" w:rsidR="002D3701" w:rsidRPr="00234153" w:rsidRDefault="002D3701" w:rsidP="00AD799E">
            <w:pPr>
              <w:ind w:left="132" w:right="155" w:firstLine="0"/>
              <w:textAlignment w:val="baseline"/>
              <w:rPr>
                <w:b/>
                <w:shd w:val="clear" w:color="auto" w:fill="FFFFFF"/>
                <w:lang w:val="ro-RO" w:eastAsia="ru-RU"/>
              </w:rPr>
            </w:pPr>
            <w:r w:rsidRPr="00234153">
              <w:rPr>
                <w:shd w:val="clear" w:color="auto" w:fill="FFFFFF"/>
                <w:lang w:val="ro-RO" w:eastAsia="ru-RU"/>
              </w:rPr>
              <w:t xml:space="preserve">În sensul prezentei legi, următoarele </w:t>
            </w:r>
            <w:proofErr w:type="spellStart"/>
            <w:r w:rsidRPr="00234153">
              <w:rPr>
                <w:shd w:val="clear" w:color="auto" w:fill="FFFFFF"/>
                <w:lang w:val="ro-RO" w:eastAsia="ru-RU"/>
              </w:rPr>
              <w:t>noţiuni</w:t>
            </w:r>
            <w:proofErr w:type="spellEnd"/>
            <w:r w:rsidRPr="00234153">
              <w:rPr>
                <w:shd w:val="clear" w:color="auto" w:fill="FFFFFF"/>
                <w:lang w:val="ro-RO" w:eastAsia="ru-RU"/>
              </w:rPr>
              <w:t xml:space="preserve"> principale semnifică:</w:t>
            </w:r>
          </w:p>
          <w:p w14:paraId="3D866F88" w14:textId="77777777" w:rsidR="002D3701" w:rsidRPr="00234153" w:rsidRDefault="002D3701" w:rsidP="00AD799E">
            <w:pPr>
              <w:ind w:left="132" w:right="155" w:firstLine="0"/>
              <w:textAlignment w:val="baseline"/>
              <w:rPr>
                <w:b/>
                <w:iCs/>
                <w:lang w:val="ro-RO" w:eastAsia="ru-RU"/>
              </w:rPr>
            </w:pPr>
          </w:p>
          <w:p w14:paraId="69718B3F" w14:textId="77777777" w:rsidR="002D3701" w:rsidRPr="00234153" w:rsidRDefault="002D3701" w:rsidP="00AD799E">
            <w:pPr>
              <w:ind w:left="132" w:right="155" w:firstLine="0"/>
              <w:textAlignment w:val="baseline"/>
              <w:rPr>
                <w:iCs/>
                <w:lang w:val="ro-RO" w:eastAsia="ru-RU"/>
              </w:rPr>
            </w:pPr>
            <w:proofErr w:type="spellStart"/>
            <w:r w:rsidRPr="00234153">
              <w:rPr>
                <w:b/>
                <w:iCs/>
                <w:lang w:val="ro-RO" w:eastAsia="ru-RU"/>
              </w:rPr>
              <w:t>cerinţă</w:t>
            </w:r>
            <w:proofErr w:type="spellEnd"/>
            <w:r w:rsidRPr="00234153">
              <w:rPr>
                <w:b/>
                <w:iCs/>
                <w:lang w:val="ro-RO" w:eastAsia="ru-RU"/>
              </w:rPr>
              <w:t xml:space="preserve"> de calitate a mediului pentru ape</w:t>
            </w:r>
            <w:r w:rsidRPr="00234153">
              <w:rPr>
                <w:iCs/>
                <w:lang w:val="ro-RO" w:eastAsia="ru-RU"/>
              </w:rPr>
              <w:t xml:space="preserve"> – </w:t>
            </w:r>
            <w:proofErr w:type="spellStart"/>
            <w:r w:rsidRPr="00234153">
              <w:rPr>
                <w:iCs/>
                <w:lang w:val="ro-RO" w:eastAsia="ru-RU"/>
              </w:rPr>
              <w:t>concentraţie</w:t>
            </w:r>
            <w:proofErr w:type="spellEnd"/>
            <w:r w:rsidRPr="00234153">
              <w:rPr>
                <w:iCs/>
                <w:lang w:val="ro-RO" w:eastAsia="ru-RU"/>
              </w:rPr>
              <w:t xml:space="preserve"> a unui poluant sau a unui grup de </w:t>
            </w:r>
            <w:proofErr w:type="spellStart"/>
            <w:r w:rsidRPr="00234153">
              <w:rPr>
                <w:iCs/>
                <w:lang w:val="ro-RO" w:eastAsia="ru-RU"/>
              </w:rPr>
              <w:t>poluanţi</w:t>
            </w:r>
            <w:proofErr w:type="spellEnd"/>
            <w:r w:rsidRPr="00234153">
              <w:rPr>
                <w:iCs/>
                <w:lang w:val="ro-RO" w:eastAsia="ru-RU"/>
              </w:rPr>
              <w:t xml:space="preserve"> în apă, în sedimente </w:t>
            </w:r>
            <w:r w:rsidRPr="00234153">
              <w:rPr>
                <w:iCs/>
                <w:lang w:val="ro-RO" w:eastAsia="ru-RU"/>
              </w:rPr>
              <w:lastRenderedPageBreak/>
              <w:t xml:space="preserve">sau în </w:t>
            </w:r>
            <w:proofErr w:type="spellStart"/>
            <w:r w:rsidRPr="00234153">
              <w:rPr>
                <w:iCs/>
                <w:lang w:val="ro-RO" w:eastAsia="ru-RU"/>
              </w:rPr>
              <w:t>biotă</w:t>
            </w:r>
            <w:proofErr w:type="spellEnd"/>
            <w:r w:rsidRPr="00234153">
              <w:rPr>
                <w:iCs/>
                <w:lang w:val="ro-RO" w:eastAsia="ru-RU"/>
              </w:rPr>
              <w:t xml:space="preserve"> care nu trebuie </w:t>
            </w:r>
            <w:proofErr w:type="spellStart"/>
            <w:r w:rsidRPr="00234153">
              <w:rPr>
                <w:iCs/>
                <w:lang w:val="ro-RO" w:eastAsia="ru-RU"/>
              </w:rPr>
              <w:t>depăşită</w:t>
            </w:r>
            <w:proofErr w:type="spellEnd"/>
            <w:r w:rsidRPr="00234153">
              <w:rPr>
                <w:iCs/>
                <w:lang w:val="ro-RO" w:eastAsia="ru-RU"/>
              </w:rPr>
              <w:t xml:space="preserve"> pentru asigurarea </w:t>
            </w:r>
            <w:proofErr w:type="spellStart"/>
            <w:r w:rsidRPr="00234153">
              <w:rPr>
                <w:iCs/>
                <w:lang w:val="ro-RO" w:eastAsia="ru-RU"/>
              </w:rPr>
              <w:t>protecţiei</w:t>
            </w:r>
            <w:proofErr w:type="spellEnd"/>
            <w:r w:rsidRPr="00234153">
              <w:rPr>
                <w:iCs/>
                <w:lang w:val="ro-RO" w:eastAsia="ru-RU"/>
              </w:rPr>
              <w:t xml:space="preserve"> </w:t>
            </w:r>
            <w:proofErr w:type="spellStart"/>
            <w:r w:rsidRPr="00234153">
              <w:rPr>
                <w:iCs/>
                <w:lang w:val="ro-RO" w:eastAsia="ru-RU"/>
              </w:rPr>
              <w:t>sănătăţii</w:t>
            </w:r>
            <w:proofErr w:type="spellEnd"/>
            <w:r w:rsidRPr="00234153">
              <w:rPr>
                <w:iCs/>
                <w:lang w:val="ro-RO" w:eastAsia="ru-RU"/>
              </w:rPr>
              <w:t xml:space="preserve"> umane </w:t>
            </w:r>
            <w:proofErr w:type="spellStart"/>
            <w:r w:rsidRPr="00234153">
              <w:rPr>
                <w:iCs/>
                <w:lang w:val="ro-RO" w:eastAsia="ru-RU"/>
              </w:rPr>
              <w:t>şi</w:t>
            </w:r>
            <w:proofErr w:type="spellEnd"/>
            <w:r w:rsidRPr="00234153">
              <w:rPr>
                <w:iCs/>
                <w:lang w:val="ro-RO" w:eastAsia="ru-RU"/>
              </w:rPr>
              <w:t xml:space="preserve"> a mediului;</w:t>
            </w:r>
          </w:p>
          <w:p w14:paraId="43F7DDBB" w14:textId="77777777" w:rsidR="002D3701" w:rsidRPr="00234153" w:rsidRDefault="002D3701" w:rsidP="00AD799E">
            <w:pPr>
              <w:ind w:left="132" w:right="155" w:firstLine="0"/>
              <w:textAlignment w:val="baseline"/>
              <w:rPr>
                <w:iCs/>
                <w:lang w:val="ro-RO" w:eastAsia="ru-RU"/>
              </w:rPr>
            </w:pPr>
          </w:p>
          <w:p w14:paraId="170233B7" w14:textId="77777777" w:rsidR="002D3701" w:rsidRPr="00234153" w:rsidRDefault="002D3701" w:rsidP="00AD799E">
            <w:pPr>
              <w:ind w:left="132" w:right="155" w:firstLine="0"/>
              <w:jc w:val="center"/>
              <w:rPr>
                <w:b/>
                <w:bCs/>
                <w:i/>
                <w:iCs/>
                <w:lang w:val="ro-RO" w:eastAsia="ru-RU"/>
              </w:rPr>
            </w:pPr>
            <w:r w:rsidRPr="00234153">
              <w:rPr>
                <w:b/>
                <w:bCs/>
                <w:lang w:val="ro-RO" w:eastAsia="ru-RU"/>
              </w:rPr>
              <w:t>Hotărârea Guvernului nr. 890/2013</w:t>
            </w:r>
            <w:r w:rsidRPr="00234153">
              <w:rPr>
                <w:b/>
                <w:bCs/>
                <w:i/>
                <w:iCs/>
                <w:lang w:val="ro-RO" w:eastAsia="ru-RU"/>
              </w:rPr>
              <w:t xml:space="preserve"> pentru aprobarea Regulamentului cu privire la cerințele de calitate a mediului pentru apele de suprafață.</w:t>
            </w:r>
          </w:p>
          <w:p w14:paraId="4A86B2B8" w14:textId="77777777" w:rsidR="002D3701" w:rsidRPr="00234153" w:rsidRDefault="002D3701" w:rsidP="00AD799E">
            <w:pPr>
              <w:ind w:left="132" w:right="155" w:firstLine="0"/>
              <w:rPr>
                <w:b/>
                <w:bCs/>
                <w:i/>
                <w:iCs/>
                <w:lang w:val="ro-RO" w:eastAsia="ru-RU"/>
              </w:rPr>
            </w:pPr>
          </w:p>
          <w:p w14:paraId="2C832260" w14:textId="77777777" w:rsidR="002D3701" w:rsidRPr="00234153" w:rsidRDefault="002D3701" w:rsidP="00AD799E">
            <w:pPr>
              <w:pStyle w:val="NormalWeb"/>
              <w:shd w:val="clear" w:color="auto" w:fill="FFFFFF"/>
              <w:spacing w:before="0" w:beforeAutospacing="0" w:after="0" w:afterAutospacing="0"/>
              <w:ind w:left="132" w:right="155"/>
              <w:jc w:val="both"/>
              <w:rPr>
                <w:i/>
                <w:iCs/>
                <w:sz w:val="20"/>
                <w:szCs w:val="20"/>
                <w:lang w:val="ro-RO"/>
              </w:rPr>
            </w:pPr>
            <w:r w:rsidRPr="00234153">
              <w:rPr>
                <w:b/>
                <w:bCs/>
                <w:i/>
                <w:iCs/>
                <w:sz w:val="20"/>
                <w:szCs w:val="20"/>
                <w:lang w:val="ro-RO"/>
              </w:rPr>
              <w:t>3</w:t>
            </w:r>
            <w:r w:rsidRPr="00234153">
              <w:rPr>
                <w:i/>
                <w:iCs/>
                <w:sz w:val="20"/>
                <w:szCs w:val="20"/>
                <w:lang w:val="ro-RO"/>
              </w:rPr>
              <w:t xml:space="preserve">. În sensul prezentului Regulament, </w:t>
            </w:r>
            <w:proofErr w:type="spellStart"/>
            <w:r w:rsidRPr="00234153">
              <w:rPr>
                <w:i/>
                <w:iCs/>
                <w:sz w:val="20"/>
                <w:szCs w:val="20"/>
                <w:lang w:val="ro-RO"/>
              </w:rPr>
              <w:t>noţiunile</w:t>
            </w:r>
            <w:proofErr w:type="spellEnd"/>
            <w:r w:rsidRPr="00234153">
              <w:rPr>
                <w:i/>
                <w:iCs/>
                <w:sz w:val="20"/>
                <w:szCs w:val="20"/>
                <w:lang w:val="ro-RO"/>
              </w:rPr>
              <w:t xml:space="preserve"> utilizate au următoarele </w:t>
            </w:r>
            <w:proofErr w:type="spellStart"/>
            <w:r w:rsidRPr="00234153">
              <w:rPr>
                <w:i/>
                <w:iCs/>
                <w:sz w:val="20"/>
                <w:szCs w:val="20"/>
                <w:lang w:val="ro-RO"/>
              </w:rPr>
              <w:t>semnificaţii</w:t>
            </w:r>
            <w:proofErr w:type="spellEnd"/>
            <w:r w:rsidRPr="00234153">
              <w:rPr>
                <w:i/>
                <w:iCs/>
                <w:sz w:val="20"/>
                <w:szCs w:val="20"/>
                <w:lang w:val="ro-RO"/>
              </w:rPr>
              <w:t>:</w:t>
            </w:r>
          </w:p>
          <w:p w14:paraId="3DCA7512" w14:textId="77777777" w:rsidR="002D3701" w:rsidRPr="00234153" w:rsidRDefault="002D3701" w:rsidP="00AD799E">
            <w:pPr>
              <w:ind w:left="132" w:right="155" w:firstLine="0"/>
              <w:rPr>
                <w:b/>
                <w:lang w:val="ro-RO"/>
              </w:rPr>
            </w:pPr>
            <w:r w:rsidRPr="00234153">
              <w:rPr>
                <w:b/>
                <w:bCs/>
                <w:i/>
                <w:iCs/>
                <w:lang w:val="ro-RO"/>
              </w:rPr>
              <w:t>standard</w:t>
            </w:r>
            <w:r w:rsidRPr="00234153">
              <w:rPr>
                <w:lang w:val="ro-RO"/>
              </w:rPr>
              <w:t xml:space="preserve"> </w:t>
            </w:r>
            <w:r w:rsidRPr="00234153">
              <w:rPr>
                <w:b/>
                <w:bCs/>
                <w:i/>
                <w:iCs/>
                <w:lang w:val="ro-RO"/>
              </w:rPr>
              <w:t xml:space="preserve">de calitate a mediului – </w:t>
            </w:r>
            <w:r w:rsidRPr="00234153">
              <w:rPr>
                <w:lang w:val="ro-RO"/>
              </w:rPr>
              <w:t xml:space="preserve">înseamnă concentrația unui poluant sau a unui grup de poluanți în apă, sedimente sau </w:t>
            </w:r>
            <w:proofErr w:type="spellStart"/>
            <w:r w:rsidRPr="00234153">
              <w:rPr>
                <w:lang w:val="ro-RO"/>
              </w:rPr>
              <w:t>biota</w:t>
            </w:r>
            <w:proofErr w:type="spellEnd"/>
            <w:r w:rsidRPr="00234153">
              <w:rPr>
                <w:lang w:val="ro-RO"/>
              </w:rPr>
              <w:t>, care nu trebuie depășită pentru a asigura protecția sănătății umane și a mediului;</w:t>
            </w:r>
          </w:p>
        </w:tc>
        <w:tc>
          <w:tcPr>
            <w:tcW w:w="1842" w:type="dxa"/>
          </w:tcPr>
          <w:p w14:paraId="1AFA1639" w14:textId="77777777" w:rsidR="002D3701" w:rsidRPr="00234153" w:rsidRDefault="002D3701" w:rsidP="00AD799E">
            <w:pPr>
              <w:ind w:left="132" w:right="155" w:firstLine="0"/>
              <w:rPr>
                <w:b/>
                <w:lang w:val="ro-RO"/>
              </w:rPr>
            </w:pPr>
            <w:r w:rsidRPr="00234153">
              <w:rPr>
                <w:b/>
                <w:lang w:val="ro-RO"/>
              </w:rPr>
              <w:lastRenderedPageBreak/>
              <w:t>Compatibil</w:t>
            </w:r>
          </w:p>
        </w:tc>
        <w:tc>
          <w:tcPr>
            <w:tcW w:w="2980" w:type="dxa"/>
          </w:tcPr>
          <w:p w14:paraId="073344A7" w14:textId="1DEB88A6" w:rsidR="002D3701" w:rsidRPr="00234153" w:rsidRDefault="002D3701" w:rsidP="00AD799E">
            <w:pPr>
              <w:ind w:left="132" w:right="155" w:firstLine="0"/>
              <w:jc w:val="center"/>
              <w:rPr>
                <w:bCs/>
                <w:lang w:val="ro-RO"/>
              </w:rPr>
            </w:pPr>
            <w:r w:rsidRPr="00234153">
              <w:rPr>
                <w:bCs/>
                <w:lang w:val="ro-RO"/>
              </w:rPr>
              <w:t xml:space="preserve">În actele normative naționale este </w:t>
            </w:r>
            <w:proofErr w:type="spellStart"/>
            <w:r w:rsidRPr="00234153">
              <w:rPr>
                <w:bCs/>
                <w:lang w:val="ro-RO"/>
              </w:rPr>
              <w:t>difenetă</w:t>
            </w:r>
            <w:proofErr w:type="spellEnd"/>
            <w:r w:rsidRPr="00234153">
              <w:rPr>
                <w:bCs/>
                <w:lang w:val="ro-RO"/>
              </w:rPr>
              <w:t xml:space="preserve"> între cuv</w:t>
            </w:r>
            <w:r w:rsidR="00C81ADC" w:rsidRPr="00234153">
              <w:rPr>
                <w:bCs/>
                <w:lang w:val="ro-RO"/>
              </w:rPr>
              <w:t>â</w:t>
            </w:r>
            <w:r w:rsidRPr="00234153">
              <w:rPr>
                <w:bCs/>
                <w:lang w:val="ro-RO"/>
              </w:rPr>
              <w:t>ntul din noțiune „cerință” și cuvântul din noțiunea din Directivă „standard”</w:t>
            </w:r>
            <w:r w:rsidR="00C81ADC" w:rsidRPr="00234153">
              <w:rPr>
                <w:bCs/>
                <w:lang w:val="ro-RO"/>
              </w:rPr>
              <w:t>.</w:t>
            </w:r>
          </w:p>
          <w:p w14:paraId="54DD7A22" w14:textId="07625D31" w:rsidR="002D3701" w:rsidRPr="00234153" w:rsidRDefault="00C81ADC" w:rsidP="00AD799E">
            <w:pPr>
              <w:pStyle w:val="TableParagraph"/>
              <w:ind w:left="132" w:right="155"/>
              <w:jc w:val="both"/>
              <w:rPr>
                <w:rFonts w:ascii="Times New Roman" w:hAnsi="Times New Roman" w:cs="Times New Roman"/>
                <w:b/>
                <w:spacing w:val="-10"/>
                <w:sz w:val="20"/>
                <w:szCs w:val="20"/>
              </w:rPr>
            </w:pPr>
            <w:r w:rsidRPr="00234153">
              <w:rPr>
                <w:rFonts w:ascii="Times New Roman" w:hAnsi="Times New Roman" w:cs="Times New Roman"/>
                <w:bCs/>
                <w:sz w:val="20"/>
                <w:szCs w:val="20"/>
              </w:rPr>
              <w:t xml:space="preserve">Noțiunea </w:t>
            </w:r>
            <w:r w:rsidR="002D3701" w:rsidRPr="00234153">
              <w:rPr>
                <w:rFonts w:ascii="Times New Roman" w:hAnsi="Times New Roman" w:cs="Times New Roman"/>
                <w:bCs/>
                <w:sz w:val="20"/>
                <w:szCs w:val="20"/>
              </w:rPr>
              <w:t>este transpus în totalitat</w:t>
            </w:r>
            <w:r w:rsidRPr="00234153">
              <w:rPr>
                <w:rFonts w:ascii="Times New Roman" w:hAnsi="Times New Roman" w:cs="Times New Roman"/>
                <w:bCs/>
                <w:sz w:val="20"/>
                <w:szCs w:val="20"/>
              </w:rPr>
              <w:t>e conform Directivei.</w:t>
            </w:r>
          </w:p>
        </w:tc>
      </w:tr>
      <w:tr w:rsidR="00EB5202" w:rsidRPr="00234153" w14:paraId="42818965" w14:textId="77777777" w:rsidTr="008E63B4">
        <w:trPr>
          <w:trHeight w:val="230"/>
        </w:trPr>
        <w:tc>
          <w:tcPr>
            <w:tcW w:w="4929" w:type="dxa"/>
            <w:gridSpan w:val="2"/>
          </w:tcPr>
          <w:p w14:paraId="449E876E" w14:textId="77777777" w:rsidR="002D3701" w:rsidRPr="00234153" w:rsidRDefault="002D3701" w:rsidP="00AD799E">
            <w:pPr>
              <w:pStyle w:val="TableParagraph"/>
              <w:numPr>
                <w:ilvl w:val="0"/>
                <w:numId w:val="44"/>
              </w:numPr>
              <w:ind w:left="132" w:right="155" w:firstLine="0"/>
              <w:jc w:val="both"/>
              <w:rPr>
                <w:rFonts w:ascii="Times New Roman" w:hAnsi="Times New Roman" w:cs="Times New Roman"/>
                <w:sz w:val="20"/>
                <w:szCs w:val="20"/>
              </w:rPr>
            </w:pPr>
            <w:r w:rsidRPr="00234153">
              <w:rPr>
                <w:rFonts w:ascii="Times New Roman" w:hAnsi="Times New Roman" w:cs="Times New Roman"/>
                <w:sz w:val="20"/>
                <w:szCs w:val="20"/>
              </w:rPr>
              <w:t>„abordare combinată” : înseamnă controlul evacuărilor și al emisiilor în apele de suprafață în conformitate cu abordarea prezentată în articolul 10;</w:t>
            </w:r>
          </w:p>
        </w:tc>
        <w:tc>
          <w:tcPr>
            <w:tcW w:w="5390" w:type="dxa"/>
          </w:tcPr>
          <w:p w14:paraId="10BE6AC5" w14:textId="77777777" w:rsidR="002D3701" w:rsidRPr="00234153" w:rsidRDefault="002D3701" w:rsidP="00AD799E">
            <w:pPr>
              <w:ind w:left="132" w:right="155" w:firstLine="0"/>
              <w:contextualSpacing/>
              <w:jc w:val="center"/>
              <w:textAlignment w:val="baseline"/>
              <w:rPr>
                <w:b/>
                <w:lang w:val="ro-RO"/>
              </w:rPr>
            </w:pPr>
            <w:r w:rsidRPr="00234153">
              <w:rPr>
                <w:b/>
                <w:lang w:val="ro-RO"/>
              </w:rPr>
              <w:t>Legea apelor nr. 272/2011</w:t>
            </w:r>
          </w:p>
          <w:p w14:paraId="7412B8F1" w14:textId="77777777" w:rsidR="002D3701" w:rsidRPr="00234153" w:rsidRDefault="002D3701" w:rsidP="00AD799E">
            <w:pPr>
              <w:pStyle w:val="NormalWeb"/>
              <w:shd w:val="clear" w:color="auto" w:fill="FFFFFF"/>
              <w:spacing w:before="0" w:beforeAutospacing="0" w:after="0" w:afterAutospacing="0"/>
              <w:ind w:left="132" w:right="155"/>
              <w:jc w:val="both"/>
              <w:rPr>
                <w:i/>
                <w:iCs/>
                <w:sz w:val="20"/>
                <w:szCs w:val="20"/>
                <w:lang w:val="ro-RO"/>
              </w:rPr>
            </w:pPr>
            <w:r w:rsidRPr="00234153">
              <w:rPr>
                <w:rStyle w:val="Robust"/>
                <w:sz w:val="20"/>
                <w:szCs w:val="20"/>
                <w:lang w:val="ro-RO"/>
              </w:rPr>
              <w:t xml:space="preserve">Articolul 36. </w:t>
            </w:r>
            <w:proofErr w:type="spellStart"/>
            <w:r w:rsidRPr="00234153">
              <w:rPr>
                <w:b/>
                <w:bCs/>
                <w:sz w:val="20"/>
                <w:szCs w:val="20"/>
                <w:lang w:val="ro-RO"/>
              </w:rPr>
              <w:t>Cerinţele</w:t>
            </w:r>
            <w:proofErr w:type="spellEnd"/>
            <w:r w:rsidRPr="00234153">
              <w:rPr>
                <w:b/>
                <w:bCs/>
                <w:sz w:val="20"/>
                <w:szCs w:val="20"/>
                <w:lang w:val="ro-RO"/>
              </w:rPr>
              <w:t xml:space="preserve"> privind deversarea </w:t>
            </w:r>
            <w:proofErr w:type="spellStart"/>
            <w:r w:rsidRPr="00234153">
              <w:rPr>
                <w:b/>
                <w:bCs/>
                <w:sz w:val="20"/>
                <w:szCs w:val="20"/>
                <w:lang w:val="ro-RO"/>
              </w:rPr>
              <w:t>substanţelor</w:t>
            </w:r>
            <w:proofErr w:type="spellEnd"/>
            <w:r w:rsidRPr="00234153">
              <w:rPr>
                <w:b/>
                <w:bCs/>
                <w:sz w:val="20"/>
                <w:szCs w:val="20"/>
                <w:lang w:val="ro-RO"/>
              </w:rPr>
              <w:t xml:space="preserve"> periculoase</w:t>
            </w:r>
          </w:p>
          <w:p w14:paraId="0D4DEA4B" w14:textId="52F95BD1" w:rsidR="002D3701" w:rsidRPr="00234153" w:rsidRDefault="002D3701" w:rsidP="00AD799E">
            <w:pPr>
              <w:pStyle w:val="NormalWeb"/>
              <w:shd w:val="clear" w:color="auto" w:fill="FFFFFF"/>
              <w:spacing w:before="0" w:beforeAutospacing="0" w:after="0" w:afterAutospacing="0"/>
              <w:ind w:left="132" w:right="155"/>
              <w:jc w:val="both"/>
              <w:rPr>
                <w:sz w:val="20"/>
                <w:szCs w:val="20"/>
                <w:lang w:val="ro-RO"/>
              </w:rPr>
            </w:pPr>
            <w:r w:rsidRPr="00234153">
              <w:rPr>
                <w:sz w:val="20"/>
                <w:szCs w:val="20"/>
                <w:lang w:val="ro-RO"/>
              </w:rPr>
              <w:t xml:space="preserve">(1) Cerințele privind deversarea </w:t>
            </w:r>
            <w:proofErr w:type="spellStart"/>
            <w:r w:rsidRPr="00234153">
              <w:rPr>
                <w:sz w:val="20"/>
                <w:szCs w:val="20"/>
                <w:lang w:val="ro-RO"/>
              </w:rPr>
              <w:t>substanţelor</w:t>
            </w:r>
            <w:proofErr w:type="spellEnd"/>
            <w:r w:rsidRPr="00234153">
              <w:rPr>
                <w:sz w:val="20"/>
                <w:szCs w:val="20"/>
                <w:lang w:val="ro-RO"/>
              </w:rPr>
              <w:t xml:space="preserve"> periculoase, altele de</w:t>
            </w:r>
            <w:r w:rsidR="00BE30EA">
              <w:rPr>
                <w:sz w:val="20"/>
                <w:szCs w:val="20"/>
                <w:lang w:val="ro-RO"/>
              </w:rPr>
              <w:t>cât</w:t>
            </w:r>
            <w:r w:rsidRPr="00234153">
              <w:rPr>
                <w:sz w:val="20"/>
                <w:szCs w:val="20"/>
                <w:lang w:val="ro-RO"/>
              </w:rPr>
              <w:t xml:space="preserve"> </w:t>
            </w:r>
            <w:proofErr w:type="spellStart"/>
            <w:r w:rsidRPr="00234153">
              <w:rPr>
                <w:sz w:val="20"/>
                <w:szCs w:val="20"/>
                <w:lang w:val="ro-RO"/>
              </w:rPr>
              <w:t>substanţele</w:t>
            </w:r>
            <w:proofErr w:type="spellEnd"/>
            <w:r w:rsidRPr="00234153">
              <w:rPr>
                <w:sz w:val="20"/>
                <w:szCs w:val="20"/>
                <w:lang w:val="ro-RO"/>
              </w:rPr>
              <w:t xml:space="preserve"> prioritar periculoase prevăzute la art. 35, se stabilesc într-un regulament aprobat de Guvern, care va prevedea:</w:t>
            </w:r>
          </w:p>
          <w:p w14:paraId="0121F2BA" w14:textId="77777777" w:rsidR="002D3701" w:rsidRPr="00234153" w:rsidRDefault="002D3701" w:rsidP="00AD799E">
            <w:pPr>
              <w:pStyle w:val="NormalWeb"/>
              <w:shd w:val="clear" w:color="auto" w:fill="FFFFFF"/>
              <w:spacing w:before="0" w:beforeAutospacing="0" w:after="0" w:afterAutospacing="0"/>
              <w:ind w:left="132" w:right="155"/>
              <w:jc w:val="both"/>
              <w:rPr>
                <w:sz w:val="20"/>
                <w:szCs w:val="20"/>
                <w:lang w:val="ro-RO"/>
              </w:rPr>
            </w:pPr>
            <w:r w:rsidRPr="00234153">
              <w:rPr>
                <w:sz w:val="20"/>
                <w:szCs w:val="20"/>
                <w:lang w:val="ro-RO"/>
              </w:rPr>
              <w:t xml:space="preserve">a) valorile-limită de emisie; </w:t>
            </w:r>
          </w:p>
          <w:p w14:paraId="0E6974E2" w14:textId="77777777" w:rsidR="002D3701" w:rsidRPr="00234153" w:rsidRDefault="002D3701" w:rsidP="00AD799E">
            <w:pPr>
              <w:ind w:left="132" w:right="155" w:firstLine="0"/>
              <w:contextualSpacing/>
              <w:textAlignment w:val="baseline"/>
              <w:rPr>
                <w:b/>
                <w:bCs/>
                <w:lang w:val="ro-RO"/>
              </w:rPr>
            </w:pPr>
            <w:r w:rsidRPr="00234153">
              <w:rPr>
                <w:lang w:val="ro-RO"/>
              </w:rPr>
              <w:t xml:space="preserve">b) controlul asupra emisiei </w:t>
            </w:r>
            <w:proofErr w:type="spellStart"/>
            <w:r w:rsidRPr="00234153">
              <w:rPr>
                <w:lang w:val="ro-RO"/>
              </w:rPr>
              <w:t>şi</w:t>
            </w:r>
            <w:proofErr w:type="spellEnd"/>
            <w:r w:rsidRPr="00234153">
              <w:rPr>
                <w:lang w:val="ro-RO"/>
              </w:rPr>
              <w:t xml:space="preserve"> </w:t>
            </w:r>
            <w:proofErr w:type="spellStart"/>
            <w:r w:rsidRPr="00234153">
              <w:rPr>
                <w:lang w:val="ro-RO"/>
              </w:rPr>
              <w:t>cerinţele</w:t>
            </w:r>
            <w:proofErr w:type="spellEnd"/>
            <w:r w:rsidRPr="00234153">
              <w:rPr>
                <w:lang w:val="ro-RO"/>
              </w:rPr>
              <w:t xml:space="preserve"> tehnice de epurare a </w:t>
            </w:r>
            <w:proofErr w:type="spellStart"/>
            <w:r w:rsidRPr="00234153">
              <w:rPr>
                <w:lang w:val="ro-RO"/>
              </w:rPr>
              <w:t>deşeurilor</w:t>
            </w:r>
            <w:proofErr w:type="spellEnd"/>
            <w:r w:rsidRPr="00234153">
              <w:rPr>
                <w:lang w:val="ro-RO"/>
              </w:rPr>
              <w:t xml:space="preserve"> lichide </w:t>
            </w:r>
            <w:proofErr w:type="spellStart"/>
            <w:r w:rsidRPr="00234153">
              <w:rPr>
                <w:lang w:val="ro-RO"/>
              </w:rPr>
              <w:t>şi</w:t>
            </w:r>
            <w:proofErr w:type="spellEnd"/>
            <w:r w:rsidRPr="00234153">
              <w:rPr>
                <w:lang w:val="ro-RO"/>
              </w:rPr>
              <w:t xml:space="preserve"> a </w:t>
            </w:r>
            <w:proofErr w:type="spellStart"/>
            <w:r w:rsidRPr="00234153">
              <w:rPr>
                <w:lang w:val="ro-RO"/>
              </w:rPr>
              <w:t>efluenţilor</w:t>
            </w:r>
            <w:proofErr w:type="spellEnd"/>
            <w:r w:rsidRPr="00234153">
              <w:rPr>
                <w:lang w:val="ro-RO"/>
              </w:rPr>
              <w:t xml:space="preserve"> înainte de deversarea acestora, inclusiv </w:t>
            </w:r>
            <w:proofErr w:type="spellStart"/>
            <w:r w:rsidRPr="00234153">
              <w:rPr>
                <w:lang w:val="ro-RO"/>
              </w:rPr>
              <w:t>cerinţele</w:t>
            </w:r>
            <w:proofErr w:type="spellEnd"/>
            <w:r w:rsidRPr="00234153">
              <w:rPr>
                <w:lang w:val="ro-RO"/>
              </w:rPr>
              <w:t xml:space="preserve"> de utilizare a celor mai bune tehnici disponibile;</w:t>
            </w:r>
            <w:r w:rsidRPr="00234153">
              <w:rPr>
                <w:b/>
                <w:bCs/>
                <w:lang w:val="ro-RO"/>
              </w:rPr>
              <w:t xml:space="preserve"> </w:t>
            </w:r>
          </w:p>
          <w:p w14:paraId="7EB5B520" w14:textId="77777777" w:rsidR="002D3701" w:rsidRPr="00234153" w:rsidRDefault="002D3701" w:rsidP="00AD799E">
            <w:pPr>
              <w:ind w:left="132" w:right="155" w:firstLine="0"/>
              <w:contextualSpacing/>
              <w:jc w:val="center"/>
              <w:textAlignment w:val="baseline"/>
              <w:rPr>
                <w:b/>
                <w:bCs/>
                <w:lang w:val="ro-RO"/>
              </w:rPr>
            </w:pPr>
          </w:p>
          <w:p w14:paraId="1BF28CB8" w14:textId="77777777" w:rsidR="002D3701" w:rsidRPr="00234153" w:rsidRDefault="002D3701" w:rsidP="00AD799E">
            <w:pPr>
              <w:ind w:left="132" w:right="155" w:firstLine="0"/>
              <w:contextualSpacing/>
              <w:jc w:val="center"/>
              <w:textAlignment w:val="baseline"/>
              <w:rPr>
                <w:lang w:val="ro-RO"/>
              </w:rPr>
            </w:pPr>
            <w:r w:rsidRPr="00234153">
              <w:rPr>
                <w:b/>
                <w:bCs/>
                <w:lang w:val="ro-RO"/>
              </w:rPr>
              <w:t xml:space="preserve">Hotărârea Guvernului nr. 950/2013 </w:t>
            </w:r>
            <w:r w:rsidRPr="00234153">
              <w:rPr>
                <w:rStyle w:val="Robust"/>
                <w:lang w:val="ro-RO"/>
              </w:rPr>
              <w:t xml:space="preserve">pentru aprobarea Regulamentului privind </w:t>
            </w:r>
            <w:proofErr w:type="spellStart"/>
            <w:r w:rsidRPr="00234153">
              <w:rPr>
                <w:rStyle w:val="Robust"/>
                <w:lang w:val="ro-RO"/>
              </w:rPr>
              <w:t>cerinţele</w:t>
            </w:r>
            <w:proofErr w:type="spellEnd"/>
            <w:r w:rsidRPr="00234153">
              <w:rPr>
                <w:rStyle w:val="Robust"/>
                <w:lang w:val="ro-RO"/>
              </w:rPr>
              <w:t xml:space="preserve"> de colectare, epurare </w:t>
            </w:r>
            <w:proofErr w:type="spellStart"/>
            <w:r w:rsidRPr="00234153">
              <w:rPr>
                <w:rStyle w:val="Robust"/>
                <w:lang w:val="ro-RO"/>
              </w:rPr>
              <w:t>şi</w:t>
            </w:r>
            <w:proofErr w:type="spellEnd"/>
            <w:r w:rsidRPr="00234153">
              <w:rPr>
                <w:rStyle w:val="Robust"/>
                <w:lang w:val="ro-RO"/>
              </w:rPr>
              <w:t xml:space="preserve"> deversare a apelor uzate în sistemul de canalizare </w:t>
            </w:r>
            <w:proofErr w:type="spellStart"/>
            <w:r w:rsidRPr="00234153">
              <w:rPr>
                <w:rStyle w:val="Robust"/>
                <w:lang w:val="ro-RO"/>
              </w:rPr>
              <w:t>şi</w:t>
            </w:r>
            <w:proofErr w:type="spellEnd"/>
            <w:r w:rsidRPr="00234153">
              <w:rPr>
                <w:rStyle w:val="Robust"/>
                <w:lang w:val="ro-RO"/>
              </w:rPr>
              <w:t xml:space="preserve">/sau în emisare pentru </w:t>
            </w:r>
            <w:proofErr w:type="spellStart"/>
            <w:r w:rsidRPr="00234153">
              <w:rPr>
                <w:rStyle w:val="Robust"/>
                <w:lang w:val="ro-RO"/>
              </w:rPr>
              <w:t>localităţile</w:t>
            </w:r>
            <w:proofErr w:type="spellEnd"/>
            <w:r w:rsidRPr="00234153">
              <w:rPr>
                <w:rStyle w:val="Robust"/>
                <w:lang w:val="ro-RO"/>
              </w:rPr>
              <w:t xml:space="preserve"> urbane </w:t>
            </w:r>
            <w:proofErr w:type="spellStart"/>
            <w:r w:rsidRPr="00234153">
              <w:rPr>
                <w:rStyle w:val="Robust"/>
                <w:lang w:val="ro-RO"/>
              </w:rPr>
              <w:t>şi</w:t>
            </w:r>
            <w:proofErr w:type="spellEnd"/>
            <w:r w:rsidRPr="00234153">
              <w:rPr>
                <w:rStyle w:val="Robust"/>
                <w:lang w:val="ro-RO"/>
              </w:rPr>
              <w:t xml:space="preserve"> rurale</w:t>
            </w:r>
            <w:r w:rsidRPr="00234153">
              <w:rPr>
                <w:lang w:val="ro-RO"/>
              </w:rPr>
              <w:t xml:space="preserve"> </w:t>
            </w:r>
          </w:p>
          <w:p w14:paraId="430D22EB" w14:textId="77777777" w:rsidR="002D3701" w:rsidRPr="00234153" w:rsidRDefault="002D3701" w:rsidP="00AD799E">
            <w:pPr>
              <w:pStyle w:val="NormalWeb"/>
              <w:shd w:val="clear" w:color="auto" w:fill="FFFFFF"/>
              <w:spacing w:before="0" w:beforeAutospacing="0" w:after="0" w:afterAutospacing="0"/>
              <w:ind w:left="132" w:right="155"/>
              <w:jc w:val="both"/>
              <w:rPr>
                <w:sz w:val="20"/>
                <w:szCs w:val="20"/>
                <w:lang w:val="ro-RO"/>
              </w:rPr>
            </w:pPr>
            <w:r w:rsidRPr="00234153">
              <w:rPr>
                <w:sz w:val="20"/>
                <w:szCs w:val="20"/>
                <w:lang w:val="ro-RO"/>
              </w:rPr>
              <w:t xml:space="preserve">1. Regulamentul privind </w:t>
            </w:r>
            <w:proofErr w:type="spellStart"/>
            <w:r w:rsidRPr="00234153">
              <w:rPr>
                <w:sz w:val="20"/>
                <w:szCs w:val="20"/>
                <w:lang w:val="ro-RO"/>
              </w:rPr>
              <w:t>cerinţele</w:t>
            </w:r>
            <w:proofErr w:type="spellEnd"/>
            <w:r w:rsidRPr="00234153">
              <w:rPr>
                <w:sz w:val="20"/>
                <w:szCs w:val="20"/>
                <w:lang w:val="ro-RO"/>
              </w:rPr>
              <w:t xml:space="preserve"> de colectare, epurare </w:t>
            </w:r>
            <w:proofErr w:type="spellStart"/>
            <w:r w:rsidRPr="00234153">
              <w:rPr>
                <w:sz w:val="20"/>
                <w:szCs w:val="20"/>
                <w:lang w:val="ro-RO"/>
              </w:rPr>
              <w:t>şi</w:t>
            </w:r>
            <w:proofErr w:type="spellEnd"/>
            <w:r w:rsidRPr="00234153">
              <w:rPr>
                <w:sz w:val="20"/>
                <w:szCs w:val="20"/>
                <w:lang w:val="ro-RO"/>
              </w:rPr>
              <w:t xml:space="preserve"> deversare a apelor uzate în sistemul de canalizare </w:t>
            </w:r>
            <w:proofErr w:type="spellStart"/>
            <w:r w:rsidRPr="00234153">
              <w:rPr>
                <w:sz w:val="20"/>
                <w:szCs w:val="20"/>
                <w:lang w:val="ro-RO"/>
              </w:rPr>
              <w:t>şi</w:t>
            </w:r>
            <w:proofErr w:type="spellEnd"/>
            <w:r w:rsidRPr="00234153">
              <w:rPr>
                <w:sz w:val="20"/>
                <w:szCs w:val="20"/>
                <w:lang w:val="ro-RO"/>
              </w:rPr>
              <w:t xml:space="preserve">/sau în emisare pentru </w:t>
            </w:r>
            <w:proofErr w:type="spellStart"/>
            <w:r w:rsidRPr="00234153">
              <w:rPr>
                <w:sz w:val="20"/>
                <w:szCs w:val="20"/>
                <w:lang w:val="ro-RO"/>
              </w:rPr>
              <w:t>localităţile</w:t>
            </w:r>
            <w:proofErr w:type="spellEnd"/>
            <w:r w:rsidRPr="00234153">
              <w:rPr>
                <w:sz w:val="20"/>
                <w:szCs w:val="20"/>
                <w:lang w:val="ro-RO"/>
              </w:rPr>
              <w:t xml:space="preserve"> urbane </w:t>
            </w:r>
            <w:proofErr w:type="spellStart"/>
            <w:r w:rsidRPr="00234153">
              <w:rPr>
                <w:sz w:val="20"/>
                <w:szCs w:val="20"/>
                <w:lang w:val="ro-RO"/>
              </w:rPr>
              <w:t>şi</w:t>
            </w:r>
            <w:proofErr w:type="spellEnd"/>
            <w:r w:rsidRPr="00234153">
              <w:rPr>
                <w:sz w:val="20"/>
                <w:szCs w:val="20"/>
                <w:lang w:val="ro-RO"/>
              </w:rPr>
              <w:t xml:space="preserve"> rurale (în continuare </w:t>
            </w:r>
            <w:r w:rsidRPr="00234153">
              <w:rPr>
                <w:i/>
                <w:iCs/>
                <w:sz w:val="20"/>
                <w:szCs w:val="20"/>
                <w:lang w:val="ro-RO"/>
              </w:rPr>
              <w:t>– Regulament</w:t>
            </w:r>
            <w:r w:rsidRPr="00234153">
              <w:rPr>
                <w:sz w:val="20"/>
                <w:szCs w:val="20"/>
                <w:lang w:val="ro-RO"/>
              </w:rPr>
              <w:t xml:space="preserve">) transpune </w:t>
            </w:r>
            <w:proofErr w:type="spellStart"/>
            <w:r w:rsidRPr="00234153">
              <w:rPr>
                <w:sz w:val="20"/>
                <w:szCs w:val="20"/>
                <w:lang w:val="ro-RO"/>
              </w:rPr>
              <w:t>parţial</w:t>
            </w:r>
            <w:proofErr w:type="spellEnd"/>
            <w:r w:rsidRPr="00234153">
              <w:rPr>
                <w:sz w:val="20"/>
                <w:szCs w:val="20"/>
                <w:lang w:val="ro-RO"/>
              </w:rPr>
              <w:t xml:space="preserve"> prevederile Directivei Consiliului nr. 91/271/CEE din 21 mai 1991 privind tratarea apelor urbane reziduale.</w:t>
            </w:r>
          </w:p>
          <w:p w14:paraId="6A01746D" w14:textId="77777777" w:rsidR="005F5A2C" w:rsidRPr="00234153" w:rsidRDefault="005F5A2C" w:rsidP="00AD799E">
            <w:pPr>
              <w:pStyle w:val="NormalWeb"/>
              <w:shd w:val="clear" w:color="auto" w:fill="FFFFFF"/>
              <w:spacing w:before="0" w:beforeAutospacing="0" w:after="0" w:afterAutospacing="0"/>
              <w:ind w:left="132" w:right="155"/>
              <w:jc w:val="both"/>
              <w:rPr>
                <w:sz w:val="20"/>
                <w:szCs w:val="20"/>
                <w:lang w:val="ro-RO"/>
              </w:rPr>
            </w:pPr>
          </w:p>
          <w:p w14:paraId="54DC5862" w14:textId="77777777" w:rsidR="002D3701" w:rsidRPr="00234153" w:rsidRDefault="002D3701" w:rsidP="00AD799E">
            <w:pPr>
              <w:pStyle w:val="NormalWeb"/>
              <w:spacing w:before="0" w:beforeAutospacing="0" w:after="0" w:afterAutospacing="0"/>
              <w:ind w:left="132" w:right="155"/>
              <w:jc w:val="center"/>
              <w:rPr>
                <w:b/>
                <w:bCs/>
                <w:sz w:val="20"/>
                <w:szCs w:val="20"/>
                <w:lang w:val="ro-RO"/>
              </w:rPr>
            </w:pPr>
            <w:r w:rsidRPr="00234153">
              <w:rPr>
                <w:b/>
                <w:bCs/>
                <w:sz w:val="20"/>
                <w:szCs w:val="20"/>
                <w:lang w:val="ro-RO"/>
              </w:rPr>
              <w:t xml:space="preserve">Hotărârea Guvernului nr.736/2020 pentru aprobarea Metodologiei de identificare și desemnare a zonelor vulnerabile la nitrați  și a zonelor sensibile la </w:t>
            </w:r>
            <w:proofErr w:type="spellStart"/>
            <w:r w:rsidRPr="00234153">
              <w:rPr>
                <w:b/>
                <w:bCs/>
                <w:sz w:val="20"/>
                <w:szCs w:val="20"/>
                <w:lang w:val="ro-RO"/>
              </w:rPr>
              <w:t>nutrienți</w:t>
            </w:r>
            <w:proofErr w:type="spellEnd"/>
          </w:p>
          <w:p w14:paraId="243778D3" w14:textId="77777777" w:rsidR="002D3701" w:rsidRPr="00234153" w:rsidRDefault="002D3701" w:rsidP="00AD799E">
            <w:pPr>
              <w:ind w:left="132" w:right="155" w:firstLine="0"/>
              <w:rPr>
                <w:b/>
                <w:lang w:val="ro-RO"/>
              </w:rPr>
            </w:pPr>
            <w:r w:rsidRPr="00234153">
              <w:rPr>
                <w:lang w:val="ro-RO"/>
              </w:rPr>
              <w:t xml:space="preserve">Metodologia transpune art. 1, art. 2 lit. (i) și (k), art. 3 și 6 și </w:t>
            </w:r>
            <w:r w:rsidRPr="00234153">
              <w:rPr>
                <w:lang w:val="ro-RO"/>
              </w:rPr>
              <w:lastRenderedPageBreak/>
              <w:t>anexa I a Directivei Consiliului 91/676/CEE din 12 decembrie 1991 privind protecția apelor împotriva poluării cu nitrați proveniți din surse agricole, publicată în Jurnalul Oficial al Uniunii Europene L 375 din 31 decembrie 1991, așa cum a fost modificată ultima oară prin Regulamentul (CE) nr. 1137/2008 al Parlamentului European și al Consiliului din 22 octombrie 2008.</w:t>
            </w:r>
          </w:p>
        </w:tc>
        <w:tc>
          <w:tcPr>
            <w:tcW w:w="1842" w:type="dxa"/>
          </w:tcPr>
          <w:p w14:paraId="7F230C97" w14:textId="77777777" w:rsidR="002D3701" w:rsidRPr="00234153" w:rsidRDefault="002D3701" w:rsidP="00AD799E">
            <w:pPr>
              <w:ind w:left="132" w:right="155" w:firstLine="0"/>
              <w:rPr>
                <w:b/>
                <w:lang w:val="ro-RO"/>
              </w:rPr>
            </w:pPr>
            <w:r w:rsidRPr="00234153">
              <w:rPr>
                <w:b/>
                <w:lang w:val="ro-RO"/>
              </w:rPr>
              <w:lastRenderedPageBreak/>
              <w:t>Parțial compatibil</w:t>
            </w:r>
          </w:p>
        </w:tc>
        <w:tc>
          <w:tcPr>
            <w:tcW w:w="2980" w:type="dxa"/>
          </w:tcPr>
          <w:p w14:paraId="7EA70A2B" w14:textId="77777777" w:rsidR="002D3701" w:rsidRPr="00234153" w:rsidRDefault="002D3701" w:rsidP="00AD799E">
            <w:pPr>
              <w:ind w:left="132" w:right="155" w:firstLine="0"/>
              <w:jc w:val="center"/>
              <w:rPr>
                <w:lang w:val="ro-RO"/>
              </w:rPr>
            </w:pPr>
            <w:r w:rsidRPr="00234153">
              <w:rPr>
                <w:lang w:val="ro-RO"/>
              </w:rPr>
              <w:t xml:space="preserve">Abordarea prezentată în articolul 10 din Directiva 2000/60/CE </w:t>
            </w:r>
            <w:r w:rsidRPr="00234153">
              <w:rPr>
                <w:bCs/>
                <w:lang w:val="ro-RO"/>
              </w:rPr>
              <w:t>de stabilire a unui cadru de politică comunitară în domeniul apei</w:t>
            </w:r>
            <w:r w:rsidRPr="00234153">
              <w:rPr>
                <w:lang w:val="ro-RO"/>
              </w:rPr>
              <w:t xml:space="preserve"> este transpusă în următoarele acte normative:</w:t>
            </w:r>
          </w:p>
          <w:p w14:paraId="693E03A3" w14:textId="77777777" w:rsidR="002D3701" w:rsidRPr="00234153" w:rsidRDefault="002D3701" w:rsidP="00AD799E">
            <w:pPr>
              <w:ind w:left="132" w:right="155" w:firstLine="0"/>
              <w:jc w:val="center"/>
              <w:rPr>
                <w:lang w:val="ro-RO"/>
              </w:rPr>
            </w:pPr>
            <w:r w:rsidRPr="00234153">
              <w:rPr>
                <w:lang w:val="ro-RO"/>
              </w:rPr>
              <w:t>Legea nr. 227/2022 privind emisiile industriale;</w:t>
            </w:r>
          </w:p>
          <w:p w14:paraId="0B1E7356" w14:textId="77777777" w:rsidR="002D3701" w:rsidRPr="00234153" w:rsidRDefault="002D3701" w:rsidP="00AD799E">
            <w:pPr>
              <w:ind w:left="132" w:right="155" w:firstLine="0"/>
              <w:jc w:val="center"/>
              <w:rPr>
                <w:lang w:val="ro-RO"/>
              </w:rPr>
            </w:pPr>
            <w:r w:rsidRPr="00234153">
              <w:rPr>
                <w:lang w:val="ro-RO"/>
              </w:rPr>
              <w:t xml:space="preserve">Hotărârea Guvernului nr. 950/2013 pentru aprobarea Regulamentului privind </w:t>
            </w:r>
            <w:proofErr w:type="spellStart"/>
            <w:r w:rsidRPr="00234153">
              <w:rPr>
                <w:lang w:val="ro-RO"/>
              </w:rPr>
              <w:t>cerinţele</w:t>
            </w:r>
            <w:proofErr w:type="spellEnd"/>
          </w:p>
          <w:p w14:paraId="2A3B6C08" w14:textId="77777777" w:rsidR="002D3701" w:rsidRPr="00234153" w:rsidRDefault="002D3701" w:rsidP="00AD799E">
            <w:pPr>
              <w:ind w:left="132" w:right="155" w:firstLine="0"/>
              <w:jc w:val="center"/>
              <w:rPr>
                <w:lang w:val="ro-RO"/>
              </w:rPr>
            </w:pPr>
            <w:r w:rsidRPr="00234153">
              <w:rPr>
                <w:lang w:val="ro-RO"/>
              </w:rPr>
              <w:t xml:space="preserve">de colectare, epurare </w:t>
            </w:r>
            <w:proofErr w:type="spellStart"/>
            <w:r w:rsidRPr="00234153">
              <w:rPr>
                <w:lang w:val="ro-RO"/>
              </w:rPr>
              <w:t>şi</w:t>
            </w:r>
            <w:proofErr w:type="spellEnd"/>
            <w:r w:rsidRPr="00234153">
              <w:rPr>
                <w:lang w:val="ro-RO"/>
              </w:rPr>
              <w:t xml:space="preserve"> deversare a apelor uzate</w:t>
            </w:r>
          </w:p>
          <w:p w14:paraId="44AC34D0" w14:textId="77777777" w:rsidR="002D3701" w:rsidRPr="00234153" w:rsidRDefault="002D3701" w:rsidP="00AD799E">
            <w:pPr>
              <w:ind w:left="132" w:right="155" w:firstLine="0"/>
              <w:jc w:val="center"/>
              <w:rPr>
                <w:lang w:val="ro-RO"/>
              </w:rPr>
            </w:pPr>
            <w:r w:rsidRPr="00234153">
              <w:rPr>
                <w:lang w:val="ro-RO"/>
              </w:rPr>
              <w:t xml:space="preserve">în sistemul de canalizare </w:t>
            </w:r>
            <w:proofErr w:type="spellStart"/>
            <w:r w:rsidRPr="00234153">
              <w:rPr>
                <w:lang w:val="ro-RO"/>
              </w:rPr>
              <w:t>şi</w:t>
            </w:r>
            <w:proofErr w:type="spellEnd"/>
            <w:r w:rsidRPr="00234153">
              <w:rPr>
                <w:lang w:val="ro-RO"/>
              </w:rPr>
              <w:t>/sau în emisare pentru</w:t>
            </w:r>
          </w:p>
          <w:p w14:paraId="1D72FB76" w14:textId="77777777" w:rsidR="002D3701" w:rsidRPr="00234153" w:rsidRDefault="002D3701" w:rsidP="00AD799E">
            <w:pPr>
              <w:ind w:left="132" w:right="155" w:firstLine="0"/>
              <w:jc w:val="center"/>
              <w:rPr>
                <w:lang w:val="ro-RO"/>
              </w:rPr>
            </w:pPr>
            <w:proofErr w:type="spellStart"/>
            <w:r w:rsidRPr="00234153">
              <w:rPr>
                <w:lang w:val="ro-RO"/>
              </w:rPr>
              <w:t>localităţile</w:t>
            </w:r>
            <w:proofErr w:type="spellEnd"/>
            <w:r w:rsidRPr="00234153">
              <w:rPr>
                <w:lang w:val="ro-RO"/>
              </w:rPr>
              <w:t xml:space="preserve"> urbane </w:t>
            </w:r>
            <w:proofErr w:type="spellStart"/>
            <w:r w:rsidRPr="00234153">
              <w:rPr>
                <w:lang w:val="ro-RO"/>
              </w:rPr>
              <w:t>şi</w:t>
            </w:r>
            <w:proofErr w:type="spellEnd"/>
            <w:r w:rsidRPr="00234153">
              <w:rPr>
                <w:lang w:val="ro-RO"/>
              </w:rPr>
              <w:t xml:space="preserve"> rurale*</w:t>
            </w:r>
          </w:p>
          <w:p w14:paraId="5F25A6EC"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r w:rsidRPr="00234153">
              <w:rPr>
                <w:rFonts w:ascii="Times New Roman" w:hAnsi="Times New Roman" w:cs="Times New Roman"/>
                <w:sz w:val="20"/>
                <w:szCs w:val="20"/>
              </w:rPr>
              <w:t>Hotărârea Guvernului nr.736/2020 pentru aprobarea Metodologiei de identificare și desemnare a zonelor vulnerabile la nitrați.</w:t>
            </w:r>
          </w:p>
        </w:tc>
      </w:tr>
      <w:tr w:rsidR="00EB5202" w:rsidRPr="00234153" w14:paraId="7ADA082D" w14:textId="77777777" w:rsidTr="008E63B4">
        <w:trPr>
          <w:trHeight w:val="230"/>
        </w:trPr>
        <w:tc>
          <w:tcPr>
            <w:tcW w:w="4929" w:type="dxa"/>
            <w:gridSpan w:val="2"/>
          </w:tcPr>
          <w:p w14:paraId="7E80C37A" w14:textId="77777777" w:rsidR="002D3701" w:rsidRPr="00234153" w:rsidRDefault="002D3701" w:rsidP="00AD799E">
            <w:pPr>
              <w:pStyle w:val="TableParagraph"/>
              <w:numPr>
                <w:ilvl w:val="0"/>
                <w:numId w:val="44"/>
              </w:numPr>
              <w:ind w:left="132" w:right="155" w:firstLine="0"/>
              <w:jc w:val="both"/>
              <w:rPr>
                <w:rFonts w:ascii="Times New Roman" w:hAnsi="Times New Roman" w:cs="Times New Roman"/>
                <w:sz w:val="20"/>
                <w:szCs w:val="20"/>
              </w:rPr>
            </w:pPr>
            <w:r w:rsidRPr="00234153">
              <w:rPr>
                <w:rFonts w:ascii="Times New Roman" w:hAnsi="Times New Roman" w:cs="Times New Roman"/>
                <w:sz w:val="20"/>
                <w:szCs w:val="20"/>
              </w:rPr>
              <w:t>„apă destinată consumului uman” : are același înțeles ca și în cazul Directivei 80/778/CEE, astfel cum a fost modificată prin Directiva 98/83/CE;</w:t>
            </w:r>
          </w:p>
        </w:tc>
        <w:tc>
          <w:tcPr>
            <w:tcW w:w="5390" w:type="dxa"/>
          </w:tcPr>
          <w:p w14:paraId="2CD80CB8" w14:textId="77777777" w:rsidR="002D3701" w:rsidRPr="00234153" w:rsidRDefault="002D3701" w:rsidP="00AD799E">
            <w:pPr>
              <w:pStyle w:val="NormalWeb"/>
              <w:shd w:val="clear" w:color="auto" w:fill="FFFFFF"/>
              <w:spacing w:before="0" w:beforeAutospacing="0" w:after="0" w:afterAutospacing="0"/>
              <w:ind w:left="132" w:right="155"/>
              <w:jc w:val="center"/>
              <w:rPr>
                <w:rStyle w:val="Accentuat"/>
                <w:b/>
                <w:bCs/>
                <w:i w:val="0"/>
                <w:iCs w:val="0"/>
                <w:sz w:val="20"/>
                <w:szCs w:val="20"/>
                <w:lang w:val="ro-RO"/>
              </w:rPr>
            </w:pPr>
            <w:r w:rsidRPr="00234153">
              <w:rPr>
                <w:rStyle w:val="Accentuat"/>
                <w:b/>
                <w:bCs/>
                <w:i w:val="0"/>
                <w:iCs w:val="0"/>
                <w:sz w:val="20"/>
                <w:szCs w:val="20"/>
                <w:lang w:val="ro-RO"/>
              </w:rPr>
              <w:t xml:space="preserve">Legea nr. 182/2019 privind calitatea apei </w:t>
            </w:r>
            <w:proofErr w:type="spellStart"/>
            <w:r w:rsidRPr="00234153">
              <w:rPr>
                <w:rStyle w:val="Accentuat"/>
                <w:b/>
                <w:bCs/>
                <w:i w:val="0"/>
                <w:iCs w:val="0"/>
                <w:sz w:val="20"/>
                <w:szCs w:val="20"/>
                <w:lang w:val="ro-RO"/>
              </w:rPr>
              <w:t>pobabile</w:t>
            </w:r>
            <w:proofErr w:type="spellEnd"/>
          </w:p>
          <w:p w14:paraId="776CA9CF" w14:textId="77777777" w:rsidR="002D3701" w:rsidRPr="00234153" w:rsidRDefault="002D3701" w:rsidP="00AD799E">
            <w:pPr>
              <w:ind w:left="132" w:right="155" w:firstLine="0"/>
              <w:textAlignment w:val="baseline"/>
              <w:rPr>
                <w:b/>
                <w:shd w:val="clear" w:color="auto" w:fill="FFFFFF"/>
                <w:lang w:val="ro-RO" w:eastAsia="ru-RU"/>
              </w:rPr>
            </w:pPr>
            <w:r w:rsidRPr="00234153">
              <w:rPr>
                <w:b/>
                <w:i/>
                <w:shd w:val="clear" w:color="auto" w:fill="FFFFFF"/>
                <w:lang w:val="ro-RO" w:eastAsia="ru-RU"/>
              </w:rPr>
              <w:t xml:space="preserve">Articolul 2. </w:t>
            </w:r>
            <w:proofErr w:type="spellStart"/>
            <w:r w:rsidRPr="00234153">
              <w:rPr>
                <w:b/>
                <w:shd w:val="clear" w:color="auto" w:fill="FFFFFF"/>
                <w:lang w:val="ro-RO" w:eastAsia="ru-RU"/>
              </w:rPr>
              <w:t>Noţiuni</w:t>
            </w:r>
            <w:proofErr w:type="spellEnd"/>
            <w:r w:rsidRPr="00234153">
              <w:rPr>
                <w:b/>
                <w:shd w:val="clear" w:color="auto" w:fill="FFFFFF"/>
                <w:lang w:val="ro-RO" w:eastAsia="ru-RU"/>
              </w:rPr>
              <w:t xml:space="preserve"> </w:t>
            </w:r>
          </w:p>
          <w:p w14:paraId="1EBB6888" w14:textId="77777777" w:rsidR="002D3701" w:rsidRPr="00234153" w:rsidRDefault="002D3701" w:rsidP="00AD799E">
            <w:pPr>
              <w:pStyle w:val="NormalWeb"/>
              <w:shd w:val="clear" w:color="auto" w:fill="FFFFFF"/>
              <w:spacing w:before="0" w:beforeAutospacing="0" w:after="0" w:afterAutospacing="0"/>
              <w:ind w:left="132" w:right="155"/>
              <w:jc w:val="both"/>
              <w:rPr>
                <w:sz w:val="20"/>
                <w:szCs w:val="20"/>
                <w:shd w:val="clear" w:color="auto" w:fill="FFFFFF"/>
                <w:lang w:val="ro-RO"/>
              </w:rPr>
            </w:pPr>
            <w:r w:rsidRPr="00234153">
              <w:rPr>
                <w:sz w:val="20"/>
                <w:szCs w:val="20"/>
                <w:shd w:val="clear" w:color="auto" w:fill="FFFFFF"/>
                <w:lang w:val="ro-RO"/>
              </w:rPr>
              <w:t>În sensul prezentei legi, noțiunile utilizate semnifică următoarele:</w:t>
            </w:r>
          </w:p>
          <w:p w14:paraId="16A5E67A" w14:textId="77777777" w:rsidR="002D3701" w:rsidRPr="00234153" w:rsidRDefault="002D3701" w:rsidP="00AD799E">
            <w:pPr>
              <w:pStyle w:val="NormalWeb"/>
              <w:shd w:val="clear" w:color="auto" w:fill="FFFFFF"/>
              <w:spacing w:before="0" w:beforeAutospacing="0" w:after="0" w:afterAutospacing="0"/>
              <w:ind w:left="132" w:right="155"/>
              <w:jc w:val="both"/>
              <w:rPr>
                <w:rStyle w:val="Accentuat"/>
                <w:b/>
                <w:bCs/>
                <w:i w:val="0"/>
                <w:iCs w:val="0"/>
                <w:sz w:val="20"/>
                <w:szCs w:val="20"/>
                <w:lang w:val="ro-RO"/>
              </w:rPr>
            </w:pPr>
          </w:p>
          <w:p w14:paraId="75878B37" w14:textId="77777777" w:rsidR="002D3701" w:rsidRPr="00234153" w:rsidRDefault="002D3701" w:rsidP="00AD799E">
            <w:pPr>
              <w:pStyle w:val="NormalWeb"/>
              <w:shd w:val="clear" w:color="auto" w:fill="FFFFFF"/>
              <w:spacing w:before="0" w:beforeAutospacing="0" w:after="0" w:afterAutospacing="0"/>
              <w:ind w:left="132" w:right="155"/>
              <w:jc w:val="both"/>
              <w:rPr>
                <w:sz w:val="20"/>
                <w:szCs w:val="20"/>
                <w:lang w:val="ro-RO"/>
              </w:rPr>
            </w:pPr>
            <w:r w:rsidRPr="00234153">
              <w:rPr>
                <w:rStyle w:val="Accentuat"/>
                <w:b/>
                <w:bCs/>
                <w:sz w:val="20"/>
                <w:szCs w:val="20"/>
                <w:lang w:val="ro-RO"/>
              </w:rPr>
              <w:t>apă potabilă</w:t>
            </w:r>
            <w:r w:rsidRPr="00234153">
              <w:rPr>
                <w:sz w:val="20"/>
                <w:szCs w:val="20"/>
                <w:lang w:val="ro-RO"/>
              </w:rPr>
              <w:t xml:space="preserve"> – apă destinată consumului uman, și anume:</w:t>
            </w:r>
          </w:p>
          <w:p w14:paraId="6BF4C652" w14:textId="77777777" w:rsidR="002D3701" w:rsidRPr="00234153" w:rsidRDefault="002D3701" w:rsidP="00AD799E">
            <w:pPr>
              <w:pStyle w:val="NormalWeb"/>
              <w:shd w:val="clear" w:color="auto" w:fill="FFFFFF"/>
              <w:spacing w:before="0" w:beforeAutospacing="0" w:after="0" w:afterAutospacing="0"/>
              <w:ind w:left="132" w:right="155"/>
              <w:jc w:val="both"/>
              <w:rPr>
                <w:sz w:val="20"/>
                <w:szCs w:val="20"/>
                <w:lang w:val="ro-RO"/>
              </w:rPr>
            </w:pPr>
            <w:r w:rsidRPr="00234153">
              <w:rPr>
                <w:sz w:val="20"/>
                <w:szCs w:val="20"/>
                <w:lang w:val="ro-RO"/>
              </w:rPr>
              <w:t>a) apă în stare naturală sau după tratare, folosită pentru băut, pentru prepararea hranei, pentru igiena personală, igiena locuinței sau a obiectelor casnice, indiferent de originea ei și indiferent dacă este furnizată prin rețea de distribuție, din sursă sau rezervor, ori este distribuită în sticle sau în alte recipiente;</w:t>
            </w:r>
          </w:p>
          <w:p w14:paraId="2869360C" w14:textId="77777777" w:rsidR="002D3701" w:rsidRPr="00234153" w:rsidRDefault="002D3701" w:rsidP="00AD799E">
            <w:pPr>
              <w:ind w:left="132" w:right="155" w:firstLine="0"/>
              <w:rPr>
                <w:b/>
                <w:lang w:val="ro-RO"/>
              </w:rPr>
            </w:pPr>
            <w:r w:rsidRPr="00234153">
              <w:rPr>
                <w:lang w:val="ro-RO"/>
              </w:rPr>
              <w:t>b) apă folosită în industria alimentară pentru fabricarea, procesarea, conservarea sau comercializarea produselor ori a substanțelor destinate consumului uman;</w:t>
            </w:r>
          </w:p>
        </w:tc>
        <w:tc>
          <w:tcPr>
            <w:tcW w:w="1842" w:type="dxa"/>
          </w:tcPr>
          <w:p w14:paraId="674B2061" w14:textId="77777777" w:rsidR="002D3701" w:rsidRPr="00234153" w:rsidRDefault="002D3701" w:rsidP="00AD799E">
            <w:pPr>
              <w:ind w:left="132" w:right="155" w:firstLine="0"/>
              <w:rPr>
                <w:b/>
                <w:lang w:val="ro-RO"/>
              </w:rPr>
            </w:pPr>
            <w:r w:rsidRPr="00234153">
              <w:rPr>
                <w:b/>
                <w:lang w:val="ro-RO" w:eastAsia="en-GB"/>
              </w:rPr>
              <w:t>Compatibil</w:t>
            </w:r>
          </w:p>
        </w:tc>
        <w:tc>
          <w:tcPr>
            <w:tcW w:w="2980" w:type="dxa"/>
          </w:tcPr>
          <w:p w14:paraId="48262804"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p>
        </w:tc>
      </w:tr>
      <w:tr w:rsidR="00EB5202" w:rsidRPr="00234153" w14:paraId="537B2ECB" w14:textId="77777777" w:rsidTr="008E63B4">
        <w:trPr>
          <w:trHeight w:val="230"/>
        </w:trPr>
        <w:tc>
          <w:tcPr>
            <w:tcW w:w="4929" w:type="dxa"/>
            <w:gridSpan w:val="2"/>
          </w:tcPr>
          <w:p w14:paraId="1978A7AD" w14:textId="77777777" w:rsidR="002D3701" w:rsidRPr="00234153" w:rsidRDefault="002D3701" w:rsidP="00AD799E">
            <w:pPr>
              <w:pStyle w:val="Listparagraf"/>
              <w:numPr>
                <w:ilvl w:val="0"/>
                <w:numId w:val="44"/>
              </w:numPr>
              <w:tabs>
                <w:tab w:val="left" w:pos="306"/>
              </w:tabs>
              <w:spacing w:line="240" w:lineRule="auto"/>
              <w:ind w:left="132" w:right="155" w:firstLine="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„servicii legate de utilizarea apei” : înseamnă totalitatea serviciilor care acoperă, în cazul gospodăriilor individuale, al instituțiilor publice sau al oricărei activități economice:</w:t>
            </w:r>
          </w:p>
          <w:p w14:paraId="44C55F1B" w14:textId="77777777" w:rsidR="002D3701" w:rsidRPr="00234153" w:rsidRDefault="002D3701" w:rsidP="00AD799E">
            <w:pPr>
              <w:pStyle w:val="Listparagraf"/>
              <w:numPr>
                <w:ilvl w:val="1"/>
                <w:numId w:val="43"/>
              </w:numPr>
              <w:tabs>
                <w:tab w:val="left" w:pos="948"/>
              </w:tabs>
              <w:spacing w:after="0" w:line="240" w:lineRule="auto"/>
              <w:ind w:left="132" w:right="155" w:firstLine="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captarea, îndiguirea, depozitarea, tratarea și distribuția apei de suprafață sau a apei subterane;</w:t>
            </w:r>
          </w:p>
          <w:p w14:paraId="62DE5EAE" w14:textId="77777777" w:rsidR="002D3701" w:rsidRPr="00234153" w:rsidRDefault="002D3701" w:rsidP="00AD799E">
            <w:pPr>
              <w:pStyle w:val="Listparagraf"/>
              <w:numPr>
                <w:ilvl w:val="1"/>
                <w:numId w:val="43"/>
              </w:numPr>
              <w:tabs>
                <w:tab w:val="left" w:pos="948"/>
              </w:tabs>
              <w:spacing w:after="0" w:line="240" w:lineRule="auto"/>
              <w:ind w:left="132" w:right="155" w:firstLine="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instalații de colectare și tratare a apelor uzate care urmează a fi evacuate în apele de suprafață;</w:t>
            </w:r>
          </w:p>
          <w:p w14:paraId="07E32B2E" w14:textId="77777777" w:rsidR="002D3701" w:rsidRPr="00234153" w:rsidRDefault="002D3701" w:rsidP="00AD799E">
            <w:pPr>
              <w:pStyle w:val="TableParagraph"/>
              <w:ind w:left="132" w:right="155"/>
              <w:jc w:val="both"/>
              <w:rPr>
                <w:rFonts w:ascii="Times New Roman" w:hAnsi="Times New Roman" w:cs="Times New Roman"/>
                <w:sz w:val="20"/>
                <w:szCs w:val="20"/>
              </w:rPr>
            </w:pPr>
          </w:p>
        </w:tc>
        <w:tc>
          <w:tcPr>
            <w:tcW w:w="5390" w:type="dxa"/>
          </w:tcPr>
          <w:p w14:paraId="30FC41C1" w14:textId="77777777" w:rsidR="002D3701" w:rsidRPr="00234153" w:rsidRDefault="002D3701" w:rsidP="00AD799E">
            <w:pPr>
              <w:ind w:left="132" w:right="155" w:firstLine="0"/>
              <w:jc w:val="center"/>
              <w:textAlignment w:val="baseline"/>
              <w:rPr>
                <w:b/>
                <w:bCs/>
                <w:lang w:val="ro-RO" w:eastAsia="ru-RU"/>
              </w:rPr>
            </w:pPr>
            <w:r w:rsidRPr="00234153">
              <w:rPr>
                <w:b/>
                <w:bCs/>
                <w:lang w:val="ro-RO" w:eastAsia="ru-RU"/>
              </w:rPr>
              <w:t>Legea nr. 303/2013 privind serviciul public de alimentare cu apă și canalizare</w:t>
            </w:r>
          </w:p>
          <w:p w14:paraId="58734BE0" w14:textId="77777777" w:rsidR="002D3701" w:rsidRPr="00234153" w:rsidRDefault="002D3701" w:rsidP="00AD799E">
            <w:pPr>
              <w:ind w:left="132" w:right="155" w:firstLine="0"/>
              <w:textAlignment w:val="baseline"/>
              <w:rPr>
                <w:b/>
                <w:bCs/>
                <w:lang w:val="ro-RO" w:eastAsia="ru-RU"/>
              </w:rPr>
            </w:pPr>
            <w:r w:rsidRPr="00234153">
              <w:rPr>
                <w:b/>
                <w:bCs/>
                <w:lang w:val="ro-RO" w:eastAsia="ru-RU"/>
              </w:rPr>
              <w:t xml:space="preserve">Articolul 4. </w:t>
            </w:r>
            <w:proofErr w:type="spellStart"/>
            <w:r w:rsidRPr="00234153">
              <w:rPr>
                <w:b/>
                <w:bCs/>
                <w:lang w:val="ro-RO" w:eastAsia="ru-RU"/>
              </w:rPr>
              <w:t>Noţiuni</w:t>
            </w:r>
            <w:proofErr w:type="spellEnd"/>
            <w:r w:rsidRPr="00234153">
              <w:rPr>
                <w:b/>
                <w:bCs/>
                <w:lang w:val="ro-RO" w:eastAsia="ru-RU"/>
              </w:rPr>
              <w:t xml:space="preserve"> principale</w:t>
            </w:r>
          </w:p>
          <w:p w14:paraId="5A32A425" w14:textId="77777777" w:rsidR="002D3701" w:rsidRPr="00234153" w:rsidRDefault="002D3701" w:rsidP="00AD799E">
            <w:pPr>
              <w:ind w:left="132" w:right="155" w:firstLine="0"/>
              <w:textAlignment w:val="baseline"/>
              <w:rPr>
                <w:b/>
                <w:bCs/>
                <w:lang w:val="ro-RO" w:eastAsia="ru-RU"/>
              </w:rPr>
            </w:pPr>
            <w:r w:rsidRPr="00234153">
              <w:rPr>
                <w:b/>
                <w:bCs/>
                <w:lang w:val="ro-RO" w:eastAsia="ru-RU"/>
              </w:rPr>
              <w:t xml:space="preserve">În sensul prezentei legi, următoarele </w:t>
            </w:r>
            <w:proofErr w:type="spellStart"/>
            <w:r w:rsidRPr="00234153">
              <w:rPr>
                <w:b/>
                <w:bCs/>
                <w:lang w:val="ro-RO" w:eastAsia="ru-RU"/>
              </w:rPr>
              <w:t>noţiuni</w:t>
            </w:r>
            <w:proofErr w:type="spellEnd"/>
            <w:r w:rsidRPr="00234153">
              <w:rPr>
                <w:b/>
                <w:bCs/>
                <w:lang w:val="ro-RO" w:eastAsia="ru-RU"/>
              </w:rPr>
              <w:t xml:space="preserve"> principale semnifică:</w:t>
            </w:r>
          </w:p>
          <w:p w14:paraId="63CFFC20" w14:textId="77777777" w:rsidR="002D3701" w:rsidRPr="00234153" w:rsidRDefault="002D3701" w:rsidP="00AD799E">
            <w:pPr>
              <w:ind w:left="132" w:right="155" w:firstLine="0"/>
              <w:jc w:val="center"/>
              <w:textAlignment w:val="baseline"/>
              <w:rPr>
                <w:b/>
                <w:bCs/>
                <w:lang w:val="ro-RO" w:eastAsia="ru-RU"/>
              </w:rPr>
            </w:pPr>
          </w:p>
          <w:p w14:paraId="3D084BEA" w14:textId="77777777" w:rsidR="002D3701" w:rsidRPr="00234153" w:rsidRDefault="002D3701" w:rsidP="00AD799E">
            <w:pPr>
              <w:ind w:left="132" w:right="155" w:firstLine="0"/>
              <w:rPr>
                <w:lang w:val="ro-RO" w:eastAsia="ru-RU"/>
              </w:rPr>
            </w:pPr>
            <w:r w:rsidRPr="00234153">
              <w:rPr>
                <w:i/>
                <w:iCs/>
                <w:lang w:val="ro-RO" w:eastAsia="ru-RU"/>
              </w:rPr>
              <w:t xml:space="preserve">serviciu auxiliar </w:t>
            </w:r>
            <w:r w:rsidRPr="00234153">
              <w:rPr>
                <w:lang w:val="ro-RO" w:eastAsia="ru-RU"/>
              </w:rPr>
              <w:t xml:space="preserve">– serviciu </w:t>
            </w:r>
            <w:proofErr w:type="spellStart"/>
            <w:r w:rsidRPr="00234153">
              <w:rPr>
                <w:lang w:val="ro-RO" w:eastAsia="ru-RU"/>
              </w:rPr>
              <w:t>adiţional</w:t>
            </w:r>
            <w:proofErr w:type="spellEnd"/>
            <w:r w:rsidRPr="00234153">
              <w:rPr>
                <w:lang w:val="ro-RO" w:eastAsia="ru-RU"/>
              </w:rPr>
              <w:t xml:space="preserve"> furnizat de către operator consumatorilor pentru a asigura acestora dreptul la serviciul public de alimentare cu apă, de canalizare </w:t>
            </w:r>
            <w:proofErr w:type="spellStart"/>
            <w:r w:rsidRPr="00234153">
              <w:rPr>
                <w:lang w:val="ro-RO" w:eastAsia="ru-RU"/>
              </w:rPr>
              <w:t>şi</w:t>
            </w:r>
            <w:proofErr w:type="spellEnd"/>
            <w:r w:rsidRPr="00234153">
              <w:rPr>
                <w:lang w:val="ro-RO" w:eastAsia="ru-RU"/>
              </w:rPr>
              <w:t xml:space="preserve"> epurare a apelor uzate;</w:t>
            </w:r>
          </w:p>
          <w:p w14:paraId="02552641" w14:textId="77777777" w:rsidR="002D3701" w:rsidRPr="00234153" w:rsidRDefault="002D3701" w:rsidP="00AD799E">
            <w:pPr>
              <w:ind w:left="132" w:right="155" w:firstLine="0"/>
              <w:rPr>
                <w:lang w:val="ro-RO" w:eastAsia="ru-RU"/>
              </w:rPr>
            </w:pPr>
            <w:r w:rsidRPr="00234153">
              <w:rPr>
                <w:i/>
                <w:iCs/>
                <w:lang w:val="ro-RO" w:eastAsia="ru-RU"/>
              </w:rPr>
              <w:t>serviciu public de alimentare cu apă </w:t>
            </w:r>
            <w:r w:rsidRPr="00234153">
              <w:rPr>
                <w:lang w:val="ro-RO" w:eastAsia="ru-RU"/>
              </w:rPr>
              <w:t xml:space="preserve">– totalitate a </w:t>
            </w:r>
            <w:proofErr w:type="spellStart"/>
            <w:r w:rsidRPr="00234153">
              <w:rPr>
                <w:lang w:val="ro-RO" w:eastAsia="ru-RU"/>
              </w:rPr>
              <w:t>activităţilor</w:t>
            </w:r>
            <w:proofErr w:type="spellEnd"/>
            <w:r w:rsidRPr="00234153">
              <w:rPr>
                <w:lang w:val="ro-RO" w:eastAsia="ru-RU"/>
              </w:rPr>
              <w:t xml:space="preserve"> necesare pentru captarea apei brute din surse de </w:t>
            </w:r>
            <w:proofErr w:type="spellStart"/>
            <w:r w:rsidRPr="00234153">
              <w:rPr>
                <w:lang w:val="ro-RO" w:eastAsia="ru-RU"/>
              </w:rPr>
              <w:t>suprafaţă</w:t>
            </w:r>
            <w:proofErr w:type="spellEnd"/>
            <w:r w:rsidRPr="00234153">
              <w:rPr>
                <w:lang w:val="ro-RO" w:eastAsia="ru-RU"/>
              </w:rPr>
              <w:t xml:space="preserve"> sau subterane, tratarea apei brute, transportarea apei potabile </w:t>
            </w:r>
            <w:proofErr w:type="spellStart"/>
            <w:r w:rsidRPr="00234153">
              <w:rPr>
                <w:lang w:val="ro-RO" w:eastAsia="ru-RU"/>
              </w:rPr>
              <w:t>şi</w:t>
            </w:r>
            <w:proofErr w:type="spellEnd"/>
            <w:r w:rsidRPr="00234153">
              <w:rPr>
                <w:lang w:val="ro-RO" w:eastAsia="ru-RU"/>
              </w:rPr>
              <w:t xml:space="preserve">/sau tehnologice, înmagazinarea apei, </w:t>
            </w:r>
            <w:proofErr w:type="spellStart"/>
            <w:r w:rsidRPr="00234153">
              <w:rPr>
                <w:lang w:val="ro-RO" w:eastAsia="ru-RU"/>
              </w:rPr>
              <w:t>distribuţia</w:t>
            </w:r>
            <w:proofErr w:type="spellEnd"/>
            <w:r w:rsidRPr="00234153">
              <w:rPr>
                <w:lang w:val="ro-RO" w:eastAsia="ru-RU"/>
              </w:rPr>
              <w:t xml:space="preserve"> apei potabile </w:t>
            </w:r>
            <w:proofErr w:type="spellStart"/>
            <w:r w:rsidRPr="00234153">
              <w:rPr>
                <w:lang w:val="ro-RO" w:eastAsia="ru-RU"/>
              </w:rPr>
              <w:t>şi</w:t>
            </w:r>
            <w:proofErr w:type="spellEnd"/>
            <w:r w:rsidRPr="00234153">
              <w:rPr>
                <w:lang w:val="ro-RO" w:eastAsia="ru-RU"/>
              </w:rPr>
              <w:t>/sau tehnologice;</w:t>
            </w:r>
          </w:p>
          <w:p w14:paraId="17A941B7" w14:textId="77777777" w:rsidR="002D3701" w:rsidRPr="00234153" w:rsidRDefault="002D3701" w:rsidP="00AD799E">
            <w:pPr>
              <w:ind w:left="132" w:right="155" w:firstLine="0"/>
              <w:rPr>
                <w:lang w:val="ro-RO" w:eastAsia="ru-RU"/>
              </w:rPr>
            </w:pPr>
            <w:r w:rsidRPr="00234153">
              <w:rPr>
                <w:i/>
                <w:iCs/>
                <w:lang w:val="ro-RO" w:eastAsia="ru-RU"/>
              </w:rPr>
              <w:t>serviciu public de canalizare</w:t>
            </w:r>
            <w:r w:rsidRPr="00234153">
              <w:rPr>
                <w:lang w:val="ro-RO" w:eastAsia="ru-RU"/>
              </w:rPr>
              <w:t xml:space="preserve"> – totalitate a </w:t>
            </w:r>
            <w:proofErr w:type="spellStart"/>
            <w:r w:rsidRPr="00234153">
              <w:rPr>
                <w:lang w:val="ro-RO" w:eastAsia="ru-RU"/>
              </w:rPr>
              <w:t>activităţilor</w:t>
            </w:r>
            <w:proofErr w:type="spellEnd"/>
            <w:r w:rsidRPr="00234153">
              <w:rPr>
                <w:lang w:val="ro-RO" w:eastAsia="ru-RU"/>
              </w:rPr>
              <w:t xml:space="preserve"> necesare pentru colectarea, transportarea </w:t>
            </w:r>
            <w:proofErr w:type="spellStart"/>
            <w:r w:rsidRPr="00234153">
              <w:rPr>
                <w:lang w:val="ro-RO" w:eastAsia="ru-RU"/>
              </w:rPr>
              <w:t>şi</w:t>
            </w:r>
            <w:proofErr w:type="spellEnd"/>
            <w:r w:rsidRPr="00234153">
              <w:rPr>
                <w:lang w:val="ro-RO" w:eastAsia="ru-RU"/>
              </w:rPr>
              <w:t xml:space="preserve"> evacuarea apelor uzate de la consumatori la </w:t>
            </w:r>
            <w:proofErr w:type="spellStart"/>
            <w:r w:rsidRPr="00234153">
              <w:rPr>
                <w:lang w:val="ro-RO" w:eastAsia="ru-RU"/>
              </w:rPr>
              <w:t>staţiile</w:t>
            </w:r>
            <w:proofErr w:type="spellEnd"/>
            <w:r w:rsidRPr="00234153">
              <w:rPr>
                <w:lang w:val="ro-RO" w:eastAsia="ru-RU"/>
              </w:rPr>
              <w:t xml:space="preserve"> de epurare, pentru epurarea apelor uzate </w:t>
            </w:r>
            <w:proofErr w:type="spellStart"/>
            <w:r w:rsidRPr="00234153">
              <w:rPr>
                <w:lang w:val="ro-RO" w:eastAsia="ru-RU"/>
              </w:rPr>
              <w:t>şi</w:t>
            </w:r>
            <w:proofErr w:type="spellEnd"/>
            <w:r w:rsidRPr="00234153">
              <w:rPr>
                <w:lang w:val="ro-RO" w:eastAsia="ru-RU"/>
              </w:rPr>
              <w:t xml:space="preserve"> evacuarea apei epurate în emisar;</w:t>
            </w:r>
          </w:p>
          <w:p w14:paraId="534AC281" w14:textId="77777777" w:rsidR="002D3701" w:rsidRPr="00234153" w:rsidRDefault="002D3701" w:rsidP="00AD799E">
            <w:pPr>
              <w:ind w:left="132" w:right="155" w:firstLine="0"/>
              <w:rPr>
                <w:lang w:val="ro-RO" w:eastAsia="ru-RU"/>
              </w:rPr>
            </w:pPr>
            <w:r w:rsidRPr="00234153">
              <w:rPr>
                <w:i/>
                <w:iCs/>
                <w:lang w:val="ro-RO" w:eastAsia="ru-RU"/>
              </w:rPr>
              <w:t>sistem public de alimentare cu apă</w:t>
            </w:r>
            <w:r w:rsidRPr="00234153">
              <w:rPr>
                <w:lang w:val="ro-RO" w:eastAsia="ru-RU"/>
              </w:rPr>
              <w:t xml:space="preserve"> – ansamblu de </w:t>
            </w:r>
            <w:proofErr w:type="spellStart"/>
            <w:r w:rsidRPr="00234153">
              <w:rPr>
                <w:lang w:val="ro-RO" w:eastAsia="ru-RU"/>
              </w:rPr>
              <w:t>instalaţii</w:t>
            </w:r>
            <w:proofErr w:type="spellEnd"/>
            <w:r w:rsidRPr="00234153">
              <w:rPr>
                <w:lang w:val="ro-RO" w:eastAsia="ru-RU"/>
              </w:rPr>
              <w:t xml:space="preserve"> </w:t>
            </w:r>
            <w:r w:rsidRPr="00234153">
              <w:rPr>
                <w:lang w:val="ro-RO" w:eastAsia="ru-RU"/>
              </w:rPr>
              <w:lastRenderedPageBreak/>
              <w:t xml:space="preserve">tehnologice, echipamente </w:t>
            </w:r>
            <w:proofErr w:type="spellStart"/>
            <w:r w:rsidRPr="00234153">
              <w:rPr>
                <w:lang w:val="ro-RO" w:eastAsia="ru-RU"/>
              </w:rPr>
              <w:t>funcţionale</w:t>
            </w:r>
            <w:proofErr w:type="spellEnd"/>
            <w:r w:rsidRPr="00234153">
              <w:rPr>
                <w:lang w:val="ro-RO" w:eastAsia="ru-RU"/>
              </w:rPr>
              <w:t xml:space="preserve"> </w:t>
            </w:r>
            <w:proofErr w:type="spellStart"/>
            <w:r w:rsidRPr="00234153">
              <w:rPr>
                <w:lang w:val="ro-RO" w:eastAsia="ru-RU"/>
              </w:rPr>
              <w:t>şi</w:t>
            </w:r>
            <w:proofErr w:type="spellEnd"/>
            <w:r w:rsidRPr="00234153">
              <w:rPr>
                <w:lang w:val="ro-RO" w:eastAsia="ru-RU"/>
              </w:rPr>
              <w:t xml:space="preserve"> dotări specifice prin care se realizează serviciul public de alimentare cu apă. Sistemul public de alimentare cu apă cuprinde următoarele componente: captări, </w:t>
            </w:r>
            <w:proofErr w:type="spellStart"/>
            <w:r w:rsidRPr="00234153">
              <w:rPr>
                <w:lang w:val="ro-RO" w:eastAsia="ru-RU"/>
              </w:rPr>
              <w:t>aducţiuni</w:t>
            </w:r>
            <w:proofErr w:type="spellEnd"/>
            <w:r w:rsidRPr="00234153">
              <w:rPr>
                <w:lang w:val="ro-RO" w:eastAsia="ru-RU"/>
              </w:rPr>
              <w:t xml:space="preserve">, </w:t>
            </w:r>
            <w:proofErr w:type="spellStart"/>
            <w:r w:rsidRPr="00234153">
              <w:rPr>
                <w:lang w:val="ro-RO" w:eastAsia="ru-RU"/>
              </w:rPr>
              <w:t>staţii</w:t>
            </w:r>
            <w:proofErr w:type="spellEnd"/>
            <w:r w:rsidRPr="00234153">
              <w:rPr>
                <w:lang w:val="ro-RO" w:eastAsia="ru-RU"/>
              </w:rPr>
              <w:t xml:space="preserve"> de tratare, </w:t>
            </w:r>
            <w:proofErr w:type="spellStart"/>
            <w:r w:rsidRPr="00234153">
              <w:rPr>
                <w:lang w:val="ro-RO" w:eastAsia="ru-RU"/>
              </w:rPr>
              <w:t>staţii</w:t>
            </w:r>
            <w:proofErr w:type="spellEnd"/>
            <w:r w:rsidRPr="00234153">
              <w:rPr>
                <w:lang w:val="ro-RO" w:eastAsia="ru-RU"/>
              </w:rPr>
              <w:t xml:space="preserve"> de pompare cu sau fără hidrofor, rezervoare de înmagazinare, </w:t>
            </w:r>
            <w:proofErr w:type="spellStart"/>
            <w:r w:rsidRPr="00234153">
              <w:rPr>
                <w:lang w:val="ro-RO" w:eastAsia="ru-RU"/>
              </w:rPr>
              <w:t>reţele</w:t>
            </w:r>
            <w:proofErr w:type="spellEnd"/>
            <w:r w:rsidRPr="00234153">
              <w:rPr>
                <w:lang w:val="ro-RO" w:eastAsia="ru-RU"/>
              </w:rPr>
              <w:t xml:space="preserve"> publice de transport al apei, </w:t>
            </w:r>
            <w:proofErr w:type="spellStart"/>
            <w:r w:rsidRPr="00234153">
              <w:rPr>
                <w:lang w:val="ro-RO" w:eastAsia="ru-RU"/>
              </w:rPr>
              <w:t>reţele</w:t>
            </w:r>
            <w:proofErr w:type="spellEnd"/>
            <w:r w:rsidRPr="00234153">
              <w:rPr>
                <w:lang w:val="ro-RO" w:eastAsia="ru-RU"/>
              </w:rPr>
              <w:t xml:space="preserve"> publice de </w:t>
            </w:r>
            <w:proofErr w:type="spellStart"/>
            <w:r w:rsidRPr="00234153">
              <w:rPr>
                <w:lang w:val="ro-RO" w:eastAsia="ru-RU"/>
              </w:rPr>
              <w:t>distribuţie</w:t>
            </w:r>
            <w:proofErr w:type="spellEnd"/>
            <w:r w:rsidRPr="00234153">
              <w:rPr>
                <w:lang w:val="ro-RO" w:eastAsia="ru-RU"/>
              </w:rPr>
              <w:t xml:space="preserve"> a apei;</w:t>
            </w:r>
          </w:p>
          <w:p w14:paraId="7614A21B" w14:textId="77777777" w:rsidR="002D3701" w:rsidRPr="00234153" w:rsidRDefault="002D3701" w:rsidP="00AD799E">
            <w:pPr>
              <w:ind w:left="132" w:right="155" w:firstLine="0"/>
              <w:rPr>
                <w:lang w:val="ro-RO" w:eastAsia="ru-RU"/>
              </w:rPr>
            </w:pPr>
            <w:r w:rsidRPr="00234153">
              <w:rPr>
                <w:i/>
                <w:iCs/>
                <w:lang w:val="ro-RO" w:eastAsia="ru-RU"/>
              </w:rPr>
              <w:t>sistem public de canalizare</w:t>
            </w:r>
            <w:r w:rsidRPr="00234153">
              <w:rPr>
                <w:lang w:val="ro-RO" w:eastAsia="ru-RU"/>
              </w:rPr>
              <w:t xml:space="preserve"> – ansamblu de </w:t>
            </w:r>
            <w:proofErr w:type="spellStart"/>
            <w:r w:rsidRPr="00234153">
              <w:rPr>
                <w:lang w:val="ro-RO" w:eastAsia="ru-RU"/>
              </w:rPr>
              <w:t>instalaţii</w:t>
            </w:r>
            <w:proofErr w:type="spellEnd"/>
            <w:r w:rsidRPr="00234153">
              <w:rPr>
                <w:lang w:val="ro-RO" w:eastAsia="ru-RU"/>
              </w:rPr>
              <w:t xml:space="preserve"> tehnologice, echipamente </w:t>
            </w:r>
            <w:proofErr w:type="spellStart"/>
            <w:r w:rsidRPr="00234153">
              <w:rPr>
                <w:lang w:val="ro-RO" w:eastAsia="ru-RU"/>
              </w:rPr>
              <w:t>funcţionale</w:t>
            </w:r>
            <w:proofErr w:type="spellEnd"/>
            <w:r w:rsidRPr="00234153">
              <w:rPr>
                <w:lang w:val="ro-RO" w:eastAsia="ru-RU"/>
              </w:rPr>
              <w:t xml:space="preserve"> </w:t>
            </w:r>
            <w:proofErr w:type="spellStart"/>
            <w:r w:rsidRPr="00234153">
              <w:rPr>
                <w:lang w:val="ro-RO" w:eastAsia="ru-RU"/>
              </w:rPr>
              <w:t>şi</w:t>
            </w:r>
            <w:proofErr w:type="spellEnd"/>
            <w:r w:rsidRPr="00234153">
              <w:rPr>
                <w:lang w:val="ro-RO" w:eastAsia="ru-RU"/>
              </w:rPr>
              <w:t xml:space="preserve"> dotări specifice prin care se realizează serviciul public de canalizare. Sistemul public de canalizare cuprinde, în special, următoarele componente: </w:t>
            </w:r>
            <w:proofErr w:type="spellStart"/>
            <w:r w:rsidRPr="00234153">
              <w:rPr>
                <w:lang w:val="ro-RO" w:eastAsia="ru-RU"/>
              </w:rPr>
              <w:t>reţele</w:t>
            </w:r>
            <w:proofErr w:type="spellEnd"/>
            <w:r w:rsidRPr="00234153">
              <w:rPr>
                <w:lang w:val="ro-RO" w:eastAsia="ru-RU"/>
              </w:rPr>
              <w:t xml:space="preserve"> publice de canalizare, </w:t>
            </w:r>
            <w:proofErr w:type="spellStart"/>
            <w:r w:rsidRPr="00234153">
              <w:rPr>
                <w:lang w:val="ro-RO" w:eastAsia="ru-RU"/>
              </w:rPr>
              <w:t>staţii</w:t>
            </w:r>
            <w:proofErr w:type="spellEnd"/>
            <w:r w:rsidRPr="00234153">
              <w:rPr>
                <w:lang w:val="ro-RO" w:eastAsia="ru-RU"/>
              </w:rPr>
              <w:t xml:space="preserve"> de pompare, </w:t>
            </w:r>
            <w:proofErr w:type="spellStart"/>
            <w:r w:rsidRPr="00234153">
              <w:rPr>
                <w:lang w:val="ro-RO" w:eastAsia="ru-RU"/>
              </w:rPr>
              <w:t>staţii</w:t>
            </w:r>
            <w:proofErr w:type="spellEnd"/>
            <w:r w:rsidRPr="00234153">
              <w:rPr>
                <w:lang w:val="ro-RO" w:eastAsia="ru-RU"/>
              </w:rPr>
              <w:t xml:space="preserve"> de epurare, colectoare de evacuare spre emisar;</w:t>
            </w:r>
          </w:p>
          <w:p w14:paraId="109BDE72" w14:textId="77777777" w:rsidR="002D3701" w:rsidRPr="00234153" w:rsidRDefault="002D3701" w:rsidP="00AD799E">
            <w:pPr>
              <w:ind w:left="132" w:right="155" w:firstLine="0"/>
              <w:rPr>
                <w:lang w:val="ro-RO" w:eastAsia="ru-RU"/>
              </w:rPr>
            </w:pPr>
          </w:p>
          <w:p w14:paraId="46B17FF9" w14:textId="77777777" w:rsidR="002D3701" w:rsidRPr="00234153" w:rsidRDefault="002D3701" w:rsidP="00AD799E">
            <w:pPr>
              <w:ind w:left="132" w:right="155" w:firstLine="0"/>
              <w:jc w:val="center"/>
              <w:textAlignment w:val="baseline"/>
              <w:rPr>
                <w:b/>
                <w:iCs/>
                <w:lang w:val="ro-RO" w:eastAsia="ru-RU"/>
              </w:rPr>
            </w:pPr>
            <w:r w:rsidRPr="00234153">
              <w:rPr>
                <w:b/>
                <w:iCs/>
                <w:lang w:val="ro-RO" w:eastAsia="ru-RU"/>
              </w:rPr>
              <w:t>Legea apelor nr. 272/2011</w:t>
            </w:r>
          </w:p>
          <w:p w14:paraId="22875504" w14:textId="77777777" w:rsidR="002D3701" w:rsidRPr="00234153" w:rsidRDefault="002D3701" w:rsidP="00AD799E">
            <w:pPr>
              <w:ind w:left="132" w:right="155" w:firstLine="0"/>
              <w:rPr>
                <w:b/>
                <w:bCs/>
                <w:lang w:val="ro-RO"/>
              </w:rPr>
            </w:pPr>
            <w:r w:rsidRPr="00234153">
              <w:rPr>
                <w:b/>
                <w:bCs/>
                <w:lang w:val="ro-RO"/>
              </w:rPr>
              <w:t>Articolul 21. Folosința apelor</w:t>
            </w:r>
          </w:p>
          <w:p w14:paraId="3CD540F6" w14:textId="77777777" w:rsidR="002D3701" w:rsidRPr="00234153" w:rsidRDefault="002D3701" w:rsidP="00AD799E">
            <w:pPr>
              <w:ind w:left="132" w:right="155" w:firstLine="0"/>
              <w:rPr>
                <w:b/>
                <w:bCs/>
                <w:lang w:val="ro-RO"/>
              </w:rPr>
            </w:pPr>
          </w:p>
          <w:p w14:paraId="5C29F448" w14:textId="77777777" w:rsidR="002D3701" w:rsidRPr="00234153" w:rsidRDefault="002D3701" w:rsidP="00AD799E">
            <w:pPr>
              <w:ind w:left="132" w:right="155" w:firstLine="0"/>
              <w:rPr>
                <w:lang w:val="ro-RO"/>
              </w:rPr>
            </w:pPr>
            <w:r w:rsidRPr="00234153">
              <w:rPr>
                <w:lang w:val="ro-RO"/>
              </w:rPr>
              <w:t xml:space="preserve">(1) </w:t>
            </w:r>
            <w:r w:rsidRPr="00234153">
              <w:rPr>
                <w:shd w:val="clear" w:color="auto" w:fill="FFFFFF"/>
                <w:lang w:val="ro-RO"/>
              </w:rPr>
              <w:t xml:space="preserve">Se consideră </w:t>
            </w:r>
            <w:proofErr w:type="spellStart"/>
            <w:r w:rsidRPr="00234153">
              <w:rPr>
                <w:shd w:val="clear" w:color="auto" w:fill="FFFFFF"/>
                <w:lang w:val="ro-RO"/>
              </w:rPr>
              <w:t>folosinţă</w:t>
            </w:r>
            <w:proofErr w:type="spellEnd"/>
            <w:r w:rsidRPr="00234153">
              <w:rPr>
                <w:shd w:val="clear" w:color="auto" w:fill="FFFFFF"/>
                <w:lang w:val="ro-RO"/>
              </w:rPr>
              <w:t xml:space="preserve"> a apelor următoarele </w:t>
            </w:r>
            <w:proofErr w:type="spellStart"/>
            <w:r w:rsidRPr="00234153">
              <w:rPr>
                <w:shd w:val="clear" w:color="auto" w:fill="FFFFFF"/>
                <w:lang w:val="ro-RO"/>
              </w:rPr>
              <w:t>activităţi</w:t>
            </w:r>
            <w:proofErr w:type="spellEnd"/>
            <w:r w:rsidRPr="00234153">
              <w:rPr>
                <w:shd w:val="clear" w:color="auto" w:fill="FFFFFF"/>
                <w:lang w:val="ro-RO"/>
              </w:rPr>
              <w:t>:</w:t>
            </w:r>
          </w:p>
          <w:p w14:paraId="508D62F8" w14:textId="77777777" w:rsidR="002D3701" w:rsidRPr="00234153" w:rsidRDefault="002D3701" w:rsidP="00AD799E">
            <w:pPr>
              <w:ind w:left="132" w:right="155" w:firstLine="0"/>
              <w:rPr>
                <w:lang w:val="ro-RO"/>
              </w:rPr>
            </w:pPr>
            <w:r w:rsidRPr="00234153">
              <w:rPr>
                <w:lang w:val="ro-RO"/>
              </w:rPr>
              <w:t xml:space="preserve">a) captarea apei dintr-un corp de apă de </w:t>
            </w:r>
            <w:proofErr w:type="spellStart"/>
            <w:r w:rsidRPr="00234153">
              <w:rPr>
                <w:lang w:val="ro-RO"/>
              </w:rPr>
              <w:t>suprafaţă</w:t>
            </w:r>
            <w:proofErr w:type="spellEnd"/>
            <w:r w:rsidRPr="00234153">
              <w:rPr>
                <w:lang w:val="ro-RO"/>
              </w:rPr>
              <w:t xml:space="preserve"> sau dintr-un corp de apă subterană, transportul </w:t>
            </w:r>
            <w:proofErr w:type="spellStart"/>
            <w:r w:rsidRPr="00234153">
              <w:rPr>
                <w:lang w:val="ro-RO"/>
              </w:rPr>
              <w:t>şi</w:t>
            </w:r>
            <w:proofErr w:type="spellEnd"/>
            <w:r w:rsidRPr="00234153">
              <w:rPr>
                <w:lang w:val="ro-RO"/>
              </w:rPr>
              <w:t xml:space="preserve"> </w:t>
            </w:r>
            <w:proofErr w:type="spellStart"/>
            <w:r w:rsidRPr="00234153">
              <w:rPr>
                <w:lang w:val="ro-RO"/>
              </w:rPr>
              <w:t>folosinţa</w:t>
            </w:r>
            <w:proofErr w:type="spellEnd"/>
            <w:r w:rsidRPr="00234153">
              <w:rPr>
                <w:lang w:val="ro-RO"/>
              </w:rPr>
              <w:t xml:space="preserve"> ulterioară a apei;</w:t>
            </w:r>
          </w:p>
          <w:p w14:paraId="5B1AA4C0" w14:textId="77777777" w:rsidR="002D3701" w:rsidRPr="00234153" w:rsidRDefault="002D3701" w:rsidP="00AD799E">
            <w:pPr>
              <w:ind w:left="132" w:right="155" w:firstLine="0"/>
              <w:rPr>
                <w:lang w:val="ro-RO"/>
              </w:rPr>
            </w:pPr>
            <w:r w:rsidRPr="00234153">
              <w:rPr>
                <w:lang w:val="ro-RO"/>
              </w:rPr>
              <w:t xml:space="preserve">b) îndiguirea sau depozitarea apei în spatele unui baraj sau al altor </w:t>
            </w:r>
            <w:proofErr w:type="spellStart"/>
            <w:r w:rsidRPr="00234153">
              <w:rPr>
                <w:lang w:val="ro-RO"/>
              </w:rPr>
              <w:t>construcţii</w:t>
            </w:r>
            <w:proofErr w:type="spellEnd"/>
            <w:r w:rsidRPr="00234153">
              <w:rPr>
                <w:lang w:val="ro-RO"/>
              </w:rPr>
              <w:t xml:space="preserve"> </w:t>
            </w:r>
            <w:proofErr w:type="spellStart"/>
            <w:r w:rsidRPr="00234153">
              <w:rPr>
                <w:lang w:val="ro-RO"/>
              </w:rPr>
              <w:t>şi</w:t>
            </w:r>
            <w:proofErr w:type="spellEnd"/>
            <w:r w:rsidRPr="00234153">
              <w:rPr>
                <w:lang w:val="ro-RO"/>
              </w:rPr>
              <w:t xml:space="preserve"> </w:t>
            </w:r>
            <w:proofErr w:type="spellStart"/>
            <w:r w:rsidRPr="00234153">
              <w:rPr>
                <w:lang w:val="ro-RO"/>
              </w:rPr>
              <w:t>instalaţii</w:t>
            </w:r>
            <w:proofErr w:type="spellEnd"/>
            <w:r w:rsidRPr="00234153">
              <w:rPr>
                <w:lang w:val="ro-RO"/>
              </w:rPr>
              <w:t xml:space="preserve"> hidrotehnice;</w:t>
            </w:r>
          </w:p>
          <w:p w14:paraId="282F3FBB" w14:textId="77777777" w:rsidR="002D3701" w:rsidRPr="00234153" w:rsidRDefault="002D3701" w:rsidP="00AD799E">
            <w:pPr>
              <w:ind w:left="132" w:right="155" w:firstLine="0"/>
              <w:rPr>
                <w:b/>
                <w:lang w:val="ro-RO"/>
              </w:rPr>
            </w:pPr>
            <w:r w:rsidRPr="00234153">
              <w:rPr>
                <w:lang w:val="ro-RO"/>
              </w:rPr>
              <w:t>c) colectarea, transportarea, epurarea apelor uzate și deversarea lor în emisar;</w:t>
            </w:r>
          </w:p>
        </w:tc>
        <w:tc>
          <w:tcPr>
            <w:tcW w:w="1842" w:type="dxa"/>
          </w:tcPr>
          <w:p w14:paraId="37ACA494" w14:textId="77777777" w:rsidR="002D3701" w:rsidRPr="00234153" w:rsidRDefault="002D3701" w:rsidP="00AD799E">
            <w:pPr>
              <w:ind w:left="132" w:right="155" w:firstLine="0"/>
              <w:rPr>
                <w:b/>
                <w:lang w:val="ro-RO"/>
              </w:rPr>
            </w:pPr>
            <w:r w:rsidRPr="00234153">
              <w:rPr>
                <w:b/>
                <w:bCs/>
                <w:lang w:val="ro-RO"/>
              </w:rPr>
              <w:lastRenderedPageBreak/>
              <w:t>Compatibil</w:t>
            </w:r>
          </w:p>
        </w:tc>
        <w:tc>
          <w:tcPr>
            <w:tcW w:w="2980" w:type="dxa"/>
          </w:tcPr>
          <w:p w14:paraId="75328BB8" w14:textId="77777777" w:rsidR="002D3701" w:rsidRPr="00234153" w:rsidRDefault="002D3701" w:rsidP="00AD799E">
            <w:pPr>
              <w:ind w:left="132" w:right="155" w:firstLine="0"/>
              <w:jc w:val="center"/>
              <w:textAlignment w:val="baseline"/>
              <w:rPr>
                <w:bCs/>
                <w:lang w:val="ro-RO" w:eastAsia="ru-RU"/>
              </w:rPr>
            </w:pPr>
            <w:r w:rsidRPr="00234153">
              <w:rPr>
                <w:bCs/>
                <w:lang w:val="ro-RO"/>
              </w:rPr>
              <w:t xml:space="preserve">În </w:t>
            </w:r>
            <w:r w:rsidRPr="00234153">
              <w:rPr>
                <w:bCs/>
                <w:lang w:val="ro-RO" w:eastAsia="ru-RU"/>
              </w:rPr>
              <w:t>Legea nr. 303/2013 privind serviciul public de alimentare cu apă și canalizare</w:t>
            </w:r>
          </w:p>
          <w:p w14:paraId="2F26F666" w14:textId="77777777" w:rsidR="002D3701" w:rsidRPr="00234153" w:rsidRDefault="002D3701" w:rsidP="00AD799E">
            <w:pPr>
              <w:ind w:left="132" w:right="155" w:firstLine="0"/>
              <w:jc w:val="center"/>
              <w:rPr>
                <w:b/>
                <w:lang w:val="ro-RO"/>
              </w:rPr>
            </w:pPr>
            <w:r w:rsidRPr="00234153">
              <w:rPr>
                <w:bCs/>
                <w:lang w:val="ro-RO"/>
              </w:rPr>
              <w:t>noțiunea din Directiva 2000/60 CE de stabilire a unui cadru de politică comunitară în domeniul apei, este divizată în mai multe noțiuni, însă sunt compatibile ca sens</w:t>
            </w:r>
            <w:r w:rsidRPr="00234153">
              <w:rPr>
                <w:b/>
                <w:lang w:val="ro-RO"/>
              </w:rPr>
              <w:t>.</w:t>
            </w:r>
          </w:p>
          <w:p w14:paraId="04C777E8" w14:textId="77777777" w:rsidR="002D3701" w:rsidRPr="00234153" w:rsidRDefault="002D3701" w:rsidP="00AD799E">
            <w:pPr>
              <w:ind w:left="132" w:right="155" w:firstLine="0"/>
              <w:jc w:val="center"/>
              <w:rPr>
                <w:lang w:val="ro-RO"/>
              </w:rPr>
            </w:pPr>
            <w:r w:rsidRPr="00234153">
              <w:rPr>
                <w:bCs/>
                <w:lang w:val="ro-RO"/>
              </w:rPr>
              <w:t xml:space="preserve">În Legea </w:t>
            </w:r>
            <w:proofErr w:type="spellStart"/>
            <w:r w:rsidRPr="00234153">
              <w:rPr>
                <w:bCs/>
                <w:lang w:val="ro-RO"/>
              </w:rPr>
              <w:t>apleor</w:t>
            </w:r>
            <w:proofErr w:type="spellEnd"/>
            <w:r w:rsidRPr="00234153">
              <w:rPr>
                <w:bCs/>
                <w:lang w:val="ro-RO"/>
              </w:rPr>
              <w:t xml:space="preserve"> nr. 272/2011</w:t>
            </w:r>
            <w:r w:rsidRPr="00234153">
              <w:rPr>
                <w:b/>
                <w:lang w:val="ro-RO"/>
              </w:rPr>
              <w:t xml:space="preserve"> </w:t>
            </w:r>
            <w:r w:rsidRPr="00234153">
              <w:rPr>
                <w:shd w:val="clear" w:color="auto" w:fill="FFFFFF"/>
                <w:lang w:val="ro-RO"/>
              </w:rPr>
              <w:t xml:space="preserve">art. 21 alin. (1) Se consideră </w:t>
            </w:r>
            <w:proofErr w:type="spellStart"/>
            <w:r w:rsidRPr="00234153">
              <w:rPr>
                <w:shd w:val="clear" w:color="auto" w:fill="FFFFFF"/>
                <w:lang w:val="ro-RO"/>
              </w:rPr>
              <w:t>folosinţă</w:t>
            </w:r>
            <w:proofErr w:type="spellEnd"/>
            <w:r w:rsidRPr="00234153">
              <w:rPr>
                <w:shd w:val="clear" w:color="auto" w:fill="FFFFFF"/>
                <w:lang w:val="ro-RO"/>
              </w:rPr>
              <w:t xml:space="preserve"> a apelor următoarele </w:t>
            </w:r>
            <w:proofErr w:type="spellStart"/>
            <w:r w:rsidRPr="00234153">
              <w:rPr>
                <w:shd w:val="clear" w:color="auto" w:fill="FFFFFF"/>
                <w:lang w:val="ro-RO"/>
              </w:rPr>
              <w:t>activităţi</w:t>
            </w:r>
            <w:proofErr w:type="spellEnd"/>
            <w:r w:rsidRPr="00234153">
              <w:rPr>
                <w:shd w:val="clear" w:color="auto" w:fill="FFFFFF"/>
                <w:lang w:val="ro-RO"/>
              </w:rPr>
              <w:t xml:space="preserve">, este compatibil ca sens cu </w:t>
            </w:r>
            <w:proofErr w:type="spellStart"/>
            <w:r w:rsidRPr="00234153">
              <w:rPr>
                <w:shd w:val="clear" w:color="auto" w:fill="FFFFFF"/>
                <w:lang w:val="ro-RO"/>
              </w:rPr>
              <w:t>prevedereile</w:t>
            </w:r>
            <w:proofErr w:type="spellEnd"/>
            <w:r w:rsidRPr="00234153">
              <w:rPr>
                <w:shd w:val="clear" w:color="auto" w:fill="FFFFFF"/>
                <w:lang w:val="ro-RO"/>
              </w:rPr>
              <w:t xml:space="preserve"> </w:t>
            </w:r>
            <w:r w:rsidRPr="00234153">
              <w:rPr>
                <w:bCs/>
                <w:lang w:val="ro-RO"/>
              </w:rPr>
              <w:t>noțiunii 38 din directiva cadrul apelor.</w:t>
            </w:r>
          </w:p>
          <w:p w14:paraId="734FB261"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p>
        </w:tc>
      </w:tr>
      <w:tr w:rsidR="00EB5202" w:rsidRPr="00234153" w14:paraId="5B4ADF8A" w14:textId="77777777" w:rsidTr="008E63B4">
        <w:trPr>
          <w:trHeight w:val="230"/>
        </w:trPr>
        <w:tc>
          <w:tcPr>
            <w:tcW w:w="4929" w:type="dxa"/>
            <w:gridSpan w:val="2"/>
          </w:tcPr>
          <w:p w14:paraId="37BF0FD1" w14:textId="77777777" w:rsidR="002D3701" w:rsidRPr="00234153" w:rsidRDefault="002D3701" w:rsidP="00AD799E">
            <w:pPr>
              <w:pStyle w:val="Listparagraf"/>
              <w:numPr>
                <w:ilvl w:val="0"/>
                <w:numId w:val="44"/>
              </w:numPr>
              <w:tabs>
                <w:tab w:val="left" w:pos="447"/>
              </w:tabs>
              <w:spacing w:line="240" w:lineRule="auto"/>
              <w:ind w:left="132" w:right="155" w:firstLine="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 xml:space="preserve">„utilizarea apei” : înseamnă serviciile legate de utilizarea apei și orice alte activități identificate în temeiul articolului 5 și al anexei II, care pot avea un impact semnificativ asupra stării apelor. </w:t>
            </w:r>
          </w:p>
          <w:p w14:paraId="37CE983F" w14:textId="77777777" w:rsidR="002D3701" w:rsidRPr="00234153" w:rsidRDefault="002D3701" w:rsidP="00AD799E">
            <w:pPr>
              <w:pStyle w:val="TableParagraph"/>
              <w:ind w:left="132" w:right="155"/>
              <w:jc w:val="both"/>
              <w:rPr>
                <w:rFonts w:ascii="Times New Roman" w:hAnsi="Times New Roman" w:cs="Times New Roman"/>
                <w:sz w:val="20"/>
                <w:szCs w:val="20"/>
              </w:rPr>
            </w:pPr>
            <w:r w:rsidRPr="00234153">
              <w:rPr>
                <w:rFonts w:ascii="Times New Roman" w:hAnsi="Times New Roman" w:cs="Times New Roman"/>
                <w:sz w:val="20"/>
                <w:szCs w:val="20"/>
              </w:rPr>
              <w:t>Acest concept se aplică în sensul articolului 1 și în vederea analizei economice efectuate în conformitate cu articolul 5 și cu anexa III litera (b).</w:t>
            </w:r>
          </w:p>
        </w:tc>
        <w:tc>
          <w:tcPr>
            <w:tcW w:w="5390" w:type="dxa"/>
          </w:tcPr>
          <w:p w14:paraId="0BB38221" w14:textId="77777777" w:rsidR="002D3701" w:rsidRPr="00234153" w:rsidRDefault="002D3701" w:rsidP="00AD799E">
            <w:pPr>
              <w:ind w:left="132" w:right="155" w:firstLine="0"/>
              <w:jc w:val="center"/>
              <w:textAlignment w:val="baseline"/>
              <w:rPr>
                <w:b/>
                <w:iCs/>
                <w:lang w:val="ro-RO" w:eastAsia="ru-RU"/>
              </w:rPr>
            </w:pPr>
            <w:r w:rsidRPr="00234153">
              <w:rPr>
                <w:b/>
                <w:iCs/>
                <w:lang w:val="ro-RO" w:eastAsia="ru-RU"/>
              </w:rPr>
              <w:t>Legea apelor nr. 272/2011</w:t>
            </w:r>
          </w:p>
          <w:p w14:paraId="0093EC48" w14:textId="77777777" w:rsidR="002D3701" w:rsidRPr="00234153" w:rsidRDefault="002D3701" w:rsidP="00AD799E">
            <w:pPr>
              <w:ind w:left="132" w:right="155" w:firstLine="0"/>
              <w:rPr>
                <w:b/>
                <w:bCs/>
                <w:lang w:val="ro-RO"/>
              </w:rPr>
            </w:pPr>
            <w:r w:rsidRPr="00234153">
              <w:rPr>
                <w:b/>
                <w:bCs/>
                <w:lang w:val="ro-RO"/>
              </w:rPr>
              <w:t>Articolul 21. Folosința apelor</w:t>
            </w:r>
          </w:p>
          <w:p w14:paraId="45DC33CA" w14:textId="77777777" w:rsidR="002D3701" w:rsidRPr="00234153" w:rsidRDefault="002D3701" w:rsidP="00AD799E">
            <w:pPr>
              <w:ind w:left="132" w:right="155" w:firstLine="0"/>
              <w:rPr>
                <w:b/>
                <w:bCs/>
                <w:lang w:val="ro-RO"/>
              </w:rPr>
            </w:pPr>
          </w:p>
          <w:p w14:paraId="2BBB979D" w14:textId="77777777" w:rsidR="002D3701" w:rsidRPr="00234153" w:rsidRDefault="002D3701" w:rsidP="00AD799E">
            <w:pPr>
              <w:ind w:left="132" w:right="155" w:firstLine="0"/>
              <w:rPr>
                <w:lang w:val="ro-RO"/>
              </w:rPr>
            </w:pPr>
            <w:r w:rsidRPr="00234153">
              <w:rPr>
                <w:lang w:val="ro-RO"/>
              </w:rPr>
              <w:t xml:space="preserve">(1) </w:t>
            </w:r>
            <w:r w:rsidRPr="00234153">
              <w:rPr>
                <w:shd w:val="clear" w:color="auto" w:fill="FFFFFF"/>
                <w:lang w:val="ro-RO"/>
              </w:rPr>
              <w:t xml:space="preserve">Se consideră </w:t>
            </w:r>
            <w:proofErr w:type="spellStart"/>
            <w:r w:rsidRPr="00234153">
              <w:rPr>
                <w:shd w:val="clear" w:color="auto" w:fill="FFFFFF"/>
                <w:lang w:val="ro-RO"/>
              </w:rPr>
              <w:t>folosinţă</w:t>
            </w:r>
            <w:proofErr w:type="spellEnd"/>
            <w:r w:rsidRPr="00234153">
              <w:rPr>
                <w:shd w:val="clear" w:color="auto" w:fill="FFFFFF"/>
                <w:lang w:val="ro-RO"/>
              </w:rPr>
              <w:t xml:space="preserve"> a apelor următoarele </w:t>
            </w:r>
            <w:proofErr w:type="spellStart"/>
            <w:r w:rsidRPr="00234153">
              <w:rPr>
                <w:shd w:val="clear" w:color="auto" w:fill="FFFFFF"/>
                <w:lang w:val="ro-RO"/>
              </w:rPr>
              <w:t>activităţi</w:t>
            </w:r>
            <w:proofErr w:type="spellEnd"/>
            <w:r w:rsidRPr="00234153">
              <w:rPr>
                <w:shd w:val="clear" w:color="auto" w:fill="FFFFFF"/>
                <w:lang w:val="ro-RO"/>
              </w:rPr>
              <w:t>:</w:t>
            </w:r>
          </w:p>
          <w:p w14:paraId="56B42F0F" w14:textId="77777777" w:rsidR="002D3701" w:rsidRPr="00234153" w:rsidRDefault="002D3701" w:rsidP="00AD799E">
            <w:pPr>
              <w:ind w:left="132" w:right="155" w:firstLine="0"/>
              <w:rPr>
                <w:lang w:val="ro-RO"/>
              </w:rPr>
            </w:pPr>
            <w:r w:rsidRPr="00234153">
              <w:rPr>
                <w:lang w:val="ro-RO"/>
              </w:rPr>
              <w:t xml:space="preserve">a) captarea apei dintr-un corp de apă de </w:t>
            </w:r>
            <w:proofErr w:type="spellStart"/>
            <w:r w:rsidRPr="00234153">
              <w:rPr>
                <w:lang w:val="ro-RO"/>
              </w:rPr>
              <w:t>suprafaţă</w:t>
            </w:r>
            <w:proofErr w:type="spellEnd"/>
            <w:r w:rsidRPr="00234153">
              <w:rPr>
                <w:lang w:val="ro-RO"/>
              </w:rPr>
              <w:t xml:space="preserve"> sau dintr-un corp de apă subterană, transportul </w:t>
            </w:r>
            <w:proofErr w:type="spellStart"/>
            <w:r w:rsidRPr="00234153">
              <w:rPr>
                <w:lang w:val="ro-RO"/>
              </w:rPr>
              <w:t>şi</w:t>
            </w:r>
            <w:proofErr w:type="spellEnd"/>
            <w:r w:rsidRPr="00234153">
              <w:rPr>
                <w:lang w:val="ro-RO"/>
              </w:rPr>
              <w:t xml:space="preserve"> </w:t>
            </w:r>
            <w:proofErr w:type="spellStart"/>
            <w:r w:rsidRPr="00234153">
              <w:rPr>
                <w:lang w:val="ro-RO"/>
              </w:rPr>
              <w:t>folosinţa</w:t>
            </w:r>
            <w:proofErr w:type="spellEnd"/>
            <w:r w:rsidRPr="00234153">
              <w:rPr>
                <w:lang w:val="ro-RO"/>
              </w:rPr>
              <w:t xml:space="preserve"> ulterioară a apei;</w:t>
            </w:r>
          </w:p>
          <w:p w14:paraId="597E4829" w14:textId="77777777" w:rsidR="002D3701" w:rsidRPr="00234153" w:rsidRDefault="002D3701" w:rsidP="00AD799E">
            <w:pPr>
              <w:ind w:left="132" w:right="155" w:firstLine="0"/>
              <w:rPr>
                <w:lang w:val="ro-RO"/>
              </w:rPr>
            </w:pPr>
            <w:r w:rsidRPr="00234153">
              <w:rPr>
                <w:lang w:val="ro-RO"/>
              </w:rPr>
              <w:t xml:space="preserve">b) îndiguirea sau depozitarea apei în spatele unui baraj sau al altor </w:t>
            </w:r>
            <w:proofErr w:type="spellStart"/>
            <w:r w:rsidRPr="00234153">
              <w:rPr>
                <w:lang w:val="ro-RO"/>
              </w:rPr>
              <w:t>construcţii</w:t>
            </w:r>
            <w:proofErr w:type="spellEnd"/>
            <w:r w:rsidRPr="00234153">
              <w:rPr>
                <w:lang w:val="ro-RO"/>
              </w:rPr>
              <w:t xml:space="preserve"> </w:t>
            </w:r>
            <w:proofErr w:type="spellStart"/>
            <w:r w:rsidRPr="00234153">
              <w:rPr>
                <w:lang w:val="ro-RO"/>
              </w:rPr>
              <w:t>şi</w:t>
            </w:r>
            <w:proofErr w:type="spellEnd"/>
            <w:r w:rsidRPr="00234153">
              <w:rPr>
                <w:lang w:val="ro-RO"/>
              </w:rPr>
              <w:t xml:space="preserve"> </w:t>
            </w:r>
            <w:proofErr w:type="spellStart"/>
            <w:r w:rsidRPr="00234153">
              <w:rPr>
                <w:lang w:val="ro-RO"/>
              </w:rPr>
              <w:t>instalaţii</w:t>
            </w:r>
            <w:proofErr w:type="spellEnd"/>
            <w:r w:rsidRPr="00234153">
              <w:rPr>
                <w:lang w:val="ro-RO"/>
              </w:rPr>
              <w:t xml:space="preserve"> hidrotehnice;</w:t>
            </w:r>
          </w:p>
          <w:p w14:paraId="5CA33472" w14:textId="77777777" w:rsidR="002D3701" w:rsidRPr="00234153" w:rsidRDefault="002D3701" w:rsidP="00AD799E">
            <w:pPr>
              <w:ind w:left="132" w:right="155" w:firstLine="0"/>
              <w:rPr>
                <w:lang w:val="ro-RO"/>
              </w:rPr>
            </w:pPr>
            <w:r w:rsidRPr="00234153">
              <w:rPr>
                <w:lang w:val="ro-RO"/>
              </w:rPr>
              <w:t>c) colectarea, transportarea, epurarea apelor uzate și deversarea lor în emisar;</w:t>
            </w:r>
          </w:p>
          <w:p w14:paraId="7C1FD44C" w14:textId="77777777" w:rsidR="002D3701" w:rsidRPr="00234153" w:rsidRDefault="002D3701" w:rsidP="00AD799E">
            <w:pPr>
              <w:ind w:left="132" w:right="155" w:firstLine="0"/>
              <w:rPr>
                <w:lang w:val="ro-RO"/>
              </w:rPr>
            </w:pPr>
          </w:p>
          <w:p w14:paraId="6C207479" w14:textId="77777777" w:rsidR="002D3701" w:rsidRPr="00234153" w:rsidRDefault="002D3701" w:rsidP="00AD799E">
            <w:pPr>
              <w:pStyle w:val="NormalWeb"/>
              <w:shd w:val="clear" w:color="auto" w:fill="FFFFFF"/>
              <w:spacing w:before="0" w:beforeAutospacing="0" w:after="0" w:afterAutospacing="0"/>
              <w:ind w:left="132" w:right="155"/>
              <w:jc w:val="both"/>
              <w:rPr>
                <w:b/>
                <w:bCs/>
                <w:sz w:val="20"/>
                <w:szCs w:val="20"/>
                <w:lang w:val="ro-RO"/>
              </w:rPr>
            </w:pPr>
            <w:r w:rsidRPr="00234153">
              <w:rPr>
                <w:b/>
                <w:bCs/>
                <w:sz w:val="20"/>
                <w:szCs w:val="20"/>
                <w:shd w:val="clear" w:color="auto" w:fill="FFFFFF"/>
                <w:lang w:val="ro-RO"/>
              </w:rPr>
              <w:t>Articolul 19</w:t>
            </w:r>
            <w:r w:rsidRPr="00234153">
              <w:rPr>
                <w:b/>
                <w:bCs/>
                <w:sz w:val="20"/>
                <w:szCs w:val="20"/>
                <w:lang w:val="ro-RO"/>
              </w:rPr>
              <w:t>. Planul de gestionare a districtului bazinului hidrografic</w:t>
            </w:r>
          </w:p>
          <w:p w14:paraId="34213261" w14:textId="77777777" w:rsidR="002D3701" w:rsidRPr="00234153" w:rsidRDefault="002D3701" w:rsidP="00AD799E">
            <w:pPr>
              <w:ind w:left="132" w:right="155" w:firstLine="0"/>
              <w:rPr>
                <w:bCs/>
                <w:lang w:val="ro-RO"/>
              </w:rPr>
            </w:pPr>
            <w:r w:rsidRPr="00234153">
              <w:rPr>
                <w:bCs/>
                <w:lang w:val="ro-RO"/>
              </w:rPr>
              <w:t xml:space="preserve">(2) Planul de gestionare a districtului bazinului hidrografic prevede măsuri de implementare a documentelor de politici și planificare în domeniul resurselor de apă </w:t>
            </w:r>
            <w:proofErr w:type="spellStart"/>
            <w:r w:rsidRPr="00234153">
              <w:rPr>
                <w:bCs/>
                <w:lang w:val="ro-RO"/>
              </w:rPr>
              <w:t>şi</w:t>
            </w:r>
            <w:proofErr w:type="spellEnd"/>
            <w:r w:rsidRPr="00234153">
              <w:rPr>
                <w:bCs/>
                <w:lang w:val="ro-RO"/>
              </w:rPr>
              <w:t xml:space="preserve"> include:</w:t>
            </w:r>
          </w:p>
          <w:p w14:paraId="789686C8" w14:textId="77777777" w:rsidR="002D3701" w:rsidRPr="00234153" w:rsidRDefault="002D3701" w:rsidP="00AD799E">
            <w:pPr>
              <w:ind w:left="132" w:right="155" w:firstLine="0"/>
              <w:rPr>
                <w:bCs/>
                <w:lang w:val="ro-RO"/>
              </w:rPr>
            </w:pPr>
            <w:r w:rsidRPr="00234153">
              <w:rPr>
                <w:bCs/>
                <w:lang w:val="ro-RO"/>
              </w:rPr>
              <w:t xml:space="preserve">a) evaluarea </w:t>
            </w:r>
            <w:proofErr w:type="spellStart"/>
            <w:r w:rsidRPr="00234153">
              <w:rPr>
                <w:bCs/>
                <w:lang w:val="ro-RO"/>
              </w:rPr>
              <w:t>calităţii</w:t>
            </w:r>
            <w:proofErr w:type="spellEnd"/>
            <w:r w:rsidRPr="00234153">
              <w:rPr>
                <w:bCs/>
                <w:lang w:val="ro-RO"/>
              </w:rPr>
              <w:t xml:space="preserve"> </w:t>
            </w:r>
            <w:proofErr w:type="spellStart"/>
            <w:r w:rsidRPr="00234153">
              <w:rPr>
                <w:bCs/>
                <w:lang w:val="ro-RO"/>
              </w:rPr>
              <w:t>şi</w:t>
            </w:r>
            <w:proofErr w:type="spellEnd"/>
            <w:r w:rsidRPr="00234153">
              <w:rPr>
                <w:bCs/>
                <w:lang w:val="ro-RO"/>
              </w:rPr>
              <w:t xml:space="preserve"> a </w:t>
            </w:r>
            <w:proofErr w:type="spellStart"/>
            <w:r w:rsidRPr="00234153">
              <w:rPr>
                <w:bCs/>
                <w:lang w:val="ro-RO"/>
              </w:rPr>
              <w:t>cantităţii</w:t>
            </w:r>
            <w:proofErr w:type="spellEnd"/>
            <w:r w:rsidRPr="00234153">
              <w:rPr>
                <w:bCs/>
                <w:lang w:val="ro-RO"/>
              </w:rPr>
              <w:t xml:space="preserve"> resurselor de apă în cadrul </w:t>
            </w:r>
            <w:r w:rsidRPr="00234153">
              <w:rPr>
                <w:bCs/>
                <w:lang w:val="ro-RO"/>
              </w:rPr>
              <w:lastRenderedPageBreak/>
              <w:t>districtului bazinului hidrografic;</w:t>
            </w:r>
          </w:p>
          <w:p w14:paraId="41BD94CD" w14:textId="77777777" w:rsidR="002D3701" w:rsidRPr="00234153" w:rsidRDefault="002D3701" w:rsidP="00AD799E">
            <w:pPr>
              <w:ind w:left="132" w:right="155" w:firstLine="0"/>
              <w:rPr>
                <w:bCs/>
                <w:lang w:val="ro-RO"/>
              </w:rPr>
            </w:pPr>
            <w:r w:rsidRPr="00234153">
              <w:rPr>
                <w:bCs/>
                <w:lang w:val="ro-RO"/>
              </w:rPr>
              <w:t xml:space="preserve">b) evaluarea riscului deficitului de apă, al secetei, al </w:t>
            </w:r>
            <w:proofErr w:type="spellStart"/>
            <w:r w:rsidRPr="00234153">
              <w:rPr>
                <w:bCs/>
                <w:lang w:val="ro-RO"/>
              </w:rPr>
              <w:t>inundaţiilor</w:t>
            </w:r>
            <w:proofErr w:type="spellEnd"/>
            <w:r w:rsidRPr="00234153">
              <w:rPr>
                <w:bCs/>
                <w:lang w:val="ro-RO"/>
              </w:rPr>
              <w:t xml:space="preserve">, al poluării </w:t>
            </w:r>
            <w:proofErr w:type="spellStart"/>
            <w:r w:rsidRPr="00234153">
              <w:rPr>
                <w:bCs/>
                <w:lang w:val="ro-RO"/>
              </w:rPr>
              <w:t>şi</w:t>
            </w:r>
            <w:proofErr w:type="spellEnd"/>
            <w:r w:rsidRPr="00234153">
              <w:rPr>
                <w:bCs/>
                <w:lang w:val="ro-RO"/>
              </w:rPr>
              <w:t xml:space="preserve"> al </w:t>
            </w:r>
            <w:proofErr w:type="spellStart"/>
            <w:r w:rsidRPr="00234153">
              <w:rPr>
                <w:bCs/>
                <w:lang w:val="ro-RO"/>
              </w:rPr>
              <w:t>eşecului</w:t>
            </w:r>
            <w:proofErr w:type="spellEnd"/>
            <w:r w:rsidRPr="00234153">
              <w:rPr>
                <w:bCs/>
                <w:lang w:val="ro-RO"/>
              </w:rPr>
              <w:t xml:space="preserve"> barajelor din cadrul districtului bazinului hidrografic, evaluarea costurilor de prevenire, de reducere sau de atenuare a unor astfel de riscuri;</w:t>
            </w:r>
          </w:p>
          <w:p w14:paraId="210256EA" w14:textId="77777777" w:rsidR="002D3701" w:rsidRPr="00234153" w:rsidRDefault="002D3701" w:rsidP="00AD799E">
            <w:pPr>
              <w:ind w:left="132" w:right="155" w:firstLine="0"/>
              <w:rPr>
                <w:bCs/>
                <w:lang w:val="ro-RO"/>
              </w:rPr>
            </w:pPr>
            <w:r w:rsidRPr="00234153">
              <w:rPr>
                <w:bCs/>
                <w:lang w:val="ro-RO"/>
              </w:rPr>
              <w:t>c) identificarea zonelor din districtul bazinului hidrografic în care există risc de poluare din surse difuze;</w:t>
            </w:r>
          </w:p>
          <w:p w14:paraId="71CD0BB2" w14:textId="77777777" w:rsidR="002D3701" w:rsidRPr="00234153" w:rsidRDefault="002D3701" w:rsidP="00AD799E">
            <w:pPr>
              <w:ind w:left="132" w:right="155" w:firstLine="0"/>
              <w:rPr>
                <w:bCs/>
                <w:lang w:val="ro-RO"/>
              </w:rPr>
            </w:pPr>
            <w:r w:rsidRPr="00234153">
              <w:rPr>
                <w:bCs/>
                <w:lang w:val="ro-RO"/>
              </w:rPr>
              <w:t xml:space="preserve">d) evaluarea ariilor naturale protejate, a zonelor de </w:t>
            </w:r>
            <w:proofErr w:type="spellStart"/>
            <w:r w:rsidRPr="00234153">
              <w:rPr>
                <w:bCs/>
                <w:lang w:val="ro-RO"/>
              </w:rPr>
              <w:t>protecţie</w:t>
            </w:r>
            <w:proofErr w:type="spellEnd"/>
            <w:r w:rsidRPr="00234153">
              <w:rPr>
                <w:bCs/>
                <w:lang w:val="ro-RO"/>
              </w:rPr>
              <w:t xml:space="preserve"> </w:t>
            </w:r>
            <w:proofErr w:type="spellStart"/>
            <w:r w:rsidRPr="00234153">
              <w:rPr>
                <w:bCs/>
                <w:lang w:val="ro-RO"/>
              </w:rPr>
              <w:t>şi</w:t>
            </w:r>
            <w:proofErr w:type="spellEnd"/>
            <w:r w:rsidRPr="00234153">
              <w:rPr>
                <w:bCs/>
                <w:lang w:val="ro-RO"/>
              </w:rPr>
              <w:t xml:space="preserve"> a zonelor protejate, precum </w:t>
            </w:r>
            <w:proofErr w:type="spellStart"/>
            <w:r w:rsidRPr="00234153">
              <w:rPr>
                <w:bCs/>
                <w:lang w:val="ro-RO"/>
              </w:rPr>
              <w:t>şi</w:t>
            </w:r>
            <w:proofErr w:type="spellEnd"/>
            <w:r w:rsidRPr="00234153">
              <w:rPr>
                <w:bCs/>
                <w:lang w:val="ro-RO"/>
              </w:rPr>
              <w:t xml:space="preserve"> identificarea </w:t>
            </w:r>
            <w:proofErr w:type="spellStart"/>
            <w:r w:rsidRPr="00234153">
              <w:rPr>
                <w:bCs/>
                <w:lang w:val="ro-RO"/>
              </w:rPr>
              <w:t>necesităţii</w:t>
            </w:r>
            <w:proofErr w:type="spellEnd"/>
            <w:r w:rsidRPr="00234153">
              <w:rPr>
                <w:bCs/>
                <w:lang w:val="ro-RO"/>
              </w:rPr>
              <w:t xml:space="preserve"> stabilirii unor noi arii naturale protejate sau zone ori modificării celor existente;</w:t>
            </w:r>
          </w:p>
          <w:p w14:paraId="6246B0CF" w14:textId="77777777" w:rsidR="002D3701" w:rsidRPr="00234153" w:rsidRDefault="002D3701" w:rsidP="00AD799E">
            <w:pPr>
              <w:ind w:left="132" w:right="155" w:firstLine="0"/>
              <w:rPr>
                <w:bCs/>
                <w:lang w:val="ro-RO"/>
              </w:rPr>
            </w:pPr>
            <w:r w:rsidRPr="00234153">
              <w:rPr>
                <w:bCs/>
                <w:lang w:val="ro-RO"/>
              </w:rPr>
              <w:t xml:space="preserve">e) </w:t>
            </w:r>
            <w:proofErr w:type="spellStart"/>
            <w:r w:rsidRPr="00234153">
              <w:rPr>
                <w:bCs/>
                <w:lang w:val="ro-RO"/>
              </w:rPr>
              <w:t>priorităţile</w:t>
            </w:r>
            <w:proofErr w:type="spellEnd"/>
            <w:r w:rsidRPr="00234153">
              <w:rPr>
                <w:bCs/>
                <w:lang w:val="ro-RO"/>
              </w:rPr>
              <w:t xml:space="preserve"> </w:t>
            </w:r>
            <w:proofErr w:type="spellStart"/>
            <w:r w:rsidRPr="00234153">
              <w:rPr>
                <w:bCs/>
                <w:lang w:val="ro-RO"/>
              </w:rPr>
              <w:t>folosinţei</w:t>
            </w:r>
            <w:proofErr w:type="spellEnd"/>
            <w:r w:rsidRPr="00234153">
              <w:rPr>
                <w:bCs/>
                <w:lang w:val="ro-RO"/>
              </w:rPr>
              <w:t xml:space="preserve"> speciale a apei, măsurile de abordare a riscurilor </w:t>
            </w:r>
            <w:proofErr w:type="spellStart"/>
            <w:r w:rsidRPr="00234153">
              <w:rPr>
                <w:bCs/>
                <w:lang w:val="ro-RO"/>
              </w:rPr>
              <w:t>şi</w:t>
            </w:r>
            <w:proofErr w:type="spellEnd"/>
            <w:r w:rsidRPr="00234153">
              <w:rPr>
                <w:bCs/>
                <w:lang w:val="ro-RO"/>
              </w:rPr>
              <w:t xml:space="preserve"> a problemelor identificate la lit. b) </w:t>
            </w:r>
            <w:proofErr w:type="spellStart"/>
            <w:r w:rsidRPr="00234153">
              <w:rPr>
                <w:bCs/>
                <w:lang w:val="ro-RO"/>
              </w:rPr>
              <w:t>şi</w:t>
            </w:r>
            <w:proofErr w:type="spellEnd"/>
            <w:r w:rsidRPr="00234153">
              <w:rPr>
                <w:bCs/>
                <w:lang w:val="ro-RO"/>
              </w:rPr>
              <w:t xml:space="preserve"> c), standardele existente </w:t>
            </w:r>
            <w:proofErr w:type="spellStart"/>
            <w:r w:rsidRPr="00234153">
              <w:rPr>
                <w:bCs/>
                <w:lang w:val="ro-RO"/>
              </w:rPr>
              <w:t>şi</w:t>
            </w:r>
            <w:proofErr w:type="spellEnd"/>
            <w:r w:rsidRPr="00234153">
              <w:rPr>
                <w:bCs/>
                <w:lang w:val="ro-RO"/>
              </w:rPr>
              <w:t xml:space="preserve"> cele viitoare;</w:t>
            </w:r>
          </w:p>
          <w:p w14:paraId="4CF9ECDC" w14:textId="77777777" w:rsidR="002D3701" w:rsidRPr="00234153" w:rsidRDefault="002D3701" w:rsidP="00AD799E">
            <w:pPr>
              <w:ind w:left="132" w:right="155" w:firstLine="0"/>
              <w:rPr>
                <w:bCs/>
                <w:lang w:val="ro-RO"/>
              </w:rPr>
            </w:pPr>
            <w:r w:rsidRPr="00234153">
              <w:rPr>
                <w:bCs/>
                <w:lang w:val="ro-RO"/>
              </w:rPr>
              <w:t>f) identificarea și evaluarea impactului antropic asupra stării apelor de suprafață și subterane;</w:t>
            </w:r>
          </w:p>
          <w:p w14:paraId="2B0090D6" w14:textId="77777777" w:rsidR="002D3701" w:rsidRPr="00234153" w:rsidRDefault="002D3701" w:rsidP="00AD799E">
            <w:pPr>
              <w:ind w:left="132" w:right="155" w:firstLine="0"/>
              <w:rPr>
                <w:bCs/>
                <w:lang w:val="ro-RO"/>
              </w:rPr>
            </w:pPr>
            <w:r w:rsidRPr="00234153">
              <w:rPr>
                <w:bCs/>
                <w:lang w:val="ro-RO"/>
              </w:rPr>
              <w:t>g) evaluarea caracteristicilor corpurilor de apă, cu indicarea corpurilor de apă artificiale și puternic modificate și a corpurilor de apă care riscă să nu îndeplinească obiectivele de mediu;</w:t>
            </w:r>
          </w:p>
          <w:p w14:paraId="4FC11E35" w14:textId="77777777" w:rsidR="002D3701" w:rsidRPr="00234153" w:rsidRDefault="002D3701" w:rsidP="00AD799E">
            <w:pPr>
              <w:ind w:left="132" w:right="155" w:firstLine="0"/>
              <w:rPr>
                <w:bCs/>
                <w:lang w:val="ro-RO"/>
              </w:rPr>
            </w:pPr>
            <w:r w:rsidRPr="00234153">
              <w:rPr>
                <w:bCs/>
                <w:lang w:val="ro-RO"/>
              </w:rPr>
              <w:t xml:space="preserve">h) estimarea presiunilor </w:t>
            </w:r>
            <w:proofErr w:type="spellStart"/>
            <w:r w:rsidRPr="00234153">
              <w:rPr>
                <w:bCs/>
                <w:lang w:val="ro-RO"/>
              </w:rPr>
              <w:t>hidromorfologice</w:t>
            </w:r>
            <w:proofErr w:type="spellEnd"/>
            <w:r w:rsidRPr="00234153">
              <w:rPr>
                <w:bCs/>
                <w:lang w:val="ro-RO"/>
              </w:rPr>
              <w:t>;</w:t>
            </w:r>
          </w:p>
          <w:p w14:paraId="3EB0C77F" w14:textId="77777777" w:rsidR="002D3701" w:rsidRPr="00234153" w:rsidRDefault="002D3701" w:rsidP="00AD799E">
            <w:pPr>
              <w:ind w:left="132" w:right="155" w:firstLine="0"/>
              <w:rPr>
                <w:bCs/>
                <w:lang w:val="ro-RO"/>
              </w:rPr>
            </w:pPr>
            <w:r w:rsidRPr="00234153">
              <w:rPr>
                <w:bCs/>
                <w:lang w:val="ro-RO"/>
              </w:rPr>
              <w:t>i) analiza economică a folosinței apei;</w:t>
            </w:r>
          </w:p>
          <w:p w14:paraId="1EE230B9" w14:textId="77777777" w:rsidR="002D3701" w:rsidRPr="00234153" w:rsidRDefault="002D3701" w:rsidP="00AD799E">
            <w:pPr>
              <w:ind w:left="132" w:right="155" w:firstLine="0"/>
              <w:rPr>
                <w:bCs/>
                <w:lang w:val="ro-RO"/>
              </w:rPr>
            </w:pPr>
            <w:r w:rsidRPr="00234153">
              <w:rPr>
                <w:bCs/>
                <w:lang w:val="ro-RO"/>
              </w:rPr>
              <w:t>j) alte prevederi relevante aprobate de Guvern.</w:t>
            </w:r>
          </w:p>
          <w:p w14:paraId="6673FE06" w14:textId="77777777" w:rsidR="002D3701" w:rsidRPr="00234153" w:rsidRDefault="002D3701" w:rsidP="00AD799E">
            <w:pPr>
              <w:ind w:left="132" w:right="155" w:firstLine="0"/>
              <w:rPr>
                <w:bCs/>
                <w:lang w:val="ro-RO"/>
              </w:rPr>
            </w:pPr>
            <w:r w:rsidRPr="00234153">
              <w:rPr>
                <w:bCs/>
                <w:lang w:val="ro-RO"/>
              </w:rPr>
              <w:t>(2</w:t>
            </w:r>
            <w:r w:rsidRPr="00234153">
              <w:rPr>
                <w:bCs/>
                <w:vertAlign w:val="superscript"/>
                <w:lang w:val="ro-RO"/>
              </w:rPr>
              <w:t>1</w:t>
            </w:r>
            <w:r w:rsidRPr="00234153">
              <w:rPr>
                <w:bCs/>
                <w:lang w:val="ro-RO"/>
              </w:rPr>
              <w:t>) Planul de gestionare a bazinului hidrografic cuprinde măsuri de bază și măsuri suplimentare, ținând seama de caracteristicile bazinului hidrografic, de presiunile generate de activitățile umane și de impactul acestora asupra mediului, precum și de analiza economică a folosinței apei, și urmărind îndeplinirea obiectivelor de mediu pentru corpurile de apă</w:t>
            </w:r>
            <w:r w:rsidRPr="00234153">
              <w:rPr>
                <w:b/>
                <w:lang w:val="ro-RO"/>
              </w:rPr>
              <w:t xml:space="preserve"> </w:t>
            </w:r>
            <w:r w:rsidRPr="00234153">
              <w:rPr>
                <w:bCs/>
                <w:lang w:val="ro-RO"/>
              </w:rPr>
              <w:t>de suprafață și subterană.</w:t>
            </w:r>
          </w:p>
        </w:tc>
        <w:tc>
          <w:tcPr>
            <w:tcW w:w="1842" w:type="dxa"/>
          </w:tcPr>
          <w:p w14:paraId="0AE51DB3" w14:textId="2026CFE6" w:rsidR="002D3701" w:rsidRPr="00234153" w:rsidRDefault="00483C84" w:rsidP="00AD799E">
            <w:pPr>
              <w:ind w:left="132" w:right="155" w:firstLine="0"/>
              <w:rPr>
                <w:b/>
                <w:lang w:val="ro-RO"/>
              </w:rPr>
            </w:pPr>
            <w:r w:rsidRPr="00234153">
              <w:rPr>
                <w:b/>
                <w:lang w:val="ro-RO"/>
              </w:rPr>
              <w:lastRenderedPageBreak/>
              <w:t>C</w:t>
            </w:r>
            <w:r w:rsidR="002D3701" w:rsidRPr="00234153">
              <w:rPr>
                <w:b/>
                <w:lang w:val="ro-RO"/>
              </w:rPr>
              <w:t>ompatibil</w:t>
            </w:r>
          </w:p>
        </w:tc>
        <w:tc>
          <w:tcPr>
            <w:tcW w:w="2980" w:type="dxa"/>
          </w:tcPr>
          <w:p w14:paraId="2EBDAD40" w14:textId="77777777" w:rsidR="002D3701" w:rsidRPr="00234153" w:rsidRDefault="002D3701" w:rsidP="00AD799E">
            <w:pPr>
              <w:ind w:left="132" w:right="155" w:firstLine="0"/>
              <w:jc w:val="center"/>
              <w:rPr>
                <w:bCs/>
                <w:lang w:val="ro-RO"/>
              </w:rPr>
            </w:pPr>
            <w:r w:rsidRPr="00234153">
              <w:rPr>
                <w:bCs/>
                <w:lang w:val="ro-RO"/>
              </w:rPr>
              <w:t>Ce ține de</w:t>
            </w:r>
            <w:r w:rsidRPr="00234153">
              <w:rPr>
                <w:b/>
                <w:lang w:val="ro-RO"/>
              </w:rPr>
              <w:t xml:space="preserve"> </w:t>
            </w:r>
            <w:r w:rsidRPr="00234153">
              <w:rPr>
                <w:lang w:val="ro-RO"/>
              </w:rPr>
              <w:t xml:space="preserve">prevederile analizei economice efectuate în conformitate cu articolul 5 și cu anexa III litera (b) din Directiva 2000/60/CE </w:t>
            </w:r>
            <w:r w:rsidRPr="00234153">
              <w:rPr>
                <w:bCs/>
                <w:lang w:val="ro-RO"/>
              </w:rPr>
              <w:t>de stabilire a unui cadru de politică comunitară în domeniul apei sunt transpuse în</w:t>
            </w:r>
          </w:p>
          <w:p w14:paraId="3DAC41C6" w14:textId="77777777" w:rsidR="002D3701" w:rsidRPr="00234153" w:rsidRDefault="002D3701" w:rsidP="00AD799E">
            <w:pPr>
              <w:ind w:left="132" w:right="155" w:firstLine="0"/>
              <w:jc w:val="center"/>
              <w:rPr>
                <w:bCs/>
                <w:lang w:val="ro-RO"/>
              </w:rPr>
            </w:pPr>
            <w:r w:rsidRPr="00234153">
              <w:rPr>
                <w:bCs/>
                <w:lang w:val="ro-RO"/>
              </w:rPr>
              <w:t xml:space="preserve">Regulamentul privind procedura de elaborare </w:t>
            </w:r>
            <w:proofErr w:type="spellStart"/>
            <w:r w:rsidRPr="00234153">
              <w:rPr>
                <w:bCs/>
                <w:lang w:val="ro-RO"/>
              </w:rPr>
              <w:t>şi</w:t>
            </w:r>
            <w:proofErr w:type="spellEnd"/>
            <w:r w:rsidRPr="00234153">
              <w:rPr>
                <w:bCs/>
                <w:lang w:val="ro-RO"/>
              </w:rPr>
              <w:t xml:space="preserve"> de revizuire a Planului de gestionare a districtului bazinului hidrografic</w:t>
            </w:r>
          </w:p>
          <w:p w14:paraId="14641463" w14:textId="77777777" w:rsidR="002D3701" w:rsidRPr="00234153" w:rsidRDefault="002D3701" w:rsidP="00AD799E">
            <w:pPr>
              <w:ind w:left="132" w:right="155" w:firstLine="0"/>
              <w:jc w:val="center"/>
              <w:rPr>
                <w:bCs/>
                <w:lang w:val="ro-RO"/>
              </w:rPr>
            </w:pPr>
            <w:r w:rsidRPr="00234153">
              <w:rPr>
                <w:bCs/>
                <w:lang w:val="ro-RO"/>
              </w:rPr>
              <w:t xml:space="preserve">Aprobat prin </w:t>
            </w:r>
            <w:r w:rsidRPr="00234153">
              <w:rPr>
                <w:bCs/>
                <w:shd w:val="clear" w:color="auto" w:fill="FFFFFF"/>
                <w:lang w:val="ro-RO"/>
              </w:rPr>
              <w:t xml:space="preserve">Hotărârea Guvernului nr. </w:t>
            </w:r>
            <w:r w:rsidRPr="00234153">
              <w:rPr>
                <w:bCs/>
                <w:lang w:val="ro-RO"/>
              </w:rPr>
              <w:t>866/2013 și se ține cont la elaborarea programului de măsuri.</w:t>
            </w:r>
          </w:p>
          <w:p w14:paraId="5E6ECA11"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p>
        </w:tc>
      </w:tr>
      <w:tr w:rsidR="00EB5202" w:rsidRPr="00234153" w14:paraId="7D864C67" w14:textId="77777777" w:rsidTr="008E63B4">
        <w:trPr>
          <w:trHeight w:val="230"/>
        </w:trPr>
        <w:tc>
          <w:tcPr>
            <w:tcW w:w="4929" w:type="dxa"/>
            <w:gridSpan w:val="2"/>
          </w:tcPr>
          <w:p w14:paraId="626EAA84" w14:textId="77777777" w:rsidR="002D3701" w:rsidRPr="00234153" w:rsidRDefault="002D3701" w:rsidP="00AD799E">
            <w:pPr>
              <w:pStyle w:val="Listparagraf"/>
              <w:numPr>
                <w:ilvl w:val="0"/>
                <w:numId w:val="44"/>
              </w:numPr>
              <w:tabs>
                <w:tab w:val="left" w:pos="447"/>
              </w:tabs>
              <w:spacing w:line="240" w:lineRule="auto"/>
              <w:ind w:left="132" w:right="155" w:firstLine="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 xml:space="preserve">„valori limită de emisie” : înseamnă masa, exprimată în funcție de anumiți parametri specifici, concentrația și/sau nivelul unei emisii care nu pot fi depășite pe durata uneia sau mai multor perioade date. Valorile limită de emisie pot fi stabilite și pentru anumite grupe, familii sau categorii de substanțe, în special pentru cele determinate în aplicarea articolului 16. </w:t>
            </w:r>
          </w:p>
          <w:p w14:paraId="4A906DAF" w14:textId="77777777" w:rsidR="002D3701" w:rsidRPr="00234153" w:rsidRDefault="002D3701" w:rsidP="00AD799E">
            <w:pPr>
              <w:pStyle w:val="TableParagraph"/>
              <w:ind w:left="132" w:right="155"/>
              <w:jc w:val="both"/>
              <w:rPr>
                <w:rFonts w:ascii="Times New Roman" w:hAnsi="Times New Roman" w:cs="Times New Roman"/>
                <w:sz w:val="20"/>
                <w:szCs w:val="20"/>
              </w:rPr>
            </w:pPr>
            <w:r w:rsidRPr="00234153">
              <w:rPr>
                <w:rFonts w:ascii="Times New Roman" w:hAnsi="Times New Roman" w:cs="Times New Roman"/>
                <w:sz w:val="20"/>
                <w:szCs w:val="20"/>
              </w:rPr>
              <w:t xml:space="preserve">Valorile limită de emisie pentru substanțe se aplică, în mod normal, în punctul în care emisiile părăsesc instalația, fără a se lua în calcul gradul de diluare. În </w:t>
            </w:r>
            <w:r w:rsidRPr="00234153">
              <w:rPr>
                <w:rFonts w:ascii="Times New Roman" w:hAnsi="Times New Roman" w:cs="Times New Roman"/>
                <w:sz w:val="20"/>
                <w:szCs w:val="20"/>
              </w:rPr>
              <w:lastRenderedPageBreak/>
              <w:t>cazul evacuărilor indirecte în apă, efectul unei stații de epurare poate fi luat în considerare la determinarea valorilor limită de emisie ale instalației, cu condiția garantării unui nivel echivalent de protecție a mediului în ansamblu și cu condiția ca aceasta să nu ducă la creșterea nivelului de poluare a mediului.</w:t>
            </w:r>
          </w:p>
        </w:tc>
        <w:tc>
          <w:tcPr>
            <w:tcW w:w="5390" w:type="dxa"/>
          </w:tcPr>
          <w:p w14:paraId="21CCA359" w14:textId="77777777" w:rsidR="002D3701" w:rsidRPr="00234153" w:rsidRDefault="002D3701" w:rsidP="00AD799E">
            <w:pPr>
              <w:ind w:left="132" w:right="155" w:firstLine="0"/>
              <w:jc w:val="center"/>
              <w:textAlignment w:val="baseline"/>
              <w:rPr>
                <w:b/>
                <w:iCs/>
                <w:lang w:val="ro-RO" w:eastAsia="ru-RU"/>
              </w:rPr>
            </w:pPr>
            <w:r w:rsidRPr="00234153">
              <w:rPr>
                <w:b/>
                <w:iCs/>
                <w:lang w:val="ro-RO" w:eastAsia="ru-RU"/>
              </w:rPr>
              <w:lastRenderedPageBreak/>
              <w:t>Legea apelor nr. 272/2011</w:t>
            </w:r>
          </w:p>
          <w:p w14:paraId="42A35FD4" w14:textId="77777777" w:rsidR="002D3701" w:rsidRPr="00234153" w:rsidRDefault="002D3701" w:rsidP="00AD799E">
            <w:pPr>
              <w:ind w:left="132" w:right="155" w:firstLine="0"/>
              <w:textAlignment w:val="baseline"/>
              <w:rPr>
                <w:b/>
                <w:shd w:val="clear" w:color="auto" w:fill="FFFFFF"/>
                <w:lang w:val="ro-RO" w:eastAsia="ru-RU"/>
              </w:rPr>
            </w:pPr>
            <w:r w:rsidRPr="00234153">
              <w:rPr>
                <w:b/>
                <w:i/>
                <w:shd w:val="clear" w:color="auto" w:fill="FFFFFF"/>
                <w:lang w:val="ro-RO" w:eastAsia="ru-RU"/>
              </w:rPr>
              <w:t xml:space="preserve">Articolul 2. </w:t>
            </w:r>
            <w:proofErr w:type="spellStart"/>
            <w:r w:rsidRPr="00234153">
              <w:rPr>
                <w:b/>
                <w:shd w:val="clear" w:color="auto" w:fill="FFFFFF"/>
                <w:lang w:val="ro-RO" w:eastAsia="ru-RU"/>
              </w:rPr>
              <w:t>Noţiuni</w:t>
            </w:r>
            <w:proofErr w:type="spellEnd"/>
            <w:r w:rsidRPr="00234153">
              <w:rPr>
                <w:b/>
                <w:shd w:val="clear" w:color="auto" w:fill="FFFFFF"/>
                <w:lang w:val="ro-RO" w:eastAsia="ru-RU"/>
              </w:rPr>
              <w:t xml:space="preserve"> principale</w:t>
            </w:r>
          </w:p>
          <w:p w14:paraId="10A02155" w14:textId="77777777" w:rsidR="002D3701" w:rsidRPr="00234153" w:rsidRDefault="002D3701" w:rsidP="00AD799E">
            <w:pPr>
              <w:ind w:left="132" w:right="155" w:firstLine="0"/>
              <w:textAlignment w:val="baseline"/>
              <w:rPr>
                <w:b/>
                <w:shd w:val="clear" w:color="auto" w:fill="FFFFFF"/>
                <w:lang w:val="ro-RO" w:eastAsia="ru-RU"/>
              </w:rPr>
            </w:pPr>
            <w:r w:rsidRPr="00234153">
              <w:rPr>
                <w:shd w:val="clear" w:color="auto" w:fill="FFFFFF"/>
                <w:lang w:val="ro-RO" w:eastAsia="ru-RU"/>
              </w:rPr>
              <w:t xml:space="preserve">În sensul prezentei legi, următoarele </w:t>
            </w:r>
            <w:proofErr w:type="spellStart"/>
            <w:r w:rsidRPr="00234153">
              <w:rPr>
                <w:shd w:val="clear" w:color="auto" w:fill="FFFFFF"/>
                <w:lang w:val="ro-RO" w:eastAsia="ru-RU"/>
              </w:rPr>
              <w:t>noţiuni</w:t>
            </w:r>
            <w:proofErr w:type="spellEnd"/>
            <w:r w:rsidRPr="00234153">
              <w:rPr>
                <w:shd w:val="clear" w:color="auto" w:fill="FFFFFF"/>
                <w:lang w:val="ro-RO" w:eastAsia="ru-RU"/>
              </w:rPr>
              <w:t xml:space="preserve"> principale semnifică:</w:t>
            </w:r>
          </w:p>
          <w:p w14:paraId="6A2B8122" w14:textId="77777777" w:rsidR="002D3701" w:rsidRPr="00234153" w:rsidRDefault="002D3701" w:rsidP="00AD799E">
            <w:pPr>
              <w:ind w:left="132" w:right="155" w:firstLine="0"/>
              <w:jc w:val="center"/>
              <w:textAlignment w:val="baseline"/>
              <w:rPr>
                <w:b/>
                <w:iCs/>
                <w:lang w:val="ro-RO" w:eastAsia="ru-RU"/>
              </w:rPr>
            </w:pPr>
          </w:p>
          <w:p w14:paraId="2205EB97" w14:textId="77777777" w:rsidR="002D3701" w:rsidRPr="00234153" w:rsidRDefault="002D3701" w:rsidP="00AD799E">
            <w:pPr>
              <w:ind w:left="132" w:right="155" w:firstLine="0"/>
              <w:rPr>
                <w:b/>
                <w:lang w:val="ro-RO"/>
              </w:rPr>
            </w:pPr>
            <w:r w:rsidRPr="00234153">
              <w:rPr>
                <w:b/>
                <w:iCs/>
                <w:lang w:val="ro-RO" w:eastAsia="ru-RU"/>
              </w:rPr>
              <w:t>valori-limită de emisie</w:t>
            </w:r>
            <w:r w:rsidRPr="00234153">
              <w:rPr>
                <w:iCs/>
                <w:lang w:val="ro-RO" w:eastAsia="ru-RU"/>
              </w:rPr>
              <w:t xml:space="preserve"> – masă exprimată în </w:t>
            </w:r>
            <w:proofErr w:type="spellStart"/>
            <w:r w:rsidRPr="00234153">
              <w:rPr>
                <w:iCs/>
                <w:lang w:val="ro-RO" w:eastAsia="ru-RU"/>
              </w:rPr>
              <w:t>funcţie</w:t>
            </w:r>
            <w:proofErr w:type="spellEnd"/>
            <w:r w:rsidRPr="00234153">
              <w:rPr>
                <w:iCs/>
                <w:lang w:val="ro-RO" w:eastAsia="ru-RU"/>
              </w:rPr>
              <w:t xml:space="preserve"> de </w:t>
            </w:r>
            <w:proofErr w:type="spellStart"/>
            <w:r w:rsidRPr="00234153">
              <w:rPr>
                <w:iCs/>
                <w:lang w:val="ro-RO" w:eastAsia="ru-RU"/>
              </w:rPr>
              <w:t>anumiţi</w:t>
            </w:r>
            <w:proofErr w:type="spellEnd"/>
            <w:r w:rsidRPr="00234153">
              <w:rPr>
                <w:iCs/>
                <w:lang w:val="ro-RO" w:eastAsia="ru-RU"/>
              </w:rPr>
              <w:t xml:space="preserve"> parametri specifici, </w:t>
            </w:r>
            <w:proofErr w:type="spellStart"/>
            <w:r w:rsidRPr="00234153">
              <w:rPr>
                <w:iCs/>
                <w:lang w:val="ro-RO" w:eastAsia="ru-RU"/>
              </w:rPr>
              <w:t>concentraţie</w:t>
            </w:r>
            <w:proofErr w:type="spellEnd"/>
            <w:r w:rsidRPr="00234153">
              <w:rPr>
                <w:iCs/>
                <w:lang w:val="ro-RO" w:eastAsia="ru-RU"/>
              </w:rPr>
              <w:t xml:space="preserve"> </w:t>
            </w:r>
            <w:proofErr w:type="spellStart"/>
            <w:r w:rsidRPr="00234153">
              <w:rPr>
                <w:iCs/>
                <w:lang w:val="ro-RO" w:eastAsia="ru-RU"/>
              </w:rPr>
              <w:t>şi</w:t>
            </w:r>
            <w:proofErr w:type="spellEnd"/>
            <w:r w:rsidRPr="00234153">
              <w:rPr>
                <w:iCs/>
                <w:lang w:val="ro-RO" w:eastAsia="ru-RU"/>
              </w:rPr>
              <w:t xml:space="preserve">/sau nivel al unei emisii care nu pot fi </w:t>
            </w:r>
            <w:proofErr w:type="spellStart"/>
            <w:r w:rsidRPr="00234153">
              <w:rPr>
                <w:iCs/>
                <w:lang w:val="ro-RO" w:eastAsia="ru-RU"/>
              </w:rPr>
              <w:t>depăşite</w:t>
            </w:r>
            <w:proofErr w:type="spellEnd"/>
            <w:r w:rsidRPr="00234153">
              <w:rPr>
                <w:iCs/>
                <w:lang w:val="ro-RO" w:eastAsia="ru-RU"/>
              </w:rPr>
              <w:t xml:space="preserve"> pe durata unei anumite perioade sau a mai multor perioade anumite;</w:t>
            </w:r>
          </w:p>
        </w:tc>
        <w:tc>
          <w:tcPr>
            <w:tcW w:w="1842" w:type="dxa"/>
          </w:tcPr>
          <w:p w14:paraId="582BCB75" w14:textId="77777777" w:rsidR="002D3701" w:rsidRPr="00234153" w:rsidRDefault="002D3701" w:rsidP="00AD799E">
            <w:pPr>
              <w:ind w:left="132" w:right="155" w:firstLine="0"/>
              <w:rPr>
                <w:b/>
                <w:lang w:val="ro-RO"/>
              </w:rPr>
            </w:pPr>
            <w:r w:rsidRPr="00234153">
              <w:rPr>
                <w:b/>
                <w:lang w:val="ro-RO"/>
              </w:rPr>
              <w:t>Compatibil</w:t>
            </w:r>
          </w:p>
        </w:tc>
        <w:tc>
          <w:tcPr>
            <w:tcW w:w="2980" w:type="dxa"/>
          </w:tcPr>
          <w:p w14:paraId="23292BE9"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p>
        </w:tc>
      </w:tr>
      <w:tr w:rsidR="00EB5202" w:rsidRPr="00234153" w14:paraId="12386E87" w14:textId="77777777" w:rsidTr="008E63B4">
        <w:trPr>
          <w:trHeight w:val="230"/>
        </w:trPr>
        <w:tc>
          <w:tcPr>
            <w:tcW w:w="4929" w:type="dxa"/>
            <w:gridSpan w:val="2"/>
          </w:tcPr>
          <w:p w14:paraId="242E058E" w14:textId="77777777" w:rsidR="002D3701" w:rsidRPr="00234153" w:rsidRDefault="002D3701" w:rsidP="00AD799E">
            <w:pPr>
              <w:pStyle w:val="TableParagraph"/>
              <w:numPr>
                <w:ilvl w:val="0"/>
                <w:numId w:val="44"/>
              </w:numPr>
              <w:ind w:left="132" w:right="155" w:firstLine="0"/>
              <w:jc w:val="both"/>
              <w:rPr>
                <w:rFonts w:ascii="Times New Roman" w:hAnsi="Times New Roman" w:cs="Times New Roman"/>
                <w:sz w:val="20"/>
                <w:szCs w:val="20"/>
              </w:rPr>
            </w:pPr>
            <w:r w:rsidRPr="00234153">
              <w:rPr>
                <w:rFonts w:ascii="Times New Roman" w:hAnsi="Times New Roman" w:cs="Times New Roman"/>
                <w:sz w:val="20"/>
                <w:szCs w:val="20"/>
              </w:rPr>
              <w:t>„controlul emisiilor” : înseamnă controalele care necesită o limitare specifică a emisiilor, de exemplu o valoare limită de emisie sau orice impunere de limite sau de condiții pentru efectele, natura sau alte caracteristici ale unei emisii sau pentru condițiile de funcționare care afectează emisiile. Utilizarea expresiei de „control al emisiilor” în cadrul prezentei directive cu referire la dispozițiile oricărei alte directive nu poate fi în nici un caz considerată ca o reinterpretare a respectivelor dispoziții.</w:t>
            </w:r>
          </w:p>
        </w:tc>
        <w:tc>
          <w:tcPr>
            <w:tcW w:w="5390" w:type="dxa"/>
          </w:tcPr>
          <w:p w14:paraId="1497CF10" w14:textId="77777777" w:rsidR="002D3701" w:rsidRPr="00234153" w:rsidRDefault="002D3701" w:rsidP="00AD799E">
            <w:pPr>
              <w:ind w:left="132" w:right="155" w:firstLine="0"/>
              <w:jc w:val="center"/>
              <w:textAlignment w:val="baseline"/>
              <w:rPr>
                <w:b/>
                <w:iCs/>
                <w:lang w:val="ro-RO" w:eastAsia="ru-RU"/>
              </w:rPr>
            </w:pPr>
            <w:r w:rsidRPr="00234153">
              <w:rPr>
                <w:b/>
                <w:iCs/>
                <w:lang w:val="ro-RO" w:eastAsia="ru-RU"/>
              </w:rPr>
              <w:t>Legea apelor nr. 272/2011</w:t>
            </w:r>
          </w:p>
          <w:p w14:paraId="1EEF4E50" w14:textId="77777777" w:rsidR="002D3701" w:rsidRPr="00234153" w:rsidRDefault="002D3701" w:rsidP="00AD799E">
            <w:pPr>
              <w:pStyle w:val="NormalWeb"/>
              <w:shd w:val="clear" w:color="auto" w:fill="FFFFFF"/>
              <w:spacing w:before="0" w:beforeAutospacing="0" w:after="0" w:afterAutospacing="0"/>
              <w:ind w:left="132" w:right="155"/>
              <w:jc w:val="center"/>
              <w:rPr>
                <w:i/>
                <w:iCs/>
                <w:sz w:val="20"/>
                <w:szCs w:val="20"/>
                <w:lang w:val="ro-RO"/>
              </w:rPr>
            </w:pPr>
            <w:r w:rsidRPr="00234153">
              <w:rPr>
                <w:rStyle w:val="Robust"/>
                <w:sz w:val="20"/>
                <w:szCs w:val="20"/>
                <w:lang w:val="ro-RO"/>
              </w:rPr>
              <w:t xml:space="preserve">Articolul 36. </w:t>
            </w:r>
            <w:proofErr w:type="spellStart"/>
            <w:r w:rsidRPr="00234153">
              <w:rPr>
                <w:b/>
                <w:bCs/>
                <w:sz w:val="20"/>
                <w:szCs w:val="20"/>
                <w:lang w:val="ro-RO"/>
              </w:rPr>
              <w:t>Cerinţele</w:t>
            </w:r>
            <w:proofErr w:type="spellEnd"/>
            <w:r w:rsidRPr="00234153">
              <w:rPr>
                <w:b/>
                <w:bCs/>
                <w:sz w:val="20"/>
                <w:szCs w:val="20"/>
                <w:lang w:val="ro-RO"/>
              </w:rPr>
              <w:t xml:space="preserve"> privind deversarea </w:t>
            </w:r>
            <w:proofErr w:type="spellStart"/>
            <w:r w:rsidRPr="00234153">
              <w:rPr>
                <w:b/>
                <w:bCs/>
                <w:sz w:val="20"/>
                <w:szCs w:val="20"/>
                <w:lang w:val="ro-RO"/>
              </w:rPr>
              <w:t>substanţelor</w:t>
            </w:r>
            <w:proofErr w:type="spellEnd"/>
            <w:r w:rsidRPr="00234153">
              <w:rPr>
                <w:b/>
                <w:bCs/>
                <w:sz w:val="20"/>
                <w:szCs w:val="20"/>
                <w:lang w:val="ro-RO"/>
              </w:rPr>
              <w:t xml:space="preserve"> periculoase</w:t>
            </w:r>
          </w:p>
          <w:p w14:paraId="5D9C2110" w14:textId="2D135FCE" w:rsidR="002D3701" w:rsidRPr="00234153" w:rsidRDefault="002D3701" w:rsidP="00AD799E">
            <w:pPr>
              <w:pStyle w:val="NormalWeb"/>
              <w:shd w:val="clear" w:color="auto" w:fill="FFFFFF"/>
              <w:spacing w:before="0" w:beforeAutospacing="0" w:after="0" w:afterAutospacing="0"/>
              <w:ind w:left="132" w:right="155"/>
              <w:jc w:val="both"/>
              <w:rPr>
                <w:sz w:val="20"/>
                <w:szCs w:val="20"/>
                <w:lang w:val="ro-RO"/>
              </w:rPr>
            </w:pPr>
            <w:r w:rsidRPr="00234153">
              <w:rPr>
                <w:sz w:val="20"/>
                <w:szCs w:val="20"/>
                <w:lang w:val="ro-RO"/>
              </w:rPr>
              <w:t xml:space="preserve">(1) Cerințele privind deversarea </w:t>
            </w:r>
            <w:proofErr w:type="spellStart"/>
            <w:r w:rsidRPr="00234153">
              <w:rPr>
                <w:sz w:val="20"/>
                <w:szCs w:val="20"/>
                <w:lang w:val="ro-RO"/>
              </w:rPr>
              <w:t>substanţelor</w:t>
            </w:r>
            <w:proofErr w:type="spellEnd"/>
            <w:r w:rsidRPr="00234153">
              <w:rPr>
                <w:sz w:val="20"/>
                <w:szCs w:val="20"/>
                <w:lang w:val="ro-RO"/>
              </w:rPr>
              <w:t xml:space="preserve"> periculoase, altele de</w:t>
            </w:r>
            <w:r w:rsidR="00BE30EA">
              <w:rPr>
                <w:sz w:val="20"/>
                <w:szCs w:val="20"/>
                <w:lang w:val="ro-RO"/>
              </w:rPr>
              <w:t>cât</w:t>
            </w:r>
            <w:r w:rsidRPr="00234153">
              <w:rPr>
                <w:sz w:val="20"/>
                <w:szCs w:val="20"/>
                <w:lang w:val="ro-RO"/>
              </w:rPr>
              <w:t xml:space="preserve"> </w:t>
            </w:r>
            <w:proofErr w:type="spellStart"/>
            <w:r w:rsidRPr="00234153">
              <w:rPr>
                <w:sz w:val="20"/>
                <w:szCs w:val="20"/>
                <w:lang w:val="ro-RO"/>
              </w:rPr>
              <w:t>substanţele</w:t>
            </w:r>
            <w:proofErr w:type="spellEnd"/>
            <w:r w:rsidRPr="00234153">
              <w:rPr>
                <w:sz w:val="20"/>
                <w:szCs w:val="20"/>
                <w:lang w:val="ro-RO"/>
              </w:rPr>
              <w:t xml:space="preserve"> prioritar periculoase prevăzute la art. 35, se stabilesc într-un regulament aprobat de Guvern, care va prevedea:</w:t>
            </w:r>
          </w:p>
          <w:p w14:paraId="49AD4006" w14:textId="77777777" w:rsidR="002D3701" w:rsidRPr="00234153" w:rsidRDefault="002D3701" w:rsidP="00AD799E">
            <w:pPr>
              <w:pStyle w:val="NormalWeb"/>
              <w:shd w:val="clear" w:color="auto" w:fill="FFFFFF"/>
              <w:spacing w:before="0" w:beforeAutospacing="0" w:after="0" w:afterAutospacing="0"/>
              <w:ind w:left="132" w:right="155"/>
              <w:jc w:val="both"/>
              <w:rPr>
                <w:sz w:val="20"/>
                <w:szCs w:val="20"/>
                <w:lang w:val="ro-RO"/>
              </w:rPr>
            </w:pPr>
            <w:r w:rsidRPr="00234153">
              <w:rPr>
                <w:sz w:val="20"/>
                <w:szCs w:val="20"/>
                <w:lang w:val="ro-RO"/>
              </w:rPr>
              <w:t>a) valorile-limită de emisie; </w:t>
            </w:r>
          </w:p>
          <w:p w14:paraId="167DFE86" w14:textId="77777777" w:rsidR="002D3701" w:rsidRPr="00234153" w:rsidRDefault="002D3701" w:rsidP="00AD799E">
            <w:pPr>
              <w:pStyle w:val="NormalWeb"/>
              <w:shd w:val="clear" w:color="auto" w:fill="FFFFFF"/>
              <w:spacing w:before="0" w:beforeAutospacing="0" w:after="0" w:afterAutospacing="0"/>
              <w:ind w:left="132" w:right="155"/>
              <w:jc w:val="both"/>
              <w:rPr>
                <w:sz w:val="20"/>
                <w:szCs w:val="20"/>
                <w:lang w:val="ro-RO"/>
              </w:rPr>
            </w:pPr>
            <w:r w:rsidRPr="00234153">
              <w:rPr>
                <w:sz w:val="20"/>
                <w:szCs w:val="20"/>
                <w:lang w:val="ro-RO"/>
              </w:rPr>
              <w:t xml:space="preserve">b) controlul asupra emisiei </w:t>
            </w:r>
            <w:proofErr w:type="spellStart"/>
            <w:r w:rsidRPr="00234153">
              <w:rPr>
                <w:sz w:val="20"/>
                <w:szCs w:val="20"/>
                <w:lang w:val="ro-RO"/>
              </w:rPr>
              <w:t>şi</w:t>
            </w:r>
            <w:proofErr w:type="spellEnd"/>
            <w:r w:rsidRPr="00234153">
              <w:rPr>
                <w:sz w:val="20"/>
                <w:szCs w:val="20"/>
                <w:lang w:val="ro-RO"/>
              </w:rPr>
              <w:t xml:space="preserve"> </w:t>
            </w:r>
            <w:proofErr w:type="spellStart"/>
            <w:r w:rsidRPr="00234153">
              <w:rPr>
                <w:sz w:val="20"/>
                <w:szCs w:val="20"/>
                <w:lang w:val="ro-RO"/>
              </w:rPr>
              <w:t>cerinţele</w:t>
            </w:r>
            <w:proofErr w:type="spellEnd"/>
            <w:r w:rsidRPr="00234153">
              <w:rPr>
                <w:sz w:val="20"/>
                <w:szCs w:val="20"/>
                <w:lang w:val="ro-RO"/>
              </w:rPr>
              <w:t xml:space="preserve"> tehnice de epurare a </w:t>
            </w:r>
            <w:proofErr w:type="spellStart"/>
            <w:r w:rsidRPr="00234153">
              <w:rPr>
                <w:sz w:val="20"/>
                <w:szCs w:val="20"/>
                <w:lang w:val="ro-RO"/>
              </w:rPr>
              <w:t>deşeurilor</w:t>
            </w:r>
            <w:proofErr w:type="spellEnd"/>
            <w:r w:rsidRPr="00234153">
              <w:rPr>
                <w:sz w:val="20"/>
                <w:szCs w:val="20"/>
                <w:lang w:val="ro-RO"/>
              </w:rPr>
              <w:t xml:space="preserve"> lichide </w:t>
            </w:r>
            <w:proofErr w:type="spellStart"/>
            <w:r w:rsidRPr="00234153">
              <w:rPr>
                <w:sz w:val="20"/>
                <w:szCs w:val="20"/>
                <w:lang w:val="ro-RO"/>
              </w:rPr>
              <w:t>şi</w:t>
            </w:r>
            <w:proofErr w:type="spellEnd"/>
            <w:r w:rsidRPr="00234153">
              <w:rPr>
                <w:sz w:val="20"/>
                <w:szCs w:val="20"/>
                <w:lang w:val="ro-RO"/>
              </w:rPr>
              <w:t xml:space="preserve"> a </w:t>
            </w:r>
            <w:proofErr w:type="spellStart"/>
            <w:r w:rsidRPr="00234153">
              <w:rPr>
                <w:sz w:val="20"/>
                <w:szCs w:val="20"/>
                <w:lang w:val="ro-RO"/>
              </w:rPr>
              <w:t>efluenţilor</w:t>
            </w:r>
            <w:proofErr w:type="spellEnd"/>
            <w:r w:rsidRPr="00234153">
              <w:rPr>
                <w:sz w:val="20"/>
                <w:szCs w:val="20"/>
                <w:lang w:val="ro-RO"/>
              </w:rPr>
              <w:t xml:space="preserve"> înainte de deversarea acestora, inclusiv </w:t>
            </w:r>
            <w:proofErr w:type="spellStart"/>
            <w:r w:rsidRPr="00234153">
              <w:rPr>
                <w:sz w:val="20"/>
                <w:szCs w:val="20"/>
                <w:lang w:val="ro-RO"/>
              </w:rPr>
              <w:t>cerinţele</w:t>
            </w:r>
            <w:proofErr w:type="spellEnd"/>
            <w:r w:rsidRPr="00234153">
              <w:rPr>
                <w:sz w:val="20"/>
                <w:szCs w:val="20"/>
                <w:lang w:val="ro-RO"/>
              </w:rPr>
              <w:t xml:space="preserve"> de utilizare a celor mai bune tehnici disponibile;</w:t>
            </w:r>
          </w:p>
          <w:p w14:paraId="7A9A1412" w14:textId="77777777" w:rsidR="002D3701" w:rsidRPr="00234153" w:rsidRDefault="002D3701" w:rsidP="00AD799E">
            <w:pPr>
              <w:pStyle w:val="NormalWeb"/>
              <w:shd w:val="clear" w:color="auto" w:fill="FFFFFF"/>
              <w:spacing w:before="0" w:beforeAutospacing="0" w:after="0" w:afterAutospacing="0"/>
              <w:ind w:left="132" w:right="155"/>
              <w:jc w:val="both"/>
              <w:rPr>
                <w:sz w:val="20"/>
                <w:szCs w:val="20"/>
                <w:lang w:val="ro-RO"/>
              </w:rPr>
            </w:pPr>
            <w:r w:rsidRPr="00234153">
              <w:rPr>
                <w:sz w:val="20"/>
                <w:szCs w:val="20"/>
                <w:lang w:val="ro-RO"/>
              </w:rPr>
              <w:t xml:space="preserve">c) monitorizarea </w:t>
            </w:r>
            <w:proofErr w:type="spellStart"/>
            <w:r w:rsidRPr="00234153">
              <w:rPr>
                <w:sz w:val="20"/>
                <w:szCs w:val="20"/>
                <w:lang w:val="ro-RO"/>
              </w:rPr>
              <w:t>şi</w:t>
            </w:r>
            <w:proofErr w:type="spellEnd"/>
            <w:r w:rsidRPr="00234153">
              <w:rPr>
                <w:sz w:val="20"/>
                <w:szCs w:val="20"/>
                <w:lang w:val="ro-RO"/>
              </w:rPr>
              <w:t xml:space="preserve"> </w:t>
            </w:r>
            <w:proofErr w:type="spellStart"/>
            <w:r w:rsidRPr="00234153">
              <w:rPr>
                <w:sz w:val="20"/>
                <w:szCs w:val="20"/>
                <w:lang w:val="ro-RO"/>
              </w:rPr>
              <w:t>cerinţele</w:t>
            </w:r>
            <w:proofErr w:type="spellEnd"/>
            <w:r w:rsidRPr="00234153">
              <w:rPr>
                <w:sz w:val="20"/>
                <w:szCs w:val="20"/>
                <w:lang w:val="ro-RO"/>
              </w:rPr>
              <w:t xml:space="preserve"> de raportare.</w:t>
            </w:r>
          </w:p>
          <w:p w14:paraId="0400FBFE" w14:textId="77777777" w:rsidR="005232FC" w:rsidRPr="00234153" w:rsidRDefault="005232FC" w:rsidP="00AD799E">
            <w:pPr>
              <w:pStyle w:val="Titlu4"/>
              <w:shd w:val="clear" w:color="auto" w:fill="FFFFFF"/>
              <w:spacing w:before="0"/>
              <w:ind w:left="132" w:right="155" w:firstLine="0"/>
              <w:jc w:val="center"/>
              <w:rPr>
                <w:rFonts w:ascii="Times New Roman" w:hAnsi="Times New Roman" w:cs="Times New Roman"/>
                <w:b/>
                <w:i w:val="0"/>
                <w:color w:val="auto"/>
                <w:lang w:val="ro-RO"/>
              </w:rPr>
            </w:pPr>
          </w:p>
          <w:p w14:paraId="34CFDFB8" w14:textId="77777777" w:rsidR="002D3701" w:rsidRPr="00234153" w:rsidRDefault="002D3701" w:rsidP="00AD799E">
            <w:pPr>
              <w:pStyle w:val="Titlu4"/>
              <w:shd w:val="clear" w:color="auto" w:fill="FFFFFF"/>
              <w:spacing w:before="0"/>
              <w:ind w:left="132" w:right="155" w:firstLine="0"/>
              <w:jc w:val="center"/>
              <w:rPr>
                <w:rFonts w:ascii="Times New Roman" w:hAnsi="Times New Roman" w:cs="Times New Roman"/>
                <w:b/>
                <w:i w:val="0"/>
                <w:color w:val="auto"/>
                <w:lang w:val="ro-RO"/>
              </w:rPr>
            </w:pPr>
            <w:r w:rsidRPr="00234153">
              <w:rPr>
                <w:rFonts w:ascii="Times New Roman" w:hAnsi="Times New Roman" w:cs="Times New Roman"/>
                <w:b/>
                <w:i w:val="0"/>
                <w:color w:val="auto"/>
                <w:lang w:val="ro-RO"/>
              </w:rPr>
              <w:t xml:space="preserve">Hotărârea Guvernului </w:t>
            </w:r>
            <w:r w:rsidRPr="00234153">
              <w:rPr>
                <w:rFonts w:ascii="Times New Roman" w:hAnsi="Times New Roman" w:cs="Times New Roman"/>
                <w:b/>
                <w:bCs/>
                <w:i w:val="0"/>
                <w:color w:val="auto"/>
                <w:lang w:val="ro-RO"/>
              </w:rPr>
              <w:t>nr. 802/2013</w:t>
            </w:r>
            <w:r w:rsidRPr="00234153">
              <w:rPr>
                <w:rFonts w:ascii="Times New Roman" w:hAnsi="Times New Roman" w:cs="Times New Roman"/>
                <w:b/>
                <w:i w:val="0"/>
                <w:color w:val="auto"/>
                <w:lang w:val="ro-RO"/>
              </w:rPr>
              <w:t xml:space="preserve"> </w:t>
            </w:r>
            <w:r w:rsidRPr="00234153">
              <w:rPr>
                <w:rStyle w:val="Robust"/>
                <w:rFonts w:ascii="Times New Roman" w:hAnsi="Times New Roman" w:cs="Times New Roman"/>
                <w:bCs w:val="0"/>
                <w:i w:val="0"/>
                <w:color w:val="auto"/>
                <w:lang w:val="ro-RO"/>
              </w:rPr>
              <w:t xml:space="preserve">pentru aprobarea Regulamentului privind </w:t>
            </w:r>
            <w:proofErr w:type="spellStart"/>
            <w:r w:rsidRPr="00234153">
              <w:rPr>
                <w:rStyle w:val="Robust"/>
                <w:rFonts w:ascii="Times New Roman" w:hAnsi="Times New Roman" w:cs="Times New Roman"/>
                <w:bCs w:val="0"/>
                <w:i w:val="0"/>
                <w:color w:val="auto"/>
                <w:lang w:val="ro-RO"/>
              </w:rPr>
              <w:t>condiţiile</w:t>
            </w:r>
            <w:proofErr w:type="spellEnd"/>
            <w:r w:rsidRPr="00234153">
              <w:rPr>
                <w:rFonts w:ascii="Times New Roman" w:hAnsi="Times New Roman" w:cs="Times New Roman"/>
                <w:i w:val="0"/>
                <w:color w:val="auto"/>
                <w:lang w:val="ro-RO"/>
              </w:rPr>
              <w:br/>
            </w:r>
            <w:r w:rsidRPr="00234153">
              <w:rPr>
                <w:rStyle w:val="Robust"/>
                <w:rFonts w:ascii="Times New Roman" w:hAnsi="Times New Roman" w:cs="Times New Roman"/>
                <w:bCs w:val="0"/>
                <w:i w:val="0"/>
                <w:color w:val="auto"/>
                <w:lang w:val="ro-RO"/>
              </w:rPr>
              <w:t xml:space="preserve"> de deversare a apelor uzate în corpurile de apă</w:t>
            </w:r>
          </w:p>
          <w:p w14:paraId="25C66246" w14:textId="77777777" w:rsidR="002D3701" w:rsidRPr="00234153" w:rsidRDefault="002D3701" w:rsidP="00AD799E">
            <w:pPr>
              <w:ind w:left="132" w:right="155" w:firstLine="0"/>
              <w:jc w:val="center"/>
              <w:textAlignment w:val="baseline"/>
              <w:rPr>
                <w:b/>
                <w:bCs/>
                <w:lang w:val="ro-RO" w:eastAsia="ru-RU"/>
              </w:rPr>
            </w:pPr>
            <w:r w:rsidRPr="00234153">
              <w:rPr>
                <w:b/>
                <w:bCs/>
                <w:lang w:val="ro-RO" w:eastAsia="ru-RU"/>
              </w:rPr>
              <w:t>Capitolul VI</w:t>
            </w:r>
          </w:p>
          <w:p w14:paraId="46B4D565" w14:textId="77777777" w:rsidR="002D3701" w:rsidRPr="00234153" w:rsidRDefault="002D3701" w:rsidP="00AD799E">
            <w:pPr>
              <w:ind w:left="132" w:right="155" w:firstLine="0"/>
              <w:jc w:val="center"/>
              <w:textAlignment w:val="baseline"/>
              <w:rPr>
                <w:b/>
                <w:bCs/>
                <w:lang w:val="ro-RO" w:eastAsia="ru-RU"/>
              </w:rPr>
            </w:pPr>
            <w:r w:rsidRPr="00234153">
              <w:rPr>
                <w:b/>
                <w:bCs/>
                <w:lang w:val="ro-RO" w:eastAsia="ru-RU"/>
              </w:rPr>
              <w:t>VALORILE-LIMITĂ DE EMISIE PENTRU EVACUAREA APELOR UZATE</w:t>
            </w:r>
          </w:p>
          <w:p w14:paraId="226B65D9" w14:textId="77777777" w:rsidR="002D3701" w:rsidRPr="00234153" w:rsidRDefault="002D3701" w:rsidP="00AD799E">
            <w:pPr>
              <w:ind w:left="132" w:right="155" w:firstLine="0"/>
              <w:textAlignment w:val="baseline"/>
              <w:rPr>
                <w:lang w:val="ro-RO" w:eastAsia="ru-RU"/>
              </w:rPr>
            </w:pPr>
            <w:r w:rsidRPr="00234153">
              <w:rPr>
                <w:lang w:val="ro-RO" w:eastAsia="ru-RU"/>
              </w:rPr>
              <w:t>27.</w:t>
            </w:r>
            <w:r w:rsidRPr="00234153">
              <w:rPr>
                <w:b/>
                <w:lang w:val="ro-RO" w:eastAsia="ru-RU"/>
              </w:rPr>
              <w:t xml:space="preserve"> </w:t>
            </w:r>
            <w:r w:rsidRPr="00234153">
              <w:rPr>
                <w:lang w:val="ro-RO" w:eastAsia="ru-RU"/>
              </w:rPr>
              <w:t xml:space="preserve">Deversarea apelor uzate se efectuează în baza </w:t>
            </w:r>
            <w:proofErr w:type="spellStart"/>
            <w:r w:rsidRPr="00234153">
              <w:rPr>
                <w:lang w:val="ro-RO" w:eastAsia="ru-RU"/>
              </w:rPr>
              <w:t>autorizaţiei</w:t>
            </w:r>
            <w:proofErr w:type="spellEnd"/>
            <w:r w:rsidRPr="00234153">
              <w:rPr>
                <w:lang w:val="ro-RO" w:eastAsia="ru-RU"/>
              </w:rPr>
              <w:t xml:space="preserve"> de mediu pentru </w:t>
            </w:r>
            <w:proofErr w:type="spellStart"/>
            <w:r w:rsidRPr="00234153">
              <w:rPr>
                <w:lang w:val="ro-RO" w:eastAsia="ru-RU"/>
              </w:rPr>
              <w:t>folosinţa</w:t>
            </w:r>
            <w:proofErr w:type="spellEnd"/>
            <w:r w:rsidRPr="00234153">
              <w:rPr>
                <w:lang w:val="ro-RO" w:eastAsia="ru-RU"/>
              </w:rPr>
              <w:t xml:space="preserve"> specială a apei, eliberată în conformitate cu prevederile Legii apelor nr. 272/2011.</w:t>
            </w:r>
          </w:p>
          <w:p w14:paraId="0D2F0DBA" w14:textId="02047C32" w:rsidR="002D3701" w:rsidRPr="00234153" w:rsidRDefault="002D3701" w:rsidP="00AD799E">
            <w:pPr>
              <w:ind w:left="132" w:right="155" w:firstLine="0"/>
              <w:rPr>
                <w:b/>
                <w:lang w:val="ro-RO"/>
              </w:rPr>
            </w:pPr>
            <w:r w:rsidRPr="00234153">
              <w:rPr>
                <w:lang w:val="ro-RO" w:eastAsia="ru-RU"/>
              </w:rPr>
              <w:t>32. Valorile-limită de emisie pentru evacuările apelor uzate din sectoarele (</w:t>
            </w:r>
            <w:proofErr w:type="spellStart"/>
            <w:r w:rsidRPr="00234153">
              <w:rPr>
                <w:lang w:val="ro-RO" w:eastAsia="ru-RU"/>
              </w:rPr>
              <w:t>activităţile</w:t>
            </w:r>
            <w:proofErr w:type="spellEnd"/>
            <w:r w:rsidRPr="00234153">
              <w:rPr>
                <w:lang w:val="ro-RO" w:eastAsia="ru-RU"/>
              </w:rPr>
              <w:t xml:space="preserve">) industriale într-un corp de apă de </w:t>
            </w:r>
            <w:proofErr w:type="spellStart"/>
            <w:r w:rsidRPr="00234153">
              <w:rPr>
                <w:lang w:val="ro-RO" w:eastAsia="ru-RU"/>
              </w:rPr>
              <w:t>suprafaţă</w:t>
            </w:r>
            <w:proofErr w:type="spellEnd"/>
            <w:r w:rsidRPr="00234153">
              <w:rPr>
                <w:lang w:val="ro-RO" w:eastAsia="ru-RU"/>
              </w:rPr>
              <w:t xml:space="preserve"> </w:t>
            </w:r>
            <w:r w:rsidR="00864796" w:rsidRPr="00234153">
              <w:rPr>
                <w:lang w:val="ro-RO" w:eastAsia="ru-RU"/>
              </w:rPr>
              <w:t>sunt</w:t>
            </w:r>
            <w:r w:rsidRPr="00234153">
              <w:rPr>
                <w:lang w:val="ro-RO" w:eastAsia="ru-RU"/>
              </w:rPr>
              <w:t xml:space="preserve"> prezentate în anexele nr. 1-8 la prezentul Regulament.</w:t>
            </w:r>
          </w:p>
        </w:tc>
        <w:tc>
          <w:tcPr>
            <w:tcW w:w="1842" w:type="dxa"/>
          </w:tcPr>
          <w:p w14:paraId="612E4E84" w14:textId="77777777" w:rsidR="002D3701" w:rsidRPr="00234153" w:rsidRDefault="002D3701" w:rsidP="00AD799E">
            <w:pPr>
              <w:ind w:left="132" w:right="155" w:firstLine="0"/>
              <w:rPr>
                <w:b/>
                <w:lang w:val="ro-RO"/>
              </w:rPr>
            </w:pPr>
            <w:r w:rsidRPr="00234153">
              <w:rPr>
                <w:b/>
                <w:lang w:val="ro-RO"/>
              </w:rPr>
              <w:t>Parțial compatibil</w:t>
            </w:r>
          </w:p>
        </w:tc>
        <w:tc>
          <w:tcPr>
            <w:tcW w:w="2980" w:type="dxa"/>
          </w:tcPr>
          <w:p w14:paraId="488715C3" w14:textId="77777777" w:rsidR="002D3701" w:rsidRPr="00234153" w:rsidRDefault="002D3701" w:rsidP="00AD799E">
            <w:pPr>
              <w:ind w:left="132" w:right="155" w:firstLine="0"/>
              <w:jc w:val="center"/>
              <w:rPr>
                <w:lang w:val="ro-RO"/>
              </w:rPr>
            </w:pPr>
            <w:r w:rsidRPr="00234153">
              <w:rPr>
                <w:lang w:val="ro-RO"/>
              </w:rPr>
              <w:t xml:space="preserve">În Legea apelor nr. 272/2011 și Regulamentul privind </w:t>
            </w:r>
            <w:proofErr w:type="spellStart"/>
            <w:r w:rsidRPr="00234153">
              <w:rPr>
                <w:lang w:val="ro-RO"/>
              </w:rPr>
              <w:t>condiţiile</w:t>
            </w:r>
            <w:proofErr w:type="spellEnd"/>
            <w:r w:rsidRPr="00234153">
              <w:rPr>
                <w:lang w:val="ro-RO"/>
              </w:rPr>
              <w:br/>
              <w:t xml:space="preserve"> de deversare a apelor uzate în corpurile de apă aprobat prin Hotărârea Guvernului nr. 802/2013 nu este transpusă noțiunea 40 din Directiva 2000/60 CE de stabilire a unui cadru de politică comunitară în domeniul apei, însă sunt compatibile ca sens cu reglementările din actele normative menționate la </w:t>
            </w:r>
            <w:proofErr w:type="spellStart"/>
            <w:r w:rsidRPr="00234153">
              <w:rPr>
                <w:lang w:val="ro-RO"/>
              </w:rPr>
              <w:t>acestă</w:t>
            </w:r>
            <w:proofErr w:type="spellEnd"/>
            <w:r w:rsidRPr="00234153">
              <w:rPr>
                <w:lang w:val="ro-RO"/>
              </w:rPr>
              <w:t xml:space="preserve"> noțiune.</w:t>
            </w:r>
          </w:p>
          <w:p w14:paraId="015AC4B1"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p>
        </w:tc>
      </w:tr>
      <w:tr w:rsidR="00EB5202" w:rsidRPr="00234153" w14:paraId="7A07E06A" w14:textId="77777777" w:rsidTr="008E63B4">
        <w:trPr>
          <w:trHeight w:val="230"/>
        </w:trPr>
        <w:tc>
          <w:tcPr>
            <w:tcW w:w="4929" w:type="dxa"/>
            <w:gridSpan w:val="2"/>
          </w:tcPr>
          <w:p w14:paraId="19F4FBAD" w14:textId="77777777" w:rsidR="00E5091D" w:rsidRPr="00234153" w:rsidRDefault="00E5091D" w:rsidP="00AD799E">
            <w:pPr>
              <w:pStyle w:val="ti-art"/>
              <w:shd w:val="clear" w:color="auto" w:fill="FFFFFF"/>
              <w:spacing w:before="0" w:beforeAutospacing="0" w:after="0" w:afterAutospacing="0"/>
              <w:ind w:left="132" w:right="155"/>
              <w:jc w:val="center"/>
              <w:rPr>
                <w:b/>
                <w:bCs/>
                <w:sz w:val="20"/>
                <w:szCs w:val="20"/>
                <w:lang w:val="ro-RO"/>
              </w:rPr>
            </w:pPr>
            <w:r w:rsidRPr="00234153">
              <w:rPr>
                <w:b/>
                <w:bCs/>
                <w:sz w:val="20"/>
                <w:szCs w:val="20"/>
                <w:lang w:val="ro-RO"/>
              </w:rPr>
              <w:t>Articolul 3</w:t>
            </w:r>
          </w:p>
          <w:p w14:paraId="6667D787" w14:textId="77777777" w:rsidR="00E5091D" w:rsidRPr="00234153" w:rsidRDefault="00E5091D" w:rsidP="00AD799E">
            <w:pPr>
              <w:pStyle w:val="sti-art"/>
              <w:shd w:val="clear" w:color="auto" w:fill="FFFFFF"/>
              <w:spacing w:before="0" w:beforeAutospacing="0" w:after="0" w:afterAutospacing="0"/>
              <w:ind w:left="132" w:right="155"/>
              <w:jc w:val="center"/>
              <w:rPr>
                <w:b/>
                <w:bCs/>
                <w:sz w:val="20"/>
                <w:szCs w:val="20"/>
                <w:lang w:val="ro-RO"/>
              </w:rPr>
            </w:pPr>
            <w:r w:rsidRPr="00234153">
              <w:rPr>
                <w:b/>
                <w:bCs/>
                <w:sz w:val="20"/>
                <w:szCs w:val="20"/>
                <w:lang w:val="ro-RO"/>
              </w:rPr>
              <w:t>Coordonarea măsurilor administrative în cadrul districtelor hidrografice</w:t>
            </w:r>
          </w:p>
        </w:tc>
        <w:tc>
          <w:tcPr>
            <w:tcW w:w="5390" w:type="dxa"/>
          </w:tcPr>
          <w:p w14:paraId="38C436AA" w14:textId="77777777" w:rsidR="00E5091D" w:rsidRPr="00234153" w:rsidRDefault="00E5091D" w:rsidP="00AD799E">
            <w:pPr>
              <w:ind w:left="132" w:right="155" w:firstLine="0"/>
              <w:jc w:val="center"/>
              <w:textAlignment w:val="baseline"/>
              <w:rPr>
                <w:b/>
                <w:iCs/>
                <w:lang w:val="ro-RO" w:eastAsia="ru-RU"/>
              </w:rPr>
            </w:pPr>
          </w:p>
        </w:tc>
        <w:tc>
          <w:tcPr>
            <w:tcW w:w="1842" w:type="dxa"/>
          </w:tcPr>
          <w:p w14:paraId="5A71E708" w14:textId="77777777" w:rsidR="00E5091D" w:rsidRPr="00234153" w:rsidRDefault="00E5091D" w:rsidP="00AD799E">
            <w:pPr>
              <w:ind w:left="132" w:right="155" w:firstLine="0"/>
              <w:rPr>
                <w:b/>
                <w:lang w:val="ro-RO"/>
              </w:rPr>
            </w:pPr>
          </w:p>
        </w:tc>
        <w:tc>
          <w:tcPr>
            <w:tcW w:w="2980" w:type="dxa"/>
          </w:tcPr>
          <w:p w14:paraId="5EB8FE7D" w14:textId="77777777" w:rsidR="00E5091D" w:rsidRPr="00234153" w:rsidRDefault="00E5091D" w:rsidP="00AD799E">
            <w:pPr>
              <w:ind w:left="132" w:right="155" w:firstLine="0"/>
              <w:jc w:val="center"/>
              <w:rPr>
                <w:lang w:val="ro-RO"/>
              </w:rPr>
            </w:pPr>
          </w:p>
        </w:tc>
      </w:tr>
      <w:tr w:rsidR="00EB5202" w:rsidRPr="00234153" w14:paraId="1B35F70D" w14:textId="77777777" w:rsidTr="008E63B4">
        <w:trPr>
          <w:trHeight w:val="230"/>
        </w:trPr>
        <w:tc>
          <w:tcPr>
            <w:tcW w:w="4929" w:type="dxa"/>
            <w:gridSpan w:val="2"/>
          </w:tcPr>
          <w:tbl>
            <w:tblPr>
              <w:tblW w:w="5000" w:type="pct"/>
              <w:shd w:val="clear" w:color="auto" w:fill="FFFFFF"/>
              <w:tblLayout w:type="fixed"/>
              <w:tblCellMar>
                <w:left w:w="0" w:type="dxa"/>
                <w:right w:w="0" w:type="dxa"/>
              </w:tblCellMar>
              <w:tblLook w:val="04A0" w:firstRow="1" w:lastRow="0" w:firstColumn="1" w:lastColumn="0" w:noHBand="0" w:noVBand="1"/>
            </w:tblPr>
            <w:tblGrid>
              <w:gridCol w:w="4919"/>
            </w:tblGrid>
            <w:tr w:rsidR="00EB5202" w:rsidRPr="00234153" w14:paraId="00987CA9" w14:textId="77777777" w:rsidTr="008E63B4">
              <w:tc>
                <w:tcPr>
                  <w:tcW w:w="5375" w:type="dxa"/>
                  <w:shd w:val="clear" w:color="auto" w:fill="FFFFFF"/>
                  <w:hideMark/>
                </w:tcPr>
                <w:p w14:paraId="1B394F00" w14:textId="77777777" w:rsidR="002D3701" w:rsidRPr="00234153" w:rsidRDefault="002D3701" w:rsidP="00AD799E">
                  <w:pPr>
                    <w:ind w:left="132" w:right="155" w:firstLine="0"/>
                    <w:rPr>
                      <w:lang w:val="ro-RO" w:eastAsia="ru-RU"/>
                    </w:rPr>
                  </w:pPr>
                </w:p>
              </w:tc>
            </w:tr>
          </w:tbl>
          <w:p w14:paraId="74F301B5" w14:textId="77777777" w:rsidR="002D3701" w:rsidRPr="00234153" w:rsidRDefault="002D3701" w:rsidP="00AD799E">
            <w:pPr>
              <w:pStyle w:val="TableParagraph"/>
              <w:ind w:left="132" w:right="155"/>
              <w:jc w:val="both"/>
              <w:rPr>
                <w:rFonts w:ascii="Times New Roman" w:hAnsi="Times New Roman" w:cs="Times New Roman"/>
                <w:sz w:val="20"/>
                <w:szCs w:val="20"/>
              </w:rPr>
            </w:pPr>
            <w:r w:rsidRPr="00234153">
              <w:rPr>
                <w:rFonts w:ascii="Times New Roman" w:hAnsi="Times New Roman" w:cs="Times New Roman"/>
                <w:sz w:val="20"/>
                <w:szCs w:val="20"/>
              </w:rPr>
              <w:t xml:space="preserve">(1) Statele membre identifică bazinele hidrografice care se află pe teritoriul lor național și, în sensul prezentei directive, le alocă unor districte hidrografice. Dacă este necesar, bazinele hidrografice mici pot fi combinate cu bazine hidrografice mai mari sau pot fi grupate cu alte </w:t>
            </w:r>
            <w:r w:rsidRPr="00234153">
              <w:rPr>
                <w:rFonts w:ascii="Times New Roman" w:hAnsi="Times New Roman" w:cs="Times New Roman"/>
                <w:sz w:val="20"/>
                <w:szCs w:val="20"/>
              </w:rPr>
              <w:lastRenderedPageBreak/>
              <w:t>bazine hidrografice mici învecinate pentru a forma un district hidrografic. Dacă apele subterane nu se încadrează în totalitate într-un anumit bazin hidrografic, acestea sunt identificate și alocate celui mai apropiat sau celui mai adecvat district hidrografic. Apele de coastă sunt identificate și alocate celui sau celor mai apropiate sau celui mai adecvat district hidrografic.</w:t>
            </w:r>
          </w:p>
        </w:tc>
        <w:tc>
          <w:tcPr>
            <w:tcW w:w="5390" w:type="dxa"/>
          </w:tcPr>
          <w:p w14:paraId="2995844D" w14:textId="77777777" w:rsidR="002D3701" w:rsidRPr="00234153" w:rsidRDefault="002D3701" w:rsidP="00AD799E">
            <w:pPr>
              <w:ind w:left="132" w:right="155" w:firstLine="0"/>
              <w:jc w:val="center"/>
              <w:textAlignment w:val="baseline"/>
              <w:rPr>
                <w:b/>
                <w:lang w:val="ro-RO"/>
              </w:rPr>
            </w:pPr>
            <w:r w:rsidRPr="00234153">
              <w:rPr>
                <w:b/>
                <w:lang w:val="ro-RO"/>
              </w:rPr>
              <w:lastRenderedPageBreak/>
              <w:t>Legea apelor nr. 272/2011.</w:t>
            </w:r>
          </w:p>
          <w:p w14:paraId="6801539D" w14:textId="77777777" w:rsidR="002D3701" w:rsidRPr="00234153" w:rsidRDefault="002D3701" w:rsidP="00AD799E">
            <w:pPr>
              <w:shd w:val="clear" w:color="auto" w:fill="FFFFFF"/>
              <w:ind w:left="132" w:right="155" w:firstLine="0"/>
              <w:jc w:val="center"/>
              <w:rPr>
                <w:b/>
                <w:bCs/>
                <w:lang w:val="ro-RO"/>
              </w:rPr>
            </w:pPr>
            <w:r w:rsidRPr="00234153">
              <w:rPr>
                <w:b/>
                <w:bCs/>
                <w:lang w:val="ro-RO"/>
              </w:rPr>
              <w:t>Articolul 5. Gestionarea resurselor de apă</w:t>
            </w:r>
          </w:p>
          <w:p w14:paraId="15F19F7B" w14:textId="77777777" w:rsidR="002D3701" w:rsidRPr="00234153" w:rsidRDefault="002D3701" w:rsidP="00AD799E">
            <w:pPr>
              <w:shd w:val="clear" w:color="auto" w:fill="FFFFFF"/>
              <w:ind w:left="132" w:right="155" w:firstLine="0"/>
              <w:rPr>
                <w:lang w:val="ro-RO"/>
              </w:rPr>
            </w:pPr>
            <w:r w:rsidRPr="00234153">
              <w:rPr>
                <w:lang w:val="ro-RO"/>
              </w:rPr>
              <w:t xml:space="preserve">(4) Districtele bazinelor hidrografice sunt divizate în bazine și </w:t>
            </w:r>
            <w:proofErr w:type="spellStart"/>
            <w:r w:rsidRPr="00234153">
              <w:rPr>
                <w:lang w:val="ro-RO"/>
              </w:rPr>
              <w:t>subbazine</w:t>
            </w:r>
            <w:proofErr w:type="spellEnd"/>
            <w:r w:rsidRPr="00234153">
              <w:rPr>
                <w:lang w:val="ro-RO"/>
              </w:rPr>
              <w:t>.</w:t>
            </w:r>
          </w:p>
          <w:p w14:paraId="717FE54E" w14:textId="77777777" w:rsidR="002D3701" w:rsidRPr="00234153" w:rsidRDefault="002D3701" w:rsidP="00AD799E">
            <w:pPr>
              <w:ind w:left="132" w:right="155" w:firstLine="0"/>
              <w:textAlignment w:val="baseline"/>
              <w:rPr>
                <w:lang w:val="ro-RO"/>
              </w:rPr>
            </w:pPr>
            <w:r w:rsidRPr="00234153">
              <w:rPr>
                <w:lang w:val="ro-RO"/>
              </w:rPr>
              <w:t xml:space="preserve">(5) Hotarele districtelor bazinelor hidrografice, hotarele </w:t>
            </w:r>
            <w:r w:rsidRPr="00234153">
              <w:rPr>
                <w:lang w:val="ro-RO"/>
              </w:rPr>
              <w:lastRenderedPageBreak/>
              <w:t xml:space="preserve">bazinelor și </w:t>
            </w:r>
            <w:proofErr w:type="spellStart"/>
            <w:r w:rsidRPr="00234153">
              <w:rPr>
                <w:lang w:val="ro-RO"/>
              </w:rPr>
              <w:t>subbazinelor</w:t>
            </w:r>
            <w:proofErr w:type="spellEnd"/>
            <w:r w:rsidRPr="00234153">
              <w:rPr>
                <w:lang w:val="ro-RO"/>
              </w:rPr>
              <w:t xml:space="preserve">, precum și </w:t>
            </w:r>
            <w:proofErr w:type="spellStart"/>
            <w:r w:rsidRPr="00234153">
              <w:rPr>
                <w:lang w:val="ro-RO"/>
              </w:rPr>
              <w:t>hărţile</w:t>
            </w:r>
            <w:proofErr w:type="spellEnd"/>
            <w:r w:rsidRPr="00234153">
              <w:rPr>
                <w:lang w:val="ro-RO"/>
              </w:rPr>
              <w:t xml:space="preserve"> speciale în care sunt determinate se aprobă de Guvern.</w:t>
            </w:r>
          </w:p>
          <w:p w14:paraId="528CE74F" w14:textId="77777777" w:rsidR="002D3701" w:rsidRPr="00234153" w:rsidRDefault="002D3701" w:rsidP="00AD799E">
            <w:pPr>
              <w:ind w:left="132" w:right="155" w:firstLine="0"/>
              <w:textAlignment w:val="baseline"/>
              <w:rPr>
                <w:lang w:val="ro-RO"/>
              </w:rPr>
            </w:pPr>
          </w:p>
          <w:p w14:paraId="029292DA" w14:textId="77777777" w:rsidR="002D3701" w:rsidRPr="00234153" w:rsidRDefault="002D3701" w:rsidP="00AD799E">
            <w:pPr>
              <w:ind w:left="132" w:right="155" w:firstLine="0"/>
              <w:textAlignment w:val="baseline"/>
              <w:rPr>
                <w:b/>
                <w:bCs/>
                <w:shd w:val="clear" w:color="auto" w:fill="FFFFFF"/>
                <w:lang w:val="ro-RO"/>
              </w:rPr>
            </w:pPr>
            <w:r w:rsidRPr="00234153">
              <w:rPr>
                <w:b/>
                <w:bCs/>
                <w:shd w:val="clear" w:color="auto" w:fill="FFFFFF"/>
                <w:lang w:val="ro-RO"/>
              </w:rPr>
              <w:t xml:space="preserve">Hotărârea Guvernului nr. 775/2013 cu privire la hotarele districtelor bazinelor </w:t>
            </w:r>
            <w:proofErr w:type="spellStart"/>
            <w:r w:rsidRPr="00234153">
              <w:rPr>
                <w:b/>
                <w:bCs/>
                <w:shd w:val="clear" w:color="auto" w:fill="FFFFFF"/>
                <w:lang w:val="ro-RO"/>
              </w:rPr>
              <w:t>şi</w:t>
            </w:r>
            <w:proofErr w:type="spellEnd"/>
            <w:r w:rsidRPr="00234153">
              <w:rPr>
                <w:b/>
                <w:bCs/>
                <w:shd w:val="clear" w:color="auto" w:fill="FFFFFF"/>
                <w:lang w:val="ro-RO"/>
              </w:rPr>
              <w:t xml:space="preserve"> </w:t>
            </w:r>
            <w:proofErr w:type="spellStart"/>
            <w:r w:rsidRPr="00234153">
              <w:rPr>
                <w:b/>
                <w:bCs/>
                <w:shd w:val="clear" w:color="auto" w:fill="FFFFFF"/>
                <w:lang w:val="ro-RO"/>
              </w:rPr>
              <w:t>subbazinelor</w:t>
            </w:r>
            <w:proofErr w:type="spellEnd"/>
            <w:r w:rsidRPr="00234153">
              <w:rPr>
                <w:b/>
                <w:bCs/>
                <w:shd w:val="clear" w:color="auto" w:fill="FFFFFF"/>
                <w:lang w:val="ro-RO"/>
              </w:rPr>
              <w:t xml:space="preserve"> hidrografice </w:t>
            </w:r>
            <w:proofErr w:type="spellStart"/>
            <w:r w:rsidRPr="00234153">
              <w:rPr>
                <w:b/>
                <w:bCs/>
                <w:shd w:val="clear" w:color="auto" w:fill="FFFFFF"/>
                <w:lang w:val="ro-RO"/>
              </w:rPr>
              <w:t>şi</w:t>
            </w:r>
            <w:proofErr w:type="spellEnd"/>
            <w:r w:rsidRPr="00234153">
              <w:rPr>
                <w:b/>
                <w:bCs/>
                <w:shd w:val="clear" w:color="auto" w:fill="FFFFFF"/>
                <w:lang w:val="ro-RO"/>
              </w:rPr>
              <w:t xml:space="preserve"> </w:t>
            </w:r>
            <w:proofErr w:type="spellStart"/>
            <w:r w:rsidRPr="00234153">
              <w:rPr>
                <w:b/>
                <w:bCs/>
                <w:shd w:val="clear" w:color="auto" w:fill="FFFFFF"/>
                <w:lang w:val="ro-RO"/>
              </w:rPr>
              <w:t>hărţile</w:t>
            </w:r>
            <w:proofErr w:type="spellEnd"/>
            <w:r w:rsidRPr="00234153">
              <w:rPr>
                <w:b/>
                <w:bCs/>
                <w:shd w:val="clear" w:color="auto" w:fill="FFFFFF"/>
                <w:lang w:val="ro-RO"/>
              </w:rPr>
              <w:t xml:space="preserve"> speciale în care sunt determinate</w:t>
            </w:r>
          </w:p>
          <w:p w14:paraId="4C185DCE" w14:textId="77777777" w:rsidR="002D3701" w:rsidRPr="00234153" w:rsidRDefault="002D3701" w:rsidP="00AD799E">
            <w:pPr>
              <w:ind w:left="132" w:right="155" w:firstLine="0"/>
              <w:textAlignment w:val="baseline"/>
              <w:rPr>
                <w:b/>
                <w:bCs/>
                <w:shd w:val="clear" w:color="auto" w:fill="FFFFFF"/>
                <w:lang w:val="ro-RO"/>
              </w:rPr>
            </w:pPr>
          </w:p>
          <w:p w14:paraId="5DD392E9" w14:textId="77777777" w:rsidR="002D3701" w:rsidRPr="00234153" w:rsidRDefault="002D3701" w:rsidP="00AD799E">
            <w:pPr>
              <w:ind w:left="132" w:right="155" w:firstLine="0"/>
              <w:jc w:val="center"/>
              <w:rPr>
                <w:b/>
                <w:lang w:val="ro-RO"/>
              </w:rPr>
            </w:pPr>
            <w:r w:rsidRPr="00234153">
              <w:rPr>
                <w:b/>
                <w:bCs/>
                <w:shd w:val="clear" w:color="auto" w:fill="FFFFFF"/>
                <w:lang w:val="ro-RO"/>
              </w:rPr>
              <w:t xml:space="preserve">Hotărârea Guvernului nr. 866/2013 pentru aprobarea Regulamentului privind procedura de elaborare </w:t>
            </w:r>
            <w:proofErr w:type="spellStart"/>
            <w:r w:rsidRPr="00234153">
              <w:rPr>
                <w:b/>
                <w:bCs/>
                <w:shd w:val="clear" w:color="auto" w:fill="FFFFFF"/>
                <w:lang w:val="ro-RO"/>
              </w:rPr>
              <w:t>şi</w:t>
            </w:r>
            <w:proofErr w:type="spellEnd"/>
            <w:r w:rsidRPr="00234153">
              <w:rPr>
                <w:b/>
                <w:bCs/>
                <w:shd w:val="clear" w:color="auto" w:fill="FFFFFF"/>
                <w:lang w:val="ro-RO"/>
              </w:rPr>
              <w:t xml:space="preserve"> de revizuire a Planului de gestionare a districtului bazinului hidrografic.</w:t>
            </w:r>
          </w:p>
        </w:tc>
        <w:tc>
          <w:tcPr>
            <w:tcW w:w="1842" w:type="dxa"/>
          </w:tcPr>
          <w:p w14:paraId="18B7D4C8" w14:textId="77777777" w:rsidR="002D3701" w:rsidRPr="00234153" w:rsidRDefault="002D3701" w:rsidP="00AD799E">
            <w:pPr>
              <w:ind w:left="132" w:right="155" w:firstLine="0"/>
              <w:rPr>
                <w:b/>
                <w:lang w:val="ro-RO"/>
              </w:rPr>
            </w:pPr>
            <w:r w:rsidRPr="00234153">
              <w:rPr>
                <w:b/>
                <w:lang w:val="ro-RO"/>
              </w:rPr>
              <w:lastRenderedPageBreak/>
              <w:t>Compatibil</w:t>
            </w:r>
          </w:p>
        </w:tc>
        <w:tc>
          <w:tcPr>
            <w:tcW w:w="2980" w:type="dxa"/>
          </w:tcPr>
          <w:p w14:paraId="5F6AB1DB"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p>
        </w:tc>
      </w:tr>
      <w:tr w:rsidR="00EB5202" w:rsidRPr="00234153" w14:paraId="57758F2F" w14:textId="77777777" w:rsidTr="008E63B4">
        <w:trPr>
          <w:trHeight w:val="230"/>
        </w:trPr>
        <w:tc>
          <w:tcPr>
            <w:tcW w:w="4929" w:type="dxa"/>
            <w:gridSpan w:val="2"/>
          </w:tcPr>
          <w:p w14:paraId="0053750F" w14:textId="77777777" w:rsidR="002D3701" w:rsidRPr="00234153" w:rsidRDefault="002D3701" w:rsidP="00AD799E">
            <w:pPr>
              <w:pStyle w:val="TableParagraph"/>
              <w:ind w:left="132" w:right="155"/>
              <w:jc w:val="both"/>
              <w:rPr>
                <w:rFonts w:ascii="Times New Roman" w:hAnsi="Times New Roman" w:cs="Times New Roman"/>
                <w:sz w:val="20"/>
                <w:szCs w:val="20"/>
              </w:rPr>
            </w:pPr>
            <w:r w:rsidRPr="00234153">
              <w:rPr>
                <w:rFonts w:ascii="Times New Roman" w:hAnsi="Times New Roman" w:cs="Times New Roman"/>
                <w:sz w:val="20"/>
                <w:szCs w:val="20"/>
                <w:shd w:val="clear" w:color="auto" w:fill="FFFFFF"/>
              </w:rPr>
              <w:t>(2) Statele membre adoptă măsurile administrative adecvate, inclusiv desemnarea autorității competente corespunzătoare, în aplicarea normelor prezentei directive în cadrul fiecărui district hidrografic situat pe teritoriul lor.</w:t>
            </w:r>
          </w:p>
        </w:tc>
        <w:tc>
          <w:tcPr>
            <w:tcW w:w="5390" w:type="dxa"/>
          </w:tcPr>
          <w:p w14:paraId="1CBE70EE" w14:textId="77777777" w:rsidR="002D3701" w:rsidRPr="00234153" w:rsidRDefault="002D3701" w:rsidP="00AD799E">
            <w:pPr>
              <w:ind w:left="132" w:right="155" w:firstLine="0"/>
              <w:jc w:val="center"/>
              <w:textAlignment w:val="baseline"/>
              <w:rPr>
                <w:b/>
                <w:iCs/>
                <w:lang w:val="ro-RO" w:eastAsia="ru-RU"/>
              </w:rPr>
            </w:pPr>
            <w:r w:rsidRPr="00234153">
              <w:rPr>
                <w:b/>
                <w:iCs/>
                <w:lang w:val="ro-RO" w:eastAsia="ru-RU"/>
              </w:rPr>
              <w:t>Legea apelor nr. 272/2011</w:t>
            </w:r>
          </w:p>
          <w:p w14:paraId="50FF21F1" w14:textId="77777777" w:rsidR="002D3701" w:rsidRPr="00234153" w:rsidRDefault="002D3701" w:rsidP="00AD799E">
            <w:pPr>
              <w:ind w:left="132" w:right="155" w:firstLine="0"/>
              <w:textAlignment w:val="baseline"/>
              <w:rPr>
                <w:b/>
                <w:shd w:val="clear" w:color="auto" w:fill="FFFFFF"/>
                <w:lang w:val="ro-RO" w:eastAsia="ru-RU"/>
              </w:rPr>
            </w:pPr>
            <w:r w:rsidRPr="00234153">
              <w:rPr>
                <w:b/>
                <w:i/>
                <w:shd w:val="clear" w:color="auto" w:fill="FFFFFF"/>
                <w:lang w:val="ro-RO" w:eastAsia="ru-RU"/>
              </w:rPr>
              <w:t xml:space="preserve">Articolul 2. </w:t>
            </w:r>
            <w:proofErr w:type="spellStart"/>
            <w:r w:rsidRPr="00234153">
              <w:rPr>
                <w:b/>
                <w:shd w:val="clear" w:color="auto" w:fill="FFFFFF"/>
                <w:lang w:val="ro-RO" w:eastAsia="ru-RU"/>
              </w:rPr>
              <w:t>Noţiuni</w:t>
            </w:r>
            <w:proofErr w:type="spellEnd"/>
            <w:r w:rsidRPr="00234153">
              <w:rPr>
                <w:b/>
                <w:shd w:val="clear" w:color="auto" w:fill="FFFFFF"/>
                <w:lang w:val="ro-RO" w:eastAsia="ru-RU"/>
              </w:rPr>
              <w:t xml:space="preserve"> principale</w:t>
            </w:r>
          </w:p>
          <w:p w14:paraId="66C60DB7" w14:textId="77777777" w:rsidR="002D3701" w:rsidRPr="00234153" w:rsidRDefault="002D3701" w:rsidP="00AD799E">
            <w:pPr>
              <w:ind w:left="132" w:right="155" w:firstLine="0"/>
              <w:textAlignment w:val="baseline"/>
              <w:rPr>
                <w:b/>
                <w:shd w:val="clear" w:color="auto" w:fill="FFFFFF"/>
                <w:lang w:val="ro-RO" w:eastAsia="ru-RU"/>
              </w:rPr>
            </w:pPr>
            <w:r w:rsidRPr="00234153">
              <w:rPr>
                <w:shd w:val="clear" w:color="auto" w:fill="FFFFFF"/>
                <w:lang w:val="ro-RO" w:eastAsia="ru-RU"/>
              </w:rPr>
              <w:t xml:space="preserve">În sensul prezentei legi, următoarele </w:t>
            </w:r>
            <w:proofErr w:type="spellStart"/>
            <w:r w:rsidRPr="00234153">
              <w:rPr>
                <w:shd w:val="clear" w:color="auto" w:fill="FFFFFF"/>
                <w:lang w:val="ro-RO" w:eastAsia="ru-RU"/>
              </w:rPr>
              <w:t>noţiuni</w:t>
            </w:r>
            <w:proofErr w:type="spellEnd"/>
            <w:r w:rsidRPr="00234153">
              <w:rPr>
                <w:shd w:val="clear" w:color="auto" w:fill="FFFFFF"/>
                <w:lang w:val="ro-RO" w:eastAsia="ru-RU"/>
              </w:rPr>
              <w:t xml:space="preserve"> principale semnifică:</w:t>
            </w:r>
          </w:p>
          <w:p w14:paraId="57090649" w14:textId="77777777" w:rsidR="002D3701" w:rsidRPr="00234153" w:rsidRDefault="002D3701" w:rsidP="00AD799E">
            <w:pPr>
              <w:ind w:left="132" w:right="155" w:firstLine="0"/>
              <w:rPr>
                <w:shd w:val="clear" w:color="auto" w:fill="FFFFFF"/>
                <w:lang w:val="ro-RO"/>
              </w:rPr>
            </w:pPr>
          </w:p>
          <w:p w14:paraId="10431270" w14:textId="77777777" w:rsidR="002D3701" w:rsidRPr="00234153" w:rsidRDefault="002D3701" w:rsidP="00AD799E">
            <w:pPr>
              <w:ind w:left="132" w:right="155" w:firstLine="0"/>
              <w:rPr>
                <w:shd w:val="clear" w:color="auto" w:fill="FFFFFF"/>
                <w:lang w:val="ro-RO"/>
              </w:rPr>
            </w:pPr>
            <w:r w:rsidRPr="00234153">
              <w:rPr>
                <w:rStyle w:val="Accentuat"/>
                <w:shd w:val="clear" w:color="auto" w:fill="FFFFFF"/>
                <w:lang w:val="ro-RO"/>
              </w:rPr>
              <w:t>comitet al districtului bazinului hidrografic</w:t>
            </w:r>
            <w:r w:rsidRPr="00234153">
              <w:rPr>
                <w:shd w:val="clear" w:color="auto" w:fill="FFFFFF"/>
                <w:lang w:val="ro-RO"/>
              </w:rPr>
              <w:t xml:space="preserve"> – organ coordonator </w:t>
            </w:r>
            <w:proofErr w:type="spellStart"/>
            <w:r w:rsidRPr="00234153">
              <w:rPr>
                <w:shd w:val="clear" w:color="auto" w:fill="FFFFFF"/>
                <w:lang w:val="ro-RO"/>
              </w:rPr>
              <w:t>şi</w:t>
            </w:r>
            <w:proofErr w:type="spellEnd"/>
            <w:r w:rsidRPr="00234153">
              <w:rPr>
                <w:shd w:val="clear" w:color="auto" w:fill="FFFFFF"/>
                <w:lang w:val="ro-RO"/>
              </w:rPr>
              <w:t xml:space="preserve"> consultativ al districtului bazinului hidrografic;</w:t>
            </w:r>
          </w:p>
          <w:p w14:paraId="78270616" w14:textId="77777777" w:rsidR="00681E83" w:rsidRPr="00234153" w:rsidRDefault="00681E83" w:rsidP="00AD799E">
            <w:pPr>
              <w:ind w:left="132" w:right="155" w:firstLine="0"/>
              <w:jc w:val="center"/>
              <w:rPr>
                <w:b/>
                <w:bCs/>
                <w:shd w:val="clear" w:color="auto" w:fill="FFFFFF"/>
                <w:lang w:val="ro-RO"/>
              </w:rPr>
            </w:pPr>
          </w:p>
          <w:p w14:paraId="0C216B10" w14:textId="77777777" w:rsidR="002D3701" w:rsidRPr="00234153" w:rsidRDefault="002D3701" w:rsidP="00AD799E">
            <w:pPr>
              <w:ind w:left="132" w:right="155" w:firstLine="0"/>
              <w:jc w:val="center"/>
              <w:rPr>
                <w:b/>
                <w:lang w:val="ro-RO"/>
              </w:rPr>
            </w:pPr>
            <w:r w:rsidRPr="00234153">
              <w:rPr>
                <w:b/>
                <w:bCs/>
                <w:shd w:val="clear" w:color="auto" w:fill="FFFFFF"/>
                <w:lang w:val="ro-RO"/>
              </w:rPr>
              <w:t>Hotărârea Guvernului nr. 867/2013 pentru aprobarea Regulamentului-tip privind modul de constituire și de funcționare a Comitetului districtului bazinului hidrografic.</w:t>
            </w:r>
          </w:p>
        </w:tc>
        <w:tc>
          <w:tcPr>
            <w:tcW w:w="1842" w:type="dxa"/>
          </w:tcPr>
          <w:p w14:paraId="7914FC08" w14:textId="77777777" w:rsidR="002D3701" w:rsidRPr="00234153" w:rsidRDefault="002D3701" w:rsidP="00AD799E">
            <w:pPr>
              <w:ind w:left="132" w:right="155" w:firstLine="0"/>
              <w:rPr>
                <w:b/>
                <w:lang w:val="ro-RO"/>
              </w:rPr>
            </w:pPr>
            <w:r w:rsidRPr="00234153">
              <w:rPr>
                <w:b/>
                <w:lang w:val="ro-RO"/>
              </w:rPr>
              <w:t>Compatibil</w:t>
            </w:r>
          </w:p>
          <w:p w14:paraId="3515BA17" w14:textId="77777777" w:rsidR="002D3701" w:rsidRPr="00234153" w:rsidRDefault="002D3701" w:rsidP="00AD799E">
            <w:pPr>
              <w:ind w:left="132" w:right="155" w:firstLine="0"/>
              <w:rPr>
                <w:b/>
                <w:lang w:val="ro-RO"/>
              </w:rPr>
            </w:pPr>
          </w:p>
        </w:tc>
        <w:tc>
          <w:tcPr>
            <w:tcW w:w="2980" w:type="dxa"/>
          </w:tcPr>
          <w:p w14:paraId="1D90CF83"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p>
        </w:tc>
      </w:tr>
      <w:tr w:rsidR="00EB5202" w:rsidRPr="00234153" w14:paraId="49264465" w14:textId="77777777" w:rsidTr="008E63B4">
        <w:trPr>
          <w:trHeight w:val="230"/>
        </w:trPr>
        <w:tc>
          <w:tcPr>
            <w:tcW w:w="4929" w:type="dxa"/>
            <w:gridSpan w:val="2"/>
          </w:tcPr>
          <w:p w14:paraId="5402D990" w14:textId="77777777" w:rsidR="002D3701" w:rsidRPr="00234153" w:rsidRDefault="002D3701" w:rsidP="00AD799E">
            <w:pPr>
              <w:ind w:left="132" w:right="155" w:firstLine="0"/>
              <w:rPr>
                <w:shd w:val="clear" w:color="auto" w:fill="FFFFFF"/>
                <w:lang w:val="ro-RO"/>
              </w:rPr>
            </w:pPr>
            <w:r w:rsidRPr="00234153">
              <w:rPr>
                <w:shd w:val="clear" w:color="auto" w:fill="FFFFFF"/>
                <w:lang w:val="ro-RO"/>
              </w:rPr>
              <w:t>(3) Statele membre se asigură de faptul că un bazin hidrografic care se află pe teritoriul mai multor state membre este alocat unui district hidrografic internațional. La cererea statelor membre respective, Comisia adoptă măsurile necesare pentru a facilita operațiunea de creare a unui district hidrografic internațional.</w:t>
            </w:r>
          </w:p>
          <w:p w14:paraId="0C613AD7" w14:textId="77777777" w:rsidR="002D3701" w:rsidRPr="00234153" w:rsidRDefault="002D3701" w:rsidP="00AD799E">
            <w:pPr>
              <w:ind w:left="132" w:right="155" w:firstLine="0"/>
              <w:rPr>
                <w:shd w:val="clear" w:color="auto" w:fill="FFFFFF"/>
                <w:lang w:val="ro-RO"/>
              </w:rPr>
            </w:pPr>
          </w:p>
          <w:p w14:paraId="091AEF33" w14:textId="77777777" w:rsidR="002D3701" w:rsidRPr="00234153" w:rsidRDefault="002D3701" w:rsidP="00AD799E">
            <w:pPr>
              <w:pStyle w:val="TableParagraph"/>
              <w:ind w:left="132" w:right="155"/>
              <w:jc w:val="both"/>
              <w:rPr>
                <w:rFonts w:ascii="Times New Roman" w:hAnsi="Times New Roman" w:cs="Times New Roman"/>
                <w:sz w:val="20"/>
                <w:szCs w:val="20"/>
              </w:rPr>
            </w:pPr>
            <w:r w:rsidRPr="00234153">
              <w:rPr>
                <w:rFonts w:ascii="Times New Roman" w:hAnsi="Times New Roman" w:cs="Times New Roman"/>
                <w:sz w:val="20"/>
                <w:szCs w:val="20"/>
                <w:shd w:val="clear" w:color="auto" w:fill="FFFFFF"/>
              </w:rPr>
              <w:t>Statele membre adoptă măsurile administrative adecvate, inclusiv desemnarea autorității competente corespunzătoare, în aplicarea normelor prezentei directive în cadrul acelei porțiuni din districtul hidrografic internațional care se află pe teritoriul său.</w:t>
            </w:r>
          </w:p>
        </w:tc>
        <w:tc>
          <w:tcPr>
            <w:tcW w:w="5390" w:type="dxa"/>
          </w:tcPr>
          <w:p w14:paraId="695727A1" w14:textId="77777777" w:rsidR="002D3701" w:rsidRPr="00234153" w:rsidRDefault="002D3701" w:rsidP="00AD799E">
            <w:pPr>
              <w:ind w:left="132" w:right="155" w:firstLine="0"/>
              <w:jc w:val="center"/>
              <w:textAlignment w:val="baseline"/>
              <w:rPr>
                <w:b/>
                <w:iCs/>
                <w:lang w:val="ro-RO" w:eastAsia="ru-RU"/>
              </w:rPr>
            </w:pPr>
            <w:r w:rsidRPr="00234153">
              <w:rPr>
                <w:b/>
                <w:iCs/>
                <w:lang w:val="ro-RO" w:eastAsia="ru-RU"/>
              </w:rPr>
              <w:t>Legea apelor nr. 272/2011</w:t>
            </w:r>
          </w:p>
          <w:p w14:paraId="4F983CDB" w14:textId="77777777" w:rsidR="002D3701" w:rsidRPr="00234153" w:rsidRDefault="002D3701" w:rsidP="00AD799E">
            <w:pPr>
              <w:ind w:left="132" w:right="155" w:firstLine="0"/>
              <w:jc w:val="left"/>
              <w:rPr>
                <w:b/>
                <w:bCs/>
                <w:shd w:val="clear" w:color="auto" w:fill="FFFFFF"/>
                <w:lang w:val="ro-RO"/>
              </w:rPr>
            </w:pPr>
            <w:r w:rsidRPr="00234153">
              <w:rPr>
                <w:b/>
                <w:bCs/>
                <w:shd w:val="clear" w:color="auto" w:fill="FFFFFF"/>
                <w:lang w:val="ro-RO"/>
              </w:rPr>
              <w:t xml:space="preserve">Articolul 59. Gestionarea resurselor de apă pe plan </w:t>
            </w:r>
            <w:proofErr w:type="spellStart"/>
            <w:r w:rsidRPr="00234153">
              <w:rPr>
                <w:b/>
                <w:bCs/>
                <w:shd w:val="clear" w:color="auto" w:fill="FFFFFF"/>
                <w:lang w:val="ro-RO"/>
              </w:rPr>
              <w:t>international</w:t>
            </w:r>
            <w:proofErr w:type="spellEnd"/>
          </w:p>
          <w:p w14:paraId="1E637095" w14:textId="77777777" w:rsidR="002D3701" w:rsidRPr="00234153" w:rsidRDefault="002D3701" w:rsidP="00AD799E">
            <w:pPr>
              <w:ind w:left="132" w:right="155" w:firstLine="0"/>
              <w:rPr>
                <w:bCs/>
                <w:shd w:val="clear" w:color="auto" w:fill="FFFFFF"/>
                <w:lang w:val="ro-RO"/>
              </w:rPr>
            </w:pPr>
            <w:r w:rsidRPr="00234153">
              <w:rPr>
                <w:bCs/>
                <w:shd w:val="clear" w:color="auto" w:fill="FFFFFF"/>
                <w:lang w:val="ro-RO"/>
              </w:rPr>
              <w:t xml:space="preserve">(2) Guvernul </w:t>
            </w:r>
            <w:proofErr w:type="spellStart"/>
            <w:r w:rsidRPr="00234153">
              <w:rPr>
                <w:bCs/>
                <w:shd w:val="clear" w:color="auto" w:fill="FFFFFF"/>
                <w:lang w:val="ro-RO"/>
              </w:rPr>
              <w:t>iniţiază</w:t>
            </w:r>
            <w:proofErr w:type="spellEnd"/>
            <w:r w:rsidRPr="00234153">
              <w:rPr>
                <w:bCs/>
                <w:shd w:val="clear" w:color="auto" w:fill="FFFFFF"/>
                <w:lang w:val="ro-RO"/>
              </w:rPr>
              <w:t xml:space="preserve"> procese de elaborare a tratatelor bilaterale </w:t>
            </w:r>
            <w:proofErr w:type="spellStart"/>
            <w:r w:rsidRPr="00234153">
              <w:rPr>
                <w:bCs/>
                <w:shd w:val="clear" w:color="auto" w:fill="FFFFFF"/>
                <w:lang w:val="ro-RO"/>
              </w:rPr>
              <w:t>şi</w:t>
            </w:r>
            <w:proofErr w:type="spellEnd"/>
            <w:r w:rsidRPr="00234153">
              <w:rPr>
                <w:bCs/>
                <w:shd w:val="clear" w:color="auto" w:fill="FFFFFF"/>
                <w:lang w:val="ro-RO"/>
              </w:rPr>
              <w:t xml:space="preserve">/sau multilaterale cu statele riverane râurilor Nistru </w:t>
            </w:r>
            <w:proofErr w:type="spellStart"/>
            <w:r w:rsidRPr="00234153">
              <w:rPr>
                <w:bCs/>
                <w:shd w:val="clear" w:color="auto" w:fill="FFFFFF"/>
                <w:lang w:val="ro-RO"/>
              </w:rPr>
              <w:t>şi</w:t>
            </w:r>
            <w:proofErr w:type="spellEnd"/>
            <w:r w:rsidRPr="00234153">
              <w:rPr>
                <w:bCs/>
                <w:shd w:val="clear" w:color="auto" w:fill="FFFFFF"/>
                <w:lang w:val="ro-RO"/>
              </w:rPr>
              <w:t xml:space="preserve"> Prut, bazate pe principiile gestionării integrate a bazinelor hidrografice.</w:t>
            </w:r>
          </w:p>
          <w:p w14:paraId="67E2C17E" w14:textId="77777777" w:rsidR="002D3701" w:rsidRPr="00234153" w:rsidRDefault="002D3701" w:rsidP="00AD799E">
            <w:pPr>
              <w:ind w:left="132" w:right="155" w:firstLine="0"/>
              <w:rPr>
                <w:b/>
                <w:lang w:val="ro-RO"/>
              </w:rPr>
            </w:pPr>
            <w:r w:rsidRPr="00234153">
              <w:rPr>
                <w:bCs/>
                <w:shd w:val="clear" w:color="auto" w:fill="FFFFFF"/>
                <w:lang w:val="ro-RO"/>
              </w:rPr>
              <w:t xml:space="preserve">(3)Guvernul promovează participarea Republicii Moldova în cadrul </w:t>
            </w:r>
            <w:proofErr w:type="spellStart"/>
            <w:r w:rsidRPr="00234153">
              <w:rPr>
                <w:bCs/>
                <w:shd w:val="clear" w:color="auto" w:fill="FFFFFF"/>
                <w:lang w:val="ro-RO"/>
              </w:rPr>
              <w:t>organizaţiilor</w:t>
            </w:r>
            <w:proofErr w:type="spellEnd"/>
            <w:r w:rsidRPr="00234153">
              <w:rPr>
                <w:bCs/>
                <w:shd w:val="clear" w:color="auto" w:fill="FFFFFF"/>
                <w:lang w:val="ro-RO"/>
              </w:rPr>
              <w:t xml:space="preserve"> </w:t>
            </w:r>
            <w:proofErr w:type="spellStart"/>
            <w:r w:rsidRPr="00234153">
              <w:rPr>
                <w:bCs/>
                <w:shd w:val="clear" w:color="auto" w:fill="FFFFFF"/>
                <w:lang w:val="ro-RO"/>
              </w:rPr>
              <w:t>internaţionale</w:t>
            </w:r>
            <w:proofErr w:type="spellEnd"/>
            <w:r w:rsidRPr="00234153">
              <w:rPr>
                <w:bCs/>
                <w:shd w:val="clear" w:color="auto" w:fill="FFFFFF"/>
                <w:lang w:val="ro-RO"/>
              </w:rPr>
              <w:t xml:space="preserve"> de gestionare a bazinelor hidrografice </w:t>
            </w:r>
            <w:proofErr w:type="spellStart"/>
            <w:r w:rsidRPr="00234153">
              <w:rPr>
                <w:bCs/>
                <w:shd w:val="clear" w:color="auto" w:fill="FFFFFF"/>
                <w:lang w:val="ro-RO"/>
              </w:rPr>
              <w:t>internaţionale</w:t>
            </w:r>
            <w:proofErr w:type="spellEnd"/>
            <w:r w:rsidRPr="00234153">
              <w:rPr>
                <w:bCs/>
                <w:shd w:val="clear" w:color="auto" w:fill="FFFFFF"/>
                <w:lang w:val="ro-RO"/>
              </w:rPr>
              <w:t xml:space="preserve">, care includ </w:t>
            </w:r>
            <w:proofErr w:type="spellStart"/>
            <w:r w:rsidRPr="00234153">
              <w:rPr>
                <w:bCs/>
                <w:shd w:val="clear" w:color="auto" w:fill="FFFFFF"/>
                <w:lang w:val="ro-RO"/>
              </w:rPr>
              <w:t>părţi</w:t>
            </w:r>
            <w:proofErr w:type="spellEnd"/>
            <w:r w:rsidRPr="00234153">
              <w:rPr>
                <w:bCs/>
                <w:shd w:val="clear" w:color="auto" w:fill="FFFFFF"/>
                <w:lang w:val="ro-RO"/>
              </w:rPr>
              <w:t xml:space="preserve"> din teritoriul Republicii Moldova.</w:t>
            </w:r>
          </w:p>
        </w:tc>
        <w:tc>
          <w:tcPr>
            <w:tcW w:w="1842" w:type="dxa"/>
          </w:tcPr>
          <w:p w14:paraId="0125F5EA" w14:textId="77777777" w:rsidR="002D3701" w:rsidRPr="00234153" w:rsidRDefault="002D3701" w:rsidP="00AD799E">
            <w:pPr>
              <w:ind w:left="132" w:right="155" w:firstLine="0"/>
              <w:rPr>
                <w:b/>
                <w:lang w:val="ro-RO"/>
              </w:rPr>
            </w:pPr>
            <w:r w:rsidRPr="00234153">
              <w:rPr>
                <w:b/>
                <w:lang w:val="ro-RO"/>
              </w:rPr>
              <w:t>Compatibil</w:t>
            </w:r>
          </w:p>
        </w:tc>
        <w:tc>
          <w:tcPr>
            <w:tcW w:w="2980" w:type="dxa"/>
          </w:tcPr>
          <w:p w14:paraId="2857BE24"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p>
        </w:tc>
      </w:tr>
      <w:tr w:rsidR="00EB5202" w:rsidRPr="00234153" w14:paraId="78E16B25" w14:textId="77777777" w:rsidTr="008E63B4">
        <w:trPr>
          <w:trHeight w:val="230"/>
        </w:trPr>
        <w:tc>
          <w:tcPr>
            <w:tcW w:w="4929" w:type="dxa"/>
            <w:gridSpan w:val="2"/>
          </w:tcPr>
          <w:p w14:paraId="5C1AA973" w14:textId="77777777" w:rsidR="002D3701" w:rsidRPr="00234153" w:rsidRDefault="002D3701" w:rsidP="00AD799E">
            <w:pPr>
              <w:pStyle w:val="TableParagraph"/>
              <w:ind w:left="132" w:right="155"/>
              <w:jc w:val="both"/>
              <w:rPr>
                <w:rFonts w:ascii="Times New Roman" w:hAnsi="Times New Roman" w:cs="Times New Roman"/>
                <w:sz w:val="20"/>
                <w:szCs w:val="20"/>
              </w:rPr>
            </w:pPr>
            <w:r w:rsidRPr="00234153">
              <w:rPr>
                <w:rFonts w:ascii="Times New Roman" w:hAnsi="Times New Roman" w:cs="Times New Roman"/>
                <w:sz w:val="20"/>
                <w:szCs w:val="20"/>
                <w:shd w:val="clear" w:color="auto" w:fill="FFFFFF"/>
              </w:rPr>
              <w:t xml:space="preserve">(4) Statele membre asigură coordonarea cerințelor prezentei directive care urmăresc realizarea obiectivelor de mediu stabilite în temeiul articolului 4, în special a tuturor programelor de măsuri, pentru întregul district hidrografic. În cazul districtelor hidrografice internaționale, statele membre respective asigură </w:t>
            </w:r>
            <w:r w:rsidRPr="00234153">
              <w:rPr>
                <w:rFonts w:ascii="Times New Roman" w:hAnsi="Times New Roman" w:cs="Times New Roman"/>
                <w:sz w:val="20"/>
                <w:szCs w:val="20"/>
                <w:shd w:val="clear" w:color="auto" w:fill="FFFFFF"/>
              </w:rPr>
              <w:lastRenderedPageBreak/>
              <w:t>împreună coordonarea și pot utiliza în acest scop structurile existente care derivă din acordurile internaționale. La cererea statelor membre respective, Comisia intervine pentru a facilita întocmirea programelor de măsuri.</w:t>
            </w:r>
          </w:p>
        </w:tc>
        <w:tc>
          <w:tcPr>
            <w:tcW w:w="5390" w:type="dxa"/>
          </w:tcPr>
          <w:p w14:paraId="05E37F57" w14:textId="77777777" w:rsidR="002D3701" w:rsidRPr="00234153" w:rsidRDefault="002D3701" w:rsidP="00AD799E">
            <w:pPr>
              <w:ind w:left="132" w:right="155" w:firstLine="0"/>
              <w:jc w:val="center"/>
              <w:textAlignment w:val="baseline"/>
              <w:rPr>
                <w:b/>
                <w:iCs/>
                <w:lang w:val="ro-RO" w:eastAsia="ru-RU"/>
              </w:rPr>
            </w:pPr>
            <w:r w:rsidRPr="00234153">
              <w:rPr>
                <w:b/>
                <w:iCs/>
                <w:lang w:val="ro-RO" w:eastAsia="ru-RU"/>
              </w:rPr>
              <w:lastRenderedPageBreak/>
              <w:t>Legea apelor nr. 272/2011</w:t>
            </w:r>
          </w:p>
          <w:p w14:paraId="0398E8ED" w14:textId="77777777" w:rsidR="002D3701" w:rsidRPr="00234153" w:rsidRDefault="002D3701" w:rsidP="00AD799E">
            <w:pPr>
              <w:ind w:left="132" w:right="155" w:firstLine="0"/>
              <w:jc w:val="left"/>
              <w:rPr>
                <w:b/>
                <w:bCs/>
                <w:shd w:val="clear" w:color="auto" w:fill="FFFFFF"/>
                <w:lang w:val="ro-RO"/>
              </w:rPr>
            </w:pPr>
            <w:r w:rsidRPr="00234153">
              <w:rPr>
                <w:b/>
                <w:bCs/>
                <w:shd w:val="clear" w:color="auto" w:fill="FFFFFF"/>
                <w:lang w:val="ro-RO"/>
              </w:rPr>
              <w:t xml:space="preserve">Articolul 59. Gestionarea resurselor de apă pe plan </w:t>
            </w:r>
            <w:proofErr w:type="spellStart"/>
            <w:r w:rsidRPr="00234153">
              <w:rPr>
                <w:b/>
                <w:bCs/>
                <w:shd w:val="clear" w:color="auto" w:fill="FFFFFF"/>
                <w:lang w:val="ro-RO"/>
              </w:rPr>
              <w:t>international</w:t>
            </w:r>
            <w:proofErr w:type="spellEnd"/>
          </w:p>
          <w:p w14:paraId="1C2C880B" w14:textId="77777777" w:rsidR="002D3701" w:rsidRPr="00234153" w:rsidRDefault="002D3701" w:rsidP="00AD799E">
            <w:pPr>
              <w:ind w:left="132" w:right="155" w:firstLine="0"/>
              <w:rPr>
                <w:bCs/>
                <w:shd w:val="clear" w:color="auto" w:fill="FFFFFF"/>
                <w:lang w:val="ro-RO"/>
              </w:rPr>
            </w:pPr>
            <w:r w:rsidRPr="00234153">
              <w:rPr>
                <w:bCs/>
                <w:shd w:val="clear" w:color="auto" w:fill="FFFFFF"/>
                <w:lang w:val="ro-RO"/>
              </w:rPr>
              <w:t xml:space="preserve">(1) Guvernul, organul central al </w:t>
            </w:r>
            <w:proofErr w:type="spellStart"/>
            <w:r w:rsidRPr="00234153">
              <w:rPr>
                <w:bCs/>
                <w:shd w:val="clear" w:color="auto" w:fill="FFFFFF"/>
                <w:lang w:val="ro-RO"/>
              </w:rPr>
              <w:t>administraţiei</w:t>
            </w:r>
            <w:proofErr w:type="spellEnd"/>
            <w:r w:rsidRPr="00234153">
              <w:rPr>
                <w:bCs/>
                <w:shd w:val="clear" w:color="auto" w:fill="FFFFFF"/>
                <w:lang w:val="ro-RO"/>
              </w:rPr>
              <w:t xml:space="preserve"> publice în domeniul mediului, autoritatea administrativă de gestionare a apelor </w:t>
            </w:r>
            <w:proofErr w:type="spellStart"/>
            <w:r w:rsidRPr="00234153">
              <w:rPr>
                <w:bCs/>
                <w:shd w:val="clear" w:color="auto" w:fill="FFFFFF"/>
                <w:lang w:val="ro-RO"/>
              </w:rPr>
              <w:t>şi</w:t>
            </w:r>
            <w:proofErr w:type="spellEnd"/>
            <w:r w:rsidRPr="00234153">
              <w:rPr>
                <w:bCs/>
                <w:shd w:val="clear" w:color="auto" w:fill="FFFFFF"/>
                <w:lang w:val="ro-RO"/>
              </w:rPr>
              <w:t xml:space="preserve"> comitetele districtelor bazinelor hidrografice participă </w:t>
            </w:r>
            <w:r w:rsidRPr="00234153">
              <w:rPr>
                <w:bCs/>
                <w:shd w:val="clear" w:color="auto" w:fill="FFFFFF"/>
                <w:lang w:val="ro-RO"/>
              </w:rPr>
              <w:lastRenderedPageBreak/>
              <w:t xml:space="preserve">la gestionarea în comun a resurselor de apă </w:t>
            </w:r>
            <w:proofErr w:type="spellStart"/>
            <w:r w:rsidRPr="00234153">
              <w:rPr>
                <w:bCs/>
                <w:shd w:val="clear" w:color="auto" w:fill="FFFFFF"/>
                <w:lang w:val="ro-RO"/>
              </w:rPr>
              <w:t>internaţionale</w:t>
            </w:r>
            <w:proofErr w:type="spellEnd"/>
            <w:r w:rsidRPr="00234153">
              <w:rPr>
                <w:bCs/>
                <w:shd w:val="clear" w:color="auto" w:fill="FFFFFF"/>
                <w:lang w:val="ro-RO"/>
              </w:rPr>
              <w:t xml:space="preserve"> pe baza unor tratate bilaterale </w:t>
            </w:r>
            <w:proofErr w:type="spellStart"/>
            <w:r w:rsidRPr="00234153">
              <w:rPr>
                <w:bCs/>
                <w:shd w:val="clear" w:color="auto" w:fill="FFFFFF"/>
                <w:lang w:val="ro-RO"/>
              </w:rPr>
              <w:t>şi</w:t>
            </w:r>
            <w:proofErr w:type="spellEnd"/>
            <w:r w:rsidRPr="00234153">
              <w:rPr>
                <w:bCs/>
                <w:shd w:val="clear" w:color="auto" w:fill="FFFFFF"/>
                <w:lang w:val="ro-RO"/>
              </w:rPr>
              <w:t>/sau multilaterale la care Republica Moldova este parte.</w:t>
            </w:r>
          </w:p>
          <w:p w14:paraId="736BCD75" w14:textId="77777777" w:rsidR="002D3701" w:rsidRPr="00234153" w:rsidRDefault="002D3701" w:rsidP="00AD799E">
            <w:pPr>
              <w:ind w:left="132" w:right="155" w:firstLine="0"/>
              <w:jc w:val="center"/>
              <w:rPr>
                <w:b/>
                <w:lang w:val="ro-RO"/>
              </w:rPr>
            </w:pPr>
          </w:p>
        </w:tc>
        <w:tc>
          <w:tcPr>
            <w:tcW w:w="1842" w:type="dxa"/>
          </w:tcPr>
          <w:p w14:paraId="09B5FBF1" w14:textId="77777777" w:rsidR="002D3701" w:rsidRPr="00234153" w:rsidRDefault="002D3701" w:rsidP="00AD799E">
            <w:pPr>
              <w:ind w:left="132" w:right="155" w:firstLine="0"/>
              <w:rPr>
                <w:b/>
                <w:lang w:val="ro-RO"/>
              </w:rPr>
            </w:pPr>
            <w:r w:rsidRPr="00234153">
              <w:rPr>
                <w:b/>
                <w:lang w:val="ro-RO"/>
              </w:rPr>
              <w:lastRenderedPageBreak/>
              <w:t>Compatibil</w:t>
            </w:r>
          </w:p>
        </w:tc>
        <w:tc>
          <w:tcPr>
            <w:tcW w:w="2980" w:type="dxa"/>
          </w:tcPr>
          <w:p w14:paraId="258EF889"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p>
        </w:tc>
      </w:tr>
      <w:tr w:rsidR="00EB5202" w:rsidRPr="00234153" w14:paraId="591B6EF3" w14:textId="77777777" w:rsidTr="008E63B4">
        <w:trPr>
          <w:trHeight w:val="230"/>
        </w:trPr>
        <w:tc>
          <w:tcPr>
            <w:tcW w:w="4929" w:type="dxa"/>
            <w:gridSpan w:val="2"/>
          </w:tcPr>
          <w:p w14:paraId="7AD8604D" w14:textId="77777777" w:rsidR="002D3701" w:rsidRPr="00234153" w:rsidRDefault="002D3701" w:rsidP="00AD799E">
            <w:pPr>
              <w:pStyle w:val="TableParagraph"/>
              <w:ind w:left="132" w:right="155"/>
              <w:jc w:val="both"/>
              <w:rPr>
                <w:rFonts w:ascii="Times New Roman" w:hAnsi="Times New Roman" w:cs="Times New Roman"/>
                <w:sz w:val="20"/>
                <w:szCs w:val="20"/>
              </w:rPr>
            </w:pPr>
            <w:r w:rsidRPr="00234153">
              <w:rPr>
                <w:rFonts w:ascii="Times New Roman" w:hAnsi="Times New Roman" w:cs="Times New Roman"/>
                <w:sz w:val="20"/>
                <w:szCs w:val="20"/>
                <w:shd w:val="clear" w:color="auto" w:fill="FFFFFF"/>
              </w:rPr>
              <w:t>(5) În cazul în care un district hidrografic se extinde în afara teritoriului Comunității, statul membru sau statele membre respective trebuie să facă eforturile necesare pentru a stabili o coordonare adecvată împreună cu țările terțe în cauză cu scopul de a realiza obiectivele prezentei directive în întregul district hidrografic. Statele membre garantează aplicarea normelor prezentei directive pe teritoriul lor.</w:t>
            </w:r>
          </w:p>
        </w:tc>
        <w:tc>
          <w:tcPr>
            <w:tcW w:w="5390" w:type="dxa"/>
          </w:tcPr>
          <w:p w14:paraId="59F35F89" w14:textId="77777777" w:rsidR="002D3701" w:rsidRPr="00234153" w:rsidRDefault="002D3701" w:rsidP="00AD799E">
            <w:pPr>
              <w:ind w:left="132" w:right="155" w:firstLine="0"/>
              <w:jc w:val="center"/>
              <w:rPr>
                <w:b/>
                <w:iCs/>
                <w:lang w:val="ro-RO" w:eastAsia="ru-RU"/>
              </w:rPr>
            </w:pPr>
            <w:r w:rsidRPr="00234153">
              <w:rPr>
                <w:b/>
                <w:iCs/>
                <w:lang w:val="ro-RO" w:eastAsia="ru-RU"/>
              </w:rPr>
              <w:t>Legea apelor nr. 272/2011</w:t>
            </w:r>
          </w:p>
          <w:p w14:paraId="68A4E475" w14:textId="77777777" w:rsidR="002D3701" w:rsidRPr="00234153" w:rsidRDefault="002D3701" w:rsidP="00AD799E">
            <w:pPr>
              <w:ind w:left="132" w:right="155" w:firstLine="0"/>
              <w:textAlignment w:val="baseline"/>
              <w:rPr>
                <w:b/>
                <w:bCs/>
                <w:lang w:val="ro-RO"/>
              </w:rPr>
            </w:pPr>
            <w:r w:rsidRPr="00234153">
              <w:rPr>
                <w:b/>
                <w:bCs/>
                <w:lang w:val="ro-RO"/>
              </w:rPr>
              <w:t xml:space="preserve">Articolul 60. </w:t>
            </w:r>
            <w:proofErr w:type="spellStart"/>
            <w:r w:rsidRPr="00234153">
              <w:rPr>
                <w:b/>
                <w:bCs/>
                <w:lang w:val="ro-RO"/>
              </w:rPr>
              <w:t>Acţiuni</w:t>
            </w:r>
            <w:proofErr w:type="spellEnd"/>
            <w:r w:rsidRPr="00234153">
              <w:rPr>
                <w:b/>
                <w:bCs/>
                <w:lang w:val="ro-RO"/>
              </w:rPr>
              <w:t xml:space="preserve"> de cooperare</w:t>
            </w:r>
          </w:p>
          <w:p w14:paraId="18DD469B" w14:textId="77777777" w:rsidR="002D3701" w:rsidRPr="00234153" w:rsidRDefault="002D3701" w:rsidP="00AD799E">
            <w:pPr>
              <w:ind w:left="132" w:right="155" w:firstLine="0"/>
              <w:textAlignment w:val="baseline"/>
              <w:rPr>
                <w:lang w:val="ro-RO"/>
              </w:rPr>
            </w:pPr>
            <w:r w:rsidRPr="00234153">
              <w:rPr>
                <w:lang w:val="ro-RO"/>
              </w:rPr>
              <w:t xml:space="preserve">(1) </w:t>
            </w:r>
            <w:r w:rsidRPr="00234153">
              <w:rPr>
                <w:shd w:val="clear" w:color="auto" w:fill="FFFFFF"/>
                <w:lang w:val="ro-RO"/>
              </w:rPr>
              <w:t xml:space="preserve">Pentru realizarea </w:t>
            </w:r>
            <w:proofErr w:type="spellStart"/>
            <w:r w:rsidRPr="00234153">
              <w:rPr>
                <w:shd w:val="clear" w:color="auto" w:fill="FFFFFF"/>
                <w:lang w:val="ro-RO"/>
              </w:rPr>
              <w:t>obligaţiilor</w:t>
            </w:r>
            <w:proofErr w:type="spellEnd"/>
            <w:r w:rsidRPr="00234153">
              <w:rPr>
                <w:shd w:val="clear" w:color="auto" w:fill="FFFFFF"/>
                <w:lang w:val="ro-RO"/>
              </w:rPr>
              <w:t xml:space="preserve"> Republicii Moldova care derivă din tratatele </w:t>
            </w:r>
            <w:proofErr w:type="spellStart"/>
            <w:r w:rsidRPr="00234153">
              <w:rPr>
                <w:shd w:val="clear" w:color="auto" w:fill="FFFFFF"/>
                <w:lang w:val="ro-RO"/>
              </w:rPr>
              <w:t>internaţionale</w:t>
            </w:r>
            <w:proofErr w:type="spellEnd"/>
            <w:r w:rsidRPr="00234153">
              <w:rPr>
                <w:shd w:val="clear" w:color="auto" w:fill="FFFFFF"/>
                <w:lang w:val="ro-RO"/>
              </w:rPr>
              <w:t>, Guvernul aprobă:</w:t>
            </w:r>
          </w:p>
          <w:p w14:paraId="7BEA6393" w14:textId="77777777" w:rsidR="002D3701" w:rsidRPr="00234153" w:rsidRDefault="002D3701" w:rsidP="00AD799E">
            <w:pPr>
              <w:ind w:left="132" w:right="155" w:firstLine="0"/>
              <w:textAlignment w:val="baseline"/>
              <w:rPr>
                <w:lang w:val="ro-RO"/>
              </w:rPr>
            </w:pPr>
            <w:r w:rsidRPr="00234153">
              <w:rPr>
                <w:lang w:val="ro-RO"/>
              </w:rPr>
              <w:t xml:space="preserve">b) proceduri de coordonare a documentelor de politici și planificare care urmează a fi elaborate în conformitate cu prezenta lege, cu documente echivalente din alte </w:t>
            </w:r>
            <w:proofErr w:type="spellStart"/>
            <w:r w:rsidRPr="00234153">
              <w:rPr>
                <w:lang w:val="ro-RO"/>
              </w:rPr>
              <w:t>ţări</w:t>
            </w:r>
            <w:proofErr w:type="spellEnd"/>
            <w:r w:rsidRPr="00234153">
              <w:rPr>
                <w:lang w:val="ro-RO"/>
              </w:rPr>
              <w:t>;</w:t>
            </w:r>
          </w:p>
          <w:p w14:paraId="69FAF23D" w14:textId="77777777" w:rsidR="002D3701" w:rsidRPr="00234153" w:rsidRDefault="002D3701" w:rsidP="00AD799E">
            <w:pPr>
              <w:ind w:left="132" w:right="155" w:firstLine="0"/>
              <w:rPr>
                <w:b/>
                <w:lang w:val="ro-RO"/>
              </w:rPr>
            </w:pPr>
            <w:r w:rsidRPr="00234153">
              <w:rPr>
                <w:lang w:val="ro-RO"/>
              </w:rPr>
              <w:t>d) mecanisme de cooperare cu alte țări în vederea considerării efectelor transfrontaliere asupra calității mediului marin al țărilor din aceeași regiune sau subregiune marină și atingerii stării ecologice bune în regiunea sau subregiunea marină în cauză.</w:t>
            </w:r>
          </w:p>
        </w:tc>
        <w:tc>
          <w:tcPr>
            <w:tcW w:w="1842" w:type="dxa"/>
          </w:tcPr>
          <w:p w14:paraId="5B2C0778" w14:textId="77777777" w:rsidR="002D3701" w:rsidRPr="00234153" w:rsidRDefault="002D3701" w:rsidP="00AD799E">
            <w:pPr>
              <w:ind w:left="132" w:right="155" w:firstLine="0"/>
              <w:rPr>
                <w:b/>
                <w:lang w:val="ro-RO"/>
              </w:rPr>
            </w:pPr>
            <w:r w:rsidRPr="00234153">
              <w:rPr>
                <w:b/>
                <w:lang w:val="ro-RO"/>
              </w:rPr>
              <w:t>Compatibil</w:t>
            </w:r>
          </w:p>
        </w:tc>
        <w:tc>
          <w:tcPr>
            <w:tcW w:w="2980" w:type="dxa"/>
          </w:tcPr>
          <w:p w14:paraId="4327635B"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p>
        </w:tc>
      </w:tr>
      <w:tr w:rsidR="00EB5202" w:rsidRPr="00234153" w14:paraId="70D38F61" w14:textId="77777777" w:rsidTr="008E63B4">
        <w:trPr>
          <w:trHeight w:val="230"/>
        </w:trPr>
        <w:tc>
          <w:tcPr>
            <w:tcW w:w="4929" w:type="dxa"/>
            <w:gridSpan w:val="2"/>
          </w:tcPr>
          <w:p w14:paraId="0C7C58C4" w14:textId="77777777" w:rsidR="002D3701" w:rsidRPr="00234153" w:rsidRDefault="002D3701" w:rsidP="00AD799E">
            <w:pPr>
              <w:shd w:val="clear" w:color="auto" w:fill="FFFFFF"/>
              <w:ind w:left="132" w:right="155" w:firstLine="0"/>
              <w:rPr>
                <w:shd w:val="clear" w:color="auto" w:fill="FFFFFF"/>
                <w:lang w:val="ro-RO"/>
              </w:rPr>
            </w:pPr>
            <w:r w:rsidRPr="00234153">
              <w:rPr>
                <w:shd w:val="clear" w:color="auto" w:fill="FFFFFF"/>
                <w:lang w:val="ro-RO"/>
              </w:rPr>
              <w:t>(6) În sensul prezentei directive, statele membre pot desemna un organism național sau internațional ca autoritate competentă.</w:t>
            </w:r>
          </w:p>
          <w:p w14:paraId="19660DAE" w14:textId="77777777" w:rsidR="002D3701" w:rsidRPr="00234153" w:rsidRDefault="002D3701" w:rsidP="00AD799E">
            <w:pPr>
              <w:pStyle w:val="TableParagraph"/>
              <w:ind w:left="132" w:right="155"/>
              <w:jc w:val="both"/>
              <w:rPr>
                <w:rFonts w:ascii="Times New Roman" w:hAnsi="Times New Roman" w:cs="Times New Roman"/>
                <w:sz w:val="20"/>
                <w:szCs w:val="20"/>
              </w:rPr>
            </w:pPr>
          </w:p>
        </w:tc>
        <w:tc>
          <w:tcPr>
            <w:tcW w:w="5390" w:type="dxa"/>
          </w:tcPr>
          <w:p w14:paraId="7B2781B5" w14:textId="77777777" w:rsidR="002D3701" w:rsidRPr="00234153" w:rsidRDefault="002D3701" w:rsidP="00AD799E">
            <w:pPr>
              <w:ind w:left="132" w:right="155" w:firstLine="0"/>
              <w:jc w:val="center"/>
              <w:rPr>
                <w:b/>
                <w:lang w:val="ro-RO"/>
              </w:rPr>
            </w:pPr>
          </w:p>
        </w:tc>
        <w:tc>
          <w:tcPr>
            <w:tcW w:w="1842" w:type="dxa"/>
          </w:tcPr>
          <w:p w14:paraId="35A7F11E" w14:textId="77777777" w:rsidR="002D3701" w:rsidRPr="00234153" w:rsidRDefault="002D3701" w:rsidP="00AD799E">
            <w:pPr>
              <w:ind w:left="132" w:right="155" w:firstLine="0"/>
              <w:rPr>
                <w:b/>
                <w:lang w:val="ro-RO"/>
              </w:rPr>
            </w:pPr>
            <w:r w:rsidRPr="00234153">
              <w:rPr>
                <w:b/>
                <w:lang w:val="ro-RO"/>
              </w:rPr>
              <w:t>Prevederi UE neaplicabile</w:t>
            </w:r>
          </w:p>
        </w:tc>
        <w:tc>
          <w:tcPr>
            <w:tcW w:w="2980" w:type="dxa"/>
          </w:tcPr>
          <w:p w14:paraId="06D9E930" w14:textId="1008F279" w:rsidR="002D3701" w:rsidRPr="00234153" w:rsidRDefault="002D3701" w:rsidP="00AD799E">
            <w:pPr>
              <w:pStyle w:val="TableParagraph"/>
              <w:ind w:left="132" w:right="155"/>
              <w:jc w:val="both"/>
              <w:rPr>
                <w:rFonts w:ascii="Times New Roman" w:hAnsi="Times New Roman" w:cs="Times New Roman"/>
                <w:b/>
                <w:spacing w:val="-10"/>
                <w:sz w:val="20"/>
                <w:szCs w:val="20"/>
              </w:rPr>
            </w:pPr>
            <w:r w:rsidRPr="00234153">
              <w:rPr>
                <w:rFonts w:ascii="Times New Roman" w:hAnsi="Times New Roman" w:cs="Times New Roman"/>
                <w:bCs/>
                <w:sz w:val="20"/>
                <w:szCs w:val="20"/>
              </w:rPr>
              <w:t xml:space="preserve">Transpunerea prevederilor actului Uniunii Europene este condiționată de aderarea Republicii Moldova la Uniunea Europeană </w:t>
            </w:r>
          </w:p>
        </w:tc>
      </w:tr>
      <w:tr w:rsidR="00EB5202" w:rsidRPr="00234153" w14:paraId="55660B3D" w14:textId="77777777" w:rsidTr="008E63B4">
        <w:trPr>
          <w:trHeight w:val="230"/>
        </w:trPr>
        <w:tc>
          <w:tcPr>
            <w:tcW w:w="4929" w:type="dxa"/>
            <w:gridSpan w:val="2"/>
          </w:tcPr>
          <w:p w14:paraId="7F307E3C" w14:textId="77777777" w:rsidR="002D3701" w:rsidRPr="00234153" w:rsidRDefault="002D3701" w:rsidP="00AD799E">
            <w:pPr>
              <w:shd w:val="clear" w:color="auto" w:fill="FFFFFF"/>
              <w:ind w:left="132" w:right="155" w:firstLine="0"/>
              <w:rPr>
                <w:shd w:val="clear" w:color="auto" w:fill="FFFFFF"/>
                <w:lang w:val="ro-RO"/>
              </w:rPr>
            </w:pPr>
            <w:r w:rsidRPr="00234153">
              <w:rPr>
                <w:shd w:val="clear" w:color="auto" w:fill="FFFFFF"/>
                <w:lang w:val="ro-RO"/>
              </w:rPr>
              <w:t>(7) Statele membre desemnează autoritatea competentă până la data menționată la articolul 24.</w:t>
            </w:r>
          </w:p>
          <w:p w14:paraId="0267C9B3" w14:textId="77777777" w:rsidR="002D3701" w:rsidRPr="00234153" w:rsidRDefault="002D3701" w:rsidP="00AD799E">
            <w:pPr>
              <w:pStyle w:val="TableParagraph"/>
              <w:ind w:left="132" w:right="155"/>
              <w:jc w:val="both"/>
              <w:rPr>
                <w:rFonts w:ascii="Times New Roman" w:hAnsi="Times New Roman" w:cs="Times New Roman"/>
                <w:sz w:val="20"/>
                <w:szCs w:val="20"/>
              </w:rPr>
            </w:pPr>
          </w:p>
        </w:tc>
        <w:tc>
          <w:tcPr>
            <w:tcW w:w="5390" w:type="dxa"/>
          </w:tcPr>
          <w:p w14:paraId="62B17BEB" w14:textId="6CC5364C" w:rsidR="002D3701" w:rsidRPr="00234153" w:rsidRDefault="002D3701" w:rsidP="00AD799E">
            <w:pPr>
              <w:ind w:left="132" w:right="155" w:firstLine="0"/>
              <w:jc w:val="center"/>
              <w:rPr>
                <w:b/>
                <w:lang w:val="ro-RO"/>
              </w:rPr>
            </w:pPr>
          </w:p>
        </w:tc>
        <w:tc>
          <w:tcPr>
            <w:tcW w:w="1842" w:type="dxa"/>
          </w:tcPr>
          <w:p w14:paraId="4DEBC070" w14:textId="77777777" w:rsidR="002D3701" w:rsidRPr="00234153" w:rsidRDefault="002D3701" w:rsidP="00AD799E">
            <w:pPr>
              <w:ind w:left="132" w:right="155" w:firstLine="0"/>
              <w:rPr>
                <w:b/>
                <w:lang w:val="ro-RO"/>
              </w:rPr>
            </w:pPr>
            <w:r w:rsidRPr="00234153">
              <w:rPr>
                <w:b/>
                <w:lang w:val="ro-RO"/>
              </w:rPr>
              <w:t>Prevederi UE neaplicabile</w:t>
            </w:r>
          </w:p>
        </w:tc>
        <w:tc>
          <w:tcPr>
            <w:tcW w:w="2980" w:type="dxa"/>
          </w:tcPr>
          <w:p w14:paraId="68425FE7" w14:textId="77777777" w:rsidR="002D3701" w:rsidRPr="00234153" w:rsidRDefault="002D3701" w:rsidP="00AD799E">
            <w:pPr>
              <w:pStyle w:val="TableParagraph"/>
              <w:ind w:left="132" w:right="155"/>
              <w:jc w:val="both"/>
              <w:rPr>
                <w:rFonts w:ascii="Times New Roman" w:hAnsi="Times New Roman" w:cs="Times New Roman"/>
                <w:b/>
                <w:spacing w:val="-10"/>
                <w:sz w:val="20"/>
                <w:szCs w:val="20"/>
              </w:rPr>
            </w:pPr>
            <w:r w:rsidRPr="00234153">
              <w:rPr>
                <w:rFonts w:ascii="Times New Roman" w:hAnsi="Times New Roman" w:cs="Times New Roman"/>
                <w:bCs/>
                <w:sz w:val="20"/>
                <w:szCs w:val="20"/>
              </w:rPr>
              <w:t xml:space="preserve"> Transpunerea prevederilor actului Uniunii Europene este condiționată de aderarea Republicii Moldova la Uniunea Europeană </w:t>
            </w:r>
          </w:p>
        </w:tc>
      </w:tr>
      <w:tr w:rsidR="00EB5202" w:rsidRPr="00234153" w14:paraId="3AA91206" w14:textId="77777777" w:rsidTr="008E63B4">
        <w:trPr>
          <w:trHeight w:val="230"/>
        </w:trPr>
        <w:tc>
          <w:tcPr>
            <w:tcW w:w="4929" w:type="dxa"/>
            <w:gridSpan w:val="2"/>
          </w:tcPr>
          <w:p w14:paraId="46CA19B2" w14:textId="77777777" w:rsidR="002D3701" w:rsidRPr="00234153" w:rsidRDefault="002D3701" w:rsidP="00AD799E">
            <w:pPr>
              <w:pStyle w:val="TableParagraph"/>
              <w:ind w:left="132" w:right="155"/>
              <w:jc w:val="both"/>
              <w:rPr>
                <w:rFonts w:ascii="Times New Roman" w:hAnsi="Times New Roman" w:cs="Times New Roman"/>
                <w:sz w:val="20"/>
                <w:szCs w:val="20"/>
              </w:rPr>
            </w:pPr>
            <w:r w:rsidRPr="00234153">
              <w:rPr>
                <w:rFonts w:ascii="Times New Roman" w:hAnsi="Times New Roman" w:cs="Times New Roman"/>
                <w:sz w:val="20"/>
                <w:szCs w:val="20"/>
                <w:shd w:val="clear" w:color="auto" w:fill="FFFFFF"/>
              </w:rPr>
              <w:t>(8) Statele membre prezintă Comisiei o listă cu autoritățile competente naționale și cu autoritățile competente ale tuturor organismelor internaționale la care participă, în termen de cel mult șase luni de la data menționată la articolul 24. Pentru fiecare autoritate competentă se furnizează informațiile indicate în anexa I.</w:t>
            </w:r>
          </w:p>
        </w:tc>
        <w:tc>
          <w:tcPr>
            <w:tcW w:w="5390" w:type="dxa"/>
          </w:tcPr>
          <w:p w14:paraId="5248A924" w14:textId="64C0F11A" w:rsidR="002D3701" w:rsidRPr="00234153" w:rsidRDefault="002D3701" w:rsidP="00AD799E">
            <w:pPr>
              <w:ind w:left="132" w:right="155" w:firstLine="0"/>
              <w:jc w:val="center"/>
              <w:rPr>
                <w:b/>
                <w:lang w:val="ro-RO"/>
              </w:rPr>
            </w:pPr>
          </w:p>
        </w:tc>
        <w:tc>
          <w:tcPr>
            <w:tcW w:w="1842" w:type="dxa"/>
          </w:tcPr>
          <w:p w14:paraId="488D9DFF" w14:textId="77777777" w:rsidR="002D3701" w:rsidRPr="00234153" w:rsidRDefault="002D3701" w:rsidP="00AD799E">
            <w:pPr>
              <w:ind w:left="132" w:right="155" w:firstLine="0"/>
              <w:rPr>
                <w:b/>
                <w:lang w:val="ro-RO"/>
              </w:rPr>
            </w:pPr>
            <w:r w:rsidRPr="00234153">
              <w:rPr>
                <w:b/>
                <w:lang w:val="ro-RO"/>
              </w:rPr>
              <w:t>Prevederi UE neaplicabile</w:t>
            </w:r>
          </w:p>
        </w:tc>
        <w:tc>
          <w:tcPr>
            <w:tcW w:w="2980" w:type="dxa"/>
          </w:tcPr>
          <w:p w14:paraId="7BF32A42" w14:textId="77777777" w:rsidR="002D3701" w:rsidRPr="00234153" w:rsidRDefault="002D3701" w:rsidP="00AD799E">
            <w:pPr>
              <w:pStyle w:val="TableParagraph"/>
              <w:ind w:left="132" w:right="155"/>
              <w:jc w:val="both"/>
              <w:rPr>
                <w:rFonts w:ascii="Times New Roman" w:hAnsi="Times New Roman" w:cs="Times New Roman"/>
                <w:b/>
                <w:spacing w:val="-10"/>
                <w:sz w:val="20"/>
                <w:szCs w:val="20"/>
              </w:rPr>
            </w:pPr>
            <w:r w:rsidRPr="00234153">
              <w:rPr>
                <w:rFonts w:ascii="Times New Roman" w:hAnsi="Times New Roman" w:cs="Times New Roman"/>
                <w:bCs/>
                <w:sz w:val="20"/>
                <w:szCs w:val="20"/>
              </w:rPr>
              <w:t xml:space="preserve"> Transpunerea prevederilor actului Uniunii Europene este condiționată de aderarea Republicii Moldova la Uniunea Europeană </w:t>
            </w:r>
          </w:p>
        </w:tc>
      </w:tr>
      <w:tr w:rsidR="00EB5202" w:rsidRPr="00234153" w14:paraId="0281EECC" w14:textId="77777777" w:rsidTr="008E63B4">
        <w:trPr>
          <w:trHeight w:val="230"/>
        </w:trPr>
        <w:tc>
          <w:tcPr>
            <w:tcW w:w="4929" w:type="dxa"/>
            <w:gridSpan w:val="2"/>
          </w:tcPr>
          <w:p w14:paraId="03254753" w14:textId="77777777" w:rsidR="002D3701" w:rsidRPr="00234153" w:rsidRDefault="002D3701" w:rsidP="00AD799E">
            <w:pPr>
              <w:pStyle w:val="TableParagraph"/>
              <w:ind w:left="132" w:right="155"/>
              <w:jc w:val="both"/>
              <w:rPr>
                <w:rFonts w:ascii="Times New Roman" w:hAnsi="Times New Roman" w:cs="Times New Roman"/>
                <w:sz w:val="20"/>
                <w:szCs w:val="20"/>
              </w:rPr>
            </w:pPr>
            <w:r w:rsidRPr="00234153">
              <w:rPr>
                <w:rFonts w:ascii="Times New Roman" w:hAnsi="Times New Roman" w:cs="Times New Roman"/>
                <w:sz w:val="20"/>
                <w:szCs w:val="20"/>
                <w:shd w:val="clear" w:color="auto" w:fill="FFFFFF"/>
              </w:rPr>
              <w:t>(9) Statele membre informează Comisia cu privire la orice modificare a datelor furnizate în aplicarea alineatului (8) în termen de cel mult trei luni de la data la care a fost pusă în aplicare modificarea respectivă.</w:t>
            </w:r>
          </w:p>
        </w:tc>
        <w:tc>
          <w:tcPr>
            <w:tcW w:w="5390" w:type="dxa"/>
          </w:tcPr>
          <w:p w14:paraId="482DF825" w14:textId="58EE5713" w:rsidR="002D3701" w:rsidRPr="00234153" w:rsidRDefault="002D3701" w:rsidP="00AD799E">
            <w:pPr>
              <w:ind w:left="132" w:right="155" w:firstLine="0"/>
              <w:jc w:val="center"/>
              <w:rPr>
                <w:b/>
                <w:lang w:val="ro-RO"/>
              </w:rPr>
            </w:pPr>
          </w:p>
        </w:tc>
        <w:tc>
          <w:tcPr>
            <w:tcW w:w="1842" w:type="dxa"/>
          </w:tcPr>
          <w:p w14:paraId="269577BD" w14:textId="77777777" w:rsidR="002D3701" w:rsidRPr="00234153" w:rsidRDefault="002D3701" w:rsidP="00AD799E">
            <w:pPr>
              <w:ind w:left="132" w:right="155" w:firstLine="0"/>
              <w:rPr>
                <w:b/>
                <w:lang w:val="ro-RO"/>
              </w:rPr>
            </w:pPr>
            <w:r w:rsidRPr="00234153">
              <w:rPr>
                <w:b/>
                <w:lang w:val="ro-RO"/>
              </w:rPr>
              <w:t>Prevederi UE neaplicabile</w:t>
            </w:r>
          </w:p>
        </w:tc>
        <w:tc>
          <w:tcPr>
            <w:tcW w:w="2980" w:type="dxa"/>
          </w:tcPr>
          <w:p w14:paraId="4F1F6567" w14:textId="77777777" w:rsidR="002D3701" w:rsidRPr="00234153" w:rsidRDefault="002D3701" w:rsidP="00AD799E">
            <w:pPr>
              <w:pStyle w:val="TableParagraph"/>
              <w:ind w:left="132" w:right="155"/>
              <w:jc w:val="both"/>
              <w:rPr>
                <w:rFonts w:ascii="Times New Roman" w:hAnsi="Times New Roman" w:cs="Times New Roman"/>
                <w:b/>
                <w:spacing w:val="-10"/>
                <w:sz w:val="20"/>
                <w:szCs w:val="20"/>
              </w:rPr>
            </w:pPr>
            <w:r w:rsidRPr="00234153">
              <w:rPr>
                <w:rFonts w:ascii="Times New Roman" w:hAnsi="Times New Roman" w:cs="Times New Roman"/>
                <w:bCs/>
                <w:sz w:val="20"/>
                <w:szCs w:val="20"/>
              </w:rPr>
              <w:t xml:space="preserve"> Transpunerea prevederilor actului Uniunii Europene este condiționată de aderarea Republicii Moldova la Uniunea Europeană </w:t>
            </w:r>
          </w:p>
        </w:tc>
      </w:tr>
      <w:tr w:rsidR="00EB5202" w:rsidRPr="00234153" w14:paraId="07416F50" w14:textId="77777777" w:rsidTr="008E63B4">
        <w:trPr>
          <w:trHeight w:val="230"/>
        </w:trPr>
        <w:tc>
          <w:tcPr>
            <w:tcW w:w="4929" w:type="dxa"/>
            <w:gridSpan w:val="2"/>
          </w:tcPr>
          <w:p w14:paraId="4DB2BB6F" w14:textId="77777777" w:rsidR="00BA4CB6" w:rsidRPr="00234153" w:rsidRDefault="00BA4CB6" w:rsidP="00AD799E">
            <w:pPr>
              <w:shd w:val="clear" w:color="auto" w:fill="FFFFFF"/>
              <w:ind w:left="132" w:right="155" w:firstLine="0"/>
              <w:jc w:val="center"/>
              <w:rPr>
                <w:b/>
                <w:bCs/>
                <w:lang w:val="ro-RO" w:eastAsia="ru-RU"/>
              </w:rPr>
            </w:pPr>
            <w:r w:rsidRPr="00234153">
              <w:rPr>
                <w:b/>
                <w:bCs/>
                <w:lang w:val="ro-RO" w:eastAsia="ru-RU"/>
              </w:rPr>
              <w:t>Articolul 4</w:t>
            </w:r>
          </w:p>
          <w:p w14:paraId="5CCD7B6C" w14:textId="77777777" w:rsidR="00BA4CB6" w:rsidRPr="00234153" w:rsidRDefault="00BA4CB6" w:rsidP="00AD799E">
            <w:pPr>
              <w:shd w:val="clear" w:color="auto" w:fill="FFFFFF"/>
              <w:ind w:left="132" w:right="155" w:firstLine="0"/>
              <w:jc w:val="center"/>
              <w:rPr>
                <w:b/>
                <w:bCs/>
                <w:lang w:val="ro-RO" w:eastAsia="ru-RU"/>
              </w:rPr>
            </w:pPr>
            <w:r w:rsidRPr="00234153">
              <w:rPr>
                <w:b/>
                <w:bCs/>
                <w:lang w:val="ro-RO" w:eastAsia="ru-RU"/>
              </w:rPr>
              <w:t>Obiective de mediu</w:t>
            </w:r>
          </w:p>
        </w:tc>
        <w:tc>
          <w:tcPr>
            <w:tcW w:w="5390" w:type="dxa"/>
          </w:tcPr>
          <w:p w14:paraId="5204D6DE" w14:textId="77777777" w:rsidR="00BA4CB6" w:rsidRPr="00234153" w:rsidRDefault="00BA4CB6" w:rsidP="00AD799E">
            <w:pPr>
              <w:ind w:left="132" w:right="155" w:firstLine="0"/>
              <w:jc w:val="center"/>
              <w:rPr>
                <w:b/>
                <w:lang w:val="ro-RO"/>
              </w:rPr>
            </w:pPr>
          </w:p>
        </w:tc>
        <w:tc>
          <w:tcPr>
            <w:tcW w:w="1842" w:type="dxa"/>
          </w:tcPr>
          <w:p w14:paraId="1EB3ED6C" w14:textId="77777777" w:rsidR="00BA4CB6" w:rsidRPr="00234153" w:rsidRDefault="00BA4CB6" w:rsidP="00AD799E">
            <w:pPr>
              <w:ind w:left="132" w:right="155" w:firstLine="0"/>
              <w:rPr>
                <w:b/>
                <w:lang w:val="ro-RO"/>
              </w:rPr>
            </w:pPr>
          </w:p>
        </w:tc>
        <w:tc>
          <w:tcPr>
            <w:tcW w:w="2980" w:type="dxa"/>
          </w:tcPr>
          <w:p w14:paraId="77A81BDA" w14:textId="77777777" w:rsidR="00BA4CB6" w:rsidRPr="00234153" w:rsidRDefault="00BA4CB6" w:rsidP="00AD799E">
            <w:pPr>
              <w:pStyle w:val="TableParagraph"/>
              <w:ind w:left="132" w:right="155"/>
              <w:jc w:val="center"/>
              <w:rPr>
                <w:rFonts w:ascii="Times New Roman" w:hAnsi="Times New Roman" w:cs="Times New Roman"/>
                <w:bCs/>
                <w:sz w:val="20"/>
                <w:szCs w:val="20"/>
              </w:rPr>
            </w:pPr>
          </w:p>
        </w:tc>
      </w:tr>
      <w:tr w:rsidR="00EB5202" w:rsidRPr="00234153" w14:paraId="3D761FE9" w14:textId="77777777" w:rsidTr="008E63B4">
        <w:trPr>
          <w:trHeight w:val="230"/>
        </w:trPr>
        <w:tc>
          <w:tcPr>
            <w:tcW w:w="4929" w:type="dxa"/>
            <w:gridSpan w:val="2"/>
          </w:tcPr>
          <w:p w14:paraId="7457FFF0" w14:textId="77777777" w:rsidR="002D3701" w:rsidRPr="00234153" w:rsidRDefault="002D3701" w:rsidP="00AD799E">
            <w:pPr>
              <w:shd w:val="clear" w:color="auto" w:fill="FFFFFF"/>
              <w:ind w:left="132" w:right="155" w:firstLine="0"/>
              <w:rPr>
                <w:lang w:val="ro-RO" w:eastAsia="ru-RU"/>
              </w:rPr>
            </w:pPr>
            <w:r w:rsidRPr="00234153">
              <w:rPr>
                <w:lang w:val="ro-RO" w:eastAsia="ru-RU"/>
              </w:rPr>
              <w:t xml:space="preserve">(1) La punerea în aplicare a programelor de măsuri </w:t>
            </w:r>
            <w:r w:rsidRPr="00234153">
              <w:rPr>
                <w:lang w:val="ro-RO" w:eastAsia="ru-RU"/>
              </w:rPr>
              <w:lastRenderedPageBreak/>
              <w:t>prevăzute în planul de gestionare a districtului hidrografic:</w:t>
            </w:r>
          </w:p>
          <w:p w14:paraId="6F029D02" w14:textId="77777777" w:rsidR="002D3701" w:rsidRPr="00234153" w:rsidRDefault="002D3701" w:rsidP="00AD799E">
            <w:pPr>
              <w:shd w:val="clear" w:color="auto" w:fill="FFFFFF"/>
              <w:ind w:left="132" w:right="155" w:firstLine="0"/>
              <w:rPr>
                <w:lang w:val="ro-RO" w:eastAsia="ru-RU"/>
              </w:rPr>
            </w:pPr>
          </w:p>
          <w:p w14:paraId="524E5B9F" w14:textId="77777777" w:rsidR="002D3701" w:rsidRPr="00234153" w:rsidRDefault="002D3701" w:rsidP="00AD799E">
            <w:pPr>
              <w:shd w:val="clear" w:color="auto" w:fill="FFFFFF"/>
              <w:ind w:left="132" w:right="155" w:firstLine="0"/>
              <w:rPr>
                <w:i/>
                <w:iCs/>
                <w:lang w:val="ro-RO" w:eastAsia="ru-RU"/>
              </w:rPr>
            </w:pPr>
            <w:r w:rsidRPr="00234153">
              <w:rPr>
                <w:lang w:val="ro-RO" w:eastAsia="ru-RU"/>
              </w:rPr>
              <w:t xml:space="preserve">(a) </w:t>
            </w:r>
            <w:r w:rsidRPr="00234153">
              <w:rPr>
                <w:i/>
                <w:iCs/>
                <w:lang w:val="ro-RO" w:eastAsia="ru-RU"/>
              </w:rPr>
              <w:t>în ceea ce privește apele de suprafață</w:t>
            </w:r>
          </w:p>
          <w:p w14:paraId="231DD362" w14:textId="77777777" w:rsidR="002D3701" w:rsidRPr="00234153" w:rsidRDefault="002D3701" w:rsidP="00AD799E">
            <w:pPr>
              <w:shd w:val="clear" w:color="auto" w:fill="FFFFFF"/>
              <w:ind w:left="132" w:right="155" w:firstLine="0"/>
              <w:rPr>
                <w:i/>
                <w:iCs/>
                <w:lang w:val="ro-RO" w:eastAsia="ru-RU"/>
              </w:rPr>
            </w:pPr>
          </w:p>
          <w:p w14:paraId="4A430A4D" w14:textId="77777777" w:rsidR="002D3701" w:rsidRPr="00234153" w:rsidRDefault="002D3701" w:rsidP="00AD799E">
            <w:pPr>
              <w:shd w:val="clear" w:color="auto" w:fill="FFFFFF"/>
              <w:ind w:left="132" w:right="155" w:firstLine="0"/>
              <w:rPr>
                <w:lang w:val="ro-RO" w:eastAsia="ru-RU"/>
              </w:rPr>
            </w:pPr>
            <w:r w:rsidRPr="00234153">
              <w:rPr>
                <w:lang w:val="ro-RO" w:eastAsia="ru-RU"/>
              </w:rPr>
              <w:t>(i) statele membre pun în aplicare măsurile necesare pentru a preveni deteriorarea stării tuturor corpurilor de apă de suprafață, sub rezerva aplicării alineatelor (6) și (7) și fără a aduce atingere alineatului (8);</w:t>
            </w:r>
          </w:p>
          <w:p w14:paraId="08EF128E" w14:textId="77777777" w:rsidR="002D3701" w:rsidRPr="00234153" w:rsidRDefault="002D3701" w:rsidP="00AD799E">
            <w:pPr>
              <w:shd w:val="clear" w:color="auto" w:fill="FFFFFF"/>
              <w:ind w:left="132" w:right="155" w:firstLine="0"/>
              <w:rPr>
                <w:lang w:val="ro-RO" w:eastAsia="ru-RU"/>
              </w:rPr>
            </w:pPr>
          </w:p>
          <w:p w14:paraId="56A7783F" w14:textId="77777777" w:rsidR="002D3701" w:rsidRPr="00234153" w:rsidRDefault="002D3701" w:rsidP="00AD799E">
            <w:pPr>
              <w:shd w:val="clear" w:color="auto" w:fill="FFFFFF"/>
              <w:ind w:left="132" w:right="155" w:firstLine="0"/>
              <w:rPr>
                <w:lang w:val="it-IT"/>
              </w:rPr>
            </w:pPr>
          </w:p>
        </w:tc>
        <w:tc>
          <w:tcPr>
            <w:tcW w:w="5390" w:type="dxa"/>
          </w:tcPr>
          <w:p w14:paraId="71BCFE99" w14:textId="77777777" w:rsidR="002D3701" w:rsidRPr="00234153" w:rsidRDefault="002D3701" w:rsidP="00AD799E">
            <w:pPr>
              <w:ind w:left="132" w:right="155" w:firstLine="0"/>
              <w:jc w:val="center"/>
              <w:rPr>
                <w:b/>
                <w:lang w:val="ro-RO"/>
              </w:rPr>
            </w:pPr>
            <w:r w:rsidRPr="00234153">
              <w:rPr>
                <w:b/>
                <w:lang w:val="ro-RO"/>
              </w:rPr>
              <w:lastRenderedPageBreak/>
              <w:t>Legea apelor nr. 272/2011</w:t>
            </w:r>
          </w:p>
          <w:p w14:paraId="7A801B21" w14:textId="77777777" w:rsidR="002D3701" w:rsidRPr="00234153" w:rsidRDefault="002D3701" w:rsidP="00AD799E">
            <w:pPr>
              <w:ind w:left="132" w:right="155" w:firstLine="0"/>
              <w:rPr>
                <w:b/>
                <w:bCs/>
                <w:lang w:val="ro-RO" w:eastAsia="ru-RU"/>
              </w:rPr>
            </w:pPr>
            <w:r w:rsidRPr="00234153">
              <w:rPr>
                <w:b/>
                <w:bCs/>
                <w:lang w:val="ro-RO" w:eastAsia="ru-RU"/>
              </w:rPr>
              <w:lastRenderedPageBreak/>
              <w:t>Articolul 38. Obiectivele de mediu pentru ape</w:t>
            </w:r>
          </w:p>
          <w:p w14:paraId="1F9DC264" w14:textId="77777777" w:rsidR="002D3701" w:rsidRPr="00234153" w:rsidRDefault="002D3701" w:rsidP="00AD799E">
            <w:pPr>
              <w:ind w:left="132" w:right="155" w:firstLine="0"/>
              <w:rPr>
                <w:b/>
                <w:bCs/>
                <w:lang w:val="ro-RO" w:eastAsia="ru-RU"/>
              </w:rPr>
            </w:pPr>
          </w:p>
          <w:p w14:paraId="0237447C" w14:textId="77777777" w:rsidR="002D3701" w:rsidRPr="00234153" w:rsidRDefault="002D3701" w:rsidP="00AD799E">
            <w:pPr>
              <w:ind w:left="132" w:right="155" w:firstLine="0"/>
              <w:rPr>
                <w:lang w:val="ro-RO" w:eastAsia="ru-RU"/>
              </w:rPr>
            </w:pPr>
            <w:r w:rsidRPr="00234153">
              <w:rPr>
                <w:lang w:val="ro-RO" w:eastAsia="ru-RU"/>
              </w:rPr>
              <w:t xml:space="preserve">(1) Obiectivele de mediu pentru ape cu referire la starea chimică </w:t>
            </w:r>
            <w:proofErr w:type="spellStart"/>
            <w:r w:rsidRPr="00234153">
              <w:rPr>
                <w:lang w:val="ro-RO" w:eastAsia="ru-RU"/>
              </w:rPr>
              <w:t>şi</w:t>
            </w:r>
            <w:proofErr w:type="spellEnd"/>
            <w:r w:rsidRPr="00234153">
              <w:rPr>
                <w:lang w:val="ro-RO" w:eastAsia="ru-RU"/>
              </w:rPr>
              <w:t xml:space="preserve">/sau ecologică </w:t>
            </w:r>
            <w:proofErr w:type="spellStart"/>
            <w:r w:rsidRPr="00234153">
              <w:rPr>
                <w:lang w:val="ro-RO" w:eastAsia="ru-RU"/>
              </w:rPr>
              <w:t>şi</w:t>
            </w:r>
            <w:proofErr w:type="spellEnd"/>
            <w:r w:rsidRPr="00234153">
              <w:rPr>
                <w:lang w:val="ro-RO" w:eastAsia="ru-RU"/>
              </w:rPr>
              <w:t xml:space="preserve">/sau la starea cantitativă a apelor de </w:t>
            </w:r>
            <w:proofErr w:type="spellStart"/>
            <w:r w:rsidRPr="00234153">
              <w:rPr>
                <w:lang w:val="ro-RO" w:eastAsia="ru-RU"/>
              </w:rPr>
              <w:t>suprafaţă</w:t>
            </w:r>
            <w:proofErr w:type="spellEnd"/>
            <w:r w:rsidRPr="00234153">
              <w:rPr>
                <w:lang w:val="ro-RO" w:eastAsia="ru-RU"/>
              </w:rPr>
              <w:t xml:space="preserve">, a apelor subterane </w:t>
            </w:r>
            <w:proofErr w:type="spellStart"/>
            <w:r w:rsidRPr="00234153">
              <w:rPr>
                <w:lang w:val="ro-RO" w:eastAsia="ru-RU"/>
              </w:rPr>
              <w:t>şi</w:t>
            </w:r>
            <w:proofErr w:type="spellEnd"/>
            <w:r w:rsidRPr="00234153">
              <w:rPr>
                <w:lang w:val="ro-RO" w:eastAsia="ru-RU"/>
              </w:rPr>
              <w:t xml:space="preserve"> a zonelor protejate se stabilesc de Guvern.</w:t>
            </w:r>
          </w:p>
          <w:p w14:paraId="1D4AE778" w14:textId="77777777" w:rsidR="002D3701" w:rsidRPr="00234153" w:rsidRDefault="002D3701" w:rsidP="00AD799E">
            <w:pPr>
              <w:ind w:left="132" w:right="155" w:firstLine="0"/>
              <w:rPr>
                <w:lang w:val="ro-RO" w:eastAsia="ru-RU"/>
              </w:rPr>
            </w:pPr>
            <w:r w:rsidRPr="00234153">
              <w:rPr>
                <w:lang w:val="ro-RO" w:eastAsia="ru-RU"/>
              </w:rPr>
              <w:t xml:space="preserve">(4) Asigurarea </w:t>
            </w:r>
            <w:proofErr w:type="spellStart"/>
            <w:r w:rsidRPr="00234153">
              <w:rPr>
                <w:lang w:val="ro-RO" w:eastAsia="ru-RU"/>
              </w:rPr>
              <w:t>conformităţii</w:t>
            </w:r>
            <w:proofErr w:type="spellEnd"/>
            <w:r w:rsidRPr="00234153">
              <w:rPr>
                <w:lang w:val="ro-RO" w:eastAsia="ru-RU"/>
              </w:rPr>
              <w:t xml:space="preserve"> stării apelor pentru corpurile de apă din fiecare district al bazinului hidrografic cu obiectivele indicate la alin. (1) se efectuează în baza măsurilor elaborate de Ministerul Mediului, în consultare cu comitetul districtului bazinului hidrografic. Măsurile și termenele-limită de realizare a acestora trebuie incluse în planul de gestionare a districtului bazinului hidrografic.</w:t>
            </w:r>
          </w:p>
          <w:p w14:paraId="5D9EB6B1" w14:textId="77777777" w:rsidR="00A371B5" w:rsidRPr="00234153" w:rsidRDefault="00A371B5" w:rsidP="00AD799E">
            <w:pPr>
              <w:ind w:left="132" w:right="155" w:firstLine="0"/>
              <w:rPr>
                <w:b/>
                <w:bCs/>
                <w:lang w:val="ro-RO" w:eastAsia="ru-RU"/>
              </w:rPr>
            </w:pPr>
          </w:p>
          <w:p w14:paraId="2CD39BD0" w14:textId="77777777" w:rsidR="00A371B5" w:rsidRPr="00234153" w:rsidRDefault="00A371B5" w:rsidP="00AD799E">
            <w:pPr>
              <w:ind w:left="132" w:right="155" w:firstLine="0"/>
              <w:jc w:val="center"/>
              <w:rPr>
                <w:b/>
                <w:bCs/>
                <w:lang w:val="ro-RO" w:eastAsia="ru-RU"/>
              </w:rPr>
            </w:pPr>
            <w:r w:rsidRPr="00234153">
              <w:rPr>
                <w:b/>
                <w:bCs/>
                <w:lang w:val="ro-RO" w:eastAsia="ru-RU"/>
              </w:rPr>
              <w:t xml:space="preserve">Hotărârea Guvernului nr. 890/2013 </w:t>
            </w:r>
            <w:r w:rsidRPr="00234153">
              <w:rPr>
                <w:b/>
                <w:bCs/>
                <w:i/>
                <w:iCs/>
                <w:lang w:val="ro-RO" w:eastAsia="ru-RU"/>
              </w:rPr>
              <w:t>pentru aprobarea Regulamentului cu privire la cerințele de calitate a mediului pentru apele de suprafață</w:t>
            </w:r>
            <w:r w:rsidRPr="00234153">
              <w:rPr>
                <w:b/>
                <w:bCs/>
                <w:lang w:val="ro-RO" w:eastAsia="ru-RU"/>
              </w:rPr>
              <w:t>.</w:t>
            </w:r>
          </w:p>
          <w:p w14:paraId="4D0D4989" w14:textId="77777777" w:rsidR="00A371B5" w:rsidRPr="00234153" w:rsidRDefault="00A371B5" w:rsidP="00AD799E">
            <w:pPr>
              <w:ind w:left="132" w:right="155" w:firstLine="0"/>
              <w:rPr>
                <w:b/>
                <w:bCs/>
                <w:lang w:val="ro-RO" w:eastAsia="ru-RU"/>
              </w:rPr>
            </w:pPr>
          </w:p>
          <w:p w14:paraId="11CAF7D8" w14:textId="77777777" w:rsidR="00A371B5" w:rsidRPr="00234153" w:rsidRDefault="00A371B5" w:rsidP="00AD799E">
            <w:pPr>
              <w:ind w:left="132" w:right="155" w:firstLine="0"/>
              <w:rPr>
                <w:i/>
                <w:iCs/>
                <w:lang w:val="ro-RO" w:eastAsia="ru-RU"/>
              </w:rPr>
            </w:pPr>
            <w:r w:rsidRPr="00234153">
              <w:rPr>
                <w:lang w:val="ro-RO" w:eastAsia="ru-RU"/>
              </w:rPr>
              <w:t>4</w:t>
            </w:r>
            <w:r w:rsidRPr="00234153">
              <w:rPr>
                <w:vertAlign w:val="superscript"/>
                <w:lang w:val="ro-RO" w:eastAsia="ru-RU"/>
              </w:rPr>
              <w:t>1</w:t>
            </w:r>
            <w:r w:rsidRPr="00234153">
              <w:rPr>
                <w:i/>
                <w:iCs/>
                <w:lang w:val="ro-RO" w:eastAsia="ru-RU"/>
              </w:rPr>
              <w:t>. În scopul îndeplinirii cerințelor de calitate de mediu pentru apele de suprafață se stabilesc următoarele obiective de mediu pentru apele de suprafață:</w:t>
            </w:r>
          </w:p>
          <w:p w14:paraId="3292E29A" w14:textId="77777777" w:rsidR="00A371B5" w:rsidRPr="00234153" w:rsidRDefault="00A371B5" w:rsidP="00AD799E">
            <w:pPr>
              <w:ind w:left="132" w:right="155" w:firstLine="0"/>
              <w:rPr>
                <w:lang w:val="ro-RO" w:eastAsia="ru-RU"/>
              </w:rPr>
            </w:pPr>
            <w:r w:rsidRPr="00234153">
              <w:rPr>
                <w:lang w:val="ro-RO" w:eastAsia="ru-RU"/>
              </w:rPr>
              <w:t>1) prevenirea deteriorării stării tuturor apelor de suprafață;</w:t>
            </w:r>
          </w:p>
          <w:p w14:paraId="480BEC36" w14:textId="77777777" w:rsidR="002D3701" w:rsidRPr="00234153" w:rsidRDefault="00A371B5" w:rsidP="00AD799E">
            <w:pPr>
              <w:ind w:left="132" w:right="155" w:firstLine="0"/>
              <w:rPr>
                <w:lang w:val="ro-RO" w:eastAsia="ru-RU"/>
              </w:rPr>
            </w:pPr>
            <w:r w:rsidRPr="00234153">
              <w:rPr>
                <w:lang w:val="ro-RO" w:eastAsia="ru-RU"/>
              </w:rPr>
              <w:t>2) protecția, îmbunătățirea și refacerea corpurilor de apă de suprafață;</w:t>
            </w:r>
          </w:p>
        </w:tc>
        <w:tc>
          <w:tcPr>
            <w:tcW w:w="1842" w:type="dxa"/>
          </w:tcPr>
          <w:p w14:paraId="0C71AB49" w14:textId="77777777" w:rsidR="002D3701" w:rsidRPr="00234153" w:rsidRDefault="002D3701" w:rsidP="00AD799E">
            <w:pPr>
              <w:ind w:left="132" w:right="155" w:firstLine="0"/>
              <w:rPr>
                <w:b/>
                <w:lang w:val="ro-RO"/>
              </w:rPr>
            </w:pPr>
            <w:r w:rsidRPr="00234153">
              <w:rPr>
                <w:b/>
                <w:lang w:val="ro-RO"/>
              </w:rPr>
              <w:lastRenderedPageBreak/>
              <w:t>Compatibil</w:t>
            </w:r>
          </w:p>
        </w:tc>
        <w:tc>
          <w:tcPr>
            <w:tcW w:w="2980" w:type="dxa"/>
          </w:tcPr>
          <w:p w14:paraId="7FC4D6EC"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p>
        </w:tc>
      </w:tr>
      <w:tr w:rsidR="00EB5202" w:rsidRPr="00234153" w14:paraId="4781B172" w14:textId="77777777" w:rsidTr="008E63B4">
        <w:trPr>
          <w:trHeight w:val="230"/>
        </w:trPr>
        <w:tc>
          <w:tcPr>
            <w:tcW w:w="4929" w:type="dxa"/>
            <w:gridSpan w:val="2"/>
          </w:tcPr>
          <w:p w14:paraId="77B2F101" w14:textId="77777777" w:rsidR="00426B82" w:rsidRPr="00234153" w:rsidRDefault="00426B82" w:rsidP="00AD799E">
            <w:pPr>
              <w:shd w:val="clear" w:color="auto" w:fill="FFFFFF"/>
              <w:ind w:left="132" w:right="155" w:firstLine="0"/>
              <w:rPr>
                <w:lang w:val="ro-RO" w:eastAsia="ru-RU"/>
              </w:rPr>
            </w:pPr>
            <w:r w:rsidRPr="00234153">
              <w:rPr>
                <w:lang w:val="ro-RO" w:eastAsia="ru-RU"/>
              </w:rPr>
              <w:t>(ii) statele membre protejează, îmbunătățesc și refac toate corpurile de apă de suprafață, sub rezerva aplicării punctul (iii) în ceea ce privește corpurile de apă artificiale și corpurile de apă puternic modificate cu scopul de a obține o stare bună a apelor de suprafață în termen de cel mult 15 ani de la data intrării în vigoare a prezentei directive, în conformitate cu dispozițiile prevăzute în anexa V, sub rezerva aplicării prelungirilor determinate în conformitate cu alineatul (4) și a aplicării alineatelor (5), (6) și (7), fără a aduce atingere alineatului (8);</w:t>
            </w:r>
          </w:p>
          <w:p w14:paraId="26D49885" w14:textId="77777777" w:rsidR="002D04B9" w:rsidRPr="00234153" w:rsidRDefault="002D04B9" w:rsidP="00AD799E">
            <w:pPr>
              <w:shd w:val="clear" w:color="auto" w:fill="FFFFFF"/>
              <w:ind w:left="132" w:right="155" w:firstLine="0"/>
              <w:rPr>
                <w:lang w:val="ro-RO" w:eastAsia="ru-RU"/>
              </w:rPr>
            </w:pPr>
          </w:p>
        </w:tc>
        <w:tc>
          <w:tcPr>
            <w:tcW w:w="5390" w:type="dxa"/>
          </w:tcPr>
          <w:p w14:paraId="44EBE22F" w14:textId="77777777" w:rsidR="00BC5E92" w:rsidRPr="00234153" w:rsidRDefault="00BC5E92" w:rsidP="00AD799E">
            <w:pPr>
              <w:ind w:left="132" w:right="155" w:firstLine="0"/>
              <w:jc w:val="center"/>
              <w:rPr>
                <w:b/>
                <w:bCs/>
                <w:lang w:val="ro-RO" w:eastAsia="ru-RU"/>
              </w:rPr>
            </w:pPr>
            <w:r w:rsidRPr="00234153">
              <w:rPr>
                <w:b/>
                <w:bCs/>
                <w:lang w:val="ro-RO" w:eastAsia="ru-RU"/>
              </w:rPr>
              <w:t xml:space="preserve">Hotărârea Guvernului nr. 890/2013 </w:t>
            </w:r>
            <w:r w:rsidRPr="00234153">
              <w:rPr>
                <w:b/>
                <w:bCs/>
                <w:i/>
                <w:iCs/>
                <w:lang w:val="ro-RO" w:eastAsia="ru-RU"/>
              </w:rPr>
              <w:t>pentru aprobarea Regulamentului cu privire la cerințele de calitate a mediului pentru apele de suprafață</w:t>
            </w:r>
            <w:r w:rsidRPr="00234153">
              <w:rPr>
                <w:b/>
                <w:bCs/>
                <w:lang w:val="ro-RO" w:eastAsia="ru-RU"/>
              </w:rPr>
              <w:t>.</w:t>
            </w:r>
          </w:p>
          <w:p w14:paraId="285103EF" w14:textId="77777777" w:rsidR="00BC5E92" w:rsidRPr="00234153" w:rsidRDefault="00BC5E92" w:rsidP="00AD799E">
            <w:pPr>
              <w:ind w:left="132" w:right="155" w:firstLine="0"/>
              <w:rPr>
                <w:b/>
                <w:bCs/>
                <w:lang w:val="ro-RO" w:eastAsia="ru-RU"/>
              </w:rPr>
            </w:pPr>
          </w:p>
          <w:p w14:paraId="4710C004" w14:textId="77777777" w:rsidR="00BC5E92" w:rsidRPr="00234153" w:rsidRDefault="00BC5E92" w:rsidP="00AD799E">
            <w:pPr>
              <w:ind w:left="132" w:right="155" w:firstLine="0"/>
              <w:rPr>
                <w:i/>
                <w:iCs/>
                <w:lang w:val="ro-RO" w:eastAsia="ru-RU"/>
              </w:rPr>
            </w:pPr>
            <w:r w:rsidRPr="00234153">
              <w:rPr>
                <w:lang w:val="ro-RO" w:eastAsia="ru-RU"/>
              </w:rPr>
              <w:t>4</w:t>
            </w:r>
            <w:r w:rsidRPr="00234153">
              <w:rPr>
                <w:vertAlign w:val="superscript"/>
                <w:lang w:val="ro-RO" w:eastAsia="ru-RU"/>
              </w:rPr>
              <w:t>1</w:t>
            </w:r>
            <w:r w:rsidRPr="00234153">
              <w:rPr>
                <w:i/>
                <w:iCs/>
                <w:lang w:val="ro-RO" w:eastAsia="ru-RU"/>
              </w:rPr>
              <w:t>. În scopul îndeplinirii cerințelor de calitate de mediu pentru apele de suprafață se stabilesc următoarele obiective de mediu pentru apele de suprafață:</w:t>
            </w:r>
          </w:p>
          <w:p w14:paraId="68A32B46" w14:textId="77777777" w:rsidR="00BC5E92" w:rsidRPr="00234153" w:rsidRDefault="00BC5E92" w:rsidP="00AD799E">
            <w:pPr>
              <w:ind w:left="132" w:right="155" w:firstLine="0"/>
              <w:rPr>
                <w:lang w:val="ro-RO" w:eastAsia="ru-RU"/>
              </w:rPr>
            </w:pPr>
            <w:r w:rsidRPr="00234153">
              <w:rPr>
                <w:lang w:val="ro-RO" w:eastAsia="ru-RU"/>
              </w:rPr>
              <w:t>3) obținerea unei stări bune a corpurilor de apă de suprafață artificiale sau puternic modificate;</w:t>
            </w:r>
          </w:p>
          <w:p w14:paraId="56C003C1" w14:textId="77777777" w:rsidR="00BC5E92" w:rsidRPr="00234153" w:rsidRDefault="00BC5E92" w:rsidP="00AD799E">
            <w:pPr>
              <w:ind w:left="132" w:right="155" w:firstLine="0"/>
              <w:rPr>
                <w:lang w:val="ro-RO" w:eastAsia="ru-RU"/>
              </w:rPr>
            </w:pPr>
            <w:r w:rsidRPr="00234153">
              <w:rPr>
                <w:lang w:val="ro-RO" w:eastAsia="ru-RU"/>
              </w:rPr>
              <w:t>4) protecția și îmbunătățirea corpurilor de apă artificiale și a corpurilor de apă puternic modificate în scopul obținerii unui potențial ecologic bun și a unei stări chimice bune pentru apele de suprafață;</w:t>
            </w:r>
          </w:p>
          <w:p w14:paraId="1F5CEF76" w14:textId="77777777" w:rsidR="00914914" w:rsidRPr="00234153" w:rsidRDefault="00914914" w:rsidP="00AD799E">
            <w:pPr>
              <w:ind w:left="132" w:right="155" w:firstLine="0"/>
              <w:rPr>
                <w:lang w:val="ro-RO" w:eastAsia="ru-RU"/>
              </w:rPr>
            </w:pPr>
          </w:p>
          <w:p w14:paraId="4B5B4E5E" w14:textId="77777777" w:rsidR="00B55D4D" w:rsidRPr="00234153" w:rsidRDefault="00B55D4D" w:rsidP="00AD799E">
            <w:pPr>
              <w:pStyle w:val="NormalWeb"/>
              <w:shd w:val="clear" w:color="auto" w:fill="FFFFFF"/>
              <w:spacing w:before="0" w:beforeAutospacing="0" w:after="0" w:afterAutospacing="0"/>
              <w:ind w:left="132" w:right="155"/>
              <w:jc w:val="center"/>
              <w:rPr>
                <w:b/>
                <w:bCs/>
                <w:sz w:val="20"/>
                <w:szCs w:val="20"/>
                <w:lang w:val="ro-RO"/>
              </w:rPr>
            </w:pPr>
            <w:r w:rsidRPr="00234153">
              <w:rPr>
                <w:b/>
                <w:bCs/>
                <w:sz w:val="20"/>
                <w:szCs w:val="20"/>
                <w:lang w:val="ro-RO"/>
              </w:rPr>
              <w:t>Hotărâr</w:t>
            </w:r>
            <w:r w:rsidR="00052D8E" w:rsidRPr="00234153">
              <w:rPr>
                <w:b/>
                <w:bCs/>
                <w:sz w:val="20"/>
                <w:szCs w:val="20"/>
                <w:lang w:val="ro-RO"/>
              </w:rPr>
              <w:t>ea</w:t>
            </w:r>
            <w:r w:rsidRPr="00234153">
              <w:rPr>
                <w:b/>
                <w:bCs/>
                <w:sz w:val="20"/>
                <w:szCs w:val="20"/>
                <w:lang w:val="ro-RO"/>
              </w:rPr>
              <w:t xml:space="preserve"> Guvernului nr. 648/2024 privind metodologia de identificare și desemnare a corpurilor de apă de suprafață ca fiind artificiale sau puternic modificate</w:t>
            </w:r>
          </w:p>
          <w:p w14:paraId="08DA5773" w14:textId="77777777" w:rsidR="00B55D4D" w:rsidRPr="00234153" w:rsidRDefault="00B55D4D" w:rsidP="00AD799E">
            <w:pPr>
              <w:tabs>
                <w:tab w:val="left" w:pos="426"/>
                <w:tab w:val="left" w:pos="993"/>
                <w:tab w:val="left" w:pos="1080"/>
                <w:tab w:val="left" w:pos="1260"/>
              </w:tabs>
              <w:ind w:left="132" w:right="155" w:firstLine="0"/>
              <w:rPr>
                <w:lang w:val="ro-RO"/>
              </w:rPr>
            </w:pPr>
          </w:p>
          <w:p w14:paraId="3B598E73" w14:textId="77777777" w:rsidR="00B55D4D" w:rsidRPr="00234153" w:rsidRDefault="00B55D4D" w:rsidP="00AD799E">
            <w:pPr>
              <w:pStyle w:val="NormalWeb"/>
              <w:shd w:val="clear" w:color="auto" w:fill="FFFFFF"/>
              <w:spacing w:before="0" w:beforeAutospacing="0" w:after="0" w:afterAutospacing="0"/>
              <w:ind w:left="132" w:right="155"/>
              <w:jc w:val="right"/>
              <w:rPr>
                <w:sz w:val="20"/>
                <w:szCs w:val="20"/>
                <w:lang w:val="ro-RO"/>
              </w:rPr>
            </w:pPr>
            <w:r w:rsidRPr="00234153">
              <w:rPr>
                <w:i/>
                <w:sz w:val="20"/>
                <w:szCs w:val="20"/>
                <w:lang w:val="ro-RO"/>
              </w:rPr>
              <w:t xml:space="preserve">Anexa nr. 1 </w:t>
            </w:r>
            <w:r w:rsidRPr="00234153">
              <w:rPr>
                <w:iCs/>
                <w:sz w:val="20"/>
                <w:szCs w:val="20"/>
                <w:lang w:val="ro-RO"/>
              </w:rPr>
              <w:t>la</w:t>
            </w:r>
            <w:r w:rsidRPr="00234153">
              <w:rPr>
                <w:i/>
                <w:sz w:val="20"/>
                <w:szCs w:val="20"/>
                <w:lang w:val="ro-RO"/>
              </w:rPr>
              <w:t xml:space="preserve"> </w:t>
            </w:r>
            <w:r w:rsidRPr="00234153">
              <w:rPr>
                <w:sz w:val="20"/>
                <w:szCs w:val="20"/>
                <w:lang w:val="ro-RO"/>
              </w:rPr>
              <w:t>Metodologia de identificare și desemnare a corpurilor de apă de suprafață ca fiind artificiale sau puternic modificate</w:t>
            </w:r>
          </w:p>
          <w:p w14:paraId="75BAAA0A" w14:textId="77777777" w:rsidR="00B55D4D" w:rsidRPr="00234153" w:rsidRDefault="00B55D4D" w:rsidP="00AD799E">
            <w:pPr>
              <w:tabs>
                <w:tab w:val="left" w:pos="426"/>
                <w:tab w:val="left" w:pos="993"/>
                <w:tab w:val="left" w:pos="1080"/>
                <w:tab w:val="left" w:pos="1260"/>
              </w:tabs>
              <w:ind w:left="132" w:right="155" w:firstLine="0"/>
              <w:rPr>
                <w:lang w:val="ro-RO"/>
              </w:rPr>
            </w:pPr>
          </w:p>
          <w:p w14:paraId="151A40CA" w14:textId="77777777" w:rsidR="00B55D4D" w:rsidRPr="00234153" w:rsidRDefault="00B55D4D" w:rsidP="00AD799E">
            <w:pPr>
              <w:tabs>
                <w:tab w:val="left" w:pos="426"/>
                <w:tab w:val="left" w:pos="1080"/>
                <w:tab w:val="left" w:pos="1260"/>
              </w:tabs>
              <w:ind w:left="132" w:right="155" w:firstLine="0"/>
              <w:jc w:val="center"/>
              <w:rPr>
                <w:lang w:val="ro-RO"/>
              </w:rPr>
            </w:pPr>
            <w:r w:rsidRPr="00234153">
              <w:rPr>
                <w:lang w:val="ro-RO"/>
              </w:rPr>
              <w:t>Schema directoare de delimitare a corpurilor puternic modificate și artificiale</w:t>
            </w:r>
          </w:p>
          <w:p w14:paraId="2B34424D" w14:textId="77777777" w:rsidR="002D04B9" w:rsidRPr="00234153" w:rsidRDefault="00B55D4D" w:rsidP="00AD799E">
            <w:pPr>
              <w:tabs>
                <w:tab w:val="left" w:pos="426"/>
                <w:tab w:val="left" w:pos="1080"/>
                <w:tab w:val="left" w:pos="1260"/>
              </w:tabs>
              <w:ind w:left="132" w:right="155" w:firstLine="0"/>
              <w:rPr>
                <w:lang w:val="ro-RO"/>
              </w:rPr>
            </w:pPr>
            <w:r w:rsidRPr="00234153">
              <w:rPr>
                <w:i/>
                <w:lang w:val="ro-RO"/>
              </w:rPr>
              <w:t xml:space="preserve">Pașii 10 - 11 – </w:t>
            </w:r>
            <w:r w:rsidRPr="00234153">
              <w:rPr>
                <w:lang w:val="ro-RO"/>
              </w:rPr>
              <w:t>nu sunt parte a procesului de delimitare a corpurilor de apă artificiale și puternic modificate, dar sunt relevanți pentru CAPM și CAA. Acești pași constau în stabilirea potențialului ecologic maxim și bun și a condițiilor de referință pentru CAPM și CAA. Implementarea acestor pași se efectuează prin aplicarea prevederilor art. 38 alin. (2</w:t>
            </w:r>
            <w:r w:rsidRPr="00234153">
              <w:rPr>
                <w:vertAlign w:val="superscript"/>
                <w:lang w:val="ro-RO"/>
              </w:rPr>
              <w:t>1</w:t>
            </w:r>
            <w:r w:rsidRPr="00234153">
              <w:rPr>
                <w:lang w:val="ro-RO"/>
              </w:rPr>
              <w:t>)</w:t>
            </w:r>
            <w:r w:rsidRPr="00234153">
              <w:rPr>
                <w:vertAlign w:val="superscript"/>
                <w:lang w:val="ro-RO"/>
              </w:rPr>
              <w:t xml:space="preserve"> </w:t>
            </w:r>
            <w:r w:rsidRPr="00234153">
              <w:rPr>
                <w:lang w:val="ro-RO"/>
              </w:rPr>
              <w:t>din Legea Apelor nr. 272/2011.</w:t>
            </w:r>
            <w:r w:rsidRPr="00234153">
              <w:rPr>
                <w:rStyle w:val="Referincomentariu"/>
                <w:bCs/>
                <w:sz w:val="20"/>
                <w:szCs w:val="20"/>
                <w:lang w:val="ro-RO" w:eastAsia="ru-RU"/>
              </w:rPr>
              <w:t xml:space="preserve"> De asemenea, ca urmare a identificării </w:t>
            </w:r>
            <w:r w:rsidRPr="00234153">
              <w:rPr>
                <w:lang w:val="ro-RO"/>
              </w:rPr>
              <w:t xml:space="preserve">CAPM și CAA, în cadrul planurilor de gestionare a districtelor bazinelor hidrografice se va includ lista de măsuri de îmbunătățire a stării acestor corpuri de apă. </w:t>
            </w:r>
          </w:p>
        </w:tc>
        <w:tc>
          <w:tcPr>
            <w:tcW w:w="1842" w:type="dxa"/>
          </w:tcPr>
          <w:p w14:paraId="0EE0514D" w14:textId="5D84FFBC" w:rsidR="002D04B9" w:rsidRPr="00234153" w:rsidRDefault="009950B4" w:rsidP="00AD799E">
            <w:pPr>
              <w:ind w:left="132" w:right="155" w:firstLine="0"/>
              <w:rPr>
                <w:b/>
                <w:lang w:val="ro-RO"/>
              </w:rPr>
            </w:pPr>
            <w:r w:rsidRPr="00234153">
              <w:rPr>
                <w:b/>
                <w:lang w:val="ro-RO"/>
              </w:rPr>
              <w:lastRenderedPageBreak/>
              <w:t xml:space="preserve">Parțial compatibil </w:t>
            </w:r>
          </w:p>
        </w:tc>
        <w:tc>
          <w:tcPr>
            <w:tcW w:w="2980" w:type="dxa"/>
          </w:tcPr>
          <w:p w14:paraId="4E9BBBD5" w14:textId="23493989" w:rsidR="002D04B9" w:rsidRPr="00234153" w:rsidRDefault="009950B4" w:rsidP="00AD799E">
            <w:pPr>
              <w:pStyle w:val="TableParagraph"/>
              <w:ind w:left="132" w:right="155"/>
              <w:rPr>
                <w:rFonts w:ascii="Times New Roman" w:hAnsi="Times New Roman" w:cs="Times New Roman"/>
                <w:bCs/>
                <w:spacing w:val="-10"/>
                <w:sz w:val="20"/>
                <w:szCs w:val="20"/>
              </w:rPr>
            </w:pPr>
            <w:proofErr w:type="spellStart"/>
            <w:r w:rsidRPr="00234153">
              <w:rPr>
                <w:rFonts w:ascii="Times New Roman" w:hAnsi="Times New Roman" w:cs="Times New Roman"/>
                <w:bCs/>
                <w:spacing w:val="-10"/>
                <w:sz w:val="20"/>
                <w:szCs w:val="20"/>
              </w:rPr>
              <w:t>Prervederile</w:t>
            </w:r>
            <w:proofErr w:type="spellEnd"/>
            <w:r w:rsidRPr="00234153">
              <w:rPr>
                <w:rFonts w:ascii="Times New Roman" w:hAnsi="Times New Roman" w:cs="Times New Roman"/>
                <w:bCs/>
                <w:spacing w:val="-10"/>
                <w:sz w:val="20"/>
                <w:szCs w:val="20"/>
              </w:rPr>
              <w:t xml:space="preserve"> din </w:t>
            </w:r>
            <w:r w:rsidR="006972D9" w:rsidRPr="00234153">
              <w:rPr>
                <w:rFonts w:ascii="Times New Roman" w:hAnsi="Times New Roman" w:cs="Times New Roman"/>
                <w:bCs/>
                <w:sz w:val="20"/>
                <w:szCs w:val="20"/>
              </w:rPr>
              <w:t xml:space="preserve">actului Uniunii Europene </w:t>
            </w:r>
            <w:r w:rsidRPr="00234153">
              <w:rPr>
                <w:rFonts w:ascii="Times New Roman" w:hAnsi="Times New Roman" w:cs="Times New Roman"/>
                <w:bCs/>
                <w:spacing w:val="-10"/>
                <w:sz w:val="20"/>
                <w:szCs w:val="20"/>
              </w:rPr>
              <w:t>conțin ț</w:t>
            </w:r>
            <w:r w:rsidR="00426B82" w:rsidRPr="00234153">
              <w:rPr>
                <w:rFonts w:ascii="Times New Roman" w:hAnsi="Times New Roman" w:cs="Times New Roman"/>
                <w:bCs/>
                <w:spacing w:val="-10"/>
                <w:sz w:val="20"/>
                <w:szCs w:val="20"/>
              </w:rPr>
              <w:t xml:space="preserve">inte </w:t>
            </w:r>
            <w:r w:rsidRPr="00234153">
              <w:rPr>
                <w:rFonts w:ascii="Times New Roman" w:hAnsi="Times New Roman" w:cs="Times New Roman"/>
                <w:bCs/>
                <w:spacing w:val="-10"/>
                <w:sz w:val="20"/>
                <w:szCs w:val="20"/>
              </w:rPr>
              <w:t xml:space="preserve">care </w:t>
            </w:r>
            <w:proofErr w:type="spellStart"/>
            <w:r w:rsidR="006972D9" w:rsidRPr="00234153">
              <w:rPr>
                <w:rFonts w:ascii="Times New Roman" w:hAnsi="Times New Roman" w:cs="Times New Roman"/>
                <w:bCs/>
                <w:sz w:val="20"/>
                <w:szCs w:val="20"/>
              </w:rPr>
              <w:t>care</w:t>
            </w:r>
            <w:proofErr w:type="spellEnd"/>
            <w:r w:rsidR="006972D9" w:rsidRPr="00234153">
              <w:rPr>
                <w:rFonts w:ascii="Times New Roman" w:hAnsi="Times New Roman" w:cs="Times New Roman"/>
                <w:bCs/>
                <w:sz w:val="20"/>
                <w:szCs w:val="20"/>
              </w:rPr>
              <w:t xml:space="preserve"> sunt condiționate de aderarea Republicii Moldova la Uniunea Europeană</w:t>
            </w:r>
          </w:p>
        </w:tc>
      </w:tr>
      <w:tr w:rsidR="00EB5202" w:rsidRPr="00234153" w14:paraId="4DBBE77B" w14:textId="77777777" w:rsidTr="008E63B4">
        <w:trPr>
          <w:trHeight w:val="230"/>
        </w:trPr>
        <w:tc>
          <w:tcPr>
            <w:tcW w:w="4929" w:type="dxa"/>
            <w:gridSpan w:val="2"/>
          </w:tcPr>
          <w:p w14:paraId="55813ECD" w14:textId="77777777" w:rsidR="002D04B9" w:rsidRPr="00234153" w:rsidRDefault="002D04B9" w:rsidP="00AD799E">
            <w:pPr>
              <w:shd w:val="clear" w:color="auto" w:fill="FFFFFF"/>
              <w:ind w:left="132" w:right="155" w:firstLine="0"/>
              <w:rPr>
                <w:lang w:val="ro-RO" w:eastAsia="ru-RU"/>
              </w:rPr>
            </w:pPr>
            <w:r w:rsidRPr="00234153">
              <w:rPr>
                <w:lang w:val="ro-RO" w:eastAsia="ru-RU"/>
              </w:rPr>
              <w:t>(iii) statele membre protejează și îmbunătățesc toate corpurile de apă artificiale și corpurile de apă puternic modificate cu scopul de a obține un potențial ecologic bun și o stare chimică bună pentru apele de suprafață în termen de cel mult 15 ani de la data intrării în vigoare a prezentei directive, în conformitate cu dispozițiile prevăzute în anexa V, sub rezerva aplicării prelungirilor determinate în conformitate cu alineatul (4) și a aplicării alineatelor (5), (6) și (7), fără a aduce atingere alineatului (8);</w:t>
            </w:r>
          </w:p>
          <w:p w14:paraId="5A5316E3" w14:textId="77777777" w:rsidR="002D04B9" w:rsidRPr="00234153" w:rsidRDefault="002D04B9" w:rsidP="00AD799E">
            <w:pPr>
              <w:shd w:val="clear" w:color="auto" w:fill="FFFFFF"/>
              <w:ind w:left="132" w:right="155" w:firstLine="0"/>
              <w:rPr>
                <w:lang w:val="ro-RO" w:eastAsia="ru-RU"/>
              </w:rPr>
            </w:pPr>
          </w:p>
          <w:p w14:paraId="40A1E931" w14:textId="77777777" w:rsidR="002D04B9" w:rsidRPr="00234153" w:rsidRDefault="002D04B9" w:rsidP="00AD799E">
            <w:pPr>
              <w:shd w:val="clear" w:color="auto" w:fill="FFFFFF"/>
              <w:ind w:left="132" w:right="155" w:firstLine="0"/>
              <w:rPr>
                <w:lang w:val="ro-RO" w:eastAsia="ru-RU"/>
              </w:rPr>
            </w:pPr>
          </w:p>
        </w:tc>
        <w:tc>
          <w:tcPr>
            <w:tcW w:w="5390" w:type="dxa"/>
          </w:tcPr>
          <w:p w14:paraId="1E7BD7C4" w14:textId="77777777" w:rsidR="00B55D4D" w:rsidRPr="00234153" w:rsidRDefault="00B55D4D" w:rsidP="00AD799E">
            <w:pPr>
              <w:ind w:left="132" w:right="155" w:firstLine="0"/>
              <w:jc w:val="center"/>
              <w:rPr>
                <w:b/>
                <w:bCs/>
                <w:lang w:val="ro-RO" w:eastAsia="ru-RU"/>
              </w:rPr>
            </w:pPr>
            <w:r w:rsidRPr="00234153">
              <w:rPr>
                <w:b/>
                <w:bCs/>
                <w:lang w:val="ro-RO" w:eastAsia="ru-RU"/>
              </w:rPr>
              <w:t xml:space="preserve">Hotărârea Guvernului nr. 890/2013 </w:t>
            </w:r>
            <w:r w:rsidRPr="00234153">
              <w:rPr>
                <w:b/>
                <w:bCs/>
                <w:i/>
                <w:iCs/>
                <w:lang w:val="ro-RO" w:eastAsia="ru-RU"/>
              </w:rPr>
              <w:t>pentru aprobarea Regulamentului cu privire la cerințele de calitate a mediului pentru apele de suprafață</w:t>
            </w:r>
            <w:r w:rsidRPr="00234153">
              <w:rPr>
                <w:b/>
                <w:bCs/>
                <w:lang w:val="ro-RO" w:eastAsia="ru-RU"/>
              </w:rPr>
              <w:t>.</w:t>
            </w:r>
          </w:p>
          <w:p w14:paraId="10114150" w14:textId="77777777" w:rsidR="00B55D4D" w:rsidRPr="00234153" w:rsidRDefault="00B55D4D" w:rsidP="00AD799E">
            <w:pPr>
              <w:ind w:left="132" w:right="155" w:firstLine="0"/>
              <w:rPr>
                <w:b/>
                <w:bCs/>
                <w:lang w:val="ro-RO" w:eastAsia="ru-RU"/>
              </w:rPr>
            </w:pPr>
          </w:p>
          <w:p w14:paraId="01035C01" w14:textId="77777777" w:rsidR="00B55D4D" w:rsidRPr="00234153" w:rsidRDefault="00B55D4D" w:rsidP="00AD799E">
            <w:pPr>
              <w:ind w:left="132" w:right="155" w:firstLine="0"/>
              <w:rPr>
                <w:i/>
                <w:iCs/>
                <w:lang w:val="ro-RO" w:eastAsia="ru-RU"/>
              </w:rPr>
            </w:pPr>
            <w:r w:rsidRPr="00234153">
              <w:rPr>
                <w:lang w:val="ro-RO" w:eastAsia="ru-RU"/>
              </w:rPr>
              <w:t>4</w:t>
            </w:r>
            <w:r w:rsidRPr="00234153">
              <w:rPr>
                <w:vertAlign w:val="superscript"/>
                <w:lang w:val="ro-RO" w:eastAsia="ru-RU"/>
              </w:rPr>
              <w:t>1</w:t>
            </w:r>
            <w:r w:rsidRPr="00234153">
              <w:rPr>
                <w:i/>
                <w:iCs/>
                <w:lang w:val="ro-RO" w:eastAsia="ru-RU"/>
              </w:rPr>
              <w:t>. În scopul îndeplinirii cerințelor de calitate de mediu pentru apele de suprafață se stabilesc următoarele obiective de mediu pentru apele de suprafață:</w:t>
            </w:r>
          </w:p>
          <w:p w14:paraId="78ED3FD7" w14:textId="77777777" w:rsidR="00B55D4D" w:rsidRPr="00234153" w:rsidRDefault="00B55D4D" w:rsidP="00AD799E">
            <w:pPr>
              <w:ind w:left="132" w:right="155" w:firstLine="0"/>
              <w:rPr>
                <w:lang w:val="ro-RO" w:eastAsia="ru-RU"/>
              </w:rPr>
            </w:pPr>
            <w:r w:rsidRPr="00234153">
              <w:rPr>
                <w:lang w:val="ro-RO" w:eastAsia="ru-RU"/>
              </w:rPr>
              <w:t>3) obținerea unei stări bune a corpurilor de apă de suprafață artificiale sau puternic modificate;</w:t>
            </w:r>
          </w:p>
          <w:p w14:paraId="40B72520" w14:textId="77777777" w:rsidR="00B55D4D" w:rsidRPr="00234153" w:rsidRDefault="00B55D4D" w:rsidP="00AD799E">
            <w:pPr>
              <w:ind w:left="132" w:right="155" w:firstLine="0"/>
              <w:rPr>
                <w:lang w:val="ro-RO" w:eastAsia="ru-RU"/>
              </w:rPr>
            </w:pPr>
            <w:r w:rsidRPr="00234153">
              <w:rPr>
                <w:lang w:val="ro-RO" w:eastAsia="ru-RU"/>
              </w:rPr>
              <w:t>4) protecția și îmbunătățirea corpurilor de apă artificiale și a corpurilor de apă puternic modificate în scopul obținerii unui potențial ecologic bun și a unei stări chimice bune pentru apele de suprafață;</w:t>
            </w:r>
          </w:p>
          <w:p w14:paraId="4D1811F8" w14:textId="77777777" w:rsidR="00B55D4D" w:rsidRPr="00234153" w:rsidRDefault="00B55D4D" w:rsidP="00AD799E">
            <w:pPr>
              <w:ind w:left="132" w:right="155" w:firstLine="0"/>
              <w:rPr>
                <w:lang w:val="ro-RO" w:eastAsia="ru-RU"/>
              </w:rPr>
            </w:pPr>
          </w:p>
          <w:p w14:paraId="2F762CAA" w14:textId="77777777" w:rsidR="00B55D4D" w:rsidRPr="00234153" w:rsidRDefault="00B55D4D" w:rsidP="00AD799E">
            <w:pPr>
              <w:pStyle w:val="NormalWeb"/>
              <w:shd w:val="clear" w:color="auto" w:fill="FFFFFF"/>
              <w:spacing w:before="0" w:beforeAutospacing="0" w:after="0" w:afterAutospacing="0"/>
              <w:ind w:left="132" w:right="155"/>
              <w:jc w:val="center"/>
              <w:rPr>
                <w:b/>
                <w:bCs/>
                <w:sz w:val="20"/>
                <w:szCs w:val="20"/>
                <w:lang w:val="ro-RO"/>
              </w:rPr>
            </w:pPr>
            <w:r w:rsidRPr="00234153">
              <w:rPr>
                <w:b/>
                <w:bCs/>
                <w:sz w:val="20"/>
                <w:szCs w:val="20"/>
                <w:lang w:val="ro-RO"/>
              </w:rPr>
              <w:t>Hotărâr</w:t>
            </w:r>
            <w:r w:rsidR="00052D8E" w:rsidRPr="00234153">
              <w:rPr>
                <w:b/>
                <w:bCs/>
                <w:sz w:val="20"/>
                <w:szCs w:val="20"/>
                <w:lang w:val="ro-RO"/>
              </w:rPr>
              <w:t>ea</w:t>
            </w:r>
            <w:r w:rsidRPr="00234153">
              <w:rPr>
                <w:b/>
                <w:bCs/>
                <w:sz w:val="20"/>
                <w:szCs w:val="20"/>
                <w:lang w:val="ro-RO"/>
              </w:rPr>
              <w:t xml:space="preserve"> Guvernului nr. 648/2024 privind metodologia de identificare și desemnare a corpurilor de apă de suprafață ca fiind artificiale sau puternic modificate</w:t>
            </w:r>
          </w:p>
          <w:p w14:paraId="639C39DE" w14:textId="77777777" w:rsidR="00B55D4D" w:rsidRPr="00234153" w:rsidRDefault="00B55D4D" w:rsidP="00AD799E">
            <w:pPr>
              <w:tabs>
                <w:tab w:val="left" w:pos="426"/>
                <w:tab w:val="left" w:pos="993"/>
                <w:tab w:val="left" w:pos="1080"/>
                <w:tab w:val="left" w:pos="1260"/>
              </w:tabs>
              <w:ind w:left="132" w:right="155" w:firstLine="0"/>
              <w:rPr>
                <w:lang w:val="ro-RO"/>
              </w:rPr>
            </w:pPr>
          </w:p>
          <w:p w14:paraId="7B64D7C1" w14:textId="77777777" w:rsidR="00B55D4D" w:rsidRPr="00234153" w:rsidRDefault="00B55D4D" w:rsidP="00AD799E">
            <w:pPr>
              <w:pStyle w:val="NormalWeb"/>
              <w:shd w:val="clear" w:color="auto" w:fill="FFFFFF"/>
              <w:spacing w:before="0" w:beforeAutospacing="0" w:after="0" w:afterAutospacing="0"/>
              <w:ind w:left="132" w:right="155"/>
              <w:jc w:val="right"/>
              <w:rPr>
                <w:sz w:val="20"/>
                <w:szCs w:val="20"/>
                <w:lang w:val="ro-RO"/>
              </w:rPr>
            </w:pPr>
            <w:r w:rsidRPr="00234153">
              <w:rPr>
                <w:i/>
                <w:sz w:val="20"/>
                <w:szCs w:val="20"/>
                <w:lang w:val="ro-RO"/>
              </w:rPr>
              <w:t xml:space="preserve">Anexa nr. 1 </w:t>
            </w:r>
            <w:r w:rsidRPr="00234153">
              <w:rPr>
                <w:iCs/>
                <w:sz w:val="20"/>
                <w:szCs w:val="20"/>
                <w:lang w:val="ro-RO"/>
              </w:rPr>
              <w:t>la</w:t>
            </w:r>
            <w:r w:rsidRPr="00234153">
              <w:rPr>
                <w:i/>
                <w:sz w:val="20"/>
                <w:szCs w:val="20"/>
                <w:lang w:val="ro-RO"/>
              </w:rPr>
              <w:t xml:space="preserve"> </w:t>
            </w:r>
            <w:r w:rsidRPr="00234153">
              <w:rPr>
                <w:sz w:val="20"/>
                <w:szCs w:val="20"/>
                <w:lang w:val="ro-RO"/>
              </w:rPr>
              <w:t>Metodologia de identificare și desemnare a corpurilor de apă de suprafață ca fiind artificiale sau puternic modificate</w:t>
            </w:r>
          </w:p>
          <w:p w14:paraId="66B60CB5" w14:textId="77777777" w:rsidR="00B55D4D" w:rsidRPr="00234153" w:rsidRDefault="00B55D4D" w:rsidP="00AD799E">
            <w:pPr>
              <w:tabs>
                <w:tab w:val="left" w:pos="426"/>
                <w:tab w:val="left" w:pos="993"/>
                <w:tab w:val="left" w:pos="1080"/>
                <w:tab w:val="left" w:pos="1260"/>
              </w:tabs>
              <w:ind w:left="132" w:right="155" w:firstLine="0"/>
              <w:rPr>
                <w:lang w:val="ro-RO"/>
              </w:rPr>
            </w:pPr>
          </w:p>
          <w:p w14:paraId="711276DC" w14:textId="77777777" w:rsidR="00B55D4D" w:rsidRPr="00234153" w:rsidRDefault="00B55D4D" w:rsidP="00AD799E">
            <w:pPr>
              <w:tabs>
                <w:tab w:val="left" w:pos="426"/>
                <w:tab w:val="left" w:pos="1080"/>
                <w:tab w:val="left" w:pos="1260"/>
              </w:tabs>
              <w:ind w:left="132" w:right="155" w:firstLine="0"/>
              <w:jc w:val="center"/>
              <w:rPr>
                <w:lang w:val="ro-RO"/>
              </w:rPr>
            </w:pPr>
            <w:r w:rsidRPr="00234153">
              <w:rPr>
                <w:lang w:val="ro-RO"/>
              </w:rPr>
              <w:t>Schema directoare de delimitare a corpurilor puternic modificate și artificiale</w:t>
            </w:r>
          </w:p>
          <w:p w14:paraId="6C66C078" w14:textId="77777777" w:rsidR="00B55D4D" w:rsidRPr="00234153" w:rsidRDefault="00B55D4D" w:rsidP="00AD799E">
            <w:pPr>
              <w:tabs>
                <w:tab w:val="left" w:pos="426"/>
                <w:tab w:val="left" w:pos="1080"/>
                <w:tab w:val="left" w:pos="1260"/>
              </w:tabs>
              <w:ind w:left="132" w:right="155" w:firstLine="0"/>
              <w:rPr>
                <w:lang w:val="ro-RO"/>
              </w:rPr>
            </w:pPr>
            <w:r w:rsidRPr="00234153">
              <w:rPr>
                <w:i/>
                <w:lang w:val="ro-RO"/>
              </w:rPr>
              <w:lastRenderedPageBreak/>
              <w:t xml:space="preserve">Pașii 10 - 11 – </w:t>
            </w:r>
            <w:r w:rsidRPr="00234153">
              <w:rPr>
                <w:lang w:val="ro-RO"/>
              </w:rPr>
              <w:t>nu sunt parte a procesului de delimitare a corpurilor de apă artificiale și puternic modificate, dar sunt relevanți pentru CAPM și CAA. Acești pași constau în stabilirea potențialului ecologic maxim și bun și a condițiilor de referință pentru CAPM și CAA. Implementarea acestor pași se efectuează prin aplicarea prevederilor art. 38 alin. (2</w:t>
            </w:r>
            <w:r w:rsidRPr="00234153">
              <w:rPr>
                <w:vertAlign w:val="superscript"/>
                <w:lang w:val="ro-RO"/>
              </w:rPr>
              <w:t>1</w:t>
            </w:r>
            <w:r w:rsidRPr="00234153">
              <w:rPr>
                <w:lang w:val="ro-RO"/>
              </w:rPr>
              <w:t>)</w:t>
            </w:r>
            <w:r w:rsidRPr="00234153">
              <w:rPr>
                <w:vertAlign w:val="superscript"/>
                <w:lang w:val="ro-RO"/>
              </w:rPr>
              <w:t xml:space="preserve"> </w:t>
            </w:r>
            <w:r w:rsidRPr="00234153">
              <w:rPr>
                <w:lang w:val="ro-RO"/>
              </w:rPr>
              <w:t>din Legea Apelor nr. 272/2011.</w:t>
            </w:r>
            <w:r w:rsidRPr="00234153">
              <w:rPr>
                <w:rStyle w:val="Referincomentariu"/>
                <w:bCs/>
                <w:sz w:val="20"/>
                <w:szCs w:val="20"/>
                <w:lang w:val="ro-RO" w:eastAsia="ru-RU"/>
              </w:rPr>
              <w:t xml:space="preserve"> De asemenea, ca urmare a identificării </w:t>
            </w:r>
            <w:r w:rsidRPr="00234153">
              <w:rPr>
                <w:lang w:val="ro-RO"/>
              </w:rPr>
              <w:t xml:space="preserve">CAPM și CAA, în cadrul planurilor de gestionare a districtelor bazinelor hidrografice se va includ lista de măsuri de îmbunătățire a stării acestor corpuri de apă. </w:t>
            </w:r>
          </w:p>
          <w:p w14:paraId="3CF2A0D3" w14:textId="77777777" w:rsidR="002D04B9" w:rsidRPr="00234153" w:rsidRDefault="002D04B9" w:rsidP="00AD799E">
            <w:pPr>
              <w:ind w:left="132" w:right="155" w:firstLine="0"/>
              <w:jc w:val="center"/>
              <w:rPr>
                <w:b/>
                <w:lang w:val="ro-RO"/>
              </w:rPr>
            </w:pPr>
          </w:p>
        </w:tc>
        <w:tc>
          <w:tcPr>
            <w:tcW w:w="1842" w:type="dxa"/>
          </w:tcPr>
          <w:p w14:paraId="4310816A" w14:textId="77777777" w:rsidR="002D04B9" w:rsidRPr="00234153" w:rsidRDefault="00D43D3A" w:rsidP="00AD799E">
            <w:pPr>
              <w:ind w:left="132" w:right="155" w:firstLine="0"/>
              <w:rPr>
                <w:b/>
                <w:lang w:val="ro-RO"/>
              </w:rPr>
            </w:pPr>
            <w:r w:rsidRPr="00234153">
              <w:rPr>
                <w:b/>
                <w:lang w:val="ro-RO"/>
              </w:rPr>
              <w:lastRenderedPageBreak/>
              <w:t>Compatibil</w:t>
            </w:r>
          </w:p>
        </w:tc>
        <w:tc>
          <w:tcPr>
            <w:tcW w:w="2980" w:type="dxa"/>
          </w:tcPr>
          <w:p w14:paraId="6B419346" w14:textId="77777777" w:rsidR="002D04B9" w:rsidRPr="00234153" w:rsidRDefault="00994A40" w:rsidP="00AD799E">
            <w:pPr>
              <w:pStyle w:val="TableParagraph"/>
              <w:ind w:left="132" w:right="155"/>
              <w:jc w:val="center"/>
              <w:rPr>
                <w:rFonts w:ascii="Times New Roman" w:hAnsi="Times New Roman" w:cs="Times New Roman"/>
                <w:b/>
                <w:spacing w:val="-10"/>
                <w:sz w:val="20"/>
                <w:szCs w:val="20"/>
              </w:rPr>
            </w:pPr>
            <w:r w:rsidRPr="00234153">
              <w:rPr>
                <w:rFonts w:ascii="Times New Roman" w:hAnsi="Times New Roman" w:cs="Times New Roman"/>
                <w:b/>
                <w:bCs/>
                <w:sz w:val="20"/>
                <w:szCs w:val="20"/>
              </w:rPr>
              <w:t>Hotărârea Guvernului nr. 648/2024 privind metodologia de identificare și desemnare a corpurilor de apă de suprafață ca fiind artificiale sau puternic modificate,</w:t>
            </w:r>
            <w:r w:rsidRPr="00234153">
              <w:rPr>
                <w:rFonts w:ascii="Times New Roman" w:hAnsi="Times New Roman" w:cs="Times New Roman"/>
                <w:sz w:val="20"/>
                <w:szCs w:val="20"/>
              </w:rPr>
              <w:t xml:space="preserve"> este elaborat în conformitate cu Ghidului nr. 4 din cadrul Strategiei Comune de Implementare a Directivei 2000/60 CE de stabilire a unui cadru de politică comunitară în domeniul apei - Identificarea și desemnarea corpurilor de apă puternic modificate și artificiale. .</w:t>
            </w:r>
          </w:p>
        </w:tc>
      </w:tr>
      <w:tr w:rsidR="00EB5202" w:rsidRPr="00234153" w14:paraId="1C64D9FE" w14:textId="77777777" w:rsidTr="008E63B4">
        <w:trPr>
          <w:trHeight w:val="230"/>
        </w:trPr>
        <w:tc>
          <w:tcPr>
            <w:tcW w:w="4929" w:type="dxa"/>
            <w:gridSpan w:val="2"/>
          </w:tcPr>
          <w:p w14:paraId="3CAC27AF" w14:textId="77777777" w:rsidR="002D04B9" w:rsidRPr="00234153" w:rsidRDefault="002D04B9" w:rsidP="00AD799E">
            <w:pPr>
              <w:shd w:val="clear" w:color="auto" w:fill="FFFFFF"/>
              <w:ind w:left="132" w:right="155" w:firstLine="0"/>
              <w:rPr>
                <w:lang w:val="ro-RO" w:eastAsia="ru-RU"/>
              </w:rPr>
            </w:pPr>
            <w:r w:rsidRPr="00234153">
              <w:rPr>
                <w:lang w:val="ro-RO" w:eastAsia="ru-RU"/>
              </w:rPr>
              <w:t>(iv) statele membre pun în aplicare măsurile necesare în temeiul articolului 16 alineatul (1) și alineatul (8) cu scopul de a reduce treptat poluarea cu substanțe prioritare și de a stopa sau elimina treptat emisiile, evacuările și pierderile de substanțe periculoase prioritare, fără a aduce atingere acordurilor internaționale corespunzătoare menționate la articolul 1 pentru părțile în cauză;</w:t>
            </w:r>
          </w:p>
          <w:p w14:paraId="337B41C9" w14:textId="77777777" w:rsidR="002D04B9" w:rsidRPr="00234153" w:rsidRDefault="002D04B9" w:rsidP="00AD799E">
            <w:pPr>
              <w:shd w:val="clear" w:color="auto" w:fill="FFFFFF"/>
              <w:ind w:left="132" w:right="155" w:firstLine="0"/>
              <w:rPr>
                <w:lang w:val="ro-RO" w:eastAsia="ru-RU"/>
              </w:rPr>
            </w:pPr>
          </w:p>
        </w:tc>
        <w:tc>
          <w:tcPr>
            <w:tcW w:w="5390" w:type="dxa"/>
          </w:tcPr>
          <w:p w14:paraId="1A97945D" w14:textId="77777777" w:rsidR="00C367CD" w:rsidRPr="00234153" w:rsidRDefault="00C367CD" w:rsidP="00AD799E">
            <w:pPr>
              <w:ind w:left="132" w:right="155" w:firstLine="0"/>
              <w:jc w:val="center"/>
              <w:rPr>
                <w:b/>
                <w:bCs/>
                <w:lang w:val="ro-RO" w:eastAsia="ru-RU"/>
              </w:rPr>
            </w:pPr>
            <w:r w:rsidRPr="00234153">
              <w:rPr>
                <w:b/>
                <w:bCs/>
                <w:lang w:val="ro-RO" w:eastAsia="ru-RU"/>
              </w:rPr>
              <w:t xml:space="preserve">Hotărârea Guvernului nr. 890/2013 </w:t>
            </w:r>
            <w:r w:rsidRPr="00234153">
              <w:rPr>
                <w:b/>
                <w:bCs/>
                <w:i/>
                <w:iCs/>
                <w:lang w:val="ro-RO" w:eastAsia="ru-RU"/>
              </w:rPr>
              <w:t>pentru aprobarea Regulamentului cu privire la cerințele de calitate a mediului pentru apele de suprafață</w:t>
            </w:r>
            <w:r w:rsidRPr="00234153">
              <w:rPr>
                <w:b/>
                <w:bCs/>
                <w:lang w:val="ro-RO" w:eastAsia="ru-RU"/>
              </w:rPr>
              <w:t>.</w:t>
            </w:r>
          </w:p>
          <w:p w14:paraId="44236D2E" w14:textId="77777777" w:rsidR="00C367CD" w:rsidRPr="00234153" w:rsidRDefault="00C367CD" w:rsidP="00AD799E">
            <w:pPr>
              <w:ind w:left="132" w:right="155" w:firstLine="0"/>
              <w:rPr>
                <w:b/>
                <w:bCs/>
                <w:lang w:val="ro-RO" w:eastAsia="ru-RU"/>
              </w:rPr>
            </w:pPr>
          </w:p>
          <w:p w14:paraId="1E205CCC" w14:textId="77777777" w:rsidR="00C367CD" w:rsidRPr="00234153" w:rsidRDefault="00C367CD" w:rsidP="00AD799E">
            <w:pPr>
              <w:ind w:left="132" w:right="155" w:firstLine="0"/>
              <w:rPr>
                <w:i/>
                <w:iCs/>
                <w:lang w:val="ro-RO" w:eastAsia="ru-RU"/>
              </w:rPr>
            </w:pPr>
            <w:r w:rsidRPr="00234153">
              <w:rPr>
                <w:lang w:val="ro-RO" w:eastAsia="ru-RU"/>
              </w:rPr>
              <w:t>4</w:t>
            </w:r>
            <w:r w:rsidRPr="00234153">
              <w:rPr>
                <w:vertAlign w:val="superscript"/>
                <w:lang w:val="ro-RO" w:eastAsia="ru-RU"/>
              </w:rPr>
              <w:t>1</w:t>
            </w:r>
            <w:r w:rsidRPr="00234153">
              <w:rPr>
                <w:i/>
                <w:iCs/>
                <w:lang w:val="ro-RO" w:eastAsia="ru-RU"/>
              </w:rPr>
              <w:t>. În scopul îndeplinirii cerințelor de calitate de mediu pentru apele de suprafață se stabilesc următoarele obiective de mediu pentru apele de suprafață:</w:t>
            </w:r>
          </w:p>
          <w:p w14:paraId="5A94C4D7" w14:textId="77777777" w:rsidR="00C367CD" w:rsidRPr="00234153" w:rsidRDefault="00C367CD" w:rsidP="00AD799E">
            <w:pPr>
              <w:ind w:left="132" w:right="155" w:firstLine="0"/>
              <w:rPr>
                <w:lang w:val="ro-RO" w:eastAsia="ru-RU"/>
              </w:rPr>
            </w:pPr>
            <w:r w:rsidRPr="00234153">
              <w:rPr>
                <w:lang w:val="ro-RO" w:eastAsia="ru-RU"/>
              </w:rPr>
              <w:t>5) reducerea treptată a poluării apelor de suprafață cu substanțele prioritare, prevăzute în anexa nr. 5 la prezentul Regulament, precum și stoparea sau eliminarea treptată a emisiilor, a evacuărilor și a pierderilor de substanțe prioritare;</w:t>
            </w:r>
          </w:p>
          <w:p w14:paraId="185057EE" w14:textId="77777777" w:rsidR="002D04B9" w:rsidRPr="00234153" w:rsidRDefault="00C367CD" w:rsidP="00AD799E">
            <w:pPr>
              <w:ind w:left="132" w:right="155" w:firstLine="0"/>
              <w:rPr>
                <w:b/>
                <w:lang w:val="ro-RO"/>
              </w:rPr>
            </w:pPr>
            <w:r w:rsidRPr="00234153">
              <w:rPr>
                <w:lang w:val="ro-RO" w:eastAsia="ru-RU"/>
              </w:rPr>
              <w:t>6) prevenirea riscurilor pentru sănătatea populației.</w:t>
            </w:r>
          </w:p>
        </w:tc>
        <w:tc>
          <w:tcPr>
            <w:tcW w:w="1842" w:type="dxa"/>
          </w:tcPr>
          <w:p w14:paraId="5D4A078C" w14:textId="77777777" w:rsidR="002D04B9" w:rsidRPr="00234153" w:rsidRDefault="00D43D3A" w:rsidP="00AD799E">
            <w:pPr>
              <w:ind w:left="132" w:right="155" w:firstLine="0"/>
              <w:rPr>
                <w:b/>
                <w:lang w:val="ro-RO"/>
              </w:rPr>
            </w:pPr>
            <w:r w:rsidRPr="00234153">
              <w:rPr>
                <w:b/>
                <w:lang w:val="ro-RO"/>
              </w:rPr>
              <w:t>Compatibil</w:t>
            </w:r>
          </w:p>
        </w:tc>
        <w:tc>
          <w:tcPr>
            <w:tcW w:w="2980" w:type="dxa"/>
          </w:tcPr>
          <w:p w14:paraId="7C1067A3" w14:textId="77777777" w:rsidR="002D04B9" w:rsidRPr="00234153" w:rsidRDefault="002D04B9" w:rsidP="00AD799E">
            <w:pPr>
              <w:pStyle w:val="TableParagraph"/>
              <w:ind w:left="132" w:right="155"/>
              <w:jc w:val="center"/>
              <w:rPr>
                <w:rFonts w:ascii="Times New Roman" w:hAnsi="Times New Roman" w:cs="Times New Roman"/>
                <w:b/>
                <w:spacing w:val="-10"/>
                <w:sz w:val="20"/>
                <w:szCs w:val="20"/>
              </w:rPr>
            </w:pPr>
          </w:p>
        </w:tc>
      </w:tr>
      <w:tr w:rsidR="00EB5202" w:rsidRPr="00234153" w14:paraId="06EE985F" w14:textId="77777777" w:rsidTr="008E63B4">
        <w:trPr>
          <w:trHeight w:val="230"/>
        </w:trPr>
        <w:tc>
          <w:tcPr>
            <w:tcW w:w="4929" w:type="dxa"/>
            <w:gridSpan w:val="2"/>
          </w:tcPr>
          <w:p w14:paraId="640BAFD3" w14:textId="77777777" w:rsidR="002D3701" w:rsidRPr="00234153" w:rsidRDefault="002D3701" w:rsidP="00AD799E">
            <w:pPr>
              <w:shd w:val="clear" w:color="auto" w:fill="FFFFFF"/>
              <w:ind w:left="132" w:right="155" w:firstLine="0"/>
              <w:rPr>
                <w:i/>
                <w:iCs/>
                <w:lang w:val="ro-RO" w:eastAsia="ru-RU"/>
              </w:rPr>
            </w:pPr>
            <w:r w:rsidRPr="00234153">
              <w:rPr>
                <w:i/>
                <w:iCs/>
                <w:lang w:val="ro-RO" w:eastAsia="ru-RU"/>
              </w:rPr>
              <w:t>(b)</w:t>
            </w:r>
            <w:r w:rsidRPr="00234153">
              <w:rPr>
                <w:i/>
                <w:iCs/>
                <w:lang w:val="ro-RO" w:eastAsia="ru-RU"/>
              </w:rPr>
              <w:tab/>
              <w:t>în ceea ce privește apele subterane</w:t>
            </w:r>
          </w:p>
          <w:p w14:paraId="2F652797" w14:textId="77777777" w:rsidR="002D3701" w:rsidRPr="00234153" w:rsidRDefault="002D3701" w:rsidP="00AD799E">
            <w:pPr>
              <w:shd w:val="clear" w:color="auto" w:fill="FFFFFF"/>
              <w:ind w:left="132" w:right="155" w:firstLine="0"/>
              <w:rPr>
                <w:lang w:val="ro-RO" w:eastAsia="ru-RU"/>
              </w:rPr>
            </w:pPr>
            <w:r w:rsidRPr="00234153">
              <w:rPr>
                <w:lang w:val="ro-RO" w:eastAsia="ru-RU"/>
              </w:rPr>
              <w:t>(i) statele membre pun în aplicare măsurile necesare pentru a preveni sau a limita evacuarea poluanților în apele subterane și pentru a preveni deteriorarea stării tuturor corpurilor de apă subterană, sub rezerva aplicării alineatelor (6) și (7), fără a aduce atingere alineatului (8) și sub rezerva aplicării articolului 11 alineatul (3) litera (j);</w:t>
            </w:r>
          </w:p>
          <w:p w14:paraId="56ACA1F2" w14:textId="77777777" w:rsidR="002D3701" w:rsidRPr="00234153" w:rsidRDefault="002D3701" w:rsidP="00AD799E">
            <w:pPr>
              <w:shd w:val="clear" w:color="auto" w:fill="FFFFFF"/>
              <w:ind w:left="132" w:right="155" w:firstLine="0"/>
              <w:rPr>
                <w:lang w:val="ro-RO" w:eastAsia="ru-RU"/>
              </w:rPr>
            </w:pPr>
            <w:r w:rsidRPr="00234153">
              <w:rPr>
                <w:lang w:val="ro-RO" w:eastAsia="ru-RU"/>
              </w:rPr>
              <w:t>(ii) statele membre protejează, îmbunătățesc și refac toate corpurile de apă subterană, asigură un echilibru între captările și realimentarea pânzei freatice cu scopul de a obține o stare bună a apelor subterane, în conformitate cu dispozițiile prevăzute în anexa V, în termen de cel mult 15 ani de la data intrării în vigoare a prezentei directive, sub rezerva aplicării prelungirilor determinate în conformitate cu alineatul (4) și a aplicării alineatelor (5), (6) și (7), fără a aduce atingere alineatului (8) și sub rezerva aplicării articolului 11 alineatul (3) litera (j);</w:t>
            </w:r>
          </w:p>
          <w:p w14:paraId="37CDB5CE" w14:textId="77777777" w:rsidR="002D3701" w:rsidRPr="00234153" w:rsidRDefault="002D3701" w:rsidP="00AD799E">
            <w:pPr>
              <w:shd w:val="clear" w:color="auto" w:fill="FFFFFF"/>
              <w:ind w:left="132" w:right="155" w:firstLine="0"/>
              <w:rPr>
                <w:lang w:val="ro-RO" w:eastAsia="ru-RU"/>
              </w:rPr>
            </w:pPr>
            <w:r w:rsidRPr="00234153">
              <w:rPr>
                <w:lang w:val="ro-RO" w:eastAsia="ru-RU"/>
              </w:rPr>
              <w:lastRenderedPageBreak/>
              <w:t>(iii) statele membre pun în aplicare măsurile necesare pentru a inversa orice tendință de creștere, semnificativă și durabilă, a nivelului concentrației oricărui poluant ca urmare a impactului activităților umane, pentru a reduce în mod treptat poluarea apelor subterane;</w:t>
            </w:r>
          </w:p>
          <w:p w14:paraId="69C46119" w14:textId="77777777" w:rsidR="002D3701" w:rsidRPr="00234153" w:rsidRDefault="002D3701" w:rsidP="00AD799E">
            <w:pPr>
              <w:shd w:val="clear" w:color="auto" w:fill="FFFFFF"/>
              <w:ind w:left="132" w:right="155" w:firstLine="0"/>
              <w:rPr>
                <w:lang w:val="ro-RO" w:eastAsia="ru-RU"/>
              </w:rPr>
            </w:pPr>
            <w:r w:rsidRPr="00234153">
              <w:rPr>
                <w:lang w:val="ro-RO" w:eastAsia="ru-RU"/>
              </w:rPr>
              <w:t>Măsurile necesare pentru a obține o inversare a acestei tendințe sunt puse în aplicare în conformitate cu alineatele (2), (4) și (5) din articolul 17, având în vedere standardele aplicabile prevăzute de legislația comunitară aplicabilă, sub rezerva aplicării alineatelor (6) și (7), fără a aduce atingere alineatului (8);</w:t>
            </w:r>
          </w:p>
          <w:p w14:paraId="2DCDDDF1" w14:textId="77777777" w:rsidR="002D3701" w:rsidRPr="00234153" w:rsidRDefault="002D3701" w:rsidP="00AD799E">
            <w:pPr>
              <w:pStyle w:val="TableParagraph"/>
              <w:ind w:left="132" w:right="155"/>
              <w:jc w:val="center"/>
              <w:rPr>
                <w:rFonts w:ascii="Times New Roman" w:hAnsi="Times New Roman" w:cs="Times New Roman"/>
                <w:sz w:val="20"/>
                <w:szCs w:val="20"/>
              </w:rPr>
            </w:pPr>
          </w:p>
        </w:tc>
        <w:tc>
          <w:tcPr>
            <w:tcW w:w="5390" w:type="dxa"/>
          </w:tcPr>
          <w:p w14:paraId="270AFC39" w14:textId="77777777" w:rsidR="00CE65B0" w:rsidRPr="00234153" w:rsidRDefault="00CE65B0" w:rsidP="00AD799E">
            <w:pPr>
              <w:tabs>
                <w:tab w:val="left" w:pos="5221"/>
              </w:tabs>
              <w:ind w:left="112" w:right="151" w:hanging="2"/>
              <w:jc w:val="center"/>
              <w:rPr>
                <w:b/>
                <w:bCs/>
                <w:lang w:val="ro-RO"/>
              </w:rPr>
            </w:pPr>
            <w:r w:rsidRPr="00234153">
              <w:rPr>
                <w:b/>
                <w:bCs/>
                <w:color w:val="EE0000"/>
                <w:lang w:val="ro-RO"/>
              </w:rPr>
              <w:lastRenderedPageBreak/>
              <w:t xml:space="preserve">Proiectul de Hotărâre a Guvernului cu privire la modificarea Hotărârii de Guvern nr. 931/2013 pentru aprobarea Regulamentului cu privire la cerințele de calitate a apelor subterane </w:t>
            </w:r>
          </w:p>
          <w:p w14:paraId="74A4CD89" w14:textId="77777777" w:rsidR="000B1F49" w:rsidRPr="00234153" w:rsidRDefault="000B1F49" w:rsidP="00AD799E">
            <w:pPr>
              <w:tabs>
                <w:tab w:val="left" w:pos="1069"/>
              </w:tabs>
              <w:ind w:right="48"/>
              <w:rPr>
                <w:color w:val="EE0000"/>
                <w:lang w:val="ro-RO"/>
              </w:rPr>
            </w:pPr>
            <w:r w:rsidRPr="00234153">
              <w:rPr>
                <w:color w:val="EE0000"/>
                <w:lang w:val="ro-RO"/>
              </w:rPr>
              <w:t>1.2.5. la denumirea capitolului II, sintagma „de gestionare și” se exclude;</w:t>
            </w:r>
          </w:p>
          <w:p w14:paraId="542E821C" w14:textId="77777777" w:rsidR="000B1F49" w:rsidRPr="00234153" w:rsidRDefault="000B1F49" w:rsidP="00AD799E">
            <w:pPr>
              <w:tabs>
                <w:tab w:val="left" w:pos="1069"/>
              </w:tabs>
              <w:ind w:right="48"/>
              <w:rPr>
                <w:color w:val="EE0000"/>
                <w:lang w:val="ro-RO"/>
              </w:rPr>
            </w:pPr>
            <w:r w:rsidRPr="00234153">
              <w:rPr>
                <w:color w:val="EE0000"/>
                <w:lang w:val="ro-RO"/>
              </w:rPr>
              <w:t>1.2.6. punctul 5 va avea următorul conținut:</w:t>
            </w:r>
          </w:p>
          <w:p w14:paraId="17423BF9" w14:textId="77777777" w:rsidR="000B1F49" w:rsidRPr="00234153" w:rsidRDefault="000B1F49" w:rsidP="00AD799E">
            <w:pPr>
              <w:tabs>
                <w:tab w:val="left" w:pos="1069"/>
              </w:tabs>
              <w:ind w:right="48" w:firstLine="567"/>
              <w:rPr>
                <w:color w:val="EE0000"/>
                <w:lang w:val="ro-RO" w:eastAsia="ru-RU"/>
              </w:rPr>
            </w:pPr>
            <w:r w:rsidRPr="00234153">
              <w:rPr>
                <w:color w:val="EE0000"/>
                <w:lang w:val="ro-RO"/>
              </w:rPr>
              <w:t>„</w:t>
            </w:r>
            <w:r w:rsidRPr="00234153">
              <w:rPr>
                <w:color w:val="EE0000"/>
                <w:lang w:val="ro-RO" w:eastAsia="ru-RU"/>
              </w:rPr>
              <w:t xml:space="preserve"> 5. La punerea în aplicare a programelor de măsuri prevăzute în planurile de gestionare a districtelor </w:t>
            </w:r>
            <w:r w:rsidRPr="00234153">
              <w:rPr>
                <w:color w:val="EE0000"/>
                <w:w w:val="105"/>
                <w:lang w:val="ro-RO"/>
              </w:rPr>
              <w:t xml:space="preserve">bazinelor </w:t>
            </w:r>
            <w:r w:rsidRPr="00234153">
              <w:rPr>
                <w:color w:val="EE0000"/>
                <w:lang w:val="ro-RO" w:eastAsia="ru-RU"/>
              </w:rPr>
              <w:t>hidrografice, în ceea ce privește apele subterane, obiectivele de mediu pentru acestea sunt:</w:t>
            </w:r>
          </w:p>
          <w:p w14:paraId="63038417" w14:textId="77777777" w:rsidR="000B1F49" w:rsidRPr="00234153" w:rsidRDefault="000B1F49" w:rsidP="00AD799E">
            <w:pPr>
              <w:pStyle w:val="Listparagraf"/>
              <w:numPr>
                <w:ilvl w:val="0"/>
                <w:numId w:val="74"/>
              </w:numPr>
              <w:suppressAutoHyphens/>
              <w:spacing w:after="160" w:line="240" w:lineRule="auto"/>
              <w:ind w:left="0" w:right="48"/>
              <w:jc w:val="both"/>
              <w:rPr>
                <w:rFonts w:ascii="Times New Roman" w:eastAsia="Times New Roman" w:hAnsi="Times New Roman" w:cs="Times New Roman"/>
                <w:color w:val="EE0000"/>
                <w:sz w:val="20"/>
                <w:szCs w:val="20"/>
                <w:lang w:val="ro-RO"/>
              </w:rPr>
            </w:pPr>
            <w:r w:rsidRPr="00234153">
              <w:rPr>
                <w:rFonts w:ascii="Times New Roman" w:eastAsia="Times New Roman" w:hAnsi="Times New Roman" w:cs="Times New Roman"/>
                <w:color w:val="EE0000"/>
                <w:sz w:val="20"/>
                <w:szCs w:val="20"/>
                <w:lang w:val="ro-RO"/>
              </w:rPr>
              <w:t xml:space="preserve">Protecția, îmbunătățirea și refacerea tuturor corpurilor de apă subterană, prin asigurarea unui echilibru între debitul prelevat, densitatea captărilor de apă subterană și realimentarea naturală sau artificială a acviferelor, în scopul obținerii și menținerii stării bune a apelor subterane, în conformitate cu criteriile prevăzute în Metodologia de evaluare și clasificare a stării corpurilor de apă subterană, aprobată prin Hotărârea Guvernului nr. 227/2025. </w:t>
            </w:r>
            <w:r w:rsidRPr="00234153">
              <w:rPr>
                <w:rFonts w:ascii="Times New Roman" w:eastAsia="Times New Roman" w:hAnsi="Times New Roman" w:cs="Times New Roman"/>
                <w:color w:val="EE0000"/>
                <w:sz w:val="20"/>
                <w:szCs w:val="20"/>
                <w:lang w:val="ro-RO"/>
              </w:rPr>
              <w:lastRenderedPageBreak/>
              <w:t>Aplicarea acestor obiective se realizează sub rezerva posibilității de prelungire a termenelor-limită prevăzute la art. 38 alin. (5)–(5</w:t>
            </w:r>
            <w:r w:rsidRPr="00234153">
              <w:rPr>
                <w:rFonts w:ascii="Times New Roman" w:eastAsia="Times New Roman" w:hAnsi="Times New Roman" w:cs="Times New Roman"/>
                <w:color w:val="EE0000"/>
                <w:sz w:val="20"/>
                <w:szCs w:val="20"/>
                <w:vertAlign w:val="superscript"/>
                <w:lang w:val="ro-RO"/>
              </w:rPr>
              <w:t>2</w:t>
            </w:r>
            <w:r w:rsidRPr="00234153">
              <w:rPr>
                <w:rFonts w:ascii="Times New Roman" w:eastAsia="Times New Roman" w:hAnsi="Times New Roman" w:cs="Times New Roman"/>
                <w:color w:val="EE0000"/>
                <w:sz w:val="20"/>
                <w:szCs w:val="20"/>
                <w:lang w:val="ro-RO"/>
              </w:rPr>
              <w:t>) din Legea apelor nr. 272/2011, cu respectarea condițiilor speciale prevăzute de art. 38</w:t>
            </w:r>
            <w:r w:rsidRPr="00234153">
              <w:rPr>
                <w:rFonts w:ascii="Times New Roman" w:eastAsia="Times New Roman" w:hAnsi="Times New Roman" w:cs="Times New Roman"/>
                <w:color w:val="EE0000"/>
                <w:sz w:val="20"/>
                <w:szCs w:val="20"/>
                <w:vertAlign w:val="superscript"/>
                <w:lang w:val="ro-RO"/>
              </w:rPr>
              <w:t>2</w:t>
            </w:r>
            <w:r w:rsidRPr="00234153">
              <w:rPr>
                <w:rFonts w:ascii="Times New Roman" w:eastAsia="Times New Roman" w:hAnsi="Times New Roman" w:cs="Times New Roman"/>
                <w:color w:val="EE0000"/>
                <w:sz w:val="20"/>
                <w:szCs w:val="20"/>
                <w:lang w:val="ro-RO"/>
              </w:rPr>
              <w:t>, 38</w:t>
            </w:r>
            <w:r w:rsidRPr="00234153">
              <w:rPr>
                <w:rFonts w:ascii="Times New Roman" w:eastAsia="Times New Roman" w:hAnsi="Times New Roman" w:cs="Times New Roman"/>
                <w:color w:val="EE0000"/>
                <w:sz w:val="20"/>
                <w:szCs w:val="20"/>
                <w:vertAlign w:val="superscript"/>
                <w:lang w:val="ro-RO"/>
              </w:rPr>
              <w:t>3</w:t>
            </w:r>
            <w:r w:rsidRPr="00234153">
              <w:rPr>
                <w:rFonts w:ascii="Times New Roman" w:eastAsia="Times New Roman" w:hAnsi="Times New Roman" w:cs="Times New Roman"/>
                <w:color w:val="EE0000"/>
                <w:sz w:val="20"/>
                <w:szCs w:val="20"/>
                <w:lang w:val="ro-RO"/>
              </w:rPr>
              <w:t xml:space="preserve"> și art. 38</w:t>
            </w:r>
            <w:r w:rsidRPr="00234153">
              <w:rPr>
                <w:rFonts w:ascii="Times New Roman" w:eastAsia="Times New Roman" w:hAnsi="Times New Roman" w:cs="Times New Roman"/>
                <w:color w:val="EE0000"/>
                <w:sz w:val="20"/>
                <w:szCs w:val="20"/>
                <w:vertAlign w:val="superscript"/>
                <w:lang w:val="ro-RO"/>
              </w:rPr>
              <w:t>4</w:t>
            </w:r>
            <w:r w:rsidRPr="00234153">
              <w:rPr>
                <w:rFonts w:ascii="Times New Roman" w:eastAsia="Times New Roman" w:hAnsi="Times New Roman" w:cs="Times New Roman"/>
                <w:color w:val="EE0000"/>
                <w:sz w:val="20"/>
                <w:szCs w:val="20"/>
                <w:lang w:val="ro-RO"/>
              </w:rPr>
              <w:t xml:space="preserve"> alin. (1) și (2), fără a aduce atingere dispozițiilor art. 38</w:t>
            </w:r>
            <w:r w:rsidRPr="00234153">
              <w:rPr>
                <w:rFonts w:ascii="Times New Roman" w:eastAsia="Times New Roman" w:hAnsi="Times New Roman" w:cs="Times New Roman"/>
                <w:color w:val="EE0000"/>
                <w:sz w:val="20"/>
                <w:szCs w:val="20"/>
                <w:vertAlign w:val="superscript"/>
                <w:lang w:val="ro-RO"/>
              </w:rPr>
              <w:t>4</w:t>
            </w:r>
            <w:r w:rsidRPr="00234153">
              <w:rPr>
                <w:rFonts w:ascii="Times New Roman" w:eastAsia="Times New Roman" w:hAnsi="Times New Roman" w:cs="Times New Roman"/>
                <w:color w:val="EE0000"/>
                <w:sz w:val="20"/>
                <w:szCs w:val="20"/>
                <w:lang w:val="ro-RO"/>
              </w:rPr>
              <w:t xml:space="preserve"> alin. (3) din aceeași lege.</w:t>
            </w:r>
          </w:p>
          <w:p w14:paraId="18EF4EE2" w14:textId="77777777" w:rsidR="000B1F49" w:rsidRPr="00234153" w:rsidRDefault="000B1F49" w:rsidP="00AD799E">
            <w:pPr>
              <w:pStyle w:val="Listparagraf"/>
              <w:numPr>
                <w:ilvl w:val="0"/>
                <w:numId w:val="74"/>
              </w:numPr>
              <w:suppressAutoHyphens/>
              <w:spacing w:after="160" w:line="240" w:lineRule="auto"/>
              <w:ind w:left="0" w:right="48"/>
              <w:jc w:val="both"/>
              <w:rPr>
                <w:rFonts w:ascii="Times New Roman" w:eastAsia="Times New Roman" w:hAnsi="Times New Roman" w:cs="Times New Roman"/>
                <w:color w:val="EE0000"/>
                <w:sz w:val="20"/>
                <w:szCs w:val="20"/>
                <w:lang w:val="ro-RO"/>
              </w:rPr>
            </w:pPr>
            <w:r w:rsidRPr="00234153">
              <w:rPr>
                <w:rFonts w:ascii="Times New Roman" w:eastAsia="Times New Roman" w:hAnsi="Times New Roman" w:cs="Times New Roman"/>
                <w:color w:val="EE0000"/>
                <w:sz w:val="20"/>
                <w:szCs w:val="20"/>
                <w:lang w:val="ro-RO"/>
              </w:rPr>
              <w:t>Prevenirea și limitarea evacuării poluanților în apele subterane și protecția stării tuturor corpurilor de apă subterane, sub rezerva aplicării prevederilor art. 38</w:t>
            </w:r>
            <w:r w:rsidRPr="00234153">
              <w:rPr>
                <w:rFonts w:ascii="Times New Roman" w:eastAsia="Times New Roman" w:hAnsi="Times New Roman" w:cs="Times New Roman"/>
                <w:color w:val="EE0000"/>
                <w:sz w:val="20"/>
                <w:szCs w:val="20"/>
                <w:vertAlign w:val="superscript"/>
                <w:lang w:val="ro-RO"/>
              </w:rPr>
              <w:t>3</w:t>
            </w:r>
            <w:r w:rsidRPr="00234153">
              <w:rPr>
                <w:rFonts w:ascii="Times New Roman" w:eastAsia="Times New Roman" w:hAnsi="Times New Roman" w:cs="Times New Roman"/>
                <w:color w:val="EE0000"/>
                <w:sz w:val="20"/>
                <w:szCs w:val="20"/>
                <w:lang w:val="ro-RO"/>
              </w:rPr>
              <w:t xml:space="preserve"> și art. 38</w:t>
            </w:r>
            <w:r w:rsidRPr="00234153">
              <w:rPr>
                <w:rFonts w:ascii="Times New Roman" w:eastAsia="Times New Roman" w:hAnsi="Times New Roman" w:cs="Times New Roman"/>
                <w:color w:val="EE0000"/>
                <w:sz w:val="20"/>
                <w:szCs w:val="20"/>
                <w:vertAlign w:val="superscript"/>
                <w:lang w:val="ro-RO"/>
              </w:rPr>
              <w:t xml:space="preserve">4 </w:t>
            </w:r>
            <w:r w:rsidRPr="00234153">
              <w:rPr>
                <w:rFonts w:ascii="Times New Roman" w:eastAsia="Times New Roman" w:hAnsi="Times New Roman" w:cs="Times New Roman"/>
                <w:color w:val="EE0000"/>
                <w:sz w:val="20"/>
                <w:szCs w:val="20"/>
                <w:lang w:val="ro-RO"/>
              </w:rPr>
              <w:t>alin. (1) și (2) din Legea apelor nr. 272/2011, fără a aduce atingere dispozițiilor art. 38</w:t>
            </w:r>
            <w:r w:rsidRPr="00234153">
              <w:rPr>
                <w:rFonts w:ascii="Times New Roman" w:eastAsia="Times New Roman" w:hAnsi="Times New Roman" w:cs="Times New Roman"/>
                <w:color w:val="EE0000"/>
                <w:sz w:val="20"/>
                <w:szCs w:val="20"/>
                <w:vertAlign w:val="superscript"/>
                <w:lang w:val="ro-RO"/>
              </w:rPr>
              <w:t>4</w:t>
            </w:r>
            <w:r w:rsidRPr="00234153">
              <w:rPr>
                <w:rFonts w:ascii="Times New Roman" w:eastAsia="Times New Roman" w:hAnsi="Times New Roman" w:cs="Times New Roman"/>
                <w:color w:val="EE0000"/>
                <w:sz w:val="20"/>
                <w:szCs w:val="20"/>
                <w:lang w:val="ro-RO"/>
              </w:rPr>
              <w:t xml:space="preserve"> alin. (3). Evacuarea directă a poluanților în apele subterane este interzisă, cu excepția cazurilor strict reglementate, admise numai pe baza unor studii </w:t>
            </w:r>
            <w:proofErr w:type="spellStart"/>
            <w:r w:rsidRPr="00234153">
              <w:rPr>
                <w:rFonts w:ascii="Times New Roman" w:eastAsia="Times New Roman" w:hAnsi="Times New Roman" w:cs="Times New Roman"/>
                <w:color w:val="EE0000"/>
                <w:sz w:val="20"/>
                <w:szCs w:val="20"/>
                <w:lang w:val="ro-RO"/>
              </w:rPr>
              <w:t>tehnico</w:t>
            </w:r>
            <w:proofErr w:type="spellEnd"/>
            <w:r w:rsidRPr="00234153">
              <w:rPr>
                <w:rFonts w:ascii="Times New Roman" w:eastAsia="Times New Roman" w:hAnsi="Times New Roman" w:cs="Times New Roman"/>
                <w:color w:val="EE0000"/>
                <w:sz w:val="20"/>
                <w:szCs w:val="20"/>
                <w:lang w:val="ro-RO"/>
              </w:rPr>
              <w:t>-științifice detaliate și cu respectarea procedurilor de evaluare a impactului asupra mediului prevăzute la art. 9 și 10 din Legea nr. 86/2014.</w:t>
            </w:r>
          </w:p>
          <w:p w14:paraId="2FB1F67D" w14:textId="77777777" w:rsidR="000B1F49" w:rsidRPr="00234153" w:rsidRDefault="000B1F49" w:rsidP="00AD799E">
            <w:pPr>
              <w:pStyle w:val="Listparagraf"/>
              <w:numPr>
                <w:ilvl w:val="0"/>
                <w:numId w:val="74"/>
              </w:numPr>
              <w:suppressAutoHyphens/>
              <w:spacing w:after="160" w:line="240" w:lineRule="auto"/>
              <w:ind w:left="0" w:right="48"/>
              <w:jc w:val="both"/>
              <w:rPr>
                <w:rFonts w:ascii="Times New Roman" w:eastAsia="Times New Roman" w:hAnsi="Times New Roman" w:cs="Times New Roman"/>
                <w:color w:val="EE0000"/>
                <w:sz w:val="20"/>
                <w:szCs w:val="20"/>
                <w:lang w:val="ro-RO"/>
              </w:rPr>
            </w:pPr>
            <w:r w:rsidRPr="00234153">
              <w:rPr>
                <w:rFonts w:ascii="Times New Roman" w:eastAsia="Times New Roman" w:hAnsi="Times New Roman" w:cs="Times New Roman"/>
                <w:color w:val="EE0000"/>
                <w:sz w:val="20"/>
                <w:szCs w:val="20"/>
                <w:lang w:val="ro-RO"/>
              </w:rPr>
              <w:t xml:space="preserve">Inversarea oricărei tendințe semnificative și durabile de creștere a concentrației poluanților proveniți din activități antropice, pentru a reduce treptat poluarea apei subterane. </w:t>
            </w:r>
          </w:p>
          <w:p w14:paraId="5949F0B3" w14:textId="77777777" w:rsidR="000B1F49" w:rsidRPr="00234153" w:rsidRDefault="000B1F49" w:rsidP="00AD799E">
            <w:pPr>
              <w:pStyle w:val="Listparagraf"/>
              <w:numPr>
                <w:ilvl w:val="0"/>
                <w:numId w:val="74"/>
              </w:numPr>
              <w:suppressAutoHyphens/>
              <w:spacing w:after="160" w:line="240" w:lineRule="auto"/>
              <w:ind w:left="0" w:right="48"/>
              <w:jc w:val="both"/>
              <w:rPr>
                <w:rFonts w:ascii="Times New Roman" w:eastAsia="Times New Roman" w:hAnsi="Times New Roman" w:cs="Times New Roman"/>
                <w:color w:val="EE0000"/>
                <w:sz w:val="20"/>
                <w:szCs w:val="20"/>
                <w:lang w:val="ro-RO"/>
              </w:rPr>
            </w:pPr>
            <w:r w:rsidRPr="00234153">
              <w:rPr>
                <w:rFonts w:ascii="Times New Roman" w:eastAsia="Times New Roman" w:hAnsi="Times New Roman" w:cs="Times New Roman"/>
                <w:color w:val="EE0000"/>
                <w:sz w:val="20"/>
                <w:szCs w:val="20"/>
                <w:lang w:val="ro-RO"/>
              </w:rPr>
              <w:t xml:space="preserve">Măsurile necesare pentru identificarea tendințelor de creștere semnificativă și durabilă a concentrațiilor de poluanți și pentru definirea punctelor de pornire în vederea inversării lor se stabilesc și se aplică în cadrul programelor de măsuri incluse în planurile de gestionare a districtelor </w:t>
            </w:r>
            <w:r w:rsidRPr="00234153">
              <w:rPr>
                <w:rFonts w:ascii="Times New Roman" w:hAnsi="Times New Roman" w:cs="Times New Roman"/>
                <w:color w:val="EE0000"/>
                <w:w w:val="105"/>
                <w:sz w:val="20"/>
                <w:szCs w:val="20"/>
                <w:lang w:val="ro-RO"/>
              </w:rPr>
              <w:t>bazinelor</w:t>
            </w:r>
            <w:r w:rsidRPr="00234153">
              <w:rPr>
                <w:rFonts w:ascii="Times New Roman" w:eastAsia="Times New Roman" w:hAnsi="Times New Roman" w:cs="Times New Roman"/>
                <w:color w:val="EE0000"/>
                <w:sz w:val="20"/>
                <w:szCs w:val="20"/>
                <w:lang w:val="ro-RO"/>
              </w:rPr>
              <w:t xml:space="preserve"> hidrografice. Aceste măsuri se fundamentează pe criteriile de monitorizare a stării apelor subterane prevăzute de Regulamentul privind monitorizarea și evidența sistematică a stării apelor de suprafață și a apelor subterane, aprobat prin Hotărârea Guvernului nr. 932/2013, și pe criteriile de evaluare și clasificare a stării corpurilor de apă subterană, aprobate prin Hotărârea Guvernului nr. 227/2025, sub rezerva aplicării prevederilor prevăzute la art. 38</w:t>
            </w:r>
            <w:r w:rsidRPr="00234153">
              <w:rPr>
                <w:rFonts w:ascii="Times New Roman" w:eastAsia="Times New Roman" w:hAnsi="Times New Roman" w:cs="Times New Roman"/>
                <w:color w:val="EE0000"/>
                <w:sz w:val="20"/>
                <w:szCs w:val="20"/>
                <w:vertAlign w:val="superscript"/>
                <w:lang w:val="ro-RO"/>
              </w:rPr>
              <w:t>3</w:t>
            </w:r>
            <w:r w:rsidRPr="00234153">
              <w:rPr>
                <w:rFonts w:ascii="Times New Roman" w:eastAsia="Times New Roman" w:hAnsi="Times New Roman" w:cs="Times New Roman"/>
                <w:color w:val="EE0000"/>
                <w:sz w:val="20"/>
                <w:szCs w:val="20"/>
                <w:lang w:val="ro-RO"/>
              </w:rPr>
              <w:t xml:space="preserve"> și 38</w:t>
            </w:r>
            <w:r w:rsidRPr="00234153">
              <w:rPr>
                <w:rFonts w:ascii="Times New Roman" w:eastAsia="Times New Roman" w:hAnsi="Times New Roman" w:cs="Times New Roman"/>
                <w:color w:val="EE0000"/>
                <w:sz w:val="20"/>
                <w:szCs w:val="20"/>
                <w:vertAlign w:val="superscript"/>
                <w:lang w:val="ro-RO"/>
              </w:rPr>
              <w:t>4</w:t>
            </w:r>
            <w:r w:rsidRPr="00234153">
              <w:rPr>
                <w:rFonts w:ascii="Times New Roman" w:eastAsia="Times New Roman" w:hAnsi="Times New Roman" w:cs="Times New Roman"/>
                <w:color w:val="EE0000"/>
                <w:sz w:val="20"/>
                <w:szCs w:val="20"/>
                <w:lang w:val="ro-RO"/>
              </w:rPr>
              <w:t xml:space="preserve"> alin. (1) și (2), fără a aduce atingere dispozițiilor art. 38</w:t>
            </w:r>
            <w:r w:rsidRPr="00234153">
              <w:rPr>
                <w:rFonts w:ascii="Times New Roman" w:eastAsia="Times New Roman" w:hAnsi="Times New Roman" w:cs="Times New Roman"/>
                <w:color w:val="EE0000"/>
                <w:sz w:val="20"/>
                <w:szCs w:val="20"/>
                <w:vertAlign w:val="superscript"/>
                <w:lang w:val="ro-RO"/>
              </w:rPr>
              <w:t>4</w:t>
            </w:r>
            <w:r w:rsidRPr="00234153">
              <w:rPr>
                <w:rFonts w:ascii="Times New Roman" w:eastAsia="Times New Roman" w:hAnsi="Times New Roman" w:cs="Times New Roman"/>
                <w:color w:val="EE0000"/>
                <w:sz w:val="20"/>
                <w:szCs w:val="20"/>
                <w:lang w:val="ro-RO"/>
              </w:rPr>
              <w:t xml:space="preserve"> alin. (3) din Legea apelor nr. 272/2011.”;</w:t>
            </w:r>
          </w:p>
          <w:p w14:paraId="20E0B9D8" w14:textId="77777777" w:rsidR="000B1F49" w:rsidRPr="00234153" w:rsidRDefault="000B1F49" w:rsidP="00AD799E">
            <w:pPr>
              <w:tabs>
                <w:tab w:val="left" w:pos="1069"/>
              </w:tabs>
              <w:ind w:right="48" w:firstLine="567"/>
              <w:rPr>
                <w:color w:val="EE0000"/>
                <w:lang w:val="ro-RO"/>
              </w:rPr>
            </w:pPr>
            <w:r w:rsidRPr="00234153">
              <w:rPr>
                <w:color w:val="EE0000"/>
                <w:lang w:val="ro-RO"/>
              </w:rPr>
              <w:t>1.2.7. punctul 6 va avea următorul conținut:</w:t>
            </w:r>
          </w:p>
          <w:p w14:paraId="684654F4" w14:textId="77777777" w:rsidR="000B1F49" w:rsidRPr="00234153" w:rsidRDefault="000B1F49" w:rsidP="00AD799E">
            <w:pPr>
              <w:pStyle w:val="Listparagraf"/>
              <w:spacing w:after="0" w:line="240" w:lineRule="auto"/>
              <w:ind w:left="0" w:right="48"/>
              <w:jc w:val="both"/>
              <w:rPr>
                <w:rFonts w:ascii="Times New Roman" w:eastAsia="Times New Roman" w:hAnsi="Times New Roman" w:cs="Times New Roman"/>
                <w:color w:val="EE0000"/>
                <w:sz w:val="20"/>
                <w:szCs w:val="20"/>
                <w:lang w:val="ro-RO"/>
              </w:rPr>
            </w:pPr>
            <w:r w:rsidRPr="00234153">
              <w:rPr>
                <w:rFonts w:ascii="Times New Roman" w:eastAsia="Times New Roman" w:hAnsi="Times New Roman" w:cs="Times New Roman"/>
                <w:color w:val="EE0000"/>
                <w:sz w:val="20"/>
                <w:szCs w:val="20"/>
                <w:lang w:val="ro-RO"/>
              </w:rPr>
              <w:t>„6. Obiectivele de mediu pentru apele subterane, inclusiv cele mai puțin stricte specificate la art. 38</w:t>
            </w:r>
            <w:r w:rsidRPr="00234153">
              <w:rPr>
                <w:rFonts w:ascii="Times New Roman" w:eastAsia="Times New Roman" w:hAnsi="Times New Roman" w:cs="Times New Roman"/>
                <w:color w:val="EE0000"/>
                <w:sz w:val="20"/>
                <w:szCs w:val="20"/>
                <w:vertAlign w:val="superscript"/>
                <w:lang w:val="ro-RO"/>
              </w:rPr>
              <w:t>2</w:t>
            </w:r>
            <w:r w:rsidRPr="00234153">
              <w:rPr>
                <w:rFonts w:ascii="Times New Roman" w:eastAsia="Times New Roman" w:hAnsi="Times New Roman" w:cs="Times New Roman"/>
                <w:color w:val="EE0000"/>
                <w:sz w:val="20"/>
                <w:szCs w:val="20"/>
                <w:lang w:val="ro-RO"/>
              </w:rPr>
              <w:t xml:space="preserve"> din Legea apelor nr. 272/2011, precum și termenele-limită pentru atingerea acestora, sunt indicate și argumentate explicit în planurile de gestionare a districtelor bazinelor hidrografice.”;</w:t>
            </w:r>
          </w:p>
          <w:p w14:paraId="51D5A95F" w14:textId="77777777" w:rsidR="00420B0C" w:rsidRPr="00234153" w:rsidRDefault="00420B0C" w:rsidP="00AD799E">
            <w:pPr>
              <w:ind w:left="132" w:right="155" w:firstLine="0"/>
              <w:rPr>
                <w:lang w:val="ro-RO" w:eastAsia="ru-RU"/>
              </w:rPr>
            </w:pPr>
          </w:p>
          <w:p w14:paraId="23E36F16" w14:textId="0F880A6C" w:rsidR="00420B0C" w:rsidRPr="00234153" w:rsidRDefault="00843C3A" w:rsidP="00AD799E">
            <w:pPr>
              <w:pStyle w:val="TableParagraph"/>
              <w:ind w:left="112" w:right="155" w:hanging="2"/>
              <w:jc w:val="center"/>
              <w:rPr>
                <w:rFonts w:ascii="Times New Roman" w:hAnsi="Times New Roman" w:cs="Times New Roman"/>
                <w:b/>
                <w:bCs/>
                <w:iCs/>
                <w:sz w:val="20"/>
                <w:szCs w:val="20"/>
              </w:rPr>
            </w:pPr>
            <w:r w:rsidRPr="00234153">
              <w:rPr>
                <w:rFonts w:ascii="Times New Roman" w:hAnsi="Times New Roman" w:cs="Times New Roman"/>
                <w:b/>
                <w:bCs/>
                <w:iCs/>
                <w:sz w:val="20"/>
                <w:szCs w:val="20"/>
              </w:rPr>
              <w:t xml:space="preserve">Hotărârea Guvernului nr. 227/2025 cu privire la aprobarea </w:t>
            </w:r>
            <w:bookmarkStart w:id="2" w:name="_Hlk210828765"/>
            <w:r w:rsidRPr="00234153">
              <w:rPr>
                <w:rFonts w:ascii="Times New Roman" w:hAnsi="Times New Roman" w:cs="Times New Roman"/>
                <w:b/>
                <w:bCs/>
                <w:iCs/>
                <w:sz w:val="20"/>
                <w:szCs w:val="20"/>
              </w:rPr>
              <w:t>Metodologiei</w:t>
            </w:r>
            <w:r w:rsidR="00420B0C" w:rsidRPr="00234153">
              <w:rPr>
                <w:rFonts w:ascii="Times New Roman" w:hAnsi="Times New Roman" w:cs="Times New Roman"/>
                <w:b/>
                <w:bCs/>
                <w:iCs/>
                <w:sz w:val="20"/>
                <w:szCs w:val="20"/>
              </w:rPr>
              <w:t xml:space="preserve"> de evaluare și clasificare a corpurilor de apă </w:t>
            </w:r>
            <w:r w:rsidR="00420B0C" w:rsidRPr="00234153">
              <w:rPr>
                <w:rFonts w:ascii="Times New Roman" w:hAnsi="Times New Roman" w:cs="Times New Roman"/>
                <w:b/>
                <w:bCs/>
                <w:iCs/>
                <w:sz w:val="20"/>
                <w:szCs w:val="20"/>
              </w:rPr>
              <w:lastRenderedPageBreak/>
              <w:t>subterană</w:t>
            </w:r>
          </w:p>
          <w:p w14:paraId="043F4758" w14:textId="03D98F77" w:rsidR="00324E10" w:rsidRPr="00234153" w:rsidRDefault="00884C0C" w:rsidP="00AD799E">
            <w:pPr>
              <w:pStyle w:val="Listparagraf"/>
              <w:tabs>
                <w:tab w:val="left" w:pos="284"/>
                <w:tab w:val="left" w:pos="851"/>
              </w:tabs>
              <w:spacing w:after="0" w:line="240" w:lineRule="auto"/>
              <w:ind w:left="112" w:right="155" w:hanging="2"/>
              <w:contextualSpacing w:val="0"/>
              <w:jc w:val="both"/>
              <w:rPr>
                <w:rFonts w:ascii="Times New Roman" w:hAnsi="Times New Roman" w:cs="Times New Roman"/>
                <w:w w:val="105"/>
                <w:sz w:val="20"/>
                <w:szCs w:val="20"/>
                <w:lang w:val="ro-RO"/>
              </w:rPr>
            </w:pPr>
            <w:bookmarkStart w:id="3" w:name="_Hlk188950003"/>
            <w:bookmarkEnd w:id="2"/>
            <w:r w:rsidRPr="00234153">
              <w:rPr>
                <w:rFonts w:ascii="Times New Roman" w:hAnsi="Times New Roman" w:cs="Times New Roman"/>
                <w:b/>
                <w:bCs/>
                <w:w w:val="105"/>
                <w:sz w:val="20"/>
                <w:szCs w:val="20"/>
                <w:lang w:val="ro-RO"/>
              </w:rPr>
              <w:t>2</w:t>
            </w:r>
            <w:r w:rsidRPr="00234153">
              <w:rPr>
                <w:rFonts w:ascii="Times New Roman" w:hAnsi="Times New Roman" w:cs="Times New Roman"/>
                <w:w w:val="105"/>
                <w:sz w:val="20"/>
                <w:szCs w:val="20"/>
                <w:lang w:val="ro-RO"/>
              </w:rPr>
              <w:t xml:space="preserve">. </w:t>
            </w:r>
            <w:r w:rsidR="00324E10" w:rsidRPr="00234153">
              <w:rPr>
                <w:rFonts w:ascii="Times New Roman" w:hAnsi="Times New Roman" w:cs="Times New Roman"/>
                <w:w w:val="105"/>
                <w:sz w:val="20"/>
                <w:szCs w:val="20"/>
                <w:lang w:val="ro-RO"/>
              </w:rPr>
              <w:t>Metodologia are ca scop principal</w:t>
            </w:r>
            <w:bookmarkEnd w:id="3"/>
            <w:r w:rsidR="00324E10" w:rsidRPr="00234153">
              <w:rPr>
                <w:rFonts w:ascii="Times New Roman" w:hAnsi="Times New Roman" w:cs="Times New Roman"/>
                <w:w w:val="105"/>
                <w:sz w:val="20"/>
                <w:szCs w:val="20"/>
                <w:lang w:val="ro-RO"/>
              </w:rPr>
              <w:t xml:space="preserve"> identificarea și delimitarea corpurilor de apă subterană în dependență atât de criteriile geologice și hidrodinamice cât și de stare cantitativă și calitativă a apelor subterane. Starea apelor subterane constituie obiectivul central în procesul de delimitare, evaluare și caracterizare a unui corp de apă subterană.</w:t>
            </w:r>
          </w:p>
          <w:p w14:paraId="38DF75D5" w14:textId="13352EEE" w:rsidR="00420B0C" w:rsidRPr="00234153" w:rsidRDefault="00884C0C" w:rsidP="00AD799E">
            <w:pPr>
              <w:ind w:left="112" w:right="155" w:hanging="2"/>
              <w:rPr>
                <w:lang w:val="ro-RO" w:eastAsia="ru-RU"/>
              </w:rPr>
            </w:pPr>
            <w:r w:rsidRPr="00234153">
              <w:rPr>
                <w:b/>
                <w:bCs/>
                <w:w w:val="105"/>
                <w:lang w:val="ro-RO"/>
              </w:rPr>
              <w:t>3</w:t>
            </w:r>
            <w:r w:rsidRPr="00234153">
              <w:rPr>
                <w:w w:val="105"/>
                <w:lang w:val="ro-RO"/>
              </w:rPr>
              <w:t xml:space="preserve">. </w:t>
            </w:r>
            <w:r w:rsidR="00324E10" w:rsidRPr="00234153">
              <w:rPr>
                <w:w w:val="105"/>
                <w:lang w:val="ro-RO"/>
              </w:rPr>
              <w:t>Obiectivul de protejare și restabilire a stării bune a apelor subterane este menit să contribuie la realizarea scopurilor prezentei metodologii.</w:t>
            </w:r>
          </w:p>
          <w:p w14:paraId="7EC5CC7A" w14:textId="629B1507" w:rsidR="00420B0C" w:rsidRPr="00234153" w:rsidRDefault="00420B0C" w:rsidP="00AD799E">
            <w:pPr>
              <w:tabs>
                <w:tab w:val="left" w:pos="1134"/>
              </w:tabs>
              <w:ind w:left="112" w:right="155" w:hanging="2"/>
              <w:rPr>
                <w:lang w:val="ro-RO"/>
              </w:rPr>
            </w:pPr>
            <w:r w:rsidRPr="00234153">
              <w:rPr>
                <w:b/>
                <w:bCs/>
                <w:lang w:val="ro-RO"/>
              </w:rPr>
              <w:t>6</w:t>
            </w:r>
            <w:r w:rsidR="00DD2C62" w:rsidRPr="00234153">
              <w:rPr>
                <w:b/>
                <w:bCs/>
                <w:lang w:val="ro-RO"/>
              </w:rPr>
              <w:t>6</w:t>
            </w:r>
            <w:r w:rsidRPr="00234153">
              <w:rPr>
                <w:lang w:val="ro-RO"/>
              </w:rPr>
              <w:t xml:space="preserve">. Pentru ca un corp de apă subterană sau grup de corpuri de ape subterane să se afle într-o stare cantitativă bună, trebuie să fie îndeplinite fiecare dintre criteriile stipulate de definiția stării bune din </w:t>
            </w:r>
            <w:r w:rsidRPr="00234153">
              <w:rPr>
                <w:lang w:val="ro-RO" w:eastAsia="ru-RU"/>
              </w:rPr>
              <w:t>Regulamentul cu privire la cerințele de calitate a apelor subterane aprobat prin hotărârea Guvernului nr. 931/2013</w:t>
            </w:r>
            <w:r w:rsidRPr="00234153">
              <w:rPr>
                <w:lang w:val="ro-RO"/>
              </w:rPr>
              <w:t>. Obiectivele stării cantitative bune sunt:</w:t>
            </w:r>
          </w:p>
          <w:p w14:paraId="0542553E" w14:textId="77777777" w:rsidR="00420B0C" w:rsidRPr="00234153" w:rsidRDefault="00420B0C" w:rsidP="00AD799E">
            <w:pPr>
              <w:pStyle w:val="Listparagraf"/>
              <w:numPr>
                <w:ilvl w:val="0"/>
                <w:numId w:val="55"/>
              </w:numPr>
              <w:tabs>
                <w:tab w:val="left" w:pos="1418"/>
              </w:tabs>
              <w:spacing w:after="0" w:line="240" w:lineRule="auto"/>
              <w:ind w:left="112" w:right="155" w:hanging="698"/>
              <w:jc w:val="both"/>
              <w:rPr>
                <w:rFonts w:ascii="Times New Roman" w:hAnsi="Times New Roman" w:cs="Times New Roman"/>
                <w:sz w:val="20"/>
                <w:szCs w:val="20"/>
                <w:lang w:val="es-ES"/>
              </w:rPr>
            </w:pPr>
            <w:proofErr w:type="spellStart"/>
            <w:r w:rsidRPr="00234153">
              <w:rPr>
                <w:rFonts w:ascii="Times New Roman" w:hAnsi="Times New Roman" w:cs="Times New Roman"/>
                <w:sz w:val="20"/>
                <w:szCs w:val="20"/>
                <w:lang w:val="es-ES"/>
              </w:rPr>
              <w:t>resursele</w:t>
            </w:r>
            <w:proofErr w:type="spellEnd"/>
            <w:r w:rsidRPr="00234153">
              <w:rPr>
                <w:rFonts w:ascii="Times New Roman" w:hAnsi="Times New Roman" w:cs="Times New Roman"/>
                <w:sz w:val="20"/>
                <w:szCs w:val="20"/>
                <w:lang w:val="es-ES"/>
              </w:rPr>
              <w:t xml:space="preserve"> de apă </w:t>
            </w:r>
            <w:proofErr w:type="spellStart"/>
            <w:r w:rsidRPr="00234153">
              <w:rPr>
                <w:rFonts w:ascii="Times New Roman" w:hAnsi="Times New Roman" w:cs="Times New Roman"/>
                <w:sz w:val="20"/>
                <w:szCs w:val="20"/>
                <w:lang w:val="es-ES"/>
              </w:rPr>
              <w:t>subterană</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disponibile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nu</w:t>
            </w:r>
            <w:proofErr w:type="spellEnd"/>
            <w:r w:rsidRPr="00234153">
              <w:rPr>
                <w:rFonts w:ascii="Times New Roman" w:hAnsi="Times New Roman" w:cs="Times New Roman"/>
                <w:sz w:val="20"/>
                <w:szCs w:val="20"/>
                <w:lang w:val="es-ES"/>
              </w:rPr>
              <w:t xml:space="preserve"> sunt </w:t>
            </w:r>
            <w:proofErr w:type="spellStart"/>
            <w:r w:rsidRPr="00234153">
              <w:rPr>
                <w:rFonts w:ascii="Times New Roman" w:hAnsi="Times New Roman" w:cs="Times New Roman"/>
                <w:sz w:val="20"/>
                <w:szCs w:val="20"/>
                <w:lang w:val="es-ES"/>
              </w:rPr>
              <w:t>depășite</w:t>
            </w:r>
            <w:proofErr w:type="spellEnd"/>
            <w:r w:rsidRPr="00234153">
              <w:rPr>
                <w:rFonts w:ascii="Times New Roman" w:hAnsi="Times New Roman" w:cs="Times New Roman"/>
                <w:sz w:val="20"/>
                <w:szCs w:val="20"/>
                <w:lang w:val="es-ES"/>
              </w:rPr>
              <w:t xml:space="preserve"> de rata medie </w:t>
            </w:r>
            <w:proofErr w:type="spellStart"/>
            <w:r w:rsidRPr="00234153">
              <w:rPr>
                <w:rFonts w:ascii="Times New Roman" w:hAnsi="Times New Roman" w:cs="Times New Roman"/>
                <w:sz w:val="20"/>
                <w:szCs w:val="20"/>
                <w:lang w:val="es-ES"/>
              </w:rPr>
              <w:t>anuală</w:t>
            </w:r>
            <w:proofErr w:type="spellEnd"/>
            <w:r w:rsidRPr="00234153">
              <w:rPr>
                <w:rFonts w:ascii="Times New Roman" w:hAnsi="Times New Roman" w:cs="Times New Roman"/>
                <w:sz w:val="20"/>
                <w:szCs w:val="20"/>
                <w:lang w:val="es-ES"/>
              </w:rPr>
              <w:t xml:space="preserve"> de </w:t>
            </w:r>
            <w:proofErr w:type="spellStart"/>
            <w:r w:rsidRPr="00234153">
              <w:rPr>
                <w:rFonts w:ascii="Times New Roman" w:hAnsi="Times New Roman" w:cs="Times New Roman"/>
                <w:sz w:val="20"/>
                <w:szCs w:val="20"/>
                <w:lang w:val="es-ES"/>
              </w:rPr>
              <w:t>exploatare</w:t>
            </w:r>
            <w:proofErr w:type="spellEnd"/>
            <w:r w:rsidRPr="00234153">
              <w:rPr>
                <w:rFonts w:ascii="Times New Roman" w:hAnsi="Times New Roman" w:cs="Times New Roman"/>
                <w:sz w:val="20"/>
                <w:szCs w:val="20"/>
                <w:lang w:val="es-ES"/>
              </w:rPr>
              <w:t xml:space="preserve"> pe </w:t>
            </w:r>
            <w:proofErr w:type="spellStart"/>
            <w:r w:rsidRPr="00234153">
              <w:rPr>
                <w:rFonts w:ascii="Times New Roman" w:hAnsi="Times New Roman" w:cs="Times New Roman"/>
                <w:sz w:val="20"/>
                <w:szCs w:val="20"/>
                <w:lang w:val="es-ES"/>
              </w:rPr>
              <w:t>termen</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lung</w:t>
            </w:r>
            <w:proofErr w:type="spellEnd"/>
            <w:r w:rsidRPr="00234153">
              <w:rPr>
                <w:rFonts w:ascii="Times New Roman" w:hAnsi="Times New Roman" w:cs="Times New Roman"/>
                <w:sz w:val="20"/>
                <w:szCs w:val="20"/>
                <w:lang w:val="es-ES"/>
              </w:rPr>
              <w:t xml:space="preserve">; </w:t>
            </w:r>
          </w:p>
          <w:p w14:paraId="5CCCD4CF" w14:textId="12A11FAB" w:rsidR="00420B0C" w:rsidRPr="00234153" w:rsidRDefault="00420B0C" w:rsidP="00AD799E">
            <w:pPr>
              <w:pStyle w:val="Listparagraf"/>
              <w:numPr>
                <w:ilvl w:val="0"/>
                <w:numId w:val="55"/>
              </w:numPr>
              <w:tabs>
                <w:tab w:val="left" w:pos="1418"/>
              </w:tabs>
              <w:spacing w:after="0" w:line="240" w:lineRule="auto"/>
              <w:ind w:left="112" w:right="155" w:hanging="698"/>
              <w:jc w:val="both"/>
              <w:rPr>
                <w:rFonts w:ascii="Times New Roman" w:hAnsi="Times New Roman" w:cs="Times New Roman"/>
                <w:sz w:val="20"/>
                <w:szCs w:val="20"/>
                <w:lang w:val="es-ES"/>
              </w:rPr>
            </w:pPr>
            <w:proofErr w:type="spellStart"/>
            <w:r w:rsidRPr="00234153">
              <w:rPr>
                <w:rFonts w:ascii="Times New Roman" w:hAnsi="Times New Roman" w:cs="Times New Roman"/>
                <w:sz w:val="20"/>
                <w:szCs w:val="20"/>
                <w:lang w:val="es-ES"/>
              </w:rPr>
              <w:t>nici</w:t>
            </w:r>
            <w:proofErr w:type="spellEnd"/>
            <w:r w:rsidRPr="00234153">
              <w:rPr>
                <w:rFonts w:ascii="Times New Roman" w:hAnsi="Times New Roman" w:cs="Times New Roman"/>
                <w:sz w:val="20"/>
                <w:szCs w:val="20"/>
                <w:lang w:val="es-ES"/>
              </w:rPr>
              <w:t xml:space="preserve"> o </w:t>
            </w:r>
            <w:proofErr w:type="spellStart"/>
            <w:r w:rsidRPr="00234153">
              <w:rPr>
                <w:rFonts w:ascii="Times New Roman" w:hAnsi="Times New Roman" w:cs="Times New Roman"/>
                <w:sz w:val="20"/>
                <w:szCs w:val="20"/>
                <w:lang w:val="es-ES"/>
              </w:rPr>
              <w:t>diminuare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semnificativă</w:t>
            </w:r>
            <w:proofErr w:type="spellEnd"/>
            <w:r w:rsidRPr="00234153">
              <w:rPr>
                <w:rFonts w:ascii="Times New Roman" w:hAnsi="Times New Roman" w:cs="Times New Roman"/>
                <w:sz w:val="20"/>
                <w:szCs w:val="20"/>
                <w:lang w:val="es-ES"/>
              </w:rPr>
              <w:t xml:space="preserve"> a </w:t>
            </w:r>
            <w:proofErr w:type="spellStart"/>
            <w:r w:rsidRPr="00234153">
              <w:rPr>
                <w:rFonts w:ascii="Times New Roman" w:hAnsi="Times New Roman" w:cs="Times New Roman"/>
                <w:sz w:val="20"/>
                <w:szCs w:val="20"/>
                <w:lang w:val="es-ES"/>
              </w:rPr>
              <w:t>stării</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chimice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și</w:t>
            </w:r>
            <w:proofErr w:type="spellEnd"/>
            <w:r w:rsidRPr="00234153">
              <w:rPr>
                <w:rFonts w:ascii="Times New Roman" w:hAnsi="Times New Roman" w:cs="Times New Roman"/>
                <w:sz w:val="20"/>
                <w:szCs w:val="20"/>
                <w:lang w:val="es-ES"/>
              </w:rPr>
              <w:t>/</w:t>
            </w:r>
            <w:proofErr w:type="spellStart"/>
            <w:r w:rsidRPr="00234153">
              <w:rPr>
                <w:rFonts w:ascii="Times New Roman" w:hAnsi="Times New Roman" w:cs="Times New Roman"/>
                <w:sz w:val="20"/>
                <w:szCs w:val="20"/>
                <w:lang w:val="es-ES"/>
              </w:rPr>
              <w:t>sau</w:t>
            </w:r>
            <w:proofErr w:type="spellEnd"/>
            <w:r w:rsidRPr="00234153">
              <w:rPr>
                <w:rFonts w:ascii="Times New Roman" w:hAnsi="Times New Roman" w:cs="Times New Roman"/>
                <w:sz w:val="20"/>
                <w:szCs w:val="20"/>
                <w:lang w:val="es-ES"/>
              </w:rPr>
              <w:t xml:space="preserve"> ecologice a </w:t>
            </w:r>
            <w:proofErr w:type="spellStart"/>
            <w:r w:rsidRPr="00234153">
              <w:rPr>
                <w:rFonts w:ascii="Times New Roman" w:hAnsi="Times New Roman" w:cs="Times New Roman"/>
                <w:sz w:val="20"/>
                <w:szCs w:val="20"/>
                <w:lang w:val="es-ES"/>
              </w:rPr>
              <w:t>apelor</w:t>
            </w:r>
            <w:proofErr w:type="spellEnd"/>
            <w:r w:rsidRPr="00234153">
              <w:rPr>
                <w:rFonts w:ascii="Times New Roman" w:hAnsi="Times New Roman" w:cs="Times New Roman"/>
                <w:sz w:val="20"/>
                <w:szCs w:val="20"/>
                <w:lang w:val="es-ES"/>
              </w:rPr>
              <w:t xml:space="preserve"> de </w:t>
            </w:r>
            <w:proofErr w:type="spellStart"/>
            <w:r w:rsidRPr="00234153">
              <w:rPr>
                <w:rFonts w:ascii="Times New Roman" w:hAnsi="Times New Roman" w:cs="Times New Roman"/>
                <w:sz w:val="20"/>
                <w:szCs w:val="20"/>
                <w:lang w:val="es-ES"/>
              </w:rPr>
              <w:t>suprafață</w:t>
            </w:r>
            <w:proofErr w:type="spellEnd"/>
            <w:r w:rsidRPr="00234153">
              <w:rPr>
                <w:rFonts w:ascii="Times New Roman" w:hAnsi="Times New Roman" w:cs="Times New Roman"/>
                <w:sz w:val="20"/>
                <w:szCs w:val="20"/>
                <w:lang w:val="es-ES"/>
              </w:rPr>
              <w:t xml:space="preserve"> ca </w:t>
            </w:r>
            <w:proofErr w:type="spellStart"/>
            <w:r w:rsidRPr="00234153">
              <w:rPr>
                <w:rFonts w:ascii="Times New Roman" w:hAnsi="Times New Roman" w:cs="Times New Roman"/>
                <w:sz w:val="20"/>
                <w:szCs w:val="20"/>
                <w:lang w:val="es-ES"/>
              </w:rPr>
              <w:t>urmare</w:t>
            </w:r>
            <w:proofErr w:type="spellEnd"/>
            <w:r w:rsidRPr="00234153">
              <w:rPr>
                <w:rFonts w:ascii="Times New Roman" w:hAnsi="Times New Roman" w:cs="Times New Roman"/>
                <w:sz w:val="20"/>
                <w:szCs w:val="20"/>
                <w:lang w:val="es-ES"/>
              </w:rPr>
              <w:t xml:space="preserve"> a </w:t>
            </w:r>
            <w:proofErr w:type="spellStart"/>
            <w:r w:rsidRPr="00234153">
              <w:rPr>
                <w:rFonts w:ascii="Times New Roman" w:hAnsi="Times New Roman" w:cs="Times New Roman"/>
                <w:sz w:val="20"/>
                <w:szCs w:val="20"/>
                <w:lang w:val="es-ES"/>
              </w:rPr>
              <w:t>modificării</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antropice</w:t>
            </w:r>
            <w:proofErr w:type="spellEnd"/>
            <w:r w:rsidRPr="00234153">
              <w:rPr>
                <w:rFonts w:ascii="Times New Roman" w:hAnsi="Times New Roman" w:cs="Times New Roman"/>
                <w:sz w:val="20"/>
                <w:szCs w:val="20"/>
                <w:lang w:val="es-ES"/>
              </w:rPr>
              <w:t xml:space="preserve"> a </w:t>
            </w:r>
            <w:proofErr w:type="spellStart"/>
            <w:r w:rsidRPr="00234153">
              <w:rPr>
                <w:rFonts w:ascii="Times New Roman" w:hAnsi="Times New Roman" w:cs="Times New Roman"/>
                <w:sz w:val="20"/>
                <w:szCs w:val="20"/>
                <w:lang w:val="es-ES"/>
              </w:rPr>
              <w:t>nivelului</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apei</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sau</w:t>
            </w:r>
            <w:proofErr w:type="spellEnd"/>
            <w:r w:rsidRPr="00234153">
              <w:rPr>
                <w:rFonts w:ascii="Times New Roman" w:hAnsi="Times New Roman" w:cs="Times New Roman"/>
                <w:sz w:val="20"/>
                <w:szCs w:val="20"/>
                <w:lang w:val="es-ES"/>
              </w:rPr>
              <w:t xml:space="preserve"> a </w:t>
            </w:r>
            <w:proofErr w:type="spellStart"/>
            <w:r w:rsidRPr="00234153">
              <w:rPr>
                <w:rFonts w:ascii="Times New Roman" w:hAnsi="Times New Roman" w:cs="Times New Roman"/>
                <w:sz w:val="20"/>
                <w:szCs w:val="20"/>
                <w:lang w:val="es-ES"/>
              </w:rPr>
              <w:t>schimbării</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condițiilor</w:t>
            </w:r>
            <w:proofErr w:type="spellEnd"/>
            <w:r w:rsidRPr="00234153">
              <w:rPr>
                <w:rFonts w:ascii="Times New Roman" w:hAnsi="Times New Roman" w:cs="Times New Roman"/>
                <w:sz w:val="20"/>
                <w:szCs w:val="20"/>
                <w:lang w:val="es-ES"/>
              </w:rPr>
              <w:t xml:space="preserve"> de </w:t>
            </w:r>
            <w:proofErr w:type="spellStart"/>
            <w:r w:rsidRPr="00234153">
              <w:rPr>
                <w:rFonts w:ascii="Times New Roman" w:hAnsi="Times New Roman" w:cs="Times New Roman"/>
                <w:sz w:val="20"/>
                <w:szCs w:val="20"/>
                <w:lang w:val="es-ES"/>
              </w:rPr>
              <w:t>curgere</w:t>
            </w:r>
            <w:proofErr w:type="spellEnd"/>
            <w:r w:rsidRPr="00234153">
              <w:rPr>
                <w:rFonts w:ascii="Times New Roman" w:hAnsi="Times New Roman" w:cs="Times New Roman"/>
                <w:sz w:val="20"/>
                <w:szCs w:val="20"/>
                <w:lang w:val="es-ES"/>
              </w:rPr>
              <w:t xml:space="preserve"> care ar duce la </w:t>
            </w:r>
            <w:proofErr w:type="spellStart"/>
            <w:r w:rsidRPr="00234153">
              <w:rPr>
                <w:rFonts w:ascii="Times New Roman" w:hAnsi="Times New Roman" w:cs="Times New Roman"/>
                <w:sz w:val="20"/>
                <w:szCs w:val="20"/>
                <w:lang w:val="es-ES"/>
              </w:rPr>
              <w:t>nerespectarea</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obiectivelor</w:t>
            </w:r>
            <w:proofErr w:type="spellEnd"/>
            <w:r w:rsidRPr="00234153">
              <w:rPr>
                <w:rFonts w:ascii="Times New Roman" w:hAnsi="Times New Roman" w:cs="Times New Roman"/>
                <w:sz w:val="20"/>
                <w:szCs w:val="20"/>
                <w:lang w:val="es-ES"/>
              </w:rPr>
              <w:t xml:space="preserve"> de </w:t>
            </w:r>
            <w:proofErr w:type="spellStart"/>
            <w:r w:rsidRPr="00234153">
              <w:rPr>
                <w:rFonts w:ascii="Times New Roman" w:hAnsi="Times New Roman" w:cs="Times New Roman"/>
                <w:sz w:val="20"/>
                <w:szCs w:val="20"/>
                <w:lang w:val="es-ES"/>
              </w:rPr>
              <w:t>mediu</w:t>
            </w:r>
            <w:proofErr w:type="spellEnd"/>
            <w:r w:rsidRPr="00234153">
              <w:rPr>
                <w:rFonts w:ascii="Times New Roman" w:hAnsi="Times New Roman" w:cs="Times New Roman"/>
                <w:sz w:val="20"/>
                <w:szCs w:val="20"/>
                <w:lang w:val="es-ES"/>
              </w:rPr>
              <w:t xml:space="preserve"> relevante </w:t>
            </w:r>
            <w:proofErr w:type="spellStart"/>
            <w:r w:rsidRPr="00234153">
              <w:rPr>
                <w:rFonts w:ascii="Times New Roman" w:hAnsi="Times New Roman" w:cs="Times New Roman"/>
                <w:sz w:val="20"/>
                <w:szCs w:val="20"/>
                <w:lang w:val="es-ES"/>
              </w:rPr>
              <w:t>pentru</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orice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corp</w:t>
            </w:r>
            <w:proofErr w:type="spellEnd"/>
            <w:r w:rsidRPr="00234153">
              <w:rPr>
                <w:rFonts w:ascii="Times New Roman" w:hAnsi="Times New Roman" w:cs="Times New Roman"/>
                <w:sz w:val="20"/>
                <w:szCs w:val="20"/>
                <w:lang w:val="es-ES"/>
              </w:rPr>
              <w:t xml:space="preserve"> de apă de </w:t>
            </w:r>
            <w:proofErr w:type="spellStart"/>
            <w:r w:rsidRPr="00234153">
              <w:rPr>
                <w:rFonts w:ascii="Times New Roman" w:hAnsi="Times New Roman" w:cs="Times New Roman"/>
                <w:sz w:val="20"/>
                <w:szCs w:val="20"/>
                <w:lang w:val="es-ES"/>
              </w:rPr>
              <w:t>suprafață</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asociat</w:t>
            </w:r>
            <w:proofErr w:type="spellEnd"/>
            <w:r w:rsidR="00DD2C62" w:rsidRPr="00234153">
              <w:rPr>
                <w:rFonts w:ascii="Times New Roman" w:hAnsi="Times New Roman" w:cs="Times New Roman"/>
                <w:sz w:val="20"/>
                <w:szCs w:val="20"/>
                <w:lang w:val="es-ES"/>
              </w:rPr>
              <w:t xml:space="preserve"> </w:t>
            </w:r>
            <w:proofErr w:type="spellStart"/>
            <w:r w:rsidR="00DD2C62" w:rsidRPr="00234153">
              <w:rPr>
                <w:rFonts w:ascii="Times New Roman" w:hAnsi="Times New Roman" w:cs="Times New Roman"/>
                <w:sz w:val="20"/>
                <w:szCs w:val="20"/>
                <w:lang w:val="es-ES"/>
              </w:rPr>
              <w:t>stabilite</w:t>
            </w:r>
            <w:proofErr w:type="spellEnd"/>
            <w:r w:rsidR="00DD2C62" w:rsidRPr="00234153">
              <w:rPr>
                <w:rFonts w:ascii="Times New Roman" w:hAnsi="Times New Roman" w:cs="Times New Roman"/>
                <w:sz w:val="20"/>
                <w:szCs w:val="20"/>
                <w:lang w:val="es-ES"/>
              </w:rPr>
              <w:t xml:space="preserve"> </w:t>
            </w:r>
            <w:proofErr w:type="spellStart"/>
            <w:r w:rsidR="00DD2C62" w:rsidRPr="00234153">
              <w:rPr>
                <w:rFonts w:ascii="Times New Roman" w:hAnsi="Times New Roman" w:cs="Times New Roman"/>
                <w:sz w:val="20"/>
                <w:szCs w:val="20"/>
                <w:lang w:val="es-ES"/>
              </w:rPr>
              <w:t>în</w:t>
            </w:r>
            <w:proofErr w:type="spellEnd"/>
            <w:r w:rsidR="00DD2C62" w:rsidRPr="00234153">
              <w:rPr>
                <w:rFonts w:ascii="Times New Roman" w:hAnsi="Times New Roman" w:cs="Times New Roman"/>
                <w:sz w:val="20"/>
                <w:szCs w:val="20"/>
                <w:lang w:val="es-ES"/>
              </w:rPr>
              <w:t xml:space="preserve"> art. 38 din </w:t>
            </w:r>
            <w:proofErr w:type="spellStart"/>
            <w:r w:rsidR="00DD2C62" w:rsidRPr="00234153">
              <w:rPr>
                <w:rFonts w:ascii="Times New Roman" w:hAnsi="Times New Roman" w:cs="Times New Roman"/>
                <w:sz w:val="20"/>
                <w:szCs w:val="20"/>
                <w:lang w:val="es-ES"/>
              </w:rPr>
              <w:t>Legea</w:t>
            </w:r>
            <w:proofErr w:type="spellEnd"/>
            <w:r w:rsidR="00DD2C62" w:rsidRPr="00234153">
              <w:rPr>
                <w:rFonts w:ascii="Times New Roman" w:hAnsi="Times New Roman" w:cs="Times New Roman"/>
                <w:sz w:val="20"/>
                <w:szCs w:val="20"/>
                <w:lang w:val="es-ES"/>
              </w:rPr>
              <w:t xml:space="preserve"> </w:t>
            </w:r>
            <w:proofErr w:type="spellStart"/>
            <w:r w:rsidR="00DD2C62" w:rsidRPr="00234153">
              <w:rPr>
                <w:rFonts w:ascii="Times New Roman" w:hAnsi="Times New Roman" w:cs="Times New Roman"/>
                <w:sz w:val="20"/>
                <w:szCs w:val="20"/>
                <w:lang w:val="es-ES"/>
              </w:rPr>
              <w:t>apelor</w:t>
            </w:r>
            <w:proofErr w:type="spellEnd"/>
            <w:r w:rsidR="00DD2C62" w:rsidRPr="00234153">
              <w:rPr>
                <w:rFonts w:ascii="Times New Roman" w:hAnsi="Times New Roman" w:cs="Times New Roman"/>
                <w:sz w:val="20"/>
                <w:szCs w:val="20"/>
                <w:lang w:val="es-ES"/>
              </w:rPr>
              <w:t xml:space="preserve"> </w:t>
            </w:r>
            <w:proofErr w:type="spellStart"/>
            <w:r w:rsidR="00DD2C62" w:rsidRPr="00234153">
              <w:rPr>
                <w:rFonts w:ascii="Times New Roman" w:hAnsi="Times New Roman" w:cs="Times New Roman"/>
                <w:sz w:val="20"/>
                <w:szCs w:val="20"/>
                <w:lang w:val="es-ES"/>
              </w:rPr>
              <w:t>nr</w:t>
            </w:r>
            <w:proofErr w:type="spellEnd"/>
            <w:r w:rsidR="00DD2C62" w:rsidRPr="00234153">
              <w:rPr>
                <w:rFonts w:ascii="Times New Roman" w:hAnsi="Times New Roman" w:cs="Times New Roman"/>
                <w:sz w:val="20"/>
                <w:szCs w:val="20"/>
                <w:lang w:val="es-ES"/>
              </w:rPr>
              <w:t>. 272/2011</w:t>
            </w:r>
            <w:r w:rsidRPr="00234153">
              <w:rPr>
                <w:rFonts w:ascii="Times New Roman" w:hAnsi="Times New Roman" w:cs="Times New Roman"/>
                <w:sz w:val="20"/>
                <w:szCs w:val="20"/>
                <w:lang w:val="es-ES"/>
              </w:rPr>
              <w:t xml:space="preserve">; </w:t>
            </w:r>
          </w:p>
          <w:p w14:paraId="390CE643" w14:textId="77777777" w:rsidR="00420B0C" w:rsidRPr="00234153" w:rsidRDefault="00420B0C" w:rsidP="00AD799E">
            <w:pPr>
              <w:pStyle w:val="Listparagraf"/>
              <w:numPr>
                <w:ilvl w:val="0"/>
                <w:numId w:val="55"/>
              </w:numPr>
              <w:tabs>
                <w:tab w:val="left" w:pos="1418"/>
              </w:tabs>
              <w:spacing w:after="0" w:line="240" w:lineRule="auto"/>
              <w:ind w:left="112" w:right="155" w:hanging="698"/>
              <w:jc w:val="both"/>
              <w:rPr>
                <w:rFonts w:ascii="Times New Roman" w:hAnsi="Times New Roman" w:cs="Times New Roman"/>
                <w:sz w:val="20"/>
                <w:szCs w:val="20"/>
                <w:lang w:val="it-IT"/>
              </w:rPr>
            </w:pPr>
            <w:r w:rsidRPr="00234153">
              <w:rPr>
                <w:rFonts w:ascii="Times New Roman" w:hAnsi="Times New Roman" w:cs="Times New Roman"/>
                <w:sz w:val="20"/>
                <w:szCs w:val="20"/>
                <w:lang w:val="it-IT"/>
              </w:rPr>
              <w:t xml:space="preserve">nici o deteriorare semnificativă a ecosistemelor terestre dependente de apele subterane ca urmare a unei modificarea antropice a nivelului apei; </w:t>
            </w:r>
          </w:p>
          <w:p w14:paraId="09843697" w14:textId="77777777" w:rsidR="00E04475" w:rsidRPr="00234153" w:rsidRDefault="00420B0C" w:rsidP="00AD799E">
            <w:pPr>
              <w:pStyle w:val="Listparagraf"/>
              <w:numPr>
                <w:ilvl w:val="0"/>
                <w:numId w:val="55"/>
              </w:numPr>
              <w:tabs>
                <w:tab w:val="left" w:pos="1418"/>
              </w:tabs>
              <w:spacing w:after="0" w:line="240" w:lineRule="auto"/>
              <w:ind w:left="112" w:right="155" w:hanging="698"/>
              <w:jc w:val="both"/>
              <w:rPr>
                <w:rFonts w:ascii="Times New Roman" w:hAnsi="Times New Roman" w:cs="Times New Roman"/>
                <w:sz w:val="20"/>
                <w:szCs w:val="20"/>
                <w:lang w:val="it-IT"/>
              </w:rPr>
            </w:pPr>
            <w:r w:rsidRPr="00234153">
              <w:rPr>
                <w:rFonts w:ascii="Times New Roman" w:hAnsi="Times New Roman" w:cs="Times New Roman"/>
                <w:sz w:val="20"/>
                <w:szCs w:val="20"/>
                <w:lang w:val="it-IT"/>
              </w:rPr>
              <w:t>nici o intruziune de apă salină sau de altă natură care să rezulte din schimbări sustenabile ale direcției de curgere induse de impactul antropic.</w:t>
            </w:r>
          </w:p>
          <w:p w14:paraId="3B44D864" w14:textId="77777777" w:rsidR="00074AB5" w:rsidRPr="00234153" w:rsidRDefault="00074AB5" w:rsidP="00AD799E">
            <w:pPr>
              <w:ind w:left="112" w:right="155" w:firstLine="0"/>
              <w:jc w:val="center"/>
              <w:textAlignment w:val="baseline"/>
              <w:rPr>
                <w:b/>
                <w:bCs/>
                <w:iCs/>
                <w:lang w:val="pt-PT"/>
              </w:rPr>
            </w:pPr>
            <w:r w:rsidRPr="00234153">
              <w:rPr>
                <w:b/>
                <w:bCs/>
                <w:iCs/>
                <w:lang w:val="pt-PT"/>
              </w:rPr>
              <w:t xml:space="preserve">Proiect de Hotărâre a Guvernului cu privire la aprobarea </w:t>
            </w:r>
            <w:r w:rsidRPr="00234153">
              <w:rPr>
                <w:b/>
                <w:bCs/>
                <w:lang w:val="ro-RO"/>
              </w:rPr>
              <w:t>Regulamentului de studiere, exploatare și protecție apelor subterane</w:t>
            </w:r>
          </w:p>
          <w:p w14:paraId="388EFFDE" w14:textId="17BA066E" w:rsidR="00BB4DDA" w:rsidRPr="00234153" w:rsidRDefault="00074AB5" w:rsidP="00AD799E">
            <w:pPr>
              <w:spacing w:after="160"/>
              <w:ind w:left="112" w:right="155" w:firstLine="0"/>
              <w:rPr>
                <w:color w:val="FF0000"/>
                <w:lang w:val="pt-PT"/>
              </w:rPr>
            </w:pPr>
            <w:r w:rsidRPr="00234153">
              <w:rPr>
                <w:lang w:val="pt-PT"/>
              </w:rPr>
              <w:t xml:space="preserve">3. </w:t>
            </w:r>
            <w:r w:rsidR="00BB4DDA" w:rsidRPr="00234153">
              <w:rPr>
                <w:lang w:val="pt-PT"/>
              </w:rPr>
              <w:t>Prezentul regulament detaliază dispoziţiile referitoare la prevenirea sau limitarea evacuărilor de poluanţi în apele subterane, cu scopul de a preveni deteriorarea stării tuturor corpurilor de ape subterane.</w:t>
            </w:r>
          </w:p>
        </w:tc>
        <w:tc>
          <w:tcPr>
            <w:tcW w:w="1842" w:type="dxa"/>
          </w:tcPr>
          <w:p w14:paraId="60FAAAA2" w14:textId="77777777" w:rsidR="002D3701" w:rsidRPr="00234153" w:rsidRDefault="002D3701" w:rsidP="00AD799E">
            <w:pPr>
              <w:ind w:left="132" w:right="155" w:firstLine="0"/>
              <w:rPr>
                <w:b/>
                <w:lang w:val="ro-RO"/>
              </w:rPr>
            </w:pPr>
            <w:r w:rsidRPr="00234153">
              <w:rPr>
                <w:b/>
                <w:lang w:val="ro-RO"/>
              </w:rPr>
              <w:lastRenderedPageBreak/>
              <w:t>Compatibil</w:t>
            </w:r>
          </w:p>
        </w:tc>
        <w:tc>
          <w:tcPr>
            <w:tcW w:w="2980" w:type="dxa"/>
          </w:tcPr>
          <w:p w14:paraId="7B08FF9E" w14:textId="484DF4A0" w:rsidR="00324E10" w:rsidRPr="00234153" w:rsidRDefault="00324E10" w:rsidP="00AD799E">
            <w:pPr>
              <w:tabs>
                <w:tab w:val="left" w:pos="1134"/>
                <w:tab w:val="left" w:pos="5245"/>
              </w:tabs>
              <w:ind w:left="112" w:right="151" w:hanging="2"/>
              <w:contextualSpacing/>
              <w:rPr>
                <w:bCs/>
                <w:lang w:val="ro-RO" w:eastAsia="ro-RO"/>
              </w:rPr>
            </w:pPr>
            <w:r w:rsidRPr="00234153">
              <w:rPr>
                <w:lang w:val="ro-RO" w:eastAsia="ro-RO"/>
              </w:rPr>
              <w:t xml:space="preserve">Obiectivele de mediu </w:t>
            </w:r>
            <w:r w:rsidR="00884C0C" w:rsidRPr="00234153">
              <w:rPr>
                <w:w w:val="105"/>
                <w:lang w:val="ro-RO"/>
              </w:rPr>
              <w:t xml:space="preserve">constituie scopul principal în procesul de evaluare </w:t>
            </w:r>
            <w:r w:rsidR="000F1906" w:rsidRPr="00234153">
              <w:rPr>
                <w:w w:val="105"/>
                <w:lang w:val="ro-RO"/>
              </w:rPr>
              <w:t>și clasificare a corpurilor de apă subterană care sunt detaliat stipulate în</w:t>
            </w:r>
            <w:r w:rsidR="00884C0C" w:rsidRPr="00234153">
              <w:rPr>
                <w:b/>
                <w:bCs/>
                <w:lang w:val="ro-RO" w:eastAsia="ro-RO"/>
              </w:rPr>
              <w:t xml:space="preserve"> </w:t>
            </w:r>
            <w:r w:rsidR="00FC2DBD" w:rsidRPr="00234153">
              <w:rPr>
                <w:b/>
                <w:bCs/>
                <w:lang w:val="ro-RO" w:eastAsia="ro-RO"/>
              </w:rPr>
              <w:t xml:space="preserve">Hotărârea Guvernului </w:t>
            </w:r>
            <w:r w:rsidR="00C30014" w:rsidRPr="00234153">
              <w:rPr>
                <w:b/>
                <w:bCs/>
                <w:lang w:val="ro-RO" w:eastAsia="ro-RO"/>
              </w:rPr>
              <w:t>nr</w:t>
            </w:r>
            <w:r w:rsidR="00FC2DBD" w:rsidRPr="00234153">
              <w:rPr>
                <w:b/>
                <w:bCs/>
                <w:lang w:val="ro-RO" w:eastAsia="ro-RO"/>
              </w:rPr>
              <w:t xml:space="preserve">. 227/2025 cu privire la aprobarea </w:t>
            </w:r>
            <w:r w:rsidR="00603B70" w:rsidRPr="00234153">
              <w:rPr>
                <w:b/>
                <w:bCs/>
                <w:lang w:val="ro-RO" w:eastAsia="ro-RO"/>
              </w:rPr>
              <w:t>Metodologiei de evaluare și clasificare a stării corpurilor de apă subterană</w:t>
            </w:r>
            <w:r w:rsidRPr="00234153">
              <w:rPr>
                <w:b/>
                <w:bCs/>
                <w:lang w:val="ro-RO" w:eastAsia="ro-RO"/>
              </w:rPr>
              <w:t xml:space="preserve"> </w:t>
            </w:r>
            <w:r w:rsidRPr="00234153">
              <w:rPr>
                <w:bCs/>
                <w:lang w:val="ro-RO" w:eastAsia="ro-RO"/>
              </w:rPr>
              <w:t xml:space="preserve">care </w:t>
            </w:r>
            <w:r w:rsidRPr="00234153">
              <w:rPr>
                <w:lang w:val="ro-RO"/>
              </w:rPr>
              <w:t xml:space="preserve">este elaborat în conformitate cu Ghidului nr. 18 din cadrul Strategiei Comune de Implementare a Directivei 2000/60 CE de stabilire a unui cadru de politică comunitară în domeniul apei - Ghid privind evaluarea stării și tendințelor </w:t>
            </w:r>
            <w:r w:rsidRPr="00234153">
              <w:rPr>
                <w:lang w:val="ro-RO"/>
              </w:rPr>
              <w:lastRenderedPageBreak/>
              <w:t>apelor subterane.</w:t>
            </w:r>
          </w:p>
          <w:p w14:paraId="234350C1" w14:textId="77777777" w:rsidR="00324E10" w:rsidRPr="00234153" w:rsidRDefault="00324E10" w:rsidP="00AD799E">
            <w:pPr>
              <w:ind w:left="140" w:right="147" w:firstLine="0"/>
              <w:rPr>
                <w:lang w:val="ro-RO" w:eastAsia="ro-RO"/>
              </w:rPr>
            </w:pPr>
          </w:p>
          <w:p w14:paraId="0B70F188"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p>
        </w:tc>
      </w:tr>
      <w:tr w:rsidR="00EB5202" w:rsidRPr="00234153" w14:paraId="0E6CDE8A" w14:textId="77777777" w:rsidTr="008E63B4">
        <w:trPr>
          <w:trHeight w:val="230"/>
        </w:trPr>
        <w:tc>
          <w:tcPr>
            <w:tcW w:w="4929" w:type="dxa"/>
            <w:gridSpan w:val="2"/>
          </w:tcPr>
          <w:p w14:paraId="0A581D34" w14:textId="77777777" w:rsidR="004001FC" w:rsidRPr="00234153" w:rsidRDefault="004001FC" w:rsidP="00AD799E">
            <w:pPr>
              <w:shd w:val="clear" w:color="auto" w:fill="FFFFFF"/>
              <w:ind w:left="132" w:right="155" w:firstLine="0"/>
              <w:rPr>
                <w:i/>
                <w:iCs/>
                <w:lang w:val="ro-RO" w:eastAsia="ru-RU"/>
              </w:rPr>
            </w:pPr>
            <w:r w:rsidRPr="00234153">
              <w:rPr>
                <w:i/>
                <w:iCs/>
                <w:lang w:val="ro-RO" w:eastAsia="ru-RU"/>
              </w:rPr>
              <w:lastRenderedPageBreak/>
              <w:t>(c)în ceea ce privește zonele protejate</w:t>
            </w:r>
          </w:p>
          <w:p w14:paraId="7164F934" w14:textId="77777777" w:rsidR="004001FC" w:rsidRPr="00234153" w:rsidRDefault="004001FC" w:rsidP="00AD799E">
            <w:pPr>
              <w:shd w:val="clear" w:color="auto" w:fill="FFFFFF"/>
              <w:ind w:left="132" w:right="155" w:firstLine="0"/>
              <w:rPr>
                <w:lang w:val="ro-RO" w:eastAsia="ru-RU"/>
              </w:rPr>
            </w:pPr>
            <w:r w:rsidRPr="00234153">
              <w:rPr>
                <w:lang w:val="ro-RO" w:eastAsia="ru-RU"/>
              </w:rPr>
              <w:t xml:space="preserve"> Statele membre asigură respectarea tuturor standardelor </w:t>
            </w:r>
            <w:r w:rsidRPr="00234153">
              <w:rPr>
                <w:lang w:val="ro-RO" w:eastAsia="ru-RU"/>
              </w:rPr>
              <w:lastRenderedPageBreak/>
              <w:t>și obiectivelor în termen de cel mult 15 ani de la data intrării în vigoare a prezentei directive, cu excepția cazului în care există dispoziții contrare în legislația comunitară pe baza căreia a fost stabilită fiecare zonă protejată.</w:t>
            </w:r>
          </w:p>
          <w:p w14:paraId="49B92B43" w14:textId="77777777" w:rsidR="004001FC" w:rsidRPr="00234153" w:rsidRDefault="004001FC" w:rsidP="00AD799E">
            <w:pPr>
              <w:ind w:left="132" w:right="155" w:firstLine="0"/>
              <w:rPr>
                <w:b/>
                <w:bCs/>
                <w:lang w:val="ro-RO"/>
              </w:rPr>
            </w:pPr>
            <w:hyperlink r:id="rId8" w:tooltip="32013L0064: INSERTED" w:history="1">
              <w:r w:rsidRPr="00234153">
                <w:rPr>
                  <w:rStyle w:val="Hyperlink"/>
                  <w:b/>
                  <w:bCs/>
                  <w:color w:val="auto"/>
                  <w:lang w:val="ro-RO"/>
                </w:rPr>
                <w:t>▼M6</w:t>
              </w:r>
            </w:hyperlink>
          </w:p>
          <w:p w14:paraId="5FBD8E6B" w14:textId="77777777" w:rsidR="004001FC" w:rsidRPr="00234153" w:rsidRDefault="004001FC" w:rsidP="00AD799E">
            <w:pPr>
              <w:ind w:left="132" w:right="155" w:firstLine="0"/>
              <w:rPr>
                <w:lang w:val="ro-RO"/>
              </w:rPr>
            </w:pPr>
            <w:r w:rsidRPr="00234153">
              <w:rPr>
                <w:lang w:val="ro-RO"/>
              </w:rPr>
              <w:t xml:space="preserve">În ceea ce privește </w:t>
            </w:r>
            <w:proofErr w:type="spellStart"/>
            <w:r w:rsidRPr="00234153">
              <w:rPr>
                <w:lang w:val="ro-RO"/>
              </w:rPr>
              <w:t>Mayotte</w:t>
            </w:r>
            <w:proofErr w:type="spellEnd"/>
            <w:r w:rsidRPr="00234153">
              <w:rPr>
                <w:lang w:val="ro-RO"/>
              </w:rPr>
              <w:t xml:space="preserve">, ca regiune </w:t>
            </w:r>
            <w:proofErr w:type="spellStart"/>
            <w:r w:rsidRPr="00234153">
              <w:rPr>
                <w:lang w:val="ro-RO"/>
              </w:rPr>
              <w:t>ultraperiferică</w:t>
            </w:r>
            <w:proofErr w:type="spellEnd"/>
            <w:r w:rsidRPr="00234153">
              <w:rPr>
                <w:lang w:val="ro-RO"/>
              </w:rPr>
              <w:t xml:space="preserve"> în înțelesul articolului 349 din Tratatul privind funcționarea Uniunii Europene (denumită în continuare „</w:t>
            </w:r>
            <w:proofErr w:type="spellStart"/>
            <w:r w:rsidRPr="00234153">
              <w:rPr>
                <w:lang w:val="ro-RO"/>
              </w:rPr>
              <w:t>Mayotte</w:t>
            </w:r>
            <w:proofErr w:type="spellEnd"/>
            <w:r w:rsidRPr="00234153">
              <w:rPr>
                <w:lang w:val="ro-RO"/>
              </w:rPr>
              <w:t>”), termenul menționat la litera (a) punctul (ii), litera (a) punctul (iii), litera (b) punctul (ii) și litera (c) este 22 decembrie 2021.</w:t>
            </w:r>
          </w:p>
          <w:p w14:paraId="060D79FD" w14:textId="77777777" w:rsidR="004001FC" w:rsidRPr="00234153" w:rsidRDefault="004001FC" w:rsidP="00AD799E">
            <w:pPr>
              <w:pStyle w:val="TableParagraph"/>
              <w:ind w:left="132" w:right="155"/>
              <w:jc w:val="center"/>
              <w:rPr>
                <w:rFonts w:ascii="Times New Roman" w:hAnsi="Times New Roman" w:cs="Times New Roman"/>
                <w:sz w:val="20"/>
                <w:szCs w:val="20"/>
              </w:rPr>
            </w:pPr>
          </w:p>
        </w:tc>
        <w:tc>
          <w:tcPr>
            <w:tcW w:w="5390" w:type="dxa"/>
          </w:tcPr>
          <w:p w14:paraId="4E0D8D97" w14:textId="77777777" w:rsidR="004001FC" w:rsidRPr="00234153" w:rsidRDefault="004001FC" w:rsidP="00AD799E">
            <w:pPr>
              <w:ind w:left="132" w:right="155" w:firstLine="0"/>
              <w:jc w:val="center"/>
              <w:rPr>
                <w:b/>
                <w:lang w:val="ro-RO"/>
              </w:rPr>
            </w:pPr>
            <w:r w:rsidRPr="00234153">
              <w:rPr>
                <w:b/>
                <w:lang w:val="ro-RO"/>
              </w:rPr>
              <w:lastRenderedPageBreak/>
              <w:t>Legea apelor nr. 272/2011</w:t>
            </w:r>
          </w:p>
          <w:p w14:paraId="78FDB9E9" w14:textId="77777777" w:rsidR="004001FC" w:rsidRPr="00234153" w:rsidRDefault="004001FC" w:rsidP="00AD799E">
            <w:pPr>
              <w:ind w:left="132" w:right="155" w:firstLine="0"/>
              <w:jc w:val="center"/>
              <w:rPr>
                <w:b/>
                <w:lang w:val="ro-RO"/>
              </w:rPr>
            </w:pPr>
            <w:r w:rsidRPr="00234153">
              <w:rPr>
                <w:b/>
                <w:lang w:val="ro-RO"/>
              </w:rPr>
              <w:t>Articolul 19</w:t>
            </w:r>
            <w:r w:rsidRPr="00234153">
              <w:rPr>
                <w:b/>
                <w:vertAlign w:val="superscript"/>
                <w:lang w:val="ro-RO"/>
              </w:rPr>
              <w:t>1</w:t>
            </w:r>
            <w:r w:rsidRPr="00234153">
              <w:rPr>
                <w:b/>
                <w:lang w:val="ro-RO"/>
              </w:rPr>
              <w:t>. Zonele protejate</w:t>
            </w:r>
          </w:p>
          <w:p w14:paraId="38D21A9A" w14:textId="77777777" w:rsidR="004001FC" w:rsidRPr="00234153" w:rsidRDefault="004001FC" w:rsidP="00AD799E">
            <w:pPr>
              <w:ind w:left="132" w:right="155" w:firstLine="0"/>
              <w:rPr>
                <w:b/>
                <w:lang w:val="ro-RO"/>
              </w:rPr>
            </w:pPr>
            <w:r w:rsidRPr="00234153">
              <w:rPr>
                <w:bCs/>
                <w:lang w:val="ro-RO"/>
              </w:rPr>
              <w:lastRenderedPageBreak/>
              <w:t xml:space="preserve">(6) Obiectivele de mediu pentru zonele protejate sunt stabilite în conformitate cu prevederile art.38 alin. (1) </w:t>
            </w:r>
            <w:proofErr w:type="spellStart"/>
            <w:r w:rsidRPr="00234153">
              <w:rPr>
                <w:bCs/>
                <w:lang w:val="ro-RO"/>
              </w:rPr>
              <w:t>şi</w:t>
            </w:r>
            <w:proofErr w:type="spellEnd"/>
            <w:r w:rsidRPr="00234153">
              <w:rPr>
                <w:bCs/>
                <w:lang w:val="ro-RO"/>
              </w:rPr>
              <w:t xml:space="preserve"> (6) </w:t>
            </w:r>
            <w:proofErr w:type="spellStart"/>
            <w:r w:rsidRPr="00234153">
              <w:rPr>
                <w:bCs/>
                <w:lang w:val="ro-RO"/>
              </w:rPr>
              <w:t>şi</w:t>
            </w:r>
            <w:proofErr w:type="spellEnd"/>
            <w:r w:rsidRPr="00234153">
              <w:rPr>
                <w:bCs/>
                <w:lang w:val="ro-RO"/>
              </w:rPr>
              <w:t xml:space="preserve"> presupun realizarea unor măsuri cu un impact direct sau indirect asupra stării zonelor protejate, precum măsurile de control al captărilor de apă, măsurile de promovare a utilizării apei în mod eficient </w:t>
            </w:r>
            <w:proofErr w:type="spellStart"/>
            <w:r w:rsidRPr="00234153">
              <w:rPr>
                <w:bCs/>
                <w:lang w:val="ro-RO"/>
              </w:rPr>
              <w:t>şi</w:t>
            </w:r>
            <w:proofErr w:type="spellEnd"/>
            <w:r w:rsidRPr="00234153">
              <w:rPr>
                <w:bCs/>
                <w:lang w:val="ro-RO"/>
              </w:rPr>
              <w:t xml:space="preserve"> durabil, măsurile de control al poluării difuze.</w:t>
            </w:r>
          </w:p>
        </w:tc>
        <w:tc>
          <w:tcPr>
            <w:tcW w:w="1842" w:type="dxa"/>
          </w:tcPr>
          <w:p w14:paraId="6F5362A1" w14:textId="77777777" w:rsidR="004001FC" w:rsidRPr="00234153" w:rsidRDefault="004001FC" w:rsidP="00AD799E">
            <w:pPr>
              <w:ind w:left="132" w:right="155" w:firstLine="0"/>
              <w:rPr>
                <w:b/>
                <w:lang w:val="ro-RO"/>
              </w:rPr>
            </w:pPr>
            <w:r w:rsidRPr="00234153">
              <w:rPr>
                <w:b/>
                <w:lang w:val="ro-RO"/>
              </w:rPr>
              <w:lastRenderedPageBreak/>
              <w:t>Compatibil</w:t>
            </w:r>
          </w:p>
        </w:tc>
        <w:tc>
          <w:tcPr>
            <w:tcW w:w="2980" w:type="dxa"/>
          </w:tcPr>
          <w:p w14:paraId="6CFBAEC6" w14:textId="77777777" w:rsidR="004001FC" w:rsidRPr="00234153" w:rsidRDefault="004001FC" w:rsidP="00AD799E">
            <w:pPr>
              <w:pStyle w:val="TableParagraph"/>
              <w:ind w:left="132" w:right="155"/>
              <w:jc w:val="both"/>
              <w:rPr>
                <w:rFonts w:ascii="Times New Roman" w:hAnsi="Times New Roman" w:cs="Times New Roman"/>
                <w:b/>
                <w:spacing w:val="-10"/>
                <w:sz w:val="20"/>
                <w:szCs w:val="20"/>
              </w:rPr>
            </w:pPr>
            <w:r w:rsidRPr="00234153">
              <w:rPr>
                <w:rFonts w:ascii="Times New Roman" w:hAnsi="Times New Roman" w:cs="Times New Roman"/>
                <w:bCs/>
                <w:sz w:val="20"/>
                <w:szCs w:val="20"/>
              </w:rPr>
              <w:t xml:space="preserve">A doua parte a prevederii de la lit. c) din directivă nu este </w:t>
            </w:r>
            <w:r w:rsidRPr="00234153">
              <w:rPr>
                <w:rFonts w:ascii="Times New Roman" w:hAnsi="Times New Roman" w:cs="Times New Roman"/>
                <w:bCs/>
                <w:sz w:val="20"/>
                <w:szCs w:val="20"/>
              </w:rPr>
              <w:lastRenderedPageBreak/>
              <w:t xml:space="preserve">relevant pentru Republica Moldova, deoarece </w:t>
            </w:r>
            <w:r w:rsidRPr="00234153">
              <w:rPr>
                <w:rFonts w:ascii="Times New Roman" w:hAnsi="Times New Roman" w:cs="Times New Roman"/>
                <w:sz w:val="20"/>
                <w:szCs w:val="20"/>
              </w:rPr>
              <w:t xml:space="preserve"> se referă la regiunea </w:t>
            </w:r>
            <w:proofErr w:type="spellStart"/>
            <w:r w:rsidRPr="00234153">
              <w:rPr>
                <w:rFonts w:ascii="Times New Roman" w:hAnsi="Times New Roman" w:cs="Times New Roman"/>
                <w:sz w:val="20"/>
                <w:szCs w:val="20"/>
              </w:rPr>
              <w:t>Mayotte</w:t>
            </w:r>
            <w:proofErr w:type="spellEnd"/>
            <w:r w:rsidRPr="00234153">
              <w:rPr>
                <w:rFonts w:ascii="Times New Roman" w:hAnsi="Times New Roman" w:cs="Times New Roman"/>
                <w:sz w:val="20"/>
                <w:szCs w:val="20"/>
              </w:rPr>
              <w:t xml:space="preserve"> și la un termen care nu sunt supuse procedurii de transpunere </w:t>
            </w:r>
          </w:p>
        </w:tc>
      </w:tr>
      <w:tr w:rsidR="00EB5202" w:rsidRPr="00234153" w14:paraId="43C40579" w14:textId="77777777" w:rsidTr="008E63B4">
        <w:trPr>
          <w:trHeight w:val="230"/>
        </w:trPr>
        <w:tc>
          <w:tcPr>
            <w:tcW w:w="4929" w:type="dxa"/>
            <w:gridSpan w:val="2"/>
          </w:tcPr>
          <w:p w14:paraId="01A20A4F" w14:textId="77777777" w:rsidR="004001FC" w:rsidRPr="00234153" w:rsidRDefault="004001FC" w:rsidP="00AD799E">
            <w:pPr>
              <w:ind w:left="132" w:right="155" w:firstLine="0"/>
              <w:rPr>
                <w:b/>
                <w:bCs/>
                <w:lang w:val="ro-RO"/>
              </w:rPr>
            </w:pPr>
            <w:hyperlink r:id="rId9" w:tooltip="32000L0060" w:history="1">
              <w:r w:rsidRPr="00234153">
                <w:rPr>
                  <w:rStyle w:val="Hyperlink"/>
                  <w:b/>
                  <w:bCs/>
                  <w:color w:val="auto"/>
                  <w:lang w:val="ro-RO"/>
                </w:rPr>
                <w:t>▼B</w:t>
              </w:r>
            </w:hyperlink>
          </w:p>
          <w:p w14:paraId="407238B0" w14:textId="77777777" w:rsidR="004001FC" w:rsidRPr="00234153" w:rsidRDefault="004001FC" w:rsidP="00AD799E">
            <w:pPr>
              <w:pStyle w:val="TableParagraph"/>
              <w:ind w:left="132" w:right="155"/>
              <w:jc w:val="both"/>
              <w:rPr>
                <w:rFonts w:ascii="Times New Roman" w:hAnsi="Times New Roman" w:cs="Times New Roman"/>
                <w:sz w:val="20"/>
                <w:szCs w:val="20"/>
              </w:rPr>
            </w:pPr>
            <w:r w:rsidRPr="00234153">
              <w:rPr>
                <w:rFonts w:ascii="Times New Roman" w:hAnsi="Times New Roman" w:cs="Times New Roman"/>
                <w:sz w:val="20"/>
                <w:szCs w:val="20"/>
                <w:shd w:val="clear" w:color="auto" w:fill="FFFFFF"/>
              </w:rPr>
              <w:t>(2) În cazul în care pentru un anumit corp de apă sunt valabile mai multe obiective prevăzute la alineatul (1), se aplică obiectivul cel mai strict.</w:t>
            </w:r>
          </w:p>
        </w:tc>
        <w:tc>
          <w:tcPr>
            <w:tcW w:w="5390" w:type="dxa"/>
          </w:tcPr>
          <w:p w14:paraId="78F5966C" w14:textId="77777777" w:rsidR="004001FC" w:rsidRPr="00234153" w:rsidRDefault="004001FC" w:rsidP="00AD799E">
            <w:pPr>
              <w:ind w:left="132" w:right="155" w:firstLine="0"/>
              <w:jc w:val="center"/>
              <w:rPr>
                <w:b/>
                <w:lang w:val="ro-RO"/>
              </w:rPr>
            </w:pPr>
            <w:r w:rsidRPr="00234153">
              <w:rPr>
                <w:b/>
                <w:lang w:val="ro-RO"/>
              </w:rPr>
              <w:t>Legea apelor nr. 272/2011</w:t>
            </w:r>
          </w:p>
          <w:p w14:paraId="0098946A" w14:textId="77777777" w:rsidR="004001FC" w:rsidRPr="00234153" w:rsidRDefault="004001FC" w:rsidP="00AD799E">
            <w:pPr>
              <w:ind w:left="132" w:right="155" w:firstLine="0"/>
              <w:rPr>
                <w:b/>
                <w:bCs/>
                <w:lang w:val="ro-RO" w:eastAsia="ru-RU"/>
              </w:rPr>
            </w:pPr>
            <w:r w:rsidRPr="00234153">
              <w:rPr>
                <w:b/>
                <w:bCs/>
                <w:lang w:val="ro-RO" w:eastAsia="ru-RU"/>
              </w:rPr>
              <w:t>Articolul 38. Obiectivele de mediu pentru ape</w:t>
            </w:r>
          </w:p>
          <w:p w14:paraId="78825EA0" w14:textId="77777777" w:rsidR="004001FC" w:rsidRPr="00234153" w:rsidRDefault="004001FC" w:rsidP="00AD799E">
            <w:pPr>
              <w:ind w:left="132" w:right="155" w:firstLine="0"/>
              <w:rPr>
                <w:bCs/>
                <w:shd w:val="clear" w:color="auto" w:fill="FFFFFF"/>
                <w:lang w:val="ro-RO"/>
              </w:rPr>
            </w:pPr>
          </w:p>
          <w:p w14:paraId="3C752234" w14:textId="77777777" w:rsidR="004001FC" w:rsidRPr="00234153" w:rsidRDefault="004001FC" w:rsidP="00AD799E">
            <w:pPr>
              <w:ind w:left="132" w:right="155" w:firstLine="0"/>
              <w:rPr>
                <w:b/>
                <w:lang w:val="ro-RO"/>
              </w:rPr>
            </w:pPr>
            <w:r w:rsidRPr="00234153">
              <w:rPr>
                <w:bCs/>
                <w:shd w:val="clear" w:color="auto" w:fill="FFFFFF"/>
                <w:lang w:val="ro-RO"/>
              </w:rPr>
              <w:t>(1</w:t>
            </w:r>
            <w:r w:rsidRPr="00234153">
              <w:rPr>
                <w:bCs/>
                <w:shd w:val="clear" w:color="auto" w:fill="FFFFFF"/>
                <w:vertAlign w:val="superscript"/>
                <w:lang w:val="ro-RO"/>
              </w:rPr>
              <w:t>1</w:t>
            </w:r>
            <w:r w:rsidRPr="00234153">
              <w:rPr>
                <w:bCs/>
                <w:shd w:val="clear" w:color="auto" w:fill="FFFFFF"/>
                <w:lang w:val="ro-RO"/>
              </w:rPr>
              <w:t>) În cazul în care, pentru un anumit corp de apă, se aplică mai multe obiective de mediu, se urmărește obiectivul de mediu care stabilește cele mai stricte cerințe.</w:t>
            </w:r>
          </w:p>
        </w:tc>
        <w:tc>
          <w:tcPr>
            <w:tcW w:w="1842" w:type="dxa"/>
          </w:tcPr>
          <w:p w14:paraId="74ADF07E" w14:textId="77777777" w:rsidR="004001FC" w:rsidRPr="00234153" w:rsidRDefault="004001FC" w:rsidP="00AD799E">
            <w:pPr>
              <w:ind w:left="132" w:right="155" w:firstLine="0"/>
              <w:rPr>
                <w:b/>
                <w:lang w:val="ro-RO"/>
              </w:rPr>
            </w:pPr>
            <w:r w:rsidRPr="00234153">
              <w:rPr>
                <w:b/>
                <w:lang w:val="ro-RO"/>
              </w:rPr>
              <w:t>Compatibil</w:t>
            </w:r>
          </w:p>
        </w:tc>
        <w:tc>
          <w:tcPr>
            <w:tcW w:w="2980" w:type="dxa"/>
          </w:tcPr>
          <w:p w14:paraId="4FEFF62D" w14:textId="77777777" w:rsidR="004001FC" w:rsidRPr="00234153" w:rsidRDefault="004001FC" w:rsidP="00AD799E">
            <w:pPr>
              <w:pStyle w:val="TableParagraph"/>
              <w:ind w:left="132" w:right="155"/>
              <w:jc w:val="center"/>
              <w:rPr>
                <w:rFonts w:ascii="Times New Roman" w:hAnsi="Times New Roman" w:cs="Times New Roman"/>
                <w:b/>
                <w:spacing w:val="-10"/>
                <w:sz w:val="20"/>
                <w:szCs w:val="20"/>
              </w:rPr>
            </w:pPr>
          </w:p>
        </w:tc>
      </w:tr>
      <w:tr w:rsidR="00EB5202" w:rsidRPr="00234153" w14:paraId="526D8051" w14:textId="77777777" w:rsidTr="008E63B4">
        <w:trPr>
          <w:trHeight w:val="230"/>
        </w:trPr>
        <w:tc>
          <w:tcPr>
            <w:tcW w:w="4929" w:type="dxa"/>
            <w:gridSpan w:val="2"/>
          </w:tcPr>
          <w:p w14:paraId="5212C6BA" w14:textId="77777777" w:rsidR="004001FC" w:rsidRPr="00234153" w:rsidRDefault="004001FC" w:rsidP="00AD799E">
            <w:pPr>
              <w:pStyle w:val="ti-art"/>
              <w:shd w:val="clear" w:color="auto" w:fill="FFFFFF"/>
              <w:spacing w:before="0" w:beforeAutospacing="0" w:after="0" w:afterAutospacing="0"/>
              <w:ind w:left="132" w:right="155"/>
              <w:jc w:val="both"/>
              <w:rPr>
                <w:sz w:val="20"/>
                <w:szCs w:val="20"/>
                <w:shd w:val="clear" w:color="auto" w:fill="FFFFFF"/>
                <w:lang w:val="ro-RO"/>
              </w:rPr>
            </w:pPr>
            <w:r w:rsidRPr="00234153">
              <w:rPr>
                <w:sz w:val="20"/>
                <w:szCs w:val="20"/>
                <w:shd w:val="clear" w:color="auto" w:fill="FFFFFF"/>
                <w:lang w:val="ro-RO"/>
              </w:rPr>
              <w:t>(3) Statele membre pot desemna un corp de apă de suprafață ca fiind artificial sau puternic modificat, dacă:</w:t>
            </w:r>
          </w:p>
          <w:p w14:paraId="355EAA42" w14:textId="77777777" w:rsidR="004001FC" w:rsidRPr="00234153" w:rsidRDefault="004001FC" w:rsidP="00AD799E">
            <w:pPr>
              <w:pStyle w:val="ti-art"/>
              <w:shd w:val="clear" w:color="auto" w:fill="FFFFFF"/>
              <w:spacing w:before="0" w:beforeAutospacing="0" w:after="0" w:afterAutospacing="0"/>
              <w:ind w:left="132" w:right="155"/>
              <w:jc w:val="both"/>
              <w:rPr>
                <w:sz w:val="20"/>
                <w:szCs w:val="20"/>
                <w:shd w:val="clear" w:color="auto" w:fill="FFFFFF"/>
                <w:lang w:val="ro-RO"/>
              </w:rPr>
            </w:pPr>
            <w:r w:rsidRPr="00234153">
              <w:rPr>
                <w:sz w:val="20"/>
                <w:szCs w:val="20"/>
                <w:shd w:val="clear" w:color="auto" w:fill="FFFFFF"/>
                <w:lang w:val="ro-RO"/>
              </w:rPr>
              <w:t xml:space="preserve">(a)modificarea caracteristicilor </w:t>
            </w:r>
            <w:proofErr w:type="spellStart"/>
            <w:r w:rsidRPr="00234153">
              <w:rPr>
                <w:sz w:val="20"/>
                <w:szCs w:val="20"/>
                <w:shd w:val="clear" w:color="auto" w:fill="FFFFFF"/>
                <w:lang w:val="ro-RO"/>
              </w:rPr>
              <w:t>hidromorfologice</w:t>
            </w:r>
            <w:proofErr w:type="spellEnd"/>
            <w:r w:rsidRPr="00234153">
              <w:rPr>
                <w:sz w:val="20"/>
                <w:szCs w:val="20"/>
                <w:shd w:val="clear" w:color="auto" w:fill="FFFFFF"/>
                <w:lang w:val="ro-RO"/>
              </w:rPr>
              <w:t xml:space="preserve"> ale corpului de apă respectiv, necesare pentru a obține o stare ecologică bună ar avea un impact negativ semnificativ asupra:</w:t>
            </w:r>
          </w:p>
          <w:p w14:paraId="0BB673E8" w14:textId="77777777" w:rsidR="004001FC" w:rsidRPr="00234153" w:rsidRDefault="004001FC" w:rsidP="00AD799E">
            <w:pPr>
              <w:pStyle w:val="ti-art"/>
              <w:shd w:val="clear" w:color="auto" w:fill="FFFFFF"/>
              <w:spacing w:before="0" w:beforeAutospacing="0" w:after="0" w:afterAutospacing="0"/>
              <w:ind w:left="132" w:right="155"/>
              <w:jc w:val="both"/>
              <w:rPr>
                <w:sz w:val="20"/>
                <w:szCs w:val="20"/>
                <w:shd w:val="clear" w:color="auto" w:fill="FFFFFF"/>
                <w:lang w:val="ro-RO"/>
              </w:rPr>
            </w:pPr>
            <w:r w:rsidRPr="00234153">
              <w:rPr>
                <w:sz w:val="20"/>
                <w:szCs w:val="20"/>
                <w:shd w:val="clear" w:color="auto" w:fill="FFFFFF"/>
                <w:lang w:val="ro-RO"/>
              </w:rPr>
              <w:t>(i) mediului în general;</w:t>
            </w:r>
          </w:p>
          <w:p w14:paraId="71893B28" w14:textId="77777777" w:rsidR="004001FC" w:rsidRPr="00234153" w:rsidRDefault="004001FC" w:rsidP="00AD799E">
            <w:pPr>
              <w:pStyle w:val="ti-art"/>
              <w:shd w:val="clear" w:color="auto" w:fill="FFFFFF"/>
              <w:spacing w:before="0" w:beforeAutospacing="0" w:after="0" w:afterAutospacing="0"/>
              <w:ind w:left="132" w:right="155"/>
              <w:jc w:val="both"/>
              <w:rPr>
                <w:sz w:val="20"/>
                <w:szCs w:val="20"/>
                <w:shd w:val="clear" w:color="auto" w:fill="FFFFFF"/>
                <w:lang w:val="ro-RO"/>
              </w:rPr>
            </w:pPr>
            <w:r w:rsidRPr="00234153">
              <w:rPr>
                <w:sz w:val="20"/>
                <w:szCs w:val="20"/>
                <w:shd w:val="clear" w:color="auto" w:fill="FFFFFF"/>
                <w:lang w:val="ro-RO"/>
              </w:rPr>
              <w:t>(ii) navigației, inclusiv asupra instalațiilor portuare sau asupra activităților de recreere;</w:t>
            </w:r>
          </w:p>
          <w:p w14:paraId="38AF705B" w14:textId="77777777" w:rsidR="004001FC" w:rsidRPr="00234153" w:rsidRDefault="004001FC" w:rsidP="00AD799E">
            <w:pPr>
              <w:pStyle w:val="ti-art"/>
              <w:shd w:val="clear" w:color="auto" w:fill="FFFFFF"/>
              <w:spacing w:before="0" w:beforeAutospacing="0" w:after="0" w:afterAutospacing="0"/>
              <w:ind w:left="132" w:right="155"/>
              <w:jc w:val="both"/>
              <w:rPr>
                <w:sz w:val="20"/>
                <w:szCs w:val="20"/>
                <w:shd w:val="clear" w:color="auto" w:fill="FFFFFF"/>
                <w:lang w:val="ro-RO"/>
              </w:rPr>
            </w:pPr>
            <w:r w:rsidRPr="00234153">
              <w:rPr>
                <w:sz w:val="20"/>
                <w:szCs w:val="20"/>
                <w:shd w:val="clear" w:color="auto" w:fill="FFFFFF"/>
                <w:lang w:val="ro-RO"/>
              </w:rPr>
              <w:t>(iii)activităților pentru care este necesară stocarea apei, cum ar fi alimentarea cu apă potabilă, generarea de curent electric sau irigațiile;</w:t>
            </w:r>
          </w:p>
          <w:p w14:paraId="3D763298" w14:textId="77777777" w:rsidR="004001FC" w:rsidRPr="00234153" w:rsidRDefault="004001FC" w:rsidP="00AD799E">
            <w:pPr>
              <w:pStyle w:val="ti-art"/>
              <w:shd w:val="clear" w:color="auto" w:fill="FFFFFF"/>
              <w:spacing w:before="0" w:beforeAutospacing="0" w:after="0" w:afterAutospacing="0"/>
              <w:ind w:left="132" w:right="155"/>
              <w:jc w:val="both"/>
              <w:rPr>
                <w:sz w:val="20"/>
                <w:szCs w:val="20"/>
                <w:shd w:val="clear" w:color="auto" w:fill="FFFFFF"/>
                <w:lang w:val="ro-RO"/>
              </w:rPr>
            </w:pPr>
            <w:r w:rsidRPr="00234153">
              <w:rPr>
                <w:sz w:val="20"/>
                <w:szCs w:val="20"/>
                <w:shd w:val="clear" w:color="auto" w:fill="FFFFFF"/>
                <w:lang w:val="ro-RO"/>
              </w:rPr>
              <w:t>(iv) reglării nivelului apelor, protecției împotriva inundațiilor și drenării solurilor;</w:t>
            </w:r>
          </w:p>
          <w:p w14:paraId="7A7FBB65" w14:textId="77777777" w:rsidR="004001FC" w:rsidRPr="00234153" w:rsidRDefault="004001FC" w:rsidP="00AD799E">
            <w:pPr>
              <w:pStyle w:val="ti-art"/>
              <w:shd w:val="clear" w:color="auto" w:fill="FFFFFF"/>
              <w:spacing w:before="0" w:beforeAutospacing="0" w:after="0" w:afterAutospacing="0"/>
              <w:ind w:left="132" w:right="155"/>
              <w:jc w:val="both"/>
              <w:rPr>
                <w:sz w:val="20"/>
                <w:szCs w:val="20"/>
                <w:shd w:val="clear" w:color="auto" w:fill="FFFFFF"/>
                <w:lang w:val="ro-RO"/>
              </w:rPr>
            </w:pPr>
            <w:r w:rsidRPr="00234153">
              <w:rPr>
                <w:sz w:val="20"/>
                <w:szCs w:val="20"/>
                <w:shd w:val="clear" w:color="auto" w:fill="FFFFFF"/>
                <w:lang w:val="ro-RO"/>
              </w:rPr>
              <w:t>(v)altor activități de dezvoltare umană durabilă la fel de importante;</w:t>
            </w:r>
          </w:p>
          <w:p w14:paraId="11450B27" w14:textId="77777777" w:rsidR="004001FC" w:rsidRPr="00234153" w:rsidRDefault="004001FC" w:rsidP="00AD799E">
            <w:pPr>
              <w:pStyle w:val="ti-art"/>
              <w:shd w:val="clear" w:color="auto" w:fill="FFFFFF"/>
              <w:spacing w:before="0" w:beforeAutospacing="0" w:after="0" w:afterAutospacing="0"/>
              <w:ind w:left="132" w:right="155"/>
              <w:jc w:val="both"/>
              <w:rPr>
                <w:sz w:val="20"/>
                <w:szCs w:val="20"/>
                <w:shd w:val="clear" w:color="auto" w:fill="FFFFFF"/>
                <w:lang w:val="ro-RO"/>
              </w:rPr>
            </w:pPr>
            <w:r w:rsidRPr="00234153">
              <w:rPr>
                <w:sz w:val="20"/>
                <w:szCs w:val="20"/>
                <w:shd w:val="clear" w:color="auto" w:fill="FFFFFF"/>
                <w:lang w:val="ro-RO"/>
              </w:rPr>
              <w:t>(b) din motive care țin de fezabilitatea tehnică sau de costuri disproporționate, obiectivele benefice urmărite de caracteristicile artificiale sau modificate ale corpului de apă nu pot fi atinse în mod rezonabil prin alte mijloace care să constituie o opțiune mult mai bună din punct de vedere ecologic.</w:t>
            </w:r>
          </w:p>
          <w:p w14:paraId="20C99B94" w14:textId="77777777" w:rsidR="004001FC" w:rsidRPr="00234153" w:rsidRDefault="004001FC" w:rsidP="00AD799E">
            <w:pPr>
              <w:pStyle w:val="TableParagraph"/>
              <w:ind w:left="132" w:right="155"/>
              <w:jc w:val="both"/>
              <w:rPr>
                <w:rFonts w:ascii="Times New Roman" w:hAnsi="Times New Roman" w:cs="Times New Roman"/>
                <w:sz w:val="20"/>
                <w:szCs w:val="20"/>
              </w:rPr>
            </w:pPr>
            <w:r w:rsidRPr="00234153">
              <w:rPr>
                <w:rFonts w:ascii="Times New Roman" w:hAnsi="Times New Roman" w:cs="Times New Roman"/>
                <w:sz w:val="20"/>
                <w:szCs w:val="20"/>
                <w:shd w:val="clear" w:color="auto" w:fill="FFFFFF"/>
              </w:rPr>
              <w:lastRenderedPageBreak/>
              <w:t>Alegerea făcută și motivele care au stat la baza ei trebuie menționate în mod specific în planurile de gestionare a bazinelor hidrografice solicitate în temeiul articolului 13 și revizuite la fiecare șase ani.</w:t>
            </w:r>
          </w:p>
        </w:tc>
        <w:tc>
          <w:tcPr>
            <w:tcW w:w="5390" w:type="dxa"/>
          </w:tcPr>
          <w:p w14:paraId="71625062" w14:textId="77777777" w:rsidR="004001FC" w:rsidRPr="00234153" w:rsidRDefault="004001FC" w:rsidP="00AD799E">
            <w:pPr>
              <w:tabs>
                <w:tab w:val="left" w:pos="5140"/>
              </w:tabs>
              <w:ind w:left="132" w:right="155" w:firstLine="0"/>
              <w:jc w:val="center"/>
              <w:rPr>
                <w:b/>
                <w:lang w:val="ro-RO" w:eastAsia="ru-RU"/>
              </w:rPr>
            </w:pPr>
            <w:r w:rsidRPr="00234153">
              <w:rPr>
                <w:b/>
                <w:lang w:val="ro-RO"/>
              </w:rPr>
              <w:lastRenderedPageBreak/>
              <w:t>Legea apelor nr. 272/2011</w:t>
            </w:r>
          </w:p>
          <w:p w14:paraId="63B2B4B6" w14:textId="77777777" w:rsidR="004001FC" w:rsidRPr="00234153" w:rsidRDefault="004001FC" w:rsidP="00AD799E">
            <w:pPr>
              <w:tabs>
                <w:tab w:val="left" w:pos="5140"/>
              </w:tabs>
              <w:ind w:left="132" w:right="155" w:firstLine="0"/>
              <w:contextualSpacing/>
              <w:textAlignment w:val="baseline"/>
              <w:rPr>
                <w:b/>
                <w:bCs/>
                <w:shd w:val="clear" w:color="auto" w:fill="FFFFFF"/>
                <w:lang w:val="ro-RO"/>
              </w:rPr>
            </w:pPr>
          </w:p>
          <w:p w14:paraId="59CBA6B9" w14:textId="77777777" w:rsidR="004001FC" w:rsidRPr="00234153" w:rsidRDefault="004001FC" w:rsidP="00AD799E">
            <w:pPr>
              <w:tabs>
                <w:tab w:val="left" w:pos="5140"/>
              </w:tabs>
              <w:ind w:left="132" w:right="155" w:firstLine="0"/>
              <w:contextualSpacing/>
              <w:textAlignment w:val="baseline"/>
              <w:rPr>
                <w:b/>
                <w:bCs/>
                <w:shd w:val="clear" w:color="auto" w:fill="FFFFFF"/>
                <w:lang w:val="ro-RO"/>
              </w:rPr>
            </w:pPr>
            <w:r w:rsidRPr="00234153">
              <w:rPr>
                <w:b/>
                <w:bCs/>
                <w:shd w:val="clear" w:color="auto" w:fill="FFFFFF"/>
                <w:lang w:val="ro-RO"/>
              </w:rPr>
              <w:t>Articolul 38</w:t>
            </w:r>
            <w:r w:rsidRPr="00234153">
              <w:rPr>
                <w:b/>
                <w:bCs/>
                <w:shd w:val="clear" w:color="auto" w:fill="FFFFFF"/>
                <w:vertAlign w:val="superscript"/>
                <w:lang w:val="ro-RO"/>
              </w:rPr>
              <w:t>1</w:t>
            </w:r>
            <w:r w:rsidRPr="00234153">
              <w:rPr>
                <w:b/>
                <w:bCs/>
                <w:shd w:val="clear" w:color="auto" w:fill="FFFFFF"/>
                <w:lang w:val="ro-RO"/>
              </w:rPr>
              <w:t xml:space="preserve">. Desemnarea corpurilor de apă de suprafață ca fiind artificiale sau puternic modificate </w:t>
            </w:r>
          </w:p>
          <w:p w14:paraId="74C7E3AA" w14:textId="77777777" w:rsidR="004001FC" w:rsidRPr="00234153" w:rsidRDefault="004001FC" w:rsidP="00AD799E">
            <w:pPr>
              <w:tabs>
                <w:tab w:val="left" w:pos="5140"/>
              </w:tabs>
              <w:ind w:left="132" w:right="155" w:firstLine="0"/>
              <w:contextualSpacing/>
              <w:textAlignment w:val="baseline"/>
              <w:rPr>
                <w:lang w:val="ro-RO"/>
              </w:rPr>
            </w:pPr>
            <w:r w:rsidRPr="00234153">
              <w:rPr>
                <w:bCs/>
                <w:lang w:val="ro-RO"/>
              </w:rPr>
              <w:t>(</w:t>
            </w:r>
            <w:r w:rsidRPr="00234153">
              <w:rPr>
                <w:lang w:val="ro-RO"/>
              </w:rPr>
              <w:t>1) Desemnarea corpurilor de apă de suprafață ca fiind artificiale sau puternic modificate se realizează în scopul asigurării unei protecții eficiente și integrate a tuturor apelor și al îndeplinirii obiectivelor de mediu pentru corpurile de apă de suprafață și subterane.</w:t>
            </w:r>
          </w:p>
          <w:p w14:paraId="3375F682" w14:textId="77777777" w:rsidR="004001FC" w:rsidRPr="00234153" w:rsidRDefault="004001FC" w:rsidP="00AD799E">
            <w:pPr>
              <w:tabs>
                <w:tab w:val="left" w:pos="5140"/>
              </w:tabs>
              <w:ind w:left="132" w:right="155" w:firstLine="0"/>
              <w:contextualSpacing/>
              <w:textAlignment w:val="baseline"/>
              <w:rPr>
                <w:lang w:val="ro-RO"/>
              </w:rPr>
            </w:pPr>
            <w:r w:rsidRPr="00234153">
              <w:rPr>
                <w:lang w:val="ro-RO"/>
              </w:rPr>
              <w:t>(2) Un corp de apă de suprafață poate fi desemnat ca fiind artificial sau puternic modificat în cazul în care:</w:t>
            </w:r>
          </w:p>
          <w:p w14:paraId="4F7E958B" w14:textId="77777777" w:rsidR="004001FC" w:rsidRPr="00234153" w:rsidRDefault="004001FC" w:rsidP="00AD799E">
            <w:pPr>
              <w:tabs>
                <w:tab w:val="left" w:pos="5140"/>
              </w:tabs>
              <w:ind w:left="132" w:right="155" w:firstLine="0"/>
              <w:contextualSpacing/>
              <w:textAlignment w:val="baseline"/>
              <w:rPr>
                <w:lang w:val="ro-RO"/>
              </w:rPr>
            </w:pPr>
            <w:r w:rsidRPr="00234153">
              <w:rPr>
                <w:lang w:val="ro-RO"/>
              </w:rPr>
              <w:t xml:space="preserve">1) modificarea caracteristicilor </w:t>
            </w:r>
            <w:proofErr w:type="spellStart"/>
            <w:r w:rsidRPr="00234153">
              <w:rPr>
                <w:lang w:val="ro-RO"/>
              </w:rPr>
              <w:t>hidromorfologice</w:t>
            </w:r>
            <w:proofErr w:type="spellEnd"/>
            <w:r w:rsidRPr="00234153">
              <w:rPr>
                <w:lang w:val="ro-RO"/>
              </w:rPr>
              <w:t xml:space="preserve"> ale corpului de apă respectiv necesare pentru a obține o stare ecologică bună ar avea un impact negativ semnificativ asupra:</w:t>
            </w:r>
          </w:p>
          <w:p w14:paraId="463BD7CD" w14:textId="77777777" w:rsidR="004001FC" w:rsidRPr="00234153" w:rsidRDefault="004001FC" w:rsidP="00AD799E">
            <w:pPr>
              <w:tabs>
                <w:tab w:val="left" w:pos="5140"/>
              </w:tabs>
              <w:ind w:left="132" w:right="155" w:firstLine="0"/>
              <w:contextualSpacing/>
              <w:textAlignment w:val="baseline"/>
              <w:rPr>
                <w:lang w:val="ro-RO"/>
              </w:rPr>
            </w:pPr>
            <w:r w:rsidRPr="00234153">
              <w:rPr>
                <w:lang w:val="ro-RO"/>
              </w:rPr>
              <w:t>a) mediului;</w:t>
            </w:r>
          </w:p>
          <w:p w14:paraId="00D2B94E" w14:textId="77777777" w:rsidR="004001FC" w:rsidRPr="00234153" w:rsidRDefault="004001FC" w:rsidP="00AD799E">
            <w:pPr>
              <w:tabs>
                <w:tab w:val="left" w:pos="5140"/>
              </w:tabs>
              <w:ind w:left="132" w:right="155" w:firstLine="0"/>
              <w:contextualSpacing/>
              <w:textAlignment w:val="baseline"/>
              <w:rPr>
                <w:lang w:val="ro-RO"/>
              </w:rPr>
            </w:pPr>
            <w:r w:rsidRPr="00234153">
              <w:rPr>
                <w:lang w:val="ro-RO"/>
              </w:rPr>
              <w:t>b) navigației, inclusiv asupra instalațiilor portuare sau asupra activităților de recreere;</w:t>
            </w:r>
          </w:p>
          <w:p w14:paraId="2F1B930B" w14:textId="77777777" w:rsidR="004001FC" w:rsidRPr="00234153" w:rsidRDefault="004001FC" w:rsidP="00AD799E">
            <w:pPr>
              <w:tabs>
                <w:tab w:val="left" w:pos="5140"/>
              </w:tabs>
              <w:ind w:left="132" w:right="155" w:firstLine="0"/>
              <w:contextualSpacing/>
              <w:textAlignment w:val="baseline"/>
              <w:rPr>
                <w:lang w:val="ro-RO"/>
              </w:rPr>
            </w:pPr>
            <w:r w:rsidRPr="00234153">
              <w:rPr>
                <w:lang w:val="ro-RO"/>
              </w:rPr>
              <w:t>c) activităților pentru care este necesară stocarea apei, cum ar fi alimentarea cu apă potabilă, producerea energiei electrice sau irigațiile;</w:t>
            </w:r>
          </w:p>
          <w:p w14:paraId="4FE4DF31" w14:textId="77777777" w:rsidR="004001FC" w:rsidRPr="00234153" w:rsidRDefault="004001FC" w:rsidP="00AD799E">
            <w:pPr>
              <w:tabs>
                <w:tab w:val="left" w:pos="5140"/>
              </w:tabs>
              <w:ind w:left="132" w:right="155" w:firstLine="0"/>
              <w:contextualSpacing/>
              <w:textAlignment w:val="baseline"/>
              <w:rPr>
                <w:lang w:val="ro-RO"/>
              </w:rPr>
            </w:pPr>
            <w:r w:rsidRPr="00234153">
              <w:rPr>
                <w:lang w:val="ro-RO"/>
              </w:rPr>
              <w:t>d) reglării nivelului apelor, protecției împotriva inundațiilor și drenării solurilor;</w:t>
            </w:r>
          </w:p>
          <w:p w14:paraId="1A534A1C" w14:textId="77777777" w:rsidR="004001FC" w:rsidRPr="00234153" w:rsidRDefault="004001FC" w:rsidP="00AD799E">
            <w:pPr>
              <w:tabs>
                <w:tab w:val="left" w:pos="5140"/>
              </w:tabs>
              <w:ind w:left="132" w:right="155" w:firstLine="0"/>
              <w:contextualSpacing/>
              <w:textAlignment w:val="baseline"/>
              <w:rPr>
                <w:lang w:val="ro-RO"/>
              </w:rPr>
            </w:pPr>
            <w:r w:rsidRPr="00234153">
              <w:rPr>
                <w:lang w:val="ro-RO"/>
              </w:rPr>
              <w:lastRenderedPageBreak/>
              <w:t>e) altor activități de dezvoltare umană durabilă la fel de importante;</w:t>
            </w:r>
          </w:p>
          <w:p w14:paraId="084ED42A" w14:textId="77777777" w:rsidR="004001FC" w:rsidRPr="00234153" w:rsidRDefault="004001FC" w:rsidP="00AD799E">
            <w:pPr>
              <w:tabs>
                <w:tab w:val="left" w:pos="5140"/>
              </w:tabs>
              <w:ind w:left="132" w:right="155" w:firstLine="0"/>
              <w:contextualSpacing/>
              <w:textAlignment w:val="baseline"/>
              <w:rPr>
                <w:lang w:val="ro-RO"/>
              </w:rPr>
            </w:pPr>
            <w:r w:rsidRPr="00234153">
              <w:rPr>
                <w:lang w:val="ro-RO"/>
              </w:rPr>
              <w:t>2) din motive ce țin de fezabilitatea tehnică sau de costuri disproporționate, obiectivele urmărite de caracteristicile artificiale sau modificate ale corpului de apă nu pot fi atinse în mod rezonabil prin alte mijloace care să constituie o opțiune ecologică mult mai bună.</w:t>
            </w:r>
          </w:p>
          <w:p w14:paraId="532E0761" w14:textId="77777777" w:rsidR="004001FC" w:rsidRPr="00234153" w:rsidRDefault="004001FC" w:rsidP="00AD799E">
            <w:pPr>
              <w:tabs>
                <w:tab w:val="left" w:pos="5140"/>
              </w:tabs>
              <w:ind w:left="132" w:right="155" w:firstLine="0"/>
              <w:contextualSpacing/>
              <w:textAlignment w:val="baseline"/>
              <w:rPr>
                <w:lang w:val="ro-RO"/>
              </w:rPr>
            </w:pPr>
            <w:r w:rsidRPr="00234153">
              <w:rPr>
                <w:lang w:val="ro-RO"/>
              </w:rPr>
              <w:t>(3) Desemnarea unui corp de apă de suprafață ca fiind artificial sau puternic modificat se justifică în detaliu în planul de gestionare a bazinului hidrografic.</w:t>
            </w:r>
          </w:p>
          <w:p w14:paraId="27DDEFF4" w14:textId="77777777" w:rsidR="004001FC" w:rsidRPr="00234153" w:rsidRDefault="004001FC" w:rsidP="00AD799E">
            <w:pPr>
              <w:tabs>
                <w:tab w:val="left" w:pos="5140"/>
              </w:tabs>
              <w:ind w:left="132" w:right="155" w:firstLine="0"/>
              <w:contextualSpacing/>
              <w:textAlignment w:val="baseline"/>
              <w:rPr>
                <w:vertAlign w:val="superscript"/>
                <w:lang w:val="ro-RO"/>
              </w:rPr>
            </w:pPr>
            <w:r w:rsidRPr="00234153">
              <w:rPr>
                <w:lang w:val="ro-RO"/>
              </w:rPr>
              <w:t xml:space="preserve">(4) Procedura de monitorizare și evaluare a modificărilor </w:t>
            </w:r>
            <w:proofErr w:type="spellStart"/>
            <w:r w:rsidRPr="00234153">
              <w:rPr>
                <w:lang w:val="ro-RO"/>
              </w:rPr>
              <w:t>hidromorfologice</w:t>
            </w:r>
            <w:proofErr w:type="spellEnd"/>
            <w:r w:rsidRPr="00234153">
              <w:rPr>
                <w:lang w:val="ro-RO"/>
              </w:rPr>
              <w:t>, procedura de identificare și desemnare a corpurilor de apă de suprafață ca fiind artificiale sau puternic modificate se reglementează prin metodologie aprobată de Guvern.</w:t>
            </w:r>
            <w:r w:rsidRPr="00234153">
              <w:rPr>
                <w:vertAlign w:val="superscript"/>
                <w:lang w:val="ro-RO"/>
              </w:rPr>
              <w:t>4</w:t>
            </w:r>
          </w:p>
          <w:p w14:paraId="084B23B5" w14:textId="77777777" w:rsidR="00EF58E8" w:rsidRPr="00234153" w:rsidRDefault="00EF58E8" w:rsidP="00AD799E">
            <w:pPr>
              <w:tabs>
                <w:tab w:val="left" w:pos="5140"/>
              </w:tabs>
              <w:ind w:left="132" w:right="155" w:firstLine="0"/>
              <w:contextualSpacing/>
              <w:jc w:val="center"/>
              <w:textAlignment w:val="baseline"/>
              <w:rPr>
                <w:b/>
                <w:bCs/>
                <w:lang w:val="ro-RO"/>
              </w:rPr>
            </w:pPr>
          </w:p>
          <w:p w14:paraId="45A595D8" w14:textId="77777777" w:rsidR="00052D8E" w:rsidRPr="00234153" w:rsidRDefault="008B1B92" w:rsidP="00AD799E">
            <w:pPr>
              <w:tabs>
                <w:tab w:val="left" w:pos="5140"/>
              </w:tabs>
              <w:ind w:left="132" w:right="155" w:firstLine="0"/>
              <w:contextualSpacing/>
              <w:jc w:val="center"/>
              <w:textAlignment w:val="baseline"/>
              <w:rPr>
                <w:b/>
                <w:bCs/>
                <w:lang w:val="ro-RO"/>
              </w:rPr>
            </w:pPr>
            <w:r w:rsidRPr="00234153">
              <w:rPr>
                <w:b/>
                <w:bCs/>
                <w:lang w:val="ro-RO"/>
              </w:rPr>
              <w:t xml:space="preserve">Hotărârea Guvernului nr. 709/2024 </w:t>
            </w:r>
            <w:r w:rsidR="00EF58E8" w:rsidRPr="00234153">
              <w:rPr>
                <w:b/>
                <w:bCs/>
                <w:lang w:val="ro-RO"/>
              </w:rPr>
              <w:t xml:space="preserve">cu privire la aprobarea Metodologiei </w:t>
            </w:r>
            <w:r w:rsidRPr="00234153">
              <w:rPr>
                <w:b/>
                <w:bCs/>
                <w:lang w:val="ro-RO" w:eastAsia="ru-RU"/>
              </w:rPr>
              <w:t xml:space="preserve">privind identificarea modificărilor </w:t>
            </w:r>
            <w:proofErr w:type="spellStart"/>
            <w:r w:rsidRPr="00234153">
              <w:rPr>
                <w:b/>
                <w:bCs/>
                <w:lang w:val="ro-RO" w:eastAsia="ru-RU"/>
              </w:rPr>
              <w:t>hidromorfologice</w:t>
            </w:r>
            <w:proofErr w:type="spellEnd"/>
            <w:r w:rsidRPr="00234153">
              <w:rPr>
                <w:b/>
                <w:bCs/>
                <w:lang w:val="ro-RO" w:eastAsia="ru-RU"/>
              </w:rPr>
              <w:t>, monitorizarea și evaluarea corpurilor de apă</w:t>
            </w:r>
          </w:p>
          <w:p w14:paraId="7C72570E" w14:textId="77777777" w:rsidR="008B1B92" w:rsidRPr="00234153" w:rsidRDefault="008B1B92" w:rsidP="00AD799E">
            <w:pPr>
              <w:tabs>
                <w:tab w:val="left" w:pos="5140"/>
              </w:tabs>
              <w:ind w:left="132" w:right="155" w:firstLine="0"/>
              <w:contextualSpacing/>
              <w:textAlignment w:val="baseline"/>
              <w:rPr>
                <w:lang w:val="ro-RO"/>
              </w:rPr>
            </w:pPr>
          </w:p>
          <w:p w14:paraId="4982C140" w14:textId="77777777" w:rsidR="00554F88" w:rsidRPr="00234153" w:rsidRDefault="00554F88" w:rsidP="00AD799E">
            <w:pPr>
              <w:tabs>
                <w:tab w:val="left" w:pos="5140"/>
              </w:tabs>
              <w:ind w:left="132" w:right="155" w:firstLine="0"/>
              <w:contextualSpacing/>
              <w:textAlignment w:val="baseline"/>
              <w:rPr>
                <w:lang w:val="ro-RO"/>
              </w:rPr>
            </w:pPr>
            <w:r w:rsidRPr="00234153">
              <w:rPr>
                <w:b/>
                <w:bCs/>
                <w:lang w:val="ro-RO"/>
              </w:rPr>
              <w:t>3</w:t>
            </w:r>
            <w:r w:rsidRPr="00234153">
              <w:rPr>
                <w:lang w:val="ro-RO"/>
              </w:rPr>
              <w:t xml:space="preserve">. Monitorizarea </w:t>
            </w:r>
            <w:proofErr w:type="spellStart"/>
            <w:r w:rsidRPr="00234153">
              <w:rPr>
                <w:lang w:val="ro-RO"/>
              </w:rPr>
              <w:t>hidromorfologică</w:t>
            </w:r>
            <w:proofErr w:type="spellEnd"/>
            <w:r w:rsidRPr="00234153">
              <w:rPr>
                <w:lang w:val="ro-RO"/>
              </w:rPr>
              <w:t xml:space="preserve"> este necesară pentru:</w:t>
            </w:r>
          </w:p>
          <w:p w14:paraId="383C962F" w14:textId="77777777" w:rsidR="00554F88" w:rsidRPr="00234153" w:rsidRDefault="00554F88" w:rsidP="00AD799E">
            <w:pPr>
              <w:tabs>
                <w:tab w:val="left" w:pos="5140"/>
              </w:tabs>
              <w:ind w:left="132" w:right="155" w:firstLine="0"/>
              <w:contextualSpacing/>
              <w:textAlignment w:val="baseline"/>
              <w:rPr>
                <w:lang w:val="ro-RO"/>
              </w:rPr>
            </w:pPr>
            <w:r w:rsidRPr="00234153">
              <w:rPr>
                <w:lang w:val="ro-RO"/>
              </w:rPr>
              <w:t xml:space="preserve">3.1. supravegherea evoluției </w:t>
            </w:r>
            <w:proofErr w:type="spellStart"/>
            <w:r w:rsidRPr="00234153">
              <w:rPr>
                <w:lang w:val="ro-RO"/>
              </w:rPr>
              <w:t>hidromorfologice</w:t>
            </w:r>
            <w:proofErr w:type="spellEnd"/>
            <w:r w:rsidRPr="00234153">
              <w:rPr>
                <w:lang w:val="ro-RO"/>
              </w:rPr>
              <w:t xml:space="preserve"> a albiei râurilor, a cuvetei lacustre a lacurilor, identificarea dinamicii acesteia sub acțiunea proceselor naturale sau activității umane și a impactului antropic asupra râurilor și lacurilor;</w:t>
            </w:r>
          </w:p>
          <w:p w14:paraId="075A4C10" w14:textId="77777777" w:rsidR="00554F88" w:rsidRPr="00234153" w:rsidRDefault="00554F88" w:rsidP="00AD799E">
            <w:pPr>
              <w:tabs>
                <w:tab w:val="left" w:pos="5140"/>
              </w:tabs>
              <w:ind w:left="132" w:right="155" w:firstLine="0"/>
              <w:contextualSpacing/>
              <w:textAlignment w:val="baseline"/>
              <w:rPr>
                <w:lang w:val="ro-RO"/>
              </w:rPr>
            </w:pPr>
            <w:r w:rsidRPr="00234153">
              <w:rPr>
                <w:lang w:val="ro-RO"/>
              </w:rPr>
              <w:t>3.2. caracterizarea tipologiei râurilor și lacurilor;</w:t>
            </w:r>
          </w:p>
          <w:p w14:paraId="2E24C420" w14:textId="77777777" w:rsidR="00554F88" w:rsidRPr="00234153" w:rsidRDefault="00554F88" w:rsidP="00AD799E">
            <w:pPr>
              <w:tabs>
                <w:tab w:val="left" w:pos="5140"/>
              </w:tabs>
              <w:ind w:left="132" w:right="155" w:firstLine="0"/>
              <w:contextualSpacing/>
              <w:textAlignment w:val="baseline"/>
              <w:rPr>
                <w:lang w:val="ro-RO"/>
              </w:rPr>
            </w:pPr>
            <w:r w:rsidRPr="00234153">
              <w:rPr>
                <w:lang w:val="ro-RO"/>
              </w:rPr>
              <w:t>3.3. evaluarea integrității morfologice, a continuității râurilor și lacurilor;</w:t>
            </w:r>
          </w:p>
          <w:p w14:paraId="5384CFF2" w14:textId="77777777" w:rsidR="00554F88" w:rsidRPr="00234153" w:rsidRDefault="00554F88" w:rsidP="00AD799E">
            <w:pPr>
              <w:tabs>
                <w:tab w:val="left" w:pos="5140"/>
              </w:tabs>
              <w:ind w:left="132" w:right="155" w:firstLine="0"/>
              <w:contextualSpacing/>
              <w:textAlignment w:val="baseline"/>
              <w:rPr>
                <w:lang w:val="ro-RO"/>
              </w:rPr>
            </w:pPr>
            <w:r w:rsidRPr="00234153">
              <w:rPr>
                <w:lang w:val="ro-RO"/>
              </w:rPr>
              <w:t>3.4. stabilirea stării/potențialului ecologic al corpurilor de apă;</w:t>
            </w:r>
          </w:p>
          <w:p w14:paraId="292A6C54" w14:textId="77777777" w:rsidR="00554F88" w:rsidRPr="00234153" w:rsidRDefault="00554F88" w:rsidP="00AD799E">
            <w:pPr>
              <w:tabs>
                <w:tab w:val="left" w:pos="5140"/>
              </w:tabs>
              <w:ind w:left="132" w:right="155" w:firstLine="0"/>
              <w:contextualSpacing/>
              <w:textAlignment w:val="baseline"/>
              <w:rPr>
                <w:lang w:val="ro-RO"/>
              </w:rPr>
            </w:pPr>
            <w:r w:rsidRPr="00234153">
              <w:rPr>
                <w:lang w:val="ro-RO"/>
              </w:rPr>
              <w:t>3.5. completarea și validarea procedurii de identificare a presiunilor și evaluarea impactului antropic asupra stării corpurilor de apă în cadrul districtelor bazinelor hidrografice, precum și identificarea corpurilor de apă cu risc de neîndeplinire a obiectivelor de mediu;</w:t>
            </w:r>
          </w:p>
          <w:p w14:paraId="5B8A9E31" w14:textId="77777777" w:rsidR="00554F88" w:rsidRPr="00234153" w:rsidRDefault="00554F88" w:rsidP="00AD799E">
            <w:pPr>
              <w:tabs>
                <w:tab w:val="left" w:pos="5140"/>
              </w:tabs>
              <w:ind w:left="132" w:right="155" w:firstLine="0"/>
              <w:contextualSpacing/>
              <w:textAlignment w:val="baseline"/>
              <w:rPr>
                <w:lang w:val="ro-RO"/>
              </w:rPr>
            </w:pPr>
            <w:r w:rsidRPr="00234153">
              <w:rPr>
                <w:lang w:val="ro-RO"/>
              </w:rPr>
              <w:t>3.6. elaborarea programelor de monitorizare;</w:t>
            </w:r>
          </w:p>
          <w:p w14:paraId="6FE3A92C" w14:textId="77777777" w:rsidR="00554F88" w:rsidRPr="00234153" w:rsidRDefault="00554F88" w:rsidP="00AD799E">
            <w:pPr>
              <w:tabs>
                <w:tab w:val="left" w:pos="5140"/>
              </w:tabs>
              <w:ind w:left="132" w:right="155" w:firstLine="0"/>
              <w:contextualSpacing/>
              <w:textAlignment w:val="baseline"/>
              <w:rPr>
                <w:lang w:val="ro-RO"/>
              </w:rPr>
            </w:pPr>
            <w:r w:rsidRPr="00234153">
              <w:rPr>
                <w:lang w:val="ro-RO"/>
              </w:rPr>
              <w:t>3.7. evaluarea schimbărilor de lungă durată a condițiilor naturale și a activității antropice în sens larg;</w:t>
            </w:r>
          </w:p>
          <w:p w14:paraId="0BDDE1FE" w14:textId="77777777" w:rsidR="00554F88" w:rsidRPr="00234153" w:rsidRDefault="00554F88" w:rsidP="00AD799E">
            <w:pPr>
              <w:tabs>
                <w:tab w:val="left" w:pos="5140"/>
              </w:tabs>
              <w:ind w:left="132" w:right="155" w:firstLine="0"/>
              <w:contextualSpacing/>
              <w:textAlignment w:val="baseline"/>
              <w:rPr>
                <w:lang w:val="ro-RO"/>
              </w:rPr>
            </w:pPr>
            <w:r w:rsidRPr="00234153">
              <w:rPr>
                <w:lang w:val="ro-RO"/>
              </w:rPr>
              <w:t xml:space="preserve">3.8. evaluarea schimbărilor stării corpurilor expuse riscului de neîndeplinire a obiectivelor de mediu puternic modificate și aplicarea măsurilor de îmbunătățire a stării sau de prevenire a </w:t>
            </w:r>
            <w:r w:rsidRPr="00234153">
              <w:rPr>
                <w:lang w:val="ro-RO"/>
              </w:rPr>
              <w:lastRenderedPageBreak/>
              <w:t>deteriorării;</w:t>
            </w:r>
          </w:p>
          <w:p w14:paraId="5A337B0E" w14:textId="77777777" w:rsidR="00554F88" w:rsidRPr="00234153" w:rsidRDefault="00554F88" w:rsidP="00AD799E">
            <w:pPr>
              <w:tabs>
                <w:tab w:val="left" w:pos="5140"/>
              </w:tabs>
              <w:ind w:left="132" w:right="155" w:firstLine="0"/>
              <w:contextualSpacing/>
              <w:textAlignment w:val="baseline"/>
              <w:rPr>
                <w:lang w:val="ro-RO"/>
              </w:rPr>
            </w:pPr>
            <w:r w:rsidRPr="00234153">
              <w:rPr>
                <w:lang w:val="ro-RO"/>
              </w:rPr>
              <w:t>3.9. stabilirea cauzelor ce nu permit corpurilor de apă să atingă obiectivele de mediu;</w:t>
            </w:r>
          </w:p>
          <w:p w14:paraId="0404A141" w14:textId="77777777" w:rsidR="00554F88" w:rsidRPr="00234153" w:rsidRDefault="00554F88" w:rsidP="00AD799E">
            <w:pPr>
              <w:tabs>
                <w:tab w:val="left" w:pos="5140"/>
              </w:tabs>
              <w:ind w:left="132" w:right="155" w:firstLine="0"/>
              <w:contextualSpacing/>
              <w:textAlignment w:val="baseline"/>
              <w:rPr>
                <w:lang w:val="ro-RO"/>
              </w:rPr>
            </w:pPr>
            <w:r w:rsidRPr="00234153">
              <w:rPr>
                <w:lang w:val="ro-RO"/>
              </w:rPr>
              <w:t xml:space="preserve">3.10. determinarea amplorii și a impactului modificărilor </w:t>
            </w:r>
            <w:proofErr w:type="spellStart"/>
            <w:r w:rsidRPr="00234153">
              <w:rPr>
                <w:lang w:val="ro-RO"/>
              </w:rPr>
              <w:t>hidromorfologice</w:t>
            </w:r>
            <w:proofErr w:type="spellEnd"/>
            <w:r w:rsidRPr="00234153">
              <w:rPr>
                <w:lang w:val="ro-RO"/>
              </w:rPr>
              <w:t>;</w:t>
            </w:r>
          </w:p>
          <w:p w14:paraId="40AAF3EF" w14:textId="77777777" w:rsidR="00554F88" w:rsidRPr="00234153" w:rsidRDefault="00554F88" w:rsidP="00AD799E">
            <w:pPr>
              <w:tabs>
                <w:tab w:val="left" w:pos="5140"/>
              </w:tabs>
              <w:ind w:left="132" w:right="155" w:firstLine="0"/>
              <w:contextualSpacing/>
              <w:textAlignment w:val="baseline"/>
              <w:rPr>
                <w:lang w:val="ro-RO"/>
              </w:rPr>
            </w:pPr>
            <w:r w:rsidRPr="00234153">
              <w:rPr>
                <w:lang w:val="ro-RO"/>
              </w:rPr>
              <w:t>3.11. evaluarea conformității cu standardele și cu obiectivele ariilor protejate;</w:t>
            </w:r>
          </w:p>
          <w:p w14:paraId="795CEFF0" w14:textId="77777777" w:rsidR="00554F88" w:rsidRPr="00234153" w:rsidRDefault="00554F88" w:rsidP="00AD799E">
            <w:pPr>
              <w:tabs>
                <w:tab w:val="left" w:pos="5140"/>
              </w:tabs>
              <w:ind w:left="132" w:right="155" w:firstLine="0"/>
              <w:contextualSpacing/>
              <w:textAlignment w:val="baseline"/>
              <w:rPr>
                <w:lang w:val="ro-RO"/>
              </w:rPr>
            </w:pPr>
            <w:r w:rsidRPr="00234153">
              <w:rPr>
                <w:lang w:val="ro-RO"/>
              </w:rPr>
              <w:t>3.12. cuantificarea condițiilor de referință pentru corpurile de apă de suprafață;</w:t>
            </w:r>
          </w:p>
          <w:p w14:paraId="7D6DBB67" w14:textId="77777777" w:rsidR="00554F88" w:rsidRPr="00234153" w:rsidRDefault="00554F88" w:rsidP="00AD799E">
            <w:pPr>
              <w:tabs>
                <w:tab w:val="left" w:pos="5140"/>
              </w:tabs>
              <w:ind w:left="132" w:right="155" w:firstLine="0"/>
              <w:contextualSpacing/>
              <w:textAlignment w:val="baseline"/>
              <w:rPr>
                <w:lang w:val="ro-RO"/>
              </w:rPr>
            </w:pPr>
            <w:r w:rsidRPr="00234153">
              <w:rPr>
                <w:lang w:val="ro-RO"/>
              </w:rPr>
              <w:t>3.13. furnizarea datelor pentru fundamentarea măsurilor de prevenire a fenomenelor negative și de ameliorare a stării râurilor și lacurilor.</w:t>
            </w:r>
          </w:p>
          <w:p w14:paraId="75BB49F0" w14:textId="77777777" w:rsidR="00EF58E8" w:rsidRPr="00234153" w:rsidRDefault="00EF58E8" w:rsidP="00AD799E">
            <w:pPr>
              <w:tabs>
                <w:tab w:val="left" w:pos="5140"/>
              </w:tabs>
              <w:ind w:left="132" w:right="155" w:firstLine="0"/>
              <w:contextualSpacing/>
              <w:textAlignment w:val="baseline"/>
              <w:rPr>
                <w:lang w:val="ro-RO"/>
              </w:rPr>
            </w:pPr>
          </w:p>
          <w:p w14:paraId="2D106F34" w14:textId="77777777" w:rsidR="00052D8E" w:rsidRPr="00234153" w:rsidRDefault="00052D8E" w:rsidP="00AD799E">
            <w:pPr>
              <w:pStyle w:val="NormalWeb"/>
              <w:shd w:val="clear" w:color="auto" w:fill="FFFFFF"/>
              <w:tabs>
                <w:tab w:val="left" w:pos="5140"/>
              </w:tabs>
              <w:spacing w:before="0" w:beforeAutospacing="0" w:after="0" w:afterAutospacing="0"/>
              <w:ind w:left="132" w:right="155"/>
              <w:jc w:val="center"/>
              <w:rPr>
                <w:b/>
                <w:bCs/>
                <w:sz w:val="20"/>
                <w:szCs w:val="20"/>
                <w:lang w:val="ro-RO"/>
              </w:rPr>
            </w:pPr>
            <w:r w:rsidRPr="00234153">
              <w:rPr>
                <w:b/>
                <w:bCs/>
                <w:sz w:val="20"/>
                <w:szCs w:val="20"/>
                <w:lang w:val="ro-RO"/>
              </w:rPr>
              <w:t>Hotărârea Guvernului nr. 648/2024 privind metodologia de identificare și desemnare a corpurilor de apă de suprafață ca fiind artificiale sau puternic modificate</w:t>
            </w:r>
          </w:p>
          <w:p w14:paraId="6A86F0D5" w14:textId="77777777" w:rsidR="00B3285A" w:rsidRPr="00234153" w:rsidRDefault="00B3285A" w:rsidP="00AD799E">
            <w:pPr>
              <w:tabs>
                <w:tab w:val="left" w:pos="426"/>
                <w:tab w:val="left" w:pos="709"/>
                <w:tab w:val="left" w:pos="1080"/>
                <w:tab w:val="left" w:pos="1260"/>
                <w:tab w:val="left" w:pos="5140"/>
              </w:tabs>
              <w:spacing w:before="120" w:after="120"/>
              <w:ind w:left="132" w:firstLine="0"/>
              <w:rPr>
                <w:lang w:val="ro-RO"/>
              </w:rPr>
            </w:pPr>
            <w:r w:rsidRPr="00234153">
              <w:rPr>
                <w:lang w:val="ro-RO"/>
              </w:rPr>
              <w:t xml:space="preserve">2. Scopul principal al identificării și desemnării corpurilor de apă de suprafață ca fiind artificiale sau puternic modificate constă în asigurarea unei protecții eficiente și integrate a tuturor apelor și a mediului acvatic și realizării obiectivelor de mediu pentru corpurile de apă de suprafață și subterane. </w:t>
            </w:r>
          </w:p>
          <w:p w14:paraId="55D21E81" w14:textId="77777777" w:rsidR="00B3285A" w:rsidRPr="00234153" w:rsidRDefault="00B3285A" w:rsidP="00AD799E">
            <w:pPr>
              <w:tabs>
                <w:tab w:val="left" w:pos="426"/>
                <w:tab w:val="left" w:pos="993"/>
                <w:tab w:val="left" w:pos="1260"/>
                <w:tab w:val="left" w:pos="5140"/>
              </w:tabs>
              <w:ind w:left="132" w:firstLine="0"/>
              <w:rPr>
                <w:lang w:val="ro-RO"/>
              </w:rPr>
            </w:pPr>
            <w:r w:rsidRPr="00234153">
              <w:rPr>
                <w:lang w:val="ro-RO" w:eastAsia="ro-RO"/>
              </w:rPr>
              <w:t xml:space="preserve">13. Condițiile de desemnare a corpurilor de apă artificiale sau puternic modificate, </w:t>
            </w:r>
            <w:r w:rsidRPr="00234153">
              <w:rPr>
                <w:lang w:val="ro-RO"/>
              </w:rPr>
              <w:t>se efectuează prin aplicarea prevederilor art. 38</w:t>
            </w:r>
            <w:r w:rsidRPr="00234153">
              <w:rPr>
                <w:vertAlign w:val="superscript"/>
                <w:lang w:val="ro-RO"/>
              </w:rPr>
              <w:t>1</w:t>
            </w:r>
            <w:r w:rsidRPr="00234153">
              <w:rPr>
                <w:lang w:val="ro-RO"/>
              </w:rPr>
              <w:t xml:space="preserve"> din Legea apelor nr. 272/2011.</w:t>
            </w:r>
            <w:r w:rsidRPr="00234153">
              <w:rPr>
                <w:rFonts w:eastAsiaTheme="minorHAnsi"/>
                <w:b/>
                <w:bCs/>
                <w:shd w:val="clear" w:color="auto" w:fill="FFFFFF"/>
                <w:lang w:val="ro-RO"/>
              </w:rPr>
              <w:t xml:space="preserve"> </w:t>
            </w:r>
          </w:p>
          <w:p w14:paraId="78E90FC1" w14:textId="77777777" w:rsidR="00B3285A" w:rsidRPr="00234153" w:rsidRDefault="00B3285A" w:rsidP="00AD799E">
            <w:pPr>
              <w:tabs>
                <w:tab w:val="left" w:pos="426"/>
                <w:tab w:val="left" w:pos="993"/>
                <w:tab w:val="left" w:pos="1080"/>
                <w:tab w:val="left" w:pos="1260"/>
                <w:tab w:val="left" w:pos="5140"/>
              </w:tabs>
              <w:ind w:left="132" w:firstLine="0"/>
              <w:rPr>
                <w:lang w:val="ro-RO"/>
              </w:rPr>
            </w:pPr>
          </w:p>
          <w:p w14:paraId="200E579A" w14:textId="77777777" w:rsidR="00B3285A" w:rsidRPr="00234153" w:rsidRDefault="00B3285A" w:rsidP="00AD799E">
            <w:pPr>
              <w:pStyle w:val="NormalWeb"/>
              <w:shd w:val="clear" w:color="auto" w:fill="FFFFFF"/>
              <w:tabs>
                <w:tab w:val="left" w:pos="5140"/>
              </w:tabs>
              <w:spacing w:before="0" w:beforeAutospacing="0" w:after="0" w:afterAutospacing="0"/>
              <w:ind w:left="132"/>
              <w:jc w:val="center"/>
              <w:rPr>
                <w:sz w:val="20"/>
                <w:szCs w:val="20"/>
                <w:lang w:val="ro-RO"/>
              </w:rPr>
            </w:pPr>
            <w:r w:rsidRPr="00234153">
              <w:rPr>
                <w:i/>
                <w:sz w:val="20"/>
                <w:szCs w:val="20"/>
                <w:lang w:val="ro-RO"/>
              </w:rPr>
              <w:t>Anexa nr. 1 la Metodologia de identificare și desemnare a corpurilor de apă de suprafață ca fiind artificiale sau puternic modificate</w:t>
            </w:r>
          </w:p>
          <w:p w14:paraId="6143656B" w14:textId="77777777" w:rsidR="00B3285A" w:rsidRPr="00234153" w:rsidRDefault="00B3285A" w:rsidP="00AD799E">
            <w:pPr>
              <w:tabs>
                <w:tab w:val="left" w:pos="426"/>
                <w:tab w:val="left" w:pos="993"/>
                <w:tab w:val="left" w:pos="1080"/>
                <w:tab w:val="left" w:pos="1260"/>
                <w:tab w:val="left" w:pos="5140"/>
              </w:tabs>
              <w:ind w:left="132" w:firstLine="0"/>
              <w:rPr>
                <w:lang w:val="ro-RO"/>
              </w:rPr>
            </w:pPr>
          </w:p>
          <w:p w14:paraId="719695BB" w14:textId="77777777" w:rsidR="00B3285A" w:rsidRPr="00234153" w:rsidRDefault="00B3285A" w:rsidP="00AD799E">
            <w:pPr>
              <w:tabs>
                <w:tab w:val="left" w:pos="426"/>
                <w:tab w:val="left" w:pos="1080"/>
                <w:tab w:val="left" w:pos="1260"/>
                <w:tab w:val="left" w:pos="5140"/>
              </w:tabs>
              <w:ind w:left="132" w:firstLine="0"/>
              <w:jc w:val="center"/>
              <w:rPr>
                <w:lang w:val="ro-RO"/>
              </w:rPr>
            </w:pPr>
            <w:r w:rsidRPr="00234153">
              <w:rPr>
                <w:lang w:val="ro-RO"/>
              </w:rPr>
              <w:t>Schema directoare de delimitare a corpurilor puternic modificate și artificiale</w:t>
            </w:r>
          </w:p>
          <w:p w14:paraId="38FB1B4C" w14:textId="77777777" w:rsidR="00B3285A" w:rsidRPr="00234153" w:rsidRDefault="00B3285A" w:rsidP="00AD799E">
            <w:pPr>
              <w:tabs>
                <w:tab w:val="left" w:pos="426"/>
                <w:tab w:val="left" w:pos="1080"/>
                <w:tab w:val="left" w:pos="1260"/>
                <w:tab w:val="left" w:pos="5140"/>
              </w:tabs>
              <w:ind w:left="132" w:firstLine="0"/>
              <w:rPr>
                <w:i/>
                <w:lang w:val="ro-RO"/>
              </w:rPr>
            </w:pPr>
          </w:p>
          <w:p w14:paraId="14530FE6" w14:textId="77777777" w:rsidR="00B3285A" w:rsidRPr="00234153" w:rsidRDefault="00B3285A" w:rsidP="00AD799E">
            <w:pPr>
              <w:tabs>
                <w:tab w:val="left" w:pos="426"/>
                <w:tab w:val="left" w:pos="1080"/>
                <w:tab w:val="left" w:pos="1260"/>
                <w:tab w:val="left" w:pos="5140"/>
              </w:tabs>
              <w:ind w:left="132" w:firstLine="0"/>
              <w:rPr>
                <w:i/>
                <w:lang w:val="ro-RO"/>
              </w:rPr>
            </w:pPr>
          </w:p>
          <w:p w14:paraId="5195A380" w14:textId="77777777" w:rsidR="00B3285A" w:rsidRPr="00234153" w:rsidRDefault="00B3285A" w:rsidP="00AD799E">
            <w:pPr>
              <w:tabs>
                <w:tab w:val="left" w:pos="426"/>
                <w:tab w:val="left" w:pos="1080"/>
                <w:tab w:val="left" w:pos="1260"/>
                <w:tab w:val="left" w:pos="5140"/>
              </w:tabs>
              <w:ind w:left="132" w:firstLine="0"/>
              <w:rPr>
                <w:lang w:val="ro-RO"/>
              </w:rPr>
            </w:pPr>
            <w:r w:rsidRPr="00234153">
              <w:rPr>
                <w:i/>
                <w:lang w:val="ro-RO"/>
              </w:rPr>
              <w:t xml:space="preserve">Pașii 7, 8 și 9 – </w:t>
            </w:r>
            <w:r w:rsidRPr="00234153">
              <w:rPr>
                <w:lang w:val="ro-RO"/>
              </w:rPr>
              <w:t>constă în desemnarea finală a corpurilor de apă artificiale și puternic modificate prin aplicarea testării stabilite în corespundere prevederile art. 38</w:t>
            </w:r>
            <w:r w:rsidRPr="00234153">
              <w:rPr>
                <w:vertAlign w:val="superscript"/>
                <w:lang w:val="ro-RO"/>
              </w:rPr>
              <w:t xml:space="preserve">1 </w:t>
            </w:r>
            <w:r w:rsidRPr="00234153">
              <w:rPr>
                <w:lang w:val="ro-RO"/>
              </w:rPr>
              <w:t xml:space="preserve">din Legea Apelor nr. 272/2011. Pentru realizarea pasului 7, se aplică primul test de desemnare a corpurilor puternic modificate ce constă din identificarea măsurilor de restaurare pentru a atinge starea ecologică bune. În cadrul acestui test trebuie să se evalueze dacă aceste măsuri au </w:t>
            </w:r>
            <w:r w:rsidRPr="00234153">
              <w:rPr>
                <w:lang w:val="ro-RO"/>
              </w:rPr>
              <w:lastRenderedPageBreak/>
              <w:t xml:space="preserve">efecte negative semnificative fie asupra utilizărilor specifice a apei, fie asupra mediului în sens larg. În caz afirmativ, se aplică al doilea test de desemnare (pasul 8). Testul din cadrul acestui pas (cel de-al doilea test de desemnare) este format din mai multe </w:t>
            </w:r>
            <w:proofErr w:type="spellStart"/>
            <w:r w:rsidRPr="00234153">
              <w:rPr>
                <w:lang w:val="ro-RO"/>
              </w:rPr>
              <w:t>subteste</w:t>
            </w:r>
            <w:proofErr w:type="spellEnd"/>
            <w:r w:rsidRPr="00234153">
              <w:rPr>
                <w:lang w:val="ro-RO"/>
              </w:rPr>
              <w:t xml:space="preserve">. În primul rând, se iau în considerare „alte mijloace/măsuri alternative” pentru atingerea obiectivului de mediu. Ulterior, se evaluează dacă „alte mijloace/măsuri alternative” sunt: </w:t>
            </w:r>
          </w:p>
          <w:p w14:paraId="74AE4122" w14:textId="77777777" w:rsidR="00B3285A" w:rsidRPr="00234153" w:rsidRDefault="00B3285A" w:rsidP="00AD799E">
            <w:pPr>
              <w:tabs>
                <w:tab w:val="left" w:pos="426"/>
                <w:tab w:val="left" w:pos="1080"/>
                <w:tab w:val="left" w:pos="1260"/>
                <w:tab w:val="left" w:pos="5140"/>
              </w:tabs>
              <w:ind w:left="132" w:firstLine="0"/>
              <w:rPr>
                <w:lang w:val="ro-RO"/>
              </w:rPr>
            </w:pPr>
            <w:r w:rsidRPr="00234153">
              <w:rPr>
                <w:lang w:val="ro-RO"/>
              </w:rPr>
              <w:t xml:space="preserve">a) fezabile din punct de vedere tehnic; </w:t>
            </w:r>
          </w:p>
          <w:p w14:paraId="5C05BB2C" w14:textId="77777777" w:rsidR="00B3285A" w:rsidRPr="00234153" w:rsidRDefault="00B3285A" w:rsidP="00AD799E">
            <w:pPr>
              <w:tabs>
                <w:tab w:val="left" w:pos="426"/>
                <w:tab w:val="left" w:pos="1080"/>
                <w:tab w:val="left" w:pos="1260"/>
                <w:tab w:val="left" w:pos="5140"/>
              </w:tabs>
              <w:ind w:left="132" w:firstLine="0"/>
              <w:rPr>
                <w:lang w:val="ro-RO"/>
              </w:rPr>
            </w:pPr>
            <w:r w:rsidRPr="00234153">
              <w:rPr>
                <w:lang w:val="ro-RO"/>
              </w:rPr>
              <w:t xml:space="preserve">b) sunt mai bună soluție din punct de vedere ecologic; </w:t>
            </w:r>
          </w:p>
          <w:p w14:paraId="62EA70B5" w14:textId="77777777" w:rsidR="00B3285A" w:rsidRPr="00234153" w:rsidRDefault="00B3285A" w:rsidP="00AD799E">
            <w:pPr>
              <w:tabs>
                <w:tab w:val="left" w:pos="426"/>
                <w:tab w:val="left" w:pos="1080"/>
                <w:tab w:val="left" w:pos="1260"/>
                <w:tab w:val="left" w:pos="5140"/>
              </w:tabs>
              <w:ind w:left="132" w:firstLine="0"/>
              <w:rPr>
                <w:lang w:val="ro-RO"/>
              </w:rPr>
            </w:pPr>
            <w:r w:rsidRPr="00234153">
              <w:rPr>
                <w:lang w:val="ro-RO"/>
              </w:rPr>
              <w:t xml:space="preserve">c) nu sunt disproporționat de costisitoare. </w:t>
            </w:r>
          </w:p>
          <w:p w14:paraId="56F2B4E8" w14:textId="77777777" w:rsidR="00052D8E" w:rsidRPr="00234153" w:rsidRDefault="00B3285A" w:rsidP="00AD799E">
            <w:pPr>
              <w:tabs>
                <w:tab w:val="left" w:pos="5140"/>
              </w:tabs>
              <w:ind w:left="132" w:right="155" w:firstLine="0"/>
              <w:contextualSpacing/>
              <w:textAlignment w:val="baseline"/>
              <w:rPr>
                <w:lang w:val="ro-RO"/>
              </w:rPr>
            </w:pPr>
            <w:r w:rsidRPr="00234153">
              <w:rPr>
                <w:lang w:val="ro-RO"/>
              </w:rPr>
              <w:t xml:space="preserve">În cazul în care oricare dintre </w:t>
            </w:r>
            <w:proofErr w:type="spellStart"/>
            <w:r w:rsidRPr="00234153">
              <w:rPr>
                <w:lang w:val="ro-RO"/>
              </w:rPr>
              <w:t>subtestele</w:t>
            </w:r>
            <w:proofErr w:type="spellEnd"/>
            <w:r w:rsidRPr="00234153">
              <w:rPr>
                <w:lang w:val="ro-RO"/>
              </w:rPr>
              <w:t xml:space="preserve"> a), b) sau c) dau rezultat negativ, corpurile de apă pot fi desemnate ca fiind puternic modificate (pasul 9). În cazul în care, măsurile identificate nu au efecte negative semnificative (a se vedea pasul 7) sau „alte mijloace/măsuri alternative” pot îndeplini pozitiv </w:t>
            </w:r>
            <w:proofErr w:type="spellStart"/>
            <w:r w:rsidRPr="00234153">
              <w:rPr>
                <w:lang w:val="ro-RO"/>
              </w:rPr>
              <w:t>subtestele</w:t>
            </w:r>
            <w:proofErr w:type="spellEnd"/>
            <w:r w:rsidRPr="00234153">
              <w:rPr>
                <w:lang w:val="ro-RO"/>
              </w:rPr>
              <w:t xml:space="preserve"> a), b) sau c) (a se vedea pasul 8), corpul de apă nu trebuie să fie desemnat ca fiind puternic modificat. Descrierea detaliată a pașilor 7, 8 și 9 se prezintă în anexa nr. 2.</w:t>
            </w:r>
          </w:p>
          <w:p w14:paraId="38130A5D" w14:textId="77777777" w:rsidR="00B3285A" w:rsidRPr="00234153" w:rsidRDefault="00B3285A" w:rsidP="00AD799E">
            <w:pPr>
              <w:pStyle w:val="Listparagraf"/>
              <w:tabs>
                <w:tab w:val="left" w:pos="0"/>
                <w:tab w:val="left" w:pos="426"/>
                <w:tab w:val="left" w:pos="1260"/>
                <w:tab w:val="left" w:pos="5140"/>
              </w:tabs>
              <w:spacing w:line="240" w:lineRule="auto"/>
              <w:ind w:left="132"/>
              <w:jc w:val="center"/>
              <w:rPr>
                <w:rFonts w:ascii="Times New Roman" w:hAnsi="Times New Roman" w:cs="Times New Roman"/>
                <w:i/>
                <w:sz w:val="20"/>
                <w:szCs w:val="20"/>
                <w:lang w:val="ro-RO"/>
              </w:rPr>
            </w:pPr>
          </w:p>
          <w:p w14:paraId="4D8162B5" w14:textId="77777777" w:rsidR="00B3285A" w:rsidRPr="00234153" w:rsidRDefault="00B3285A" w:rsidP="00AD799E">
            <w:pPr>
              <w:pStyle w:val="Listparagraf"/>
              <w:tabs>
                <w:tab w:val="left" w:pos="0"/>
                <w:tab w:val="left" w:pos="426"/>
                <w:tab w:val="left" w:pos="1260"/>
                <w:tab w:val="left" w:pos="5140"/>
              </w:tabs>
              <w:spacing w:line="240" w:lineRule="auto"/>
              <w:ind w:left="132"/>
              <w:jc w:val="center"/>
              <w:rPr>
                <w:rFonts w:ascii="Times New Roman" w:hAnsi="Times New Roman" w:cs="Times New Roman"/>
                <w:i/>
                <w:sz w:val="20"/>
                <w:szCs w:val="20"/>
                <w:lang w:val="ro-RO"/>
              </w:rPr>
            </w:pPr>
            <w:r w:rsidRPr="00234153">
              <w:rPr>
                <w:rFonts w:ascii="Times New Roman" w:hAnsi="Times New Roman" w:cs="Times New Roman"/>
                <w:i/>
                <w:sz w:val="20"/>
                <w:szCs w:val="20"/>
                <w:lang w:val="ro-RO"/>
              </w:rPr>
              <w:t>Anexa nr. 2 la Metodologia de identificare și desemnare a corpurilor de apă de suprafață ca fiind artificiale sau puternic modificate</w:t>
            </w:r>
          </w:p>
          <w:p w14:paraId="77B49A2F" w14:textId="77777777" w:rsidR="00B3285A" w:rsidRPr="00234153" w:rsidRDefault="00B3285A" w:rsidP="00AD799E">
            <w:pPr>
              <w:pStyle w:val="Listparagraf"/>
              <w:tabs>
                <w:tab w:val="left" w:pos="0"/>
                <w:tab w:val="left" w:pos="426"/>
                <w:tab w:val="left" w:pos="1260"/>
                <w:tab w:val="left" w:pos="5140"/>
              </w:tabs>
              <w:spacing w:line="240" w:lineRule="auto"/>
              <w:ind w:left="132"/>
              <w:jc w:val="center"/>
              <w:rPr>
                <w:rStyle w:val="Referincomentariu"/>
                <w:rFonts w:ascii="Times New Roman" w:eastAsia="Times New Roman" w:hAnsi="Times New Roman" w:cs="Times New Roman"/>
                <w:sz w:val="20"/>
                <w:szCs w:val="20"/>
                <w:lang w:val="ro-RO" w:eastAsia="ru-RU"/>
              </w:rPr>
            </w:pPr>
            <w:r w:rsidRPr="00234153">
              <w:rPr>
                <w:rStyle w:val="Referincomentariu"/>
                <w:rFonts w:ascii="Times New Roman" w:eastAsia="Times New Roman" w:hAnsi="Times New Roman" w:cs="Times New Roman"/>
                <w:sz w:val="20"/>
                <w:szCs w:val="20"/>
                <w:lang w:val="ro-RO" w:eastAsia="ru-RU"/>
              </w:rPr>
              <w:t>Etapele care conduc la stabilirea corpurilor de apă puternic modificate</w:t>
            </w:r>
          </w:p>
          <w:p w14:paraId="668BF482" w14:textId="77777777" w:rsidR="00B3285A" w:rsidRPr="00234153" w:rsidRDefault="00B3285A" w:rsidP="00AD799E">
            <w:pPr>
              <w:pStyle w:val="Listparagraf"/>
              <w:tabs>
                <w:tab w:val="left" w:pos="0"/>
                <w:tab w:val="left" w:pos="426"/>
                <w:tab w:val="left" w:pos="1260"/>
                <w:tab w:val="left" w:pos="5140"/>
              </w:tabs>
              <w:spacing w:line="240" w:lineRule="auto"/>
              <w:ind w:left="132"/>
              <w:jc w:val="center"/>
              <w:rPr>
                <w:rFonts w:ascii="Times New Roman" w:hAnsi="Times New Roman" w:cs="Times New Roman"/>
                <w:sz w:val="20"/>
                <w:szCs w:val="20"/>
                <w:lang w:val="ro-RO"/>
              </w:rPr>
            </w:pPr>
            <w:r w:rsidRPr="00234153">
              <w:rPr>
                <w:rStyle w:val="Referincomentariu"/>
                <w:rFonts w:ascii="Times New Roman" w:eastAsia="Times New Roman" w:hAnsi="Times New Roman" w:cs="Times New Roman"/>
                <w:sz w:val="20"/>
                <w:szCs w:val="20"/>
                <w:lang w:val="ro-RO" w:eastAsia="ru-RU"/>
              </w:rPr>
              <w:t xml:space="preserve">(pașii </w:t>
            </w:r>
            <w:r w:rsidRPr="00234153">
              <w:rPr>
                <w:rFonts w:ascii="Times New Roman" w:hAnsi="Times New Roman" w:cs="Times New Roman"/>
                <w:sz w:val="20"/>
                <w:szCs w:val="20"/>
                <w:lang w:val="ro-RO"/>
              </w:rPr>
              <w:t>7, 8 și 9 )</w:t>
            </w:r>
          </w:p>
          <w:p w14:paraId="22300DBF" w14:textId="77777777" w:rsidR="00B3285A" w:rsidRPr="00234153" w:rsidRDefault="00B3285A" w:rsidP="00AD799E">
            <w:pPr>
              <w:pStyle w:val="Listparagraf"/>
              <w:tabs>
                <w:tab w:val="left" w:pos="0"/>
                <w:tab w:val="left" w:pos="426"/>
                <w:tab w:val="left" w:pos="1260"/>
                <w:tab w:val="left" w:pos="5140"/>
              </w:tabs>
              <w:spacing w:line="240" w:lineRule="auto"/>
              <w:ind w:left="132"/>
              <w:jc w:val="both"/>
              <w:rPr>
                <w:rFonts w:ascii="Times New Roman" w:hAnsi="Times New Roman" w:cs="Times New Roman"/>
                <w:sz w:val="20"/>
                <w:szCs w:val="20"/>
                <w:lang w:val="ro-RO"/>
              </w:rPr>
            </w:pPr>
            <w:r w:rsidRPr="00234153">
              <w:rPr>
                <w:rFonts w:ascii="Times New Roman" w:hAnsi="Times New Roman" w:cs="Times New Roman"/>
                <w:i/>
                <w:sz w:val="20"/>
                <w:szCs w:val="20"/>
                <w:lang w:val="ro-RO"/>
              </w:rPr>
              <w:t>Etapa a I-a - Reanalizarea corpurilor de apă</w:t>
            </w:r>
            <w:r w:rsidRPr="00234153">
              <w:rPr>
                <w:rFonts w:ascii="Times New Roman" w:hAnsi="Times New Roman" w:cs="Times New Roman"/>
                <w:sz w:val="20"/>
                <w:szCs w:val="20"/>
                <w:lang w:val="ro-RO"/>
              </w:rPr>
              <w:t xml:space="preserve"> - se reanalizarea corpului de apă, se stabilesc repetat corpurile de apă la risc de neîndeplinire a obiectivelor de mediu și, respectiv, neatingere a stării ecologice bune.</w:t>
            </w:r>
          </w:p>
          <w:p w14:paraId="288C2F28" w14:textId="77777777" w:rsidR="00B3285A" w:rsidRPr="00234153" w:rsidRDefault="00B3285A" w:rsidP="00AD799E">
            <w:pPr>
              <w:pStyle w:val="Listparagraf"/>
              <w:tabs>
                <w:tab w:val="left" w:pos="0"/>
                <w:tab w:val="left" w:pos="426"/>
                <w:tab w:val="left" w:pos="1260"/>
                <w:tab w:val="left" w:pos="5140"/>
              </w:tabs>
              <w:spacing w:line="240" w:lineRule="auto"/>
              <w:ind w:left="132"/>
              <w:jc w:val="both"/>
              <w:rPr>
                <w:rFonts w:ascii="Times New Roman" w:hAnsi="Times New Roman" w:cs="Times New Roman"/>
                <w:sz w:val="20"/>
                <w:szCs w:val="20"/>
                <w:lang w:val="ro-RO"/>
              </w:rPr>
            </w:pPr>
            <w:r w:rsidRPr="00234153">
              <w:rPr>
                <w:rFonts w:ascii="Times New Roman" w:hAnsi="Times New Roman" w:cs="Times New Roman"/>
                <w:i/>
                <w:sz w:val="20"/>
                <w:szCs w:val="20"/>
                <w:lang w:val="ro-RO"/>
              </w:rPr>
              <w:t xml:space="preserve">Etapa a II-a – Caracterizarea utilizării apei, modificărilor </w:t>
            </w:r>
            <w:proofErr w:type="spellStart"/>
            <w:r w:rsidRPr="00234153">
              <w:rPr>
                <w:rFonts w:ascii="Times New Roman" w:hAnsi="Times New Roman" w:cs="Times New Roman"/>
                <w:i/>
                <w:sz w:val="20"/>
                <w:szCs w:val="20"/>
                <w:lang w:val="ro-RO"/>
              </w:rPr>
              <w:t>hidromorfologice</w:t>
            </w:r>
            <w:proofErr w:type="spellEnd"/>
            <w:r w:rsidRPr="00234153">
              <w:rPr>
                <w:rFonts w:ascii="Times New Roman" w:hAnsi="Times New Roman" w:cs="Times New Roman"/>
                <w:sz w:val="20"/>
                <w:szCs w:val="20"/>
                <w:lang w:val="ro-RO"/>
              </w:rPr>
              <w:t xml:space="preserve"> – se descrie utilizarea apei și modificările </w:t>
            </w:r>
            <w:proofErr w:type="spellStart"/>
            <w:r w:rsidRPr="00234153">
              <w:rPr>
                <w:rFonts w:ascii="Times New Roman" w:hAnsi="Times New Roman" w:cs="Times New Roman"/>
                <w:sz w:val="20"/>
                <w:szCs w:val="20"/>
                <w:lang w:val="ro-RO"/>
              </w:rPr>
              <w:t>hidromorfologice</w:t>
            </w:r>
            <w:proofErr w:type="spellEnd"/>
            <w:r w:rsidRPr="00234153">
              <w:rPr>
                <w:rFonts w:ascii="Times New Roman" w:hAnsi="Times New Roman" w:cs="Times New Roman"/>
                <w:sz w:val="20"/>
                <w:szCs w:val="20"/>
                <w:lang w:val="ro-RO"/>
              </w:rPr>
              <w:t xml:space="preserve"> și se analizează din punct de vedere social, economic și de mediu. Se caracterizează corpul de apă și modificările </w:t>
            </w:r>
            <w:proofErr w:type="spellStart"/>
            <w:r w:rsidRPr="00234153">
              <w:rPr>
                <w:rFonts w:ascii="Times New Roman" w:hAnsi="Times New Roman" w:cs="Times New Roman"/>
                <w:sz w:val="20"/>
                <w:szCs w:val="20"/>
                <w:lang w:val="ro-RO"/>
              </w:rPr>
              <w:t>hidromorfologice</w:t>
            </w:r>
            <w:proofErr w:type="spellEnd"/>
            <w:r w:rsidRPr="00234153">
              <w:rPr>
                <w:rFonts w:ascii="Times New Roman" w:hAnsi="Times New Roman" w:cs="Times New Roman"/>
                <w:sz w:val="20"/>
                <w:szCs w:val="20"/>
                <w:lang w:val="ro-RO"/>
              </w:rPr>
              <w:t xml:space="preserve"> a acestora și se stabilesc punctele tari, punctele slabe, oportunitățile și riscurile pentru utilizarea apei. </w:t>
            </w:r>
          </w:p>
          <w:p w14:paraId="24F9D20C" w14:textId="77777777" w:rsidR="00B3285A" w:rsidRPr="00234153" w:rsidRDefault="00B3285A" w:rsidP="00AD799E">
            <w:pPr>
              <w:pStyle w:val="Listparagraf"/>
              <w:tabs>
                <w:tab w:val="left" w:pos="0"/>
                <w:tab w:val="left" w:pos="426"/>
                <w:tab w:val="left" w:pos="1260"/>
                <w:tab w:val="left" w:pos="5140"/>
              </w:tabs>
              <w:spacing w:line="240" w:lineRule="auto"/>
              <w:ind w:left="132"/>
              <w:jc w:val="both"/>
              <w:rPr>
                <w:rFonts w:ascii="Times New Roman" w:hAnsi="Times New Roman" w:cs="Times New Roman"/>
                <w:sz w:val="20"/>
                <w:szCs w:val="20"/>
                <w:lang w:val="ro-RO"/>
              </w:rPr>
            </w:pPr>
            <w:r w:rsidRPr="00234153">
              <w:rPr>
                <w:rFonts w:ascii="Times New Roman" w:hAnsi="Times New Roman" w:cs="Times New Roman"/>
                <w:i/>
                <w:sz w:val="20"/>
                <w:szCs w:val="20"/>
                <w:lang w:val="ro-RO"/>
              </w:rPr>
              <w:t>Etapa a III-a - Identificarea măsurilor de restaurare pentru atingerea stării ecologice bune</w:t>
            </w:r>
            <w:r w:rsidRPr="00234153">
              <w:rPr>
                <w:rFonts w:ascii="Times New Roman" w:hAnsi="Times New Roman" w:cs="Times New Roman"/>
                <w:sz w:val="20"/>
                <w:szCs w:val="20"/>
                <w:lang w:val="ro-RO"/>
              </w:rPr>
              <w:t xml:space="preserve"> – se stabilesc măsurile ce trebuie întreprinse pentru restaurarea corpului de apă. Măsurile de </w:t>
            </w:r>
            <w:r w:rsidRPr="00234153">
              <w:rPr>
                <w:rFonts w:ascii="Times New Roman" w:hAnsi="Times New Roman" w:cs="Times New Roman"/>
                <w:sz w:val="20"/>
                <w:szCs w:val="20"/>
                <w:lang w:val="ro-RO"/>
              </w:rPr>
              <w:lastRenderedPageBreak/>
              <w:t xml:space="preserve">restaurare sunt acele măsuri care determină atingerea stării ecologice bune a corpului de apă. Măsurile de atenuare a efectelor presiunilor </w:t>
            </w:r>
            <w:proofErr w:type="spellStart"/>
            <w:r w:rsidRPr="00234153">
              <w:rPr>
                <w:rFonts w:ascii="Times New Roman" w:hAnsi="Times New Roman" w:cs="Times New Roman"/>
                <w:sz w:val="20"/>
                <w:szCs w:val="20"/>
                <w:lang w:val="ro-RO"/>
              </w:rPr>
              <w:t>hidromorfologice</w:t>
            </w:r>
            <w:proofErr w:type="spellEnd"/>
            <w:r w:rsidRPr="00234153">
              <w:rPr>
                <w:rFonts w:ascii="Times New Roman" w:hAnsi="Times New Roman" w:cs="Times New Roman"/>
                <w:sz w:val="20"/>
                <w:szCs w:val="20"/>
                <w:lang w:val="ro-RO"/>
              </w:rPr>
              <w:t xml:space="preserve"> sunt măsurile ce conduc corpul la atingerea potențialului ecologic bun nefiind posibilă atingerea stării ecologice bune.</w:t>
            </w:r>
          </w:p>
          <w:p w14:paraId="1EFBD8E6" w14:textId="77777777" w:rsidR="00B3285A" w:rsidRPr="00234153" w:rsidRDefault="00B3285A" w:rsidP="00AD799E">
            <w:pPr>
              <w:pStyle w:val="Listparagraf"/>
              <w:tabs>
                <w:tab w:val="left" w:pos="0"/>
                <w:tab w:val="left" w:pos="426"/>
                <w:tab w:val="left" w:pos="1260"/>
                <w:tab w:val="left" w:pos="5140"/>
              </w:tabs>
              <w:spacing w:line="240" w:lineRule="auto"/>
              <w:ind w:left="132"/>
              <w:jc w:val="both"/>
              <w:rPr>
                <w:rFonts w:ascii="Times New Roman" w:hAnsi="Times New Roman" w:cs="Times New Roman"/>
                <w:sz w:val="20"/>
                <w:szCs w:val="20"/>
                <w:lang w:val="ro-RO"/>
              </w:rPr>
            </w:pPr>
            <w:r w:rsidRPr="00234153">
              <w:rPr>
                <w:rFonts w:ascii="Times New Roman" w:hAnsi="Times New Roman" w:cs="Times New Roman"/>
                <w:i/>
                <w:sz w:val="20"/>
                <w:szCs w:val="20"/>
                <w:lang w:val="ro-RO"/>
              </w:rPr>
              <w:t>Etapa a IV-a – Identificarea impactului măsurilor asupra utilizării apei și asupra mediului</w:t>
            </w:r>
            <w:r w:rsidRPr="00234153">
              <w:rPr>
                <w:rFonts w:ascii="Times New Roman" w:hAnsi="Times New Roman" w:cs="Times New Roman"/>
                <w:sz w:val="20"/>
                <w:szCs w:val="20"/>
                <w:lang w:val="ro-RO"/>
              </w:rPr>
              <w:t xml:space="preserve"> – se realizează o descriere detaliată a impactului măsurilor asupra utilizării apei, corpului de apă și a mediului și o evaluare din punct de vedere tehnic și economic. Măsurile propuse nu trebuie să aibă efecte semnificativ negative asupra mediului, </w:t>
            </w:r>
            <w:proofErr w:type="spellStart"/>
            <w:r w:rsidRPr="00234153">
              <w:rPr>
                <w:rFonts w:ascii="Times New Roman" w:hAnsi="Times New Roman" w:cs="Times New Roman"/>
                <w:sz w:val="20"/>
                <w:szCs w:val="20"/>
                <w:lang w:val="ro-RO"/>
              </w:rPr>
              <w:t>şi</w:t>
            </w:r>
            <w:proofErr w:type="spellEnd"/>
            <w:r w:rsidRPr="00234153">
              <w:rPr>
                <w:rFonts w:ascii="Times New Roman" w:hAnsi="Times New Roman" w:cs="Times New Roman"/>
                <w:sz w:val="20"/>
                <w:szCs w:val="20"/>
                <w:lang w:val="ro-RO"/>
              </w:rPr>
              <w:t xml:space="preserve"> asupra utilizării apei /</w:t>
            </w:r>
            <w:proofErr w:type="spellStart"/>
            <w:r w:rsidRPr="00234153">
              <w:rPr>
                <w:rFonts w:ascii="Times New Roman" w:hAnsi="Times New Roman" w:cs="Times New Roman"/>
                <w:sz w:val="20"/>
                <w:szCs w:val="20"/>
                <w:lang w:val="ro-RO"/>
              </w:rPr>
              <w:t>activităţilor</w:t>
            </w:r>
            <w:proofErr w:type="spellEnd"/>
            <w:r w:rsidRPr="00234153">
              <w:rPr>
                <w:rFonts w:ascii="Times New Roman" w:hAnsi="Times New Roman" w:cs="Times New Roman"/>
                <w:sz w:val="20"/>
                <w:szCs w:val="20"/>
                <w:lang w:val="ro-RO"/>
              </w:rPr>
              <w:t xml:space="preserve"> specifice, în general, (cum ar fi </w:t>
            </w:r>
            <w:proofErr w:type="spellStart"/>
            <w:r w:rsidRPr="00234153">
              <w:rPr>
                <w:rFonts w:ascii="Times New Roman" w:hAnsi="Times New Roman" w:cs="Times New Roman"/>
                <w:sz w:val="20"/>
                <w:szCs w:val="20"/>
                <w:lang w:val="ro-RO"/>
              </w:rPr>
              <w:t>navigaţie</w:t>
            </w:r>
            <w:proofErr w:type="spellEnd"/>
            <w:r w:rsidRPr="00234153">
              <w:rPr>
                <w:rFonts w:ascii="Times New Roman" w:hAnsi="Times New Roman" w:cs="Times New Roman"/>
                <w:sz w:val="20"/>
                <w:szCs w:val="20"/>
                <w:lang w:val="ro-RO"/>
              </w:rPr>
              <w:t xml:space="preserve">, </w:t>
            </w:r>
            <w:proofErr w:type="spellStart"/>
            <w:r w:rsidRPr="00234153">
              <w:rPr>
                <w:rFonts w:ascii="Times New Roman" w:hAnsi="Times New Roman" w:cs="Times New Roman"/>
                <w:sz w:val="20"/>
                <w:szCs w:val="20"/>
                <w:lang w:val="ro-RO"/>
              </w:rPr>
              <w:t>activităţi</w:t>
            </w:r>
            <w:proofErr w:type="spellEnd"/>
            <w:r w:rsidRPr="00234153">
              <w:rPr>
                <w:rFonts w:ascii="Times New Roman" w:hAnsi="Times New Roman" w:cs="Times New Roman"/>
                <w:sz w:val="20"/>
                <w:szCs w:val="20"/>
                <w:lang w:val="ro-RO"/>
              </w:rPr>
              <w:t xml:space="preserve"> </w:t>
            </w:r>
            <w:proofErr w:type="spellStart"/>
            <w:r w:rsidRPr="00234153">
              <w:rPr>
                <w:rFonts w:ascii="Times New Roman" w:hAnsi="Times New Roman" w:cs="Times New Roman"/>
                <w:sz w:val="20"/>
                <w:szCs w:val="20"/>
                <w:lang w:val="ro-RO"/>
              </w:rPr>
              <w:t>recreaţionale</w:t>
            </w:r>
            <w:proofErr w:type="spellEnd"/>
            <w:r w:rsidRPr="00234153">
              <w:rPr>
                <w:rFonts w:ascii="Times New Roman" w:hAnsi="Times New Roman" w:cs="Times New Roman"/>
                <w:sz w:val="20"/>
                <w:szCs w:val="20"/>
                <w:lang w:val="ro-RO"/>
              </w:rPr>
              <w:t xml:space="preserve">, alimentări cu apă, hidroenergie, </w:t>
            </w:r>
            <w:proofErr w:type="spellStart"/>
            <w:r w:rsidRPr="00234153">
              <w:rPr>
                <w:rFonts w:ascii="Times New Roman" w:hAnsi="Times New Roman" w:cs="Times New Roman"/>
                <w:sz w:val="20"/>
                <w:szCs w:val="20"/>
                <w:lang w:val="ro-RO"/>
              </w:rPr>
              <w:t>irigaţii</w:t>
            </w:r>
            <w:proofErr w:type="spellEnd"/>
            <w:r w:rsidRPr="00234153">
              <w:rPr>
                <w:rFonts w:ascii="Times New Roman" w:hAnsi="Times New Roman" w:cs="Times New Roman"/>
                <w:sz w:val="20"/>
                <w:szCs w:val="20"/>
                <w:lang w:val="ro-RO"/>
              </w:rPr>
              <w:t xml:space="preserve">, regularizări, protecția contra </w:t>
            </w:r>
            <w:proofErr w:type="spellStart"/>
            <w:r w:rsidRPr="00234153">
              <w:rPr>
                <w:rFonts w:ascii="Times New Roman" w:hAnsi="Times New Roman" w:cs="Times New Roman"/>
                <w:sz w:val="20"/>
                <w:szCs w:val="20"/>
                <w:lang w:val="ro-RO"/>
              </w:rPr>
              <w:t>inundaţiilor</w:t>
            </w:r>
            <w:proofErr w:type="spellEnd"/>
            <w:r w:rsidRPr="00234153">
              <w:rPr>
                <w:rFonts w:ascii="Times New Roman" w:hAnsi="Times New Roman" w:cs="Times New Roman"/>
                <w:sz w:val="20"/>
                <w:szCs w:val="20"/>
                <w:lang w:val="ro-RO"/>
              </w:rPr>
              <w:t xml:space="preserve">, drenaje </w:t>
            </w:r>
            <w:proofErr w:type="spellStart"/>
            <w:r w:rsidRPr="00234153">
              <w:rPr>
                <w:rFonts w:ascii="Times New Roman" w:hAnsi="Times New Roman" w:cs="Times New Roman"/>
                <w:sz w:val="20"/>
                <w:szCs w:val="20"/>
                <w:lang w:val="ro-RO"/>
              </w:rPr>
              <w:t>şi</w:t>
            </w:r>
            <w:proofErr w:type="spellEnd"/>
            <w:r w:rsidRPr="00234153">
              <w:rPr>
                <w:rFonts w:ascii="Times New Roman" w:hAnsi="Times New Roman" w:cs="Times New Roman"/>
                <w:sz w:val="20"/>
                <w:szCs w:val="20"/>
                <w:lang w:val="ro-RO"/>
              </w:rPr>
              <w:t xml:space="preserve"> alte </w:t>
            </w:r>
            <w:proofErr w:type="spellStart"/>
            <w:r w:rsidRPr="00234153">
              <w:rPr>
                <w:rFonts w:ascii="Times New Roman" w:hAnsi="Times New Roman" w:cs="Times New Roman"/>
                <w:sz w:val="20"/>
                <w:szCs w:val="20"/>
                <w:lang w:val="ro-RO"/>
              </w:rPr>
              <w:t>activităţi</w:t>
            </w:r>
            <w:proofErr w:type="spellEnd"/>
            <w:r w:rsidRPr="00234153">
              <w:rPr>
                <w:rFonts w:ascii="Times New Roman" w:hAnsi="Times New Roman" w:cs="Times New Roman"/>
                <w:sz w:val="20"/>
                <w:szCs w:val="20"/>
                <w:lang w:val="ro-RO"/>
              </w:rPr>
              <w:t xml:space="preserve"> umane la fel de importante). Efecte semnificativ negative asupra utilizării apei /</w:t>
            </w:r>
            <w:proofErr w:type="spellStart"/>
            <w:r w:rsidRPr="00234153">
              <w:rPr>
                <w:rFonts w:ascii="Times New Roman" w:hAnsi="Times New Roman" w:cs="Times New Roman"/>
                <w:sz w:val="20"/>
                <w:szCs w:val="20"/>
                <w:lang w:val="ro-RO"/>
              </w:rPr>
              <w:t>activităţilor</w:t>
            </w:r>
            <w:proofErr w:type="spellEnd"/>
            <w:r w:rsidRPr="00234153">
              <w:rPr>
                <w:rFonts w:ascii="Times New Roman" w:hAnsi="Times New Roman" w:cs="Times New Roman"/>
                <w:sz w:val="20"/>
                <w:szCs w:val="20"/>
                <w:lang w:val="ro-RO"/>
              </w:rPr>
              <w:t xml:space="preserve"> specifice pot fi stoparea utilizării apei (stoparea alimentării cu apă, abandonarea navigației, pierderea </w:t>
            </w:r>
            <w:proofErr w:type="spellStart"/>
            <w:r w:rsidRPr="00234153">
              <w:rPr>
                <w:rFonts w:ascii="Times New Roman" w:hAnsi="Times New Roman" w:cs="Times New Roman"/>
                <w:sz w:val="20"/>
                <w:szCs w:val="20"/>
                <w:lang w:val="ro-RO"/>
              </w:rPr>
              <w:t>folosinţelor</w:t>
            </w:r>
            <w:proofErr w:type="spellEnd"/>
            <w:r w:rsidRPr="00234153">
              <w:rPr>
                <w:rFonts w:ascii="Times New Roman" w:hAnsi="Times New Roman" w:cs="Times New Roman"/>
                <w:sz w:val="20"/>
                <w:szCs w:val="20"/>
                <w:lang w:val="ro-RO"/>
              </w:rPr>
              <w:t xml:space="preserve"> de agrement </w:t>
            </w:r>
            <w:proofErr w:type="spellStart"/>
            <w:r w:rsidRPr="00234153">
              <w:rPr>
                <w:rFonts w:ascii="Times New Roman" w:hAnsi="Times New Roman" w:cs="Times New Roman"/>
                <w:sz w:val="20"/>
                <w:szCs w:val="20"/>
                <w:lang w:val="ro-RO"/>
              </w:rPr>
              <w:t>şi</w:t>
            </w:r>
            <w:proofErr w:type="spellEnd"/>
            <w:r w:rsidRPr="00234153">
              <w:rPr>
                <w:rFonts w:ascii="Times New Roman" w:hAnsi="Times New Roman" w:cs="Times New Roman"/>
                <w:sz w:val="20"/>
                <w:szCs w:val="20"/>
                <w:lang w:val="ro-RO"/>
              </w:rPr>
              <w:t xml:space="preserve"> </w:t>
            </w:r>
            <w:proofErr w:type="spellStart"/>
            <w:r w:rsidRPr="00234153">
              <w:rPr>
                <w:rFonts w:ascii="Times New Roman" w:hAnsi="Times New Roman" w:cs="Times New Roman"/>
                <w:sz w:val="20"/>
                <w:szCs w:val="20"/>
                <w:lang w:val="ro-RO"/>
              </w:rPr>
              <w:t>recreaţionale</w:t>
            </w:r>
            <w:proofErr w:type="spellEnd"/>
            <w:r w:rsidRPr="00234153">
              <w:rPr>
                <w:rFonts w:ascii="Times New Roman" w:hAnsi="Times New Roman" w:cs="Times New Roman"/>
                <w:sz w:val="20"/>
                <w:szCs w:val="20"/>
                <w:lang w:val="ro-RO"/>
              </w:rPr>
              <w:t xml:space="preserve">, pierderea protecției contra </w:t>
            </w:r>
            <w:proofErr w:type="spellStart"/>
            <w:r w:rsidRPr="00234153">
              <w:rPr>
                <w:rFonts w:ascii="Times New Roman" w:hAnsi="Times New Roman" w:cs="Times New Roman"/>
                <w:sz w:val="20"/>
                <w:szCs w:val="20"/>
                <w:lang w:val="ro-RO"/>
              </w:rPr>
              <w:t>inundaţiilor</w:t>
            </w:r>
            <w:proofErr w:type="spellEnd"/>
            <w:r w:rsidRPr="00234153">
              <w:rPr>
                <w:rFonts w:ascii="Times New Roman" w:hAnsi="Times New Roman" w:cs="Times New Roman"/>
                <w:sz w:val="20"/>
                <w:szCs w:val="20"/>
                <w:lang w:val="ro-RO"/>
              </w:rPr>
              <w:t xml:space="preserve">, etc.), reducerea utilizării apei sau creșterea riscului de a pierde obiectivele benefice ale utilizării apei (reducerea suprafeței urbane și agricole, creșterea riscului la inundații), pierderi de </w:t>
            </w:r>
            <w:proofErr w:type="spellStart"/>
            <w:r w:rsidRPr="00234153">
              <w:rPr>
                <w:rFonts w:ascii="Times New Roman" w:hAnsi="Times New Roman" w:cs="Times New Roman"/>
                <w:sz w:val="20"/>
                <w:szCs w:val="20"/>
                <w:lang w:val="ro-RO"/>
              </w:rPr>
              <w:t>producţie</w:t>
            </w:r>
            <w:proofErr w:type="spellEnd"/>
            <w:r w:rsidRPr="00234153">
              <w:rPr>
                <w:rFonts w:ascii="Times New Roman" w:hAnsi="Times New Roman" w:cs="Times New Roman"/>
                <w:sz w:val="20"/>
                <w:szCs w:val="20"/>
                <w:lang w:val="ro-RO"/>
              </w:rPr>
              <w:t xml:space="preserve"> sau </w:t>
            </w:r>
            <w:proofErr w:type="spellStart"/>
            <w:r w:rsidRPr="00234153">
              <w:rPr>
                <w:rFonts w:ascii="Times New Roman" w:hAnsi="Times New Roman" w:cs="Times New Roman"/>
                <w:sz w:val="20"/>
                <w:szCs w:val="20"/>
                <w:lang w:val="ro-RO"/>
              </w:rPr>
              <w:t>socio</w:t>
            </w:r>
            <w:proofErr w:type="spellEnd"/>
            <w:r w:rsidRPr="00234153">
              <w:rPr>
                <w:rFonts w:ascii="Times New Roman" w:hAnsi="Times New Roman" w:cs="Times New Roman"/>
                <w:sz w:val="20"/>
                <w:szCs w:val="20"/>
                <w:lang w:val="ro-RO"/>
              </w:rPr>
              <w:t xml:space="preserve">-economice (reducerea </w:t>
            </w:r>
            <w:proofErr w:type="spellStart"/>
            <w:r w:rsidRPr="00234153">
              <w:rPr>
                <w:rFonts w:ascii="Times New Roman" w:hAnsi="Times New Roman" w:cs="Times New Roman"/>
                <w:sz w:val="20"/>
                <w:szCs w:val="20"/>
                <w:lang w:val="ro-RO"/>
              </w:rPr>
              <w:t>producţiei</w:t>
            </w:r>
            <w:proofErr w:type="spellEnd"/>
            <w:r w:rsidRPr="00234153">
              <w:rPr>
                <w:rFonts w:ascii="Times New Roman" w:hAnsi="Times New Roman" w:cs="Times New Roman"/>
                <w:sz w:val="20"/>
                <w:szCs w:val="20"/>
                <w:lang w:val="ro-RO"/>
              </w:rPr>
              <w:t xml:space="preserve"> agricole, reducerea locurilor de muncă etc.). Efecte semnificativ negative asupra mediului, în sensul larg al cuvântului se pot considera inundarea unor zone populate; </w:t>
            </w:r>
            <w:proofErr w:type="spellStart"/>
            <w:r w:rsidRPr="00234153">
              <w:rPr>
                <w:rFonts w:ascii="Times New Roman" w:hAnsi="Times New Roman" w:cs="Times New Roman"/>
                <w:sz w:val="20"/>
                <w:szCs w:val="20"/>
                <w:lang w:val="ro-RO"/>
              </w:rPr>
              <w:t>dispariţia</w:t>
            </w:r>
            <w:proofErr w:type="spellEnd"/>
            <w:r w:rsidRPr="00234153">
              <w:rPr>
                <w:rFonts w:ascii="Times New Roman" w:hAnsi="Times New Roman" w:cs="Times New Roman"/>
                <w:sz w:val="20"/>
                <w:szCs w:val="20"/>
                <w:lang w:val="ro-RO"/>
              </w:rPr>
              <w:t xml:space="preserve"> unor zone umede etc. Dacă măsurile de restaurare intră în conflict cu alte documente normative și legislative sau directive europene, sau cu alte obiective cultural-istorice și naturale din patrimoniul universal vor fi considerate ca având efect semnificativ negativ asupra mediului.</w:t>
            </w:r>
          </w:p>
          <w:p w14:paraId="3EBCAE6C" w14:textId="77777777" w:rsidR="00B3285A" w:rsidRPr="00234153" w:rsidRDefault="00B3285A" w:rsidP="00AD799E">
            <w:pPr>
              <w:pStyle w:val="Listparagraf"/>
              <w:tabs>
                <w:tab w:val="left" w:pos="0"/>
                <w:tab w:val="left" w:pos="426"/>
                <w:tab w:val="left" w:pos="1260"/>
                <w:tab w:val="left" w:pos="5140"/>
              </w:tabs>
              <w:spacing w:after="0" w:line="240" w:lineRule="auto"/>
              <w:ind w:left="132"/>
              <w:jc w:val="both"/>
              <w:rPr>
                <w:rFonts w:ascii="Times New Roman" w:hAnsi="Times New Roman" w:cs="Times New Roman"/>
                <w:sz w:val="20"/>
                <w:szCs w:val="20"/>
                <w:lang w:val="ro-RO"/>
              </w:rPr>
            </w:pPr>
            <w:r w:rsidRPr="00234153">
              <w:rPr>
                <w:rFonts w:ascii="Times New Roman" w:hAnsi="Times New Roman" w:cs="Times New Roman"/>
                <w:i/>
                <w:sz w:val="20"/>
                <w:szCs w:val="20"/>
                <w:lang w:val="ro-RO"/>
              </w:rPr>
              <w:t>Etapa a V-a</w:t>
            </w:r>
            <w:r w:rsidRPr="00234153">
              <w:rPr>
                <w:rFonts w:ascii="Times New Roman" w:hAnsi="Times New Roman" w:cs="Times New Roman"/>
                <w:sz w:val="20"/>
                <w:szCs w:val="20"/>
                <w:lang w:val="ro-RO"/>
              </w:rPr>
              <w:t xml:space="preserve"> </w:t>
            </w:r>
            <w:r w:rsidRPr="00234153">
              <w:rPr>
                <w:rFonts w:ascii="Times New Roman" w:hAnsi="Times New Roman" w:cs="Times New Roman"/>
                <w:i/>
                <w:sz w:val="20"/>
                <w:szCs w:val="20"/>
                <w:lang w:val="ro-RO"/>
              </w:rPr>
              <w:t xml:space="preserve">– Identificarea altor mijloace/măsuri alternative care pot fi realizate cu costuri </w:t>
            </w:r>
            <w:proofErr w:type="spellStart"/>
            <w:r w:rsidRPr="00234153">
              <w:rPr>
                <w:rFonts w:ascii="Times New Roman" w:hAnsi="Times New Roman" w:cs="Times New Roman"/>
                <w:i/>
                <w:sz w:val="20"/>
                <w:szCs w:val="20"/>
                <w:lang w:val="ro-RO"/>
              </w:rPr>
              <w:t>nedisproporţionate</w:t>
            </w:r>
            <w:proofErr w:type="spellEnd"/>
            <w:r w:rsidRPr="00234153">
              <w:rPr>
                <w:rFonts w:ascii="Times New Roman" w:hAnsi="Times New Roman" w:cs="Times New Roman"/>
                <w:i/>
                <w:sz w:val="20"/>
                <w:szCs w:val="20"/>
                <w:lang w:val="ro-RO"/>
              </w:rPr>
              <w:t xml:space="preserve"> </w:t>
            </w:r>
            <w:r w:rsidRPr="00234153">
              <w:rPr>
                <w:rFonts w:ascii="Times New Roman" w:hAnsi="Times New Roman" w:cs="Times New Roman"/>
                <w:sz w:val="20"/>
                <w:szCs w:val="20"/>
                <w:lang w:val="ro-RO"/>
              </w:rPr>
              <w:t xml:space="preserve">– se stabilesc alte măsuri de îmbunătățire tehnic fezabile (opțiunilor alternative) ce pot fi realizate prin costuri rezonabile. </w:t>
            </w:r>
            <w:proofErr w:type="spellStart"/>
            <w:r w:rsidRPr="00234153">
              <w:rPr>
                <w:rFonts w:ascii="Times New Roman" w:hAnsi="Times New Roman" w:cs="Times New Roman"/>
                <w:sz w:val="20"/>
                <w:szCs w:val="20"/>
                <w:lang w:val="ro-RO"/>
              </w:rPr>
              <w:t>Opţiunile</w:t>
            </w:r>
            <w:proofErr w:type="spellEnd"/>
            <w:r w:rsidRPr="00234153">
              <w:rPr>
                <w:rFonts w:ascii="Times New Roman" w:hAnsi="Times New Roman" w:cs="Times New Roman"/>
                <w:sz w:val="20"/>
                <w:szCs w:val="20"/>
                <w:lang w:val="ro-RO"/>
              </w:rPr>
              <w:t xml:space="preserve"> alternative pot fi: înlocuirea </w:t>
            </w:r>
            <w:proofErr w:type="spellStart"/>
            <w:r w:rsidRPr="00234153">
              <w:rPr>
                <w:rFonts w:ascii="Times New Roman" w:hAnsi="Times New Roman" w:cs="Times New Roman"/>
                <w:sz w:val="20"/>
                <w:szCs w:val="20"/>
                <w:lang w:val="ro-RO"/>
              </w:rPr>
              <w:t>folosinţei</w:t>
            </w:r>
            <w:proofErr w:type="spellEnd"/>
            <w:r w:rsidRPr="00234153">
              <w:rPr>
                <w:rFonts w:ascii="Times New Roman" w:hAnsi="Times New Roman" w:cs="Times New Roman"/>
                <w:sz w:val="20"/>
                <w:szCs w:val="20"/>
                <w:lang w:val="ro-RO"/>
              </w:rPr>
              <w:t xml:space="preserve"> existente; transferul </w:t>
            </w:r>
            <w:proofErr w:type="spellStart"/>
            <w:r w:rsidRPr="00234153">
              <w:rPr>
                <w:rFonts w:ascii="Times New Roman" w:hAnsi="Times New Roman" w:cs="Times New Roman"/>
                <w:sz w:val="20"/>
                <w:szCs w:val="20"/>
                <w:lang w:val="ro-RO"/>
              </w:rPr>
              <w:t>folosinţei</w:t>
            </w:r>
            <w:proofErr w:type="spellEnd"/>
            <w:r w:rsidRPr="00234153">
              <w:rPr>
                <w:rFonts w:ascii="Times New Roman" w:hAnsi="Times New Roman" w:cs="Times New Roman"/>
                <w:sz w:val="20"/>
                <w:szCs w:val="20"/>
                <w:lang w:val="ro-RO"/>
              </w:rPr>
              <w:t xml:space="preserve"> existente deservite de corpul de apă respectiv la alt corp de apă/alt bazin; </w:t>
            </w:r>
            <w:proofErr w:type="spellStart"/>
            <w:r w:rsidRPr="00234153">
              <w:rPr>
                <w:rFonts w:ascii="Times New Roman" w:hAnsi="Times New Roman" w:cs="Times New Roman"/>
                <w:sz w:val="20"/>
                <w:szCs w:val="20"/>
                <w:lang w:val="ro-RO"/>
              </w:rPr>
              <w:t>menţinerea</w:t>
            </w:r>
            <w:proofErr w:type="spellEnd"/>
            <w:r w:rsidRPr="00234153">
              <w:rPr>
                <w:rFonts w:ascii="Times New Roman" w:hAnsi="Times New Roman" w:cs="Times New Roman"/>
                <w:sz w:val="20"/>
                <w:szCs w:val="20"/>
                <w:lang w:val="ro-RO"/>
              </w:rPr>
              <w:t xml:space="preserve"> </w:t>
            </w:r>
            <w:proofErr w:type="spellStart"/>
            <w:r w:rsidRPr="00234153">
              <w:rPr>
                <w:rFonts w:ascii="Times New Roman" w:hAnsi="Times New Roman" w:cs="Times New Roman"/>
                <w:sz w:val="20"/>
                <w:szCs w:val="20"/>
                <w:lang w:val="ro-RO"/>
              </w:rPr>
              <w:t>folosinţei</w:t>
            </w:r>
            <w:proofErr w:type="spellEnd"/>
            <w:r w:rsidRPr="00234153">
              <w:rPr>
                <w:rFonts w:ascii="Times New Roman" w:hAnsi="Times New Roman" w:cs="Times New Roman"/>
                <w:sz w:val="20"/>
                <w:szCs w:val="20"/>
                <w:lang w:val="ro-RO"/>
              </w:rPr>
              <w:t xml:space="preserve"> existente cu reducerea impactului asupra mediului. În cazul în care se pot identifica alte mijloace/măsuri alternative,</w:t>
            </w:r>
            <w:r w:rsidRPr="00234153">
              <w:rPr>
                <w:rFonts w:ascii="Times New Roman" w:hAnsi="Times New Roman" w:cs="Times New Roman"/>
                <w:i/>
                <w:sz w:val="20"/>
                <w:szCs w:val="20"/>
                <w:lang w:val="ro-RO"/>
              </w:rPr>
              <w:t xml:space="preserve"> </w:t>
            </w:r>
            <w:r w:rsidRPr="00234153">
              <w:rPr>
                <w:rFonts w:ascii="Times New Roman" w:hAnsi="Times New Roman" w:cs="Times New Roman"/>
                <w:sz w:val="20"/>
                <w:szCs w:val="20"/>
                <w:lang w:val="ro-RO"/>
              </w:rPr>
              <w:t xml:space="preserve">se face o evaluare a fezabilității tehnice a acestora (se consideră cel puțin aspectele fizice, </w:t>
            </w:r>
            <w:proofErr w:type="spellStart"/>
            <w:r w:rsidRPr="00234153">
              <w:rPr>
                <w:rFonts w:ascii="Times New Roman" w:hAnsi="Times New Roman" w:cs="Times New Roman"/>
                <w:sz w:val="20"/>
                <w:szCs w:val="20"/>
                <w:lang w:val="ro-RO"/>
              </w:rPr>
              <w:t>inginereşti</w:t>
            </w:r>
            <w:proofErr w:type="spellEnd"/>
            <w:r w:rsidRPr="00234153">
              <w:rPr>
                <w:rFonts w:ascii="Times New Roman" w:hAnsi="Times New Roman" w:cs="Times New Roman"/>
                <w:sz w:val="20"/>
                <w:szCs w:val="20"/>
                <w:lang w:val="ro-RO"/>
              </w:rPr>
              <w:t xml:space="preserve">, </w:t>
            </w:r>
            <w:proofErr w:type="spellStart"/>
            <w:r w:rsidRPr="00234153">
              <w:rPr>
                <w:rFonts w:ascii="Times New Roman" w:hAnsi="Times New Roman" w:cs="Times New Roman"/>
                <w:sz w:val="20"/>
                <w:szCs w:val="20"/>
                <w:lang w:val="ro-RO"/>
              </w:rPr>
              <w:t>creşterea</w:t>
            </w:r>
            <w:proofErr w:type="spellEnd"/>
            <w:r w:rsidRPr="00234153">
              <w:rPr>
                <w:rFonts w:ascii="Times New Roman" w:hAnsi="Times New Roman" w:cs="Times New Roman"/>
                <w:sz w:val="20"/>
                <w:szCs w:val="20"/>
                <w:lang w:val="ro-RO"/>
              </w:rPr>
              <w:t xml:space="preserve"> </w:t>
            </w:r>
            <w:proofErr w:type="spellStart"/>
            <w:r w:rsidRPr="00234153">
              <w:rPr>
                <w:rFonts w:ascii="Times New Roman" w:hAnsi="Times New Roman" w:cs="Times New Roman"/>
                <w:sz w:val="20"/>
                <w:szCs w:val="20"/>
                <w:lang w:val="ro-RO"/>
              </w:rPr>
              <w:t>cerinţei</w:t>
            </w:r>
            <w:proofErr w:type="spellEnd"/>
            <w:r w:rsidRPr="00234153">
              <w:rPr>
                <w:rFonts w:ascii="Times New Roman" w:hAnsi="Times New Roman" w:cs="Times New Roman"/>
                <w:sz w:val="20"/>
                <w:szCs w:val="20"/>
                <w:lang w:val="ro-RO"/>
              </w:rPr>
              <w:t xml:space="preserve"> </w:t>
            </w:r>
            <w:proofErr w:type="spellStart"/>
            <w:r w:rsidRPr="00234153">
              <w:rPr>
                <w:rFonts w:ascii="Times New Roman" w:hAnsi="Times New Roman" w:cs="Times New Roman"/>
                <w:sz w:val="20"/>
                <w:szCs w:val="20"/>
                <w:lang w:val="ro-RO"/>
              </w:rPr>
              <w:t>şi</w:t>
            </w:r>
            <w:proofErr w:type="spellEnd"/>
            <w:r w:rsidRPr="00234153">
              <w:rPr>
                <w:rFonts w:ascii="Times New Roman" w:hAnsi="Times New Roman" w:cs="Times New Roman"/>
                <w:sz w:val="20"/>
                <w:szCs w:val="20"/>
                <w:lang w:val="ro-RO"/>
              </w:rPr>
              <w:t xml:space="preserve"> a gradului de asigurare cu </w:t>
            </w:r>
            <w:r w:rsidRPr="00234153">
              <w:rPr>
                <w:rFonts w:ascii="Times New Roman" w:hAnsi="Times New Roman" w:cs="Times New Roman"/>
                <w:sz w:val="20"/>
                <w:szCs w:val="20"/>
                <w:lang w:val="ro-RO"/>
              </w:rPr>
              <w:lastRenderedPageBreak/>
              <w:t>apă din corpul de apă respectiv; aspecte legale). În cazul în care aceste mijloace/măsuri alternative</w:t>
            </w:r>
            <w:r w:rsidRPr="00234153">
              <w:rPr>
                <w:rFonts w:ascii="Times New Roman" w:hAnsi="Times New Roman" w:cs="Times New Roman"/>
                <w:i/>
                <w:sz w:val="20"/>
                <w:szCs w:val="20"/>
                <w:lang w:val="ro-RO"/>
              </w:rPr>
              <w:t xml:space="preserve"> </w:t>
            </w:r>
            <w:r w:rsidRPr="00234153">
              <w:rPr>
                <w:rFonts w:ascii="Times New Roman" w:hAnsi="Times New Roman" w:cs="Times New Roman"/>
                <w:sz w:val="20"/>
                <w:szCs w:val="20"/>
                <w:lang w:val="ro-RO"/>
              </w:rPr>
              <w:t xml:space="preserve">sunt tehnic fezabile, urmează să se evalueze dacă reprezintă o </w:t>
            </w:r>
            <w:proofErr w:type="spellStart"/>
            <w:r w:rsidRPr="00234153">
              <w:rPr>
                <w:rFonts w:ascii="Times New Roman" w:hAnsi="Times New Roman" w:cs="Times New Roman"/>
                <w:sz w:val="20"/>
                <w:szCs w:val="20"/>
                <w:lang w:val="ro-RO"/>
              </w:rPr>
              <w:t>opţiune</w:t>
            </w:r>
            <w:proofErr w:type="spellEnd"/>
            <w:r w:rsidRPr="00234153">
              <w:rPr>
                <w:rFonts w:ascii="Times New Roman" w:hAnsi="Times New Roman" w:cs="Times New Roman"/>
                <w:sz w:val="20"/>
                <w:szCs w:val="20"/>
                <w:lang w:val="ro-RO"/>
              </w:rPr>
              <w:t xml:space="preserve"> de mediu semnificativ mai bună. Iar în cazul în care aceste mijloace/măsuri alternative</w:t>
            </w:r>
            <w:r w:rsidRPr="00234153">
              <w:rPr>
                <w:rFonts w:ascii="Times New Roman" w:hAnsi="Times New Roman" w:cs="Times New Roman"/>
                <w:i/>
                <w:sz w:val="20"/>
                <w:szCs w:val="20"/>
                <w:lang w:val="ro-RO"/>
              </w:rPr>
              <w:t xml:space="preserve"> </w:t>
            </w:r>
            <w:r w:rsidRPr="00234153">
              <w:rPr>
                <w:rFonts w:ascii="Times New Roman" w:hAnsi="Times New Roman" w:cs="Times New Roman"/>
                <w:sz w:val="20"/>
                <w:szCs w:val="20"/>
                <w:lang w:val="ro-RO"/>
              </w:rPr>
              <w:t>sunt</w:t>
            </w:r>
            <w:r w:rsidRPr="00234153">
              <w:rPr>
                <w:rFonts w:ascii="Times New Roman" w:hAnsi="Times New Roman" w:cs="Times New Roman"/>
                <w:i/>
                <w:sz w:val="20"/>
                <w:szCs w:val="20"/>
                <w:lang w:val="ro-RO"/>
              </w:rPr>
              <w:t xml:space="preserve"> </w:t>
            </w:r>
            <w:r w:rsidRPr="00234153">
              <w:rPr>
                <w:rFonts w:ascii="Times New Roman" w:hAnsi="Times New Roman" w:cs="Times New Roman"/>
                <w:sz w:val="20"/>
                <w:szCs w:val="20"/>
                <w:lang w:val="ro-RO"/>
              </w:rPr>
              <w:t xml:space="preserve">considerate tehnic fezabile </w:t>
            </w:r>
            <w:proofErr w:type="spellStart"/>
            <w:r w:rsidRPr="00234153">
              <w:rPr>
                <w:rFonts w:ascii="Times New Roman" w:hAnsi="Times New Roman" w:cs="Times New Roman"/>
                <w:sz w:val="20"/>
                <w:szCs w:val="20"/>
                <w:lang w:val="ro-RO"/>
              </w:rPr>
              <w:t>şi</w:t>
            </w:r>
            <w:proofErr w:type="spellEnd"/>
            <w:r w:rsidRPr="00234153">
              <w:rPr>
                <w:rFonts w:ascii="Times New Roman" w:hAnsi="Times New Roman" w:cs="Times New Roman"/>
                <w:sz w:val="20"/>
                <w:szCs w:val="20"/>
                <w:lang w:val="ro-RO"/>
              </w:rPr>
              <w:t xml:space="preserve"> reprezintă o </w:t>
            </w:r>
            <w:proofErr w:type="spellStart"/>
            <w:r w:rsidRPr="00234153">
              <w:rPr>
                <w:rFonts w:ascii="Times New Roman" w:hAnsi="Times New Roman" w:cs="Times New Roman"/>
                <w:sz w:val="20"/>
                <w:szCs w:val="20"/>
                <w:lang w:val="ro-RO"/>
              </w:rPr>
              <w:t>opţiune</w:t>
            </w:r>
            <w:proofErr w:type="spellEnd"/>
            <w:r w:rsidRPr="00234153">
              <w:rPr>
                <w:rFonts w:ascii="Times New Roman" w:hAnsi="Times New Roman" w:cs="Times New Roman"/>
                <w:sz w:val="20"/>
                <w:szCs w:val="20"/>
                <w:lang w:val="ro-RO"/>
              </w:rPr>
              <w:t xml:space="preserve"> de mediu semnificativ mai bună, se supun evaluării de cost-eficiență, în final, ca să nu implice costuri foarte mari (</w:t>
            </w:r>
            <w:proofErr w:type="spellStart"/>
            <w:r w:rsidRPr="00234153">
              <w:rPr>
                <w:rFonts w:ascii="Times New Roman" w:hAnsi="Times New Roman" w:cs="Times New Roman"/>
                <w:sz w:val="20"/>
                <w:szCs w:val="20"/>
                <w:lang w:val="ro-RO"/>
              </w:rPr>
              <w:t>disproporţionate</w:t>
            </w:r>
            <w:proofErr w:type="spellEnd"/>
            <w:r w:rsidRPr="00234153">
              <w:rPr>
                <w:rFonts w:ascii="Times New Roman" w:hAnsi="Times New Roman" w:cs="Times New Roman"/>
                <w:sz w:val="20"/>
                <w:szCs w:val="20"/>
                <w:lang w:val="ro-RO"/>
              </w:rPr>
              <w:t>).</w:t>
            </w:r>
          </w:p>
          <w:p w14:paraId="677C27EB" w14:textId="77777777" w:rsidR="00B3285A" w:rsidRPr="00234153" w:rsidRDefault="00B3285A" w:rsidP="00AD799E">
            <w:pPr>
              <w:tabs>
                <w:tab w:val="left" w:pos="5140"/>
              </w:tabs>
              <w:ind w:left="132" w:right="155" w:firstLine="0"/>
              <w:contextualSpacing/>
              <w:textAlignment w:val="baseline"/>
              <w:rPr>
                <w:lang w:val="ro-RO"/>
              </w:rPr>
            </w:pPr>
            <w:r w:rsidRPr="00234153">
              <w:rPr>
                <w:i/>
                <w:lang w:val="ro-RO"/>
              </w:rPr>
              <w:t>Etapa a VI-a – Justificarea desemnării</w:t>
            </w:r>
            <w:r w:rsidRPr="00234153">
              <w:rPr>
                <w:lang w:val="ro-RO"/>
              </w:rPr>
              <w:t xml:space="preserve"> – se selectează măsurile și se justifică desemnarea corpurilor ca fiind corpurilor de apă artificiale și puternic modificate. Pentru corpurile de apă care au fost desemnate final ca fiind puternic modificate sau artificiale este necesară elaborarea unui rezumat al etapelor precedente</w:t>
            </w:r>
            <w:r w:rsidR="008D4754" w:rsidRPr="00234153">
              <w:rPr>
                <w:lang w:val="ro-RO"/>
              </w:rPr>
              <w:t>.</w:t>
            </w:r>
          </w:p>
        </w:tc>
        <w:tc>
          <w:tcPr>
            <w:tcW w:w="1842" w:type="dxa"/>
          </w:tcPr>
          <w:p w14:paraId="2114558A" w14:textId="77777777" w:rsidR="004001FC" w:rsidRPr="00234153" w:rsidRDefault="004001FC" w:rsidP="00AD799E">
            <w:pPr>
              <w:ind w:left="132" w:right="155" w:firstLine="0"/>
              <w:rPr>
                <w:b/>
                <w:lang w:val="ro-RO"/>
              </w:rPr>
            </w:pPr>
            <w:r w:rsidRPr="00234153">
              <w:rPr>
                <w:b/>
                <w:lang w:val="ro-RO"/>
              </w:rPr>
              <w:lastRenderedPageBreak/>
              <w:t>Compatibil</w:t>
            </w:r>
          </w:p>
        </w:tc>
        <w:tc>
          <w:tcPr>
            <w:tcW w:w="2980" w:type="dxa"/>
          </w:tcPr>
          <w:p w14:paraId="24224994" w14:textId="77777777" w:rsidR="004001FC" w:rsidRPr="00234153" w:rsidRDefault="00DC13B6" w:rsidP="00AD799E">
            <w:pPr>
              <w:pStyle w:val="TableParagraph"/>
              <w:ind w:left="132" w:right="155"/>
              <w:jc w:val="center"/>
              <w:rPr>
                <w:rFonts w:ascii="Times New Roman" w:hAnsi="Times New Roman" w:cs="Times New Roman"/>
                <w:b/>
                <w:spacing w:val="-10"/>
                <w:sz w:val="20"/>
                <w:szCs w:val="20"/>
              </w:rPr>
            </w:pPr>
            <w:r w:rsidRPr="00234153">
              <w:rPr>
                <w:rFonts w:ascii="Times New Roman" w:hAnsi="Times New Roman" w:cs="Times New Roman"/>
                <w:b/>
                <w:bCs/>
                <w:sz w:val="20"/>
                <w:szCs w:val="20"/>
              </w:rPr>
              <w:t>Hotărârea Guvernului nr. 648/2024 privind metodologia de identificare și desemnare a corpurilor de apă de suprafață ca fiind artificiale sau puternic modificate,</w:t>
            </w:r>
            <w:r w:rsidRPr="00234153">
              <w:rPr>
                <w:rFonts w:ascii="Times New Roman" w:hAnsi="Times New Roman" w:cs="Times New Roman"/>
                <w:sz w:val="20"/>
                <w:szCs w:val="20"/>
              </w:rPr>
              <w:t xml:space="preserve"> este elaborat în conformitate cu Ghidului nr. 4 din cadrul Strategiei Comune de Implementare a Directivei 2000/60 CE de stabilire a unui cadru de politică comunitară în domeniul apei - Identificarea și desemnarea corpurilor de apă puternic modificate și artificiale. .</w:t>
            </w:r>
          </w:p>
        </w:tc>
      </w:tr>
      <w:tr w:rsidR="00EB5202" w:rsidRPr="00234153" w14:paraId="6BE285F4" w14:textId="77777777" w:rsidTr="008E63B4">
        <w:trPr>
          <w:trHeight w:val="230"/>
        </w:trPr>
        <w:tc>
          <w:tcPr>
            <w:tcW w:w="4929" w:type="dxa"/>
            <w:gridSpan w:val="2"/>
          </w:tcPr>
          <w:p w14:paraId="4DE07D30" w14:textId="77777777" w:rsidR="004001FC" w:rsidRPr="00234153" w:rsidRDefault="004001FC" w:rsidP="00AD799E">
            <w:pPr>
              <w:pStyle w:val="ti-art"/>
              <w:shd w:val="clear" w:color="auto" w:fill="FFFFFF"/>
              <w:spacing w:before="0" w:beforeAutospacing="0" w:after="0" w:afterAutospacing="0"/>
              <w:ind w:left="132" w:right="155"/>
              <w:jc w:val="both"/>
              <w:rPr>
                <w:b/>
                <w:bCs/>
                <w:sz w:val="20"/>
                <w:szCs w:val="20"/>
                <w:lang w:val="ro-RO"/>
              </w:rPr>
            </w:pPr>
            <w:r w:rsidRPr="00234153">
              <w:rPr>
                <w:iCs/>
                <w:sz w:val="20"/>
                <w:szCs w:val="20"/>
                <w:lang w:val="ro-RO"/>
              </w:rPr>
              <w:lastRenderedPageBreak/>
              <w:t>(4</w:t>
            </w:r>
            <w:r w:rsidRPr="00234153">
              <w:rPr>
                <w:sz w:val="20"/>
                <w:szCs w:val="20"/>
                <w:lang w:val="ro-RO"/>
              </w:rPr>
              <w:t>)  </w:t>
            </w:r>
            <w:hyperlink r:id="rId10" w:tooltip="32013L0064: REPLACED" w:history="1">
              <w:r w:rsidRPr="00234153">
                <w:rPr>
                  <w:rStyle w:val="Hyperlink"/>
                  <w:color w:val="auto"/>
                  <w:sz w:val="20"/>
                  <w:szCs w:val="20"/>
                  <w:lang w:val="ro-RO"/>
                </w:rPr>
                <w:t> </w:t>
              </w:r>
              <w:r w:rsidRPr="00234153">
                <w:rPr>
                  <w:rStyle w:val="Hyperlink"/>
                  <w:b/>
                  <w:bCs/>
                  <w:color w:val="auto"/>
                  <w:sz w:val="20"/>
                  <w:szCs w:val="20"/>
                  <w:lang w:val="ro-RO"/>
                </w:rPr>
                <w:t>►M6</w:t>
              </w:r>
              <w:r w:rsidRPr="00234153">
                <w:rPr>
                  <w:rStyle w:val="Hyperlink"/>
                  <w:color w:val="auto"/>
                  <w:sz w:val="20"/>
                  <w:szCs w:val="20"/>
                  <w:lang w:val="ro-RO"/>
                </w:rPr>
                <w:t> </w:t>
              </w:r>
            </w:hyperlink>
            <w:r w:rsidRPr="00234153">
              <w:rPr>
                <w:iCs/>
                <w:sz w:val="20"/>
                <w:szCs w:val="20"/>
                <w:lang w:val="ro-RO"/>
              </w:rPr>
              <w:t xml:space="preserve"> </w:t>
            </w:r>
            <w:r w:rsidRPr="00234153">
              <w:rPr>
                <w:sz w:val="20"/>
                <w:szCs w:val="20"/>
                <w:lang w:val="ro-RO"/>
              </w:rPr>
              <w:t xml:space="preserve"> Termenele stabilite în temeiul alineatului (1) pot fi extinse în scopul realizării obiectivelor pe etape pentru corpurile de apă, cu condiția ca nicio deteriorare suplimentară să nu afecteze starea corpurilor de apă afectate atunci când sunt îndeplinite toate condițiile următoare:</w:t>
            </w:r>
            <w:r w:rsidRPr="00234153">
              <w:rPr>
                <w:b/>
                <w:bCs/>
                <w:sz w:val="20"/>
                <w:szCs w:val="20"/>
                <w:lang w:val="ro-RO"/>
              </w:rPr>
              <w:t> </w:t>
            </w:r>
          </w:p>
          <w:p w14:paraId="382F8B81" w14:textId="77777777" w:rsidR="004001FC" w:rsidRPr="00234153" w:rsidRDefault="004001FC" w:rsidP="00AD799E">
            <w:pPr>
              <w:pStyle w:val="ti-art"/>
              <w:shd w:val="clear" w:color="auto" w:fill="FFFFFF"/>
              <w:spacing w:before="0" w:beforeAutospacing="0" w:after="0" w:afterAutospacing="0"/>
              <w:ind w:left="132" w:right="155"/>
              <w:jc w:val="both"/>
              <w:rPr>
                <w:b/>
                <w:bCs/>
                <w:sz w:val="20"/>
                <w:szCs w:val="20"/>
                <w:lang w:val="ro-RO"/>
              </w:rPr>
            </w:pPr>
          </w:p>
          <w:p w14:paraId="1307B160" w14:textId="77777777" w:rsidR="004001FC" w:rsidRPr="00234153" w:rsidRDefault="004001FC" w:rsidP="00AD799E">
            <w:pPr>
              <w:ind w:left="132" w:right="155" w:firstLine="0"/>
              <w:rPr>
                <w:lang w:val="ro-RO"/>
              </w:rPr>
            </w:pPr>
            <w:r w:rsidRPr="00234153">
              <w:rPr>
                <w:iCs/>
                <w:lang w:val="ro-RO"/>
              </w:rPr>
              <w:t>(</w:t>
            </w:r>
            <w:r w:rsidRPr="00234153">
              <w:rPr>
                <w:lang w:val="ro-RO"/>
              </w:rPr>
              <w:t>a) Statele membre constată faptul că îmbunătățirile care trebuie aduse corpului de apă nu pot fi realizate în intervalul de timp prevăzut de alineatul respectiv din cel puțin unul dintre următoarele motive:</w:t>
            </w:r>
          </w:p>
          <w:p w14:paraId="292C7DBA" w14:textId="77777777" w:rsidR="004001FC" w:rsidRPr="00234153" w:rsidRDefault="004001FC" w:rsidP="00AD799E">
            <w:pPr>
              <w:ind w:left="132" w:right="155" w:firstLine="0"/>
              <w:rPr>
                <w:lang w:val="ro-RO"/>
              </w:rPr>
            </w:pPr>
            <w:r w:rsidRPr="00234153">
              <w:rPr>
                <w:lang w:val="ro-RO"/>
              </w:rPr>
              <w:t>(i) gama îmbunătățirilor necesare poate fi realizată numai în mod treptat, într-un interval care depășește programul stabilit, din motive de fezabilitate tehnică;</w:t>
            </w:r>
          </w:p>
          <w:p w14:paraId="2AE017D9" w14:textId="77777777" w:rsidR="004001FC" w:rsidRPr="00234153" w:rsidRDefault="004001FC" w:rsidP="00AD799E">
            <w:pPr>
              <w:ind w:left="132" w:right="155" w:firstLine="0"/>
              <w:rPr>
                <w:lang w:val="ro-RO"/>
              </w:rPr>
            </w:pPr>
            <w:r w:rsidRPr="00234153">
              <w:rPr>
                <w:lang w:val="ro-RO"/>
              </w:rPr>
              <w:t>(ii) realizarea îmbunătățirilor necesare în termenele indicate ar determina costuri disproporționate;</w:t>
            </w:r>
          </w:p>
          <w:p w14:paraId="71FF9A0C" w14:textId="77777777" w:rsidR="004001FC" w:rsidRPr="00234153" w:rsidRDefault="004001FC" w:rsidP="00AD799E">
            <w:pPr>
              <w:ind w:left="132" w:right="155" w:firstLine="0"/>
              <w:rPr>
                <w:lang w:val="ro-RO"/>
              </w:rPr>
            </w:pPr>
            <w:r w:rsidRPr="00234153">
              <w:rPr>
                <w:lang w:val="ro-RO"/>
              </w:rPr>
              <w:t>(iii) condițiile naturale nu permit îmbunătățirea la timp a stării corpului de apă.</w:t>
            </w:r>
          </w:p>
          <w:p w14:paraId="75C5C3BB" w14:textId="77777777" w:rsidR="004001FC" w:rsidRPr="00234153" w:rsidRDefault="004001FC" w:rsidP="00AD799E">
            <w:pPr>
              <w:ind w:left="132" w:right="155" w:firstLine="0"/>
              <w:rPr>
                <w:lang w:val="ro-RO"/>
              </w:rPr>
            </w:pPr>
          </w:p>
          <w:p w14:paraId="3EF2C310" w14:textId="77777777" w:rsidR="004001FC" w:rsidRPr="00234153" w:rsidRDefault="004001FC" w:rsidP="00AD799E">
            <w:pPr>
              <w:ind w:left="132" w:right="155" w:firstLine="0"/>
              <w:rPr>
                <w:lang w:val="ro-RO"/>
              </w:rPr>
            </w:pPr>
            <w:r w:rsidRPr="00234153">
              <w:rPr>
                <w:lang w:val="ro-RO"/>
              </w:rPr>
              <w:t>(b) Prelungirea termenului limită și motivele care stau la baza acestei prelungiri sunt expuse în mod expres și explicate în planul de gestionare a districtului hidrografic, solicitat în temeiul articolului 13.</w:t>
            </w:r>
          </w:p>
          <w:p w14:paraId="02320679" w14:textId="77777777" w:rsidR="004001FC" w:rsidRPr="00234153" w:rsidRDefault="004001FC" w:rsidP="00AD799E">
            <w:pPr>
              <w:ind w:left="132" w:right="155" w:firstLine="0"/>
              <w:rPr>
                <w:lang w:val="ro-RO"/>
              </w:rPr>
            </w:pPr>
          </w:p>
          <w:p w14:paraId="542EF246" w14:textId="77777777" w:rsidR="004001FC" w:rsidRPr="00234153" w:rsidRDefault="004001FC" w:rsidP="00AD799E">
            <w:pPr>
              <w:ind w:left="132" w:right="155" w:firstLine="0"/>
              <w:rPr>
                <w:lang w:val="ro-RO"/>
              </w:rPr>
            </w:pPr>
            <w:r w:rsidRPr="00234153">
              <w:rPr>
                <w:lang w:val="ro-RO"/>
              </w:rPr>
              <w:t>(c) Prelungirile sunt limitate la cel mult două actualizări ale planului de gestionare a districtului hidrografic, cu excepția cazului în care condițiile naturale împiedică realizarea la timp a obiectivelor stabilite.</w:t>
            </w:r>
          </w:p>
          <w:p w14:paraId="2811489E" w14:textId="77777777" w:rsidR="004001FC" w:rsidRPr="00234153" w:rsidRDefault="004001FC" w:rsidP="00AD799E">
            <w:pPr>
              <w:ind w:left="132" w:right="155" w:firstLine="0"/>
              <w:rPr>
                <w:lang w:val="ro-RO"/>
              </w:rPr>
            </w:pPr>
          </w:p>
          <w:p w14:paraId="3A1B9011" w14:textId="77777777" w:rsidR="004001FC" w:rsidRPr="00234153" w:rsidRDefault="004001FC" w:rsidP="00AD799E">
            <w:pPr>
              <w:ind w:left="132" w:right="155" w:firstLine="0"/>
              <w:rPr>
                <w:lang w:val="ro-RO"/>
              </w:rPr>
            </w:pPr>
            <w:r w:rsidRPr="00234153">
              <w:rPr>
                <w:lang w:val="ro-RO"/>
              </w:rPr>
              <w:t>(d) În planul de gestionare a districtului hidrografic trebuie incluse: un rezumat al măsurilor solicitate în temeiul articolului 11, care sunt considerate necesare pentru a aduce în mod treptat corpurile de apă la starea dorită până la termenul limită prelungit, motivele pentru orice întârziere importantă în aplicarea acestor măsuri și calendarul prevăzut pentru punerea lor în aplicare. În planul actualizat de gestionare a districtului hidrografic se include o revizuire a modului de punere în aplicare a acestor măsuri și un rezumat al tuturor măsurilor suplimentare.</w:t>
            </w:r>
          </w:p>
          <w:p w14:paraId="4E72BEA2" w14:textId="77777777" w:rsidR="004001FC" w:rsidRPr="00234153" w:rsidRDefault="004001FC" w:rsidP="00AD799E">
            <w:pPr>
              <w:pStyle w:val="TableParagraph"/>
              <w:ind w:left="132" w:right="155"/>
              <w:jc w:val="center"/>
              <w:rPr>
                <w:rFonts w:ascii="Times New Roman" w:hAnsi="Times New Roman" w:cs="Times New Roman"/>
                <w:sz w:val="20"/>
                <w:szCs w:val="20"/>
              </w:rPr>
            </w:pPr>
          </w:p>
        </w:tc>
        <w:tc>
          <w:tcPr>
            <w:tcW w:w="5390" w:type="dxa"/>
          </w:tcPr>
          <w:p w14:paraId="23081A41" w14:textId="77777777" w:rsidR="004001FC" w:rsidRPr="00234153" w:rsidRDefault="004001FC" w:rsidP="00AD799E">
            <w:pPr>
              <w:ind w:left="132" w:right="155" w:firstLine="0"/>
              <w:jc w:val="center"/>
              <w:rPr>
                <w:b/>
                <w:lang w:val="ro-RO"/>
              </w:rPr>
            </w:pPr>
            <w:r w:rsidRPr="00234153">
              <w:rPr>
                <w:b/>
                <w:lang w:val="ro-RO"/>
              </w:rPr>
              <w:lastRenderedPageBreak/>
              <w:t>Legea apelor nr. 272/2011</w:t>
            </w:r>
          </w:p>
          <w:p w14:paraId="08E3FB72" w14:textId="77777777" w:rsidR="004001FC" w:rsidRPr="00234153" w:rsidRDefault="004001FC" w:rsidP="00AD799E">
            <w:pPr>
              <w:ind w:left="132" w:right="155" w:firstLine="0"/>
              <w:rPr>
                <w:b/>
                <w:bCs/>
                <w:lang w:val="ro-RO" w:eastAsia="ru-RU"/>
              </w:rPr>
            </w:pPr>
            <w:r w:rsidRPr="00234153">
              <w:rPr>
                <w:b/>
                <w:bCs/>
                <w:lang w:val="ro-RO" w:eastAsia="ru-RU"/>
              </w:rPr>
              <w:t>Articolul 38. Obiectivele de mediu pentru ape</w:t>
            </w:r>
          </w:p>
          <w:p w14:paraId="2D31F0FF" w14:textId="77777777" w:rsidR="004001FC" w:rsidRPr="00234153" w:rsidRDefault="004001FC" w:rsidP="00AD799E">
            <w:pPr>
              <w:ind w:left="132" w:right="155" w:firstLine="0"/>
              <w:rPr>
                <w:lang w:val="ro-RO" w:eastAsia="ru-RU"/>
              </w:rPr>
            </w:pPr>
            <w:r w:rsidRPr="00234153">
              <w:rPr>
                <w:lang w:val="ro-RO" w:eastAsia="ru-RU"/>
              </w:rPr>
              <w:t xml:space="preserve">(1) Obiectivele de mediu pentru ape cu referire la starea chimică </w:t>
            </w:r>
            <w:proofErr w:type="spellStart"/>
            <w:r w:rsidRPr="00234153">
              <w:rPr>
                <w:lang w:val="ro-RO" w:eastAsia="ru-RU"/>
              </w:rPr>
              <w:t>şi</w:t>
            </w:r>
            <w:proofErr w:type="spellEnd"/>
            <w:r w:rsidRPr="00234153">
              <w:rPr>
                <w:lang w:val="ro-RO" w:eastAsia="ru-RU"/>
              </w:rPr>
              <w:t xml:space="preserve">/sau ecologică </w:t>
            </w:r>
            <w:proofErr w:type="spellStart"/>
            <w:r w:rsidRPr="00234153">
              <w:rPr>
                <w:lang w:val="ro-RO" w:eastAsia="ru-RU"/>
              </w:rPr>
              <w:t>şi</w:t>
            </w:r>
            <w:proofErr w:type="spellEnd"/>
            <w:r w:rsidRPr="00234153">
              <w:rPr>
                <w:lang w:val="ro-RO" w:eastAsia="ru-RU"/>
              </w:rPr>
              <w:t xml:space="preserve">/sau la starea cantitativă a apelor de </w:t>
            </w:r>
            <w:proofErr w:type="spellStart"/>
            <w:r w:rsidRPr="00234153">
              <w:rPr>
                <w:lang w:val="ro-RO" w:eastAsia="ru-RU"/>
              </w:rPr>
              <w:t>suprafaţă</w:t>
            </w:r>
            <w:proofErr w:type="spellEnd"/>
            <w:r w:rsidRPr="00234153">
              <w:rPr>
                <w:lang w:val="ro-RO" w:eastAsia="ru-RU"/>
              </w:rPr>
              <w:t xml:space="preserve">, a apelor subterane </w:t>
            </w:r>
            <w:proofErr w:type="spellStart"/>
            <w:r w:rsidRPr="00234153">
              <w:rPr>
                <w:lang w:val="ro-RO" w:eastAsia="ru-RU"/>
              </w:rPr>
              <w:t>şi</w:t>
            </w:r>
            <w:proofErr w:type="spellEnd"/>
            <w:r w:rsidRPr="00234153">
              <w:rPr>
                <w:lang w:val="ro-RO" w:eastAsia="ru-RU"/>
              </w:rPr>
              <w:t xml:space="preserve"> a zonelor protejate se stabilesc de Guvern.</w:t>
            </w:r>
          </w:p>
          <w:p w14:paraId="6FF74365" w14:textId="77777777" w:rsidR="004001FC" w:rsidRPr="00234153" w:rsidRDefault="004001FC" w:rsidP="00AD799E">
            <w:pPr>
              <w:ind w:left="132" w:right="155" w:firstLine="0"/>
              <w:rPr>
                <w:lang w:val="ro-RO" w:eastAsia="ru-RU"/>
              </w:rPr>
            </w:pPr>
            <w:r w:rsidRPr="00234153">
              <w:rPr>
                <w:lang w:val="ro-RO" w:eastAsia="ru-RU"/>
              </w:rPr>
              <w:t xml:space="preserve">(4) Asigurarea </w:t>
            </w:r>
            <w:proofErr w:type="spellStart"/>
            <w:r w:rsidRPr="00234153">
              <w:rPr>
                <w:lang w:val="ro-RO" w:eastAsia="ru-RU"/>
              </w:rPr>
              <w:t>conformităţii</w:t>
            </w:r>
            <w:proofErr w:type="spellEnd"/>
            <w:r w:rsidRPr="00234153">
              <w:rPr>
                <w:lang w:val="ro-RO" w:eastAsia="ru-RU"/>
              </w:rPr>
              <w:t xml:space="preserve"> stării apelor pentru corpurile de apă din fiecare district al bazinului hidrografic cu obiectivele indicate la alin. (1) se efectuează în baza măsurilor elaborate de Ministerul Mediului, în consultare cu comitetul districtului bazinului hidrografic. Măsurile și termenele-limită de realizare a acestora trebuie incluse în planul de gestionare a districtului bazinului hidrografic.</w:t>
            </w:r>
          </w:p>
          <w:p w14:paraId="7BE174F2" w14:textId="77777777" w:rsidR="004001FC" w:rsidRPr="00234153" w:rsidRDefault="004001FC" w:rsidP="00AD799E">
            <w:pPr>
              <w:ind w:left="132" w:right="155" w:firstLine="0"/>
              <w:rPr>
                <w:bCs/>
                <w:shd w:val="clear" w:color="auto" w:fill="FFFFFF"/>
                <w:lang w:val="ro-RO"/>
              </w:rPr>
            </w:pPr>
            <w:r w:rsidRPr="00234153">
              <w:rPr>
                <w:bCs/>
                <w:shd w:val="clear" w:color="auto" w:fill="FFFFFF"/>
                <w:lang w:val="ro-RO"/>
              </w:rPr>
              <w:t>(5) Comitetul districtului bazinului hidrografic poate solicita Guvernului prelungirea termenului limită, cu condiția ca starea corpului de apă afectat să nu fie înrăutățită.</w:t>
            </w:r>
          </w:p>
          <w:p w14:paraId="1350607A" w14:textId="77777777" w:rsidR="004001FC" w:rsidRPr="00234153" w:rsidRDefault="004001FC" w:rsidP="00AD799E">
            <w:pPr>
              <w:ind w:left="132" w:right="155" w:firstLine="0"/>
              <w:rPr>
                <w:bCs/>
                <w:shd w:val="clear" w:color="auto" w:fill="FFFFFF"/>
                <w:lang w:val="ro-RO"/>
              </w:rPr>
            </w:pPr>
            <w:r w:rsidRPr="00234153">
              <w:rPr>
                <w:bCs/>
                <w:shd w:val="clear" w:color="auto" w:fill="FFFFFF"/>
                <w:lang w:val="ro-RO"/>
              </w:rPr>
              <w:t>a) nivelul îmbunătățirilor necesare poate fi atins numai în mod treptat, într-un interval de timp care depășește programul stabilit, din motive ce țin de fezabilitatea tehnică;</w:t>
            </w:r>
          </w:p>
          <w:p w14:paraId="0D91E5D7" w14:textId="77777777" w:rsidR="004001FC" w:rsidRPr="00234153" w:rsidRDefault="004001FC" w:rsidP="00AD799E">
            <w:pPr>
              <w:ind w:left="132" w:right="155" w:firstLine="0"/>
              <w:rPr>
                <w:bCs/>
                <w:shd w:val="clear" w:color="auto" w:fill="FFFFFF"/>
                <w:lang w:val="ro-RO"/>
              </w:rPr>
            </w:pPr>
            <w:r w:rsidRPr="00234153">
              <w:rPr>
                <w:bCs/>
                <w:shd w:val="clear" w:color="auto" w:fill="FFFFFF"/>
                <w:lang w:val="ro-RO"/>
              </w:rPr>
              <w:t>b) realizarea îmbunătățirilor necesare în termenele-limită prestabilite ar determina costuri disproporționate;</w:t>
            </w:r>
          </w:p>
          <w:p w14:paraId="312B2174" w14:textId="77777777" w:rsidR="004001FC" w:rsidRPr="00234153" w:rsidRDefault="004001FC" w:rsidP="00AD799E">
            <w:pPr>
              <w:ind w:left="132" w:right="155" w:firstLine="0"/>
              <w:rPr>
                <w:bCs/>
                <w:shd w:val="clear" w:color="auto" w:fill="FFFFFF"/>
                <w:lang w:val="ro-RO"/>
              </w:rPr>
            </w:pPr>
            <w:r w:rsidRPr="00234153">
              <w:rPr>
                <w:bCs/>
                <w:shd w:val="clear" w:color="auto" w:fill="FFFFFF"/>
                <w:lang w:val="ro-RO"/>
              </w:rPr>
              <w:t>c) condițiile naturale nu permit îmbunătățirea stării corpului de apă până la termenul-limită prestabilit.</w:t>
            </w:r>
          </w:p>
          <w:p w14:paraId="5EAF2965" w14:textId="77777777" w:rsidR="004001FC" w:rsidRPr="00234153" w:rsidRDefault="004001FC" w:rsidP="00AD799E">
            <w:pPr>
              <w:ind w:left="132" w:right="155" w:firstLine="0"/>
              <w:rPr>
                <w:bCs/>
                <w:shd w:val="clear" w:color="auto" w:fill="FFFFFF"/>
                <w:lang w:val="ro-RO"/>
              </w:rPr>
            </w:pPr>
            <w:r w:rsidRPr="00234153">
              <w:rPr>
                <w:bCs/>
                <w:shd w:val="clear" w:color="auto" w:fill="FFFFFF"/>
                <w:lang w:val="ro-RO"/>
              </w:rPr>
              <w:t>(5</w:t>
            </w:r>
            <w:r w:rsidRPr="00234153">
              <w:rPr>
                <w:bCs/>
                <w:shd w:val="clear" w:color="auto" w:fill="FFFFFF"/>
                <w:vertAlign w:val="superscript"/>
                <w:lang w:val="ro-RO"/>
              </w:rPr>
              <w:t>1</w:t>
            </w:r>
            <w:r w:rsidRPr="00234153">
              <w:rPr>
                <w:bCs/>
                <w:shd w:val="clear" w:color="auto" w:fill="FFFFFF"/>
                <w:lang w:val="ro-RO"/>
              </w:rPr>
              <w:t xml:space="preserve">) Prelungirea termenului limită, motivele acestei prelungiri, calendarul prevăzut pentru punerea în aplicare a măsurilor necesare pentru a aduce corpurile de apă, în mod treptat, la starea cerută până la termenul limită prelungit, motivele pentru orice întârziere semnificativă a realizării măsurilor operaționale </w:t>
            </w:r>
            <w:r w:rsidRPr="00234153">
              <w:rPr>
                <w:bCs/>
                <w:shd w:val="clear" w:color="auto" w:fill="FFFFFF"/>
                <w:lang w:val="ro-RO"/>
              </w:rPr>
              <w:lastRenderedPageBreak/>
              <w:t>și planificarea implementării acestora, sunt expuse în mod expres în planul de gestionare a districtului hidrografic.</w:t>
            </w:r>
          </w:p>
          <w:p w14:paraId="00D3E1C2" w14:textId="77777777" w:rsidR="004001FC" w:rsidRPr="00234153" w:rsidRDefault="004001FC" w:rsidP="00AD799E">
            <w:pPr>
              <w:ind w:left="132" w:right="155" w:firstLine="0"/>
              <w:rPr>
                <w:bCs/>
                <w:shd w:val="clear" w:color="auto" w:fill="FFFFFF"/>
                <w:lang w:val="ro-RO"/>
              </w:rPr>
            </w:pPr>
            <w:r w:rsidRPr="00234153">
              <w:rPr>
                <w:bCs/>
                <w:shd w:val="clear" w:color="auto" w:fill="FFFFFF"/>
                <w:lang w:val="ro-RO"/>
              </w:rPr>
              <w:t>(5</w:t>
            </w:r>
            <w:r w:rsidRPr="00234153">
              <w:rPr>
                <w:bCs/>
                <w:shd w:val="clear" w:color="auto" w:fill="FFFFFF"/>
                <w:vertAlign w:val="superscript"/>
                <w:lang w:val="ro-RO"/>
              </w:rPr>
              <w:t>2</w:t>
            </w:r>
            <w:r w:rsidRPr="00234153">
              <w:rPr>
                <w:bCs/>
                <w:shd w:val="clear" w:color="auto" w:fill="FFFFFF"/>
                <w:lang w:val="ro-RO"/>
              </w:rPr>
              <w:t>) Prelungirea termenului limită se limitează la cel mult două reactualizări ulterioare ale planului de gestionare a districtului hidrografic, cu excepția cazurilor în care condițiile naturale sunt de așa natură încât obiectivele de mediu pentru ape nu pot fi realizate în această perioadă. În planul de gestionare a districtului bazinului hidrografic reactualizat se include o revizuire a modului de punere în aplicare a acestor măsuri și un rezumat al tuturor măsurilor suplimentare.</w:t>
            </w:r>
          </w:p>
          <w:p w14:paraId="5B888FB0" w14:textId="77777777" w:rsidR="004001FC" w:rsidRPr="00234153" w:rsidRDefault="004001FC" w:rsidP="00AD799E">
            <w:pPr>
              <w:ind w:left="132" w:right="155" w:firstLine="0"/>
              <w:rPr>
                <w:bCs/>
                <w:shd w:val="clear" w:color="auto" w:fill="FFFFFF"/>
                <w:lang w:val="ro-RO"/>
              </w:rPr>
            </w:pPr>
            <w:r w:rsidRPr="00234153">
              <w:rPr>
                <w:bCs/>
                <w:shd w:val="clear" w:color="auto" w:fill="FFFFFF"/>
                <w:lang w:val="ro-RO"/>
              </w:rPr>
              <w:t xml:space="preserve">(6) </w:t>
            </w:r>
            <w:proofErr w:type="spellStart"/>
            <w:r w:rsidRPr="00234153">
              <w:rPr>
                <w:bCs/>
                <w:shd w:val="clear" w:color="auto" w:fill="FFFFFF"/>
                <w:lang w:val="ro-RO"/>
              </w:rPr>
              <w:t>Conţinutul</w:t>
            </w:r>
            <w:proofErr w:type="spellEnd"/>
            <w:r w:rsidRPr="00234153">
              <w:rPr>
                <w:bCs/>
                <w:shd w:val="clear" w:color="auto" w:fill="FFFFFF"/>
                <w:lang w:val="ro-RO"/>
              </w:rPr>
              <w:t xml:space="preserve"> minim al măsurilor stabilite în conformitate cu alin. (4) </w:t>
            </w:r>
            <w:proofErr w:type="spellStart"/>
            <w:r w:rsidRPr="00234153">
              <w:rPr>
                <w:bCs/>
                <w:shd w:val="clear" w:color="auto" w:fill="FFFFFF"/>
                <w:lang w:val="ro-RO"/>
              </w:rPr>
              <w:t>şi</w:t>
            </w:r>
            <w:proofErr w:type="spellEnd"/>
            <w:r w:rsidRPr="00234153">
              <w:rPr>
                <w:bCs/>
                <w:shd w:val="clear" w:color="auto" w:fill="FFFFFF"/>
                <w:lang w:val="ro-RO"/>
              </w:rPr>
              <w:t xml:space="preserve"> criteriile prelungirii termenului-limită în conformitate cu alin. (5) se stabilesc de Guvern.</w:t>
            </w:r>
          </w:p>
          <w:p w14:paraId="20FD4655" w14:textId="77777777" w:rsidR="004001FC" w:rsidRPr="00234153" w:rsidRDefault="004001FC" w:rsidP="00AD799E">
            <w:pPr>
              <w:ind w:left="132" w:right="155" w:firstLine="0"/>
              <w:rPr>
                <w:b/>
                <w:bCs/>
                <w:shd w:val="clear" w:color="auto" w:fill="FFFFFF"/>
                <w:lang w:val="ro-RO"/>
              </w:rPr>
            </w:pPr>
          </w:p>
          <w:p w14:paraId="2F7FDF54" w14:textId="77777777" w:rsidR="004001FC" w:rsidRPr="00234153" w:rsidRDefault="004001FC" w:rsidP="00AD799E">
            <w:pPr>
              <w:pStyle w:val="al"/>
              <w:spacing w:before="0" w:beforeAutospacing="0" w:after="0" w:afterAutospacing="0"/>
              <w:ind w:left="132" w:right="155"/>
              <w:jc w:val="center"/>
              <w:rPr>
                <w:bCs/>
                <w:sz w:val="20"/>
                <w:szCs w:val="20"/>
                <w:lang w:val="ro-RO"/>
              </w:rPr>
            </w:pPr>
            <w:r w:rsidRPr="00234153">
              <w:rPr>
                <w:b/>
                <w:bCs/>
                <w:sz w:val="20"/>
                <w:szCs w:val="20"/>
                <w:shd w:val="clear" w:color="auto" w:fill="FFFFFF"/>
                <w:lang w:val="ro-RO"/>
              </w:rPr>
              <w:t xml:space="preserve">Hotărârea Guvernului nr. </w:t>
            </w:r>
            <w:r w:rsidRPr="00234153">
              <w:rPr>
                <w:b/>
                <w:sz w:val="20"/>
                <w:szCs w:val="20"/>
                <w:lang w:val="ro-RO"/>
              </w:rPr>
              <w:t xml:space="preserve">866/2013 pentru aprobarea Regulamentului privind procedura de elaborare </w:t>
            </w:r>
            <w:proofErr w:type="spellStart"/>
            <w:r w:rsidRPr="00234153">
              <w:rPr>
                <w:b/>
                <w:sz w:val="20"/>
                <w:szCs w:val="20"/>
                <w:lang w:val="ro-RO"/>
              </w:rPr>
              <w:t>şi</w:t>
            </w:r>
            <w:proofErr w:type="spellEnd"/>
            <w:r w:rsidRPr="00234153">
              <w:rPr>
                <w:b/>
                <w:sz w:val="20"/>
                <w:szCs w:val="20"/>
                <w:lang w:val="ro-RO"/>
              </w:rPr>
              <w:t xml:space="preserve"> de revizuire a Planului de gestionare a districtului bazinului hidrografic</w:t>
            </w:r>
          </w:p>
          <w:p w14:paraId="57A7790C" w14:textId="77777777" w:rsidR="000503C9" w:rsidRPr="00234153" w:rsidRDefault="000503C9" w:rsidP="00AD799E">
            <w:pPr>
              <w:ind w:left="132" w:right="155" w:firstLine="0"/>
              <w:rPr>
                <w:bCs/>
                <w:shd w:val="clear" w:color="auto" w:fill="FFFFFF"/>
                <w:lang w:val="ro-RO"/>
              </w:rPr>
            </w:pPr>
            <w:r w:rsidRPr="00234153">
              <w:rPr>
                <w:bCs/>
                <w:shd w:val="clear" w:color="auto" w:fill="FFFFFF"/>
                <w:lang w:val="ro-RO"/>
              </w:rPr>
              <w:t xml:space="preserve">25. Planul de gestionare nou, completat sau revizuit va </w:t>
            </w:r>
            <w:proofErr w:type="spellStart"/>
            <w:r w:rsidRPr="00234153">
              <w:rPr>
                <w:bCs/>
                <w:shd w:val="clear" w:color="auto" w:fill="FFFFFF"/>
                <w:lang w:val="ro-RO"/>
              </w:rPr>
              <w:t>conţine</w:t>
            </w:r>
            <w:proofErr w:type="spellEnd"/>
            <w:r w:rsidRPr="00234153">
              <w:rPr>
                <w:bCs/>
                <w:shd w:val="clear" w:color="auto" w:fill="FFFFFF"/>
                <w:lang w:val="ro-RO"/>
              </w:rPr>
              <w:t>:</w:t>
            </w:r>
          </w:p>
          <w:p w14:paraId="4EDBB1E7" w14:textId="77777777" w:rsidR="000503C9" w:rsidRPr="00234153" w:rsidRDefault="000503C9" w:rsidP="00AD799E">
            <w:pPr>
              <w:ind w:left="132" w:right="155" w:firstLine="0"/>
              <w:rPr>
                <w:bCs/>
                <w:shd w:val="clear" w:color="auto" w:fill="FFFFFF"/>
                <w:lang w:val="ro-RO"/>
              </w:rPr>
            </w:pPr>
            <w:r w:rsidRPr="00234153">
              <w:rPr>
                <w:bCs/>
                <w:shd w:val="clear" w:color="auto" w:fill="FFFFFF"/>
                <w:lang w:val="ro-RO"/>
              </w:rPr>
              <w:t xml:space="preserve">1) expunerea succintă a tuturor completărilor </w:t>
            </w:r>
            <w:proofErr w:type="spellStart"/>
            <w:r w:rsidRPr="00234153">
              <w:rPr>
                <w:bCs/>
                <w:shd w:val="clear" w:color="auto" w:fill="FFFFFF"/>
                <w:lang w:val="ro-RO"/>
              </w:rPr>
              <w:t>şi</w:t>
            </w:r>
            <w:proofErr w:type="spellEnd"/>
            <w:r w:rsidRPr="00234153">
              <w:rPr>
                <w:bCs/>
                <w:shd w:val="clear" w:color="auto" w:fill="FFFFFF"/>
                <w:lang w:val="ro-RO"/>
              </w:rPr>
              <w:t xml:space="preserve"> modificărilor operate de la începutul  implementării Planului de gestionare precedent;</w:t>
            </w:r>
          </w:p>
          <w:p w14:paraId="5D44BE03" w14:textId="77777777" w:rsidR="000503C9" w:rsidRPr="00234153" w:rsidRDefault="000503C9" w:rsidP="00AD799E">
            <w:pPr>
              <w:ind w:left="132" w:right="155" w:firstLine="0"/>
              <w:rPr>
                <w:bCs/>
                <w:shd w:val="clear" w:color="auto" w:fill="FFFFFF"/>
                <w:lang w:val="ro-RO"/>
              </w:rPr>
            </w:pPr>
            <w:r w:rsidRPr="00234153">
              <w:rPr>
                <w:bCs/>
                <w:shd w:val="clear" w:color="auto" w:fill="FFFFFF"/>
                <w:lang w:val="ro-RO"/>
              </w:rPr>
              <w:t xml:space="preserve">2) evaluarea progreselor înregistrate în realizarea obiectivelor de mediu pentru ape, prevăzute la pct. 6 din prezentul Regulament, inclusiv o reprezentare cartografică a rezultatelor monitorizării pentru perioada planului anterior, </w:t>
            </w:r>
            <w:proofErr w:type="spellStart"/>
            <w:r w:rsidRPr="00234153">
              <w:rPr>
                <w:bCs/>
                <w:shd w:val="clear" w:color="auto" w:fill="FFFFFF"/>
                <w:lang w:val="ro-RO"/>
              </w:rPr>
              <w:t>însoţită</w:t>
            </w:r>
            <w:proofErr w:type="spellEnd"/>
            <w:r w:rsidRPr="00234153">
              <w:rPr>
                <w:bCs/>
                <w:shd w:val="clear" w:color="auto" w:fill="FFFFFF"/>
                <w:lang w:val="ro-RO"/>
              </w:rPr>
              <w:t xml:space="preserve"> de </w:t>
            </w:r>
            <w:proofErr w:type="spellStart"/>
            <w:r w:rsidRPr="00234153">
              <w:rPr>
                <w:bCs/>
                <w:shd w:val="clear" w:color="auto" w:fill="FFFFFF"/>
                <w:lang w:val="ro-RO"/>
              </w:rPr>
              <w:t>explicaţii</w:t>
            </w:r>
            <w:proofErr w:type="spellEnd"/>
            <w:r w:rsidRPr="00234153">
              <w:rPr>
                <w:bCs/>
                <w:shd w:val="clear" w:color="auto" w:fill="FFFFFF"/>
                <w:lang w:val="ro-RO"/>
              </w:rPr>
              <w:t xml:space="preserve"> pentru orice obiectiv de mediu care nu a fost atins;</w:t>
            </w:r>
          </w:p>
          <w:p w14:paraId="313A63CA" w14:textId="77777777" w:rsidR="000503C9" w:rsidRPr="00234153" w:rsidRDefault="000503C9" w:rsidP="00AD799E">
            <w:pPr>
              <w:ind w:left="132" w:right="155" w:firstLine="0"/>
              <w:rPr>
                <w:bCs/>
                <w:shd w:val="clear" w:color="auto" w:fill="FFFFFF"/>
                <w:lang w:val="ro-RO"/>
              </w:rPr>
            </w:pPr>
            <w:r w:rsidRPr="00234153">
              <w:rPr>
                <w:bCs/>
                <w:shd w:val="clear" w:color="auto" w:fill="FFFFFF"/>
                <w:lang w:val="ro-RO"/>
              </w:rPr>
              <w:t xml:space="preserve">3) expunerea succintă a măsurilor care au fost incluse în Planul de gestionare precedent, dar nu au fost îndeplinite, cu expunerea cauzelor neîndeplinirii lor, precum </w:t>
            </w:r>
            <w:proofErr w:type="spellStart"/>
            <w:r w:rsidRPr="00234153">
              <w:rPr>
                <w:bCs/>
                <w:shd w:val="clear" w:color="auto" w:fill="FFFFFF"/>
                <w:lang w:val="ro-RO"/>
              </w:rPr>
              <w:t>şi</w:t>
            </w:r>
            <w:proofErr w:type="spellEnd"/>
            <w:r w:rsidRPr="00234153">
              <w:rPr>
                <w:bCs/>
                <w:shd w:val="clear" w:color="auto" w:fill="FFFFFF"/>
                <w:lang w:val="ro-RO"/>
              </w:rPr>
              <w:t xml:space="preserve"> a măsurilor care nu au fost incluse în Planul de gestionare precedent, dar au fost îndeplinite pentru a atinge obiectivele de mediu stabilite în Planul de gestionare.</w:t>
            </w:r>
          </w:p>
          <w:p w14:paraId="28130909" w14:textId="77777777" w:rsidR="000503C9" w:rsidRPr="00234153" w:rsidRDefault="000503C9" w:rsidP="00AD799E">
            <w:pPr>
              <w:ind w:left="132" w:right="155" w:firstLine="0"/>
              <w:rPr>
                <w:bCs/>
                <w:shd w:val="clear" w:color="auto" w:fill="FFFFFF"/>
                <w:lang w:val="ro-RO"/>
              </w:rPr>
            </w:pPr>
            <w:r w:rsidRPr="00234153">
              <w:rPr>
                <w:bCs/>
                <w:i/>
                <w:iCs/>
                <w:shd w:val="clear" w:color="auto" w:fill="FFFFFF"/>
                <w:lang w:val="ro-RO"/>
              </w:rPr>
              <w:t>[Pct.25 subpct.3) modificat prin HG656 din 25.09.24, MO414-417/03.10.24 art.785; în vigoare 03.11.24]</w:t>
            </w:r>
          </w:p>
          <w:p w14:paraId="7D4E7123" w14:textId="77777777" w:rsidR="004001FC" w:rsidRPr="00234153" w:rsidRDefault="004001FC" w:rsidP="00AD799E">
            <w:pPr>
              <w:ind w:left="132" w:right="155" w:firstLine="0"/>
              <w:jc w:val="center"/>
              <w:rPr>
                <w:b/>
                <w:lang w:val="ro-RO"/>
              </w:rPr>
            </w:pPr>
          </w:p>
          <w:p w14:paraId="455747DF" w14:textId="77777777" w:rsidR="008D4754" w:rsidRPr="00234153" w:rsidRDefault="008D4754" w:rsidP="00AD799E">
            <w:pPr>
              <w:pStyle w:val="NormalWeb"/>
              <w:shd w:val="clear" w:color="auto" w:fill="FFFFFF"/>
              <w:tabs>
                <w:tab w:val="left" w:pos="5140"/>
              </w:tabs>
              <w:spacing w:before="0" w:beforeAutospacing="0" w:after="0" w:afterAutospacing="0"/>
              <w:ind w:left="132" w:right="155"/>
              <w:jc w:val="center"/>
              <w:rPr>
                <w:b/>
                <w:bCs/>
                <w:sz w:val="20"/>
                <w:szCs w:val="20"/>
                <w:lang w:val="ro-RO"/>
              </w:rPr>
            </w:pPr>
            <w:r w:rsidRPr="00234153">
              <w:rPr>
                <w:b/>
                <w:bCs/>
                <w:sz w:val="20"/>
                <w:szCs w:val="20"/>
                <w:lang w:val="ro-RO"/>
              </w:rPr>
              <w:t>Hotărârea Guvernului nr. 648/2024 privind metodologia de identificare și desemnare a corpurilor de apă de suprafață ca fiind artificiale sau puternic modificate</w:t>
            </w:r>
          </w:p>
          <w:p w14:paraId="406D0F1A" w14:textId="77777777" w:rsidR="008D4754" w:rsidRPr="00234153" w:rsidRDefault="008D4754" w:rsidP="00AD799E">
            <w:pPr>
              <w:pStyle w:val="Listparagraf"/>
              <w:tabs>
                <w:tab w:val="left" w:pos="0"/>
                <w:tab w:val="left" w:pos="426"/>
                <w:tab w:val="left" w:pos="1260"/>
                <w:tab w:val="left" w:pos="5140"/>
              </w:tabs>
              <w:spacing w:line="240" w:lineRule="auto"/>
              <w:ind w:left="132"/>
              <w:jc w:val="center"/>
              <w:rPr>
                <w:rFonts w:ascii="Times New Roman" w:hAnsi="Times New Roman" w:cs="Times New Roman"/>
                <w:i/>
                <w:sz w:val="20"/>
                <w:szCs w:val="20"/>
                <w:lang w:val="ro-RO"/>
              </w:rPr>
            </w:pPr>
          </w:p>
          <w:p w14:paraId="32E93129" w14:textId="77777777" w:rsidR="008D4754" w:rsidRPr="00234153" w:rsidRDefault="008D4754" w:rsidP="00AD799E">
            <w:pPr>
              <w:pStyle w:val="Listparagraf"/>
              <w:tabs>
                <w:tab w:val="left" w:pos="0"/>
                <w:tab w:val="left" w:pos="426"/>
                <w:tab w:val="left" w:pos="1260"/>
                <w:tab w:val="left" w:pos="5140"/>
              </w:tabs>
              <w:spacing w:line="240" w:lineRule="auto"/>
              <w:ind w:left="132"/>
              <w:jc w:val="center"/>
              <w:rPr>
                <w:rFonts w:ascii="Times New Roman" w:hAnsi="Times New Roman" w:cs="Times New Roman"/>
                <w:i/>
                <w:sz w:val="20"/>
                <w:szCs w:val="20"/>
                <w:lang w:val="ro-RO"/>
              </w:rPr>
            </w:pPr>
            <w:r w:rsidRPr="00234153">
              <w:rPr>
                <w:rFonts w:ascii="Times New Roman" w:hAnsi="Times New Roman" w:cs="Times New Roman"/>
                <w:i/>
                <w:sz w:val="20"/>
                <w:szCs w:val="20"/>
                <w:lang w:val="ro-RO"/>
              </w:rPr>
              <w:t xml:space="preserve">Anexa nr. 2 la Metodologia de identificare și desemnare a </w:t>
            </w:r>
            <w:r w:rsidRPr="00234153">
              <w:rPr>
                <w:rFonts w:ascii="Times New Roman" w:hAnsi="Times New Roman" w:cs="Times New Roman"/>
                <w:i/>
                <w:sz w:val="20"/>
                <w:szCs w:val="20"/>
                <w:lang w:val="ro-RO"/>
              </w:rPr>
              <w:lastRenderedPageBreak/>
              <w:t>corpurilor de apă de suprafață ca fiind artificiale sau puternic modificate</w:t>
            </w:r>
          </w:p>
          <w:p w14:paraId="370FCE22" w14:textId="77777777" w:rsidR="008D4754" w:rsidRPr="00234153" w:rsidRDefault="008D4754" w:rsidP="00AD799E">
            <w:pPr>
              <w:pStyle w:val="Listparagraf"/>
              <w:tabs>
                <w:tab w:val="left" w:pos="0"/>
                <w:tab w:val="left" w:pos="426"/>
                <w:tab w:val="left" w:pos="1260"/>
                <w:tab w:val="left" w:pos="5140"/>
              </w:tabs>
              <w:spacing w:line="240" w:lineRule="auto"/>
              <w:ind w:left="132"/>
              <w:jc w:val="center"/>
              <w:rPr>
                <w:rStyle w:val="Referincomentariu"/>
                <w:rFonts w:ascii="Times New Roman" w:eastAsia="Times New Roman" w:hAnsi="Times New Roman" w:cs="Times New Roman"/>
                <w:sz w:val="20"/>
                <w:szCs w:val="20"/>
                <w:lang w:val="ro-RO" w:eastAsia="ru-RU"/>
              </w:rPr>
            </w:pPr>
            <w:r w:rsidRPr="00234153">
              <w:rPr>
                <w:rStyle w:val="Referincomentariu"/>
                <w:rFonts w:ascii="Times New Roman" w:eastAsia="Times New Roman" w:hAnsi="Times New Roman" w:cs="Times New Roman"/>
                <w:sz w:val="20"/>
                <w:szCs w:val="20"/>
                <w:lang w:val="ro-RO" w:eastAsia="ru-RU"/>
              </w:rPr>
              <w:t>Etapele care conduc la stabilirea corpurilor de apă puternic modificate</w:t>
            </w:r>
          </w:p>
          <w:p w14:paraId="7463B8D4" w14:textId="77777777" w:rsidR="008D4754" w:rsidRPr="00234153" w:rsidRDefault="008D4754" w:rsidP="00AD799E">
            <w:pPr>
              <w:pStyle w:val="Listparagraf"/>
              <w:tabs>
                <w:tab w:val="left" w:pos="0"/>
                <w:tab w:val="left" w:pos="426"/>
                <w:tab w:val="left" w:pos="1260"/>
                <w:tab w:val="left" w:pos="5140"/>
              </w:tabs>
              <w:spacing w:line="240" w:lineRule="auto"/>
              <w:ind w:left="132"/>
              <w:jc w:val="center"/>
              <w:rPr>
                <w:rFonts w:ascii="Times New Roman" w:hAnsi="Times New Roman" w:cs="Times New Roman"/>
                <w:sz w:val="20"/>
                <w:szCs w:val="20"/>
                <w:lang w:val="ro-RO"/>
              </w:rPr>
            </w:pPr>
            <w:r w:rsidRPr="00234153">
              <w:rPr>
                <w:rStyle w:val="Referincomentariu"/>
                <w:rFonts w:ascii="Times New Roman" w:eastAsia="Times New Roman" w:hAnsi="Times New Roman" w:cs="Times New Roman"/>
                <w:sz w:val="20"/>
                <w:szCs w:val="20"/>
                <w:lang w:val="ro-RO" w:eastAsia="ru-RU"/>
              </w:rPr>
              <w:t xml:space="preserve">(pașii </w:t>
            </w:r>
            <w:r w:rsidRPr="00234153">
              <w:rPr>
                <w:rFonts w:ascii="Times New Roman" w:hAnsi="Times New Roman" w:cs="Times New Roman"/>
                <w:sz w:val="20"/>
                <w:szCs w:val="20"/>
                <w:lang w:val="ro-RO"/>
              </w:rPr>
              <w:t>7, 8 și 9 )</w:t>
            </w:r>
          </w:p>
          <w:p w14:paraId="30B68BFC" w14:textId="77777777" w:rsidR="008D4754" w:rsidRPr="00234153" w:rsidRDefault="008D4754" w:rsidP="00AD799E">
            <w:pPr>
              <w:pStyle w:val="Listparagraf"/>
              <w:tabs>
                <w:tab w:val="left" w:pos="0"/>
                <w:tab w:val="left" w:pos="426"/>
                <w:tab w:val="left" w:pos="1260"/>
                <w:tab w:val="left" w:pos="5140"/>
              </w:tabs>
              <w:spacing w:line="240" w:lineRule="auto"/>
              <w:ind w:left="132"/>
              <w:jc w:val="both"/>
              <w:rPr>
                <w:rFonts w:ascii="Times New Roman" w:hAnsi="Times New Roman" w:cs="Times New Roman"/>
                <w:sz w:val="20"/>
                <w:szCs w:val="20"/>
                <w:lang w:val="ro-RO"/>
              </w:rPr>
            </w:pPr>
            <w:r w:rsidRPr="00234153">
              <w:rPr>
                <w:rFonts w:ascii="Times New Roman" w:hAnsi="Times New Roman" w:cs="Times New Roman"/>
                <w:i/>
                <w:sz w:val="20"/>
                <w:szCs w:val="20"/>
                <w:lang w:val="ro-RO"/>
              </w:rPr>
              <w:t>Etapa a I-a - Reanalizarea corpurilor de apă</w:t>
            </w:r>
            <w:r w:rsidRPr="00234153">
              <w:rPr>
                <w:rFonts w:ascii="Times New Roman" w:hAnsi="Times New Roman" w:cs="Times New Roman"/>
                <w:sz w:val="20"/>
                <w:szCs w:val="20"/>
                <w:lang w:val="ro-RO"/>
              </w:rPr>
              <w:t xml:space="preserve"> - se reanalizarea corpului de apă, se stabilesc repetat corpurile de apă la risc de neîndeplinire a obiectivelor de mediu și, respectiv, neatingere a stării ecologice bune.</w:t>
            </w:r>
          </w:p>
          <w:p w14:paraId="66251CD5" w14:textId="77777777" w:rsidR="008D4754" w:rsidRPr="00234153" w:rsidRDefault="008D4754" w:rsidP="00AD799E">
            <w:pPr>
              <w:pStyle w:val="Listparagraf"/>
              <w:tabs>
                <w:tab w:val="left" w:pos="0"/>
                <w:tab w:val="left" w:pos="426"/>
                <w:tab w:val="left" w:pos="1260"/>
                <w:tab w:val="left" w:pos="5140"/>
              </w:tabs>
              <w:spacing w:line="240" w:lineRule="auto"/>
              <w:ind w:left="132"/>
              <w:jc w:val="both"/>
              <w:rPr>
                <w:rFonts w:ascii="Times New Roman" w:hAnsi="Times New Roman" w:cs="Times New Roman"/>
                <w:sz w:val="20"/>
                <w:szCs w:val="20"/>
                <w:lang w:val="ro-RO"/>
              </w:rPr>
            </w:pPr>
            <w:r w:rsidRPr="00234153">
              <w:rPr>
                <w:rFonts w:ascii="Times New Roman" w:hAnsi="Times New Roman" w:cs="Times New Roman"/>
                <w:i/>
                <w:sz w:val="20"/>
                <w:szCs w:val="20"/>
                <w:lang w:val="ro-RO"/>
              </w:rPr>
              <w:t xml:space="preserve">Etapa a II-a – Caracterizarea utilizării apei, modificărilor </w:t>
            </w:r>
            <w:proofErr w:type="spellStart"/>
            <w:r w:rsidRPr="00234153">
              <w:rPr>
                <w:rFonts w:ascii="Times New Roman" w:hAnsi="Times New Roman" w:cs="Times New Roman"/>
                <w:i/>
                <w:sz w:val="20"/>
                <w:szCs w:val="20"/>
                <w:lang w:val="ro-RO"/>
              </w:rPr>
              <w:t>hidromorfologice</w:t>
            </w:r>
            <w:proofErr w:type="spellEnd"/>
            <w:r w:rsidRPr="00234153">
              <w:rPr>
                <w:rFonts w:ascii="Times New Roman" w:hAnsi="Times New Roman" w:cs="Times New Roman"/>
                <w:sz w:val="20"/>
                <w:szCs w:val="20"/>
                <w:lang w:val="ro-RO"/>
              </w:rPr>
              <w:t xml:space="preserve"> – se descrie utilizarea apei și modificările </w:t>
            </w:r>
            <w:proofErr w:type="spellStart"/>
            <w:r w:rsidRPr="00234153">
              <w:rPr>
                <w:rFonts w:ascii="Times New Roman" w:hAnsi="Times New Roman" w:cs="Times New Roman"/>
                <w:sz w:val="20"/>
                <w:szCs w:val="20"/>
                <w:lang w:val="ro-RO"/>
              </w:rPr>
              <w:t>hidromorfologice</w:t>
            </w:r>
            <w:proofErr w:type="spellEnd"/>
            <w:r w:rsidRPr="00234153">
              <w:rPr>
                <w:rFonts w:ascii="Times New Roman" w:hAnsi="Times New Roman" w:cs="Times New Roman"/>
                <w:sz w:val="20"/>
                <w:szCs w:val="20"/>
                <w:lang w:val="ro-RO"/>
              </w:rPr>
              <w:t xml:space="preserve"> și se analizează din punct de vedere social, economic și de mediu. Se caracterizează corpul de apă și modificările </w:t>
            </w:r>
            <w:proofErr w:type="spellStart"/>
            <w:r w:rsidRPr="00234153">
              <w:rPr>
                <w:rFonts w:ascii="Times New Roman" w:hAnsi="Times New Roman" w:cs="Times New Roman"/>
                <w:sz w:val="20"/>
                <w:szCs w:val="20"/>
                <w:lang w:val="ro-RO"/>
              </w:rPr>
              <w:t>hidromorfologice</w:t>
            </w:r>
            <w:proofErr w:type="spellEnd"/>
            <w:r w:rsidRPr="00234153">
              <w:rPr>
                <w:rFonts w:ascii="Times New Roman" w:hAnsi="Times New Roman" w:cs="Times New Roman"/>
                <w:sz w:val="20"/>
                <w:szCs w:val="20"/>
                <w:lang w:val="ro-RO"/>
              </w:rPr>
              <w:t xml:space="preserve"> a acestora și se stabilesc punctele tari, punctele slabe, oportunitățile și riscurile pentru utilizarea apei. </w:t>
            </w:r>
          </w:p>
          <w:p w14:paraId="38D012DD" w14:textId="77777777" w:rsidR="008D4754" w:rsidRPr="00234153" w:rsidRDefault="008D4754" w:rsidP="00AD799E">
            <w:pPr>
              <w:pStyle w:val="Listparagraf"/>
              <w:tabs>
                <w:tab w:val="left" w:pos="0"/>
                <w:tab w:val="left" w:pos="426"/>
                <w:tab w:val="left" w:pos="1260"/>
                <w:tab w:val="left" w:pos="5140"/>
              </w:tabs>
              <w:spacing w:line="240" w:lineRule="auto"/>
              <w:ind w:left="132"/>
              <w:jc w:val="both"/>
              <w:rPr>
                <w:rFonts w:ascii="Times New Roman" w:hAnsi="Times New Roman" w:cs="Times New Roman"/>
                <w:sz w:val="20"/>
                <w:szCs w:val="20"/>
                <w:lang w:val="ro-RO"/>
              </w:rPr>
            </w:pPr>
            <w:r w:rsidRPr="00234153">
              <w:rPr>
                <w:rFonts w:ascii="Times New Roman" w:hAnsi="Times New Roman" w:cs="Times New Roman"/>
                <w:i/>
                <w:sz w:val="20"/>
                <w:szCs w:val="20"/>
                <w:lang w:val="ro-RO"/>
              </w:rPr>
              <w:t>Etapa a III-a - Identificarea măsurilor de restaurare pentru atingerea stării ecologice bune</w:t>
            </w:r>
            <w:r w:rsidRPr="00234153">
              <w:rPr>
                <w:rFonts w:ascii="Times New Roman" w:hAnsi="Times New Roman" w:cs="Times New Roman"/>
                <w:sz w:val="20"/>
                <w:szCs w:val="20"/>
                <w:lang w:val="ro-RO"/>
              </w:rPr>
              <w:t xml:space="preserve"> – se stabilesc măsurile ce trebuie întreprinse pentru restaurarea corpului de apă. Măsurile de restaurare sunt acele măsuri care determină atingerea stării ecologice bune a corpului de apă. Măsurile de atenuare a efectelor presiunilor </w:t>
            </w:r>
            <w:proofErr w:type="spellStart"/>
            <w:r w:rsidRPr="00234153">
              <w:rPr>
                <w:rFonts w:ascii="Times New Roman" w:hAnsi="Times New Roman" w:cs="Times New Roman"/>
                <w:sz w:val="20"/>
                <w:szCs w:val="20"/>
                <w:lang w:val="ro-RO"/>
              </w:rPr>
              <w:t>hidromorfologice</w:t>
            </w:r>
            <w:proofErr w:type="spellEnd"/>
            <w:r w:rsidRPr="00234153">
              <w:rPr>
                <w:rFonts w:ascii="Times New Roman" w:hAnsi="Times New Roman" w:cs="Times New Roman"/>
                <w:sz w:val="20"/>
                <w:szCs w:val="20"/>
                <w:lang w:val="ro-RO"/>
              </w:rPr>
              <w:t xml:space="preserve"> sunt măsurile ce conduc corpul la atingerea potențialului ecologic bun nefiind posibilă atingerea stării ecologice bune.</w:t>
            </w:r>
          </w:p>
          <w:p w14:paraId="217068F3" w14:textId="77777777" w:rsidR="008D4754" w:rsidRPr="00234153" w:rsidRDefault="008D4754" w:rsidP="00AD799E">
            <w:pPr>
              <w:pStyle w:val="Listparagraf"/>
              <w:tabs>
                <w:tab w:val="left" w:pos="0"/>
                <w:tab w:val="left" w:pos="426"/>
                <w:tab w:val="left" w:pos="1260"/>
                <w:tab w:val="left" w:pos="5140"/>
              </w:tabs>
              <w:spacing w:line="240" w:lineRule="auto"/>
              <w:ind w:left="132"/>
              <w:jc w:val="both"/>
              <w:rPr>
                <w:rFonts w:ascii="Times New Roman" w:hAnsi="Times New Roman" w:cs="Times New Roman"/>
                <w:sz w:val="20"/>
                <w:szCs w:val="20"/>
                <w:lang w:val="ro-RO"/>
              </w:rPr>
            </w:pPr>
            <w:r w:rsidRPr="00234153">
              <w:rPr>
                <w:rFonts w:ascii="Times New Roman" w:hAnsi="Times New Roman" w:cs="Times New Roman"/>
                <w:i/>
                <w:sz w:val="20"/>
                <w:szCs w:val="20"/>
                <w:lang w:val="ro-RO"/>
              </w:rPr>
              <w:t>Etapa a IV-a – Identificarea impactului măsurilor asupra utilizării apei și asupra mediului</w:t>
            </w:r>
            <w:r w:rsidRPr="00234153">
              <w:rPr>
                <w:rFonts w:ascii="Times New Roman" w:hAnsi="Times New Roman" w:cs="Times New Roman"/>
                <w:sz w:val="20"/>
                <w:szCs w:val="20"/>
                <w:lang w:val="ro-RO"/>
              </w:rPr>
              <w:t xml:space="preserve"> – se realizează o descriere detaliată a impactului măsurilor asupra utilizării apei, corpului de apă și a mediului și o evaluare din punct de vedere tehnic și economic. Măsurile propuse nu trebuie să aibă efecte semnificativ negative asupra mediului, </w:t>
            </w:r>
            <w:proofErr w:type="spellStart"/>
            <w:r w:rsidRPr="00234153">
              <w:rPr>
                <w:rFonts w:ascii="Times New Roman" w:hAnsi="Times New Roman" w:cs="Times New Roman"/>
                <w:sz w:val="20"/>
                <w:szCs w:val="20"/>
                <w:lang w:val="ro-RO"/>
              </w:rPr>
              <w:t>şi</w:t>
            </w:r>
            <w:proofErr w:type="spellEnd"/>
            <w:r w:rsidRPr="00234153">
              <w:rPr>
                <w:rFonts w:ascii="Times New Roman" w:hAnsi="Times New Roman" w:cs="Times New Roman"/>
                <w:sz w:val="20"/>
                <w:szCs w:val="20"/>
                <w:lang w:val="ro-RO"/>
              </w:rPr>
              <w:t xml:space="preserve"> asupra utilizării apei /</w:t>
            </w:r>
            <w:proofErr w:type="spellStart"/>
            <w:r w:rsidRPr="00234153">
              <w:rPr>
                <w:rFonts w:ascii="Times New Roman" w:hAnsi="Times New Roman" w:cs="Times New Roman"/>
                <w:sz w:val="20"/>
                <w:szCs w:val="20"/>
                <w:lang w:val="ro-RO"/>
              </w:rPr>
              <w:t>activităţilor</w:t>
            </w:r>
            <w:proofErr w:type="spellEnd"/>
            <w:r w:rsidRPr="00234153">
              <w:rPr>
                <w:rFonts w:ascii="Times New Roman" w:hAnsi="Times New Roman" w:cs="Times New Roman"/>
                <w:sz w:val="20"/>
                <w:szCs w:val="20"/>
                <w:lang w:val="ro-RO"/>
              </w:rPr>
              <w:t xml:space="preserve"> specifice, în general, (cum ar fi </w:t>
            </w:r>
            <w:proofErr w:type="spellStart"/>
            <w:r w:rsidRPr="00234153">
              <w:rPr>
                <w:rFonts w:ascii="Times New Roman" w:hAnsi="Times New Roman" w:cs="Times New Roman"/>
                <w:sz w:val="20"/>
                <w:szCs w:val="20"/>
                <w:lang w:val="ro-RO"/>
              </w:rPr>
              <w:t>navigaţie</w:t>
            </w:r>
            <w:proofErr w:type="spellEnd"/>
            <w:r w:rsidRPr="00234153">
              <w:rPr>
                <w:rFonts w:ascii="Times New Roman" w:hAnsi="Times New Roman" w:cs="Times New Roman"/>
                <w:sz w:val="20"/>
                <w:szCs w:val="20"/>
                <w:lang w:val="ro-RO"/>
              </w:rPr>
              <w:t xml:space="preserve">, </w:t>
            </w:r>
            <w:proofErr w:type="spellStart"/>
            <w:r w:rsidRPr="00234153">
              <w:rPr>
                <w:rFonts w:ascii="Times New Roman" w:hAnsi="Times New Roman" w:cs="Times New Roman"/>
                <w:sz w:val="20"/>
                <w:szCs w:val="20"/>
                <w:lang w:val="ro-RO"/>
              </w:rPr>
              <w:t>activităţi</w:t>
            </w:r>
            <w:proofErr w:type="spellEnd"/>
            <w:r w:rsidRPr="00234153">
              <w:rPr>
                <w:rFonts w:ascii="Times New Roman" w:hAnsi="Times New Roman" w:cs="Times New Roman"/>
                <w:sz w:val="20"/>
                <w:szCs w:val="20"/>
                <w:lang w:val="ro-RO"/>
              </w:rPr>
              <w:t xml:space="preserve"> </w:t>
            </w:r>
            <w:proofErr w:type="spellStart"/>
            <w:r w:rsidRPr="00234153">
              <w:rPr>
                <w:rFonts w:ascii="Times New Roman" w:hAnsi="Times New Roman" w:cs="Times New Roman"/>
                <w:sz w:val="20"/>
                <w:szCs w:val="20"/>
                <w:lang w:val="ro-RO"/>
              </w:rPr>
              <w:t>recreaţionale</w:t>
            </w:r>
            <w:proofErr w:type="spellEnd"/>
            <w:r w:rsidRPr="00234153">
              <w:rPr>
                <w:rFonts w:ascii="Times New Roman" w:hAnsi="Times New Roman" w:cs="Times New Roman"/>
                <w:sz w:val="20"/>
                <w:szCs w:val="20"/>
                <w:lang w:val="ro-RO"/>
              </w:rPr>
              <w:t xml:space="preserve">, alimentări cu apă, hidroenergie, </w:t>
            </w:r>
            <w:proofErr w:type="spellStart"/>
            <w:r w:rsidRPr="00234153">
              <w:rPr>
                <w:rFonts w:ascii="Times New Roman" w:hAnsi="Times New Roman" w:cs="Times New Roman"/>
                <w:sz w:val="20"/>
                <w:szCs w:val="20"/>
                <w:lang w:val="ro-RO"/>
              </w:rPr>
              <w:t>irigaţii</w:t>
            </w:r>
            <w:proofErr w:type="spellEnd"/>
            <w:r w:rsidRPr="00234153">
              <w:rPr>
                <w:rFonts w:ascii="Times New Roman" w:hAnsi="Times New Roman" w:cs="Times New Roman"/>
                <w:sz w:val="20"/>
                <w:szCs w:val="20"/>
                <w:lang w:val="ro-RO"/>
              </w:rPr>
              <w:t xml:space="preserve">, regularizări, protecția contra </w:t>
            </w:r>
            <w:proofErr w:type="spellStart"/>
            <w:r w:rsidRPr="00234153">
              <w:rPr>
                <w:rFonts w:ascii="Times New Roman" w:hAnsi="Times New Roman" w:cs="Times New Roman"/>
                <w:sz w:val="20"/>
                <w:szCs w:val="20"/>
                <w:lang w:val="ro-RO"/>
              </w:rPr>
              <w:t>inundaţiilor</w:t>
            </w:r>
            <w:proofErr w:type="spellEnd"/>
            <w:r w:rsidRPr="00234153">
              <w:rPr>
                <w:rFonts w:ascii="Times New Roman" w:hAnsi="Times New Roman" w:cs="Times New Roman"/>
                <w:sz w:val="20"/>
                <w:szCs w:val="20"/>
                <w:lang w:val="ro-RO"/>
              </w:rPr>
              <w:t xml:space="preserve">, drenaje </w:t>
            </w:r>
            <w:proofErr w:type="spellStart"/>
            <w:r w:rsidRPr="00234153">
              <w:rPr>
                <w:rFonts w:ascii="Times New Roman" w:hAnsi="Times New Roman" w:cs="Times New Roman"/>
                <w:sz w:val="20"/>
                <w:szCs w:val="20"/>
                <w:lang w:val="ro-RO"/>
              </w:rPr>
              <w:t>şi</w:t>
            </w:r>
            <w:proofErr w:type="spellEnd"/>
            <w:r w:rsidRPr="00234153">
              <w:rPr>
                <w:rFonts w:ascii="Times New Roman" w:hAnsi="Times New Roman" w:cs="Times New Roman"/>
                <w:sz w:val="20"/>
                <w:szCs w:val="20"/>
                <w:lang w:val="ro-RO"/>
              </w:rPr>
              <w:t xml:space="preserve"> alte </w:t>
            </w:r>
            <w:proofErr w:type="spellStart"/>
            <w:r w:rsidRPr="00234153">
              <w:rPr>
                <w:rFonts w:ascii="Times New Roman" w:hAnsi="Times New Roman" w:cs="Times New Roman"/>
                <w:sz w:val="20"/>
                <w:szCs w:val="20"/>
                <w:lang w:val="ro-RO"/>
              </w:rPr>
              <w:t>activităţi</w:t>
            </w:r>
            <w:proofErr w:type="spellEnd"/>
            <w:r w:rsidRPr="00234153">
              <w:rPr>
                <w:rFonts w:ascii="Times New Roman" w:hAnsi="Times New Roman" w:cs="Times New Roman"/>
                <w:sz w:val="20"/>
                <w:szCs w:val="20"/>
                <w:lang w:val="ro-RO"/>
              </w:rPr>
              <w:t xml:space="preserve"> umane la fel de importante). Efecte semnificativ negative asupra utilizării apei /</w:t>
            </w:r>
            <w:proofErr w:type="spellStart"/>
            <w:r w:rsidRPr="00234153">
              <w:rPr>
                <w:rFonts w:ascii="Times New Roman" w:hAnsi="Times New Roman" w:cs="Times New Roman"/>
                <w:sz w:val="20"/>
                <w:szCs w:val="20"/>
                <w:lang w:val="ro-RO"/>
              </w:rPr>
              <w:t>activităţilor</w:t>
            </w:r>
            <w:proofErr w:type="spellEnd"/>
            <w:r w:rsidRPr="00234153">
              <w:rPr>
                <w:rFonts w:ascii="Times New Roman" w:hAnsi="Times New Roman" w:cs="Times New Roman"/>
                <w:sz w:val="20"/>
                <w:szCs w:val="20"/>
                <w:lang w:val="ro-RO"/>
              </w:rPr>
              <w:t xml:space="preserve"> specifice pot fi stoparea utilizării apei (stoparea alimentării cu apă, abandonarea navigației, pierderea </w:t>
            </w:r>
            <w:proofErr w:type="spellStart"/>
            <w:r w:rsidRPr="00234153">
              <w:rPr>
                <w:rFonts w:ascii="Times New Roman" w:hAnsi="Times New Roman" w:cs="Times New Roman"/>
                <w:sz w:val="20"/>
                <w:szCs w:val="20"/>
                <w:lang w:val="ro-RO"/>
              </w:rPr>
              <w:t>folosinţelor</w:t>
            </w:r>
            <w:proofErr w:type="spellEnd"/>
            <w:r w:rsidRPr="00234153">
              <w:rPr>
                <w:rFonts w:ascii="Times New Roman" w:hAnsi="Times New Roman" w:cs="Times New Roman"/>
                <w:sz w:val="20"/>
                <w:szCs w:val="20"/>
                <w:lang w:val="ro-RO"/>
              </w:rPr>
              <w:t xml:space="preserve"> de agrement </w:t>
            </w:r>
            <w:proofErr w:type="spellStart"/>
            <w:r w:rsidRPr="00234153">
              <w:rPr>
                <w:rFonts w:ascii="Times New Roman" w:hAnsi="Times New Roman" w:cs="Times New Roman"/>
                <w:sz w:val="20"/>
                <w:szCs w:val="20"/>
                <w:lang w:val="ro-RO"/>
              </w:rPr>
              <w:t>şi</w:t>
            </w:r>
            <w:proofErr w:type="spellEnd"/>
            <w:r w:rsidRPr="00234153">
              <w:rPr>
                <w:rFonts w:ascii="Times New Roman" w:hAnsi="Times New Roman" w:cs="Times New Roman"/>
                <w:sz w:val="20"/>
                <w:szCs w:val="20"/>
                <w:lang w:val="ro-RO"/>
              </w:rPr>
              <w:t xml:space="preserve"> </w:t>
            </w:r>
            <w:proofErr w:type="spellStart"/>
            <w:r w:rsidRPr="00234153">
              <w:rPr>
                <w:rFonts w:ascii="Times New Roman" w:hAnsi="Times New Roman" w:cs="Times New Roman"/>
                <w:sz w:val="20"/>
                <w:szCs w:val="20"/>
                <w:lang w:val="ro-RO"/>
              </w:rPr>
              <w:t>recreaţionale</w:t>
            </w:r>
            <w:proofErr w:type="spellEnd"/>
            <w:r w:rsidRPr="00234153">
              <w:rPr>
                <w:rFonts w:ascii="Times New Roman" w:hAnsi="Times New Roman" w:cs="Times New Roman"/>
                <w:sz w:val="20"/>
                <w:szCs w:val="20"/>
                <w:lang w:val="ro-RO"/>
              </w:rPr>
              <w:t xml:space="preserve">, pierderea protecției contra </w:t>
            </w:r>
            <w:proofErr w:type="spellStart"/>
            <w:r w:rsidRPr="00234153">
              <w:rPr>
                <w:rFonts w:ascii="Times New Roman" w:hAnsi="Times New Roman" w:cs="Times New Roman"/>
                <w:sz w:val="20"/>
                <w:szCs w:val="20"/>
                <w:lang w:val="ro-RO"/>
              </w:rPr>
              <w:t>inundaţiilor</w:t>
            </w:r>
            <w:proofErr w:type="spellEnd"/>
            <w:r w:rsidRPr="00234153">
              <w:rPr>
                <w:rFonts w:ascii="Times New Roman" w:hAnsi="Times New Roman" w:cs="Times New Roman"/>
                <w:sz w:val="20"/>
                <w:szCs w:val="20"/>
                <w:lang w:val="ro-RO"/>
              </w:rPr>
              <w:t xml:space="preserve">, etc.), reducerea utilizării apei sau creșterea riscului de a pierde obiectivele benefice ale utilizării apei (reducerea suprafeței urbane și agricole, creșterea riscului la inundații), pierderi de </w:t>
            </w:r>
            <w:proofErr w:type="spellStart"/>
            <w:r w:rsidRPr="00234153">
              <w:rPr>
                <w:rFonts w:ascii="Times New Roman" w:hAnsi="Times New Roman" w:cs="Times New Roman"/>
                <w:sz w:val="20"/>
                <w:szCs w:val="20"/>
                <w:lang w:val="ro-RO"/>
              </w:rPr>
              <w:t>producţie</w:t>
            </w:r>
            <w:proofErr w:type="spellEnd"/>
            <w:r w:rsidRPr="00234153">
              <w:rPr>
                <w:rFonts w:ascii="Times New Roman" w:hAnsi="Times New Roman" w:cs="Times New Roman"/>
                <w:sz w:val="20"/>
                <w:szCs w:val="20"/>
                <w:lang w:val="ro-RO"/>
              </w:rPr>
              <w:t xml:space="preserve"> sau </w:t>
            </w:r>
            <w:proofErr w:type="spellStart"/>
            <w:r w:rsidRPr="00234153">
              <w:rPr>
                <w:rFonts w:ascii="Times New Roman" w:hAnsi="Times New Roman" w:cs="Times New Roman"/>
                <w:sz w:val="20"/>
                <w:szCs w:val="20"/>
                <w:lang w:val="ro-RO"/>
              </w:rPr>
              <w:t>socio</w:t>
            </w:r>
            <w:proofErr w:type="spellEnd"/>
            <w:r w:rsidRPr="00234153">
              <w:rPr>
                <w:rFonts w:ascii="Times New Roman" w:hAnsi="Times New Roman" w:cs="Times New Roman"/>
                <w:sz w:val="20"/>
                <w:szCs w:val="20"/>
                <w:lang w:val="ro-RO"/>
              </w:rPr>
              <w:t xml:space="preserve">-economice (reducerea </w:t>
            </w:r>
            <w:proofErr w:type="spellStart"/>
            <w:r w:rsidRPr="00234153">
              <w:rPr>
                <w:rFonts w:ascii="Times New Roman" w:hAnsi="Times New Roman" w:cs="Times New Roman"/>
                <w:sz w:val="20"/>
                <w:szCs w:val="20"/>
                <w:lang w:val="ro-RO"/>
              </w:rPr>
              <w:lastRenderedPageBreak/>
              <w:t>producţiei</w:t>
            </w:r>
            <w:proofErr w:type="spellEnd"/>
            <w:r w:rsidRPr="00234153">
              <w:rPr>
                <w:rFonts w:ascii="Times New Roman" w:hAnsi="Times New Roman" w:cs="Times New Roman"/>
                <w:sz w:val="20"/>
                <w:szCs w:val="20"/>
                <w:lang w:val="ro-RO"/>
              </w:rPr>
              <w:t xml:space="preserve"> agricole, reducerea locurilor de muncă etc.). Efecte semnificativ negative asupra mediului, în sensul larg al cuvântului se pot considera inundarea unor zone populate; </w:t>
            </w:r>
            <w:proofErr w:type="spellStart"/>
            <w:r w:rsidRPr="00234153">
              <w:rPr>
                <w:rFonts w:ascii="Times New Roman" w:hAnsi="Times New Roman" w:cs="Times New Roman"/>
                <w:sz w:val="20"/>
                <w:szCs w:val="20"/>
                <w:lang w:val="ro-RO"/>
              </w:rPr>
              <w:t>dispariţia</w:t>
            </w:r>
            <w:proofErr w:type="spellEnd"/>
            <w:r w:rsidRPr="00234153">
              <w:rPr>
                <w:rFonts w:ascii="Times New Roman" w:hAnsi="Times New Roman" w:cs="Times New Roman"/>
                <w:sz w:val="20"/>
                <w:szCs w:val="20"/>
                <w:lang w:val="ro-RO"/>
              </w:rPr>
              <w:t xml:space="preserve"> unor zone umede etc. Dacă măsurile de restaurare intră în conflict cu alte documente normative și legislative sau directive europene, sau cu alte obiective cultural-istorice și naturale din patrimoniul universal vor fi considerate ca având efect semnificativ negativ asupra mediului.</w:t>
            </w:r>
          </w:p>
          <w:p w14:paraId="707702BF" w14:textId="77777777" w:rsidR="008D4754" w:rsidRPr="00234153" w:rsidRDefault="008D4754" w:rsidP="00AD799E">
            <w:pPr>
              <w:pStyle w:val="Listparagraf"/>
              <w:tabs>
                <w:tab w:val="left" w:pos="0"/>
                <w:tab w:val="left" w:pos="426"/>
                <w:tab w:val="left" w:pos="1260"/>
                <w:tab w:val="left" w:pos="5140"/>
              </w:tabs>
              <w:spacing w:after="0" w:line="240" w:lineRule="auto"/>
              <w:ind w:left="132"/>
              <w:jc w:val="both"/>
              <w:rPr>
                <w:rFonts w:ascii="Times New Roman" w:hAnsi="Times New Roman" w:cs="Times New Roman"/>
                <w:sz w:val="20"/>
                <w:szCs w:val="20"/>
                <w:lang w:val="ro-RO"/>
              </w:rPr>
            </w:pPr>
            <w:r w:rsidRPr="00234153">
              <w:rPr>
                <w:rFonts w:ascii="Times New Roman" w:hAnsi="Times New Roman" w:cs="Times New Roman"/>
                <w:i/>
                <w:sz w:val="20"/>
                <w:szCs w:val="20"/>
                <w:lang w:val="ro-RO"/>
              </w:rPr>
              <w:t>Etapa a V-a</w:t>
            </w:r>
            <w:r w:rsidRPr="00234153">
              <w:rPr>
                <w:rFonts w:ascii="Times New Roman" w:hAnsi="Times New Roman" w:cs="Times New Roman"/>
                <w:sz w:val="20"/>
                <w:szCs w:val="20"/>
                <w:lang w:val="ro-RO"/>
              </w:rPr>
              <w:t xml:space="preserve"> </w:t>
            </w:r>
            <w:r w:rsidRPr="00234153">
              <w:rPr>
                <w:rFonts w:ascii="Times New Roman" w:hAnsi="Times New Roman" w:cs="Times New Roman"/>
                <w:i/>
                <w:sz w:val="20"/>
                <w:szCs w:val="20"/>
                <w:lang w:val="ro-RO"/>
              </w:rPr>
              <w:t xml:space="preserve">– Identificarea altor mijloace/măsuri alternative care pot fi realizate cu costuri </w:t>
            </w:r>
            <w:proofErr w:type="spellStart"/>
            <w:r w:rsidRPr="00234153">
              <w:rPr>
                <w:rFonts w:ascii="Times New Roman" w:hAnsi="Times New Roman" w:cs="Times New Roman"/>
                <w:i/>
                <w:sz w:val="20"/>
                <w:szCs w:val="20"/>
                <w:lang w:val="ro-RO"/>
              </w:rPr>
              <w:t>nedisproporţionate</w:t>
            </w:r>
            <w:proofErr w:type="spellEnd"/>
            <w:r w:rsidRPr="00234153">
              <w:rPr>
                <w:rFonts w:ascii="Times New Roman" w:hAnsi="Times New Roman" w:cs="Times New Roman"/>
                <w:i/>
                <w:sz w:val="20"/>
                <w:szCs w:val="20"/>
                <w:lang w:val="ro-RO"/>
              </w:rPr>
              <w:t xml:space="preserve"> </w:t>
            </w:r>
            <w:r w:rsidRPr="00234153">
              <w:rPr>
                <w:rFonts w:ascii="Times New Roman" w:hAnsi="Times New Roman" w:cs="Times New Roman"/>
                <w:sz w:val="20"/>
                <w:szCs w:val="20"/>
                <w:lang w:val="ro-RO"/>
              </w:rPr>
              <w:t xml:space="preserve">– se stabilesc alte măsuri de îmbunătățire tehnic fezabile (opțiunilor alternative) ce pot fi realizate prin costuri rezonabile. </w:t>
            </w:r>
            <w:proofErr w:type="spellStart"/>
            <w:r w:rsidRPr="00234153">
              <w:rPr>
                <w:rFonts w:ascii="Times New Roman" w:hAnsi="Times New Roman" w:cs="Times New Roman"/>
                <w:sz w:val="20"/>
                <w:szCs w:val="20"/>
                <w:lang w:val="ro-RO"/>
              </w:rPr>
              <w:t>Opţiunile</w:t>
            </w:r>
            <w:proofErr w:type="spellEnd"/>
            <w:r w:rsidRPr="00234153">
              <w:rPr>
                <w:rFonts w:ascii="Times New Roman" w:hAnsi="Times New Roman" w:cs="Times New Roman"/>
                <w:sz w:val="20"/>
                <w:szCs w:val="20"/>
                <w:lang w:val="ro-RO"/>
              </w:rPr>
              <w:t xml:space="preserve"> alternative pot fi: înlocuirea </w:t>
            </w:r>
            <w:proofErr w:type="spellStart"/>
            <w:r w:rsidRPr="00234153">
              <w:rPr>
                <w:rFonts w:ascii="Times New Roman" w:hAnsi="Times New Roman" w:cs="Times New Roman"/>
                <w:sz w:val="20"/>
                <w:szCs w:val="20"/>
                <w:lang w:val="ro-RO"/>
              </w:rPr>
              <w:t>folosinţei</w:t>
            </w:r>
            <w:proofErr w:type="spellEnd"/>
            <w:r w:rsidRPr="00234153">
              <w:rPr>
                <w:rFonts w:ascii="Times New Roman" w:hAnsi="Times New Roman" w:cs="Times New Roman"/>
                <w:sz w:val="20"/>
                <w:szCs w:val="20"/>
                <w:lang w:val="ro-RO"/>
              </w:rPr>
              <w:t xml:space="preserve"> existente; transferul </w:t>
            </w:r>
            <w:proofErr w:type="spellStart"/>
            <w:r w:rsidRPr="00234153">
              <w:rPr>
                <w:rFonts w:ascii="Times New Roman" w:hAnsi="Times New Roman" w:cs="Times New Roman"/>
                <w:sz w:val="20"/>
                <w:szCs w:val="20"/>
                <w:lang w:val="ro-RO"/>
              </w:rPr>
              <w:t>folosinţei</w:t>
            </w:r>
            <w:proofErr w:type="spellEnd"/>
            <w:r w:rsidRPr="00234153">
              <w:rPr>
                <w:rFonts w:ascii="Times New Roman" w:hAnsi="Times New Roman" w:cs="Times New Roman"/>
                <w:sz w:val="20"/>
                <w:szCs w:val="20"/>
                <w:lang w:val="ro-RO"/>
              </w:rPr>
              <w:t xml:space="preserve"> existente deservite de corpul de apă respectiv la alt corp de apă/alt bazin; </w:t>
            </w:r>
            <w:proofErr w:type="spellStart"/>
            <w:r w:rsidRPr="00234153">
              <w:rPr>
                <w:rFonts w:ascii="Times New Roman" w:hAnsi="Times New Roman" w:cs="Times New Roman"/>
                <w:sz w:val="20"/>
                <w:szCs w:val="20"/>
                <w:lang w:val="ro-RO"/>
              </w:rPr>
              <w:t>menţinerea</w:t>
            </w:r>
            <w:proofErr w:type="spellEnd"/>
            <w:r w:rsidRPr="00234153">
              <w:rPr>
                <w:rFonts w:ascii="Times New Roman" w:hAnsi="Times New Roman" w:cs="Times New Roman"/>
                <w:sz w:val="20"/>
                <w:szCs w:val="20"/>
                <w:lang w:val="ro-RO"/>
              </w:rPr>
              <w:t xml:space="preserve"> </w:t>
            </w:r>
            <w:proofErr w:type="spellStart"/>
            <w:r w:rsidRPr="00234153">
              <w:rPr>
                <w:rFonts w:ascii="Times New Roman" w:hAnsi="Times New Roman" w:cs="Times New Roman"/>
                <w:sz w:val="20"/>
                <w:szCs w:val="20"/>
                <w:lang w:val="ro-RO"/>
              </w:rPr>
              <w:t>folosinţei</w:t>
            </w:r>
            <w:proofErr w:type="spellEnd"/>
            <w:r w:rsidRPr="00234153">
              <w:rPr>
                <w:rFonts w:ascii="Times New Roman" w:hAnsi="Times New Roman" w:cs="Times New Roman"/>
                <w:sz w:val="20"/>
                <w:szCs w:val="20"/>
                <w:lang w:val="ro-RO"/>
              </w:rPr>
              <w:t xml:space="preserve"> existente cu reducerea impactului asupra mediului. În cazul în care se pot identifica alte mijloace/măsuri alternative,</w:t>
            </w:r>
            <w:r w:rsidRPr="00234153">
              <w:rPr>
                <w:rFonts w:ascii="Times New Roman" w:hAnsi="Times New Roman" w:cs="Times New Roman"/>
                <w:i/>
                <w:sz w:val="20"/>
                <w:szCs w:val="20"/>
                <w:lang w:val="ro-RO"/>
              </w:rPr>
              <w:t xml:space="preserve"> </w:t>
            </w:r>
            <w:r w:rsidRPr="00234153">
              <w:rPr>
                <w:rFonts w:ascii="Times New Roman" w:hAnsi="Times New Roman" w:cs="Times New Roman"/>
                <w:sz w:val="20"/>
                <w:szCs w:val="20"/>
                <w:lang w:val="ro-RO"/>
              </w:rPr>
              <w:t xml:space="preserve">se face o evaluare a fezabilității tehnice a acestora (se consideră cel puțin aspectele fizice, </w:t>
            </w:r>
            <w:proofErr w:type="spellStart"/>
            <w:r w:rsidRPr="00234153">
              <w:rPr>
                <w:rFonts w:ascii="Times New Roman" w:hAnsi="Times New Roman" w:cs="Times New Roman"/>
                <w:sz w:val="20"/>
                <w:szCs w:val="20"/>
                <w:lang w:val="ro-RO"/>
              </w:rPr>
              <w:t>inginereşti</w:t>
            </w:r>
            <w:proofErr w:type="spellEnd"/>
            <w:r w:rsidRPr="00234153">
              <w:rPr>
                <w:rFonts w:ascii="Times New Roman" w:hAnsi="Times New Roman" w:cs="Times New Roman"/>
                <w:sz w:val="20"/>
                <w:szCs w:val="20"/>
                <w:lang w:val="ro-RO"/>
              </w:rPr>
              <w:t xml:space="preserve">, </w:t>
            </w:r>
            <w:proofErr w:type="spellStart"/>
            <w:r w:rsidRPr="00234153">
              <w:rPr>
                <w:rFonts w:ascii="Times New Roman" w:hAnsi="Times New Roman" w:cs="Times New Roman"/>
                <w:sz w:val="20"/>
                <w:szCs w:val="20"/>
                <w:lang w:val="ro-RO"/>
              </w:rPr>
              <w:t>creşterea</w:t>
            </w:r>
            <w:proofErr w:type="spellEnd"/>
            <w:r w:rsidRPr="00234153">
              <w:rPr>
                <w:rFonts w:ascii="Times New Roman" w:hAnsi="Times New Roman" w:cs="Times New Roman"/>
                <w:sz w:val="20"/>
                <w:szCs w:val="20"/>
                <w:lang w:val="ro-RO"/>
              </w:rPr>
              <w:t xml:space="preserve"> </w:t>
            </w:r>
            <w:proofErr w:type="spellStart"/>
            <w:r w:rsidRPr="00234153">
              <w:rPr>
                <w:rFonts w:ascii="Times New Roman" w:hAnsi="Times New Roman" w:cs="Times New Roman"/>
                <w:sz w:val="20"/>
                <w:szCs w:val="20"/>
                <w:lang w:val="ro-RO"/>
              </w:rPr>
              <w:t>cerinţei</w:t>
            </w:r>
            <w:proofErr w:type="spellEnd"/>
            <w:r w:rsidRPr="00234153">
              <w:rPr>
                <w:rFonts w:ascii="Times New Roman" w:hAnsi="Times New Roman" w:cs="Times New Roman"/>
                <w:sz w:val="20"/>
                <w:szCs w:val="20"/>
                <w:lang w:val="ro-RO"/>
              </w:rPr>
              <w:t xml:space="preserve"> </w:t>
            </w:r>
            <w:proofErr w:type="spellStart"/>
            <w:r w:rsidRPr="00234153">
              <w:rPr>
                <w:rFonts w:ascii="Times New Roman" w:hAnsi="Times New Roman" w:cs="Times New Roman"/>
                <w:sz w:val="20"/>
                <w:szCs w:val="20"/>
                <w:lang w:val="ro-RO"/>
              </w:rPr>
              <w:t>şi</w:t>
            </w:r>
            <w:proofErr w:type="spellEnd"/>
            <w:r w:rsidRPr="00234153">
              <w:rPr>
                <w:rFonts w:ascii="Times New Roman" w:hAnsi="Times New Roman" w:cs="Times New Roman"/>
                <w:sz w:val="20"/>
                <w:szCs w:val="20"/>
                <w:lang w:val="ro-RO"/>
              </w:rPr>
              <w:t xml:space="preserve"> a gradului de asigurare cu apă din corpul de apă respectiv; aspecte legale). În cazul în care aceste mijloace/măsuri alternative</w:t>
            </w:r>
            <w:r w:rsidRPr="00234153">
              <w:rPr>
                <w:rFonts w:ascii="Times New Roman" w:hAnsi="Times New Roman" w:cs="Times New Roman"/>
                <w:i/>
                <w:sz w:val="20"/>
                <w:szCs w:val="20"/>
                <w:lang w:val="ro-RO"/>
              </w:rPr>
              <w:t xml:space="preserve"> </w:t>
            </w:r>
            <w:r w:rsidRPr="00234153">
              <w:rPr>
                <w:rFonts w:ascii="Times New Roman" w:hAnsi="Times New Roman" w:cs="Times New Roman"/>
                <w:sz w:val="20"/>
                <w:szCs w:val="20"/>
                <w:lang w:val="ro-RO"/>
              </w:rPr>
              <w:t xml:space="preserve">sunt tehnic fezabile, urmează să se evalueze dacă reprezintă o </w:t>
            </w:r>
            <w:proofErr w:type="spellStart"/>
            <w:r w:rsidRPr="00234153">
              <w:rPr>
                <w:rFonts w:ascii="Times New Roman" w:hAnsi="Times New Roman" w:cs="Times New Roman"/>
                <w:sz w:val="20"/>
                <w:szCs w:val="20"/>
                <w:lang w:val="ro-RO"/>
              </w:rPr>
              <w:t>opţiune</w:t>
            </w:r>
            <w:proofErr w:type="spellEnd"/>
            <w:r w:rsidRPr="00234153">
              <w:rPr>
                <w:rFonts w:ascii="Times New Roman" w:hAnsi="Times New Roman" w:cs="Times New Roman"/>
                <w:sz w:val="20"/>
                <w:szCs w:val="20"/>
                <w:lang w:val="ro-RO"/>
              </w:rPr>
              <w:t xml:space="preserve"> de mediu semnificativ mai bună. Iar în cazul în care aceste mijloace/măsuri alternative</w:t>
            </w:r>
            <w:r w:rsidRPr="00234153">
              <w:rPr>
                <w:rFonts w:ascii="Times New Roman" w:hAnsi="Times New Roman" w:cs="Times New Roman"/>
                <w:i/>
                <w:sz w:val="20"/>
                <w:szCs w:val="20"/>
                <w:lang w:val="ro-RO"/>
              </w:rPr>
              <w:t xml:space="preserve"> </w:t>
            </w:r>
            <w:r w:rsidRPr="00234153">
              <w:rPr>
                <w:rFonts w:ascii="Times New Roman" w:hAnsi="Times New Roman" w:cs="Times New Roman"/>
                <w:sz w:val="20"/>
                <w:szCs w:val="20"/>
                <w:lang w:val="ro-RO"/>
              </w:rPr>
              <w:t>sunt</w:t>
            </w:r>
            <w:r w:rsidRPr="00234153">
              <w:rPr>
                <w:rFonts w:ascii="Times New Roman" w:hAnsi="Times New Roman" w:cs="Times New Roman"/>
                <w:i/>
                <w:sz w:val="20"/>
                <w:szCs w:val="20"/>
                <w:lang w:val="ro-RO"/>
              </w:rPr>
              <w:t xml:space="preserve"> </w:t>
            </w:r>
            <w:r w:rsidRPr="00234153">
              <w:rPr>
                <w:rFonts w:ascii="Times New Roman" w:hAnsi="Times New Roman" w:cs="Times New Roman"/>
                <w:sz w:val="20"/>
                <w:szCs w:val="20"/>
                <w:lang w:val="ro-RO"/>
              </w:rPr>
              <w:t xml:space="preserve">considerate tehnic fezabile </w:t>
            </w:r>
            <w:proofErr w:type="spellStart"/>
            <w:r w:rsidRPr="00234153">
              <w:rPr>
                <w:rFonts w:ascii="Times New Roman" w:hAnsi="Times New Roman" w:cs="Times New Roman"/>
                <w:sz w:val="20"/>
                <w:szCs w:val="20"/>
                <w:lang w:val="ro-RO"/>
              </w:rPr>
              <w:t>şi</w:t>
            </w:r>
            <w:proofErr w:type="spellEnd"/>
            <w:r w:rsidRPr="00234153">
              <w:rPr>
                <w:rFonts w:ascii="Times New Roman" w:hAnsi="Times New Roman" w:cs="Times New Roman"/>
                <w:sz w:val="20"/>
                <w:szCs w:val="20"/>
                <w:lang w:val="ro-RO"/>
              </w:rPr>
              <w:t xml:space="preserve"> reprezintă o </w:t>
            </w:r>
            <w:proofErr w:type="spellStart"/>
            <w:r w:rsidRPr="00234153">
              <w:rPr>
                <w:rFonts w:ascii="Times New Roman" w:hAnsi="Times New Roman" w:cs="Times New Roman"/>
                <w:sz w:val="20"/>
                <w:szCs w:val="20"/>
                <w:lang w:val="ro-RO"/>
              </w:rPr>
              <w:t>opţiune</w:t>
            </w:r>
            <w:proofErr w:type="spellEnd"/>
            <w:r w:rsidRPr="00234153">
              <w:rPr>
                <w:rFonts w:ascii="Times New Roman" w:hAnsi="Times New Roman" w:cs="Times New Roman"/>
                <w:sz w:val="20"/>
                <w:szCs w:val="20"/>
                <w:lang w:val="ro-RO"/>
              </w:rPr>
              <w:t xml:space="preserve"> de mediu semnificativ mai bună, se supun evaluării de cost-eficiență, în final, ca să nu implice costuri foarte mari (</w:t>
            </w:r>
            <w:proofErr w:type="spellStart"/>
            <w:r w:rsidRPr="00234153">
              <w:rPr>
                <w:rFonts w:ascii="Times New Roman" w:hAnsi="Times New Roman" w:cs="Times New Roman"/>
                <w:sz w:val="20"/>
                <w:szCs w:val="20"/>
                <w:lang w:val="ro-RO"/>
              </w:rPr>
              <w:t>disproporţionate</w:t>
            </w:r>
            <w:proofErr w:type="spellEnd"/>
            <w:r w:rsidRPr="00234153">
              <w:rPr>
                <w:rFonts w:ascii="Times New Roman" w:hAnsi="Times New Roman" w:cs="Times New Roman"/>
                <w:sz w:val="20"/>
                <w:szCs w:val="20"/>
                <w:lang w:val="ro-RO"/>
              </w:rPr>
              <w:t>).</w:t>
            </w:r>
          </w:p>
          <w:p w14:paraId="20B15CBD" w14:textId="77777777" w:rsidR="008D4754" w:rsidRPr="00234153" w:rsidRDefault="008D4754" w:rsidP="00AD799E">
            <w:pPr>
              <w:ind w:left="132" w:right="155" w:firstLine="0"/>
              <w:rPr>
                <w:b/>
                <w:lang w:val="ro-RO"/>
              </w:rPr>
            </w:pPr>
            <w:r w:rsidRPr="00234153">
              <w:rPr>
                <w:i/>
                <w:lang w:val="ro-RO"/>
              </w:rPr>
              <w:t>Etapa a VI-a – Justificarea desemnării</w:t>
            </w:r>
            <w:r w:rsidRPr="00234153">
              <w:rPr>
                <w:lang w:val="ro-RO"/>
              </w:rPr>
              <w:t xml:space="preserve"> – se selectează măsurile și se justifică desemnarea corpurilor ca fiind corpurilor de apă artificiale și puternic modificate. Pentru corpurile de apă care au fost desemnate final ca fiind puternic modificate sau artificiale este necesară elaborarea unui rezumat al etapelor precedente.</w:t>
            </w:r>
          </w:p>
        </w:tc>
        <w:tc>
          <w:tcPr>
            <w:tcW w:w="1842" w:type="dxa"/>
          </w:tcPr>
          <w:p w14:paraId="4F3F822C" w14:textId="77777777" w:rsidR="004001FC" w:rsidRPr="00234153" w:rsidRDefault="004001FC" w:rsidP="00AD799E">
            <w:pPr>
              <w:ind w:left="132" w:right="155" w:firstLine="0"/>
              <w:rPr>
                <w:b/>
                <w:lang w:val="ro-RO"/>
              </w:rPr>
            </w:pPr>
            <w:r w:rsidRPr="00234153">
              <w:rPr>
                <w:b/>
                <w:lang w:val="ro-RO"/>
              </w:rPr>
              <w:lastRenderedPageBreak/>
              <w:t>Compatibil</w:t>
            </w:r>
          </w:p>
        </w:tc>
        <w:tc>
          <w:tcPr>
            <w:tcW w:w="2980" w:type="dxa"/>
          </w:tcPr>
          <w:p w14:paraId="52719EB6" w14:textId="77777777" w:rsidR="004001FC" w:rsidRPr="00234153" w:rsidRDefault="00AE50D2" w:rsidP="00AD799E">
            <w:pPr>
              <w:pStyle w:val="TableParagraph"/>
              <w:ind w:left="132" w:right="155"/>
              <w:jc w:val="center"/>
              <w:rPr>
                <w:rFonts w:ascii="Times New Roman" w:hAnsi="Times New Roman" w:cs="Times New Roman"/>
                <w:b/>
                <w:spacing w:val="-10"/>
                <w:sz w:val="20"/>
                <w:szCs w:val="20"/>
              </w:rPr>
            </w:pPr>
            <w:r w:rsidRPr="00234153">
              <w:rPr>
                <w:rFonts w:ascii="Times New Roman" w:hAnsi="Times New Roman" w:cs="Times New Roman"/>
                <w:b/>
                <w:bCs/>
                <w:sz w:val="20"/>
                <w:szCs w:val="20"/>
              </w:rPr>
              <w:t>Hotărârea Guvernului nr. 648/2024 privind metodologia de identificare și desemnare a corpurilor de apă de suprafață ca fiind artificiale sau puternic modificate,</w:t>
            </w:r>
            <w:r w:rsidRPr="00234153">
              <w:rPr>
                <w:rFonts w:ascii="Times New Roman" w:hAnsi="Times New Roman" w:cs="Times New Roman"/>
                <w:sz w:val="20"/>
                <w:szCs w:val="20"/>
              </w:rPr>
              <w:t xml:space="preserve"> este elaborat în conformitate cu Ghidului nr. 4 din cadrul Strategiei Comune de Implementare a Directivei 2000/60 CE de stabilire a unui cadru de politică comunitară în domeniul apei - Identificarea și desemnarea corpurilor de apă puternic modificate și artificiale. </w:t>
            </w:r>
          </w:p>
        </w:tc>
      </w:tr>
      <w:tr w:rsidR="00EB5202" w:rsidRPr="00234153" w14:paraId="332DEBD0" w14:textId="77777777" w:rsidTr="008E63B4">
        <w:trPr>
          <w:trHeight w:val="230"/>
        </w:trPr>
        <w:tc>
          <w:tcPr>
            <w:tcW w:w="4929" w:type="dxa"/>
            <w:gridSpan w:val="2"/>
          </w:tcPr>
          <w:p w14:paraId="6C39D9AC" w14:textId="77777777" w:rsidR="004001FC" w:rsidRPr="00234153" w:rsidRDefault="004001FC" w:rsidP="00AD799E">
            <w:pPr>
              <w:pStyle w:val="ti-art"/>
              <w:shd w:val="clear" w:color="auto" w:fill="FFFFFF"/>
              <w:spacing w:before="0" w:beforeAutospacing="0" w:after="0" w:afterAutospacing="0"/>
              <w:ind w:left="132" w:right="155"/>
              <w:jc w:val="both"/>
              <w:rPr>
                <w:iCs/>
                <w:sz w:val="20"/>
                <w:szCs w:val="20"/>
                <w:lang w:val="ro-RO"/>
              </w:rPr>
            </w:pPr>
            <w:r w:rsidRPr="00234153">
              <w:rPr>
                <w:iCs/>
                <w:sz w:val="20"/>
                <w:szCs w:val="20"/>
                <w:lang w:val="ro-RO"/>
              </w:rPr>
              <w:lastRenderedPageBreak/>
              <w:t>(5) Statele membre pot urmări realizarea unor obiective de mediu mai puțin stricte decât cele stabilite la alineatul (1) pentru anumite corpuri de apă, dacă acestea sunt afectate de activitatea umană, determinată în conformitate cu articolul 5 alineatul (1), sau dacă starea lor naturală face ca realizarea acestor obiective să fie imposibilă sau disproporționată din punctul de vedere al costurilor și dacă sunt îndeplinite următoarele condiții:</w:t>
            </w:r>
          </w:p>
          <w:p w14:paraId="02609B64" w14:textId="77777777" w:rsidR="004001FC" w:rsidRPr="00234153" w:rsidRDefault="004001FC" w:rsidP="00AD799E">
            <w:pPr>
              <w:ind w:left="132" w:right="155" w:firstLine="0"/>
              <w:rPr>
                <w:lang w:val="ro-RO"/>
              </w:rPr>
            </w:pPr>
            <w:r w:rsidRPr="00234153">
              <w:rPr>
                <w:lang w:val="ro-RO"/>
              </w:rPr>
              <w:t xml:space="preserve">(a) necesitățile ecologice și </w:t>
            </w:r>
            <w:proofErr w:type="spellStart"/>
            <w:r w:rsidRPr="00234153">
              <w:rPr>
                <w:lang w:val="ro-RO"/>
              </w:rPr>
              <w:t>socio</w:t>
            </w:r>
            <w:proofErr w:type="spellEnd"/>
            <w:r w:rsidRPr="00234153">
              <w:rPr>
                <w:lang w:val="ro-RO"/>
              </w:rPr>
              <w:t xml:space="preserve">-economice satisfăcute </w:t>
            </w:r>
            <w:r w:rsidRPr="00234153">
              <w:rPr>
                <w:lang w:val="ro-RO"/>
              </w:rPr>
              <w:lastRenderedPageBreak/>
              <w:t>de activitatea umană nu pot fi realizate prin alte mijloace care să constituie o opțiune ecologică mult mai bună, fără a determina costuri disproporționate;</w:t>
            </w:r>
          </w:p>
          <w:p w14:paraId="4F360133" w14:textId="77777777" w:rsidR="004001FC" w:rsidRPr="00234153" w:rsidRDefault="004001FC" w:rsidP="00AD799E">
            <w:pPr>
              <w:ind w:left="132" w:right="155" w:firstLine="0"/>
              <w:rPr>
                <w:lang w:val="ro-RO"/>
              </w:rPr>
            </w:pPr>
            <w:r w:rsidRPr="00234153">
              <w:rPr>
                <w:lang w:val="ro-RO"/>
              </w:rPr>
              <w:t>(b) statele membre se asigură că:</w:t>
            </w:r>
          </w:p>
          <w:p w14:paraId="65D8F25F" w14:textId="77777777" w:rsidR="004001FC" w:rsidRPr="00234153" w:rsidRDefault="004001FC" w:rsidP="00AD799E">
            <w:pPr>
              <w:ind w:left="132" w:right="155" w:firstLine="0"/>
              <w:rPr>
                <w:lang w:val="ro-RO"/>
              </w:rPr>
            </w:pPr>
            <w:r w:rsidRPr="00234153">
              <w:rPr>
                <w:lang w:val="ro-RO"/>
              </w:rPr>
              <w:t>— pentru apele de suprafață, se obține cea mai bună stare posibilă din punct de vedere ecologic și chimic, având în vedere impactul care nu ar fi putut fi evitat în mod rezonabil, dată fiind natura activităților umane sau a poluării;</w:t>
            </w:r>
          </w:p>
          <w:p w14:paraId="4ED7061F" w14:textId="77777777" w:rsidR="004001FC" w:rsidRPr="00234153" w:rsidRDefault="004001FC" w:rsidP="00AD799E">
            <w:pPr>
              <w:ind w:left="132" w:right="155" w:firstLine="0"/>
              <w:rPr>
                <w:lang w:val="ro-RO"/>
              </w:rPr>
            </w:pPr>
            <w:r w:rsidRPr="00234153">
              <w:rPr>
                <w:lang w:val="ro-RO"/>
              </w:rPr>
              <w:t>— pentru apele subterane, starea bună a apelor subterane se modifică cât mai puțin posibil, având în vedere impactul care nu ar fi putut fi evitat în mod rezonabil, dată fiind natura activităților umane sau a poluării;</w:t>
            </w:r>
          </w:p>
          <w:p w14:paraId="2A12A469" w14:textId="77777777" w:rsidR="004001FC" w:rsidRPr="00234153" w:rsidRDefault="004001FC" w:rsidP="00AD799E">
            <w:pPr>
              <w:ind w:left="132" w:right="155" w:firstLine="0"/>
              <w:rPr>
                <w:lang w:val="ro-RO"/>
              </w:rPr>
            </w:pPr>
            <w:r w:rsidRPr="00234153">
              <w:rPr>
                <w:lang w:val="ro-RO"/>
              </w:rPr>
              <w:t>(c) starea corpurilor de apă afectate nu suferă deteriorări ulterioare;</w:t>
            </w:r>
          </w:p>
          <w:p w14:paraId="283A1F1F" w14:textId="77777777" w:rsidR="004001FC" w:rsidRPr="00234153" w:rsidRDefault="004001FC" w:rsidP="00AD799E">
            <w:pPr>
              <w:ind w:left="132" w:right="155" w:firstLine="0"/>
              <w:rPr>
                <w:lang w:val="ro-RO"/>
              </w:rPr>
            </w:pPr>
            <w:r w:rsidRPr="00234153">
              <w:rPr>
                <w:lang w:val="ro-RO"/>
              </w:rPr>
              <w:t>(d) obiectivele ecologice mai puțin stricte sunt indicate și motivate explicit în planul de gestionare a bazinului hidrografic solicitat în temeiul articolului 13, iar obiectivele sunt revizuite la fiecare șase ani.</w:t>
            </w:r>
          </w:p>
          <w:p w14:paraId="58C8ACF8" w14:textId="77777777" w:rsidR="004001FC" w:rsidRPr="00234153" w:rsidRDefault="004001FC" w:rsidP="00AD799E">
            <w:pPr>
              <w:pStyle w:val="TableParagraph"/>
              <w:ind w:left="132" w:right="155"/>
              <w:jc w:val="center"/>
              <w:rPr>
                <w:rFonts w:ascii="Times New Roman" w:hAnsi="Times New Roman" w:cs="Times New Roman"/>
                <w:sz w:val="20"/>
                <w:szCs w:val="20"/>
              </w:rPr>
            </w:pPr>
          </w:p>
        </w:tc>
        <w:tc>
          <w:tcPr>
            <w:tcW w:w="5390" w:type="dxa"/>
          </w:tcPr>
          <w:p w14:paraId="25A09597" w14:textId="77777777" w:rsidR="004001FC" w:rsidRPr="00234153" w:rsidRDefault="004001FC" w:rsidP="00AD799E">
            <w:pPr>
              <w:ind w:left="132" w:right="155" w:firstLine="0"/>
              <w:contextualSpacing/>
              <w:jc w:val="center"/>
              <w:textAlignment w:val="baseline"/>
              <w:rPr>
                <w:b/>
                <w:lang w:val="ro-RO"/>
              </w:rPr>
            </w:pPr>
            <w:r w:rsidRPr="00234153">
              <w:rPr>
                <w:b/>
                <w:lang w:val="ro-RO"/>
              </w:rPr>
              <w:lastRenderedPageBreak/>
              <w:t>Legea apelor nr. 272/2011</w:t>
            </w:r>
          </w:p>
          <w:p w14:paraId="1C978020" w14:textId="77777777" w:rsidR="004001FC" w:rsidRPr="00234153" w:rsidRDefault="004001FC" w:rsidP="00AD799E">
            <w:pPr>
              <w:ind w:left="132" w:right="155" w:firstLine="0"/>
              <w:contextualSpacing/>
              <w:textAlignment w:val="baseline"/>
              <w:rPr>
                <w:b/>
                <w:bCs/>
                <w:shd w:val="clear" w:color="auto" w:fill="FFFFFF"/>
                <w:lang w:val="ro-RO"/>
              </w:rPr>
            </w:pPr>
            <w:r w:rsidRPr="00234153">
              <w:rPr>
                <w:b/>
                <w:bCs/>
                <w:shd w:val="clear" w:color="auto" w:fill="FFFFFF"/>
                <w:lang w:val="ro-RO"/>
              </w:rPr>
              <w:t>Articolul 38</w:t>
            </w:r>
            <w:r w:rsidRPr="00234153">
              <w:rPr>
                <w:b/>
                <w:bCs/>
                <w:shd w:val="clear" w:color="auto" w:fill="FFFFFF"/>
                <w:vertAlign w:val="superscript"/>
                <w:lang w:val="ro-RO"/>
              </w:rPr>
              <w:t>2</w:t>
            </w:r>
            <w:r w:rsidRPr="00234153">
              <w:rPr>
                <w:b/>
                <w:bCs/>
                <w:shd w:val="clear" w:color="auto" w:fill="FFFFFF"/>
                <w:lang w:val="ro-RO"/>
              </w:rPr>
              <w:t>. Obiective de mediu pentru ape mai puțin stricte</w:t>
            </w:r>
          </w:p>
          <w:p w14:paraId="7B1AFCED" w14:textId="77777777" w:rsidR="004001FC" w:rsidRPr="00234153" w:rsidRDefault="004001FC" w:rsidP="00AD799E">
            <w:pPr>
              <w:ind w:left="132" w:right="155" w:firstLine="0"/>
              <w:contextualSpacing/>
              <w:textAlignment w:val="baseline"/>
              <w:rPr>
                <w:bCs/>
                <w:shd w:val="clear" w:color="auto" w:fill="FFFFFF"/>
                <w:lang w:val="ro-RO"/>
              </w:rPr>
            </w:pPr>
            <w:r w:rsidRPr="00234153">
              <w:rPr>
                <w:bCs/>
                <w:shd w:val="clear" w:color="auto" w:fill="FFFFFF"/>
                <w:lang w:val="ro-RO"/>
              </w:rPr>
              <w:t xml:space="preserve">În cazul în care se constată că anumite corpuri de apă sunt foarte afectate de activitatea umană sau condițiile naturale sunt de asemenea natură încât obiectivele de mediu pentru ape stabilite conform art. 38 alin. (1), sunt nerealizabile din punct de vedere tehnic ori implică costuri disproporționate, pot fi adoptate obiective de mediu pentru ape mai puțin stricte dacă </w:t>
            </w:r>
            <w:r w:rsidRPr="00234153">
              <w:rPr>
                <w:bCs/>
                <w:shd w:val="clear" w:color="auto" w:fill="FFFFFF"/>
                <w:lang w:val="ro-RO"/>
              </w:rPr>
              <w:lastRenderedPageBreak/>
              <w:t xml:space="preserve">se îndeplinesc cumulativ următoarele condiții: </w:t>
            </w:r>
          </w:p>
          <w:p w14:paraId="5565FDDE" w14:textId="77777777" w:rsidR="004001FC" w:rsidRPr="00234153" w:rsidRDefault="004001FC" w:rsidP="00AD799E">
            <w:pPr>
              <w:pStyle w:val="Listparagraf"/>
              <w:numPr>
                <w:ilvl w:val="0"/>
                <w:numId w:val="12"/>
              </w:numPr>
              <w:spacing w:after="0" w:line="240" w:lineRule="auto"/>
              <w:ind w:left="422" w:right="155" w:hanging="29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 xml:space="preserve">necesitățile de protecție a mediului și </w:t>
            </w:r>
            <w:proofErr w:type="spellStart"/>
            <w:r w:rsidRPr="00234153">
              <w:rPr>
                <w:rFonts w:ascii="Times New Roman" w:hAnsi="Times New Roman" w:cs="Times New Roman"/>
                <w:sz w:val="20"/>
                <w:szCs w:val="20"/>
                <w:lang w:val="ro-RO"/>
              </w:rPr>
              <w:t>socio</w:t>
            </w:r>
            <w:proofErr w:type="spellEnd"/>
            <w:r w:rsidRPr="00234153">
              <w:rPr>
                <w:rFonts w:ascii="Times New Roman" w:hAnsi="Times New Roman" w:cs="Times New Roman"/>
                <w:sz w:val="20"/>
                <w:szCs w:val="20"/>
                <w:lang w:val="ro-RO"/>
              </w:rPr>
              <w:t>-economice determinate de activitatea umană nu pot fi realizate prin alte mijloace care să constituie o opțiune semnificativ mai bună din punctul de vedere al protecției mediului fără a determina costuri disproporționate;</w:t>
            </w:r>
          </w:p>
          <w:p w14:paraId="44C90B89" w14:textId="77777777" w:rsidR="004001FC" w:rsidRPr="00234153" w:rsidRDefault="004001FC" w:rsidP="00AD799E">
            <w:pPr>
              <w:pStyle w:val="Listparagraf"/>
              <w:numPr>
                <w:ilvl w:val="0"/>
                <w:numId w:val="12"/>
              </w:numPr>
              <w:spacing w:after="0" w:line="240" w:lineRule="auto"/>
              <w:ind w:left="422" w:right="155" w:hanging="29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se asigură atingerea stării ecologice bune sau a potențialului ecologic bun pentru corpurile de apă de suprafață, având în vedere impactul ce nu poate fi evitat în mod rezonabil din cauza naturii activității umane sau a poluării;</w:t>
            </w:r>
          </w:p>
          <w:p w14:paraId="6FCC5119" w14:textId="77777777" w:rsidR="004001FC" w:rsidRPr="00234153" w:rsidRDefault="004001FC" w:rsidP="00AD799E">
            <w:pPr>
              <w:pStyle w:val="Listparagraf"/>
              <w:numPr>
                <w:ilvl w:val="0"/>
                <w:numId w:val="12"/>
              </w:numPr>
              <w:spacing w:after="0" w:line="240" w:lineRule="auto"/>
              <w:ind w:left="422" w:right="155" w:hanging="29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se asigură cele mai mici modificări posibile ale stării bune pentru corpurile de apă subterane, având în vedere impactul ce nu poate fi evitat în mod rezonabil din cauza naturii activității umane sau poluării;</w:t>
            </w:r>
          </w:p>
          <w:p w14:paraId="0C500D1E" w14:textId="77777777" w:rsidR="00A300E5" w:rsidRPr="00234153" w:rsidRDefault="004001FC" w:rsidP="00AD799E">
            <w:pPr>
              <w:pStyle w:val="Listparagraf"/>
              <w:numPr>
                <w:ilvl w:val="0"/>
                <w:numId w:val="12"/>
              </w:numPr>
              <w:spacing w:after="0" w:line="240" w:lineRule="auto"/>
              <w:ind w:left="422" w:right="155" w:hanging="29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nu se produce deteriorarea ulterioară a stării corpurilor de apă afectate;</w:t>
            </w:r>
          </w:p>
          <w:p w14:paraId="7613F410" w14:textId="77777777" w:rsidR="004001FC" w:rsidRPr="00234153" w:rsidRDefault="004001FC" w:rsidP="00AD799E">
            <w:pPr>
              <w:pStyle w:val="Listparagraf"/>
              <w:numPr>
                <w:ilvl w:val="0"/>
                <w:numId w:val="12"/>
              </w:numPr>
              <w:spacing w:after="0" w:line="240" w:lineRule="auto"/>
              <w:ind w:left="422" w:right="155" w:hanging="29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obiectivele de mediu pentru ape mai puțin stricte stabilite, precum și motivele deciziei de stabilire a acestora sunt menționate în mod specific în planurile de gestionare a districtului bazinului hidrografic prevăzute la art. 19, iar aceste obiective sunt revizuite la fiecare 6 ani.</w:t>
            </w:r>
          </w:p>
        </w:tc>
        <w:tc>
          <w:tcPr>
            <w:tcW w:w="1842" w:type="dxa"/>
          </w:tcPr>
          <w:p w14:paraId="7687048B" w14:textId="77777777" w:rsidR="004001FC" w:rsidRPr="00234153" w:rsidRDefault="004001FC" w:rsidP="00AD799E">
            <w:pPr>
              <w:ind w:left="132" w:right="155" w:firstLine="0"/>
              <w:rPr>
                <w:b/>
                <w:lang w:val="ro-RO"/>
              </w:rPr>
            </w:pPr>
            <w:r w:rsidRPr="00234153">
              <w:rPr>
                <w:b/>
                <w:lang w:val="ro-RO"/>
              </w:rPr>
              <w:lastRenderedPageBreak/>
              <w:t>Compatibil</w:t>
            </w:r>
          </w:p>
        </w:tc>
        <w:tc>
          <w:tcPr>
            <w:tcW w:w="2980" w:type="dxa"/>
          </w:tcPr>
          <w:p w14:paraId="34C636B7" w14:textId="77777777" w:rsidR="004001FC" w:rsidRPr="00234153" w:rsidRDefault="00D15BE6" w:rsidP="00AD799E">
            <w:pPr>
              <w:pStyle w:val="TableParagraph"/>
              <w:ind w:left="132" w:right="155"/>
              <w:jc w:val="center"/>
              <w:rPr>
                <w:rFonts w:ascii="Times New Roman" w:hAnsi="Times New Roman" w:cs="Times New Roman"/>
                <w:b/>
                <w:spacing w:val="-10"/>
                <w:sz w:val="20"/>
                <w:szCs w:val="20"/>
              </w:rPr>
            </w:pPr>
            <w:r w:rsidRPr="00234153">
              <w:rPr>
                <w:rFonts w:ascii="Times New Roman" w:hAnsi="Times New Roman" w:cs="Times New Roman"/>
                <w:b/>
                <w:bCs/>
                <w:sz w:val="20"/>
                <w:szCs w:val="20"/>
              </w:rPr>
              <w:t>Hotărârea Guvernului nr. 648/2024 privind metodologia de identificare și desemnare a corpurilor de apă de suprafață ca fiind artificiale sau puternic modificate,</w:t>
            </w:r>
            <w:r w:rsidRPr="00234153">
              <w:rPr>
                <w:rFonts w:ascii="Times New Roman" w:hAnsi="Times New Roman" w:cs="Times New Roman"/>
                <w:sz w:val="20"/>
                <w:szCs w:val="20"/>
              </w:rPr>
              <w:t xml:space="preserve"> este elaborat în conformitate cu Ghidului nr. 4 din cadrul Strategiei Comune de Implementare a Directivei </w:t>
            </w:r>
            <w:r w:rsidRPr="00234153">
              <w:rPr>
                <w:rFonts w:ascii="Times New Roman" w:hAnsi="Times New Roman" w:cs="Times New Roman"/>
                <w:sz w:val="20"/>
                <w:szCs w:val="20"/>
              </w:rPr>
              <w:lastRenderedPageBreak/>
              <w:t>2000/60 CE de stabilire a unui cadru de politică comunitară în domeniul apei - Identificarea și desemnarea corpurilor de apă puternic modificate și artificiale. .</w:t>
            </w:r>
          </w:p>
        </w:tc>
      </w:tr>
      <w:tr w:rsidR="00EB5202" w:rsidRPr="00234153" w14:paraId="62A3C8C5" w14:textId="77777777" w:rsidTr="008E63B4">
        <w:trPr>
          <w:trHeight w:val="230"/>
        </w:trPr>
        <w:tc>
          <w:tcPr>
            <w:tcW w:w="4929" w:type="dxa"/>
            <w:gridSpan w:val="2"/>
          </w:tcPr>
          <w:p w14:paraId="03BC6288" w14:textId="77777777" w:rsidR="004001FC" w:rsidRPr="00234153" w:rsidRDefault="004001FC" w:rsidP="00AD799E">
            <w:pPr>
              <w:pStyle w:val="ti-art"/>
              <w:shd w:val="clear" w:color="auto" w:fill="FFFFFF"/>
              <w:spacing w:before="0" w:beforeAutospacing="0" w:after="0" w:afterAutospacing="0"/>
              <w:ind w:left="132" w:right="155"/>
              <w:jc w:val="both"/>
              <w:rPr>
                <w:iCs/>
                <w:sz w:val="20"/>
                <w:szCs w:val="20"/>
                <w:lang w:val="ro-RO"/>
              </w:rPr>
            </w:pPr>
            <w:r w:rsidRPr="00234153">
              <w:rPr>
                <w:iCs/>
                <w:sz w:val="20"/>
                <w:szCs w:val="20"/>
                <w:lang w:val="ro-RO"/>
              </w:rPr>
              <w:lastRenderedPageBreak/>
              <w:t>(6) Deteriorarea temporară a stării corpurilor de apă nu încalcă cerințele prezentei directive, dacă acest lucru este rezultatul unor cauze naturale sau de forță majoră excepționale sau care nu au putut fi prevăzute, în special inundații majore sau perioade prelungite de secetă sau sunt rezultatul unor accidente care nu au putut fi prevăzute, dacă se îndeplinesc toate condițiile de mai jos:</w:t>
            </w:r>
          </w:p>
          <w:p w14:paraId="6D1CB852" w14:textId="77777777" w:rsidR="004001FC" w:rsidRPr="00234153" w:rsidRDefault="004001FC" w:rsidP="00AD799E">
            <w:pPr>
              <w:ind w:left="132" w:right="155" w:firstLine="0"/>
              <w:rPr>
                <w:lang w:val="ro-RO"/>
              </w:rPr>
            </w:pPr>
            <w:r w:rsidRPr="00234153">
              <w:rPr>
                <w:lang w:val="ro-RO"/>
              </w:rPr>
              <w:t>(a) se iau toate măsurile necesare pentru a preveni deteriorarea în continuare a stării apei și pentru a nu compromite realizarea obiectivelor prezentei directive în cazul altor corpuri de apă care nu au fost afectate de aceste împrejurări;</w:t>
            </w:r>
          </w:p>
          <w:p w14:paraId="01D8157C" w14:textId="77777777" w:rsidR="004001FC" w:rsidRPr="00234153" w:rsidRDefault="004001FC" w:rsidP="00AD799E">
            <w:pPr>
              <w:ind w:left="132" w:right="155" w:firstLine="0"/>
              <w:rPr>
                <w:lang w:val="ro-RO"/>
              </w:rPr>
            </w:pPr>
            <w:r w:rsidRPr="00234153">
              <w:rPr>
                <w:lang w:val="ro-RO"/>
              </w:rPr>
              <w:t>(b) condițiile în care pot fi declarate împrejurările excepționale sau imposibil de prevăzut, inclusiv adoptarea indicatorilor adecvați, sunt indicate în planul de gestionare a districtului hidrografic;</w:t>
            </w:r>
          </w:p>
          <w:p w14:paraId="59BCD48B" w14:textId="77777777" w:rsidR="004001FC" w:rsidRPr="00234153" w:rsidRDefault="004001FC" w:rsidP="00AD799E">
            <w:pPr>
              <w:ind w:left="132" w:right="155" w:firstLine="0"/>
              <w:rPr>
                <w:lang w:val="ro-RO"/>
              </w:rPr>
            </w:pPr>
            <w:r w:rsidRPr="00234153">
              <w:rPr>
                <w:lang w:val="ro-RO"/>
              </w:rPr>
              <w:t>(c) măsurile care trebuie luate în aceste împrejurări excepționale sunt incluse în programul de măsuri și nu trebuie să împiedice refacerea calității corpului de apă, după dispariția acestor împrejurări;</w:t>
            </w:r>
          </w:p>
          <w:p w14:paraId="3C32AF91" w14:textId="77777777" w:rsidR="004001FC" w:rsidRPr="00234153" w:rsidRDefault="004001FC" w:rsidP="00AD799E">
            <w:pPr>
              <w:ind w:left="132" w:right="155" w:firstLine="0"/>
              <w:rPr>
                <w:lang w:val="ro-RO"/>
              </w:rPr>
            </w:pPr>
            <w:r w:rsidRPr="00234153">
              <w:rPr>
                <w:lang w:val="ro-RO"/>
              </w:rPr>
              <w:lastRenderedPageBreak/>
              <w:t>(d) efectele unor împrejurări excepționale sau imposibil de prevăzut sunt analizate anual și, sub rezerva motivelor enunțate la alineatul (4) litera (a), se iau toate măsurile practice cu scopul de a readuce corpul de apă la starea anterioară efectelor acelor împrejurări în cel mai scurt timp posibil și</w:t>
            </w:r>
          </w:p>
          <w:p w14:paraId="7F861AB3" w14:textId="77777777" w:rsidR="004001FC" w:rsidRPr="00234153" w:rsidRDefault="004001FC" w:rsidP="00AD799E">
            <w:pPr>
              <w:ind w:left="132" w:right="155" w:firstLine="0"/>
              <w:rPr>
                <w:lang w:val="ro-RO"/>
              </w:rPr>
            </w:pPr>
            <w:r w:rsidRPr="00234153">
              <w:rPr>
                <w:lang w:val="ro-RO"/>
              </w:rPr>
              <w:t>(e) în următoarea versiune revizuită a planului de gestionare a districtului hidrografic se include un rezumat al efectelor împrejurărilor și măsurilor luate sau care urmează a fi luate în conformitate cu literele (a) și (d).</w:t>
            </w:r>
          </w:p>
          <w:p w14:paraId="56BB3ABD" w14:textId="77777777" w:rsidR="004001FC" w:rsidRPr="00234153" w:rsidRDefault="004001FC" w:rsidP="00AD799E">
            <w:pPr>
              <w:pStyle w:val="ti-art"/>
              <w:shd w:val="clear" w:color="auto" w:fill="FFFFFF"/>
              <w:spacing w:before="0" w:beforeAutospacing="0" w:after="0" w:afterAutospacing="0"/>
              <w:ind w:left="132" w:right="155"/>
              <w:jc w:val="both"/>
              <w:rPr>
                <w:i/>
                <w:iCs/>
                <w:sz w:val="20"/>
                <w:szCs w:val="20"/>
                <w:lang w:val="ro-RO"/>
              </w:rPr>
            </w:pPr>
          </w:p>
          <w:p w14:paraId="67C94C49" w14:textId="77777777" w:rsidR="004001FC" w:rsidRPr="00234153" w:rsidRDefault="004001FC" w:rsidP="00AD799E">
            <w:pPr>
              <w:pStyle w:val="TableParagraph"/>
              <w:ind w:left="132" w:right="155"/>
              <w:jc w:val="center"/>
              <w:rPr>
                <w:rFonts w:ascii="Times New Roman" w:hAnsi="Times New Roman" w:cs="Times New Roman"/>
                <w:sz w:val="20"/>
                <w:szCs w:val="20"/>
              </w:rPr>
            </w:pPr>
          </w:p>
        </w:tc>
        <w:tc>
          <w:tcPr>
            <w:tcW w:w="5390" w:type="dxa"/>
          </w:tcPr>
          <w:p w14:paraId="30806E61" w14:textId="77777777" w:rsidR="004001FC" w:rsidRPr="00234153" w:rsidRDefault="004001FC" w:rsidP="00AD799E">
            <w:pPr>
              <w:ind w:left="132" w:right="155" w:firstLine="0"/>
              <w:contextualSpacing/>
              <w:jc w:val="center"/>
              <w:textAlignment w:val="baseline"/>
              <w:rPr>
                <w:b/>
                <w:lang w:val="ro-RO"/>
              </w:rPr>
            </w:pPr>
            <w:r w:rsidRPr="00234153">
              <w:rPr>
                <w:b/>
                <w:lang w:val="ro-RO"/>
              </w:rPr>
              <w:lastRenderedPageBreak/>
              <w:t>Legea apelor nr. 272/2011</w:t>
            </w:r>
          </w:p>
          <w:p w14:paraId="4A173B41" w14:textId="77777777" w:rsidR="004001FC" w:rsidRPr="00234153" w:rsidRDefault="004001FC" w:rsidP="00AD799E">
            <w:pPr>
              <w:ind w:left="132" w:right="155" w:firstLine="0"/>
              <w:contextualSpacing/>
              <w:textAlignment w:val="baseline"/>
              <w:rPr>
                <w:b/>
                <w:bCs/>
                <w:shd w:val="clear" w:color="auto" w:fill="FFFFFF"/>
                <w:lang w:val="ro-RO"/>
              </w:rPr>
            </w:pPr>
            <w:r w:rsidRPr="00234153">
              <w:rPr>
                <w:b/>
                <w:bCs/>
                <w:shd w:val="clear" w:color="auto" w:fill="FFFFFF"/>
                <w:lang w:val="ro-RO"/>
              </w:rPr>
              <w:t>Articolul 38</w:t>
            </w:r>
            <w:r w:rsidRPr="00234153">
              <w:rPr>
                <w:b/>
                <w:bCs/>
                <w:shd w:val="clear" w:color="auto" w:fill="FFFFFF"/>
                <w:vertAlign w:val="superscript"/>
                <w:lang w:val="ro-RO"/>
              </w:rPr>
              <w:t>3</w:t>
            </w:r>
            <w:r w:rsidRPr="00234153">
              <w:rPr>
                <w:b/>
                <w:bCs/>
                <w:shd w:val="clear" w:color="auto" w:fill="FFFFFF"/>
                <w:lang w:val="ro-RO"/>
              </w:rPr>
              <w:t>.</w:t>
            </w:r>
            <w:r w:rsidRPr="00234153">
              <w:rPr>
                <w:b/>
                <w:bCs/>
                <w:iCs/>
                <w:shd w:val="clear" w:color="auto" w:fill="FFFFFF"/>
                <w:lang w:val="ro-RO"/>
              </w:rPr>
              <w:t xml:space="preserve"> Deteriorarea temporară a stării corpurilor de apă</w:t>
            </w:r>
          </w:p>
          <w:p w14:paraId="78491968" w14:textId="77777777" w:rsidR="004001FC" w:rsidRPr="00234153" w:rsidRDefault="004001FC" w:rsidP="00AD799E">
            <w:pPr>
              <w:ind w:left="132" w:right="155" w:firstLine="0"/>
              <w:contextualSpacing/>
              <w:textAlignment w:val="baseline"/>
              <w:rPr>
                <w:bCs/>
                <w:shd w:val="clear" w:color="auto" w:fill="FFFFFF"/>
                <w:lang w:val="ro-RO"/>
              </w:rPr>
            </w:pPr>
            <w:r w:rsidRPr="00234153">
              <w:rPr>
                <w:bCs/>
                <w:iCs/>
                <w:shd w:val="clear" w:color="auto" w:fill="FFFFFF"/>
                <w:lang w:val="ro-RO"/>
              </w:rPr>
              <w:t xml:space="preserve">Deteriorarea temporară a stării corpurilor de apă nu încalcă cerințele prezentei legi, dacă acest fapt este rezultatul unor cauze naturale, de forță majoră sau cauze care nu au putut fi prevăzute, în special inundații majore, perioade prelungite de secetă sau accidente </w:t>
            </w:r>
            <w:r w:rsidRPr="00234153">
              <w:rPr>
                <w:bCs/>
                <w:shd w:val="clear" w:color="auto" w:fill="FFFFFF"/>
                <w:lang w:val="ro-RO"/>
              </w:rPr>
              <w:t>și doar în cazul în care sunt îndeplinite cumulativ următoarele condiții:</w:t>
            </w:r>
          </w:p>
          <w:p w14:paraId="2760A118" w14:textId="77777777" w:rsidR="004001FC" w:rsidRPr="00234153" w:rsidRDefault="004001FC" w:rsidP="00AD799E">
            <w:pPr>
              <w:numPr>
                <w:ilvl w:val="0"/>
                <w:numId w:val="11"/>
              </w:numPr>
              <w:ind w:left="422" w:right="155" w:hanging="290"/>
              <w:contextualSpacing/>
              <w:textAlignment w:val="baseline"/>
              <w:rPr>
                <w:bCs/>
                <w:shd w:val="clear" w:color="auto" w:fill="FFFFFF"/>
                <w:lang w:val="ro-RO"/>
              </w:rPr>
            </w:pPr>
            <w:r w:rsidRPr="00234153">
              <w:rPr>
                <w:bCs/>
                <w:iCs/>
                <w:shd w:val="clear" w:color="auto" w:fill="FFFFFF"/>
                <w:lang w:val="ro-RO"/>
              </w:rPr>
              <w:t xml:space="preserve">se </w:t>
            </w:r>
            <w:r w:rsidRPr="00234153">
              <w:rPr>
                <w:bCs/>
                <w:shd w:val="clear" w:color="auto" w:fill="FFFFFF"/>
                <w:lang w:val="ro-RO"/>
              </w:rPr>
              <w:t>iau toate măsurile necesare pentru a preveni deteriorarea în continuare a stării apei și pentru a nu compromite realizarea obiectivelor de mediu pentru ape în cazul altor corpuri de apă care nu au fost afectate de aceste împrejurări;</w:t>
            </w:r>
          </w:p>
          <w:p w14:paraId="4110E85D" w14:textId="77777777" w:rsidR="004001FC" w:rsidRPr="00234153" w:rsidRDefault="004001FC" w:rsidP="00AD799E">
            <w:pPr>
              <w:numPr>
                <w:ilvl w:val="0"/>
                <w:numId w:val="11"/>
              </w:numPr>
              <w:ind w:left="422" w:right="155" w:hanging="290"/>
              <w:contextualSpacing/>
              <w:textAlignment w:val="baseline"/>
              <w:rPr>
                <w:bCs/>
                <w:shd w:val="clear" w:color="auto" w:fill="FFFFFF"/>
                <w:lang w:val="ro-RO"/>
              </w:rPr>
            </w:pPr>
            <w:r w:rsidRPr="00234153">
              <w:rPr>
                <w:bCs/>
                <w:shd w:val="clear" w:color="auto" w:fill="FFFFFF"/>
                <w:lang w:val="ro-RO"/>
              </w:rPr>
              <w:t>condițiile în care pot fi declarate împrejurările excepționale sau imposibil de prevăzut, inclusiv adoptarea indicatorilor adecvați, sunt indicate în planul de gestionare a districtului hidrografic;</w:t>
            </w:r>
          </w:p>
          <w:p w14:paraId="40AF1F09" w14:textId="77777777" w:rsidR="004001FC" w:rsidRPr="00234153" w:rsidRDefault="004001FC" w:rsidP="00AD799E">
            <w:pPr>
              <w:numPr>
                <w:ilvl w:val="0"/>
                <w:numId w:val="11"/>
              </w:numPr>
              <w:ind w:left="422" w:right="155" w:hanging="290"/>
              <w:contextualSpacing/>
              <w:textAlignment w:val="baseline"/>
              <w:rPr>
                <w:bCs/>
                <w:shd w:val="clear" w:color="auto" w:fill="FFFFFF"/>
                <w:lang w:val="ro-RO"/>
              </w:rPr>
            </w:pPr>
            <w:r w:rsidRPr="00234153">
              <w:rPr>
                <w:bCs/>
                <w:shd w:val="clear" w:color="auto" w:fill="FFFFFF"/>
                <w:lang w:val="ro-RO"/>
              </w:rPr>
              <w:t xml:space="preserve">măsurile care trebuie luate în aceste împrejurări excepționale sunt incluse în programul de măsuri și nu </w:t>
            </w:r>
            <w:r w:rsidRPr="00234153">
              <w:rPr>
                <w:bCs/>
                <w:shd w:val="clear" w:color="auto" w:fill="FFFFFF"/>
                <w:lang w:val="ro-RO"/>
              </w:rPr>
              <w:lastRenderedPageBreak/>
              <w:t>trebuie să împiedice refacerea calității corpului de apă, după dispariția acestor împrejurări;</w:t>
            </w:r>
          </w:p>
          <w:p w14:paraId="194681A6" w14:textId="77777777" w:rsidR="004001FC" w:rsidRPr="00234153" w:rsidRDefault="004001FC" w:rsidP="00AD799E">
            <w:pPr>
              <w:numPr>
                <w:ilvl w:val="0"/>
                <w:numId w:val="11"/>
              </w:numPr>
              <w:ind w:left="422" w:right="155" w:hanging="290"/>
              <w:contextualSpacing/>
              <w:textAlignment w:val="baseline"/>
              <w:rPr>
                <w:bCs/>
                <w:shd w:val="clear" w:color="auto" w:fill="FFFFFF"/>
                <w:lang w:val="ro-RO"/>
              </w:rPr>
            </w:pPr>
            <w:r w:rsidRPr="00234153">
              <w:rPr>
                <w:bCs/>
                <w:shd w:val="clear" w:color="auto" w:fill="FFFFFF"/>
                <w:lang w:val="ro-RO"/>
              </w:rPr>
              <w:t>efectele unor împrejurări excepționale sau imposibil de prevăzut sunt analizate anual și, sub rezerva motivelor enunțate la art.38 alin. (5), se iau toate măsurile practice cu scopul de a readuce corpul de apă la starea anterioară efectelor acelor împrejurări în cel mai scurt timp posibil;</w:t>
            </w:r>
          </w:p>
          <w:p w14:paraId="40E88DEE" w14:textId="77777777" w:rsidR="004001FC" w:rsidRPr="00234153" w:rsidRDefault="004001FC" w:rsidP="00AD799E">
            <w:pPr>
              <w:numPr>
                <w:ilvl w:val="0"/>
                <w:numId w:val="11"/>
              </w:numPr>
              <w:ind w:left="422" w:right="155" w:hanging="290"/>
              <w:contextualSpacing/>
              <w:textAlignment w:val="baseline"/>
              <w:rPr>
                <w:bCs/>
                <w:iCs/>
                <w:shd w:val="clear" w:color="auto" w:fill="FFFFFF"/>
                <w:lang w:val="ro-RO"/>
              </w:rPr>
            </w:pPr>
            <w:r w:rsidRPr="00234153">
              <w:rPr>
                <w:bCs/>
                <w:shd w:val="clear" w:color="auto" w:fill="FFFFFF"/>
                <w:lang w:val="ro-RO"/>
              </w:rPr>
              <w:t>în versiunea reactualizată a planului de gestionare a districtului hidrografic se include un rezumat al efectelor împrejurărilor și măsurilor luate sau care urmează a fi luate în conformitate cu literele</w:t>
            </w:r>
            <w:r w:rsidRPr="00234153">
              <w:rPr>
                <w:bCs/>
                <w:iCs/>
                <w:shd w:val="clear" w:color="auto" w:fill="FFFFFF"/>
                <w:lang w:val="ro-RO"/>
              </w:rPr>
              <w:t xml:space="preserve"> (a) și (d).</w:t>
            </w:r>
          </w:p>
          <w:p w14:paraId="3499A805" w14:textId="77777777" w:rsidR="00AE50D2" w:rsidRPr="00234153" w:rsidRDefault="00AE50D2" w:rsidP="00AD799E">
            <w:pPr>
              <w:ind w:left="422" w:right="155" w:hanging="290"/>
              <w:contextualSpacing/>
              <w:textAlignment w:val="baseline"/>
              <w:rPr>
                <w:bCs/>
                <w:iCs/>
                <w:shd w:val="clear" w:color="auto" w:fill="FFFFFF"/>
                <w:lang w:val="ro-RO"/>
              </w:rPr>
            </w:pPr>
          </w:p>
          <w:p w14:paraId="05CFA960" w14:textId="77777777" w:rsidR="00AE50D2" w:rsidRPr="00234153" w:rsidRDefault="00AE50D2" w:rsidP="00AD799E">
            <w:pPr>
              <w:pStyle w:val="NormalWeb"/>
              <w:shd w:val="clear" w:color="auto" w:fill="FFFFFF"/>
              <w:tabs>
                <w:tab w:val="left" w:pos="5140"/>
              </w:tabs>
              <w:spacing w:before="0" w:beforeAutospacing="0" w:after="0" w:afterAutospacing="0"/>
              <w:ind w:left="130" w:right="155"/>
              <w:jc w:val="center"/>
              <w:rPr>
                <w:b/>
                <w:bCs/>
                <w:sz w:val="20"/>
                <w:szCs w:val="20"/>
                <w:lang w:val="ro-RO"/>
              </w:rPr>
            </w:pPr>
            <w:r w:rsidRPr="00234153">
              <w:rPr>
                <w:b/>
                <w:bCs/>
                <w:sz w:val="20"/>
                <w:szCs w:val="20"/>
                <w:lang w:val="ro-RO"/>
              </w:rPr>
              <w:t>Hotărârea Guvernului nr. 648/2024 privind metodologia de identificare și desemnare a corpurilor de apă de suprafață ca fiind artificiale sau puternic modificate</w:t>
            </w:r>
          </w:p>
          <w:p w14:paraId="0AA18E63" w14:textId="77777777" w:rsidR="0015405A" w:rsidRPr="00234153" w:rsidRDefault="0015405A" w:rsidP="00AD799E">
            <w:pPr>
              <w:tabs>
                <w:tab w:val="left" w:pos="315"/>
              </w:tabs>
              <w:ind w:left="422" w:right="155" w:hanging="290"/>
              <w:rPr>
                <w:lang w:val="ro-RO"/>
              </w:rPr>
            </w:pPr>
            <w:r w:rsidRPr="00234153">
              <w:rPr>
                <w:lang w:val="ro-RO"/>
              </w:rPr>
              <w:t xml:space="preserve">21. În baza identificării și desemnării a corpurilor de apă de suprafață ca fiind artificiale sau puternic modificate se întocmește un raport final. Acest raport va conține descrierea și aplicarea etapelor necesare pentru identificarea și desemnarea corpurilor de apă de suprafață ca fiind artificiale sau puternic modificate stabilite în cadrul prezentei metodologii. </w:t>
            </w:r>
            <w:r w:rsidRPr="00234153">
              <w:rPr>
                <w:rFonts w:eastAsia="Book Antiqua"/>
                <w:spacing w:val="2"/>
                <w:lang w:val="ro-RO"/>
              </w:rPr>
              <w:t>Informația</w:t>
            </w:r>
            <w:r w:rsidRPr="00234153">
              <w:rPr>
                <w:lang w:val="ro-RO"/>
              </w:rPr>
              <w:t xml:space="preserve"> finală asupra corpurilor de apă de suprafață va fi păstrată în formă de tabel, conform anexei nr. 3.</w:t>
            </w:r>
          </w:p>
          <w:p w14:paraId="72E01C84" w14:textId="77777777" w:rsidR="004001FC" w:rsidRPr="00234153" w:rsidRDefault="0015405A" w:rsidP="00AD799E">
            <w:pPr>
              <w:tabs>
                <w:tab w:val="left" w:pos="993"/>
              </w:tabs>
              <w:ind w:left="422" w:right="155" w:hanging="290"/>
              <w:rPr>
                <w:lang w:val="ro-RO"/>
              </w:rPr>
            </w:pPr>
            <w:r w:rsidRPr="00234153">
              <w:rPr>
                <w:lang w:val="ro-RO"/>
              </w:rPr>
              <w:t>23. Rezumatul cu privire la identificarea și desemnarea corpurilor de apă de suprafață ca fiind artificiale sau puternic modificate</w:t>
            </w:r>
            <w:r w:rsidRPr="00234153">
              <w:rPr>
                <w:b/>
                <w:lang w:val="ro-RO"/>
              </w:rPr>
              <w:t xml:space="preserve"> </w:t>
            </w:r>
            <w:r w:rsidRPr="00234153">
              <w:rPr>
                <w:lang w:val="ro-RO"/>
              </w:rPr>
              <w:t>se include în cadrul planurilor de gestionare a districtelor bazinelor hidrografice. În cadrul rezumatului se va pune accent pe implementarea etapizată a testelor conform anexelor nr. 1 și 2.</w:t>
            </w:r>
          </w:p>
        </w:tc>
        <w:tc>
          <w:tcPr>
            <w:tcW w:w="1842" w:type="dxa"/>
          </w:tcPr>
          <w:p w14:paraId="1AB2E8C5" w14:textId="77777777" w:rsidR="004001FC" w:rsidRPr="00234153" w:rsidRDefault="004001FC" w:rsidP="00AD799E">
            <w:pPr>
              <w:ind w:left="132" w:right="155" w:firstLine="0"/>
              <w:rPr>
                <w:b/>
                <w:lang w:val="ro-RO"/>
              </w:rPr>
            </w:pPr>
            <w:r w:rsidRPr="00234153">
              <w:rPr>
                <w:b/>
                <w:lang w:val="ro-RO"/>
              </w:rPr>
              <w:lastRenderedPageBreak/>
              <w:t>Compatibil</w:t>
            </w:r>
          </w:p>
        </w:tc>
        <w:tc>
          <w:tcPr>
            <w:tcW w:w="2980" w:type="dxa"/>
          </w:tcPr>
          <w:p w14:paraId="5C9887EF" w14:textId="77777777" w:rsidR="004001FC" w:rsidRPr="00234153" w:rsidRDefault="00D15BE6" w:rsidP="00AD799E">
            <w:pPr>
              <w:pStyle w:val="TableParagraph"/>
              <w:ind w:left="132" w:right="155"/>
              <w:jc w:val="center"/>
              <w:rPr>
                <w:rFonts w:ascii="Times New Roman" w:hAnsi="Times New Roman" w:cs="Times New Roman"/>
                <w:b/>
                <w:spacing w:val="-10"/>
                <w:sz w:val="20"/>
                <w:szCs w:val="20"/>
              </w:rPr>
            </w:pPr>
            <w:r w:rsidRPr="00234153">
              <w:rPr>
                <w:rFonts w:ascii="Times New Roman" w:hAnsi="Times New Roman" w:cs="Times New Roman"/>
                <w:b/>
                <w:bCs/>
                <w:sz w:val="20"/>
                <w:szCs w:val="20"/>
              </w:rPr>
              <w:t>Hotărârea Guvernului nr. 648/2024 privind metodologia de identificare și desemnare a corpurilor de apă de suprafață ca fiind artificiale sau puternic modificate,</w:t>
            </w:r>
            <w:r w:rsidRPr="00234153">
              <w:rPr>
                <w:rFonts w:ascii="Times New Roman" w:hAnsi="Times New Roman" w:cs="Times New Roman"/>
                <w:sz w:val="20"/>
                <w:szCs w:val="20"/>
              </w:rPr>
              <w:t xml:space="preserve"> este elaborat în conformitate cu Ghidului nr. 4 din cadrul Strategiei Comune de Implementare a Directivei 2000/60 CE de stabilire a unui cadru de politică comunitară în domeniul apei - Identificarea și desemnarea corpurilor de apă puternic modificate și artificiale. .</w:t>
            </w:r>
          </w:p>
        </w:tc>
      </w:tr>
      <w:tr w:rsidR="00EB5202" w:rsidRPr="00234153" w14:paraId="592C53C7" w14:textId="77777777" w:rsidTr="008E63B4">
        <w:trPr>
          <w:trHeight w:val="230"/>
        </w:trPr>
        <w:tc>
          <w:tcPr>
            <w:tcW w:w="4929" w:type="dxa"/>
            <w:gridSpan w:val="2"/>
          </w:tcPr>
          <w:p w14:paraId="405A0B74" w14:textId="77777777" w:rsidR="004001FC" w:rsidRPr="00234153" w:rsidRDefault="004001FC" w:rsidP="00AD799E">
            <w:pPr>
              <w:pStyle w:val="ti-art"/>
              <w:shd w:val="clear" w:color="auto" w:fill="FFFFFF"/>
              <w:spacing w:before="0" w:beforeAutospacing="0" w:after="0" w:afterAutospacing="0"/>
              <w:ind w:left="132" w:right="155"/>
              <w:jc w:val="both"/>
              <w:rPr>
                <w:iCs/>
                <w:sz w:val="20"/>
                <w:szCs w:val="20"/>
                <w:lang w:val="ro-RO"/>
              </w:rPr>
            </w:pPr>
            <w:r w:rsidRPr="00234153">
              <w:rPr>
                <w:iCs/>
                <w:sz w:val="20"/>
                <w:szCs w:val="20"/>
                <w:lang w:val="ro-RO"/>
              </w:rPr>
              <w:t>(7) Statele membre nu încalcă dispozițiile prezentei directive în cazul în care:</w:t>
            </w:r>
          </w:p>
          <w:p w14:paraId="59762B78" w14:textId="77777777" w:rsidR="004001FC" w:rsidRPr="00234153" w:rsidRDefault="004001FC" w:rsidP="00AD799E">
            <w:pPr>
              <w:ind w:left="132" w:right="155" w:firstLine="0"/>
              <w:rPr>
                <w:lang w:val="ro-RO"/>
              </w:rPr>
            </w:pPr>
            <w:r w:rsidRPr="00234153">
              <w:rPr>
                <w:lang w:val="ro-RO"/>
              </w:rPr>
              <w:t>— nu reușesc să obțină o stare bună a apelor subterane, o stare ecologică bună sau, acolo unde este cazul, un potențial ecologic bun sau nu reușesc să prevină deteriorarea stării unui corp de apă de suprafață sau subterană ca urmare unor noi modificări ale caracteristicilor fizice ale corpului de apă de suprafață sau a schimbării nivelului corpurilor de apă subterană sau</w:t>
            </w:r>
          </w:p>
          <w:p w14:paraId="256E7BA1" w14:textId="77777777" w:rsidR="004001FC" w:rsidRPr="00234153" w:rsidRDefault="004001FC" w:rsidP="00AD799E">
            <w:pPr>
              <w:ind w:left="132" w:right="155" w:firstLine="0"/>
              <w:rPr>
                <w:lang w:val="ro-RO"/>
              </w:rPr>
            </w:pPr>
            <w:r w:rsidRPr="00234153">
              <w:rPr>
                <w:lang w:val="ro-RO"/>
              </w:rPr>
              <w:t xml:space="preserve">— nu reușesc să prevină deteriorarea stării unui corp de apă de la foarte bună la bună, ca urmare a desfășurării </w:t>
            </w:r>
            <w:r w:rsidRPr="00234153">
              <w:rPr>
                <w:lang w:val="ro-RO"/>
              </w:rPr>
              <w:lastRenderedPageBreak/>
              <w:t>unor noi activități de dezvoltare umană durabilă</w:t>
            </w:r>
          </w:p>
          <w:p w14:paraId="1A898B95" w14:textId="77777777" w:rsidR="004001FC" w:rsidRPr="00234153" w:rsidRDefault="004001FC" w:rsidP="00AD799E">
            <w:pPr>
              <w:ind w:left="132" w:right="155" w:firstLine="0"/>
              <w:rPr>
                <w:lang w:val="ro-RO"/>
              </w:rPr>
            </w:pPr>
            <w:r w:rsidRPr="00234153">
              <w:rPr>
                <w:lang w:val="ro-RO"/>
              </w:rPr>
              <w:t>și sunt îndeplinite următoarele condiții:</w:t>
            </w:r>
          </w:p>
          <w:p w14:paraId="29BCA088" w14:textId="77777777" w:rsidR="004001FC" w:rsidRPr="00234153" w:rsidRDefault="004001FC" w:rsidP="00AD799E">
            <w:pPr>
              <w:ind w:left="132" w:right="155" w:firstLine="0"/>
              <w:rPr>
                <w:lang w:val="ro-RO"/>
              </w:rPr>
            </w:pPr>
            <w:r w:rsidRPr="00234153">
              <w:rPr>
                <w:lang w:val="ro-RO"/>
              </w:rPr>
              <w:t>(a) sunt luate toate măsurile practice pentru a atenua impactul negativ asupra stării corpului de apă;</w:t>
            </w:r>
          </w:p>
          <w:p w14:paraId="44674D3C" w14:textId="77777777" w:rsidR="004001FC" w:rsidRPr="00234153" w:rsidRDefault="004001FC" w:rsidP="00AD799E">
            <w:pPr>
              <w:ind w:left="132" w:right="155" w:firstLine="0"/>
              <w:rPr>
                <w:lang w:val="ro-RO"/>
              </w:rPr>
            </w:pPr>
            <w:r w:rsidRPr="00234153">
              <w:rPr>
                <w:lang w:val="ro-RO"/>
              </w:rPr>
              <w:t>(b) motivele pentru modificările sau schimbările respective sunt indicate și motivate explicit în planul de gestionare a districtului hidrografic, solicitat în temeiul articolului 13, iar obiectivele sunt revizuite la fiecare șase ani;</w:t>
            </w:r>
          </w:p>
          <w:p w14:paraId="4A0AC9BE" w14:textId="77777777" w:rsidR="004001FC" w:rsidRPr="00234153" w:rsidRDefault="004001FC" w:rsidP="00AD799E">
            <w:pPr>
              <w:ind w:left="132" w:right="155" w:firstLine="0"/>
              <w:rPr>
                <w:lang w:val="ro-RO"/>
              </w:rPr>
            </w:pPr>
            <w:r w:rsidRPr="00234153">
              <w:rPr>
                <w:lang w:val="ro-RO"/>
              </w:rPr>
              <w:t>(c) motivele care stau la baza acestor modificări sau schimbări sunt de interes public major și/sau beneficiile pe care realizarea obiectivelor enunțate la alineatul (1) le aduce mediului și societății sunt mai mici decât beneficiile noilor modificări sau schimbări pentru sănătatea umană, menținerea securității umane sau pentru dezvoltarea durabilă și</w:t>
            </w:r>
          </w:p>
          <w:p w14:paraId="1AEA5ACA" w14:textId="77777777" w:rsidR="004001FC" w:rsidRPr="00234153" w:rsidRDefault="004001FC" w:rsidP="00AD799E">
            <w:pPr>
              <w:ind w:left="132" w:right="155" w:firstLine="0"/>
              <w:rPr>
                <w:iCs/>
                <w:lang w:val="ro-RO"/>
              </w:rPr>
            </w:pPr>
            <w:r w:rsidRPr="00234153">
              <w:rPr>
                <w:lang w:val="ro-RO"/>
              </w:rPr>
              <w:t>(d) din motive de fezabilitate tehnică sau de costuri disproporționate, obiectivele benefice urmărite prin modificările sau schimbările aduse corpului de apă nu pot fi realizate prin alte mijloace care să constituie o opțiune mult mai bună din punct de vedere ecologic.</w:t>
            </w:r>
          </w:p>
          <w:p w14:paraId="2BA9A5EA" w14:textId="77777777" w:rsidR="004001FC" w:rsidRPr="00234153" w:rsidRDefault="004001FC" w:rsidP="00AD799E">
            <w:pPr>
              <w:pStyle w:val="TableParagraph"/>
              <w:ind w:left="132" w:right="155"/>
              <w:jc w:val="both"/>
              <w:rPr>
                <w:rFonts w:ascii="Times New Roman" w:hAnsi="Times New Roman" w:cs="Times New Roman"/>
                <w:sz w:val="20"/>
                <w:szCs w:val="20"/>
              </w:rPr>
            </w:pPr>
          </w:p>
        </w:tc>
        <w:tc>
          <w:tcPr>
            <w:tcW w:w="5390" w:type="dxa"/>
          </w:tcPr>
          <w:p w14:paraId="264ED422" w14:textId="77777777" w:rsidR="004001FC" w:rsidRPr="00234153" w:rsidRDefault="004001FC" w:rsidP="00AD799E">
            <w:pPr>
              <w:ind w:left="132" w:right="155" w:firstLine="0"/>
              <w:contextualSpacing/>
              <w:jc w:val="center"/>
              <w:textAlignment w:val="baseline"/>
              <w:rPr>
                <w:b/>
                <w:lang w:val="ro-RO"/>
              </w:rPr>
            </w:pPr>
            <w:r w:rsidRPr="00234153">
              <w:rPr>
                <w:b/>
                <w:lang w:val="ro-RO"/>
              </w:rPr>
              <w:lastRenderedPageBreak/>
              <w:t>Legea apelor nr. 272/2011</w:t>
            </w:r>
          </w:p>
          <w:p w14:paraId="392CD2D3" w14:textId="77777777" w:rsidR="004001FC" w:rsidRPr="00234153" w:rsidRDefault="004001FC" w:rsidP="00AD799E">
            <w:pPr>
              <w:ind w:left="132" w:right="155" w:firstLine="0"/>
              <w:contextualSpacing/>
              <w:textAlignment w:val="baseline"/>
              <w:rPr>
                <w:b/>
                <w:bCs/>
                <w:shd w:val="clear" w:color="auto" w:fill="FFFFFF"/>
                <w:lang w:val="ro-RO"/>
              </w:rPr>
            </w:pPr>
            <w:r w:rsidRPr="00234153">
              <w:rPr>
                <w:b/>
                <w:bCs/>
                <w:shd w:val="clear" w:color="auto" w:fill="FFFFFF"/>
                <w:lang w:val="ro-RO"/>
              </w:rPr>
              <w:t>Articolul 38</w:t>
            </w:r>
            <w:r w:rsidRPr="00234153">
              <w:rPr>
                <w:b/>
                <w:bCs/>
                <w:shd w:val="clear" w:color="auto" w:fill="FFFFFF"/>
                <w:vertAlign w:val="superscript"/>
                <w:lang w:val="ro-RO"/>
              </w:rPr>
              <w:t>4</w:t>
            </w:r>
            <w:r w:rsidRPr="00234153">
              <w:rPr>
                <w:b/>
                <w:bCs/>
                <w:shd w:val="clear" w:color="auto" w:fill="FFFFFF"/>
                <w:lang w:val="ro-RO"/>
              </w:rPr>
              <w:t>. Neîndeplinirea obiectivelor de mediu pentru ape</w:t>
            </w:r>
          </w:p>
          <w:p w14:paraId="07A0C485" w14:textId="77777777" w:rsidR="004001FC" w:rsidRPr="00234153" w:rsidRDefault="004001FC" w:rsidP="00AD799E">
            <w:pPr>
              <w:ind w:left="422" w:right="155" w:hanging="290"/>
              <w:contextualSpacing/>
              <w:textAlignment w:val="baseline"/>
              <w:rPr>
                <w:bCs/>
                <w:shd w:val="clear" w:color="auto" w:fill="FFFFFF"/>
                <w:lang w:val="ro-RO"/>
              </w:rPr>
            </w:pPr>
            <w:r w:rsidRPr="00234153">
              <w:rPr>
                <w:bCs/>
                <w:shd w:val="clear" w:color="auto" w:fill="FFFFFF"/>
                <w:lang w:val="ro-RO"/>
              </w:rPr>
              <w:t>(1) Obiectivele de mediu pentru ape stabilite conform art. 38 alin. (1) nu se consideră neîndeplinite dacă:</w:t>
            </w:r>
          </w:p>
          <w:p w14:paraId="3D9FC9F4" w14:textId="77777777" w:rsidR="004001FC" w:rsidRPr="00234153" w:rsidRDefault="004001FC" w:rsidP="00AD799E">
            <w:pPr>
              <w:pStyle w:val="Listparagraf"/>
              <w:numPr>
                <w:ilvl w:val="0"/>
                <w:numId w:val="14"/>
              </w:numPr>
              <w:tabs>
                <w:tab w:val="left" w:pos="249"/>
              </w:tabs>
              <w:spacing w:after="0" w:line="240" w:lineRule="auto"/>
              <w:ind w:left="422" w:right="155" w:hanging="290"/>
              <w:textAlignment w:val="baseline"/>
              <w:rPr>
                <w:rFonts w:ascii="Times New Roman" w:hAnsi="Times New Roman" w:cs="Times New Roman"/>
                <w:bCs/>
                <w:sz w:val="20"/>
                <w:szCs w:val="20"/>
                <w:shd w:val="clear" w:color="auto" w:fill="FFFFFF"/>
                <w:lang w:val="ro-RO"/>
              </w:rPr>
            </w:pPr>
            <w:r w:rsidRPr="00234153">
              <w:rPr>
                <w:rFonts w:ascii="Times New Roman" w:hAnsi="Times New Roman" w:cs="Times New Roman"/>
                <w:bCs/>
                <w:sz w:val="20"/>
                <w:szCs w:val="20"/>
                <w:shd w:val="clear" w:color="auto" w:fill="FFFFFF"/>
                <w:lang w:val="ro-RO"/>
              </w:rPr>
              <w:t xml:space="preserve">nerealizarea unei stări bune a apelor subterane, a unei stări ecologice bune sau, acolo unde este cazul, a unui potențial ecologic bun ori nerealizarea prevenirii deteriorării stării corpului de apă de suprafață sau subterană este rezultatul unor noi modificări ale caracteristicilor fizice ale unui corp de apă de suprafață sau al modificării nivelului corpurilor </w:t>
            </w:r>
            <w:r w:rsidRPr="00234153">
              <w:rPr>
                <w:rFonts w:ascii="Times New Roman" w:hAnsi="Times New Roman" w:cs="Times New Roman"/>
                <w:bCs/>
                <w:sz w:val="20"/>
                <w:szCs w:val="20"/>
                <w:shd w:val="clear" w:color="auto" w:fill="FFFFFF"/>
                <w:lang w:val="ro-RO"/>
              </w:rPr>
              <w:lastRenderedPageBreak/>
              <w:t>de apă subterane;</w:t>
            </w:r>
          </w:p>
          <w:p w14:paraId="361372DA" w14:textId="77777777" w:rsidR="004001FC" w:rsidRPr="00234153" w:rsidRDefault="004001FC" w:rsidP="00AD799E">
            <w:pPr>
              <w:pStyle w:val="Listparagraf"/>
              <w:numPr>
                <w:ilvl w:val="0"/>
                <w:numId w:val="14"/>
              </w:numPr>
              <w:tabs>
                <w:tab w:val="left" w:pos="249"/>
              </w:tabs>
              <w:spacing w:after="0" w:line="240" w:lineRule="auto"/>
              <w:ind w:left="422" w:right="155" w:hanging="290"/>
              <w:textAlignment w:val="baseline"/>
              <w:rPr>
                <w:rFonts w:ascii="Times New Roman" w:hAnsi="Times New Roman" w:cs="Times New Roman"/>
                <w:bCs/>
                <w:sz w:val="20"/>
                <w:szCs w:val="20"/>
                <w:shd w:val="clear" w:color="auto" w:fill="FFFFFF"/>
                <w:lang w:val="ro-RO"/>
              </w:rPr>
            </w:pPr>
            <w:r w:rsidRPr="00234153">
              <w:rPr>
                <w:rFonts w:ascii="Times New Roman" w:hAnsi="Times New Roman" w:cs="Times New Roman"/>
                <w:bCs/>
                <w:sz w:val="20"/>
                <w:szCs w:val="20"/>
                <w:shd w:val="clear" w:color="auto" w:fill="FFFFFF"/>
                <w:lang w:val="ro-RO"/>
              </w:rPr>
              <w:t>nerealizarea prevenirii deteriorării de la starea foarte bună la starea bună a corpurilor de apă este rezultatul unor noi activități umane, în scopul dezvoltării durabile.</w:t>
            </w:r>
          </w:p>
          <w:p w14:paraId="2329ED8A" w14:textId="77777777" w:rsidR="004001FC" w:rsidRPr="00234153" w:rsidRDefault="004001FC" w:rsidP="00AD799E">
            <w:pPr>
              <w:ind w:left="422" w:right="155" w:hanging="290"/>
              <w:contextualSpacing/>
              <w:textAlignment w:val="baseline"/>
              <w:rPr>
                <w:bCs/>
                <w:shd w:val="clear" w:color="auto" w:fill="FFFFFF"/>
                <w:lang w:val="ro-RO"/>
              </w:rPr>
            </w:pPr>
            <w:r w:rsidRPr="00234153">
              <w:rPr>
                <w:bCs/>
                <w:shd w:val="clear" w:color="auto" w:fill="FFFFFF"/>
                <w:lang w:val="ro-RO"/>
              </w:rPr>
              <w:t>(2) Prevederile alin. (1) se aplică în cazul în care sunt întrunite cumulativ următoarele condiții:</w:t>
            </w:r>
          </w:p>
          <w:p w14:paraId="1A8A8088" w14:textId="77777777" w:rsidR="004001FC" w:rsidRPr="00234153" w:rsidRDefault="004001FC" w:rsidP="00AD799E">
            <w:pPr>
              <w:pStyle w:val="Listparagraf"/>
              <w:numPr>
                <w:ilvl w:val="0"/>
                <w:numId w:val="13"/>
              </w:numPr>
              <w:spacing w:after="0" w:line="240" w:lineRule="auto"/>
              <w:ind w:left="422" w:right="155" w:hanging="290"/>
              <w:rPr>
                <w:rFonts w:ascii="Times New Roman" w:hAnsi="Times New Roman" w:cs="Times New Roman"/>
                <w:sz w:val="20"/>
                <w:szCs w:val="20"/>
                <w:lang w:val="ro-RO"/>
              </w:rPr>
            </w:pPr>
            <w:r w:rsidRPr="00234153">
              <w:rPr>
                <w:rFonts w:ascii="Times New Roman" w:hAnsi="Times New Roman" w:cs="Times New Roman"/>
                <w:sz w:val="20"/>
                <w:szCs w:val="20"/>
                <w:lang w:val="ro-RO"/>
              </w:rPr>
              <w:t>sunt luate toate măsurile pentru reducerea impactului negativ asupra stării corpurilor de apă;</w:t>
            </w:r>
          </w:p>
          <w:p w14:paraId="4E719A20" w14:textId="77777777" w:rsidR="004001FC" w:rsidRPr="00234153" w:rsidRDefault="004001FC" w:rsidP="00AD799E">
            <w:pPr>
              <w:pStyle w:val="Listparagraf"/>
              <w:numPr>
                <w:ilvl w:val="0"/>
                <w:numId w:val="13"/>
              </w:numPr>
              <w:spacing w:after="0" w:line="240" w:lineRule="auto"/>
              <w:ind w:left="422" w:right="155" w:hanging="290"/>
              <w:rPr>
                <w:rFonts w:ascii="Times New Roman" w:hAnsi="Times New Roman" w:cs="Times New Roman"/>
                <w:sz w:val="20"/>
                <w:szCs w:val="20"/>
                <w:lang w:val="ro-RO"/>
              </w:rPr>
            </w:pPr>
            <w:r w:rsidRPr="00234153">
              <w:rPr>
                <w:rFonts w:ascii="Times New Roman" w:hAnsi="Times New Roman" w:cs="Times New Roman"/>
                <w:sz w:val="20"/>
                <w:szCs w:val="20"/>
                <w:lang w:val="ro-RO"/>
              </w:rPr>
              <w:t>motivele acestor modificări sau alterări sunt stabilite și explicate în mod specific în planul de gestionare a districtului hidrografic, iar obiectivele sunt revizuite la fiecare 6 ani;</w:t>
            </w:r>
          </w:p>
          <w:p w14:paraId="7732AAB8" w14:textId="77777777" w:rsidR="00A300E5" w:rsidRPr="00234153" w:rsidRDefault="004001FC" w:rsidP="00AD799E">
            <w:pPr>
              <w:pStyle w:val="Listparagraf"/>
              <w:numPr>
                <w:ilvl w:val="0"/>
                <w:numId w:val="13"/>
              </w:numPr>
              <w:tabs>
                <w:tab w:val="left" w:pos="4808"/>
              </w:tabs>
              <w:spacing w:after="0" w:line="240" w:lineRule="auto"/>
              <w:ind w:left="422" w:right="155" w:hanging="290"/>
              <w:rPr>
                <w:rFonts w:ascii="Times New Roman" w:hAnsi="Times New Roman" w:cs="Times New Roman"/>
                <w:sz w:val="20"/>
                <w:szCs w:val="20"/>
                <w:lang w:val="ro-RO"/>
              </w:rPr>
            </w:pPr>
            <w:r w:rsidRPr="00234153">
              <w:rPr>
                <w:rFonts w:ascii="Times New Roman" w:hAnsi="Times New Roman" w:cs="Times New Roman"/>
                <w:sz w:val="20"/>
                <w:szCs w:val="20"/>
                <w:lang w:val="ro-RO"/>
              </w:rPr>
              <w:t>motivele acestor modificări sau alterări sunt de interes public deosebit și/sau beneficiile aduse mediului ori societății de realizarea obiectivelor de mediu pentru ape sunt depășite de beneficiile noilor modificări sau alterări aduse sănătății umane, menținerii securității umane ori dezvoltării durabile;</w:t>
            </w:r>
          </w:p>
          <w:p w14:paraId="6DCC40AA" w14:textId="77777777" w:rsidR="004001FC" w:rsidRPr="00234153" w:rsidRDefault="004001FC" w:rsidP="00AD799E">
            <w:pPr>
              <w:pStyle w:val="Listparagraf"/>
              <w:numPr>
                <w:ilvl w:val="0"/>
                <w:numId w:val="13"/>
              </w:numPr>
              <w:tabs>
                <w:tab w:val="left" w:pos="4808"/>
              </w:tabs>
              <w:spacing w:after="0" w:line="240" w:lineRule="auto"/>
              <w:ind w:left="422" w:right="155" w:hanging="290"/>
              <w:rPr>
                <w:rFonts w:ascii="Times New Roman" w:hAnsi="Times New Roman" w:cs="Times New Roman"/>
                <w:sz w:val="20"/>
                <w:szCs w:val="20"/>
                <w:lang w:val="ro-RO"/>
              </w:rPr>
            </w:pPr>
            <w:r w:rsidRPr="00234153">
              <w:rPr>
                <w:rFonts w:ascii="Times New Roman" w:hAnsi="Times New Roman" w:cs="Times New Roman"/>
                <w:sz w:val="20"/>
                <w:szCs w:val="20"/>
                <w:lang w:val="ro-RO"/>
              </w:rPr>
              <w:t>deservirea folosințelor beneficiare, care a condus la acele modificări sau alterări ale corpurilor de apă, nu poate fi realizată, din motive de fezabilitate tehnică sau din cauza costurilor disproporționate, prin alte mijloace care sunt o opțiune semnificativ mai bună din punctul de vedere al protecției mediului.</w:t>
            </w:r>
          </w:p>
          <w:p w14:paraId="4FD9A248" w14:textId="77777777" w:rsidR="0015405A" w:rsidRPr="00234153" w:rsidRDefault="0015405A" w:rsidP="00AD799E">
            <w:pPr>
              <w:pStyle w:val="Listparagraf"/>
              <w:tabs>
                <w:tab w:val="left" w:pos="4808"/>
              </w:tabs>
              <w:spacing w:after="0" w:line="240" w:lineRule="auto"/>
              <w:ind w:left="422" w:right="155" w:hanging="290"/>
              <w:rPr>
                <w:rFonts w:ascii="Times New Roman" w:hAnsi="Times New Roman" w:cs="Times New Roman"/>
                <w:sz w:val="20"/>
                <w:szCs w:val="20"/>
                <w:lang w:val="ro-RO"/>
              </w:rPr>
            </w:pPr>
          </w:p>
          <w:p w14:paraId="6B338CFB" w14:textId="77777777" w:rsidR="0015405A" w:rsidRPr="00234153" w:rsidRDefault="0015405A" w:rsidP="00AD799E">
            <w:pPr>
              <w:pStyle w:val="NormalWeb"/>
              <w:shd w:val="clear" w:color="auto" w:fill="FFFFFF"/>
              <w:tabs>
                <w:tab w:val="left" w:pos="4808"/>
                <w:tab w:val="left" w:pos="5140"/>
              </w:tabs>
              <w:spacing w:before="0" w:beforeAutospacing="0" w:after="0" w:afterAutospacing="0"/>
              <w:ind w:left="130" w:right="155" w:firstLine="2"/>
              <w:jc w:val="center"/>
              <w:rPr>
                <w:b/>
                <w:bCs/>
                <w:sz w:val="20"/>
                <w:szCs w:val="20"/>
                <w:lang w:val="ro-RO"/>
              </w:rPr>
            </w:pPr>
            <w:r w:rsidRPr="00234153">
              <w:rPr>
                <w:b/>
                <w:bCs/>
                <w:sz w:val="20"/>
                <w:szCs w:val="20"/>
                <w:lang w:val="ro-RO"/>
              </w:rPr>
              <w:t>Hotărârea Guvernului nr. 648/2024 privind metodologia de identificare și desemnare a corpurilor de apă de suprafață ca fiind artificiale sau puternic modificate</w:t>
            </w:r>
          </w:p>
          <w:p w14:paraId="33B45772" w14:textId="77777777" w:rsidR="0015405A" w:rsidRPr="00234153" w:rsidRDefault="0015405A" w:rsidP="00AD799E">
            <w:pPr>
              <w:pStyle w:val="Listparagraf"/>
              <w:tabs>
                <w:tab w:val="left" w:pos="426"/>
                <w:tab w:val="left" w:pos="993"/>
                <w:tab w:val="left" w:pos="1080"/>
                <w:tab w:val="left" w:pos="1260"/>
                <w:tab w:val="left" w:pos="4808"/>
              </w:tabs>
              <w:spacing w:after="0" w:line="240" w:lineRule="auto"/>
              <w:ind w:left="422" w:right="155" w:hanging="290"/>
              <w:contextualSpacing w:val="0"/>
              <w:jc w:val="both"/>
              <w:rPr>
                <w:rFonts w:ascii="Times New Roman" w:hAnsi="Times New Roman" w:cs="Times New Roman"/>
                <w:sz w:val="20"/>
                <w:szCs w:val="20"/>
                <w:lang w:val="ro-RO"/>
              </w:rPr>
            </w:pPr>
          </w:p>
          <w:p w14:paraId="288B775F" w14:textId="77777777" w:rsidR="0015405A" w:rsidRPr="00234153" w:rsidRDefault="0015405A" w:rsidP="00AD799E">
            <w:pPr>
              <w:pStyle w:val="Listparagraf"/>
              <w:numPr>
                <w:ilvl w:val="0"/>
                <w:numId w:val="45"/>
              </w:numPr>
              <w:tabs>
                <w:tab w:val="left" w:pos="426"/>
                <w:tab w:val="left" w:pos="993"/>
                <w:tab w:val="left" w:pos="1080"/>
                <w:tab w:val="left" w:pos="1260"/>
                <w:tab w:val="left" w:pos="4808"/>
              </w:tabs>
              <w:spacing w:after="0" w:line="240" w:lineRule="auto"/>
              <w:ind w:left="422" w:right="155" w:hanging="29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 xml:space="preserve">Un corp de apă poate fi încadrat în categoria corpurilor de apă puternic modificate sau artificiale dacă nu este în stare ecologică bună </w:t>
            </w:r>
            <w:proofErr w:type="spellStart"/>
            <w:r w:rsidRPr="00234153">
              <w:rPr>
                <w:rFonts w:ascii="Times New Roman" w:hAnsi="Times New Roman" w:cs="Times New Roman"/>
                <w:sz w:val="20"/>
                <w:szCs w:val="20"/>
                <w:lang w:val="ro-RO"/>
              </w:rPr>
              <w:t>şi</w:t>
            </w:r>
            <w:proofErr w:type="spellEnd"/>
            <w:r w:rsidRPr="00234153">
              <w:rPr>
                <w:rFonts w:ascii="Times New Roman" w:hAnsi="Times New Roman" w:cs="Times New Roman"/>
                <w:sz w:val="20"/>
                <w:szCs w:val="20"/>
                <w:lang w:val="ro-RO"/>
              </w:rPr>
              <w:t xml:space="preserve"> a parcurs toți pașii conform schemei directoare din anexa nr. 1. </w:t>
            </w:r>
          </w:p>
          <w:p w14:paraId="096F51E1" w14:textId="77777777" w:rsidR="0015405A" w:rsidRPr="00234153" w:rsidRDefault="0015405A" w:rsidP="00AD799E">
            <w:pPr>
              <w:pStyle w:val="Listparagraf"/>
              <w:numPr>
                <w:ilvl w:val="0"/>
                <w:numId w:val="45"/>
              </w:numPr>
              <w:tabs>
                <w:tab w:val="left" w:pos="426"/>
                <w:tab w:val="left" w:pos="993"/>
                <w:tab w:val="left" w:pos="1080"/>
                <w:tab w:val="left" w:pos="1260"/>
                <w:tab w:val="left" w:pos="4808"/>
              </w:tabs>
              <w:spacing w:after="0" w:line="240" w:lineRule="auto"/>
              <w:ind w:left="422" w:right="155" w:hanging="29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Reevaluarea corpurilor de apă de suprafață ca fiind artificiale sau puternic modificate se efectuează o dată la 6 ani, în procesul elaborării următorului ciclu a planurilor de gestionare a districtelor bazinelor hidrografice.</w:t>
            </w:r>
          </w:p>
        </w:tc>
        <w:tc>
          <w:tcPr>
            <w:tcW w:w="1842" w:type="dxa"/>
          </w:tcPr>
          <w:p w14:paraId="0EA4DA77" w14:textId="77777777" w:rsidR="004001FC" w:rsidRPr="00234153" w:rsidRDefault="004001FC" w:rsidP="00AD799E">
            <w:pPr>
              <w:ind w:left="132" w:right="155" w:firstLine="0"/>
              <w:rPr>
                <w:b/>
                <w:lang w:val="ro-RO"/>
              </w:rPr>
            </w:pPr>
            <w:r w:rsidRPr="00234153">
              <w:rPr>
                <w:b/>
                <w:lang w:val="ro-RO"/>
              </w:rPr>
              <w:lastRenderedPageBreak/>
              <w:t>Compatibil</w:t>
            </w:r>
          </w:p>
        </w:tc>
        <w:tc>
          <w:tcPr>
            <w:tcW w:w="2980" w:type="dxa"/>
          </w:tcPr>
          <w:p w14:paraId="655DC3C5" w14:textId="77777777" w:rsidR="004001FC" w:rsidRPr="00234153" w:rsidRDefault="008B2BE1" w:rsidP="00AD799E">
            <w:pPr>
              <w:pStyle w:val="TableParagraph"/>
              <w:ind w:left="132" w:right="155"/>
              <w:jc w:val="center"/>
              <w:rPr>
                <w:rFonts w:ascii="Times New Roman" w:hAnsi="Times New Roman" w:cs="Times New Roman"/>
                <w:b/>
                <w:spacing w:val="-10"/>
                <w:sz w:val="20"/>
                <w:szCs w:val="20"/>
              </w:rPr>
            </w:pPr>
            <w:r w:rsidRPr="00234153">
              <w:rPr>
                <w:rFonts w:ascii="Times New Roman" w:hAnsi="Times New Roman" w:cs="Times New Roman"/>
                <w:b/>
                <w:bCs/>
                <w:sz w:val="20"/>
                <w:szCs w:val="20"/>
              </w:rPr>
              <w:t>Hotărârea Guvernului nr. 648/2024 privind metodologia de identificare și desemnare a corpurilor de apă de suprafață ca fiind artificiale sau puternic modificate,</w:t>
            </w:r>
            <w:r w:rsidRPr="00234153">
              <w:rPr>
                <w:rFonts w:ascii="Times New Roman" w:hAnsi="Times New Roman" w:cs="Times New Roman"/>
                <w:sz w:val="20"/>
                <w:szCs w:val="20"/>
              </w:rPr>
              <w:t xml:space="preserve"> este elaborat în conformitate cu Ghidului nr. 4 din cadrul Strategiei Comune de Implementare a Directivei 2000/60 CE de stabilire a unui cadru de politică comunitară în </w:t>
            </w:r>
            <w:r w:rsidRPr="00234153">
              <w:rPr>
                <w:rFonts w:ascii="Times New Roman" w:hAnsi="Times New Roman" w:cs="Times New Roman"/>
                <w:sz w:val="20"/>
                <w:szCs w:val="20"/>
              </w:rPr>
              <w:lastRenderedPageBreak/>
              <w:t>domeniul apei - Identificarea și desemnarea corpurilor de apă puternic modificate și artificiale. .</w:t>
            </w:r>
          </w:p>
        </w:tc>
      </w:tr>
      <w:tr w:rsidR="00EB5202" w:rsidRPr="00234153" w14:paraId="1B5B85CC" w14:textId="77777777" w:rsidTr="008E63B4">
        <w:trPr>
          <w:trHeight w:val="230"/>
        </w:trPr>
        <w:tc>
          <w:tcPr>
            <w:tcW w:w="4929" w:type="dxa"/>
            <w:gridSpan w:val="2"/>
          </w:tcPr>
          <w:p w14:paraId="1496D2C3" w14:textId="77777777" w:rsidR="004001FC" w:rsidRPr="00234153" w:rsidRDefault="004001FC" w:rsidP="00AD799E">
            <w:pPr>
              <w:pStyle w:val="TableParagraph"/>
              <w:ind w:left="132" w:right="155"/>
              <w:jc w:val="both"/>
              <w:rPr>
                <w:rFonts w:ascii="Times New Roman" w:hAnsi="Times New Roman" w:cs="Times New Roman"/>
                <w:sz w:val="20"/>
                <w:szCs w:val="20"/>
              </w:rPr>
            </w:pPr>
            <w:r w:rsidRPr="00234153">
              <w:rPr>
                <w:rFonts w:ascii="Times New Roman" w:hAnsi="Times New Roman" w:cs="Times New Roman"/>
                <w:iCs/>
                <w:sz w:val="20"/>
                <w:szCs w:val="20"/>
              </w:rPr>
              <w:lastRenderedPageBreak/>
              <w:t xml:space="preserve">(8) La aplicarea alineatelor (3), (4), (5), (6) și (7), statele membre se asigură că aplicarea nu împiedică sau nu compromite realizarea obiectivelor prezentei directive în cazul altor corpuri de apă din același district hidrografic </w:t>
            </w:r>
            <w:r w:rsidRPr="00234153">
              <w:rPr>
                <w:rFonts w:ascii="Times New Roman" w:hAnsi="Times New Roman" w:cs="Times New Roman"/>
                <w:iCs/>
                <w:sz w:val="20"/>
                <w:szCs w:val="20"/>
              </w:rPr>
              <w:lastRenderedPageBreak/>
              <w:t>și este în conformitate cu punerea în aplicare a altor dispoziții legale comunitare în materie de mediu.</w:t>
            </w:r>
          </w:p>
        </w:tc>
        <w:tc>
          <w:tcPr>
            <w:tcW w:w="5390" w:type="dxa"/>
          </w:tcPr>
          <w:p w14:paraId="792031AB" w14:textId="77777777" w:rsidR="004001FC" w:rsidRPr="00234153" w:rsidRDefault="004001FC" w:rsidP="00AD799E">
            <w:pPr>
              <w:ind w:left="132" w:right="155" w:firstLine="0"/>
              <w:contextualSpacing/>
              <w:jc w:val="center"/>
              <w:textAlignment w:val="baseline"/>
              <w:rPr>
                <w:b/>
                <w:lang w:val="ro-RO"/>
              </w:rPr>
            </w:pPr>
            <w:r w:rsidRPr="00234153">
              <w:rPr>
                <w:b/>
                <w:lang w:val="ro-RO"/>
              </w:rPr>
              <w:lastRenderedPageBreak/>
              <w:t>Legea apelor nr. 272/2011</w:t>
            </w:r>
          </w:p>
          <w:p w14:paraId="631E5B1D" w14:textId="77777777" w:rsidR="004001FC" w:rsidRPr="00234153" w:rsidRDefault="004001FC" w:rsidP="00AD799E">
            <w:pPr>
              <w:ind w:left="132" w:right="155" w:firstLine="0"/>
              <w:contextualSpacing/>
              <w:jc w:val="center"/>
              <w:textAlignment w:val="baseline"/>
              <w:rPr>
                <w:b/>
                <w:bCs/>
                <w:shd w:val="clear" w:color="auto" w:fill="FFFFFF"/>
                <w:lang w:val="ro-RO"/>
              </w:rPr>
            </w:pPr>
            <w:r w:rsidRPr="00234153">
              <w:rPr>
                <w:b/>
                <w:bCs/>
                <w:shd w:val="clear" w:color="auto" w:fill="FFFFFF"/>
                <w:lang w:val="ro-RO"/>
              </w:rPr>
              <w:t>Articolul 38</w:t>
            </w:r>
            <w:r w:rsidRPr="00234153">
              <w:rPr>
                <w:b/>
                <w:bCs/>
                <w:shd w:val="clear" w:color="auto" w:fill="FFFFFF"/>
                <w:vertAlign w:val="superscript"/>
                <w:lang w:val="ro-RO"/>
              </w:rPr>
              <w:t>4</w:t>
            </w:r>
            <w:r w:rsidRPr="00234153">
              <w:rPr>
                <w:b/>
                <w:bCs/>
                <w:shd w:val="clear" w:color="auto" w:fill="FFFFFF"/>
                <w:lang w:val="ro-RO"/>
              </w:rPr>
              <w:t>. Neîndeplinirea obiectivelor de mediu pentru ape</w:t>
            </w:r>
          </w:p>
          <w:p w14:paraId="1E9A5A41" w14:textId="77777777" w:rsidR="004001FC" w:rsidRPr="00234153" w:rsidRDefault="004001FC" w:rsidP="00AD799E">
            <w:pPr>
              <w:ind w:left="132" w:right="155" w:firstLine="0"/>
              <w:jc w:val="center"/>
              <w:rPr>
                <w:b/>
                <w:lang w:val="ro-RO"/>
              </w:rPr>
            </w:pPr>
            <w:r w:rsidRPr="00234153">
              <w:rPr>
                <w:bCs/>
                <w:shd w:val="clear" w:color="auto" w:fill="FFFFFF"/>
                <w:lang w:val="ro-RO"/>
              </w:rPr>
              <w:t xml:space="preserve">(3) În cazul aplicării prevederilor alin. (1) și (2), art.38 alin. </w:t>
            </w:r>
            <w:r w:rsidRPr="00234153">
              <w:rPr>
                <w:bCs/>
                <w:shd w:val="clear" w:color="auto" w:fill="FFFFFF"/>
                <w:lang w:val="ro-RO"/>
              </w:rPr>
              <w:lastRenderedPageBreak/>
              <w:t>(5), (5</w:t>
            </w:r>
            <w:r w:rsidRPr="00234153">
              <w:rPr>
                <w:bCs/>
                <w:shd w:val="clear" w:color="auto" w:fill="FFFFFF"/>
                <w:vertAlign w:val="superscript"/>
                <w:lang w:val="ro-RO"/>
              </w:rPr>
              <w:t>1</w:t>
            </w:r>
            <w:r w:rsidRPr="00234153">
              <w:rPr>
                <w:bCs/>
                <w:shd w:val="clear" w:color="auto" w:fill="FFFFFF"/>
                <w:lang w:val="ro-RO"/>
              </w:rPr>
              <w:t>) și (5</w:t>
            </w:r>
            <w:r w:rsidRPr="00234153">
              <w:rPr>
                <w:bCs/>
                <w:shd w:val="clear" w:color="auto" w:fill="FFFFFF"/>
                <w:vertAlign w:val="superscript"/>
                <w:lang w:val="ro-RO"/>
              </w:rPr>
              <w:t>2</w:t>
            </w:r>
            <w:r w:rsidRPr="00234153">
              <w:rPr>
                <w:bCs/>
                <w:shd w:val="clear" w:color="auto" w:fill="FFFFFF"/>
                <w:lang w:val="ro-RO"/>
              </w:rPr>
              <w:t>) precum și a art. 38</w:t>
            </w:r>
            <w:r w:rsidRPr="00234153">
              <w:rPr>
                <w:bCs/>
                <w:shd w:val="clear" w:color="auto" w:fill="FFFFFF"/>
                <w:vertAlign w:val="superscript"/>
                <w:lang w:val="ro-RO"/>
              </w:rPr>
              <w:t>1</w:t>
            </w:r>
            <w:r w:rsidRPr="00234153">
              <w:rPr>
                <w:bCs/>
                <w:shd w:val="clear" w:color="auto" w:fill="FFFFFF"/>
                <w:lang w:val="ro-RO"/>
              </w:rPr>
              <w:t>-38</w:t>
            </w:r>
            <w:r w:rsidRPr="00234153">
              <w:rPr>
                <w:bCs/>
                <w:shd w:val="clear" w:color="auto" w:fill="FFFFFF"/>
                <w:vertAlign w:val="superscript"/>
                <w:lang w:val="ro-RO"/>
              </w:rPr>
              <w:t>3</w:t>
            </w:r>
            <w:r w:rsidRPr="00234153">
              <w:rPr>
                <w:bCs/>
                <w:shd w:val="clear" w:color="auto" w:fill="FFFFFF"/>
                <w:lang w:val="ro-RO"/>
              </w:rPr>
              <w:t>, trebuie să se asigure că aplicarea acestora nu împiedică sau nu compromite realizarea obiectivelor stabilite conform art. 38 alin. (1), în cazul altor corpuri de apă din cadrul aceluiași district al bazinului hidrografic și că acest lucru este în conformitate cu prevederile legale în materie de mediu.</w:t>
            </w:r>
          </w:p>
        </w:tc>
        <w:tc>
          <w:tcPr>
            <w:tcW w:w="1842" w:type="dxa"/>
          </w:tcPr>
          <w:p w14:paraId="2285269D" w14:textId="77777777" w:rsidR="004001FC" w:rsidRPr="00234153" w:rsidRDefault="004001FC" w:rsidP="00AD799E">
            <w:pPr>
              <w:ind w:left="132" w:right="155" w:firstLine="0"/>
              <w:rPr>
                <w:b/>
                <w:lang w:val="ro-RO"/>
              </w:rPr>
            </w:pPr>
            <w:r w:rsidRPr="00234153">
              <w:rPr>
                <w:b/>
                <w:lang w:val="ro-RO"/>
              </w:rPr>
              <w:lastRenderedPageBreak/>
              <w:t>Compatibil</w:t>
            </w:r>
          </w:p>
        </w:tc>
        <w:tc>
          <w:tcPr>
            <w:tcW w:w="2980" w:type="dxa"/>
          </w:tcPr>
          <w:p w14:paraId="692714F2" w14:textId="77777777" w:rsidR="004001FC" w:rsidRPr="00234153" w:rsidRDefault="004001FC" w:rsidP="00AD799E">
            <w:pPr>
              <w:pStyle w:val="TableParagraph"/>
              <w:ind w:left="132" w:right="155"/>
              <w:jc w:val="center"/>
              <w:rPr>
                <w:rFonts w:ascii="Times New Roman" w:hAnsi="Times New Roman" w:cs="Times New Roman"/>
                <w:b/>
                <w:spacing w:val="-10"/>
                <w:sz w:val="20"/>
                <w:szCs w:val="20"/>
              </w:rPr>
            </w:pPr>
          </w:p>
        </w:tc>
      </w:tr>
      <w:tr w:rsidR="00EB5202" w:rsidRPr="00234153" w14:paraId="5EA2DBA2" w14:textId="77777777" w:rsidTr="008E63B4">
        <w:trPr>
          <w:trHeight w:val="230"/>
        </w:trPr>
        <w:tc>
          <w:tcPr>
            <w:tcW w:w="4929" w:type="dxa"/>
            <w:gridSpan w:val="2"/>
          </w:tcPr>
          <w:p w14:paraId="21289C95" w14:textId="77777777" w:rsidR="004001FC" w:rsidRPr="00234153" w:rsidRDefault="004001FC" w:rsidP="00AD799E">
            <w:pPr>
              <w:pStyle w:val="TableParagraph"/>
              <w:ind w:left="132" w:right="155"/>
              <w:jc w:val="both"/>
              <w:rPr>
                <w:rFonts w:ascii="Times New Roman" w:hAnsi="Times New Roman" w:cs="Times New Roman"/>
                <w:sz w:val="20"/>
                <w:szCs w:val="20"/>
              </w:rPr>
            </w:pPr>
            <w:r w:rsidRPr="00234153">
              <w:rPr>
                <w:rFonts w:ascii="Times New Roman" w:hAnsi="Times New Roman" w:cs="Times New Roman"/>
                <w:sz w:val="20"/>
                <w:szCs w:val="20"/>
              </w:rPr>
              <w:t>(9)  Se impune luarea de măsuri pentru ca aplicarea noilor dispoziții, inclusiv aplicarea alineatelor (3), (4), (5), (6) și (7), să garanteze cel puțin același nivel de protecție ca și în cazul legislației comunitare.</w:t>
            </w:r>
          </w:p>
        </w:tc>
        <w:tc>
          <w:tcPr>
            <w:tcW w:w="5390" w:type="dxa"/>
          </w:tcPr>
          <w:p w14:paraId="2E0BBFD2" w14:textId="77777777" w:rsidR="004001FC" w:rsidRPr="00234153" w:rsidRDefault="004001FC" w:rsidP="00AD799E">
            <w:pPr>
              <w:ind w:left="132" w:right="155" w:firstLine="0"/>
              <w:contextualSpacing/>
              <w:jc w:val="center"/>
              <w:textAlignment w:val="baseline"/>
              <w:rPr>
                <w:b/>
                <w:lang w:val="ro-RO"/>
              </w:rPr>
            </w:pPr>
            <w:r w:rsidRPr="00234153">
              <w:rPr>
                <w:b/>
                <w:lang w:val="ro-RO"/>
              </w:rPr>
              <w:t>Legea apelor nr. 272/2011</w:t>
            </w:r>
          </w:p>
          <w:p w14:paraId="13CA9DE7" w14:textId="77777777" w:rsidR="004001FC" w:rsidRPr="00234153" w:rsidRDefault="004001FC" w:rsidP="00AD799E">
            <w:pPr>
              <w:ind w:left="132" w:right="155" w:firstLine="0"/>
              <w:contextualSpacing/>
              <w:jc w:val="center"/>
              <w:textAlignment w:val="baseline"/>
              <w:rPr>
                <w:b/>
                <w:bCs/>
                <w:shd w:val="clear" w:color="auto" w:fill="FFFFFF"/>
                <w:lang w:val="ro-RO"/>
              </w:rPr>
            </w:pPr>
            <w:r w:rsidRPr="00234153">
              <w:rPr>
                <w:b/>
                <w:bCs/>
                <w:shd w:val="clear" w:color="auto" w:fill="FFFFFF"/>
                <w:lang w:val="ro-RO"/>
              </w:rPr>
              <w:t>Articolul 38</w:t>
            </w:r>
            <w:r w:rsidRPr="00234153">
              <w:rPr>
                <w:b/>
                <w:bCs/>
                <w:shd w:val="clear" w:color="auto" w:fill="FFFFFF"/>
                <w:vertAlign w:val="superscript"/>
                <w:lang w:val="ro-RO"/>
              </w:rPr>
              <w:t>4</w:t>
            </w:r>
            <w:r w:rsidRPr="00234153">
              <w:rPr>
                <w:b/>
                <w:bCs/>
                <w:shd w:val="clear" w:color="auto" w:fill="FFFFFF"/>
                <w:lang w:val="ro-RO"/>
              </w:rPr>
              <w:t>. Neîndeplinirea obiectivelor de mediu pentru ape</w:t>
            </w:r>
          </w:p>
          <w:p w14:paraId="5F186CC0" w14:textId="77777777" w:rsidR="004001FC" w:rsidRPr="00234153" w:rsidRDefault="004001FC" w:rsidP="00AD799E">
            <w:pPr>
              <w:ind w:left="132" w:right="155" w:firstLine="0"/>
              <w:contextualSpacing/>
              <w:jc w:val="center"/>
              <w:textAlignment w:val="baseline"/>
              <w:rPr>
                <w:bCs/>
                <w:lang w:val="ro-RO"/>
              </w:rPr>
            </w:pPr>
          </w:p>
          <w:p w14:paraId="4710E6AE" w14:textId="00151CCE" w:rsidR="004001FC" w:rsidRPr="00234153" w:rsidRDefault="004001FC" w:rsidP="00AD799E">
            <w:pPr>
              <w:ind w:left="132" w:right="155" w:firstLine="0"/>
              <w:rPr>
                <w:b/>
                <w:lang w:val="ro-RO"/>
              </w:rPr>
            </w:pPr>
            <w:r w:rsidRPr="00234153">
              <w:rPr>
                <w:bCs/>
                <w:lang w:val="ro-RO"/>
              </w:rPr>
              <w:t>(4)  Măsurile pentru asigurarea aplicării noilor prevederi, inclusiv a prevederilor alin. (1) și (2) din prezentul articol, ale art. 38 alin. (5)–(5</w:t>
            </w:r>
            <w:r w:rsidRPr="00234153">
              <w:rPr>
                <w:bCs/>
                <w:vertAlign w:val="superscript"/>
                <w:lang w:val="ro-RO"/>
              </w:rPr>
              <w:t>2</w:t>
            </w:r>
            <w:r w:rsidRPr="00234153">
              <w:rPr>
                <w:bCs/>
                <w:lang w:val="ro-RO"/>
              </w:rPr>
              <w:t>), precum și ale art. 38</w:t>
            </w:r>
            <w:r w:rsidRPr="00234153">
              <w:rPr>
                <w:bCs/>
                <w:vertAlign w:val="superscript"/>
                <w:lang w:val="ro-RO"/>
              </w:rPr>
              <w:t>1</w:t>
            </w:r>
            <w:r w:rsidRPr="00234153">
              <w:rPr>
                <w:bCs/>
                <w:lang w:val="ro-RO"/>
              </w:rPr>
              <w:t>–38</w:t>
            </w:r>
            <w:r w:rsidRPr="00234153">
              <w:rPr>
                <w:bCs/>
                <w:vertAlign w:val="superscript"/>
                <w:lang w:val="ro-RO"/>
              </w:rPr>
              <w:t>3</w:t>
            </w:r>
            <w:r w:rsidRPr="00234153">
              <w:rPr>
                <w:bCs/>
                <w:lang w:val="ro-RO"/>
              </w:rPr>
              <w:t xml:space="preserve">, garantează cel puțin același nivel </w:t>
            </w:r>
            <w:proofErr w:type="spellStart"/>
            <w:r w:rsidRPr="00234153">
              <w:rPr>
                <w:bCs/>
                <w:lang w:val="ro-RO"/>
              </w:rPr>
              <w:t>deprotecție</w:t>
            </w:r>
            <w:proofErr w:type="spellEnd"/>
            <w:r w:rsidRPr="00234153">
              <w:rPr>
                <w:bCs/>
                <w:lang w:val="ro-RO"/>
              </w:rPr>
              <w:t xml:space="preserve"> cu cel existent în prezenta lege.</w:t>
            </w:r>
          </w:p>
        </w:tc>
        <w:tc>
          <w:tcPr>
            <w:tcW w:w="1842" w:type="dxa"/>
          </w:tcPr>
          <w:p w14:paraId="6E6E6E62" w14:textId="77777777" w:rsidR="004001FC" w:rsidRPr="00234153" w:rsidRDefault="004001FC" w:rsidP="00AD799E">
            <w:pPr>
              <w:ind w:left="132" w:right="155" w:firstLine="0"/>
              <w:rPr>
                <w:b/>
                <w:lang w:val="ro-RO"/>
              </w:rPr>
            </w:pPr>
            <w:r w:rsidRPr="00234153">
              <w:rPr>
                <w:b/>
                <w:lang w:val="ro-RO"/>
              </w:rPr>
              <w:t>Compatibil</w:t>
            </w:r>
          </w:p>
        </w:tc>
        <w:tc>
          <w:tcPr>
            <w:tcW w:w="2980" w:type="dxa"/>
          </w:tcPr>
          <w:p w14:paraId="1D8DA941" w14:textId="77777777" w:rsidR="004001FC" w:rsidRPr="00234153" w:rsidRDefault="004001FC" w:rsidP="00AD799E">
            <w:pPr>
              <w:pStyle w:val="TableParagraph"/>
              <w:ind w:left="132" w:right="155"/>
              <w:jc w:val="center"/>
              <w:rPr>
                <w:rFonts w:ascii="Times New Roman" w:hAnsi="Times New Roman" w:cs="Times New Roman"/>
                <w:b/>
                <w:spacing w:val="-10"/>
                <w:sz w:val="20"/>
                <w:szCs w:val="20"/>
              </w:rPr>
            </w:pPr>
          </w:p>
        </w:tc>
      </w:tr>
      <w:tr w:rsidR="00EB5202" w:rsidRPr="00234153" w14:paraId="599F2BEC" w14:textId="77777777" w:rsidTr="008E63B4">
        <w:trPr>
          <w:trHeight w:val="230"/>
        </w:trPr>
        <w:tc>
          <w:tcPr>
            <w:tcW w:w="4929" w:type="dxa"/>
            <w:gridSpan w:val="2"/>
          </w:tcPr>
          <w:p w14:paraId="28D0B875" w14:textId="77777777" w:rsidR="00A03B91" w:rsidRPr="00234153" w:rsidRDefault="00191167" w:rsidP="00AD799E">
            <w:pPr>
              <w:ind w:left="132" w:right="155" w:firstLine="0"/>
              <w:jc w:val="center"/>
              <w:rPr>
                <w:b/>
                <w:iCs/>
                <w:lang w:val="ro-RO"/>
              </w:rPr>
            </w:pPr>
            <w:r w:rsidRPr="00234153">
              <w:rPr>
                <w:lang w:val="pt-PT"/>
              </w:rPr>
              <w:br w:type="page"/>
            </w:r>
            <w:r w:rsidR="00A03B91" w:rsidRPr="00234153">
              <w:rPr>
                <w:b/>
                <w:iCs/>
                <w:lang w:val="ro-RO"/>
              </w:rPr>
              <w:t>Articolul 5</w:t>
            </w:r>
          </w:p>
          <w:p w14:paraId="6A413BD7" w14:textId="77777777" w:rsidR="00A03B91" w:rsidRPr="00234153" w:rsidRDefault="00A03B91" w:rsidP="00AD799E">
            <w:pPr>
              <w:ind w:left="132" w:right="155" w:firstLine="0"/>
              <w:rPr>
                <w:b/>
                <w:bCs/>
                <w:lang w:val="ro-RO"/>
              </w:rPr>
            </w:pPr>
            <w:r w:rsidRPr="00234153">
              <w:rPr>
                <w:b/>
                <w:bCs/>
                <w:lang w:val="ro-RO"/>
              </w:rPr>
              <w:t>Caracteristici ale districtelor hidrografice, analiza impactului activităților umane asupra mediului și analiza economică a utilizării apei</w:t>
            </w:r>
          </w:p>
        </w:tc>
        <w:tc>
          <w:tcPr>
            <w:tcW w:w="5390" w:type="dxa"/>
          </w:tcPr>
          <w:p w14:paraId="63A1910D" w14:textId="77777777" w:rsidR="00A03B91" w:rsidRPr="00234153" w:rsidRDefault="00A03B91" w:rsidP="00AD799E">
            <w:pPr>
              <w:tabs>
                <w:tab w:val="left" w:pos="238"/>
                <w:tab w:val="left" w:pos="426"/>
                <w:tab w:val="left" w:pos="1260"/>
              </w:tabs>
              <w:spacing w:before="120" w:after="120"/>
              <w:ind w:right="155"/>
              <w:rPr>
                <w:b/>
                <w:lang w:val="ro-RO"/>
              </w:rPr>
            </w:pPr>
          </w:p>
        </w:tc>
        <w:tc>
          <w:tcPr>
            <w:tcW w:w="1842" w:type="dxa"/>
          </w:tcPr>
          <w:p w14:paraId="484699C8" w14:textId="77777777" w:rsidR="00A03B91" w:rsidRPr="00234153" w:rsidRDefault="00A03B91" w:rsidP="00AD799E">
            <w:pPr>
              <w:ind w:left="132" w:right="155" w:firstLine="0"/>
              <w:rPr>
                <w:b/>
                <w:lang w:val="ro-RO"/>
              </w:rPr>
            </w:pPr>
          </w:p>
        </w:tc>
        <w:tc>
          <w:tcPr>
            <w:tcW w:w="2980" w:type="dxa"/>
          </w:tcPr>
          <w:p w14:paraId="57866360" w14:textId="77777777" w:rsidR="00A03B91" w:rsidRPr="00234153" w:rsidRDefault="00A03B91" w:rsidP="00AD799E">
            <w:pPr>
              <w:pStyle w:val="TableParagraph"/>
              <w:ind w:left="132" w:right="155"/>
              <w:jc w:val="center"/>
              <w:rPr>
                <w:rFonts w:ascii="Times New Roman" w:hAnsi="Times New Roman" w:cs="Times New Roman"/>
                <w:b/>
                <w:spacing w:val="-10"/>
                <w:sz w:val="20"/>
                <w:szCs w:val="20"/>
              </w:rPr>
            </w:pPr>
          </w:p>
        </w:tc>
      </w:tr>
      <w:tr w:rsidR="00EB5202" w:rsidRPr="00234153" w14:paraId="3276CA9E" w14:textId="77777777" w:rsidTr="008E63B4">
        <w:trPr>
          <w:trHeight w:val="230"/>
        </w:trPr>
        <w:tc>
          <w:tcPr>
            <w:tcW w:w="4929" w:type="dxa"/>
            <w:gridSpan w:val="2"/>
          </w:tcPr>
          <w:p w14:paraId="4A64D29A" w14:textId="77777777" w:rsidR="004001FC" w:rsidRPr="00234153" w:rsidRDefault="004001FC" w:rsidP="00AD799E">
            <w:pPr>
              <w:ind w:left="132" w:right="155" w:firstLine="0"/>
              <w:rPr>
                <w:lang w:val="ro-RO"/>
              </w:rPr>
            </w:pPr>
            <w:r w:rsidRPr="00234153">
              <w:rPr>
                <w:lang w:val="ro-RO"/>
              </w:rPr>
              <w:t xml:space="preserve">(1) Fiecare stat membru trebuie să se asigure de faptul că pentru fiecare district hidrografic sau pentru porțiunea unui district hidrografic internațional care se află pe teritoriul său se efectuează: </w:t>
            </w:r>
          </w:p>
          <w:p w14:paraId="18F03DEE" w14:textId="77777777" w:rsidR="004001FC" w:rsidRPr="00234153" w:rsidRDefault="004001FC" w:rsidP="00AD799E">
            <w:pPr>
              <w:ind w:left="381" w:right="155" w:hanging="249"/>
              <w:rPr>
                <w:lang w:val="ro-RO"/>
              </w:rPr>
            </w:pPr>
          </w:p>
          <w:p w14:paraId="5384A116" w14:textId="77777777" w:rsidR="004001FC" w:rsidRPr="00234153" w:rsidRDefault="004001FC" w:rsidP="00AD799E">
            <w:pPr>
              <w:pStyle w:val="Listparagraf"/>
              <w:numPr>
                <w:ilvl w:val="0"/>
                <w:numId w:val="15"/>
              </w:numPr>
              <w:spacing w:after="0" w:line="240" w:lineRule="auto"/>
              <w:ind w:left="381" w:right="155" w:hanging="249"/>
              <w:rPr>
                <w:rFonts w:ascii="Times New Roman" w:hAnsi="Times New Roman" w:cs="Times New Roman"/>
                <w:sz w:val="20"/>
                <w:szCs w:val="20"/>
                <w:lang w:val="ro-RO"/>
              </w:rPr>
            </w:pPr>
            <w:r w:rsidRPr="00234153">
              <w:rPr>
                <w:rFonts w:ascii="Times New Roman" w:hAnsi="Times New Roman" w:cs="Times New Roman"/>
                <w:sz w:val="20"/>
                <w:szCs w:val="20"/>
                <w:lang w:val="ro-RO"/>
              </w:rPr>
              <w:t>analiză a caracteristicilor acesteia;</w:t>
            </w:r>
          </w:p>
          <w:p w14:paraId="2224A9BA" w14:textId="77777777" w:rsidR="004001FC" w:rsidRPr="00234153" w:rsidRDefault="004001FC" w:rsidP="00AD799E">
            <w:pPr>
              <w:pStyle w:val="Listparagraf"/>
              <w:spacing w:after="0" w:line="240" w:lineRule="auto"/>
              <w:ind w:left="381" w:right="155" w:hanging="249"/>
              <w:rPr>
                <w:rFonts w:ascii="Times New Roman" w:hAnsi="Times New Roman" w:cs="Times New Roman"/>
                <w:sz w:val="20"/>
                <w:szCs w:val="20"/>
                <w:lang w:val="ro-RO"/>
              </w:rPr>
            </w:pPr>
          </w:p>
          <w:p w14:paraId="73900B26" w14:textId="77777777" w:rsidR="004001FC" w:rsidRPr="00234153" w:rsidRDefault="004001FC" w:rsidP="00AD799E">
            <w:pPr>
              <w:pStyle w:val="Listparagraf"/>
              <w:numPr>
                <w:ilvl w:val="0"/>
                <w:numId w:val="15"/>
              </w:numPr>
              <w:spacing w:after="0" w:line="240" w:lineRule="auto"/>
              <w:ind w:left="381" w:right="155" w:hanging="249"/>
              <w:rPr>
                <w:rFonts w:ascii="Times New Roman" w:hAnsi="Times New Roman" w:cs="Times New Roman"/>
                <w:sz w:val="20"/>
                <w:szCs w:val="20"/>
                <w:lang w:val="ro-RO"/>
              </w:rPr>
            </w:pPr>
            <w:bookmarkStart w:id="4" w:name="_Hlk189728948"/>
            <w:r w:rsidRPr="00234153">
              <w:rPr>
                <w:rFonts w:ascii="Times New Roman" w:hAnsi="Times New Roman" w:cs="Times New Roman"/>
                <w:sz w:val="20"/>
                <w:szCs w:val="20"/>
                <w:lang w:val="ro-RO"/>
              </w:rPr>
              <w:t xml:space="preserve">analiză a impactului activităților umane </w:t>
            </w:r>
            <w:bookmarkEnd w:id="4"/>
            <w:r w:rsidRPr="00234153">
              <w:rPr>
                <w:rFonts w:ascii="Times New Roman" w:hAnsi="Times New Roman" w:cs="Times New Roman"/>
                <w:sz w:val="20"/>
                <w:szCs w:val="20"/>
                <w:lang w:val="ro-RO"/>
              </w:rPr>
              <w:t xml:space="preserve">asupra stării apelor de suprafață și a apelor subterane și </w:t>
            </w:r>
          </w:p>
          <w:p w14:paraId="7808B50D" w14:textId="77777777" w:rsidR="004001FC" w:rsidRPr="00234153" w:rsidRDefault="004001FC" w:rsidP="00AD799E">
            <w:pPr>
              <w:pStyle w:val="Listparagraf"/>
              <w:spacing w:after="0" w:line="240" w:lineRule="auto"/>
              <w:ind w:left="381" w:right="155" w:hanging="249"/>
              <w:rPr>
                <w:rFonts w:ascii="Times New Roman" w:hAnsi="Times New Roman" w:cs="Times New Roman"/>
                <w:sz w:val="20"/>
                <w:szCs w:val="20"/>
                <w:lang w:val="ro-RO"/>
              </w:rPr>
            </w:pPr>
          </w:p>
          <w:p w14:paraId="0116A47E" w14:textId="77777777" w:rsidR="004001FC" w:rsidRPr="00234153" w:rsidRDefault="004001FC" w:rsidP="00AD799E">
            <w:pPr>
              <w:pStyle w:val="Listparagraf"/>
              <w:numPr>
                <w:ilvl w:val="0"/>
                <w:numId w:val="15"/>
              </w:numPr>
              <w:spacing w:after="0" w:line="240" w:lineRule="auto"/>
              <w:ind w:left="381" w:right="155" w:hanging="249"/>
              <w:rPr>
                <w:rFonts w:ascii="Times New Roman" w:hAnsi="Times New Roman" w:cs="Times New Roman"/>
                <w:sz w:val="20"/>
                <w:szCs w:val="20"/>
                <w:lang w:val="ro-RO"/>
              </w:rPr>
            </w:pPr>
            <w:r w:rsidRPr="00234153">
              <w:rPr>
                <w:rFonts w:ascii="Times New Roman" w:hAnsi="Times New Roman" w:cs="Times New Roman"/>
                <w:sz w:val="20"/>
                <w:szCs w:val="20"/>
                <w:lang w:val="ro-RO"/>
              </w:rPr>
              <w:t>analiză economică a utilizării apei;</w:t>
            </w:r>
          </w:p>
          <w:p w14:paraId="5CB1377C" w14:textId="77777777" w:rsidR="004001FC" w:rsidRPr="00234153" w:rsidRDefault="004001FC" w:rsidP="00AD799E">
            <w:pPr>
              <w:ind w:left="132" w:right="155" w:firstLine="0"/>
              <w:rPr>
                <w:lang w:val="ro-RO"/>
              </w:rPr>
            </w:pPr>
          </w:p>
          <w:p w14:paraId="15AA755B" w14:textId="77777777" w:rsidR="004001FC" w:rsidRPr="00234153" w:rsidRDefault="004001FC" w:rsidP="00AD799E">
            <w:pPr>
              <w:ind w:left="132" w:right="155" w:firstLine="0"/>
              <w:rPr>
                <w:lang w:val="ro-RO"/>
              </w:rPr>
            </w:pPr>
            <w:r w:rsidRPr="00234153">
              <w:rPr>
                <w:lang w:val="ro-RO"/>
              </w:rPr>
              <w:t>în conformitate cu specificațiile tehnice enunțate în anexele II și III și că acestea sunt finalizate în termen de cel mult patru ani de la data intrării în vigoare a prezentei directive.</w:t>
            </w:r>
          </w:p>
          <w:p w14:paraId="4764D2D0" w14:textId="77777777" w:rsidR="004001FC" w:rsidRPr="00234153" w:rsidRDefault="004001FC" w:rsidP="00AD799E">
            <w:pPr>
              <w:pStyle w:val="TableParagraph"/>
              <w:ind w:left="132" w:right="155"/>
              <w:jc w:val="center"/>
              <w:rPr>
                <w:rFonts w:ascii="Times New Roman" w:hAnsi="Times New Roman" w:cs="Times New Roman"/>
                <w:sz w:val="20"/>
                <w:szCs w:val="20"/>
              </w:rPr>
            </w:pPr>
          </w:p>
        </w:tc>
        <w:tc>
          <w:tcPr>
            <w:tcW w:w="5390" w:type="dxa"/>
          </w:tcPr>
          <w:p w14:paraId="01F85C98" w14:textId="77777777" w:rsidR="004001FC" w:rsidRPr="00234153" w:rsidRDefault="004001FC" w:rsidP="00AD799E">
            <w:pPr>
              <w:ind w:left="132" w:right="155" w:firstLine="0"/>
              <w:jc w:val="center"/>
              <w:textAlignment w:val="baseline"/>
              <w:rPr>
                <w:b/>
                <w:iCs/>
                <w:lang w:val="ro-RO" w:eastAsia="ru-RU"/>
              </w:rPr>
            </w:pPr>
            <w:r w:rsidRPr="00234153">
              <w:rPr>
                <w:b/>
                <w:iCs/>
                <w:lang w:val="ro-RO" w:eastAsia="ru-RU"/>
              </w:rPr>
              <w:t>Legea apelor nr. 272/2011</w:t>
            </w:r>
          </w:p>
          <w:p w14:paraId="3004DD54" w14:textId="77777777" w:rsidR="004001FC" w:rsidRPr="00234153" w:rsidRDefault="004001FC" w:rsidP="00AD799E">
            <w:pPr>
              <w:pStyle w:val="NormalWeb"/>
              <w:shd w:val="clear" w:color="auto" w:fill="FFFFFF"/>
              <w:spacing w:before="0" w:beforeAutospacing="0" w:after="0" w:afterAutospacing="0"/>
              <w:ind w:left="132" w:right="155"/>
              <w:jc w:val="both"/>
              <w:rPr>
                <w:b/>
                <w:bCs/>
                <w:sz w:val="20"/>
                <w:szCs w:val="20"/>
                <w:lang w:val="ro-RO"/>
              </w:rPr>
            </w:pPr>
            <w:r w:rsidRPr="00234153">
              <w:rPr>
                <w:b/>
                <w:bCs/>
                <w:sz w:val="20"/>
                <w:szCs w:val="20"/>
                <w:shd w:val="clear" w:color="auto" w:fill="FFFFFF"/>
                <w:lang w:val="ro-RO"/>
              </w:rPr>
              <w:t>Articolul 19</w:t>
            </w:r>
            <w:r w:rsidRPr="00234153">
              <w:rPr>
                <w:b/>
                <w:bCs/>
                <w:sz w:val="20"/>
                <w:szCs w:val="20"/>
                <w:lang w:val="ro-RO"/>
              </w:rPr>
              <w:t>. Planul de gestionare a districtului bazinului hidrografic</w:t>
            </w:r>
          </w:p>
          <w:p w14:paraId="45ABBC81" w14:textId="77777777" w:rsidR="004001FC" w:rsidRPr="00234153" w:rsidRDefault="004001FC" w:rsidP="00AD799E">
            <w:pPr>
              <w:ind w:left="132" w:right="155" w:firstLine="0"/>
              <w:rPr>
                <w:bCs/>
                <w:lang w:val="ro-RO"/>
              </w:rPr>
            </w:pPr>
          </w:p>
          <w:p w14:paraId="686B7B4D" w14:textId="77777777" w:rsidR="004001FC" w:rsidRPr="00234153" w:rsidRDefault="004001FC" w:rsidP="00AD799E">
            <w:pPr>
              <w:ind w:left="132" w:right="155" w:firstLine="0"/>
              <w:rPr>
                <w:bCs/>
                <w:lang w:val="ro-RO"/>
              </w:rPr>
            </w:pPr>
            <w:r w:rsidRPr="00234153">
              <w:rPr>
                <w:bCs/>
                <w:lang w:val="ro-RO"/>
              </w:rPr>
              <w:t xml:space="preserve">(2) Planul de gestionare a districtului bazinului hidrografic prevede măsuri de implementare a documentelor de politici și planificare în domeniul resurselor de apă </w:t>
            </w:r>
            <w:proofErr w:type="spellStart"/>
            <w:r w:rsidRPr="00234153">
              <w:rPr>
                <w:bCs/>
                <w:lang w:val="ro-RO"/>
              </w:rPr>
              <w:t>şi</w:t>
            </w:r>
            <w:proofErr w:type="spellEnd"/>
            <w:r w:rsidRPr="00234153">
              <w:rPr>
                <w:bCs/>
                <w:lang w:val="ro-RO"/>
              </w:rPr>
              <w:t xml:space="preserve"> include:</w:t>
            </w:r>
          </w:p>
          <w:p w14:paraId="7E661C06" w14:textId="77777777" w:rsidR="004001FC" w:rsidRPr="00234153" w:rsidRDefault="004001FC" w:rsidP="00AD799E">
            <w:pPr>
              <w:ind w:left="132" w:right="155" w:firstLine="0"/>
              <w:rPr>
                <w:bCs/>
                <w:lang w:val="ro-RO"/>
              </w:rPr>
            </w:pPr>
            <w:r w:rsidRPr="00234153">
              <w:rPr>
                <w:bCs/>
                <w:lang w:val="ro-RO"/>
              </w:rPr>
              <w:t xml:space="preserve">a) evaluarea </w:t>
            </w:r>
            <w:proofErr w:type="spellStart"/>
            <w:r w:rsidRPr="00234153">
              <w:rPr>
                <w:bCs/>
                <w:lang w:val="ro-RO"/>
              </w:rPr>
              <w:t>calităţii</w:t>
            </w:r>
            <w:proofErr w:type="spellEnd"/>
            <w:r w:rsidRPr="00234153">
              <w:rPr>
                <w:bCs/>
                <w:lang w:val="ro-RO"/>
              </w:rPr>
              <w:t xml:space="preserve"> </w:t>
            </w:r>
            <w:proofErr w:type="spellStart"/>
            <w:r w:rsidRPr="00234153">
              <w:rPr>
                <w:bCs/>
                <w:lang w:val="ro-RO"/>
              </w:rPr>
              <w:t>şi</w:t>
            </w:r>
            <w:proofErr w:type="spellEnd"/>
            <w:r w:rsidRPr="00234153">
              <w:rPr>
                <w:bCs/>
                <w:lang w:val="ro-RO"/>
              </w:rPr>
              <w:t xml:space="preserve"> a </w:t>
            </w:r>
            <w:proofErr w:type="spellStart"/>
            <w:r w:rsidRPr="00234153">
              <w:rPr>
                <w:bCs/>
                <w:lang w:val="ro-RO"/>
              </w:rPr>
              <w:t>cantităţii</w:t>
            </w:r>
            <w:proofErr w:type="spellEnd"/>
            <w:r w:rsidRPr="00234153">
              <w:rPr>
                <w:bCs/>
                <w:lang w:val="ro-RO"/>
              </w:rPr>
              <w:t xml:space="preserve"> resurselor de apă în cadrul districtului bazinului hidrografic;</w:t>
            </w:r>
          </w:p>
          <w:p w14:paraId="2E4E1754" w14:textId="77777777" w:rsidR="004001FC" w:rsidRPr="00234153" w:rsidRDefault="004001FC" w:rsidP="00AD799E">
            <w:pPr>
              <w:ind w:left="132" w:right="155" w:firstLine="0"/>
              <w:rPr>
                <w:bCs/>
                <w:lang w:val="ro-RO"/>
              </w:rPr>
            </w:pPr>
            <w:r w:rsidRPr="00234153">
              <w:rPr>
                <w:bCs/>
                <w:lang w:val="ro-RO"/>
              </w:rPr>
              <w:t xml:space="preserve">b) evaluarea riscului deficitului de apă, al secetei, al </w:t>
            </w:r>
            <w:proofErr w:type="spellStart"/>
            <w:r w:rsidRPr="00234153">
              <w:rPr>
                <w:bCs/>
                <w:lang w:val="ro-RO"/>
              </w:rPr>
              <w:t>inundaţiilor</w:t>
            </w:r>
            <w:proofErr w:type="spellEnd"/>
            <w:r w:rsidRPr="00234153">
              <w:rPr>
                <w:bCs/>
                <w:lang w:val="ro-RO"/>
              </w:rPr>
              <w:t xml:space="preserve">, al poluării </w:t>
            </w:r>
            <w:proofErr w:type="spellStart"/>
            <w:r w:rsidRPr="00234153">
              <w:rPr>
                <w:bCs/>
                <w:lang w:val="ro-RO"/>
              </w:rPr>
              <w:t>şi</w:t>
            </w:r>
            <w:proofErr w:type="spellEnd"/>
            <w:r w:rsidRPr="00234153">
              <w:rPr>
                <w:bCs/>
                <w:lang w:val="ro-RO"/>
              </w:rPr>
              <w:t xml:space="preserve"> al </w:t>
            </w:r>
            <w:proofErr w:type="spellStart"/>
            <w:r w:rsidRPr="00234153">
              <w:rPr>
                <w:bCs/>
                <w:lang w:val="ro-RO"/>
              </w:rPr>
              <w:t>eşecului</w:t>
            </w:r>
            <w:proofErr w:type="spellEnd"/>
            <w:r w:rsidRPr="00234153">
              <w:rPr>
                <w:bCs/>
                <w:lang w:val="ro-RO"/>
              </w:rPr>
              <w:t xml:space="preserve"> barajelor din cadrul districtului bazinului hidrografic, evaluarea costurilor de prevenire, de reducere sau de atenuare a unor astfel de riscuri;</w:t>
            </w:r>
          </w:p>
          <w:p w14:paraId="04E1C2D1" w14:textId="77777777" w:rsidR="004001FC" w:rsidRPr="00234153" w:rsidRDefault="004001FC" w:rsidP="00AD799E">
            <w:pPr>
              <w:ind w:left="132" w:right="155" w:firstLine="0"/>
              <w:rPr>
                <w:bCs/>
                <w:lang w:val="ro-RO"/>
              </w:rPr>
            </w:pPr>
            <w:r w:rsidRPr="00234153">
              <w:rPr>
                <w:bCs/>
                <w:lang w:val="ro-RO"/>
              </w:rPr>
              <w:t>c) identificarea zonelor din districtul bazinului hidrografic în care există risc de poluare din surse difuze;</w:t>
            </w:r>
          </w:p>
          <w:p w14:paraId="63FB8279" w14:textId="77777777" w:rsidR="004001FC" w:rsidRPr="00234153" w:rsidRDefault="004001FC" w:rsidP="00AD799E">
            <w:pPr>
              <w:ind w:left="132" w:right="155" w:firstLine="0"/>
              <w:rPr>
                <w:bCs/>
                <w:lang w:val="ro-RO"/>
              </w:rPr>
            </w:pPr>
            <w:r w:rsidRPr="00234153">
              <w:rPr>
                <w:bCs/>
                <w:lang w:val="ro-RO"/>
              </w:rPr>
              <w:t xml:space="preserve">d) evaluarea ariilor naturale protejate, a zonelor de </w:t>
            </w:r>
            <w:proofErr w:type="spellStart"/>
            <w:r w:rsidRPr="00234153">
              <w:rPr>
                <w:bCs/>
                <w:lang w:val="ro-RO"/>
              </w:rPr>
              <w:t>protecţie</w:t>
            </w:r>
            <w:proofErr w:type="spellEnd"/>
            <w:r w:rsidRPr="00234153">
              <w:rPr>
                <w:bCs/>
                <w:lang w:val="ro-RO"/>
              </w:rPr>
              <w:t xml:space="preserve"> </w:t>
            </w:r>
            <w:proofErr w:type="spellStart"/>
            <w:r w:rsidRPr="00234153">
              <w:rPr>
                <w:bCs/>
                <w:lang w:val="ro-RO"/>
              </w:rPr>
              <w:t>şi</w:t>
            </w:r>
            <w:proofErr w:type="spellEnd"/>
            <w:r w:rsidRPr="00234153">
              <w:rPr>
                <w:bCs/>
                <w:lang w:val="ro-RO"/>
              </w:rPr>
              <w:t xml:space="preserve"> a zonelor protejate, precum </w:t>
            </w:r>
            <w:proofErr w:type="spellStart"/>
            <w:r w:rsidRPr="00234153">
              <w:rPr>
                <w:bCs/>
                <w:lang w:val="ro-RO"/>
              </w:rPr>
              <w:t>şi</w:t>
            </w:r>
            <w:proofErr w:type="spellEnd"/>
            <w:r w:rsidRPr="00234153">
              <w:rPr>
                <w:bCs/>
                <w:lang w:val="ro-RO"/>
              </w:rPr>
              <w:t xml:space="preserve"> identificarea </w:t>
            </w:r>
            <w:proofErr w:type="spellStart"/>
            <w:r w:rsidRPr="00234153">
              <w:rPr>
                <w:bCs/>
                <w:lang w:val="ro-RO"/>
              </w:rPr>
              <w:t>necesităţii</w:t>
            </w:r>
            <w:proofErr w:type="spellEnd"/>
            <w:r w:rsidRPr="00234153">
              <w:rPr>
                <w:bCs/>
                <w:lang w:val="ro-RO"/>
              </w:rPr>
              <w:t xml:space="preserve"> stabilirii unor noi arii naturale protejate sau zone ori modificării celor existente;</w:t>
            </w:r>
          </w:p>
          <w:p w14:paraId="42C93ECA" w14:textId="77777777" w:rsidR="004001FC" w:rsidRPr="00234153" w:rsidRDefault="004001FC" w:rsidP="00AD799E">
            <w:pPr>
              <w:ind w:left="132" w:right="155" w:firstLine="0"/>
              <w:rPr>
                <w:bCs/>
                <w:lang w:val="ro-RO"/>
              </w:rPr>
            </w:pPr>
            <w:r w:rsidRPr="00234153">
              <w:rPr>
                <w:bCs/>
                <w:lang w:val="ro-RO"/>
              </w:rPr>
              <w:t xml:space="preserve">e) </w:t>
            </w:r>
            <w:proofErr w:type="spellStart"/>
            <w:r w:rsidRPr="00234153">
              <w:rPr>
                <w:bCs/>
                <w:lang w:val="ro-RO"/>
              </w:rPr>
              <w:t>priorităţile</w:t>
            </w:r>
            <w:proofErr w:type="spellEnd"/>
            <w:r w:rsidRPr="00234153">
              <w:rPr>
                <w:bCs/>
                <w:lang w:val="ro-RO"/>
              </w:rPr>
              <w:t xml:space="preserve"> </w:t>
            </w:r>
            <w:proofErr w:type="spellStart"/>
            <w:r w:rsidRPr="00234153">
              <w:rPr>
                <w:bCs/>
                <w:lang w:val="ro-RO"/>
              </w:rPr>
              <w:t>folosinţei</w:t>
            </w:r>
            <w:proofErr w:type="spellEnd"/>
            <w:r w:rsidRPr="00234153">
              <w:rPr>
                <w:bCs/>
                <w:lang w:val="ro-RO"/>
              </w:rPr>
              <w:t xml:space="preserve"> speciale a apei, măsurile de abordare a riscurilor </w:t>
            </w:r>
            <w:proofErr w:type="spellStart"/>
            <w:r w:rsidRPr="00234153">
              <w:rPr>
                <w:bCs/>
                <w:lang w:val="ro-RO"/>
              </w:rPr>
              <w:t>şi</w:t>
            </w:r>
            <w:proofErr w:type="spellEnd"/>
            <w:r w:rsidRPr="00234153">
              <w:rPr>
                <w:bCs/>
                <w:lang w:val="ro-RO"/>
              </w:rPr>
              <w:t xml:space="preserve"> a problemelor identificate la lit. b) </w:t>
            </w:r>
            <w:proofErr w:type="spellStart"/>
            <w:r w:rsidRPr="00234153">
              <w:rPr>
                <w:bCs/>
                <w:lang w:val="ro-RO"/>
              </w:rPr>
              <w:t>şi</w:t>
            </w:r>
            <w:proofErr w:type="spellEnd"/>
            <w:r w:rsidRPr="00234153">
              <w:rPr>
                <w:bCs/>
                <w:lang w:val="ro-RO"/>
              </w:rPr>
              <w:t xml:space="preserve"> c), standardele existente </w:t>
            </w:r>
            <w:proofErr w:type="spellStart"/>
            <w:r w:rsidRPr="00234153">
              <w:rPr>
                <w:bCs/>
                <w:lang w:val="ro-RO"/>
              </w:rPr>
              <w:t>şi</w:t>
            </w:r>
            <w:proofErr w:type="spellEnd"/>
            <w:r w:rsidRPr="00234153">
              <w:rPr>
                <w:bCs/>
                <w:lang w:val="ro-RO"/>
              </w:rPr>
              <w:t xml:space="preserve"> cele viitoare;</w:t>
            </w:r>
          </w:p>
          <w:p w14:paraId="3D7A9543" w14:textId="77777777" w:rsidR="004001FC" w:rsidRPr="00234153" w:rsidRDefault="004001FC" w:rsidP="00AD799E">
            <w:pPr>
              <w:ind w:left="132" w:right="155" w:firstLine="0"/>
              <w:rPr>
                <w:bCs/>
                <w:lang w:val="ro-RO"/>
              </w:rPr>
            </w:pPr>
            <w:r w:rsidRPr="00234153">
              <w:rPr>
                <w:bCs/>
                <w:lang w:val="ro-RO"/>
              </w:rPr>
              <w:t xml:space="preserve">f) identificarea și evaluarea impactului antropic asupra stării </w:t>
            </w:r>
            <w:r w:rsidRPr="00234153">
              <w:rPr>
                <w:bCs/>
                <w:lang w:val="ro-RO"/>
              </w:rPr>
              <w:lastRenderedPageBreak/>
              <w:t>apelor de suprafață și subterane;</w:t>
            </w:r>
          </w:p>
          <w:p w14:paraId="22BD08ED" w14:textId="77777777" w:rsidR="004001FC" w:rsidRPr="00234153" w:rsidRDefault="004001FC" w:rsidP="00AD799E">
            <w:pPr>
              <w:ind w:left="132" w:right="155" w:firstLine="0"/>
              <w:rPr>
                <w:bCs/>
                <w:lang w:val="ro-RO"/>
              </w:rPr>
            </w:pPr>
            <w:r w:rsidRPr="00234153">
              <w:rPr>
                <w:bCs/>
                <w:lang w:val="ro-RO"/>
              </w:rPr>
              <w:t>g) evaluarea caracteristicilor corpurilor de apă, cu indicarea corpurilor de apă artificiale și puternic modificate și a corpurilor de apă care riscă să nu îndeplinească obiectivele de mediu;</w:t>
            </w:r>
          </w:p>
          <w:p w14:paraId="490C40EB" w14:textId="77777777" w:rsidR="004001FC" w:rsidRPr="00234153" w:rsidRDefault="004001FC" w:rsidP="00AD799E">
            <w:pPr>
              <w:ind w:left="132" w:right="155" w:firstLine="0"/>
              <w:rPr>
                <w:bCs/>
                <w:lang w:val="ro-RO"/>
              </w:rPr>
            </w:pPr>
            <w:r w:rsidRPr="00234153">
              <w:rPr>
                <w:bCs/>
                <w:lang w:val="ro-RO"/>
              </w:rPr>
              <w:t xml:space="preserve">h) estimarea presiunilor </w:t>
            </w:r>
            <w:proofErr w:type="spellStart"/>
            <w:r w:rsidRPr="00234153">
              <w:rPr>
                <w:bCs/>
                <w:lang w:val="ro-RO"/>
              </w:rPr>
              <w:t>hidromorfologice</w:t>
            </w:r>
            <w:proofErr w:type="spellEnd"/>
            <w:r w:rsidRPr="00234153">
              <w:rPr>
                <w:bCs/>
                <w:lang w:val="ro-RO"/>
              </w:rPr>
              <w:t>;</w:t>
            </w:r>
          </w:p>
          <w:p w14:paraId="76234285" w14:textId="77777777" w:rsidR="004001FC" w:rsidRPr="00234153" w:rsidRDefault="004001FC" w:rsidP="00AD799E">
            <w:pPr>
              <w:ind w:left="132" w:right="155" w:firstLine="0"/>
              <w:rPr>
                <w:bCs/>
                <w:lang w:val="ro-RO"/>
              </w:rPr>
            </w:pPr>
            <w:r w:rsidRPr="00234153">
              <w:rPr>
                <w:bCs/>
                <w:lang w:val="ro-RO"/>
              </w:rPr>
              <w:t>i) analiza economică a folosinței apei;</w:t>
            </w:r>
          </w:p>
          <w:p w14:paraId="41BBEFA3" w14:textId="77777777" w:rsidR="004001FC" w:rsidRPr="00234153" w:rsidRDefault="004001FC" w:rsidP="00AD799E">
            <w:pPr>
              <w:ind w:left="132" w:right="155" w:firstLine="0"/>
              <w:rPr>
                <w:bCs/>
                <w:lang w:val="ro-RO"/>
              </w:rPr>
            </w:pPr>
            <w:r w:rsidRPr="00234153">
              <w:rPr>
                <w:bCs/>
                <w:lang w:val="ro-RO"/>
              </w:rPr>
              <w:t>j) alte prevederi relevante aprobate de Guvern.</w:t>
            </w:r>
          </w:p>
          <w:p w14:paraId="61E51BDA" w14:textId="77777777" w:rsidR="004001FC" w:rsidRPr="00234153" w:rsidRDefault="004001FC" w:rsidP="00AD799E">
            <w:pPr>
              <w:ind w:left="132" w:right="155" w:firstLine="0"/>
              <w:rPr>
                <w:bCs/>
                <w:lang w:val="ro-RO"/>
              </w:rPr>
            </w:pPr>
            <w:r w:rsidRPr="00234153">
              <w:rPr>
                <w:bCs/>
                <w:lang w:val="ro-RO"/>
              </w:rPr>
              <w:t>(2</w:t>
            </w:r>
            <w:r w:rsidRPr="00234153">
              <w:rPr>
                <w:bCs/>
                <w:vertAlign w:val="superscript"/>
                <w:lang w:val="ro-RO"/>
              </w:rPr>
              <w:t>1</w:t>
            </w:r>
            <w:r w:rsidRPr="00234153">
              <w:rPr>
                <w:bCs/>
                <w:lang w:val="ro-RO"/>
              </w:rPr>
              <w:t>) Planul de gestionare a bazinului hidrografic cuprinde măsuri de bază și măsuri suplimentare, ținând seama de caracteristicile bazinului hidrografic, de presiunile generate de activitățile umane și de impactul acestora asupra mediului, precum și de analiza economică a folosinței apei, și urmărind îndeplinirea obiectivelor de mediu pentru corpurile de apă</w:t>
            </w:r>
            <w:r w:rsidRPr="00234153">
              <w:rPr>
                <w:b/>
                <w:lang w:val="ro-RO"/>
              </w:rPr>
              <w:t xml:space="preserve"> </w:t>
            </w:r>
            <w:r w:rsidRPr="00234153">
              <w:rPr>
                <w:bCs/>
                <w:lang w:val="ro-RO"/>
              </w:rPr>
              <w:t>de suprafață și subterană.</w:t>
            </w:r>
          </w:p>
          <w:p w14:paraId="2D6A59A8" w14:textId="77777777" w:rsidR="004001FC" w:rsidRPr="00234153" w:rsidRDefault="004001FC" w:rsidP="00AD799E">
            <w:pPr>
              <w:shd w:val="clear" w:color="auto" w:fill="FFFFFF"/>
              <w:ind w:left="132" w:right="155" w:firstLine="0"/>
              <w:rPr>
                <w:iCs/>
                <w:lang w:val="ro-RO" w:eastAsia="ru-RU"/>
              </w:rPr>
            </w:pPr>
            <w:r w:rsidRPr="00234153">
              <w:rPr>
                <w:lang w:val="ro-RO" w:eastAsia="ru-RU"/>
              </w:rPr>
              <w:t>(2</w:t>
            </w:r>
            <w:r w:rsidRPr="00234153">
              <w:rPr>
                <w:vertAlign w:val="superscript"/>
                <w:lang w:val="ro-RO" w:eastAsia="ru-RU"/>
              </w:rPr>
              <w:t>2</w:t>
            </w:r>
            <w:r w:rsidRPr="00234153">
              <w:rPr>
                <w:lang w:val="ro-RO" w:eastAsia="ru-RU"/>
              </w:rPr>
              <w:t>) Metodologia privind analiza presiunilor și evaluarea riscurilor antropice se stabilește de Guvern.</w:t>
            </w:r>
          </w:p>
          <w:p w14:paraId="63FE453D" w14:textId="77777777" w:rsidR="004001FC" w:rsidRPr="00234153" w:rsidRDefault="004001FC" w:rsidP="00AD799E">
            <w:pPr>
              <w:ind w:left="132" w:right="155" w:firstLine="0"/>
              <w:rPr>
                <w:iCs/>
                <w:lang w:val="ro-RO" w:eastAsia="ru-RU"/>
              </w:rPr>
            </w:pPr>
            <w:r w:rsidRPr="00234153">
              <w:rPr>
                <w:iCs/>
                <w:lang w:val="ro-RO" w:eastAsia="ru-RU"/>
              </w:rPr>
              <w:t xml:space="preserve">(3) Procedura de elaborare a planului </w:t>
            </w:r>
            <w:proofErr w:type="spellStart"/>
            <w:r w:rsidRPr="00234153">
              <w:rPr>
                <w:iCs/>
                <w:lang w:val="ro-RO" w:eastAsia="ru-RU"/>
              </w:rPr>
              <w:t>menţionat</w:t>
            </w:r>
            <w:proofErr w:type="spellEnd"/>
            <w:r w:rsidRPr="00234153">
              <w:rPr>
                <w:iCs/>
                <w:lang w:val="ro-RO" w:eastAsia="ru-RU"/>
              </w:rPr>
              <w:t xml:space="preserve"> la alin. (1) </w:t>
            </w:r>
            <w:proofErr w:type="spellStart"/>
            <w:r w:rsidRPr="00234153">
              <w:rPr>
                <w:iCs/>
                <w:lang w:val="ro-RO" w:eastAsia="ru-RU"/>
              </w:rPr>
              <w:t>şi</w:t>
            </w:r>
            <w:proofErr w:type="spellEnd"/>
            <w:r w:rsidRPr="00234153">
              <w:rPr>
                <w:iCs/>
                <w:lang w:val="ro-RO" w:eastAsia="ru-RU"/>
              </w:rPr>
              <w:t xml:space="preserve"> (2), precum </w:t>
            </w:r>
            <w:proofErr w:type="spellStart"/>
            <w:r w:rsidRPr="00234153">
              <w:rPr>
                <w:iCs/>
                <w:lang w:val="ro-RO" w:eastAsia="ru-RU"/>
              </w:rPr>
              <w:t>şi</w:t>
            </w:r>
            <w:proofErr w:type="spellEnd"/>
            <w:r w:rsidRPr="00234153">
              <w:rPr>
                <w:iCs/>
                <w:lang w:val="ro-RO" w:eastAsia="ru-RU"/>
              </w:rPr>
              <w:t xml:space="preserve"> procedura de revizuire a acestuia se stabilesc de către Ministerul Mediului </w:t>
            </w:r>
            <w:proofErr w:type="spellStart"/>
            <w:r w:rsidRPr="00234153">
              <w:rPr>
                <w:iCs/>
                <w:lang w:val="ro-RO" w:eastAsia="ru-RU"/>
              </w:rPr>
              <w:t>şi</w:t>
            </w:r>
            <w:proofErr w:type="spellEnd"/>
            <w:r w:rsidRPr="00234153">
              <w:rPr>
                <w:iCs/>
                <w:lang w:val="ro-RO" w:eastAsia="ru-RU"/>
              </w:rPr>
              <w:t xml:space="preserve"> se aprobă de Guvern.</w:t>
            </w:r>
          </w:p>
          <w:p w14:paraId="2CB332BE" w14:textId="77777777" w:rsidR="004001FC" w:rsidRPr="00234153" w:rsidRDefault="004001FC" w:rsidP="00AD799E">
            <w:pPr>
              <w:shd w:val="clear" w:color="auto" w:fill="FFFFFF"/>
              <w:ind w:left="132" w:right="155" w:firstLine="0"/>
              <w:rPr>
                <w:b/>
                <w:bCs/>
                <w:lang w:val="ro-RO" w:eastAsia="ru-RU"/>
              </w:rPr>
            </w:pPr>
            <w:r w:rsidRPr="00234153">
              <w:rPr>
                <w:b/>
                <w:bCs/>
                <w:lang w:val="ro-RO" w:eastAsia="ru-RU"/>
              </w:rPr>
              <w:t>Articolul 54.</w:t>
            </w:r>
            <w:r w:rsidRPr="00234153">
              <w:rPr>
                <w:lang w:val="ro-RO" w:eastAsia="ru-RU"/>
              </w:rPr>
              <w:t xml:space="preserve"> </w:t>
            </w:r>
            <w:r w:rsidRPr="00234153">
              <w:rPr>
                <w:b/>
                <w:bCs/>
                <w:lang w:val="ro-RO" w:eastAsia="ru-RU"/>
              </w:rPr>
              <w:t>Principiul recuperării costurilor</w:t>
            </w:r>
          </w:p>
          <w:p w14:paraId="71AE66FB" w14:textId="77777777" w:rsidR="004001FC" w:rsidRPr="00234153" w:rsidRDefault="004001FC" w:rsidP="00AD799E">
            <w:pPr>
              <w:shd w:val="clear" w:color="auto" w:fill="FFFFFF"/>
              <w:ind w:left="132" w:right="155" w:firstLine="0"/>
              <w:rPr>
                <w:lang w:val="ro-RO" w:eastAsia="ru-RU"/>
              </w:rPr>
            </w:pPr>
            <w:r w:rsidRPr="00234153">
              <w:rPr>
                <w:lang w:val="ro-RO" w:eastAsia="ru-RU"/>
              </w:rPr>
              <w:t xml:space="preserve">(1) Pentru atingerea obiectivelor prezentei legi, se aplică principiul recuperării integrale a costurilor legate de </w:t>
            </w:r>
            <w:proofErr w:type="spellStart"/>
            <w:r w:rsidRPr="00234153">
              <w:rPr>
                <w:lang w:val="ro-RO" w:eastAsia="ru-RU"/>
              </w:rPr>
              <w:t>folosinţa</w:t>
            </w:r>
            <w:proofErr w:type="spellEnd"/>
            <w:r w:rsidRPr="00234153">
              <w:rPr>
                <w:lang w:val="ro-RO" w:eastAsia="ru-RU"/>
              </w:rPr>
              <w:t xml:space="preserve"> apelor, inclusiv evaluarea deplină a costului apelor drept component al mediului </w:t>
            </w:r>
            <w:proofErr w:type="spellStart"/>
            <w:r w:rsidRPr="00234153">
              <w:rPr>
                <w:lang w:val="ro-RO" w:eastAsia="ru-RU"/>
              </w:rPr>
              <w:t>şi</w:t>
            </w:r>
            <w:proofErr w:type="spellEnd"/>
            <w:r w:rsidRPr="00234153">
              <w:rPr>
                <w:lang w:val="ro-RO" w:eastAsia="ru-RU"/>
              </w:rPr>
              <w:t xml:space="preserve"> resursă naturală, în temeiul unei analize economice a </w:t>
            </w:r>
            <w:proofErr w:type="spellStart"/>
            <w:r w:rsidRPr="00234153">
              <w:rPr>
                <w:lang w:val="ro-RO" w:eastAsia="ru-RU"/>
              </w:rPr>
              <w:t>folosinţei</w:t>
            </w:r>
            <w:proofErr w:type="spellEnd"/>
            <w:r w:rsidRPr="00234153">
              <w:rPr>
                <w:lang w:val="ro-RO" w:eastAsia="ru-RU"/>
              </w:rPr>
              <w:t xml:space="preserve"> apei </w:t>
            </w:r>
            <w:proofErr w:type="spellStart"/>
            <w:r w:rsidRPr="00234153">
              <w:rPr>
                <w:lang w:val="ro-RO" w:eastAsia="ru-RU"/>
              </w:rPr>
              <w:t>şi</w:t>
            </w:r>
            <w:proofErr w:type="spellEnd"/>
            <w:r w:rsidRPr="00234153">
              <w:rPr>
                <w:lang w:val="ro-RO" w:eastAsia="ru-RU"/>
              </w:rPr>
              <w:t xml:space="preserve"> cu respectarea principiului „poluatorul </w:t>
            </w:r>
            <w:proofErr w:type="spellStart"/>
            <w:r w:rsidRPr="00234153">
              <w:rPr>
                <w:lang w:val="ro-RO" w:eastAsia="ru-RU"/>
              </w:rPr>
              <w:t>plăteşte</w:t>
            </w:r>
            <w:proofErr w:type="spellEnd"/>
            <w:r w:rsidRPr="00234153">
              <w:rPr>
                <w:lang w:val="ro-RO" w:eastAsia="ru-RU"/>
              </w:rPr>
              <w:t>”.</w:t>
            </w:r>
          </w:p>
          <w:p w14:paraId="4AB1A1B8" w14:textId="77777777" w:rsidR="004001FC" w:rsidRPr="00234153" w:rsidRDefault="004001FC" w:rsidP="00AD799E">
            <w:pPr>
              <w:shd w:val="clear" w:color="auto" w:fill="FFFFFF"/>
              <w:ind w:left="132" w:right="155" w:firstLine="0"/>
              <w:rPr>
                <w:lang w:val="ro-RO" w:eastAsia="ru-RU"/>
              </w:rPr>
            </w:pPr>
            <w:r w:rsidRPr="00234153">
              <w:rPr>
                <w:lang w:val="ro-RO" w:eastAsia="ru-RU"/>
              </w:rPr>
              <w:t xml:space="preserve">(2) Analiza economică </w:t>
            </w:r>
            <w:proofErr w:type="spellStart"/>
            <w:r w:rsidRPr="00234153">
              <w:rPr>
                <w:lang w:val="ro-RO" w:eastAsia="ru-RU"/>
              </w:rPr>
              <w:t>menţionată</w:t>
            </w:r>
            <w:proofErr w:type="spellEnd"/>
            <w:r w:rsidRPr="00234153">
              <w:rPr>
                <w:lang w:val="ro-RO" w:eastAsia="ru-RU"/>
              </w:rPr>
              <w:t xml:space="preserve"> la alin. (1) cuprinde calculele relevante necesare realizării principiului recuperării costurilor serviciilor legate de </w:t>
            </w:r>
            <w:proofErr w:type="spellStart"/>
            <w:r w:rsidRPr="00234153">
              <w:rPr>
                <w:lang w:val="ro-RO" w:eastAsia="ru-RU"/>
              </w:rPr>
              <w:t>folosinţa</w:t>
            </w:r>
            <w:proofErr w:type="spellEnd"/>
            <w:r w:rsidRPr="00234153">
              <w:rPr>
                <w:lang w:val="ro-RO" w:eastAsia="ru-RU"/>
              </w:rPr>
              <w:t xml:space="preserve"> apei, </w:t>
            </w:r>
            <w:proofErr w:type="spellStart"/>
            <w:r w:rsidRPr="00234153">
              <w:rPr>
                <w:lang w:val="ro-RO" w:eastAsia="ru-RU"/>
              </w:rPr>
              <w:t>avînd</w:t>
            </w:r>
            <w:proofErr w:type="spellEnd"/>
            <w:r w:rsidRPr="00234153">
              <w:rPr>
                <w:lang w:val="ro-RO" w:eastAsia="ru-RU"/>
              </w:rPr>
              <w:t xml:space="preserve"> în vedere prognozele pe termen lung referitoare la cererea </w:t>
            </w:r>
            <w:proofErr w:type="spellStart"/>
            <w:r w:rsidRPr="00234153">
              <w:rPr>
                <w:lang w:val="ro-RO" w:eastAsia="ru-RU"/>
              </w:rPr>
              <w:t>şi</w:t>
            </w:r>
            <w:proofErr w:type="spellEnd"/>
            <w:r w:rsidRPr="00234153">
              <w:rPr>
                <w:lang w:val="ro-RO" w:eastAsia="ru-RU"/>
              </w:rPr>
              <w:t xml:space="preserve"> la oferta de apă în districtele bazinelor hidrografice, </w:t>
            </w:r>
            <w:proofErr w:type="spellStart"/>
            <w:r w:rsidRPr="00234153">
              <w:rPr>
                <w:lang w:val="ro-RO" w:eastAsia="ru-RU"/>
              </w:rPr>
              <w:t>şi</w:t>
            </w:r>
            <w:proofErr w:type="spellEnd"/>
            <w:r w:rsidRPr="00234153">
              <w:rPr>
                <w:lang w:val="ro-RO" w:eastAsia="ru-RU"/>
              </w:rPr>
              <w:t xml:space="preserve">, în cazul în care este necesar, cu estimarea volumului, a </w:t>
            </w:r>
            <w:proofErr w:type="spellStart"/>
            <w:r w:rsidRPr="00234153">
              <w:rPr>
                <w:lang w:val="ro-RO" w:eastAsia="ru-RU"/>
              </w:rPr>
              <w:t>preţurilor</w:t>
            </w:r>
            <w:proofErr w:type="spellEnd"/>
            <w:r w:rsidRPr="00234153">
              <w:rPr>
                <w:lang w:val="ro-RO" w:eastAsia="ru-RU"/>
              </w:rPr>
              <w:t xml:space="preserve"> </w:t>
            </w:r>
            <w:proofErr w:type="spellStart"/>
            <w:r w:rsidRPr="00234153">
              <w:rPr>
                <w:lang w:val="ro-RO" w:eastAsia="ru-RU"/>
              </w:rPr>
              <w:t>şi</w:t>
            </w:r>
            <w:proofErr w:type="spellEnd"/>
            <w:r w:rsidRPr="00234153">
              <w:rPr>
                <w:lang w:val="ro-RO" w:eastAsia="ru-RU"/>
              </w:rPr>
              <w:t xml:space="preserve"> a costurilor asociate serviciilor legate de utilizarea apei </w:t>
            </w:r>
            <w:proofErr w:type="spellStart"/>
            <w:r w:rsidRPr="00234153">
              <w:rPr>
                <w:lang w:val="ro-RO" w:eastAsia="ru-RU"/>
              </w:rPr>
              <w:t>şi</w:t>
            </w:r>
            <w:proofErr w:type="spellEnd"/>
            <w:r w:rsidRPr="00234153">
              <w:rPr>
                <w:lang w:val="ro-RO" w:eastAsia="ru-RU"/>
              </w:rPr>
              <w:t xml:space="preserve"> cu estimarea </w:t>
            </w:r>
            <w:proofErr w:type="spellStart"/>
            <w:r w:rsidRPr="00234153">
              <w:rPr>
                <w:lang w:val="ro-RO" w:eastAsia="ru-RU"/>
              </w:rPr>
              <w:t>investiţiilor</w:t>
            </w:r>
            <w:proofErr w:type="spellEnd"/>
            <w:r w:rsidRPr="00234153">
              <w:rPr>
                <w:lang w:val="ro-RO" w:eastAsia="ru-RU"/>
              </w:rPr>
              <w:t xml:space="preserve"> relevante.</w:t>
            </w:r>
          </w:p>
          <w:p w14:paraId="1B95F779" w14:textId="77777777" w:rsidR="004001FC" w:rsidRPr="00234153" w:rsidRDefault="004001FC" w:rsidP="00AD799E">
            <w:pPr>
              <w:ind w:left="132" w:right="155" w:firstLine="0"/>
              <w:rPr>
                <w:iCs/>
                <w:lang w:val="ro-RO" w:eastAsia="ru-RU"/>
              </w:rPr>
            </w:pPr>
            <w:r w:rsidRPr="00234153">
              <w:rPr>
                <w:lang w:val="ro-RO" w:eastAsia="ru-RU"/>
              </w:rPr>
              <w:t>(3) Sistemul taxei pentru apă este reglementat de Codul fiscal.</w:t>
            </w:r>
          </w:p>
          <w:p w14:paraId="63439873" w14:textId="77777777" w:rsidR="004001FC" w:rsidRPr="00234153" w:rsidRDefault="004001FC" w:rsidP="00AD799E">
            <w:pPr>
              <w:ind w:left="132" w:right="155" w:firstLine="0"/>
              <w:rPr>
                <w:bCs/>
                <w:lang w:val="ro-RO"/>
              </w:rPr>
            </w:pPr>
          </w:p>
          <w:p w14:paraId="333C5629" w14:textId="77777777" w:rsidR="001469CC" w:rsidRPr="00234153" w:rsidRDefault="001469CC" w:rsidP="00AD799E">
            <w:pPr>
              <w:tabs>
                <w:tab w:val="left" w:pos="5140"/>
              </w:tabs>
              <w:ind w:left="132" w:right="155" w:firstLine="0"/>
              <w:contextualSpacing/>
              <w:jc w:val="center"/>
              <w:textAlignment w:val="baseline"/>
              <w:rPr>
                <w:b/>
                <w:bCs/>
                <w:lang w:val="ro-RO"/>
              </w:rPr>
            </w:pPr>
            <w:r w:rsidRPr="00234153">
              <w:rPr>
                <w:b/>
                <w:bCs/>
                <w:lang w:val="ro-RO"/>
              </w:rPr>
              <w:t xml:space="preserve">Hotărârea Guvernului nr. 709/2024 cu privire la aprobarea Metodologiei </w:t>
            </w:r>
            <w:r w:rsidRPr="00234153">
              <w:rPr>
                <w:b/>
                <w:bCs/>
                <w:lang w:val="ro-RO" w:eastAsia="ru-RU"/>
              </w:rPr>
              <w:t xml:space="preserve">privind identificarea modificărilor </w:t>
            </w:r>
            <w:proofErr w:type="spellStart"/>
            <w:r w:rsidRPr="00234153">
              <w:rPr>
                <w:b/>
                <w:bCs/>
                <w:lang w:val="ro-RO" w:eastAsia="ru-RU"/>
              </w:rPr>
              <w:t>hidromorfologice</w:t>
            </w:r>
            <w:proofErr w:type="spellEnd"/>
            <w:r w:rsidRPr="00234153">
              <w:rPr>
                <w:b/>
                <w:bCs/>
                <w:lang w:val="ro-RO" w:eastAsia="ru-RU"/>
              </w:rPr>
              <w:t>, monitorizarea și evaluarea corpurilor de apă</w:t>
            </w:r>
          </w:p>
          <w:p w14:paraId="2CC22954" w14:textId="77777777" w:rsidR="001469CC" w:rsidRPr="00234153" w:rsidRDefault="001469CC" w:rsidP="00AD799E">
            <w:pPr>
              <w:ind w:left="132" w:right="155" w:firstLine="0"/>
              <w:rPr>
                <w:bCs/>
                <w:lang w:val="ro-RO"/>
              </w:rPr>
            </w:pPr>
            <w:r w:rsidRPr="00234153">
              <w:rPr>
                <w:b/>
                <w:bCs/>
                <w:lang w:val="ro-RO"/>
              </w:rPr>
              <w:lastRenderedPageBreak/>
              <w:t>1</w:t>
            </w:r>
            <w:r w:rsidRPr="00234153">
              <w:rPr>
                <w:bCs/>
                <w:lang w:val="ro-RO"/>
              </w:rPr>
              <w:t xml:space="preserve">. Metodologia privind identificarea modificărilor </w:t>
            </w:r>
            <w:proofErr w:type="spellStart"/>
            <w:r w:rsidRPr="00234153">
              <w:rPr>
                <w:bCs/>
                <w:lang w:val="ro-RO"/>
              </w:rPr>
              <w:t>hidromorfologice</w:t>
            </w:r>
            <w:proofErr w:type="spellEnd"/>
            <w:r w:rsidRPr="00234153">
              <w:rPr>
                <w:bCs/>
                <w:lang w:val="ro-RO"/>
              </w:rPr>
              <w:t xml:space="preserve">, monitorizarea și evaluarea corpurilor de apă (în continuare – </w:t>
            </w:r>
            <w:r w:rsidRPr="00234153">
              <w:rPr>
                <w:bCs/>
                <w:i/>
                <w:iCs/>
                <w:lang w:val="ro-RO"/>
              </w:rPr>
              <w:t>Metodologie</w:t>
            </w:r>
            <w:r w:rsidRPr="00234153">
              <w:rPr>
                <w:bCs/>
                <w:lang w:val="ro-RO"/>
              </w:rPr>
              <w:t>) stabilește următoarele aspecte de reglementare:</w:t>
            </w:r>
          </w:p>
          <w:p w14:paraId="2FB84B77" w14:textId="77777777" w:rsidR="001469CC" w:rsidRPr="00234153" w:rsidRDefault="001469CC" w:rsidP="00AD799E">
            <w:pPr>
              <w:ind w:left="132" w:right="155" w:firstLine="0"/>
              <w:rPr>
                <w:bCs/>
                <w:lang w:val="ro-RO"/>
              </w:rPr>
            </w:pPr>
            <w:r w:rsidRPr="00234153">
              <w:rPr>
                <w:bCs/>
                <w:lang w:val="ro-RO"/>
              </w:rPr>
              <w:t xml:space="preserve">1.1. mecanismul privind monitorizarea </w:t>
            </w:r>
            <w:proofErr w:type="spellStart"/>
            <w:r w:rsidRPr="00234153">
              <w:rPr>
                <w:bCs/>
                <w:lang w:val="ro-RO"/>
              </w:rPr>
              <w:t>hidromorfologică</w:t>
            </w:r>
            <w:proofErr w:type="spellEnd"/>
            <w:r w:rsidRPr="00234153">
              <w:rPr>
                <w:bCs/>
                <w:lang w:val="ro-RO"/>
              </w:rPr>
              <w:t xml:space="preserve"> a corpurilor de apă de suprafață;</w:t>
            </w:r>
          </w:p>
          <w:p w14:paraId="4C33E6CD" w14:textId="77777777" w:rsidR="001469CC" w:rsidRPr="00234153" w:rsidRDefault="001469CC" w:rsidP="00AD799E">
            <w:pPr>
              <w:ind w:left="132" w:right="155" w:firstLine="0"/>
              <w:rPr>
                <w:bCs/>
                <w:lang w:val="ro-RO"/>
              </w:rPr>
            </w:pPr>
            <w:r w:rsidRPr="00234153">
              <w:rPr>
                <w:bCs/>
                <w:lang w:val="ro-RO"/>
              </w:rPr>
              <w:t xml:space="preserve">1.2. modul de evaluare a modificărilor </w:t>
            </w:r>
            <w:proofErr w:type="spellStart"/>
            <w:r w:rsidRPr="00234153">
              <w:rPr>
                <w:bCs/>
                <w:lang w:val="ro-RO"/>
              </w:rPr>
              <w:t>hidromorfologice</w:t>
            </w:r>
            <w:proofErr w:type="spellEnd"/>
            <w:r w:rsidRPr="00234153">
              <w:rPr>
                <w:bCs/>
                <w:lang w:val="ro-RO"/>
              </w:rPr>
              <w:t xml:space="preserve"> ale corpurilor de apă de suprafață.</w:t>
            </w:r>
          </w:p>
          <w:p w14:paraId="7E2A26C1" w14:textId="77777777" w:rsidR="001469CC" w:rsidRPr="00234153" w:rsidRDefault="001469CC" w:rsidP="00AD799E">
            <w:pPr>
              <w:ind w:left="132" w:right="155" w:firstLine="0"/>
              <w:rPr>
                <w:bCs/>
                <w:lang w:val="ro-RO"/>
              </w:rPr>
            </w:pPr>
          </w:p>
          <w:p w14:paraId="321DA39D" w14:textId="77777777" w:rsidR="004862EB" w:rsidRPr="00234153" w:rsidRDefault="004862EB" w:rsidP="00AD799E">
            <w:pPr>
              <w:pStyle w:val="NormalWeb"/>
              <w:shd w:val="clear" w:color="auto" w:fill="FFFFFF"/>
              <w:spacing w:before="0" w:beforeAutospacing="0" w:after="0" w:afterAutospacing="0"/>
              <w:ind w:left="132" w:right="155"/>
              <w:jc w:val="center"/>
              <w:rPr>
                <w:b/>
                <w:bCs/>
                <w:sz w:val="20"/>
                <w:szCs w:val="20"/>
                <w:lang w:val="ro-RO"/>
              </w:rPr>
            </w:pPr>
            <w:r w:rsidRPr="00234153">
              <w:rPr>
                <w:b/>
                <w:bCs/>
                <w:sz w:val="20"/>
                <w:szCs w:val="20"/>
                <w:lang w:val="ro-RO"/>
              </w:rPr>
              <w:t>Hotărârea Guvernului nr. 648/2024 privind metodologia de identificare și desemnare a corpurilor de apă de suprafață ca fiind artificiale sau puternic modificate</w:t>
            </w:r>
          </w:p>
          <w:p w14:paraId="361A8E49" w14:textId="77777777" w:rsidR="004862EB" w:rsidRPr="00234153" w:rsidRDefault="004862EB" w:rsidP="00AD799E">
            <w:pPr>
              <w:tabs>
                <w:tab w:val="left" w:pos="422"/>
                <w:tab w:val="left" w:pos="709"/>
                <w:tab w:val="left" w:pos="1080"/>
                <w:tab w:val="left" w:pos="1260"/>
              </w:tabs>
              <w:spacing w:after="120"/>
              <w:ind w:left="132" w:right="155" w:firstLine="0"/>
              <w:rPr>
                <w:lang w:val="ro-RO"/>
              </w:rPr>
            </w:pPr>
            <w:r w:rsidRPr="00234153">
              <w:rPr>
                <w:lang w:val="ro-RO"/>
              </w:rPr>
              <w:t>3.Evaluarea caracteristicilor corpurilor de apă, cu indicarea corpurilor de apă artificiale și puternic modificate și a corpurilor de apă care sunt la risc să nu îndeplinească obiectivele de mediu este parte componentă a planurilor de gestionare a districtelor bazinelor hidrografice conform prevederilor art. 19, alin (2) lit. g) din Legea Apelor nr. 272/2011.</w:t>
            </w:r>
          </w:p>
          <w:p w14:paraId="33D14E9A" w14:textId="77777777" w:rsidR="004862EB" w:rsidRPr="00234153" w:rsidRDefault="004862EB" w:rsidP="00AD799E">
            <w:pPr>
              <w:pStyle w:val="Listparagraf"/>
              <w:numPr>
                <w:ilvl w:val="0"/>
                <w:numId w:val="46"/>
              </w:numPr>
              <w:tabs>
                <w:tab w:val="left" w:pos="258"/>
                <w:tab w:val="left" w:pos="422"/>
                <w:tab w:val="left" w:pos="993"/>
                <w:tab w:val="left" w:pos="1080"/>
                <w:tab w:val="left" w:pos="1260"/>
              </w:tabs>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 xml:space="preserve">Un corp de apă poate fi încadrat în categoria corpurilor de apă puternic modificate sau artificiale dacă nu este în stare ecologică bună </w:t>
            </w:r>
            <w:proofErr w:type="spellStart"/>
            <w:r w:rsidRPr="00234153">
              <w:rPr>
                <w:rFonts w:ascii="Times New Roman" w:hAnsi="Times New Roman" w:cs="Times New Roman"/>
                <w:sz w:val="20"/>
                <w:szCs w:val="20"/>
                <w:lang w:val="ro-RO"/>
              </w:rPr>
              <w:t>şi</w:t>
            </w:r>
            <w:proofErr w:type="spellEnd"/>
            <w:r w:rsidRPr="00234153">
              <w:rPr>
                <w:rFonts w:ascii="Times New Roman" w:hAnsi="Times New Roman" w:cs="Times New Roman"/>
                <w:sz w:val="20"/>
                <w:szCs w:val="20"/>
                <w:lang w:val="ro-RO"/>
              </w:rPr>
              <w:t xml:space="preserve"> a parcurs toți pașii conform schemei directoare din anexa nr. 1. </w:t>
            </w:r>
          </w:p>
          <w:p w14:paraId="7FC139BE" w14:textId="77777777" w:rsidR="004862EB" w:rsidRPr="00234153" w:rsidRDefault="004862EB" w:rsidP="00AD799E">
            <w:pPr>
              <w:pStyle w:val="Listparagraf"/>
              <w:numPr>
                <w:ilvl w:val="0"/>
                <w:numId w:val="46"/>
              </w:numPr>
              <w:tabs>
                <w:tab w:val="left" w:pos="258"/>
                <w:tab w:val="left" w:pos="422"/>
                <w:tab w:val="left" w:pos="993"/>
                <w:tab w:val="left" w:pos="1080"/>
                <w:tab w:val="left" w:pos="1260"/>
              </w:tabs>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Reevaluarea corpurilor de apă de suprafață ca fiind artificiale sau puternic modificate se efectuează o dată la 6 ani, în procesul elaborării următorului ciclu a planurilor de gestionare a districtelor bazinelor hidrografice.</w:t>
            </w:r>
          </w:p>
          <w:p w14:paraId="32D11906" w14:textId="77777777" w:rsidR="004862EB" w:rsidRPr="00234153" w:rsidRDefault="004862EB" w:rsidP="00AD799E">
            <w:pPr>
              <w:tabs>
                <w:tab w:val="left" w:pos="258"/>
                <w:tab w:val="left" w:pos="422"/>
                <w:tab w:val="left" w:pos="993"/>
                <w:tab w:val="left" w:pos="1080"/>
                <w:tab w:val="left" w:pos="1260"/>
              </w:tabs>
              <w:ind w:left="132" w:right="155" w:firstLine="0"/>
              <w:rPr>
                <w:lang w:val="ro-RO"/>
              </w:rPr>
            </w:pPr>
          </w:p>
          <w:p w14:paraId="1AB9BD58" w14:textId="77777777" w:rsidR="004862EB" w:rsidRPr="00234153" w:rsidRDefault="004862EB" w:rsidP="00AD799E">
            <w:pPr>
              <w:tabs>
                <w:tab w:val="left" w:pos="258"/>
                <w:tab w:val="left" w:pos="1080"/>
                <w:tab w:val="left" w:pos="1276"/>
              </w:tabs>
              <w:ind w:left="132" w:right="155" w:firstLine="0"/>
              <w:rPr>
                <w:lang w:val="ro-RO"/>
              </w:rPr>
            </w:pPr>
            <w:r w:rsidRPr="00234153">
              <w:rPr>
                <w:lang w:val="ro-RO"/>
              </w:rPr>
              <w:t xml:space="preserve">19.Identificarea și desemnarea corpurilor de apă de suprafață ca fiind artificiale sau puternic modificate se efectuează în perioada elaborării planurilor de gestionare a districtelor bazinelor hidrografice și constituie  temei  pentru stabilirea obiectivelor de mediu și programului de măsuri pentru următorul ciclu al planurilor de gestionare a districtelor bazinelor hidrografice. </w:t>
            </w:r>
          </w:p>
          <w:p w14:paraId="62A19B5A" w14:textId="77777777" w:rsidR="004862EB" w:rsidRPr="00234153" w:rsidRDefault="004862EB" w:rsidP="00AD799E">
            <w:pPr>
              <w:tabs>
                <w:tab w:val="left" w:pos="426"/>
                <w:tab w:val="left" w:pos="993"/>
                <w:tab w:val="left" w:pos="1080"/>
                <w:tab w:val="left" w:pos="1260"/>
              </w:tabs>
              <w:ind w:left="132" w:right="155" w:firstLine="0"/>
              <w:rPr>
                <w:lang w:val="ro-RO"/>
              </w:rPr>
            </w:pPr>
          </w:p>
          <w:p w14:paraId="6CD1C959" w14:textId="77777777" w:rsidR="004862EB" w:rsidRPr="00234153" w:rsidRDefault="004862EB" w:rsidP="00AD799E">
            <w:pPr>
              <w:pStyle w:val="NormalWeb"/>
              <w:shd w:val="clear" w:color="auto" w:fill="FFFFFF"/>
              <w:spacing w:before="0" w:beforeAutospacing="0" w:after="0" w:afterAutospacing="0"/>
              <w:ind w:left="132" w:right="155"/>
              <w:jc w:val="center"/>
              <w:rPr>
                <w:sz w:val="20"/>
                <w:szCs w:val="20"/>
                <w:lang w:val="ro-RO"/>
              </w:rPr>
            </w:pPr>
            <w:r w:rsidRPr="00234153">
              <w:rPr>
                <w:i/>
                <w:sz w:val="20"/>
                <w:szCs w:val="20"/>
                <w:lang w:val="ro-RO"/>
              </w:rPr>
              <w:t>Anexa nr. 1 la Metodologia de identificare și desemnare a corpurilor de apă de suprafață ca fiind artificiale sau puternic modificate</w:t>
            </w:r>
          </w:p>
          <w:p w14:paraId="47264CA0" w14:textId="77777777" w:rsidR="004862EB" w:rsidRPr="00234153" w:rsidRDefault="004862EB" w:rsidP="00AD799E">
            <w:pPr>
              <w:tabs>
                <w:tab w:val="left" w:pos="426"/>
                <w:tab w:val="left" w:pos="993"/>
                <w:tab w:val="left" w:pos="1080"/>
                <w:tab w:val="left" w:pos="1260"/>
              </w:tabs>
              <w:ind w:left="132" w:right="155" w:firstLine="0"/>
              <w:rPr>
                <w:lang w:val="ro-RO"/>
              </w:rPr>
            </w:pPr>
          </w:p>
          <w:p w14:paraId="2356622E" w14:textId="77777777" w:rsidR="004862EB" w:rsidRPr="00234153" w:rsidRDefault="004862EB" w:rsidP="00AD799E">
            <w:pPr>
              <w:tabs>
                <w:tab w:val="left" w:pos="426"/>
                <w:tab w:val="left" w:pos="1080"/>
                <w:tab w:val="left" w:pos="1260"/>
              </w:tabs>
              <w:ind w:left="132" w:right="155" w:firstLine="0"/>
              <w:jc w:val="center"/>
              <w:rPr>
                <w:lang w:val="ro-RO"/>
              </w:rPr>
            </w:pPr>
            <w:r w:rsidRPr="00234153">
              <w:rPr>
                <w:lang w:val="ro-RO"/>
              </w:rPr>
              <w:t xml:space="preserve">Schema directoare de delimitare a corpurilor puternic </w:t>
            </w:r>
            <w:r w:rsidRPr="00234153">
              <w:rPr>
                <w:lang w:val="ro-RO"/>
              </w:rPr>
              <w:lastRenderedPageBreak/>
              <w:t>modificate și artificiale</w:t>
            </w:r>
          </w:p>
          <w:p w14:paraId="44014033" w14:textId="77777777" w:rsidR="004862EB" w:rsidRPr="00234153" w:rsidRDefault="004862EB" w:rsidP="00AD799E">
            <w:pPr>
              <w:tabs>
                <w:tab w:val="left" w:pos="426"/>
                <w:tab w:val="left" w:pos="993"/>
                <w:tab w:val="left" w:pos="1080"/>
                <w:tab w:val="left" w:pos="1260"/>
              </w:tabs>
              <w:ind w:left="132" w:right="155" w:firstLine="0"/>
              <w:rPr>
                <w:lang w:val="ro-RO"/>
              </w:rPr>
            </w:pPr>
          </w:p>
          <w:p w14:paraId="7F08B4EC" w14:textId="77777777" w:rsidR="001E7071" w:rsidRPr="00234153" w:rsidRDefault="004862EB" w:rsidP="00AD799E">
            <w:pPr>
              <w:tabs>
                <w:tab w:val="left" w:pos="426"/>
                <w:tab w:val="left" w:pos="1080"/>
                <w:tab w:val="left" w:pos="1260"/>
              </w:tabs>
              <w:ind w:left="132" w:right="155" w:firstLine="0"/>
              <w:rPr>
                <w:rStyle w:val="--l"/>
                <w:lang w:val="ro-RO"/>
              </w:rPr>
            </w:pPr>
            <w:r w:rsidRPr="00234153">
              <w:rPr>
                <w:i/>
                <w:lang w:val="ro-RO"/>
              </w:rPr>
              <w:t xml:space="preserve">Pasul 6 – </w:t>
            </w:r>
            <w:r w:rsidRPr="00234153">
              <w:rPr>
                <w:iCs/>
                <w:lang w:val="ro-RO"/>
              </w:rPr>
              <w:t>presupune</w:t>
            </w:r>
            <w:r w:rsidRPr="00234153">
              <w:rPr>
                <w:i/>
                <w:lang w:val="ro-RO"/>
              </w:rPr>
              <w:t xml:space="preserve"> </w:t>
            </w:r>
            <w:r w:rsidRPr="00234153">
              <w:rPr>
                <w:lang w:val="ro-RO"/>
              </w:rPr>
              <w:t xml:space="preserve">în selectarea acelor corpuri de apă </w:t>
            </w:r>
            <w:r w:rsidRPr="00234153">
              <w:rPr>
                <w:rStyle w:val="--l"/>
                <w:lang w:val="ro-RO"/>
              </w:rPr>
              <w:t xml:space="preserve">pentru care modificările </w:t>
            </w:r>
            <w:proofErr w:type="spellStart"/>
            <w:r w:rsidRPr="00234153">
              <w:rPr>
                <w:rStyle w:val="--l"/>
                <w:lang w:val="ro-RO"/>
              </w:rPr>
              <w:t>hidromorfologice</w:t>
            </w:r>
            <w:proofErr w:type="spellEnd"/>
            <w:r w:rsidRPr="00234153">
              <w:rPr>
                <w:rStyle w:val="--l"/>
                <w:lang w:val="ro-RO"/>
              </w:rPr>
              <w:t xml:space="preserve"> reprezintă modificări substanțiale a corpului de apă. Corpurile de apă puternic modificate stabilite ca provizorii se reevaluează. În acest context, în cazul în care corpurile de apă provizorii depășesc două sau mai multe criterii stabilite pentru corpurile de apă posibil la risc, acestea pot trece în categoria puternic modificate. Corpurile de apă care nu au fost supuse modificărilor substanțiale, vor fi identificate ca corpuri de apă naturale. </w:t>
            </w:r>
          </w:p>
          <w:p w14:paraId="0C11BE1E" w14:textId="77777777" w:rsidR="00215B2C" w:rsidRPr="00234153" w:rsidRDefault="00215B2C" w:rsidP="00AD799E">
            <w:pPr>
              <w:tabs>
                <w:tab w:val="left" w:pos="426"/>
                <w:tab w:val="left" w:pos="1080"/>
                <w:tab w:val="left" w:pos="1260"/>
              </w:tabs>
              <w:ind w:left="132" w:right="155" w:firstLine="0"/>
              <w:jc w:val="center"/>
              <w:rPr>
                <w:lang w:val="ro-RO"/>
              </w:rPr>
            </w:pPr>
          </w:p>
          <w:p w14:paraId="1FB74C75" w14:textId="77777777" w:rsidR="00492C86" w:rsidRPr="00234153" w:rsidRDefault="00874CB4" w:rsidP="00AD799E">
            <w:pPr>
              <w:tabs>
                <w:tab w:val="left" w:pos="426"/>
                <w:tab w:val="left" w:pos="1080"/>
                <w:tab w:val="left" w:pos="1260"/>
              </w:tabs>
              <w:ind w:left="132" w:right="155" w:firstLine="0"/>
              <w:jc w:val="center"/>
              <w:rPr>
                <w:b/>
                <w:bCs/>
                <w:shd w:val="clear" w:color="auto" w:fill="FFFFFF"/>
                <w:lang w:val="ro-RO"/>
              </w:rPr>
            </w:pPr>
            <w:r w:rsidRPr="00234153" w:rsidDel="00E975D3">
              <w:rPr>
                <w:lang w:val="ro-RO"/>
              </w:rPr>
              <w:t xml:space="preserve"> </w:t>
            </w:r>
            <w:r w:rsidR="007066E3" w:rsidRPr="00234153">
              <w:rPr>
                <w:b/>
                <w:bCs/>
                <w:shd w:val="clear" w:color="auto" w:fill="FFFFFF"/>
                <w:lang w:val="ro-RO"/>
              </w:rPr>
              <w:t>Hotărârea</w:t>
            </w:r>
            <w:r w:rsidR="00492C86" w:rsidRPr="00234153">
              <w:rPr>
                <w:b/>
                <w:bCs/>
                <w:shd w:val="clear" w:color="auto" w:fill="FFFFFF"/>
                <w:lang w:val="ro-RO"/>
              </w:rPr>
              <w:t xml:space="preserve"> Guvernului nr. 657/2024 pentru aprobarea Metodologiei privind analiza presiunilor și evaluarea riscurilor antropice în cadrul districtelor bazinelor hidrografice</w:t>
            </w:r>
          </w:p>
          <w:p w14:paraId="55FCE9E3" w14:textId="77777777" w:rsidR="00492C86" w:rsidRPr="00234153" w:rsidRDefault="00492C86" w:rsidP="00AD799E">
            <w:pPr>
              <w:shd w:val="clear" w:color="auto" w:fill="FFFFFF"/>
              <w:ind w:left="132" w:right="155" w:firstLine="0"/>
              <w:rPr>
                <w:b/>
                <w:bCs/>
                <w:shd w:val="clear" w:color="auto" w:fill="FFFFFF"/>
                <w:lang w:val="ro-RO"/>
              </w:rPr>
            </w:pPr>
          </w:p>
          <w:p w14:paraId="62A58AF2" w14:textId="77777777" w:rsidR="00492C86" w:rsidRPr="00234153" w:rsidRDefault="00492C86" w:rsidP="00AD799E">
            <w:pPr>
              <w:shd w:val="clear" w:color="auto" w:fill="FFFFFF"/>
              <w:ind w:left="132" w:right="155" w:firstLine="0"/>
              <w:rPr>
                <w:shd w:val="clear" w:color="auto" w:fill="FFFFFF"/>
                <w:lang w:val="ro-RO"/>
              </w:rPr>
            </w:pPr>
            <w:r w:rsidRPr="00234153">
              <w:rPr>
                <w:shd w:val="clear" w:color="auto" w:fill="FFFFFF"/>
                <w:lang w:val="ro-RO"/>
              </w:rPr>
              <w:t>Cap. I Dispoziții generale.</w:t>
            </w:r>
          </w:p>
          <w:p w14:paraId="03D04BD2" w14:textId="77777777" w:rsidR="00770B91" w:rsidRPr="00234153" w:rsidRDefault="00770B91" w:rsidP="00AD799E">
            <w:pPr>
              <w:tabs>
                <w:tab w:val="left" w:pos="284"/>
              </w:tabs>
              <w:spacing w:before="120" w:after="120"/>
              <w:ind w:left="132" w:right="155" w:firstLine="0"/>
              <w:rPr>
                <w:rFonts w:eastAsiaTheme="minorHAnsi"/>
                <w:lang w:val="ro-RO"/>
              </w:rPr>
            </w:pPr>
            <w:r w:rsidRPr="00234153">
              <w:rPr>
                <w:rFonts w:eastAsiaTheme="minorHAnsi"/>
                <w:b/>
                <w:bCs/>
                <w:lang w:val="ro-RO"/>
              </w:rPr>
              <w:t>1</w:t>
            </w:r>
            <w:r w:rsidRPr="00234153">
              <w:rPr>
                <w:rFonts w:eastAsiaTheme="minorHAnsi"/>
                <w:lang w:val="ro-RO"/>
              </w:rPr>
              <w:t>. Metodologia privind analiza presiunilor și evaluarea riscurilor antropice în cadrul districtelor bazinelor hidrografice (în continuare –</w:t>
            </w:r>
            <w:r w:rsidR="00480FB1" w:rsidRPr="00234153">
              <w:rPr>
                <w:rFonts w:eastAsiaTheme="minorHAnsi"/>
                <w:lang w:val="ro-RO"/>
              </w:rPr>
              <w:t xml:space="preserve"> </w:t>
            </w:r>
            <w:r w:rsidRPr="00234153">
              <w:rPr>
                <w:rFonts w:eastAsiaTheme="minorHAnsi"/>
                <w:i/>
                <w:iCs/>
                <w:lang w:val="ro-RO"/>
              </w:rPr>
              <w:t>Metodologie</w:t>
            </w:r>
            <w:r w:rsidRPr="00234153">
              <w:rPr>
                <w:rFonts w:eastAsiaTheme="minorHAnsi"/>
                <w:lang w:val="ro-RO"/>
              </w:rPr>
              <w:t>) stabilește următoarele aspecte de reglementare:</w:t>
            </w:r>
          </w:p>
          <w:p w14:paraId="68F96BF6" w14:textId="77777777" w:rsidR="00770B91" w:rsidRPr="00234153" w:rsidRDefault="00770B91" w:rsidP="00AD799E">
            <w:pPr>
              <w:tabs>
                <w:tab w:val="left" w:pos="284"/>
              </w:tabs>
              <w:spacing w:before="120" w:after="120"/>
              <w:ind w:left="132" w:right="155" w:firstLine="0"/>
              <w:rPr>
                <w:rFonts w:eastAsiaTheme="minorHAnsi"/>
                <w:lang w:val="ro-RO"/>
              </w:rPr>
            </w:pPr>
            <w:r w:rsidRPr="00234153">
              <w:rPr>
                <w:rFonts w:eastAsiaTheme="minorHAnsi"/>
                <w:lang w:val="ro-RO"/>
              </w:rPr>
              <w:t>1.1. prezentarea etapelor de identificare și analiză a presiunilor și de evaluare a riscurilor și a impactului activităților antropice asupra stării corpurilor de apă de suprafață și subterane;</w:t>
            </w:r>
          </w:p>
          <w:p w14:paraId="6608887A" w14:textId="77777777" w:rsidR="00492C86" w:rsidRPr="00234153" w:rsidRDefault="00770B91" w:rsidP="00AD799E">
            <w:pPr>
              <w:tabs>
                <w:tab w:val="left" w:pos="284"/>
              </w:tabs>
              <w:spacing w:before="120" w:after="120"/>
              <w:ind w:left="132" w:right="155" w:firstLine="0"/>
              <w:rPr>
                <w:rFonts w:eastAsiaTheme="minorHAnsi"/>
                <w:lang w:val="ro-RO"/>
              </w:rPr>
            </w:pPr>
            <w:r w:rsidRPr="00234153">
              <w:rPr>
                <w:rFonts w:eastAsiaTheme="minorHAnsi"/>
                <w:lang w:val="ro-RO"/>
              </w:rPr>
              <w:t>1.2. stabilirea modului de identificare a corpurilor de apă care prezintă riscul de a nu îndeplini obiectivele de mediu.</w:t>
            </w:r>
          </w:p>
          <w:p w14:paraId="71471F22" w14:textId="11B4D04A" w:rsidR="00623800" w:rsidRPr="00234153" w:rsidRDefault="00623800" w:rsidP="00AD799E">
            <w:pPr>
              <w:tabs>
                <w:tab w:val="left" w:pos="284"/>
              </w:tabs>
              <w:spacing w:before="120" w:after="120"/>
              <w:ind w:left="139" w:right="155" w:firstLine="0"/>
              <w:jc w:val="center"/>
              <w:rPr>
                <w:rFonts w:eastAsiaTheme="minorHAnsi"/>
                <w:lang w:val="ro-RO"/>
              </w:rPr>
            </w:pPr>
            <w:r w:rsidRPr="00234153">
              <w:rPr>
                <w:b/>
                <w:bCs/>
                <w:lang w:val="ro-RO" w:eastAsia="ro-RO"/>
              </w:rPr>
              <w:t xml:space="preserve">Hotărâre a Guvernului </w:t>
            </w:r>
            <w:r w:rsidR="00603B70" w:rsidRPr="00234153">
              <w:rPr>
                <w:b/>
                <w:bCs/>
                <w:lang w:val="ro-RO" w:eastAsia="ro-RO"/>
              </w:rPr>
              <w:t xml:space="preserve">nr. 227/2025 </w:t>
            </w:r>
            <w:r w:rsidRPr="00234153">
              <w:rPr>
                <w:b/>
                <w:bCs/>
                <w:lang w:val="ro-RO" w:eastAsia="ro-RO"/>
              </w:rPr>
              <w:t xml:space="preserve">cu privire </w:t>
            </w:r>
            <w:proofErr w:type="spellStart"/>
            <w:r w:rsidRPr="00234153">
              <w:rPr>
                <w:b/>
                <w:bCs/>
                <w:lang w:val="ro-RO" w:eastAsia="ro-RO"/>
              </w:rPr>
              <w:t>laaprobarea</w:t>
            </w:r>
            <w:proofErr w:type="spellEnd"/>
            <w:r w:rsidRPr="00234153">
              <w:rPr>
                <w:b/>
                <w:bCs/>
                <w:lang w:val="ro-RO" w:eastAsia="ro-RO"/>
              </w:rPr>
              <w:t xml:space="preserve"> Metodologia de evaluare și clasificare a stării corpurilor de apă</w:t>
            </w:r>
            <w:r w:rsidR="00B6407E" w:rsidRPr="00234153">
              <w:rPr>
                <w:b/>
                <w:bCs/>
                <w:lang w:val="ro-RO" w:eastAsia="ro-RO"/>
              </w:rPr>
              <w:t xml:space="preserve"> </w:t>
            </w:r>
            <w:r w:rsidR="00603B70" w:rsidRPr="00234153">
              <w:rPr>
                <w:b/>
                <w:bCs/>
                <w:lang w:val="ro-RO" w:eastAsia="ro-RO"/>
              </w:rPr>
              <w:t>subterane</w:t>
            </w:r>
          </w:p>
          <w:p w14:paraId="032E77BB" w14:textId="28E2CFF3" w:rsidR="008547ED" w:rsidRPr="00234153" w:rsidRDefault="008547ED" w:rsidP="00AD799E">
            <w:pPr>
              <w:tabs>
                <w:tab w:val="left" w:pos="284"/>
                <w:tab w:val="left" w:pos="1134"/>
              </w:tabs>
              <w:ind w:left="139" w:right="155" w:firstLine="0"/>
              <w:rPr>
                <w:lang w:val="ro-RO"/>
              </w:rPr>
            </w:pPr>
            <w:r w:rsidRPr="00234153">
              <w:rPr>
                <w:lang w:val="ro-RO"/>
              </w:rPr>
              <w:t>46. Toate caracteristicile semnificative privind corpurile de apă subterană, din cadrul districtului bazinului hidrografic, trebuie sintetizate în conformitate cu tabelul nr. 3 din anexa nr. 1.</w:t>
            </w:r>
          </w:p>
          <w:p w14:paraId="43AFB0CE" w14:textId="77777777" w:rsidR="00C76924" w:rsidRPr="00234153" w:rsidRDefault="00C76924" w:rsidP="00AD799E">
            <w:pPr>
              <w:tabs>
                <w:tab w:val="left" w:pos="284"/>
              </w:tabs>
              <w:spacing w:before="120" w:after="120"/>
              <w:ind w:left="132" w:right="155" w:firstLine="0"/>
              <w:rPr>
                <w:rFonts w:eastAsiaTheme="minorHAnsi"/>
                <w:lang w:val="ro-RO"/>
              </w:rPr>
            </w:pPr>
          </w:p>
        </w:tc>
        <w:tc>
          <w:tcPr>
            <w:tcW w:w="1842" w:type="dxa"/>
          </w:tcPr>
          <w:p w14:paraId="461EB304" w14:textId="77777777" w:rsidR="004001FC" w:rsidRPr="00234153" w:rsidRDefault="004001FC" w:rsidP="00AD799E">
            <w:pPr>
              <w:ind w:left="132" w:right="155" w:firstLine="0"/>
              <w:rPr>
                <w:b/>
                <w:lang w:val="ro-RO"/>
              </w:rPr>
            </w:pPr>
            <w:r w:rsidRPr="00234153">
              <w:rPr>
                <w:b/>
                <w:lang w:val="ro-RO"/>
              </w:rPr>
              <w:lastRenderedPageBreak/>
              <w:t>Compatibil</w:t>
            </w:r>
          </w:p>
        </w:tc>
        <w:tc>
          <w:tcPr>
            <w:tcW w:w="2980" w:type="dxa"/>
          </w:tcPr>
          <w:p w14:paraId="7D6AEA72" w14:textId="77777777" w:rsidR="004001FC" w:rsidRPr="00234153" w:rsidRDefault="008B2BE1" w:rsidP="00AD799E">
            <w:pPr>
              <w:pStyle w:val="TableParagraph"/>
              <w:ind w:left="132" w:right="155"/>
              <w:jc w:val="center"/>
              <w:rPr>
                <w:rFonts w:ascii="Times New Roman" w:hAnsi="Times New Roman" w:cs="Times New Roman"/>
                <w:sz w:val="20"/>
                <w:szCs w:val="20"/>
              </w:rPr>
            </w:pPr>
            <w:r w:rsidRPr="00234153">
              <w:rPr>
                <w:rFonts w:ascii="Times New Roman" w:hAnsi="Times New Roman" w:cs="Times New Roman"/>
                <w:b/>
                <w:bCs/>
                <w:sz w:val="20"/>
                <w:szCs w:val="20"/>
              </w:rPr>
              <w:t>Hotărârea Guvernului nr. 648/2024 privind metodologia de identificare și desemnare a corpurilor de apă de suprafață ca fiind artificiale sau puternic modificate,</w:t>
            </w:r>
            <w:r w:rsidRPr="00234153">
              <w:rPr>
                <w:rFonts w:ascii="Times New Roman" w:hAnsi="Times New Roman" w:cs="Times New Roman"/>
                <w:sz w:val="20"/>
                <w:szCs w:val="20"/>
              </w:rPr>
              <w:t xml:space="preserve"> este elaborat în conformitate cu Ghidului nr. 4 din cadrul Strategiei Comune de Implementare a Directivei 2000/60 CE de stabilire a unui cadru de politică comunitară în domeniul apei - Identificarea și desemnarea corpurilor de apă puternic modificate și artificiale.</w:t>
            </w:r>
          </w:p>
          <w:p w14:paraId="69CFBAF9" w14:textId="77777777" w:rsidR="008547ED" w:rsidRPr="00234153" w:rsidRDefault="008547ED" w:rsidP="00AD799E">
            <w:pPr>
              <w:pStyle w:val="TableParagraph"/>
              <w:ind w:left="132" w:right="155"/>
              <w:jc w:val="center"/>
              <w:rPr>
                <w:rFonts w:ascii="Times New Roman" w:hAnsi="Times New Roman" w:cs="Times New Roman"/>
                <w:b/>
                <w:spacing w:val="-10"/>
                <w:sz w:val="20"/>
                <w:szCs w:val="20"/>
              </w:rPr>
            </w:pPr>
          </w:p>
          <w:p w14:paraId="4F271E1D" w14:textId="4DAA4B7D" w:rsidR="00521FBB" w:rsidRPr="00234153" w:rsidRDefault="00521FBB" w:rsidP="00AD799E">
            <w:pPr>
              <w:tabs>
                <w:tab w:val="left" w:pos="1134"/>
                <w:tab w:val="left" w:pos="5245"/>
              </w:tabs>
              <w:ind w:left="112" w:right="151" w:hanging="2"/>
              <w:contextualSpacing/>
              <w:rPr>
                <w:bCs/>
                <w:lang w:val="ro-RO" w:eastAsia="ro-RO"/>
              </w:rPr>
            </w:pPr>
            <w:r w:rsidRPr="00234153">
              <w:rPr>
                <w:lang w:val="ro-RO" w:eastAsia="ro-RO"/>
              </w:rPr>
              <w:t xml:space="preserve">Prevederile articolului 5 din Directivă sunt </w:t>
            </w:r>
            <w:r w:rsidR="00623800" w:rsidRPr="00234153">
              <w:rPr>
                <w:lang w:val="ro-RO" w:eastAsia="ro-RO"/>
              </w:rPr>
              <w:t>baza</w:t>
            </w:r>
            <w:r w:rsidRPr="00234153">
              <w:rPr>
                <w:w w:val="105"/>
                <w:lang w:val="ro-RO"/>
              </w:rPr>
              <w:t xml:space="preserve"> în procesul de evaluare și clasificare a corpurilor de apă subterană care sunt detaliat stipulate în</w:t>
            </w:r>
            <w:r w:rsidRPr="00234153">
              <w:rPr>
                <w:b/>
                <w:bCs/>
                <w:lang w:val="ro-RO" w:eastAsia="ro-RO"/>
              </w:rPr>
              <w:t xml:space="preserve"> </w:t>
            </w:r>
            <w:r w:rsidR="00FC2DBD" w:rsidRPr="00234153">
              <w:rPr>
                <w:b/>
                <w:bCs/>
                <w:lang w:val="ro-RO" w:eastAsia="ro-RO"/>
              </w:rPr>
              <w:t xml:space="preserve">Hotărârea Guvernului </w:t>
            </w:r>
            <w:r w:rsidR="00C30014" w:rsidRPr="00234153">
              <w:rPr>
                <w:b/>
                <w:bCs/>
                <w:lang w:val="ro-RO" w:eastAsia="ro-RO"/>
              </w:rPr>
              <w:t>nr</w:t>
            </w:r>
            <w:r w:rsidR="00FC2DBD" w:rsidRPr="00234153">
              <w:rPr>
                <w:b/>
                <w:bCs/>
                <w:lang w:val="ro-RO" w:eastAsia="ro-RO"/>
              </w:rPr>
              <w:t xml:space="preserve">. 227/2025 cu privire la aprobarea </w:t>
            </w:r>
            <w:r w:rsidR="00603B70" w:rsidRPr="00234153">
              <w:rPr>
                <w:b/>
                <w:bCs/>
                <w:lang w:val="ro-RO" w:eastAsia="ro-RO"/>
              </w:rPr>
              <w:t xml:space="preserve">Metodologiei de </w:t>
            </w:r>
            <w:r w:rsidR="00603B70" w:rsidRPr="00234153">
              <w:rPr>
                <w:b/>
                <w:bCs/>
                <w:lang w:val="ro-RO" w:eastAsia="ro-RO"/>
              </w:rPr>
              <w:lastRenderedPageBreak/>
              <w:t>evaluare și clasificare a stării corpurilor de apă subterană</w:t>
            </w:r>
            <w:r w:rsidRPr="00234153">
              <w:rPr>
                <w:b/>
                <w:bCs/>
                <w:lang w:val="ro-RO" w:eastAsia="ro-RO"/>
              </w:rPr>
              <w:t xml:space="preserve"> </w:t>
            </w:r>
            <w:r w:rsidRPr="00234153">
              <w:rPr>
                <w:bCs/>
                <w:lang w:val="ro-RO" w:eastAsia="ro-RO"/>
              </w:rPr>
              <w:t xml:space="preserve">care </w:t>
            </w:r>
            <w:r w:rsidRPr="00234153">
              <w:rPr>
                <w:lang w:val="ro-RO"/>
              </w:rPr>
              <w:t>este elaborat în conformitate cu Ghidului nr. 18 din cadrul Strategiei Comune de Implementare a Directivei 2000/60 CE de stabilire a unui cadru de politică comunitară în domeniul apei - Ghid privind evaluarea stării și tendințelor apelor subterane.</w:t>
            </w:r>
          </w:p>
          <w:p w14:paraId="2ABB2F14" w14:textId="77777777" w:rsidR="00521FBB" w:rsidRPr="00234153" w:rsidRDefault="00521FBB" w:rsidP="00AD799E">
            <w:pPr>
              <w:ind w:left="140" w:right="147" w:firstLine="0"/>
              <w:rPr>
                <w:lang w:val="ro-RO" w:eastAsia="ro-RO"/>
              </w:rPr>
            </w:pPr>
          </w:p>
          <w:p w14:paraId="22C674AD" w14:textId="33D186D6" w:rsidR="008547ED" w:rsidRPr="00234153" w:rsidRDefault="008547ED" w:rsidP="00AD799E">
            <w:pPr>
              <w:pStyle w:val="TableParagraph"/>
              <w:ind w:left="132" w:right="155"/>
              <w:jc w:val="center"/>
              <w:rPr>
                <w:rFonts w:ascii="Times New Roman" w:hAnsi="Times New Roman" w:cs="Times New Roman"/>
                <w:b/>
                <w:spacing w:val="-10"/>
                <w:sz w:val="20"/>
                <w:szCs w:val="20"/>
              </w:rPr>
            </w:pPr>
          </w:p>
        </w:tc>
      </w:tr>
      <w:tr w:rsidR="00EB5202" w:rsidRPr="00234153" w14:paraId="1BC0B2AD" w14:textId="77777777" w:rsidTr="008E63B4">
        <w:trPr>
          <w:trHeight w:val="230"/>
        </w:trPr>
        <w:tc>
          <w:tcPr>
            <w:tcW w:w="4929" w:type="dxa"/>
            <w:gridSpan w:val="2"/>
          </w:tcPr>
          <w:p w14:paraId="1247EAF7" w14:textId="77777777" w:rsidR="00492C86" w:rsidRPr="00234153" w:rsidRDefault="00492C86" w:rsidP="00AD799E">
            <w:pPr>
              <w:ind w:left="132" w:right="155" w:firstLine="0"/>
              <w:rPr>
                <w:lang w:val="ro-RO"/>
              </w:rPr>
            </w:pPr>
            <w:r w:rsidRPr="00234153">
              <w:rPr>
                <w:shd w:val="clear" w:color="auto" w:fill="FFFFFF"/>
                <w:lang w:val="ro-RO"/>
              </w:rPr>
              <w:lastRenderedPageBreak/>
              <w:t xml:space="preserve">(2) Analizele și revizuirile menționate la alineatul (1) sunt revizuite și, dacă este necesar, actualizate în termen </w:t>
            </w:r>
            <w:r w:rsidRPr="00234153">
              <w:rPr>
                <w:shd w:val="clear" w:color="auto" w:fill="FFFFFF"/>
                <w:lang w:val="ro-RO"/>
              </w:rPr>
              <w:lastRenderedPageBreak/>
              <w:t>de cel mult 13 ani de la data intrării în vigoare a prezentei directive și, ulterior, la fiecare șase ani.</w:t>
            </w:r>
          </w:p>
        </w:tc>
        <w:tc>
          <w:tcPr>
            <w:tcW w:w="5390" w:type="dxa"/>
          </w:tcPr>
          <w:p w14:paraId="6C0DB7DB" w14:textId="77777777" w:rsidR="00492C86" w:rsidRPr="00234153" w:rsidRDefault="00492C86" w:rsidP="00AD799E">
            <w:pPr>
              <w:ind w:left="132" w:right="155" w:firstLine="0"/>
              <w:contextualSpacing/>
              <w:jc w:val="center"/>
              <w:textAlignment w:val="baseline"/>
              <w:rPr>
                <w:b/>
                <w:lang w:val="ro-RO"/>
              </w:rPr>
            </w:pPr>
            <w:r w:rsidRPr="00234153">
              <w:rPr>
                <w:b/>
                <w:lang w:val="ro-RO"/>
              </w:rPr>
              <w:lastRenderedPageBreak/>
              <w:t>Legea apelor nr. 272/2011</w:t>
            </w:r>
          </w:p>
          <w:p w14:paraId="65533A40" w14:textId="77777777" w:rsidR="00492C86" w:rsidRPr="00234153" w:rsidRDefault="00492C86" w:rsidP="00AD799E">
            <w:pPr>
              <w:pStyle w:val="NormalWeb"/>
              <w:shd w:val="clear" w:color="auto" w:fill="FFFFFF"/>
              <w:spacing w:before="0" w:beforeAutospacing="0" w:after="0" w:afterAutospacing="0"/>
              <w:ind w:left="132" w:right="155"/>
              <w:jc w:val="both"/>
              <w:rPr>
                <w:b/>
                <w:bCs/>
                <w:sz w:val="20"/>
                <w:szCs w:val="20"/>
                <w:lang w:val="ro-RO"/>
              </w:rPr>
            </w:pPr>
            <w:r w:rsidRPr="00234153">
              <w:rPr>
                <w:b/>
                <w:bCs/>
                <w:sz w:val="20"/>
                <w:szCs w:val="20"/>
                <w:lang w:val="ro-RO"/>
              </w:rPr>
              <w:t xml:space="preserve">Articolul 19. Planul de gestionare a districtului bazinului </w:t>
            </w:r>
            <w:r w:rsidRPr="00234153">
              <w:rPr>
                <w:b/>
                <w:bCs/>
                <w:sz w:val="20"/>
                <w:szCs w:val="20"/>
                <w:lang w:val="ro-RO"/>
              </w:rPr>
              <w:lastRenderedPageBreak/>
              <w:t>hidrografic</w:t>
            </w:r>
          </w:p>
          <w:p w14:paraId="44EEA675" w14:textId="77777777" w:rsidR="00492C86" w:rsidRPr="00234153" w:rsidRDefault="00492C86" w:rsidP="00AD799E">
            <w:pPr>
              <w:shd w:val="clear" w:color="auto" w:fill="FFFFFF"/>
              <w:ind w:left="132" w:right="155" w:firstLine="0"/>
              <w:rPr>
                <w:lang w:val="ro-RO" w:eastAsia="ru-RU"/>
              </w:rPr>
            </w:pPr>
            <w:r w:rsidRPr="00234153">
              <w:rPr>
                <w:b/>
                <w:bCs/>
                <w:lang w:val="ro-RO" w:eastAsia="ru-RU"/>
              </w:rPr>
              <w:t>(</w:t>
            </w:r>
            <w:r w:rsidRPr="00234153">
              <w:rPr>
                <w:lang w:val="ro-RO" w:eastAsia="ru-RU"/>
              </w:rPr>
              <w:t xml:space="preserve">4) Planul de gestionare a districtului bazinului hidrografic se </w:t>
            </w:r>
            <w:proofErr w:type="spellStart"/>
            <w:r w:rsidRPr="00234153">
              <w:rPr>
                <w:lang w:val="ro-RO" w:eastAsia="ru-RU"/>
              </w:rPr>
              <w:t>revizuieşte</w:t>
            </w:r>
            <w:proofErr w:type="spellEnd"/>
            <w:r w:rsidRPr="00234153">
              <w:rPr>
                <w:lang w:val="ro-RO" w:eastAsia="ru-RU"/>
              </w:rPr>
              <w:t xml:space="preserve"> la fiecare 6 ani.</w:t>
            </w:r>
          </w:p>
          <w:p w14:paraId="12749DFD" w14:textId="77777777" w:rsidR="00492C86" w:rsidRPr="00234153" w:rsidRDefault="00492C86" w:rsidP="00AD799E">
            <w:pPr>
              <w:shd w:val="clear" w:color="auto" w:fill="FFFFFF"/>
              <w:ind w:left="132" w:right="155" w:firstLine="0"/>
              <w:rPr>
                <w:iCs/>
                <w:lang w:val="ro-RO" w:eastAsia="ru-RU"/>
              </w:rPr>
            </w:pPr>
          </w:p>
          <w:p w14:paraId="1EDDB154" w14:textId="77777777" w:rsidR="00492C86" w:rsidRPr="00234153" w:rsidRDefault="00492C86" w:rsidP="00AD799E">
            <w:pPr>
              <w:pStyle w:val="al"/>
              <w:spacing w:before="0" w:beforeAutospacing="0" w:after="0" w:afterAutospacing="0"/>
              <w:ind w:left="132" w:right="155"/>
              <w:jc w:val="center"/>
              <w:rPr>
                <w:b/>
                <w:sz w:val="20"/>
                <w:szCs w:val="20"/>
                <w:lang w:val="ro-RO"/>
              </w:rPr>
            </w:pPr>
            <w:r w:rsidRPr="00234153">
              <w:rPr>
                <w:b/>
                <w:bCs/>
                <w:sz w:val="20"/>
                <w:szCs w:val="20"/>
                <w:shd w:val="clear" w:color="auto" w:fill="FFFFFF"/>
                <w:lang w:val="ro-RO"/>
              </w:rPr>
              <w:t xml:space="preserve">Hotărârea Guvernului nr. </w:t>
            </w:r>
            <w:r w:rsidRPr="00234153">
              <w:rPr>
                <w:b/>
                <w:sz w:val="20"/>
                <w:szCs w:val="20"/>
                <w:lang w:val="ro-RO"/>
              </w:rPr>
              <w:t xml:space="preserve">866/2013 pentru aprobarea Regulamentului privind procedura de elaborare </w:t>
            </w:r>
            <w:proofErr w:type="spellStart"/>
            <w:r w:rsidRPr="00234153">
              <w:rPr>
                <w:b/>
                <w:sz w:val="20"/>
                <w:szCs w:val="20"/>
                <w:lang w:val="ro-RO"/>
              </w:rPr>
              <w:t>şi</w:t>
            </w:r>
            <w:proofErr w:type="spellEnd"/>
            <w:r w:rsidRPr="00234153">
              <w:rPr>
                <w:b/>
                <w:sz w:val="20"/>
                <w:szCs w:val="20"/>
                <w:lang w:val="ro-RO"/>
              </w:rPr>
              <w:t xml:space="preserve"> de revizuire a Planului de gestionare a districtului bazinului hidrografic</w:t>
            </w:r>
          </w:p>
          <w:p w14:paraId="39E8A2C1" w14:textId="77777777" w:rsidR="00492C86" w:rsidRPr="00234153" w:rsidRDefault="00492C86" w:rsidP="00AD799E">
            <w:pPr>
              <w:shd w:val="clear" w:color="auto" w:fill="FFFFFF"/>
              <w:ind w:left="132" w:right="155" w:firstLine="0"/>
              <w:rPr>
                <w:iCs/>
                <w:lang w:val="ro-RO" w:eastAsia="ru-RU"/>
              </w:rPr>
            </w:pPr>
          </w:p>
          <w:p w14:paraId="2CB8ABA5" w14:textId="77777777" w:rsidR="00492C86" w:rsidRPr="00234153" w:rsidRDefault="00492C86" w:rsidP="00AD799E">
            <w:pPr>
              <w:shd w:val="clear" w:color="auto" w:fill="FFFFFF"/>
              <w:ind w:left="132" w:right="155" w:firstLine="0"/>
              <w:rPr>
                <w:iCs/>
                <w:lang w:val="ro-RO" w:eastAsia="ru-RU"/>
              </w:rPr>
            </w:pPr>
            <w:r w:rsidRPr="00234153">
              <w:rPr>
                <w:b/>
                <w:bCs/>
                <w:iCs/>
                <w:lang w:val="ro-RO" w:eastAsia="ru-RU"/>
              </w:rPr>
              <w:t>23.</w:t>
            </w:r>
            <w:r w:rsidR="00480FB1" w:rsidRPr="00234153">
              <w:rPr>
                <w:iCs/>
                <w:lang w:val="ro-RO" w:eastAsia="ru-RU"/>
              </w:rPr>
              <w:t xml:space="preserve"> </w:t>
            </w:r>
            <w:r w:rsidRPr="00234153">
              <w:rPr>
                <w:iCs/>
                <w:lang w:val="ro-RO" w:eastAsia="ru-RU"/>
              </w:rPr>
              <w:t xml:space="preserve">Analiza </w:t>
            </w:r>
            <w:proofErr w:type="spellStart"/>
            <w:r w:rsidRPr="00234153">
              <w:rPr>
                <w:iCs/>
                <w:lang w:val="ro-RO" w:eastAsia="ru-RU"/>
              </w:rPr>
              <w:t>şi</w:t>
            </w:r>
            <w:proofErr w:type="spellEnd"/>
            <w:r w:rsidRPr="00234153">
              <w:rPr>
                <w:iCs/>
                <w:lang w:val="ro-RO" w:eastAsia="ru-RU"/>
              </w:rPr>
              <w:t xml:space="preserve"> revizuirea Planului de gestionare se face de către organul central al </w:t>
            </w:r>
            <w:proofErr w:type="spellStart"/>
            <w:r w:rsidRPr="00234153">
              <w:rPr>
                <w:iCs/>
                <w:lang w:val="ro-RO" w:eastAsia="ru-RU"/>
              </w:rPr>
              <w:t>administraţiei</w:t>
            </w:r>
            <w:proofErr w:type="spellEnd"/>
            <w:r w:rsidRPr="00234153">
              <w:rPr>
                <w:iCs/>
                <w:lang w:val="ro-RO" w:eastAsia="ru-RU"/>
              </w:rPr>
              <w:t xml:space="preserve"> publice în domeniul mediului o dată la 6 ani, conform procedurilor stabilite în prezentul Regulament.</w:t>
            </w:r>
          </w:p>
          <w:p w14:paraId="439D9123" w14:textId="77777777" w:rsidR="00492C86" w:rsidRPr="00234153" w:rsidRDefault="00492C86" w:rsidP="00AD799E">
            <w:pPr>
              <w:shd w:val="clear" w:color="auto" w:fill="FFFFFF"/>
              <w:ind w:left="132" w:right="155" w:firstLine="0"/>
              <w:rPr>
                <w:iCs/>
                <w:lang w:val="ro-RO" w:eastAsia="ru-RU"/>
              </w:rPr>
            </w:pPr>
            <w:r w:rsidRPr="00234153">
              <w:rPr>
                <w:i/>
                <w:iCs/>
                <w:lang w:val="ro-RO" w:eastAsia="ru-RU"/>
              </w:rPr>
              <w:t>[Pct.23 în redacția HG656 din 25.09.24, MO414-417/03.10.24 art.785; în vigoare 03.11.24]</w:t>
            </w:r>
          </w:p>
          <w:p w14:paraId="0ED5CE66" w14:textId="77777777" w:rsidR="00492C86" w:rsidRPr="00234153" w:rsidRDefault="00492C86" w:rsidP="00AD799E">
            <w:pPr>
              <w:shd w:val="clear" w:color="auto" w:fill="FFFFFF"/>
              <w:ind w:left="132" w:right="155" w:firstLine="0"/>
              <w:rPr>
                <w:iCs/>
                <w:lang w:val="ro-RO" w:eastAsia="ru-RU"/>
              </w:rPr>
            </w:pPr>
            <w:r w:rsidRPr="00234153">
              <w:rPr>
                <w:b/>
                <w:bCs/>
                <w:iCs/>
                <w:lang w:val="ro-RO" w:eastAsia="ru-RU"/>
              </w:rPr>
              <w:t>24.</w:t>
            </w:r>
            <w:r w:rsidR="00480FB1" w:rsidRPr="00234153">
              <w:rPr>
                <w:iCs/>
                <w:lang w:val="ro-RO" w:eastAsia="ru-RU"/>
              </w:rPr>
              <w:t xml:space="preserve"> </w:t>
            </w:r>
            <w:r w:rsidRPr="00234153">
              <w:rPr>
                <w:iCs/>
                <w:lang w:val="ro-RO" w:eastAsia="ru-RU"/>
              </w:rPr>
              <w:t>Revizuirea Planului de gestionare se realizează cu respectarea acelorași proceduri și termene stabilite la elaborarea acestuia în prezentul Regulament.</w:t>
            </w:r>
          </w:p>
          <w:p w14:paraId="3B5BDAFF" w14:textId="77777777" w:rsidR="00492C86" w:rsidRPr="00234153" w:rsidRDefault="00492C86" w:rsidP="00AD799E">
            <w:pPr>
              <w:shd w:val="clear" w:color="auto" w:fill="FFFFFF"/>
              <w:ind w:left="132" w:right="155" w:firstLine="0"/>
              <w:rPr>
                <w:iCs/>
                <w:lang w:val="ro-RO" w:eastAsia="ru-RU"/>
              </w:rPr>
            </w:pPr>
            <w:r w:rsidRPr="00234153">
              <w:rPr>
                <w:i/>
                <w:iCs/>
                <w:lang w:val="ro-RO" w:eastAsia="ru-RU"/>
              </w:rPr>
              <w:t>[Pct.24 în redacția HG656 din 25.09.24, MO414-417/03.10.24 art.785; în vigoare 03.11.24]</w:t>
            </w:r>
          </w:p>
          <w:p w14:paraId="4DED4E77" w14:textId="77777777" w:rsidR="00492C86" w:rsidRPr="00234153" w:rsidRDefault="00492C86" w:rsidP="00AD799E">
            <w:pPr>
              <w:ind w:left="132" w:right="155" w:firstLine="0"/>
              <w:rPr>
                <w:iCs/>
                <w:lang w:val="ro-RO" w:eastAsia="ru-RU"/>
              </w:rPr>
            </w:pPr>
          </w:p>
          <w:p w14:paraId="23E7FF4D" w14:textId="77777777" w:rsidR="00492C86" w:rsidRPr="00234153" w:rsidRDefault="00492C86" w:rsidP="00AD799E">
            <w:pPr>
              <w:pStyle w:val="NormalWeb"/>
              <w:shd w:val="clear" w:color="auto" w:fill="FFFFFF"/>
              <w:spacing w:before="0" w:beforeAutospacing="0" w:after="0" w:afterAutospacing="0"/>
              <w:ind w:left="132" w:right="155"/>
              <w:jc w:val="center"/>
              <w:rPr>
                <w:b/>
                <w:bCs/>
                <w:sz w:val="20"/>
                <w:szCs w:val="20"/>
                <w:lang w:val="ro-RO"/>
              </w:rPr>
            </w:pPr>
            <w:r w:rsidRPr="00234153">
              <w:rPr>
                <w:b/>
                <w:bCs/>
                <w:sz w:val="20"/>
                <w:szCs w:val="20"/>
                <w:lang w:val="ro-RO"/>
              </w:rPr>
              <w:t>Hotărârea Guvernului nr. 648/2024 privind metodologia de identificare și desemnare a corpurilor de apă de suprafață ca fiind artificiale sau puternic modificate</w:t>
            </w:r>
          </w:p>
          <w:p w14:paraId="1639FF2C" w14:textId="77777777" w:rsidR="00492C86" w:rsidRPr="00234153" w:rsidRDefault="00492C86" w:rsidP="00AD799E">
            <w:pPr>
              <w:tabs>
                <w:tab w:val="left" w:pos="422"/>
                <w:tab w:val="left" w:pos="709"/>
                <w:tab w:val="left" w:pos="1080"/>
                <w:tab w:val="left" w:pos="1260"/>
              </w:tabs>
              <w:ind w:left="132" w:right="155" w:firstLine="0"/>
              <w:rPr>
                <w:lang w:val="ro-RO"/>
              </w:rPr>
            </w:pPr>
            <w:r w:rsidRPr="00234153">
              <w:rPr>
                <w:lang w:val="ro-RO"/>
              </w:rPr>
              <w:t>16. Reevaluarea corpurilor de apă de suprafață ca fiind artificiale sau puternic modificate se efectuează o dată la 6 ani, în procesul elaborării următorului ciclu a planurilor de gestionare a districtelor bazinelor hidrografice.</w:t>
            </w:r>
          </w:p>
          <w:p w14:paraId="49FEF86D" w14:textId="77777777" w:rsidR="00492C86" w:rsidRPr="00234153" w:rsidRDefault="00492C86" w:rsidP="00AD799E">
            <w:pPr>
              <w:shd w:val="clear" w:color="auto" w:fill="FFFFFF"/>
              <w:ind w:left="132" w:firstLine="0"/>
              <w:jc w:val="center"/>
              <w:rPr>
                <w:b/>
                <w:bCs/>
                <w:shd w:val="clear" w:color="auto" w:fill="FFFFFF"/>
                <w:lang w:val="ro-RO"/>
              </w:rPr>
            </w:pPr>
          </w:p>
          <w:p w14:paraId="558D4556" w14:textId="77777777" w:rsidR="00492C86" w:rsidRPr="00234153" w:rsidRDefault="007066E3" w:rsidP="00AD799E">
            <w:pPr>
              <w:shd w:val="clear" w:color="auto" w:fill="FFFFFF"/>
              <w:ind w:left="132" w:firstLine="0"/>
              <w:jc w:val="center"/>
              <w:rPr>
                <w:b/>
                <w:bCs/>
                <w:shd w:val="clear" w:color="auto" w:fill="FFFFFF"/>
                <w:lang w:val="ro-RO"/>
              </w:rPr>
            </w:pPr>
            <w:r w:rsidRPr="00234153">
              <w:rPr>
                <w:b/>
                <w:bCs/>
                <w:shd w:val="clear" w:color="auto" w:fill="FFFFFF"/>
                <w:lang w:val="ro-RO"/>
              </w:rPr>
              <w:t>Hotărârea</w:t>
            </w:r>
            <w:r w:rsidR="00492C86" w:rsidRPr="00234153">
              <w:rPr>
                <w:b/>
                <w:bCs/>
                <w:shd w:val="clear" w:color="auto" w:fill="FFFFFF"/>
                <w:lang w:val="ro-RO"/>
              </w:rPr>
              <w:t xml:space="preserve"> Guvernului nr. 657/2024 pentru aprobarea Metodologiei privind analiza presiunilor și evaluarea riscurilor antropice în cadrul districtelor bazinelor hidrografice</w:t>
            </w:r>
          </w:p>
          <w:p w14:paraId="27A9E8FB" w14:textId="77777777" w:rsidR="00492C86" w:rsidRPr="00234153" w:rsidRDefault="00492C86" w:rsidP="00AD799E">
            <w:pPr>
              <w:shd w:val="clear" w:color="auto" w:fill="FFFFFF"/>
              <w:ind w:left="132" w:firstLine="0"/>
              <w:rPr>
                <w:b/>
                <w:bCs/>
                <w:shd w:val="clear" w:color="auto" w:fill="FFFFFF"/>
                <w:lang w:val="ro-RO"/>
              </w:rPr>
            </w:pPr>
          </w:p>
          <w:p w14:paraId="3C5BBEE0" w14:textId="77777777" w:rsidR="00492C86" w:rsidRPr="00234153" w:rsidRDefault="00492C86" w:rsidP="00AD799E">
            <w:pPr>
              <w:shd w:val="clear" w:color="auto" w:fill="FFFFFF"/>
              <w:ind w:left="132" w:right="144" w:firstLine="0"/>
              <w:rPr>
                <w:shd w:val="clear" w:color="auto" w:fill="FFFFFF"/>
                <w:lang w:val="ro-RO"/>
              </w:rPr>
            </w:pPr>
            <w:r w:rsidRPr="00234153">
              <w:rPr>
                <w:shd w:val="clear" w:color="auto" w:fill="FFFFFF"/>
                <w:lang w:val="ro-RO"/>
              </w:rPr>
              <w:t>Cap. I Dispoziții generale.</w:t>
            </w:r>
          </w:p>
          <w:p w14:paraId="26B65B1D" w14:textId="77777777" w:rsidR="000A352E" w:rsidRPr="00234153" w:rsidRDefault="000A352E" w:rsidP="00AD799E">
            <w:pPr>
              <w:pStyle w:val="Listparagraf"/>
              <w:spacing w:line="240" w:lineRule="auto"/>
              <w:ind w:left="144" w:right="144"/>
              <w:jc w:val="both"/>
              <w:textAlignment w:val="baseline"/>
              <w:rPr>
                <w:rFonts w:ascii="Times New Roman" w:hAnsi="Times New Roman" w:cs="Times New Roman"/>
                <w:iCs/>
                <w:sz w:val="20"/>
                <w:szCs w:val="20"/>
                <w:lang w:val="ro-RO" w:eastAsia="ru-RU"/>
              </w:rPr>
            </w:pPr>
            <w:r w:rsidRPr="00234153">
              <w:rPr>
                <w:rFonts w:ascii="Times New Roman" w:hAnsi="Times New Roman" w:cs="Times New Roman"/>
                <w:iCs/>
                <w:sz w:val="20"/>
                <w:szCs w:val="20"/>
                <w:lang w:val="ro-RO" w:eastAsia="ru-RU"/>
              </w:rPr>
              <w:t>2. Analiza presiunilor și evaluarea riscurilor și a impactului antropic asupra stării corpurilor de apă are drept obiectiv final identificarea corpurilor de apă prezentând riscul de a nu îndeplini obiectivele de mediu, în vederea stabilirii măsurilor necesare pentru atingerea acestora.</w:t>
            </w:r>
          </w:p>
          <w:p w14:paraId="3CD222CE" w14:textId="77777777" w:rsidR="00492C86" w:rsidRPr="00234153" w:rsidRDefault="000A352E" w:rsidP="00AD799E">
            <w:pPr>
              <w:pStyle w:val="Listparagraf"/>
              <w:tabs>
                <w:tab w:val="left" w:pos="5241"/>
              </w:tabs>
              <w:spacing w:after="0" w:line="240" w:lineRule="auto"/>
              <w:ind w:left="144" w:right="144"/>
              <w:jc w:val="both"/>
              <w:textAlignment w:val="baseline"/>
              <w:rPr>
                <w:rFonts w:ascii="Times New Roman" w:hAnsi="Times New Roman" w:cs="Times New Roman"/>
                <w:iCs/>
                <w:sz w:val="20"/>
                <w:szCs w:val="20"/>
                <w:lang w:val="ro-RO" w:eastAsia="ru-RU"/>
              </w:rPr>
            </w:pPr>
            <w:r w:rsidRPr="00234153">
              <w:rPr>
                <w:rFonts w:ascii="Times New Roman" w:hAnsi="Times New Roman" w:cs="Times New Roman"/>
                <w:iCs/>
                <w:sz w:val="20"/>
                <w:szCs w:val="20"/>
                <w:lang w:val="ro-RO" w:eastAsia="ru-RU"/>
              </w:rPr>
              <w:t xml:space="preserve">3. Analiza presiunilor și evaluarea impactului antropic asupra </w:t>
            </w:r>
            <w:r w:rsidRPr="00234153">
              <w:rPr>
                <w:rFonts w:ascii="Times New Roman" w:hAnsi="Times New Roman" w:cs="Times New Roman"/>
                <w:iCs/>
                <w:sz w:val="20"/>
                <w:szCs w:val="20"/>
                <w:lang w:val="ro-RO" w:eastAsia="ru-RU"/>
              </w:rPr>
              <w:lastRenderedPageBreak/>
              <w:t>stării corpurilor de apă se efectuează pe bază de district al bazinelor hidrografice, o dată la fiecare 6 ani, în cadrul procesului de elaborare a Planului de gestionare a districtului bazinului hidrografic, elaborat de către organul central al administrației publice în domeniul mediului, în comun cu instituțiile subordonate având atribuții în domeniul protecției și gestionării resurselor de apă, și cu consultarea Comitetului districtului bazinului hidrografic, în sensul articolului 10 din Legea apelor nr. 272/2011.</w:t>
            </w:r>
          </w:p>
          <w:p w14:paraId="648E064F" w14:textId="77777777" w:rsidR="0098790F" w:rsidRPr="00234153" w:rsidRDefault="0098790F" w:rsidP="00AD799E">
            <w:pPr>
              <w:tabs>
                <w:tab w:val="left" w:pos="5241"/>
              </w:tabs>
              <w:ind w:left="144" w:right="144" w:firstLine="0"/>
              <w:rPr>
                <w:bCs/>
                <w:lang w:val="ro-RO"/>
              </w:rPr>
            </w:pPr>
          </w:p>
          <w:p w14:paraId="3794FDDC" w14:textId="77777777" w:rsidR="0098790F" w:rsidRPr="00234153" w:rsidRDefault="0098790F" w:rsidP="00AD799E">
            <w:pPr>
              <w:tabs>
                <w:tab w:val="left" w:pos="5140"/>
                <w:tab w:val="left" w:pos="5241"/>
              </w:tabs>
              <w:ind w:left="144" w:right="144" w:firstLine="0"/>
              <w:contextualSpacing/>
              <w:jc w:val="center"/>
              <w:textAlignment w:val="baseline"/>
              <w:rPr>
                <w:b/>
                <w:bCs/>
                <w:lang w:val="ro-RO"/>
              </w:rPr>
            </w:pPr>
            <w:r w:rsidRPr="00234153">
              <w:rPr>
                <w:b/>
                <w:bCs/>
                <w:lang w:val="ro-RO"/>
              </w:rPr>
              <w:t xml:space="preserve">Hotărârea Guvernului nr. 709/2024 cu privire la aprobarea Metodologiei </w:t>
            </w:r>
            <w:r w:rsidRPr="00234153">
              <w:rPr>
                <w:b/>
                <w:bCs/>
                <w:lang w:val="ro-RO" w:eastAsia="ru-RU"/>
              </w:rPr>
              <w:t xml:space="preserve">privind identificarea modificărilor </w:t>
            </w:r>
            <w:proofErr w:type="spellStart"/>
            <w:r w:rsidRPr="00234153">
              <w:rPr>
                <w:b/>
                <w:bCs/>
                <w:lang w:val="ro-RO" w:eastAsia="ru-RU"/>
              </w:rPr>
              <w:t>hidromorfologice</w:t>
            </w:r>
            <w:proofErr w:type="spellEnd"/>
            <w:r w:rsidRPr="00234153">
              <w:rPr>
                <w:b/>
                <w:bCs/>
                <w:lang w:val="ro-RO" w:eastAsia="ru-RU"/>
              </w:rPr>
              <w:t>, monitorizarea și evaluarea corpurilor de apă</w:t>
            </w:r>
          </w:p>
          <w:p w14:paraId="69DBAFBF" w14:textId="77777777" w:rsidR="00215B2C" w:rsidRPr="00234153" w:rsidRDefault="00215B2C" w:rsidP="00AD799E">
            <w:pPr>
              <w:shd w:val="clear" w:color="auto" w:fill="FFFFFF"/>
              <w:tabs>
                <w:tab w:val="left" w:pos="5241"/>
              </w:tabs>
              <w:ind w:left="144" w:right="144" w:firstLine="0"/>
              <w:rPr>
                <w:shd w:val="clear" w:color="auto" w:fill="FFFFFF"/>
                <w:lang w:val="ro-RO"/>
              </w:rPr>
            </w:pPr>
            <w:r w:rsidRPr="00234153">
              <w:rPr>
                <w:b/>
                <w:bCs/>
                <w:i/>
                <w:iCs/>
                <w:shd w:val="clear" w:color="auto" w:fill="FFFFFF"/>
                <w:lang w:val="ro-RO"/>
              </w:rPr>
              <w:t>Anexa 8</w:t>
            </w:r>
            <w:r w:rsidRPr="00234153">
              <w:rPr>
                <w:shd w:val="clear" w:color="auto" w:fill="FFFFFF"/>
                <w:lang w:val="ro-RO"/>
              </w:rPr>
              <w:t xml:space="preserve">. Elemente </w:t>
            </w:r>
            <w:proofErr w:type="spellStart"/>
            <w:r w:rsidRPr="00234153">
              <w:rPr>
                <w:shd w:val="clear" w:color="auto" w:fill="FFFFFF"/>
                <w:lang w:val="ro-RO"/>
              </w:rPr>
              <w:t>hidromorfologice</w:t>
            </w:r>
            <w:proofErr w:type="spellEnd"/>
            <w:r w:rsidRPr="00234153">
              <w:rPr>
                <w:shd w:val="clear" w:color="auto" w:fill="FFFFFF"/>
                <w:lang w:val="ro-RO"/>
              </w:rPr>
              <w:t xml:space="preserve"> de calitate și frecvența de monitorizare în cadrul programului de supraveghere și operațional pentru corpurile de apă </w:t>
            </w:r>
            <w:proofErr w:type="spellStart"/>
            <w:r w:rsidRPr="00234153">
              <w:rPr>
                <w:shd w:val="clear" w:color="auto" w:fill="FFFFFF"/>
                <w:lang w:val="ro-RO"/>
              </w:rPr>
              <w:t>rîuri</w:t>
            </w:r>
            <w:proofErr w:type="spellEnd"/>
            <w:r w:rsidRPr="00234153">
              <w:rPr>
                <w:shd w:val="clear" w:color="auto" w:fill="FFFFFF"/>
                <w:lang w:val="ro-RO"/>
              </w:rPr>
              <w:t xml:space="preserve"> se efectuează o dată la 6 ani.</w:t>
            </w:r>
          </w:p>
          <w:p w14:paraId="2BF20F86" w14:textId="77777777" w:rsidR="00215B2C" w:rsidRPr="00234153" w:rsidRDefault="00215B2C" w:rsidP="00AD799E">
            <w:pPr>
              <w:pStyle w:val="Listparagraf"/>
              <w:tabs>
                <w:tab w:val="left" w:pos="5241"/>
              </w:tabs>
              <w:spacing w:line="240" w:lineRule="auto"/>
              <w:ind w:left="144" w:right="144"/>
              <w:textAlignment w:val="baseline"/>
              <w:rPr>
                <w:rFonts w:ascii="Times New Roman" w:hAnsi="Times New Roman" w:cs="Times New Roman"/>
                <w:b/>
                <w:iCs/>
                <w:sz w:val="20"/>
                <w:szCs w:val="20"/>
                <w:lang w:val="ro-RO" w:eastAsia="ru-RU"/>
              </w:rPr>
            </w:pPr>
            <w:r w:rsidRPr="00234153">
              <w:rPr>
                <w:rFonts w:ascii="Times New Roman" w:hAnsi="Times New Roman" w:cs="Times New Roman"/>
                <w:b/>
                <w:bCs/>
                <w:i/>
                <w:iCs/>
                <w:sz w:val="20"/>
                <w:szCs w:val="20"/>
                <w:shd w:val="clear" w:color="auto" w:fill="FFFFFF"/>
                <w:lang w:val="ro-RO"/>
              </w:rPr>
              <w:t>Anexa 9.</w:t>
            </w:r>
            <w:r w:rsidRPr="00234153">
              <w:rPr>
                <w:rFonts w:ascii="Times New Roman" w:hAnsi="Times New Roman" w:cs="Times New Roman"/>
                <w:sz w:val="20"/>
                <w:szCs w:val="20"/>
                <w:shd w:val="clear" w:color="auto" w:fill="FFFFFF"/>
                <w:lang w:val="ro-RO"/>
              </w:rPr>
              <w:t xml:space="preserve"> </w:t>
            </w:r>
            <w:r w:rsidRPr="00234153">
              <w:rPr>
                <w:rFonts w:ascii="Times New Roman" w:hAnsi="Times New Roman" w:cs="Times New Roman"/>
                <w:sz w:val="20"/>
                <w:szCs w:val="20"/>
                <w:lang w:val="ro-RO"/>
              </w:rPr>
              <w:t xml:space="preserve"> </w:t>
            </w:r>
            <w:r w:rsidRPr="00234153">
              <w:rPr>
                <w:rFonts w:ascii="Times New Roman" w:hAnsi="Times New Roman" w:cs="Times New Roman"/>
                <w:sz w:val="20"/>
                <w:szCs w:val="20"/>
                <w:shd w:val="clear" w:color="auto" w:fill="FFFFFF"/>
                <w:lang w:val="ro-RO"/>
              </w:rPr>
              <w:t xml:space="preserve">Elemente </w:t>
            </w:r>
            <w:proofErr w:type="spellStart"/>
            <w:r w:rsidRPr="00234153">
              <w:rPr>
                <w:rFonts w:ascii="Times New Roman" w:hAnsi="Times New Roman" w:cs="Times New Roman"/>
                <w:sz w:val="20"/>
                <w:szCs w:val="20"/>
                <w:shd w:val="clear" w:color="auto" w:fill="FFFFFF"/>
                <w:lang w:val="ro-RO"/>
              </w:rPr>
              <w:t>hidromorfologice</w:t>
            </w:r>
            <w:proofErr w:type="spellEnd"/>
            <w:r w:rsidRPr="00234153">
              <w:rPr>
                <w:rFonts w:ascii="Times New Roman" w:hAnsi="Times New Roman" w:cs="Times New Roman"/>
                <w:sz w:val="20"/>
                <w:szCs w:val="20"/>
                <w:shd w:val="clear" w:color="auto" w:fill="FFFFFF"/>
                <w:lang w:val="ro-RO"/>
              </w:rPr>
              <w:t xml:space="preserve"> de calitate și frecvența de monitorizare în cadrul programului de supraveghere și operațional pentru corpurile de apă lacuri </w:t>
            </w:r>
            <w:r w:rsidRPr="00234153">
              <w:rPr>
                <w:rFonts w:ascii="Times New Roman" w:hAnsi="Times New Roman" w:cs="Times New Roman"/>
                <w:sz w:val="20"/>
                <w:szCs w:val="20"/>
                <w:lang w:val="ro-RO"/>
              </w:rPr>
              <w:t xml:space="preserve"> </w:t>
            </w:r>
            <w:r w:rsidRPr="00234153">
              <w:rPr>
                <w:rFonts w:ascii="Times New Roman" w:hAnsi="Times New Roman" w:cs="Times New Roman"/>
                <w:sz w:val="20"/>
                <w:szCs w:val="20"/>
                <w:shd w:val="clear" w:color="auto" w:fill="FFFFFF"/>
                <w:lang w:val="ro-RO"/>
              </w:rPr>
              <w:t>se efectuează o dată la 6 ani.</w:t>
            </w:r>
          </w:p>
        </w:tc>
        <w:tc>
          <w:tcPr>
            <w:tcW w:w="1842" w:type="dxa"/>
          </w:tcPr>
          <w:p w14:paraId="004A590E" w14:textId="77777777" w:rsidR="00492C86" w:rsidRPr="00234153" w:rsidRDefault="00492C86" w:rsidP="00AD799E">
            <w:pPr>
              <w:ind w:left="132" w:right="155" w:firstLine="0"/>
              <w:rPr>
                <w:b/>
                <w:lang w:val="ro-RO"/>
              </w:rPr>
            </w:pPr>
            <w:r w:rsidRPr="00234153">
              <w:rPr>
                <w:b/>
                <w:lang w:val="ro-RO"/>
              </w:rPr>
              <w:lastRenderedPageBreak/>
              <w:t>Compatibil</w:t>
            </w:r>
          </w:p>
          <w:p w14:paraId="3F472B9A" w14:textId="77777777" w:rsidR="00492C86" w:rsidRPr="00234153" w:rsidRDefault="00492C86" w:rsidP="00AD799E">
            <w:pPr>
              <w:ind w:left="132" w:right="155" w:firstLine="0"/>
              <w:rPr>
                <w:b/>
                <w:lang w:val="ro-RO"/>
              </w:rPr>
            </w:pPr>
          </w:p>
        </w:tc>
        <w:tc>
          <w:tcPr>
            <w:tcW w:w="2980" w:type="dxa"/>
          </w:tcPr>
          <w:p w14:paraId="286091A8" w14:textId="77777777" w:rsidR="00492C86" w:rsidRPr="00234153" w:rsidRDefault="00492C86" w:rsidP="00AD799E">
            <w:pPr>
              <w:pStyle w:val="TableParagraph"/>
              <w:ind w:left="132" w:right="155"/>
              <w:jc w:val="center"/>
              <w:rPr>
                <w:rFonts w:ascii="Times New Roman" w:hAnsi="Times New Roman" w:cs="Times New Roman"/>
                <w:b/>
                <w:bCs/>
                <w:sz w:val="20"/>
                <w:szCs w:val="20"/>
              </w:rPr>
            </w:pPr>
            <w:r w:rsidRPr="00234153">
              <w:rPr>
                <w:rFonts w:ascii="Times New Roman" w:hAnsi="Times New Roman" w:cs="Times New Roman"/>
                <w:b/>
                <w:bCs/>
                <w:sz w:val="20"/>
                <w:szCs w:val="20"/>
              </w:rPr>
              <w:t xml:space="preserve">Hotărârea Guvernului nr. 648/2024 privind metodologia </w:t>
            </w:r>
            <w:r w:rsidRPr="00234153">
              <w:rPr>
                <w:rFonts w:ascii="Times New Roman" w:hAnsi="Times New Roman" w:cs="Times New Roman"/>
                <w:b/>
                <w:bCs/>
                <w:sz w:val="20"/>
                <w:szCs w:val="20"/>
              </w:rPr>
              <w:lastRenderedPageBreak/>
              <w:t>de identificare și desemnare a corpurilor de apă de suprafață ca fiind artificiale sau puternic modificate,</w:t>
            </w:r>
            <w:r w:rsidRPr="00234153">
              <w:rPr>
                <w:rFonts w:ascii="Times New Roman" w:hAnsi="Times New Roman" w:cs="Times New Roman"/>
                <w:sz w:val="20"/>
                <w:szCs w:val="20"/>
              </w:rPr>
              <w:t xml:space="preserve"> este elaborat în conformitate cu Ghidului nr. 4 din cadrul Strategiei Comune de Implementare a Directivei 2000/60 CE de stabilire a unui cadru de politică comunitară în domeniul apei - Identificarea și desemnarea corpurilor de apă puternic modificate și artificiale. .</w:t>
            </w:r>
          </w:p>
        </w:tc>
      </w:tr>
      <w:tr w:rsidR="00EB5202" w:rsidRPr="00234153" w14:paraId="695BA66C" w14:textId="77777777" w:rsidTr="008E63B4">
        <w:trPr>
          <w:trHeight w:val="230"/>
        </w:trPr>
        <w:tc>
          <w:tcPr>
            <w:tcW w:w="4929" w:type="dxa"/>
            <w:gridSpan w:val="2"/>
          </w:tcPr>
          <w:p w14:paraId="4A9345C1" w14:textId="77777777" w:rsidR="00A03B91" w:rsidRPr="00234153" w:rsidRDefault="00A03B91" w:rsidP="00AD799E">
            <w:pPr>
              <w:pStyle w:val="ti-art"/>
              <w:shd w:val="clear" w:color="auto" w:fill="FFFFFF"/>
              <w:spacing w:before="0" w:beforeAutospacing="0" w:after="0" w:afterAutospacing="0"/>
              <w:ind w:left="132" w:right="155"/>
              <w:jc w:val="center"/>
              <w:rPr>
                <w:b/>
                <w:iCs/>
                <w:sz w:val="20"/>
                <w:szCs w:val="20"/>
                <w:lang w:val="ro-RO"/>
              </w:rPr>
            </w:pPr>
            <w:r w:rsidRPr="00234153">
              <w:rPr>
                <w:b/>
                <w:iCs/>
                <w:sz w:val="20"/>
                <w:szCs w:val="20"/>
                <w:lang w:val="ro-RO"/>
              </w:rPr>
              <w:lastRenderedPageBreak/>
              <w:t>Articolul 6</w:t>
            </w:r>
          </w:p>
          <w:p w14:paraId="0EE7CBB7" w14:textId="77777777" w:rsidR="00A03B91" w:rsidRPr="00234153" w:rsidRDefault="00A03B91" w:rsidP="00AD799E">
            <w:pPr>
              <w:pStyle w:val="sti-art"/>
              <w:shd w:val="clear" w:color="auto" w:fill="FFFFFF"/>
              <w:spacing w:before="0" w:beforeAutospacing="0" w:after="0" w:afterAutospacing="0"/>
              <w:ind w:left="132" w:right="155"/>
              <w:jc w:val="center"/>
              <w:rPr>
                <w:b/>
                <w:bCs/>
                <w:sz w:val="20"/>
                <w:szCs w:val="20"/>
                <w:lang w:val="ro-RO"/>
              </w:rPr>
            </w:pPr>
            <w:r w:rsidRPr="00234153">
              <w:rPr>
                <w:b/>
                <w:bCs/>
                <w:sz w:val="20"/>
                <w:szCs w:val="20"/>
                <w:lang w:val="ro-RO"/>
              </w:rPr>
              <w:t>Registrul zonelor protejate</w:t>
            </w:r>
          </w:p>
        </w:tc>
        <w:tc>
          <w:tcPr>
            <w:tcW w:w="5390" w:type="dxa"/>
          </w:tcPr>
          <w:p w14:paraId="6D7EF3B5" w14:textId="77777777" w:rsidR="00A03B91" w:rsidRPr="00234153" w:rsidRDefault="00A03B91" w:rsidP="00AD799E">
            <w:pPr>
              <w:ind w:right="155" w:firstLine="0"/>
              <w:contextualSpacing/>
              <w:textAlignment w:val="baseline"/>
              <w:rPr>
                <w:b/>
                <w:lang w:val="ro-RO"/>
              </w:rPr>
            </w:pPr>
          </w:p>
        </w:tc>
        <w:tc>
          <w:tcPr>
            <w:tcW w:w="1842" w:type="dxa"/>
          </w:tcPr>
          <w:p w14:paraId="3A586ADA" w14:textId="77777777" w:rsidR="00A03B91" w:rsidRPr="00234153" w:rsidRDefault="00A03B91" w:rsidP="00AD799E">
            <w:pPr>
              <w:ind w:left="132" w:right="155" w:firstLine="0"/>
              <w:rPr>
                <w:b/>
                <w:lang w:val="ro-RO"/>
              </w:rPr>
            </w:pPr>
          </w:p>
        </w:tc>
        <w:tc>
          <w:tcPr>
            <w:tcW w:w="2980" w:type="dxa"/>
          </w:tcPr>
          <w:p w14:paraId="6D081006" w14:textId="77777777" w:rsidR="00A03B91" w:rsidRPr="00234153" w:rsidRDefault="00A03B91" w:rsidP="00AD799E">
            <w:pPr>
              <w:pStyle w:val="TableParagraph"/>
              <w:ind w:left="132" w:right="155"/>
              <w:jc w:val="center"/>
              <w:rPr>
                <w:rFonts w:ascii="Times New Roman" w:hAnsi="Times New Roman" w:cs="Times New Roman"/>
                <w:b/>
                <w:spacing w:val="-10"/>
                <w:sz w:val="20"/>
                <w:szCs w:val="20"/>
              </w:rPr>
            </w:pPr>
          </w:p>
        </w:tc>
      </w:tr>
      <w:tr w:rsidR="00EB5202" w:rsidRPr="00234153" w14:paraId="0205EB22" w14:textId="77777777" w:rsidTr="008E63B4">
        <w:trPr>
          <w:trHeight w:val="230"/>
        </w:trPr>
        <w:tc>
          <w:tcPr>
            <w:tcW w:w="4929" w:type="dxa"/>
            <w:gridSpan w:val="2"/>
          </w:tcPr>
          <w:p w14:paraId="7C0C5AF7" w14:textId="77777777" w:rsidR="004001FC" w:rsidRPr="00234153" w:rsidRDefault="004001FC" w:rsidP="00AD799E">
            <w:pPr>
              <w:pStyle w:val="4"/>
              <w:shd w:val="clear" w:color="auto" w:fill="FFFFFF"/>
              <w:spacing w:before="0" w:beforeAutospacing="0" w:after="0" w:afterAutospacing="0"/>
              <w:ind w:left="132" w:right="155"/>
              <w:jc w:val="both"/>
              <w:rPr>
                <w:sz w:val="20"/>
                <w:szCs w:val="20"/>
                <w:lang w:val="ro-RO"/>
              </w:rPr>
            </w:pPr>
            <w:r w:rsidRPr="00234153">
              <w:rPr>
                <w:sz w:val="20"/>
                <w:szCs w:val="20"/>
                <w:lang w:val="ro-RO"/>
              </w:rPr>
              <w:t>(1) Statele membre asigură întocmirea în fiecare district hidrografic a unui registru sau a mai multor registre care să cuprindă toate zonele situate în districtul respectiv, pentru care s-a stabilit că este necesară o protecție specială în cadrul unei legislații comunitare speciale privind protecția apelor de suprafață și a apelor subterane sau conservarea habitatelor și a speciilor care depind în mod direct de apă. Statele membre se asigură că aceste registre să fie întocmite în termen de cel mult patru ani de la data intrării în vigoare a prezentei directive.</w:t>
            </w:r>
          </w:p>
          <w:p w14:paraId="010ABEDA" w14:textId="77777777" w:rsidR="004001FC" w:rsidRPr="00234153" w:rsidRDefault="004001FC" w:rsidP="00AD799E">
            <w:pPr>
              <w:pStyle w:val="TableParagraph"/>
              <w:ind w:left="132" w:right="155"/>
              <w:jc w:val="center"/>
              <w:rPr>
                <w:rFonts w:ascii="Times New Roman" w:hAnsi="Times New Roman" w:cs="Times New Roman"/>
                <w:sz w:val="20"/>
                <w:szCs w:val="20"/>
              </w:rPr>
            </w:pPr>
          </w:p>
        </w:tc>
        <w:tc>
          <w:tcPr>
            <w:tcW w:w="5390" w:type="dxa"/>
          </w:tcPr>
          <w:p w14:paraId="14487442" w14:textId="77777777" w:rsidR="004001FC" w:rsidRPr="00234153" w:rsidRDefault="004001FC" w:rsidP="00AD799E">
            <w:pPr>
              <w:ind w:left="132" w:right="155" w:firstLine="0"/>
              <w:contextualSpacing/>
              <w:jc w:val="center"/>
              <w:textAlignment w:val="baseline"/>
              <w:rPr>
                <w:b/>
                <w:lang w:val="ro-RO"/>
              </w:rPr>
            </w:pPr>
            <w:r w:rsidRPr="00234153">
              <w:rPr>
                <w:b/>
                <w:lang w:val="ro-RO"/>
              </w:rPr>
              <w:t>Legea apelor nr. 272/2011</w:t>
            </w:r>
          </w:p>
          <w:p w14:paraId="3AA0D142" w14:textId="77777777" w:rsidR="004001FC" w:rsidRPr="00234153" w:rsidRDefault="004001FC" w:rsidP="00AD799E">
            <w:pPr>
              <w:pStyle w:val="sti-art"/>
              <w:shd w:val="clear" w:color="auto" w:fill="FFFFFF"/>
              <w:spacing w:before="0" w:beforeAutospacing="0" w:after="0" w:afterAutospacing="0"/>
              <w:ind w:left="132" w:right="155"/>
              <w:jc w:val="center"/>
              <w:rPr>
                <w:b/>
                <w:bCs/>
                <w:sz w:val="20"/>
                <w:szCs w:val="20"/>
                <w:lang w:val="ro-RO"/>
              </w:rPr>
            </w:pPr>
            <w:r w:rsidRPr="00234153">
              <w:rPr>
                <w:b/>
                <w:bCs/>
                <w:sz w:val="20"/>
                <w:szCs w:val="20"/>
                <w:lang w:val="ro-RO"/>
              </w:rPr>
              <w:t>Articolul 19</w:t>
            </w:r>
            <w:r w:rsidRPr="00234153">
              <w:rPr>
                <w:b/>
                <w:bCs/>
                <w:sz w:val="20"/>
                <w:szCs w:val="20"/>
                <w:vertAlign w:val="superscript"/>
                <w:lang w:val="ro-RO"/>
              </w:rPr>
              <w:t xml:space="preserve">1 </w:t>
            </w:r>
            <w:r w:rsidRPr="00234153">
              <w:rPr>
                <w:b/>
                <w:bCs/>
                <w:sz w:val="20"/>
                <w:szCs w:val="20"/>
                <w:lang w:val="ro-RO"/>
              </w:rPr>
              <w:t>Zonelor protejate</w:t>
            </w:r>
          </w:p>
          <w:p w14:paraId="4688A8AE" w14:textId="77777777" w:rsidR="004001FC" w:rsidRPr="00234153" w:rsidRDefault="004001FC" w:rsidP="00AD799E">
            <w:pPr>
              <w:ind w:left="132" w:right="155" w:firstLine="0"/>
              <w:rPr>
                <w:b/>
                <w:bCs/>
                <w:lang w:val="ro-RO"/>
              </w:rPr>
            </w:pPr>
          </w:p>
          <w:p w14:paraId="03BBF953" w14:textId="77777777" w:rsidR="004001FC" w:rsidRPr="00234153" w:rsidRDefault="004001FC" w:rsidP="00AD799E">
            <w:pPr>
              <w:ind w:left="132" w:right="155" w:firstLine="0"/>
              <w:rPr>
                <w:lang w:val="ro-RO"/>
              </w:rPr>
            </w:pPr>
            <w:r w:rsidRPr="00234153">
              <w:rPr>
                <w:lang w:val="ro-RO"/>
              </w:rPr>
              <w:t xml:space="preserve">(2) La nivelul fiecărui district al bazinului hidrografic, înregistrarea </w:t>
            </w:r>
            <w:proofErr w:type="spellStart"/>
            <w:r w:rsidRPr="00234153">
              <w:rPr>
                <w:lang w:val="ro-RO"/>
              </w:rPr>
              <w:t>şi</w:t>
            </w:r>
            <w:proofErr w:type="spellEnd"/>
            <w:r w:rsidRPr="00234153">
              <w:rPr>
                <w:lang w:val="ro-RO"/>
              </w:rPr>
              <w:t xml:space="preserve"> </w:t>
            </w:r>
            <w:proofErr w:type="spellStart"/>
            <w:r w:rsidRPr="00234153">
              <w:rPr>
                <w:lang w:val="ro-RO"/>
              </w:rPr>
              <w:t>evidenţa</w:t>
            </w:r>
            <w:proofErr w:type="spellEnd"/>
            <w:r w:rsidRPr="00234153">
              <w:rPr>
                <w:lang w:val="ro-RO"/>
              </w:rPr>
              <w:t xml:space="preserve"> zonelor protejate se efectuează prin Sistemul informațional automatizat „Cadastrul de stat al apelor”, care include următoarele tipuri de zone protejate</w:t>
            </w:r>
          </w:p>
          <w:p w14:paraId="5D589E05" w14:textId="77777777" w:rsidR="004001FC" w:rsidRPr="00234153" w:rsidRDefault="004001FC" w:rsidP="00AD799E">
            <w:pPr>
              <w:ind w:left="132" w:right="155" w:firstLine="0"/>
              <w:contextualSpacing/>
              <w:textAlignment w:val="baseline"/>
              <w:rPr>
                <w:bCs/>
                <w:lang w:val="ro-RO"/>
              </w:rPr>
            </w:pPr>
            <w:r w:rsidRPr="00234153">
              <w:rPr>
                <w:bCs/>
                <w:lang w:val="ro-RO"/>
              </w:rPr>
              <w:t xml:space="preserve">(6) Obiectivele de mediu pentru zonele protejate sunt stabilite în conformitate cu prevederile art.38 alin. (1) </w:t>
            </w:r>
            <w:proofErr w:type="spellStart"/>
            <w:r w:rsidRPr="00234153">
              <w:rPr>
                <w:bCs/>
                <w:lang w:val="ro-RO"/>
              </w:rPr>
              <w:t>şi</w:t>
            </w:r>
            <w:proofErr w:type="spellEnd"/>
            <w:r w:rsidRPr="00234153">
              <w:rPr>
                <w:bCs/>
                <w:lang w:val="ro-RO"/>
              </w:rPr>
              <w:t xml:space="preserve"> (6) </w:t>
            </w:r>
            <w:proofErr w:type="spellStart"/>
            <w:r w:rsidRPr="00234153">
              <w:rPr>
                <w:bCs/>
                <w:lang w:val="ro-RO"/>
              </w:rPr>
              <w:t>şi</w:t>
            </w:r>
            <w:proofErr w:type="spellEnd"/>
            <w:r w:rsidRPr="00234153">
              <w:rPr>
                <w:bCs/>
                <w:lang w:val="ro-RO"/>
              </w:rPr>
              <w:t xml:space="preserve"> presupun realizarea unor măsuri cu un impact direct sau indirect asupra stării zonelor protejate, precum măsurile de control al captărilor de apă, măsurile de promovare a utilizării apei în mod eficient </w:t>
            </w:r>
            <w:proofErr w:type="spellStart"/>
            <w:r w:rsidRPr="00234153">
              <w:rPr>
                <w:bCs/>
                <w:lang w:val="ro-RO"/>
              </w:rPr>
              <w:t>şi</w:t>
            </w:r>
            <w:proofErr w:type="spellEnd"/>
            <w:r w:rsidRPr="00234153">
              <w:rPr>
                <w:bCs/>
                <w:lang w:val="ro-RO"/>
              </w:rPr>
              <w:t xml:space="preserve"> durabil, măsurile de control al poluării difuze.</w:t>
            </w:r>
          </w:p>
          <w:p w14:paraId="2BB320DA" w14:textId="77777777" w:rsidR="004001FC" w:rsidRPr="00234153" w:rsidRDefault="004001FC" w:rsidP="00AD799E">
            <w:pPr>
              <w:ind w:left="132" w:right="155" w:firstLine="0"/>
              <w:rPr>
                <w:lang w:val="ro-RO"/>
              </w:rPr>
            </w:pPr>
          </w:p>
          <w:p w14:paraId="1200086A" w14:textId="77777777" w:rsidR="004001FC" w:rsidRPr="00234153" w:rsidRDefault="004001FC" w:rsidP="00AD799E">
            <w:pPr>
              <w:pStyle w:val="Titlu4"/>
              <w:shd w:val="clear" w:color="auto" w:fill="FFFFFF"/>
              <w:spacing w:before="0"/>
              <w:ind w:left="132" w:right="155" w:firstLine="0"/>
              <w:jc w:val="center"/>
              <w:rPr>
                <w:rFonts w:ascii="Times New Roman" w:hAnsi="Times New Roman" w:cs="Times New Roman"/>
                <w:b/>
                <w:bCs/>
                <w:i w:val="0"/>
                <w:iCs w:val="0"/>
                <w:color w:val="auto"/>
                <w:lang w:val="ro-RO"/>
              </w:rPr>
            </w:pPr>
            <w:r w:rsidRPr="00234153">
              <w:rPr>
                <w:rFonts w:ascii="Times New Roman" w:hAnsi="Times New Roman" w:cs="Times New Roman"/>
                <w:b/>
                <w:bCs/>
                <w:i w:val="0"/>
                <w:iCs w:val="0"/>
                <w:color w:val="auto"/>
                <w:lang w:val="ro-RO"/>
              </w:rPr>
              <w:t xml:space="preserve">Hotărârea Guvernului nr. 183/2022 cu privire la aprobarea Regulamentului Cadastrului de stat al apelor, format de </w:t>
            </w:r>
            <w:r w:rsidRPr="00234153">
              <w:rPr>
                <w:rFonts w:ascii="Times New Roman" w:hAnsi="Times New Roman" w:cs="Times New Roman"/>
                <w:b/>
                <w:bCs/>
                <w:i w:val="0"/>
                <w:iCs w:val="0"/>
                <w:color w:val="auto"/>
                <w:lang w:val="ro-RO"/>
              </w:rPr>
              <w:lastRenderedPageBreak/>
              <w:t>Sistemul informațional automatizat „Cadastrul de stat ala apelor”.</w:t>
            </w:r>
          </w:p>
          <w:p w14:paraId="264F8D59" w14:textId="77777777" w:rsidR="004001FC" w:rsidRPr="00234153" w:rsidRDefault="004001FC" w:rsidP="00AD799E">
            <w:pPr>
              <w:ind w:left="132" w:right="155" w:firstLine="0"/>
              <w:jc w:val="center"/>
              <w:textAlignment w:val="baseline"/>
              <w:rPr>
                <w:b/>
                <w:bCs/>
                <w:lang w:val="ro-RO"/>
              </w:rPr>
            </w:pPr>
          </w:p>
          <w:p w14:paraId="54EE43B5" w14:textId="77777777" w:rsidR="004001FC" w:rsidRPr="00234153" w:rsidRDefault="004001FC" w:rsidP="00AD799E">
            <w:pPr>
              <w:ind w:left="132" w:right="155" w:firstLine="0"/>
              <w:jc w:val="center"/>
              <w:textAlignment w:val="baseline"/>
              <w:rPr>
                <w:b/>
                <w:lang w:val="ro-RO"/>
              </w:rPr>
            </w:pPr>
            <w:r w:rsidRPr="00234153">
              <w:rPr>
                <w:b/>
                <w:bCs/>
                <w:lang w:val="ro-RO"/>
              </w:rPr>
              <w:t>Hotărârea Guvernului</w:t>
            </w:r>
            <w:r w:rsidR="002A23F1" w:rsidRPr="00234153">
              <w:rPr>
                <w:b/>
                <w:lang w:val="ro-RO"/>
              </w:rPr>
              <w:t xml:space="preserve"> </w:t>
            </w:r>
            <w:r w:rsidRPr="00234153">
              <w:rPr>
                <w:b/>
                <w:lang w:val="ro-RO"/>
              </w:rPr>
              <w:t xml:space="preserve">nr. 491/2019 </w:t>
            </w:r>
            <w:r w:rsidRPr="00234153">
              <w:rPr>
                <w:b/>
                <w:bCs/>
                <w:lang w:val="ro-RO"/>
              </w:rPr>
              <w:t>cu privire la aprobarea Conceptului Sistemului informațional automatizat „Cadastrul de stat al apelor”</w:t>
            </w:r>
          </w:p>
          <w:p w14:paraId="53A84F51" w14:textId="77777777" w:rsidR="004001FC" w:rsidRPr="00234153" w:rsidRDefault="004001FC" w:rsidP="00AD799E">
            <w:pPr>
              <w:ind w:left="132" w:right="155" w:firstLine="0"/>
              <w:jc w:val="center"/>
              <w:textAlignment w:val="baseline"/>
              <w:rPr>
                <w:b/>
                <w:lang w:val="ro-RO"/>
              </w:rPr>
            </w:pPr>
          </w:p>
          <w:p w14:paraId="7AF7CB16" w14:textId="77777777" w:rsidR="004001FC" w:rsidRPr="00234153" w:rsidRDefault="004001FC" w:rsidP="00AD799E">
            <w:pPr>
              <w:ind w:left="132" w:right="155" w:firstLine="0"/>
              <w:jc w:val="center"/>
              <w:textAlignment w:val="baseline"/>
              <w:rPr>
                <w:b/>
                <w:lang w:val="ro-RO"/>
              </w:rPr>
            </w:pPr>
            <w:r w:rsidRPr="00234153">
              <w:rPr>
                <w:b/>
                <w:bCs/>
                <w:lang w:val="ro-RO"/>
              </w:rPr>
              <w:t>Capitolul I. DISPOZIȚII GENERALE</w:t>
            </w:r>
          </w:p>
          <w:p w14:paraId="0F370414" w14:textId="77777777" w:rsidR="004001FC" w:rsidRPr="00234153" w:rsidRDefault="004001FC" w:rsidP="00AD799E">
            <w:pPr>
              <w:ind w:left="132" w:right="155" w:firstLine="0"/>
              <w:textAlignment w:val="baseline"/>
              <w:rPr>
                <w:lang w:val="ro-RO"/>
              </w:rPr>
            </w:pPr>
            <w:r w:rsidRPr="00234153">
              <w:rPr>
                <w:lang w:val="ro-RO"/>
              </w:rPr>
              <w:t>1. Denumirea sistemului</w:t>
            </w:r>
          </w:p>
          <w:p w14:paraId="4CA43B1F" w14:textId="77777777" w:rsidR="004001FC" w:rsidRPr="00234153" w:rsidRDefault="004001FC" w:rsidP="00AD799E">
            <w:pPr>
              <w:ind w:left="132" w:right="155" w:firstLine="0"/>
              <w:textAlignment w:val="baseline"/>
              <w:rPr>
                <w:lang w:val="ro-RO"/>
              </w:rPr>
            </w:pPr>
            <w:r w:rsidRPr="00234153">
              <w:rPr>
                <w:lang w:val="ro-RO"/>
              </w:rPr>
              <w:t>Denumirea deplină a sistemului este Sistemul informațional automatizat „Cadastrul de Stat al Apelor”, iar cea prescurtată și abrevierea – SIA CSA.</w:t>
            </w:r>
          </w:p>
          <w:p w14:paraId="537CF585" w14:textId="77777777" w:rsidR="004001FC" w:rsidRPr="00234153" w:rsidRDefault="004001FC" w:rsidP="00AD799E">
            <w:pPr>
              <w:ind w:left="132" w:right="155" w:firstLine="0"/>
              <w:textAlignment w:val="baseline"/>
              <w:rPr>
                <w:lang w:val="ro-RO"/>
              </w:rPr>
            </w:pPr>
            <w:r w:rsidRPr="00234153">
              <w:rPr>
                <w:lang w:val="ro-RO"/>
              </w:rPr>
              <w:t>2. Definirea SIA CSA</w:t>
            </w:r>
          </w:p>
          <w:p w14:paraId="7BE3C050" w14:textId="57FE0355" w:rsidR="004001FC" w:rsidRPr="00234153" w:rsidRDefault="004001FC" w:rsidP="00AD799E">
            <w:pPr>
              <w:ind w:left="132" w:right="155" w:firstLine="0"/>
              <w:textAlignment w:val="baseline"/>
              <w:rPr>
                <w:bCs/>
                <w:lang w:val="ro-RO"/>
              </w:rPr>
            </w:pPr>
            <w:r w:rsidRPr="00234153">
              <w:rPr>
                <w:bCs/>
                <w:lang w:val="ro-RO"/>
              </w:rPr>
              <w:t xml:space="preserve">Conform Legii apelor nr. 272/2011, Cadastrul de stat al apelor (în continuare – </w:t>
            </w:r>
            <w:r w:rsidRPr="00234153">
              <w:rPr>
                <w:bCs/>
                <w:i/>
                <w:iCs/>
                <w:lang w:val="ro-RO"/>
              </w:rPr>
              <w:t>CSA</w:t>
            </w:r>
            <w:r w:rsidRPr="00234153">
              <w:rPr>
                <w:bCs/>
                <w:lang w:val="ro-RO"/>
              </w:rPr>
              <w:t xml:space="preserve">) reprezintă sistemul informațional de stat în care </w:t>
            </w:r>
            <w:r w:rsidR="00864796" w:rsidRPr="00234153">
              <w:rPr>
                <w:bCs/>
                <w:lang w:val="ro-RO"/>
              </w:rPr>
              <w:t>sunt</w:t>
            </w:r>
            <w:r w:rsidRPr="00234153">
              <w:rPr>
                <w:bCs/>
                <w:lang w:val="ro-RO"/>
              </w:rPr>
              <w:t xml:space="preserve"> colectate, prelucrate și păstrate datele privind resursele de apă, gestionarea resurselor de apă, construcțiile hidrotehnice, zonele protejate, bilanțul apelor și terenul fondului apelor.</w:t>
            </w:r>
          </w:p>
          <w:p w14:paraId="6B55A476" w14:textId="77777777" w:rsidR="004001FC" w:rsidRPr="00234153" w:rsidRDefault="004001FC" w:rsidP="00AD799E">
            <w:pPr>
              <w:ind w:left="132" w:right="155" w:firstLine="0"/>
              <w:textAlignment w:val="baseline"/>
              <w:rPr>
                <w:bCs/>
                <w:lang w:val="ro-RO"/>
              </w:rPr>
            </w:pPr>
            <w:r w:rsidRPr="00234153">
              <w:rPr>
                <w:bCs/>
                <w:lang w:val="ro-RO"/>
              </w:rPr>
              <w:t>SIA CSA formează Cadastrul de stat al apelor, care reprezintă o totalitate de date sistematizate despre următoarele obiecte:</w:t>
            </w:r>
          </w:p>
          <w:p w14:paraId="4F93362E" w14:textId="77777777" w:rsidR="004001FC" w:rsidRPr="00234153" w:rsidRDefault="004001FC" w:rsidP="00AD799E">
            <w:pPr>
              <w:ind w:left="132" w:right="155" w:firstLine="0"/>
              <w:textAlignment w:val="baseline"/>
              <w:rPr>
                <w:bCs/>
                <w:lang w:val="ro-RO"/>
              </w:rPr>
            </w:pPr>
            <w:r w:rsidRPr="00234153">
              <w:rPr>
                <w:bCs/>
                <w:lang w:val="ro-RO"/>
              </w:rPr>
              <w:t>5) zonele protejate conform Directivei nr.2000/60/CE din 23 octombrie 2000 privind stabilirea unui cadru de politică comunicară în domeniul resurselor de apă;</w:t>
            </w:r>
          </w:p>
        </w:tc>
        <w:tc>
          <w:tcPr>
            <w:tcW w:w="1842" w:type="dxa"/>
          </w:tcPr>
          <w:p w14:paraId="5D927187" w14:textId="77777777" w:rsidR="004001FC" w:rsidRPr="00234153" w:rsidRDefault="004001FC" w:rsidP="00AD799E">
            <w:pPr>
              <w:ind w:left="132" w:right="155" w:firstLine="0"/>
              <w:rPr>
                <w:b/>
                <w:lang w:val="ro-RO"/>
              </w:rPr>
            </w:pPr>
            <w:r w:rsidRPr="00234153">
              <w:rPr>
                <w:b/>
                <w:lang w:val="ro-RO"/>
              </w:rPr>
              <w:lastRenderedPageBreak/>
              <w:t>Compatibil</w:t>
            </w:r>
          </w:p>
          <w:p w14:paraId="561A3AAF" w14:textId="77777777" w:rsidR="004001FC" w:rsidRPr="00234153" w:rsidRDefault="004001FC" w:rsidP="00AD799E">
            <w:pPr>
              <w:ind w:left="132" w:right="155" w:firstLine="0"/>
              <w:rPr>
                <w:b/>
                <w:lang w:val="ro-RO"/>
              </w:rPr>
            </w:pPr>
          </w:p>
        </w:tc>
        <w:tc>
          <w:tcPr>
            <w:tcW w:w="2980" w:type="dxa"/>
          </w:tcPr>
          <w:p w14:paraId="474A21F7" w14:textId="77777777" w:rsidR="004001FC" w:rsidRPr="00234153" w:rsidRDefault="004001FC" w:rsidP="00AD799E">
            <w:pPr>
              <w:pStyle w:val="TableParagraph"/>
              <w:ind w:left="132" w:right="155"/>
              <w:jc w:val="center"/>
              <w:rPr>
                <w:rFonts w:ascii="Times New Roman" w:hAnsi="Times New Roman" w:cs="Times New Roman"/>
                <w:b/>
                <w:spacing w:val="-10"/>
                <w:sz w:val="20"/>
                <w:szCs w:val="20"/>
              </w:rPr>
            </w:pPr>
          </w:p>
        </w:tc>
      </w:tr>
      <w:tr w:rsidR="00EB5202" w:rsidRPr="00234153" w14:paraId="5C06B78C" w14:textId="77777777" w:rsidTr="008E63B4">
        <w:trPr>
          <w:trHeight w:val="230"/>
        </w:trPr>
        <w:tc>
          <w:tcPr>
            <w:tcW w:w="4929" w:type="dxa"/>
            <w:gridSpan w:val="2"/>
          </w:tcPr>
          <w:p w14:paraId="381A2821" w14:textId="77777777" w:rsidR="004001FC" w:rsidRPr="00234153" w:rsidRDefault="004001FC" w:rsidP="00AD799E">
            <w:pPr>
              <w:pStyle w:val="TableParagraph"/>
              <w:ind w:left="132" w:right="155"/>
              <w:jc w:val="both"/>
              <w:rPr>
                <w:rFonts w:ascii="Times New Roman" w:hAnsi="Times New Roman" w:cs="Times New Roman"/>
                <w:sz w:val="20"/>
                <w:szCs w:val="20"/>
              </w:rPr>
            </w:pPr>
            <w:r w:rsidRPr="00234153">
              <w:rPr>
                <w:rFonts w:ascii="Times New Roman" w:hAnsi="Times New Roman" w:cs="Times New Roman"/>
                <w:iCs/>
                <w:sz w:val="20"/>
                <w:szCs w:val="20"/>
              </w:rPr>
              <w:t>(2) Registrul sau registrele trebuie să includă toate corpurile de apă desemnate la articolul 7 alineatul (1) și toate zonele protejate care fac obiectul anexei IV.</w:t>
            </w:r>
          </w:p>
        </w:tc>
        <w:tc>
          <w:tcPr>
            <w:tcW w:w="5390" w:type="dxa"/>
          </w:tcPr>
          <w:p w14:paraId="5E825D58" w14:textId="77777777" w:rsidR="004001FC" w:rsidRPr="00234153" w:rsidRDefault="004001FC" w:rsidP="00AD799E">
            <w:pPr>
              <w:ind w:left="132" w:right="155" w:firstLine="0"/>
              <w:jc w:val="center"/>
              <w:textAlignment w:val="baseline"/>
              <w:rPr>
                <w:b/>
                <w:lang w:val="ro-RO"/>
              </w:rPr>
            </w:pPr>
            <w:r w:rsidRPr="00234153">
              <w:rPr>
                <w:b/>
                <w:lang w:val="ro-RO"/>
              </w:rPr>
              <w:t>Legea apelor nr. 272/2011</w:t>
            </w:r>
          </w:p>
          <w:p w14:paraId="4A43E444" w14:textId="77777777" w:rsidR="004001FC" w:rsidRPr="00234153" w:rsidRDefault="004001FC" w:rsidP="00AD799E">
            <w:pPr>
              <w:pStyle w:val="sti-art"/>
              <w:shd w:val="clear" w:color="auto" w:fill="FFFFFF"/>
              <w:spacing w:before="0" w:beforeAutospacing="0" w:after="0" w:afterAutospacing="0"/>
              <w:ind w:left="132" w:right="155"/>
              <w:jc w:val="center"/>
              <w:rPr>
                <w:b/>
                <w:sz w:val="20"/>
                <w:szCs w:val="20"/>
                <w:lang w:val="ro-RO"/>
              </w:rPr>
            </w:pPr>
            <w:r w:rsidRPr="00234153">
              <w:rPr>
                <w:b/>
                <w:sz w:val="20"/>
                <w:szCs w:val="20"/>
                <w:lang w:val="ro-RO"/>
              </w:rPr>
              <w:t>Articolul 19</w:t>
            </w:r>
            <w:r w:rsidRPr="00234153">
              <w:rPr>
                <w:b/>
                <w:sz w:val="20"/>
                <w:szCs w:val="20"/>
                <w:vertAlign w:val="superscript"/>
                <w:lang w:val="ro-RO"/>
              </w:rPr>
              <w:t>1</w:t>
            </w:r>
            <w:r w:rsidRPr="00234153">
              <w:rPr>
                <w:b/>
                <w:sz w:val="20"/>
                <w:szCs w:val="20"/>
                <w:lang w:val="ro-RO"/>
              </w:rPr>
              <w:t xml:space="preserve"> Zonelor protejate</w:t>
            </w:r>
          </w:p>
          <w:p w14:paraId="2998E2BD" w14:textId="77777777" w:rsidR="004001FC" w:rsidRPr="00234153" w:rsidRDefault="004001FC" w:rsidP="00AD799E">
            <w:pPr>
              <w:pStyle w:val="sti-art"/>
              <w:shd w:val="clear" w:color="auto" w:fill="FFFFFF"/>
              <w:spacing w:before="0" w:beforeAutospacing="0" w:after="0" w:afterAutospacing="0"/>
              <w:ind w:left="132" w:right="155"/>
              <w:jc w:val="center"/>
              <w:rPr>
                <w:bCs/>
                <w:sz w:val="20"/>
                <w:szCs w:val="20"/>
                <w:lang w:val="ro-RO"/>
              </w:rPr>
            </w:pPr>
          </w:p>
          <w:p w14:paraId="693F44EC" w14:textId="77777777" w:rsidR="004001FC" w:rsidRPr="00234153" w:rsidRDefault="004001FC" w:rsidP="00AD799E">
            <w:pPr>
              <w:ind w:left="132" w:right="155" w:firstLine="0"/>
              <w:contextualSpacing/>
              <w:textAlignment w:val="baseline"/>
              <w:rPr>
                <w:bCs/>
                <w:lang w:val="ro-RO"/>
              </w:rPr>
            </w:pPr>
            <w:r w:rsidRPr="00234153">
              <w:rPr>
                <w:bCs/>
                <w:lang w:val="ro-RO"/>
              </w:rPr>
              <w:t xml:space="preserve">(2) La nivelul fiecărui district al bazinului hidrografic, înregistrarea </w:t>
            </w:r>
            <w:proofErr w:type="spellStart"/>
            <w:r w:rsidRPr="00234153">
              <w:rPr>
                <w:bCs/>
                <w:lang w:val="ro-RO"/>
              </w:rPr>
              <w:t>şi</w:t>
            </w:r>
            <w:proofErr w:type="spellEnd"/>
            <w:r w:rsidRPr="00234153">
              <w:rPr>
                <w:bCs/>
                <w:lang w:val="ro-RO"/>
              </w:rPr>
              <w:t xml:space="preserve"> </w:t>
            </w:r>
            <w:proofErr w:type="spellStart"/>
            <w:r w:rsidRPr="00234153">
              <w:rPr>
                <w:bCs/>
                <w:lang w:val="ro-RO"/>
              </w:rPr>
              <w:t>evidenţa</w:t>
            </w:r>
            <w:proofErr w:type="spellEnd"/>
            <w:r w:rsidRPr="00234153">
              <w:rPr>
                <w:bCs/>
                <w:lang w:val="ro-RO"/>
              </w:rPr>
              <w:t xml:space="preserve"> zonelor protejate se efectuează prin Sistemul informațional automatizat „Cadastrul de stat al apelor”, care include următoarele tipuri de zone protejate:</w:t>
            </w:r>
          </w:p>
          <w:p w14:paraId="3B4410E3" w14:textId="77777777" w:rsidR="004001FC" w:rsidRPr="00234153" w:rsidRDefault="004001FC" w:rsidP="00AD799E">
            <w:pPr>
              <w:ind w:left="132" w:right="155" w:firstLine="0"/>
              <w:contextualSpacing/>
              <w:textAlignment w:val="baseline"/>
              <w:rPr>
                <w:bCs/>
                <w:lang w:val="ro-RO"/>
              </w:rPr>
            </w:pPr>
            <w:r w:rsidRPr="00234153">
              <w:rPr>
                <w:bCs/>
                <w:lang w:val="ro-RO"/>
              </w:rPr>
              <w:t xml:space="preserve">a) zonele destinate captării apei potabile din ape de </w:t>
            </w:r>
            <w:proofErr w:type="spellStart"/>
            <w:r w:rsidRPr="00234153">
              <w:rPr>
                <w:bCs/>
                <w:lang w:val="ro-RO"/>
              </w:rPr>
              <w:t>suprafaţă</w:t>
            </w:r>
            <w:proofErr w:type="spellEnd"/>
            <w:r w:rsidRPr="00234153">
              <w:rPr>
                <w:bCs/>
                <w:lang w:val="ro-RO"/>
              </w:rPr>
              <w:t xml:space="preserve"> </w:t>
            </w:r>
            <w:proofErr w:type="spellStart"/>
            <w:r w:rsidRPr="00234153">
              <w:rPr>
                <w:bCs/>
                <w:lang w:val="ro-RO"/>
              </w:rPr>
              <w:t>şi</w:t>
            </w:r>
            <w:proofErr w:type="spellEnd"/>
            <w:r w:rsidRPr="00234153">
              <w:rPr>
                <w:bCs/>
                <w:lang w:val="ro-RO"/>
              </w:rPr>
              <w:t xml:space="preserve"> din cele subterane, care au un debit, în medie, mai mare de 10 m</w:t>
            </w:r>
            <w:r w:rsidRPr="00234153">
              <w:rPr>
                <w:bCs/>
                <w:vertAlign w:val="superscript"/>
                <w:lang w:val="ro-RO"/>
              </w:rPr>
              <w:t>3</w:t>
            </w:r>
            <w:r w:rsidRPr="00234153">
              <w:rPr>
                <w:bCs/>
                <w:lang w:val="ro-RO"/>
              </w:rPr>
              <w:t xml:space="preserve"> pe zi sau care deservesc mai mult de 50 de persoane, precum </w:t>
            </w:r>
            <w:proofErr w:type="spellStart"/>
            <w:r w:rsidRPr="00234153">
              <w:rPr>
                <w:bCs/>
                <w:lang w:val="ro-RO"/>
              </w:rPr>
              <w:t>şi</w:t>
            </w:r>
            <w:proofErr w:type="spellEnd"/>
            <w:r w:rsidRPr="00234153">
              <w:rPr>
                <w:bCs/>
                <w:lang w:val="ro-RO"/>
              </w:rPr>
              <w:t xml:space="preserve"> din corpurile de apă care pot fi utilizate astfel în viitor;</w:t>
            </w:r>
          </w:p>
          <w:p w14:paraId="3D48B7AC" w14:textId="77777777" w:rsidR="004001FC" w:rsidRPr="00234153" w:rsidRDefault="004001FC" w:rsidP="00AD799E">
            <w:pPr>
              <w:ind w:left="132" w:right="155" w:firstLine="0"/>
              <w:contextualSpacing/>
              <w:textAlignment w:val="baseline"/>
              <w:rPr>
                <w:bCs/>
                <w:lang w:val="ro-RO"/>
              </w:rPr>
            </w:pPr>
            <w:r w:rsidRPr="00234153">
              <w:rPr>
                <w:bCs/>
                <w:lang w:val="ro-RO"/>
              </w:rPr>
              <w:t xml:space="preserve">b) zonele destinate </w:t>
            </w:r>
            <w:proofErr w:type="spellStart"/>
            <w:r w:rsidRPr="00234153">
              <w:rPr>
                <w:bCs/>
                <w:lang w:val="ro-RO"/>
              </w:rPr>
              <w:t>protecţiei</w:t>
            </w:r>
            <w:proofErr w:type="spellEnd"/>
            <w:r w:rsidRPr="00234153">
              <w:rPr>
                <w:bCs/>
                <w:lang w:val="ro-RO"/>
              </w:rPr>
              <w:t xml:space="preserve"> speciilor acvatice de </w:t>
            </w:r>
            <w:proofErr w:type="spellStart"/>
            <w:r w:rsidRPr="00234153">
              <w:rPr>
                <w:bCs/>
                <w:lang w:val="ro-RO"/>
              </w:rPr>
              <w:t>importanţă</w:t>
            </w:r>
            <w:proofErr w:type="spellEnd"/>
            <w:r w:rsidRPr="00234153">
              <w:rPr>
                <w:bCs/>
                <w:lang w:val="ro-RO"/>
              </w:rPr>
              <w:t xml:space="preserve"> economică – corpuri de apă stagnante sau cursuri de apă, habitate ale speciilor indigene, care </w:t>
            </w:r>
            <w:proofErr w:type="spellStart"/>
            <w:r w:rsidRPr="00234153">
              <w:rPr>
                <w:bCs/>
                <w:lang w:val="ro-RO"/>
              </w:rPr>
              <w:t>menţin</w:t>
            </w:r>
            <w:proofErr w:type="spellEnd"/>
            <w:r w:rsidRPr="00234153">
              <w:rPr>
                <w:bCs/>
                <w:lang w:val="ro-RO"/>
              </w:rPr>
              <w:t xml:space="preserve"> biodiversitatea </w:t>
            </w:r>
            <w:proofErr w:type="spellStart"/>
            <w:r w:rsidRPr="00234153">
              <w:rPr>
                <w:bCs/>
                <w:lang w:val="ro-RO"/>
              </w:rPr>
              <w:t>şi</w:t>
            </w:r>
            <w:proofErr w:type="spellEnd"/>
            <w:r w:rsidRPr="00234153">
              <w:rPr>
                <w:bCs/>
                <w:lang w:val="ro-RO"/>
              </w:rPr>
              <w:t xml:space="preserve"> a căror </w:t>
            </w:r>
            <w:proofErr w:type="spellStart"/>
            <w:r w:rsidRPr="00234153">
              <w:rPr>
                <w:bCs/>
                <w:lang w:val="ro-RO"/>
              </w:rPr>
              <w:t>existenţă</w:t>
            </w:r>
            <w:proofErr w:type="spellEnd"/>
            <w:r w:rsidRPr="00234153">
              <w:rPr>
                <w:bCs/>
                <w:lang w:val="ro-RO"/>
              </w:rPr>
              <w:t xml:space="preserve"> este importantă pentru gestionarea resurselor de apă;</w:t>
            </w:r>
          </w:p>
          <w:p w14:paraId="29BB07D8" w14:textId="77777777" w:rsidR="004001FC" w:rsidRPr="00234153" w:rsidRDefault="004001FC" w:rsidP="00AD799E">
            <w:pPr>
              <w:ind w:left="132" w:right="155" w:firstLine="0"/>
              <w:contextualSpacing/>
              <w:textAlignment w:val="baseline"/>
              <w:rPr>
                <w:bCs/>
                <w:lang w:val="ro-RO"/>
              </w:rPr>
            </w:pPr>
            <w:r w:rsidRPr="00234153">
              <w:rPr>
                <w:bCs/>
                <w:lang w:val="ro-RO"/>
              </w:rPr>
              <w:lastRenderedPageBreak/>
              <w:t>c) corpurile de apă destinate recreării, inclusiv cele identificate drept ape de îmbăiere;</w:t>
            </w:r>
          </w:p>
          <w:p w14:paraId="0728B274" w14:textId="77777777" w:rsidR="004001FC" w:rsidRPr="00234153" w:rsidRDefault="004001FC" w:rsidP="00AD799E">
            <w:pPr>
              <w:ind w:left="132" w:right="155" w:firstLine="0"/>
              <w:contextualSpacing/>
              <w:textAlignment w:val="baseline"/>
              <w:rPr>
                <w:bCs/>
                <w:lang w:val="ro-RO"/>
              </w:rPr>
            </w:pPr>
            <w:r w:rsidRPr="00234153">
              <w:rPr>
                <w:bCs/>
                <w:lang w:val="ro-RO"/>
              </w:rPr>
              <w:t xml:space="preserve">d) zonele sensibile la </w:t>
            </w:r>
            <w:proofErr w:type="spellStart"/>
            <w:r w:rsidRPr="00234153">
              <w:rPr>
                <w:bCs/>
                <w:lang w:val="ro-RO"/>
              </w:rPr>
              <w:t>nutrienţi</w:t>
            </w:r>
            <w:proofErr w:type="spellEnd"/>
            <w:r w:rsidRPr="00234153">
              <w:rPr>
                <w:bCs/>
                <w:lang w:val="ro-RO"/>
              </w:rPr>
              <w:t xml:space="preserve"> inclusiv zonele vulnerabile </w:t>
            </w:r>
            <w:proofErr w:type="spellStart"/>
            <w:r w:rsidRPr="00234153">
              <w:rPr>
                <w:bCs/>
                <w:lang w:val="ro-RO"/>
              </w:rPr>
              <w:t>şi</w:t>
            </w:r>
            <w:proofErr w:type="spellEnd"/>
            <w:r w:rsidRPr="00234153">
              <w:rPr>
                <w:bCs/>
                <w:lang w:val="ro-RO"/>
              </w:rPr>
              <w:t xml:space="preserve"> zonele sensibile, în special cele din aglomerări fără </w:t>
            </w:r>
            <w:proofErr w:type="spellStart"/>
            <w:r w:rsidRPr="00234153">
              <w:rPr>
                <w:bCs/>
                <w:lang w:val="ro-RO"/>
              </w:rPr>
              <w:t>staţii</w:t>
            </w:r>
            <w:proofErr w:type="spellEnd"/>
            <w:r w:rsidRPr="00234153">
              <w:rPr>
                <w:bCs/>
                <w:lang w:val="ro-RO"/>
              </w:rPr>
              <w:t xml:space="preserve"> de epurare a apelor uzate, cele în care se produc deversări ale apelor uzate insuficient sau necorespunzător tratate </w:t>
            </w:r>
            <w:proofErr w:type="spellStart"/>
            <w:r w:rsidRPr="00234153">
              <w:rPr>
                <w:bCs/>
                <w:lang w:val="ro-RO"/>
              </w:rPr>
              <w:t>şi</w:t>
            </w:r>
            <w:proofErr w:type="spellEnd"/>
            <w:r w:rsidRPr="00234153">
              <w:rPr>
                <w:bCs/>
                <w:lang w:val="ro-RO"/>
              </w:rPr>
              <w:t xml:space="preserve"> cele în care nu se atestă sisteme pentru tratarea biologică a apelor uzate, identificate în baza unei metodologii aprobate de către Guvern;</w:t>
            </w:r>
          </w:p>
          <w:p w14:paraId="3F52BC78" w14:textId="77777777" w:rsidR="004001FC" w:rsidRPr="00234153" w:rsidRDefault="004001FC" w:rsidP="00AD799E">
            <w:pPr>
              <w:ind w:left="132" w:right="155" w:firstLine="0"/>
              <w:contextualSpacing/>
              <w:textAlignment w:val="baseline"/>
              <w:rPr>
                <w:bCs/>
                <w:lang w:val="ro-RO"/>
              </w:rPr>
            </w:pPr>
            <w:r w:rsidRPr="00234153">
              <w:rPr>
                <w:bCs/>
                <w:lang w:val="ro-RO"/>
              </w:rPr>
              <w:t xml:space="preserve">e) zonele destinate </w:t>
            </w:r>
            <w:proofErr w:type="spellStart"/>
            <w:r w:rsidRPr="00234153">
              <w:rPr>
                <w:bCs/>
                <w:lang w:val="ro-RO"/>
              </w:rPr>
              <w:t>protecţiei</w:t>
            </w:r>
            <w:proofErr w:type="spellEnd"/>
            <w:r w:rsidRPr="00234153">
              <w:rPr>
                <w:bCs/>
                <w:lang w:val="ro-RO"/>
              </w:rPr>
              <w:t xml:space="preserve"> habitatelor sau a speciilor, în care </w:t>
            </w:r>
            <w:proofErr w:type="spellStart"/>
            <w:r w:rsidRPr="00234153">
              <w:rPr>
                <w:bCs/>
                <w:lang w:val="ro-RO"/>
              </w:rPr>
              <w:t>întreţinerea</w:t>
            </w:r>
            <w:proofErr w:type="spellEnd"/>
            <w:r w:rsidRPr="00234153">
              <w:rPr>
                <w:bCs/>
                <w:lang w:val="ro-RO"/>
              </w:rPr>
              <w:t xml:space="preserve"> sau </w:t>
            </w:r>
            <w:proofErr w:type="spellStart"/>
            <w:r w:rsidRPr="00234153">
              <w:rPr>
                <w:bCs/>
                <w:lang w:val="ro-RO"/>
              </w:rPr>
              <w:t>îmbunătăţirea</w:t>
            </w:r>
            <w:proofErr w:type="spellEnd"/>
            <w:r w:rsidRPr="00234153">
              <w:rPr>
                <w:bCs/>
                <w:lang w:val="ro-RO"/>
              </w:rPr>
              <w:t xml:space="preserve"> stării apelor este un factor important pentru </w:t>
            </w:r>
            <w:proofErr w:type="spellStart"/>
            <w:r w:rsidRPr="00234153">
              <w:rPr>
                <w:bCs/>
                <w:lang w:val="ro-RO"/>
              </w:rPr>
              <w:t>protecţia</w:t>
            </w:r>
            <w:proofErr w:type="spellEnd"/>
            <w:r w:rsidRPr="00234153">
              <w:rPr>
                <w:bCs/>
                <w:lang w:val="ro-RO"/>
              </w:rPr>
              <w:t xml:space="preserve"> acestora, inclusiv zonele importante pentru </w:t>
            </w:r>
            <w:proofErr w:type="spellStart"/>
            <w:r w:rsidRPr="00234153">
              <w:rPr>
                <w:bCs/>
                <w:lang w:val="ro-RO"/>
              </w:rPr>
              <w:t>reţeaua</w:t>
            </w:r>
            <w:proofErr w:type="spellEnd"/>
            <w:r w:rsidRPr="00234153">
              <w:rPr>
                <w:bCs/>
                <w:lang w:val="ro-RO"/>
              </w:rPr>
              <w:t xml:space="preserve"> </w:t>
            </w:r>
            <w:proofErr w:type="spellStart"/>
            <w:r w:rsidRPr="00234153">
              <w:rPr>
                <w:bCs/>
                <w:lang w:val="ro-RO"/>
              </w:rPr>
              <w:t>Emerald</w:t>
            </w:r>
            <w:proofErr w:type="spellEnd"/>
            <w:r w:rsidRPr="00234153">
              <w:rPr>
                <w:bCs/>
                <w:lang w:val="ro-RO"/>
              </w:rPr>
              <w:t xml:space="preserve"> </w:t>
            </w:r>
            <w:proofErr w:type="spellStart"/>
            <w:r w:rsidRPr="00234153">
              <w:rPr>
                <w:bCs/>
                <w:lang w:val="ro-RO"/>
              </w:rPr>
              <w:t>şi</w:t>
            </w:r>
            <w:proofErr w:type="spellEnd"/>
            <w:r w:rsidRPr="00234153">
              <w:rPr>
                <w:bCs/>
                <w:lang w:val="ro-RO"/>
              </w:rPr>
              <w:t xml:space="preserve"> zonele umede de </w:t>
            </w:r>
            <w:proofErr w:type="spellStart"/>
            <w:r w:rsidRPr="00234153">
              <w:rPr>
                <w:bCs/>
                <w:lang w:val="ro-RO"/>
              </w:rPr>
              <w:t>importanţă</w:t>
            </w:r>
            <w:proofErr w:type="spellEnd"/>
            <w:r w:rsidRPr="00234153">
              <w:rPr>
                <w:bCs/>
                <w:lang w:val="ro-RO"/>
              </w:rPr>
              <w:t xml:space="preserve"> </w:t>
            </w:r>
            <w:proofErr w:type="spellStart"/>
            <w:r w:rsidRPr="00234153">
              <w:rPr>
                <w:bCs/>
                <w:lang w:val="ro-RO"/>
              </w:rPr>
              <w:t>internaţională</w:t>
            </w:r>
            <w:proofErr w:type="spellEnd"/>
            <w:r w:rsidRPr="00234153">
              <w:rPr>
                <w:bCs/>
                <w:lang w:val="ro-RO"/>
              </w:rPr>
              <w:t>.</w:t>
            </w:r>
          </w:p>
          <w:p w14:paraId="64152780" w14:textId="77777777" w:rsidR="004001FC" w:rsidRPr="00234153" w:rsidRDefault="004001FC" w:rsidP="00AD799E">
            <w:pPr>
              <w:ind w:left="132" w:right="155" w:firstLine="0"/>
              <w:contextualSpacing/>
              <w:textAlignment w:val="baseline"/>
              <w:rPr>
                <w:bCs/>
                <w:lang w:val="ro-RO"/>
              </w:rPr>
            </w:pPr>
            <w:r w:rsidRPr="00234153">
              <w:rPr>
                <w:bCs/>
                <w:lang w:val="ro-RO"/>
              </w:rPr>
              <w:t xml:space="preserve">(4) </w:t>
            </w:r>
            <w:proofErr w:type="spellStart"/>
            <w:r w:rsidRPr="00234153">
              <w:rPr>
                <w:bCs/>
                <w:lang w:val="ro-RO"/>
              </w:rPr>
              <w:t>Informaţia</w:t>
            </w:r>
            <w:proofErr w:type="spellEnd"/>
            <w:r w:rsidRPr="00234153">
              <w:rPr>
                <w:bCs/>
                <w:lang w:val="ro-RO"/>
              </w:rPr>
              <w:t xml:space="preserve"> privind zonele protejate se include în Planul de gestionare a districtului bazinului hidrografic, la fiecare revizuire a acestuia, </w:t>
            </w:r>
            <w:proofErr w:type="spellStart"/>
            <w:r w:rsidRPr="00234153">
              <w:rPr>
                <w:bCs/>
                <w:lang w:val="ro-RO"/>
              </w:rPr>
              <w:t>şi</w:t>
            </w:r>
            <w:proofErr w:type="spellEnd"/>
            <w:r w:rsidRPr="00234153">
              <w:rPr>
                <w:bCs/>
                <w:lang w:val="ro-RO"/>
              </w:rPr>
              <w:t xml:space="preserve"> se completează cu </w:t>
            </w:r>
            <w:proofErr w:type="spellStart"/>
            <w:r w:rsidRPr="00234153">
              <w:rPr>
                <w:bCs/>
                <w:lang w:val="ro-RO"/>
              </w:rPr>
              <w:t>hărţi</w:t>
            </w:r>
            <w:proofErr w:type="spellEnd"/>
            <w:r w:rsidRPr="00234153">
              <w:rPr>
                <w:bCs/>
                <w:lang w:val="ro-RO"/>
              </w:rPr>
              <w:t xml:space="preserve">, cu indicarea amplasamentului fiecărei zone protejate, precum </w:t>
            </w:r>
            <w:proofErr w:type="spellStart"/>
            <w:r w:rsidRPr="00234153">
              <w:rPr>
                <w:bCs/>
                <w:lang w:val="ro-RO"/>
              </w:rPr>
              <w:t>şi</w:t>
            </w:r>
            <w:proofErr w:type="spellEnd"/>
            <w:r w:rsidRPr="00234153">
              <w:rPr>
                <w:bCs/>
                <w:lang w:val="ro-RO"/>
              </w:rPr>
              <w:t xml:space="preserve"> a prevederilor </w:t>
            </w:r>
            <w:proofErr w:type="spellStart"/>
            <w:r w:rsidRPr="00234153">
              <w:rPr>
                <w:bCs/>
                <w:lang w:val="ro-RO"/>
              </w:rPr>
              <w:t>legislaţiei</w:t>
            </w:r>
            <w:proofErr w:type="spellEnd"/>
            <w:r w:rsidRPr="00234153">
              <w:rPr>
                <w:bCs/>
                <w:lang w:val="ro-RO"/>
              </w:rPr>
              <w:t xml:space="preserve"> </w:t>
            </w:r>
            <w:proofErr w:type="spellStart"/>
            <w:r w:rsidRPr="00234153">
              <w:rPr>
                <w:bCs/>
                <w:lang w:val="ro-RO"/>
              </w:rPr>
              <w:t>naţionale</w:t>
            </w:r>
            <w:proofErr w:type="spellEnd"/>
            <w:r w:rsidRPr="00234153">
              <w:rPr>
                <w:bCs/>
                <w:lang w:val="ro-RO"/>
              </w:rPr>
              <w:t xml:space="preserve"> în baza cărora au fost identificate zonele respective.</w:t>
            </w:r>
          </w:p>
          <w:p w14:paraId="1A994686" w14:textId="77777777" w:rsidR="004001FC" w:rsidRPr="00234153" w:rsidRDefault="004001FC" w:rsidP="00AD799E">
            <w:pPr>
              <w:ind w:left="132" w:right="155" w:firstLine="0"/>
              <w:contextualSpacing/>
              <w:textAlignment w:val="baseline"/>
              <w:rPr>
                <w:bCs/>
                <w:lang w:val="ro-RO"/>
              </w:rPr>
            </w:pPr>
          </w:p>
          <w:p w14:paraId="0533412C" w14:textId="77777777" w:rsidR="004001FC" w:rsidRPr="00234153" w:rsidRDefault="004001FC" w:rsidP="00AD799E">
            <w:pPr>
              <w:pStyle w:val="al"/>
              <w:spacing w:before="0" w:beforeAutospacing="0" w:after="0" w:afterAutospacing="0"/>
              <w:ind w:left="132" w:right="155"/>
              <w:jc w:val="center"/>
              <w:rPr>
                <w:b/>
                <w:sz w:val="20"/>
                <w:szCs w:val="20"/>
                <w:lang w:val="ro-RO"/>
              </w:rPr>
            </w:pPr>
            <w:r w:rsidRPr="00234153">
              <w:rPr>
                <w:b/>
                <w:bCs/>
                <w:sz w:val="20"/>
                <w:szCs w:val="20"/>
                <w:shd w:val="clear" w:color="auto" w:fill="FFFFFF"/>
                <w:lang w:val="ro-RO"/>
              </w:rPr>
              <w:t xml:space="preserve">Hotărârea Guvernului nr. </w:t>
            </w:r>
            <w:r w:rsidRPr="00234153">
              <w:rPr>
                <w:b/>
                <w:sz w:val="20"/>
                <w:szCs w:val="20"/>
                <w:lang w:val="ro-RO"/>
              </w:rPr>
              <w:t xml:space="preserve">866/2013 pentru aprobarea Regulamentului privind procedura de elaborare </w:t>
            </w:r>
            <w:proofErr w:type="spellStart"/>
            <w:r w:rsidRPr="00234153">
              <w:rPr>
                <w:b/>
                <w:sz w:val="20"/>
                <w:szCs w:val="20"/>
                <w:lang w:val="ro-RO"/>
              </w:rPr>
              <w:t>şi</w:t>
            </w:r>
            <w:proofErr w:type="spellEnd"/>
            <w:r w:rsidRPr="00234153">
              <w:rPr>
                <w:b/>
                <w:sz w:val="20"/>
                <w:szCs w:val="20"/>
                <w:lang w:val="ro-RO"/>
              </w:rPr>
              <w:t xml:space="preserve"> de revizuire a Planului de gestionare a districtului bazinului hidrografic</w:t>
            </w:r>
          </w:p>
          <w:p w14:paraId="1A57FB32" w14:textId="77777777" w:rsidR="004001FC" w:rsidRPr="00234153" w:rsidRDefault="004001FC" w:rsidP="00AD799E">
            <w:pPr>
              <w:ind w:left="132" w:right="155" w:firstLine="0"/>
              <w:contextualSpacing/>
              <w:textAlignment w:val="baseline"/>
              <w:rPr>
                <w:bCs/>
                <w:lang w:val="ro-RO"/>
              </w:rPr>
            </w:pPr>
          </w:p>
          <w:p w14:paraId="3C4C6835" w14:textId="77777777" w:rsidR="001E4E90" w:rsidRPr="00234153" w:rsidRDefault="001E4E90" w:rsidP="00AD799E">
            <w:pPr>
              <w:tabs>
                <w:tab w:val="left" w:pos="391"/>
              </w:tabs>
              <w:ind w:left="132" w:right="155" w:firstLine="0"/>
              <w:contextualSpacing/>
              <w:textAlignment w:val="baseline"/>
              <w:rPr>
                <w:bCs/>
                <w:lang w:val="ro-RO"/>
              </w:rPr>
            </w:pPr>
            <w:r w:rsidRPr="00234153">
              <w:rPr>
                <w:b/>
                <w:bCs/>
                <w:lang w:val="ro-RO"/>
              </w:rPr>
              <w:t>7.</w:t>
            </w:r>
            <w:r w:rsidRPr="00234153">
              <w:rPr>
                <w:bCs/>
                <w:lang w:val="ro-RO"/>
              </w:rPr>
              <w:t> Planul de gestionare caracterizează districtul bazinului hidrografic în baza informației privind corpurile de apă de suprafață și subterane identificate.</w:t>
            </w:r>
          </w:p>
          <w:p w14:paraId="5A469830" w14:textId="77777777" w:rsidR="001E4E90" w:rsidRPr="00234153" w:rsidRDefault="001E4E90" w:rsidP="00AD799E">
            <w:pPr>
              <w:tabs>
                <w:tab w:val="left" w:pos="391"/>
              </w:tabs>
              <w:ind w:left="132" w:right="155" w:firstLine="0"/>
              <w:contextualSpacing/>
              <w:textAlignment w:val="baseline"/>
              <w:rPr>
                <w:bCs/>
                <w:lang w:val="ro-RO"/>
              </w:rPr>
            </w:pPr>
            <w:r w:rsidRPr="00234153">
              <w:rPr>
                <w:bCs/>
                <w:i/>
                <w:iCs/>
                <w:lang w:val="ro-RO"/>
              </w:rPr>
              <w:t>[Pct.7 în redacția HG656 din 25.09.24, MO414-417/03.10.24 art.785; în vigoare 03.11.24]</w:t>
            </w:r>
          </w:p>
          <w:p w14:paraId="61494898" w14:textId="77777777" w:rsidR="00CD1C48" w:rsidRPr="00234153" w:rsidRDefault="00CD1C48" w:rsidP="00AD799E">
            <w:pPr>
              <w:ind w:left="132" w:right="155" w:firstLine="0"/>
              <w:rPr>
                <w:bCs/>
                <w:lang w:val="ro-RO"/>
              </w:rPr>
            </w:pPr>
            <w:r w:rsidRPr="00234153">
              <w:rPr>
                <w:b/>
                <w:bCs/>
                <w:lang w:val="ro-RO"/>
              </w:rPr>
              <w:t>7</w:t>
            </w:r>
            <w:r w:rsidRPr="00234153">
              <w:rPr>
                <w:b/>
                <w:bCs/>
                <w:vertAlign w:val="superscript"/>
                <w:lang w:val="ro-RO"/>
              </w:rPr>
              <w:t>2</w:t>
            </w:r>
            <w:r w:rsidRPr="00234153">
              <w:rPr>
                <w:b/>
                <w:bCs/>
                <w:lang w:val="ro-RO"/>
              </w:rPr>
              <w:t>.</w:t>
            </w:r>
            <w:r w:rsidRPr="00234153">
              <w:rPr>
                <w:bCs/>
                <w:lang w:val="ro-RO"/>
              </w:rPr>
              <w:t> Partea descriptivă are următoarea structură:</w:t>
            </w:r>
          </w:p>
          <w:p w14:paraId="5372E348" w14:textId="77777777" w:rsidR="00CD1C48" w:rsidRPr="00234153" w:rsidRDefault="00CD1C48" w:rsidP="00AD799E">
            <w:pPr>
              <w:ind w:left="132" w:right="155" w:firstLine="0"/>
              <w:rPr>
                <w:bCs/>
                <w:lang w:val="ro-RO"/>
              </w:rPr>
            </w:pPr>
            <w:r w:rsidRPr="00234153">
              <w:rPr>
                <w:bCs/>
                <w:lang w:val="ro-RO"/>
              </w:rPr>
              <w:t>2) analiza situației, care conține:</w:t>
            </w:r>
          </w:p>
          <w:p w14:paraId="798628DB" w14:textId="77777777" w:rsidR="004001FC" w:rsidRPr="00234153" w:rsidRDefault="00CD1C48" w:rsidP="00AD799E">
            <w:pPr>
              <w:ind w:left="132" w:right="155" w:firstLine="0"/>
              <w:rPr>
                <w:bCs/>
                <w:lang w:val="ro-RO"/>
              </w:rPr>
            </w:pPr>
            <w:r w:rsidRPr="00234153">
              <w:rPr>
                <w:bCs/>
                <w:lang w:val="ro-RO"/>
              </w:rPr>
              <w:t>f) identificarea, reprezentarea cartografică și descrierea zonelor protejate desemnate în cadrul districtului;</w:t>
            </w:r>
          </w:p>
          <w:p w14:paraId="2ADA4263" w14:textId="77777777" w:rsidR="00CD1C48" w:rsidRPr="00234153" w:rsidRDefault="00F239F2" w:rsidP="00AD799E">
            <w:pPr>
              <w:ind w:left="132" w:right="155" w:firstLine="0"/>
              <w:rPr>
                <w:bCs/>
                <w:lang w:val="ro-RO"/>
              </w:rPr>
            </w:pPr>
            <w:r w:rsidRPr="00234153">
              <w:rPr>
                <w:bCs/>
                <w:lang w:val="ro-RO"/>
              </w:rPr>
              <w:t xml:space="preserve">g) rezultatele monitorizării stării apelor de </w:t>
            </w:r>
            <w:proofErr w:type="spellStart"/>
            <w:r w:rsidRPr="00234153">
              <w:rPr>
                <w:bCs/>
                <w:lang w:val="ro-RO"/>
              </w:rPr>
              <w:t>suprafaţă</w:t>
            </w:r>
            <w:proofErr w:type="spellEnd"/>
            <w:r w:rsidRPr="00234153">
              <w:rPr>
                <w:bCs/>
                <w:lang w:val="ro-RO"/>
              </w:rPr>
              <w:t>, a apelor subterane și a zonelor protejate, precum și reprezentarea cartografică a rezultatelor programelor de monitorizare puse în aplicare cu privire la starea acestora, precum și harta rețelelor de monitorizare realizate;</w:t>
            </w:r>
          </w:p>
          <w:p w14:paraId="123187F0" w14:textId="77777777" w:rsidR="00F239F2" w:rsidRPr="00234153" w:rsidRDefault="00F239F2" w:rsidP="00AD799E">
            <w:pPr>
              <w:ind w:left="132" w:right="155" w:firstLine="0"/>
              <w:rPr>
                <w:bCs/>
                <w:lang w:val="ro-RO"/>
              </w:rPr>
            </w:pPr>
            <w:r w:rsidRPr="00234153">
              <w:rPr>
                <w:bCs/>
                <w:lang w:val="ro-RO"/>
              </w:rPr>
              <w:t xml:space="preserve">k) analiza ariilor naturale protejate existente </w:t>
            </w:r>
            <w:proofErr w:type="spellStart"/>
            <w:r w:rsidRPr="00234153">
              <w:rPr>
                <w:bCs/>
                <w:lang w:val="ro-RO"/>
              </w:rPr>
              <w:t>şi</w:t>
            </w:r>
            <w:proofErr w:type="spellEnd"/>
            <w:r w:rsidRPr="00234153">
              <w:rPr>
                <w:bCs/>
                <w:lang w:val="ro-RO"/>
              </w:rPr>
              <w:t xml:space="preserve"> a zonelor de </w:t>
            </w:r>
            <w:proofErr w:type="spellStart"/>
            <w:r w:rsidRPr="00234153">
              <w:rPr>
                <w:bCs/>
                <w:lang w:val="ro-RO"/>
              </w:rPr>
              <w:lastRenderedPageBreak/>
              <w:t>protecţie</w:t>
            </w:r>
            <w:proofErr w:type="spellEnd"/>
            <w:r w:rsidRPr="00234153">
              <w:rPr>
                <w:bCs/>
                <w:lang w:val="ro-RO"/>
              </w:rPr>
              <w:t xml:space="preserve"> specială pentru surse de apă </w:t>
            </w:r>
            <w:proofErr w:type="spellStart"/>
            <w:r w:rsidRPr="00234153">
              <w:rPr>
                <w:bCs/>
                <w:lang w:val="ro-RO"/>
              </w:rPr>
              <w:t>şi</w:t>
            </w:r>
            <w:proofErr w:type="spellEnd"/>
            <w:r w:rsidRPr="00234153">
              <w:rPr>
                <w:bCs/>
                <w:lang w:val="ro-RO"/>
              </w:rPr>
              <w:t xml:space="preserve"> a ecosistemelor, stabilite în conformitate cu cadrul normativ, precum </w:t>
            </w:r>
            <w:proofErr w:type="spellStart"/>
            <w:r w:rsidRPr="00234153">
              <w:rPr>
                <w:bCs/>
                <w:lang w:val="ro-RO"/>
              </w:rPr>
              <w:t>şi</w:t>
            </w:r>
            <w:proofErr w:type="spellEnd"/>
            <w:r w:rsidRPr="00234153">
              <w:rPr>
                <w:bCs/>
                <w:lang w:val="ro-RO"/>
              </w:rPr>
              <w:t xml:space="preserve"> identificarea </w:t>
            </w:r>
            <w:proofErr w:type="spellStart"/>
            <w:r w:rsidRPr="00234153">
              <w:rPr>
                <w:bCs/>
                <w:lang w:val="ro-RO"/>
              </w:rPr>
              <w:t>necesităţii</w:t>
            </w:r>
            <w:proofErr w:type="spellEnd"/>
            <w:r w:rsidRPr="00234153">
              <w:rPr>
                <w:bCs/>
                <w:lang w:val="ro-RO"/>
              </w:rPr>
              <w:t xml:space="preserve"> de stabilire a unor noi arii sau zone ori de modificare a celor existente, inclusiv stabilirea pentru prizele de apă potabilă din surse subterane </w:t>
            </w:r>
            <w:proofErr w:type="spellStart"/>
            <w:r w:rsidRPr="00234153">
              <w:rPr>
                <w:bCs/>
                <w:lang w:val="ro-RO"/>
              </w:rPr>
              <w:t>şi</w:t>
            </w:r>
            <w:proofErr w:type="spellEnd"/>
            <w:r w:rsidRPr="00234153">
              <w:rPr>
                <w:bCs/>
                <w:lang w:val="ro-RO"/>
              </w:rPr>
              <w:t xml:space="preserve"> de </w:t>
            </w:r>
            <w:proofErr w:type="spellStart"/>
            <w:r w:rsidRPr="00234153">
              <w:rPr>
                <w:bCs/>
                <w:lang w:val="ro-RO"/>
              </w:rPr>
              <w:t>suprafaţă</w:t>
            </w:r>
            <w:proofErr w:type="spellEnd"/>
            <w:r w:rsidRPr="00234153">
              <w:rPr>
                <w:bCs/>
                <w:lang w:val="ro-RO"/>
              </w:rPr>
              <w:t xml:space="preserve"> a zonelor de </w:t>
            </w:r>
            <w:proofErr w:type="spellStart"/>
            <w:r w:rsidRPr="00234153">
              <w:rPr>
                <w:bCs/>
                <w:lang w:val="ro-RO"/>
              </w:rPr>
              <w:t>protecţie</w:t>
            </w:r>
            <w:proofErr w:type="spellEnd"/>
            <w:r w:rsidRPr="00234153">
              <w:rPr>
                <w:bCs/>
                <w:lang w:val="ro-RO"/>
              </w:rPr>
              <w:t xml:space="preserve"> sanitară;</w:t>
            </w:r>
          </w:p>
          <w:p w14:paraId="1138CFF7" w14:textId="77777777" w:rsidR="00F239F2" w:rsidRPr="00234153" w:rsidRDefault="004F1F1D" w:rsidP="00AD799E">
            <w:pPr>
              <w:ind w:left="132" w:right="155" w:firstLine="0"/>
              <w:rPr>
                <w:bCs/>
                <w:lang w:val="ro-RO"/>
              </w:rPr>
            </w:pPr>
            <w:r w:rsidRPr="00234153">
              <w:rPr>
                <w:bCs/>
                <w:lang w:val="ro-RO"/>
              </w:rPr>
              <w:t>3) obiectivele generale, care indică rezultatele preconizate în districtul bazinului hidrografic și care sunt corelate cu obiectivele documentelor de politici și ale documentelor de planificare. Formularea obiectivelor generale pentru zonele protejate se face cu respectarea prevederilor art. 38 alin. (1) și (6) din Legea apelor nr. 272/2011;</w:t>
            </w:r>
          </w:p>
          <w:p w14:paraId="4B8EFF09" w14:textId="77777777" w:rsidR="003648DF" w:rsidRPr="00234153" w:rsidRDefault="003648DF" w:rsidP="00AD799E">
            <w:pPr>
              <w:ind w:left="132" w:right="155" w:firstLine="0"/>
              <w:rPr>
                <w:bCs/>
                <w:lang w:val="ro-RO"/>
              </w:rPr>
            </w:pPr>
            <w:r w:rsidRPr="00234153">
              <w:rPr>
                <w:b/>
                <w:bCs/>
                <w:lang w:val="ro-RO"/>
              </w:rPr>
              <w:t>20.</w:t>
            </w:r>
            <w:r w:rsidRPr="00234153">
              <w:rPr>
                <w:bCs/>
                <w:lang w:val="ro-RO"/>
              </w:rPr>
              <w:t xml:space="preserve"> Programul de măsuri este elaborat pentru atingerea obiectivelor de mediu cu referire la starea apelor de </w:t>
            </w:r>
            <w:proofErr w:type="spellStart"/>
            <w:r w:rsidRPr="00234153">
              <w:rPr>
                <w:bCs/>
                <w:lang w:val="ro-RO"/>
              </w:rPr>
              <w:t>suprafaţă</w:t>
            </w:r>
            <w:proofErr w:type="spellEnd"/>
            <w:r w:rsidRPr="00234153">
              <w:rPr>
                <w:bCs/>
                <w:lang w:val="ro-RO"/>
              </w:rPr>
              <w:t xml:space="preserve">, a apelor subterane </w:t>
            </w:r>
            <w:proofErr w:type="spellStart"/>
            <w:r w:rsidRPr="00234153">
              <w:rPr>
                <w:bCs/>
                <w:lang w:val="ro-RO"/>
              </w:rPr>
              <w:t>şi</w:t>
            </w:r>
            <w:proofErr w:type="spellEnd"/>
            <w:r w:rsidRPr="00234153">
              <w:rPr>
                <w:bCs/>
                <w:lang w:val="ro-RO"/>
              </w:rPr>
              <w:t xml:space="preserve"> a zonelor protejate ale districtului bazinului hidrografic pe care îl vizează, inclusiv a celor specifice unor </w:t>
            </w:r>
            <w:proofErr w:type="spellStart"/>
            <w:r w:rsidRPr="00234153">
              <w:rPr>
                <w:bCs/>
                <w:lang w:val="ro-RO"/>
              </w:rPr>
              <w:t>subbazine</w:t>
            </w:r>
            <w:proofErr w:type="spellEnd"/>
            <w:r w:rsidRPr="00234153">
              <w:rPr>
                <w:bCs/>
                <w:lang w:val="ro-RO"/>
              </w:rPr>
              <w:t xml:space="preserve"> din cadrul districtului bazinului hidrografic.</w:t>
            </w:r>
          </w:p>
        </w:tc>
        <w:tc>
          <w:tcPr>
            <w:tcW w:w="1842" w:type="dxa"/>
          </w:tcPr>
          <w:p w14:paraId="47DAE0F9" w14:textId="77777777" w:rsidR="004001FC" w:rsidRPr="00234153" w:rsidRDefault="004001FC" w:rsidP="00AD799E">
            <w:pPr>
              <w:ind w:left="132" w:right="155" w:firstLine="0"/>
              <w:rPr>
                <w:b/>
                <w:lang w:val="ro-RO"/>
              </w:rPr>
            </w:pPr>
            <w:r w:rsidRPr="00234153">
              <w:rPr>
                <w:b/>
                <w:lang w:val="ro-RO"/>
              </w:rPr>
              <w:lastRenderedPageBreak/>
              <w:t>Compatibil</w:t>
            </w:r>
          </w:p>
          <w:p w14:paraId="32F58F18" w14:textId="77777777" w:rsidR="004001FC" w:rsidRPr="00234153" w:rsidRDefault="004001FC" w:rsidP="00AD799E">
            <w:pPr>
              <w:ind w:left="132" w:right="155" w:firstLine="0"/>
              <w:rPr>
                <w:b/>
                <w:lang w:val="ro-RO"/>
              </w:rPr>
            </w:pPr>
          </w:p>
        </w:tc>
        <w:tc>
          <w:tcPr>
            <w:tcW w:w="2980" w:type="dxa"/>
          </w:tcPr>
          <w:p w14:paraId="117F4F02" w14:textId="77777777" w:rsidR="004001FC" w:rsidRPr="00234153" w:rsidRDefault="004001FC" w:rsidP="00AD799E">
            <w:pPr>
              <w:pStyle w:val="TableParagraph"/>
              <w:ind w:left="132" w:right="155"/>
              <w:jc w:val="center"/>
              <w:rPr>
                <w:rFonts w:ascii="Times New Roman" w:hAnsi="Times New Roman" w:cs="Times New Roman"/>
                <w:b/>
                <w:spacing w:val="-10"/>
                <w:sz w:val="20"/>
                <w:szCs w:val="20"/>
              </w:rPr>
            </w:pPr>
          </w:p>
        </w:tc>
      </w:tr>
      <w:tr w:rsidR="00EB5202" w:rsidRPr="00234153" w14:paraId="2C9BF3E4" w14:textId="77777777" w:rsidTr="008E63B4">
        <w:trPr>
          <w:trHeight w:val="230"/>
        </w:trPr>
        <w:tc>
          <w:tcPr>
            <w:tcW w:w="4929" w:type="dxa"/>
            <w:gridSpan w:val="2"/>
          </w:tcPr>
          <w:p w14:paraId="08BC5C11" w14:textId="77777777" w:rsidR="004001FC" w:rsidRPr="00234153" w:rsidRDefault="004001FC" w:rsidP="00AD799E">
            <w:pPr>
              <w:pStyle w:val="TableParagraph"/>
              <w:ind w:left="132" w:right="155"/>
              <w:jc w:val="center"/>
              <w:rPr>
                <w:rFonts w:ascii="Times New Roman" w:hAnsi="Times New Roman" w:cs="Times New Roman"/>
                <w:sz w:val="20"/>
                <w:szCs w:val="20"/>
              </w:rPr>
            </w:pPr>
            <w:r w:rsidRPr="00234153">
              <w:rPr>
                <w:rFonts w:ascii="Times New Roman" w:hAnsi="Times New Roman" w:cs="Times New Roman"/>
                <w:sz w:val="20"/>
                <w:szCs w:val="20"/>
                <w:shd w:val="clear" w:color="auto" w:fill="FFFFFF"/>
              </w:rPr>
              <w:lastRenderedPageBreak/>
              <w:t>(3) În fiecare district hidrografic, registrul sau registrele zonelor protejate trebuie revizuite și actualizate periodic.</w:t>
            </w:r>
          </w:p>
        </w:tc>
        <w:tc>
          <w:tcPr>
            <w:tcW w:w="5390" w:type="dxa"/>
          </w:tcPr>
          <w:p w14:paraId="3D24A25C" w14:textId="77777777" w:rsidR="004001FC" w:rsidRPr="00234153" w:rsidRDefault="004001FC" w:rsidP="00AD799E">
            <w:pPr>
              <w:ind w:left="132" w:right="155" w:firstLine="0"/>
              <w:jc w:val="center"/>
              <w:textAlignment w:val="baseline"/>
              <w:rPr>
                <w:b/>
                <w:lang w:val="ro-RO"/>
              </w:rPr>
            </w:pPr>
            <w:r w:rsidRPr="00234153">
              <w:rPr>
                <w:b/>
                <w:bCs/>
                <w:lang w:val="ro-RO"/>
              </w:rPr>
              <w:t>Hotărârea Guvernului</w:t>
            </w:r>
            <w:r w:rsidRPr="00234153">
              <w:rPr>
                <w:b/>
                <w:lang w:val="ro-RO"/>
              </w:rPr>
              <w:t xml:space="preserve"> nr. 491/2019 </w:t>
            </w:r>
            <w:r w:rsidRPr="00234153">
              <w:rPr>
                <w:b/>
                <w:bCs/>
                <w:lang w:val="ro-RO"/>
              </w:rPr>
              <w:t>cu privire la aprobarea Conceptului Sistemului informațional automatizat „Cadastrul de stat al apelor”</w:t>
            </w:r>
          </w:p>
          <w:p w14:paraId="41758760" w14:textId="77777777" w:rsidR="004001FC" w:rsidRPr="00234153" w:rsidRDefault="004001FC" w:rsidP="00AD799E">
            <w:pPr>
              <w:ind w:left="132" w:right="155" w:firstLine="0"/>
              <w:jc w:val="center"/>
              <w:textAlignment w:val="baseline"/>
              <w:rPr>
                <w:b/>
                <w:lang w:val="ro-RO"/>
              </w:rPr>
            </w:pPr>
          </w:p>
          <w:p w14:paraId="54D7538D" w14:textId="77777777" w:rsidR="004001FC" w:rsidRPr="00234153" w:rsidRDefault="004001FC" w:rsidP="00AD799E">
            <w:pPr>
              <w:ind w:left="132" w:right="155" w:firstLine="0"/>
              <w:jc w:val="center"/>
              <w:textAlignment w:val="baseline"/>
              <w:rPr>
                <w:b/>
                <w:lang w:val="ro-RO"/>
              </w:rPr>
            </w:pPr>
            <w:r w:rsidRPr="00234153">
              <w:rPr>
                <w:b/>
                <w:bCs/>
                <w:lang w:val="ro-RO"/>
              </w:rPr>
              <w:t>Capitolul I. DISPOZIȚII GENERALE</w:t>
            </w:r>
          </w:p>
          <w:p w14:paraId="63AD34B8" w14:textId="77777777" w:rsidR="004001FC" w:rsidRPr="00234153" w:rsidRDefault="004001FC" w:rsidP="00AD799E">
            <w:pPr>
              <w:ind w:left="132" w:right="155" w:firstLine="0"/>
              <w:textAlignment w:val="baseline"/>
              <w:rPr>
                <w:lang w:val="ro-RO"/>
              </w:rPr>
            </w:pPr>
            <w:r w:rsidRPr="00234153">
              <w:rPr>
                <w:lang w:val="ro-RO"/>
              </w:rPr>
              <w:t>1. Denumirea sistemului</w:t>
            </w:r>
          </w:p>
          <w:p w14:paraId="06CC5149" w14:textId="77777777" w:rsidR="004001FC" w:rsidRPr="00234153" w:rsidRDefault="004001FC" w:rsidP="00AD799E">
            <w:pPr>
              <w:ind w:left="132" w:right="155" w:firstLine="0"/>
              <w:textAlignment w:val="baseline"/>
              <w:rPr>
                <w:lang w:val="ro-RO"/>
              </w:rPr>
            </w:pPr>
            <w:r w:rsidRPr="00234153">
              <w:rPr>
                <w:lang w:val="ro-RO"/>
              </w:rPr>
              <w:t>Denumirea deplină a sistemului este Sistemul informațional automatizat „Cadastrul de Stat al Apelor”, iar cea prescurtată și abrevierea – SIA CSA.</w:t>
            </w:r>
          </w:p>
          <w:p w14:paraId="67571A36" w14:textId="77777777" w:rsidR="004001FC" w:rsidRPr="00234153" w:rsidRDefault="004001FC" w:rsidP="00AD799E">
            <w:pPr>
              <w:ind w:left="132" w:right="155" w:firstLine="0"/>
              <w:textAlignment w:val="baseline"/>
              <w:rPr>
                <w:lang w:val="ro-RO"/>
              </w:rPr>
            </w:pPr>
            <w:r w:rsidRPr="00234153">
              <w:rPr>
                <w:lang w:val="ro-RO"/>
              </w:rPr>
              <w:t>2. Definirea SIA CSA</w:t>
            </w:r>
          </w:p>
          <w:p w14:paraId="13956868" w14:textId="1BEEBD95" w:rsidR="004001FC" w:rsidRPr="00234153" w:rsidRDefault="004001FC" w:rsidP="00AD799E">
            <w:pPr>
              <w:ind w:left="132" w:right="155" w:firstLine="0"/>
              <w:textAlignment w:val="baseline"/>
              <w:rPr>
                <w:bCs/>
                <w:lang w:val="ro-RO"/>
              </w:rPr>
            </w:pPr>
            <w:r w:rsidRPr="00234153">
              <w:rPr>
                <w:bCs/>
                <w:lang w:val="ro-RO"/>
              </w:rPr>
              <w:t xml:space="preserve">Conform Legii apelor nr. 272/2011, Cadastrul de stat al apelor (în continuare – </w:t>
            </w:r>
            <w:r w:rsidRPr="00234153">
              <w:rPr>
                <w:bCs/>
                <w:i/>
                <w:iCs/>
                <w:lang w:val="ro-RO"/>
              </w:rPr>
              <w:t>CSA</w:t>
            </w:r>
            <w:r w:rsidRPr="00234153">
              <w:rPr>
                <w:bCs/>
                <w:lang w:val="ro-RO"/>
              </w:rPr>
              <w:t xml:space="preserve">) reprezintă sistemul informațional de stat în care </w:t>
            </w:r>
            <w:r w:rsidR="00864796" w:rsidRPr="00234153">
              <w:rPr>
                <w:bCs/>
                <w:lang w:val="ro-RO"/>
              </w:rPr>
              <w:t>sunt</w:t>
            </w:r>
            <w:r w:rsidRPr="00234153">
              <w:rPr>
                <w:bCs/>
                <w:lang w:val="ro-RO"/>
              </w:rPr>
              <w:t xml:space="preserve"> colectate, prelucrate și păstrate datele privind resursele de apă, gestionarea resurselor de apă, construcțiile hidrotehnice, zonele protejate, bilanțul apelor și terenul fondului apelor.</w:t>
            </w:r>
          </w:p>
          <w:p w14:paraId="65D308A3" w14:textId="77777777" w:rsidR="004001FC" w:rsidRPr="00234153" w:rsidRDefault="004001FC" w:rsidP="00AD799E">
            <w:pPr>
              <w:ind w:left="132" w:right="155" w:firstLine="0"/>
              <w:textAlignment w:val="baseline"/>
              <w:rPr>
                <w:bCs/>
                <w:lang w:val="ro-RO"/>
              </w:rPr>
            </w:pPr>
            <w:r w:rsidRPr="00234153">
              <w:rPr>
                <w:bCs/>
                <w:lang w:val="ro-RO"/>
              </w:rPr>
              <w:t>SIA CSA formează Cadastrul de stat al apelor, care reprezintă o totalitate de date sistematizate despre următoarele obiecte:</w:t>
            </w:r>
          </w:p>
          <w:p w14:paraId="6BFF5185" w14:textId="77777777" w:rsidR="004001FC" w:rsidRPr="00234153" w:rsidRDefault="004001FC" w:rsidP="00AD799E">
            <w:pPr>
              <w:ind w:left="132" w:right="155" w:firstLine="0"/>
              <w:textAlignment w:val="baseline"/>
              <w:rPr>
                <w:bCs/>
                <w:lang w:val="ro-RO"/>
              </w:rPr>
            </w:pPr>
            <w:r w:rsidRPr="00234153">
              <w:rPr>
                <w:bCs/>
                <w:lang w:val="ro-RO"/>
              </w:rPr>
              <w:t>5) zonele protejate conform Directivei nr.2000/60/CE din 23 octombrie 2000 privind stabilirea unui cadru de politică comunicară în domeniul resurselor de apă;</w:t>
            </w:r>
          </w:p>
        </w:tc>
        <w:tc>
          <w:tcPr>
            <w:tcW w:w="1842" w:type="dxa"/>
          </w:tcPr>
          <w:p w14:paraId="3CE74245" w14:textId="77777777" w:rsidR="004001FC" w:rsidRPr="00234153" w:rsidRDefault="004001FC" w:rsidP="00AD799E">
            <w:pPr>
              <w:ind w:left="132" w:right="155" w:firstLine="0"/>
              <w:rPr>
                <w:b/>
                <w:lang w:val="ro-RO"/>
              </w:rPr>
            </w:pPr>
            <w:r w:rsidRPr="00234153">
              <w:rPr>
                <w:b/>
                <w:lang w:val="ro-RO"/>
              </w:rPr>
              <w:t>Compatibil</w:t>
            </w:r>
          </w:p>
        </w:tc>
        <w:tc>
          <w:tcPr>
            <w:tcW w:w="2980" w:type="dxa"/>
          </w:tcPr>
          <w:p w14:paraId="0EE61AB9" w14:textId="77777777" w:rsidR="004001FC" w:rsidRPr="00234153" w:rsidRDefault="004001FC" w:rsidP="00AD799E">
            <w:pPr>
              <w:pStyle w:val="TableParagraph"/>
              <w:ind w:left="132" w:right="155"/>
              <w:jc w:val="center"/>
              <w:rPr>
                <w:rFonts w:ascii="Times New Roman" w:hAnsi="Times New Roman" w:cs="Times New Roman"/>
                <w:b/>
                <w:spacing w:val="-10"/>
                <w:sz w:val="20"/>
                <w:szCs w:val="20"/>
              </w:rPr>
            </w:pPr>
          </w:p>
        </w:tc>
      </w:tr>
      <w:tr w:rsidR="00EB5202" w:rsidRPr="00234153" w14:paraId="60D5630C" w14:textId="77777777" w:rsidTr="008E63B4">
        <w:trPr>
          <w:trHeight w:val="230"/>
        </w:trPr>
        <w:tc>
          <w:tcPr>
            <w:tcW w:w="4929" w:type="dxa"/>
            <w:gridSpan w:val="2"/>
          </w:tcPr>
          <w:p w14:paraId="75E82CA5" w14:textId="77777777" w:rsidR="00D76B7B" w:rsidRPr="00234153" w:rsidRDefault="00D76B7B" w:rsidP="00AD799E">
            <w:pPr>
              <w:pStyle w:val="3"/>
              <w:spacing w:before="0" w:beforeAutospacing="0" w:after="0" w:afterAutospacing="0"/>
              <w:ind w:left="132" w:right="155"/>
              <w:jc w:val="center"/>
              <w:rPr>
                <w:b/>
                <w:sz w:val="20"/>
                <w:szCs w:val="20"/>
                <w:lang w:val="ro-RO"/>
              </w:rPr>
            </w:pPr>
            <w:r w:rsidRPr="00234153">
              <w:rPr>
                <w:b/>
                <w:sz w:val="20"/>
                <w:szCs w:val="20"/>
                <w:lang w:val="ro-RO"/>
              </w:rPr>
              <w:t>Articolul 7</w:t>
            </w:r>
          </w:p>
          <w:p w14:paraId="6705A655" w14:textId="77777777" w:rsidR="00D76B7B" w:rsidRPr="00234153" w:rsidRDefault="00D76B7B" w:rsidP="00AD799E">
            <w:pPr>
              <w:pStyle w:val="3"/>
              <w:spacing w:before="0" w:beforeAutospacing="0" w:after="0" w:afterAutospacing="0"/>
              <w:ind w:left="132" w:right="155"/>
              <w:jc w:val="center"/>
              <w:rPr>
                <w:b/>
                <w:sz w:val="20"/>
                <w:szCs w:val="20"/>
                <w:lang w:val="ro-RO"/>
              </w:rPr>
            </w:pPr>
            <w:r w:rsidRPr="00234153">
              <w:rPr>
                <w:b/>
                <w:sz w:val="20"/>
                <w:szCs w:val="20"/>
                <w:lang w:val="ro-RO"/>
              </w:rPr>
              <w:t>Apele utilizate la captarea apei potabile</w:t>
            </w:r>
          </w:p>
        </w:tc>
        <w:tc>
          <w:tcPr>
            <w:tcW w:w="5390" w:type="dxa"/>
          </w:tcPr>
          <w:p w14:paraId="5ECAF666" w14:textId="77777777" w:rsidR="00D76B7B" w:rsidRPr="00234153" w:rsidRDefault="00D76B7B" w:rsidP="00AD799E">
            <w:pPr>
              <w:ind w:left="132" w:right="155" w:firstLine="0"/>
              <w:jc w:val="center"/>
              <w:textAlignment w:val="baseline"/>
              <w:rPr>
                <w:b/>
                <w:bCs/>
                <w:lang w:val="ro-RO"/>
              </w:rPr>
            </w:pPr>
          </w:p>
        </w:tc>
        <w:tc>
          <w:tcPr>
            <w:tcW w:w="1842" w:type="dxa"/>
          </w:tcPr>
          <w:p w14:paraId="2B5B99FF" w14:textId="77777777" w:rsidR="00D76B7B" w:rsidRPr="00234153" w:rsidRDefault="00D76B7B" w:rsidP="00AD799E">
            <w:pPr>
              <w:ind w:left="132" w:right="155" w:firstLine="0"/>
              <w:rPr>
                <w:b/>
                <w:lang w:val="ro-RO"/>
              </w:rPr>
            </w:pPr>
          </w:p>
        </w:tc>
        <w:tc>
          <w:tcPr>
            <w:tcW w:w="2980" w:type="dxa"/>
          </w:tcPr>
          <w:p w14:paraId="742F9789" w14:textId="77777777" w:rsidR="00D76B7B" w:rsidRPr="00234153" w:rsidRDefault="00D76B7B" w:rsidP="00AD799E">
            <w:pPr>
              <w:pStyle w:val="TableParagraph"/>
              <w:ind w:left="132" w:right="155"/>
              <w:jc w:val="center"/>
              <w:rPr>
                <w:rFonts w:ascii="Times New Roman" w:hAnsi="Times New Roman" w:cs="Times New Roman"/>
                <w:b/>
                <w:spacing w:val="-10"/>
                <w:sz w:val="20"/>
                <w:szCs w:val="20"/>
              </w:rPr>
            </w:pPr>
          </w:p>
        </w:tc>
      </w:tr>
      <w:tr w:rsidR="00EB5202" w:rsidRPr="00234153" w14:paraId="31D72193" w14:textId="77777777" w:rsidTr="008E63B4">
        <w:trPr>
          <w:trHeight w:val="230"/>
        </w:trPr>
        <w:tc>
          <w:tcPr>
            <w:tcW w:w="4929" w:type="dxa"/>
            <w:gridSpan w:val="2"/>
          </w:tcPr>
          <w:p w14:paraId="75459BFF" w14:textId="77777777" w:rsidR="004001FC" w:rsidRPr="00234153" w:rsidRDefault="004001FC" w:rsidP="00AD799E">
            <w:pPr>
              <w:pStyle w:val="3"/>
              <w:spacing w:before="0" w:beforeAutospacing="0" w:after="0" w:afterAutospacing="0"/>
              <w:ind w:left="132" w:right="155"/>
              <w:jc w:val="both"/>
              <w:rPr>
                <w:sz w:val="20"/>
                <w:szCs w:val="20"/>
                <w:lang w:val="ro-RO"/>
              </w:rPr>
            </w:pPr>
            <w:r w:rsidRPr="00234153">
              <w:rPr>
                <w:b/>
                <w:sz w:val="20"/>
                <w:szCs w:val="20"/>
                <w:lang w:val="ro-RO"/>
              </w:rPr>
              <w:t>(</w:t>
            </w:r>
            <w:r w:rsidRPr="00234153">
              <w:rPr>
                <w:sz w:val="20"/>
                <w:szCs w:val="20"/>
                <w:lang w:val="ro-RO"/>
              </w:rPr>
              <w:t xml:space="preserve">1) În cadrul fiecărui district hidrografic, statele membre </w:t>
            </w:r>
            <w:r w:rsidRPr="00234153">
              <w:rPr>
                <w:sz w:val="20"/>
                <w:szCs w:val="20"/>
                <w:lang w:val="ro-RO"/>
              </w:rPr>
              <w:lastRenderedPageBreak/>
              <w:t>identifică:</w:t>
            </w:r>
          </w:p>
          <w:p w14:paraId="0A7E8146" w14:textId="77777777" w:rsidR="004001FC" w:rsidRPr="00234153" w:rsidRDefault="004001FC" w:rsidP="00AD799E">
            <w:pPr>
              <w:pStyle w:val="3"/>
              <w:spacing w:before="0" w:beforeAutospacing="0" w:after="0" w:afterAutospacing="0"/>
              <w:ind w:left="132" w:right="155"/>
              <w:jc w:val="both"/>
              <w:rPr>
                <w:sz w:val="20"/>
                <w:szCs w:val="20"/>
                <w:lang w:val="ro-RO"/>
              </w:rPr>
            </w:pPr>
          </w:p>
          <w:p w14:paraId="323202D1" w14:textId="77777777" w:rsidR="004001FC" w:rsidRPr="00234153" w:rsidRDefault="004001FC" w:rsidP="00AD799E">
            <w:pPr>
              <w:pStyle w:val="3"/>
              <w:spacing w:before="0" w:beforeAutospacing="0" w:after="0" w:afterAutospacing="0"/>
              <w:ind w:left="132" w:right="155"/>
              <w:jc w:val="both"/>
              <w:rPr>
                <w:sz w:val="20"/>
                <w:szCs w:val="20"/>
                <w:lang w:val="ro-RO"/>
              </w:rPr>
            </w:pPr>
            <w:r w:rsidRPr="00234153">
              <w:rPr>
                <w:sz w:val="20"/>
                <w:szCs w:val="20"/>
                <w:lang w:val="ro-RO"/>
              </w:rPr>
              <w:t>—toate corpurile de apă utilizate pentru captarea apei potabile destinate consumului uman, care furnizează în medie cel puțin 10 m</w:t>
            </w:r>
            <w:r w:rsidRPr="00234153">
              <w:rPr>
                <w:sz w:val="20"/>
                <w:szCs w:val="20"/>
                <w:vertAlign w:val="superscript"/>
                <w:lang w:val="ro-RO"/>
              </w:rPr>
              <w:t>3</w:t>
            </w:r>
            <w:r w:rsidRPr="00234153">
              <w:rPr>
                <w:sz w:val="20"/>
                <w:szCs w:val="20"/>
                <w:lang w:val="ro-RO"/>
              </w:rPr>
              <w:t xml:space="preserve"> pe zi sau deservește cel puțin 50 de persoane și</w:t>
            </w:r>
          </w:p>
          <w:p w14:paraId="43A2E218" w14:textId="77777777" w:rsidR="004001FC" w:rsidRPr="00234153" w:rsidRDefault="004001FC" w:rsidP="00AD799E">
            <w:pPr>
              <w:pStyle w:val="3"/>
              <w:spacing w:before="0" w:beforeAutospacing="0" w:after="0" w:afterAutospacing="0"/>
              <w:ind w:left="132" w:right="155"/>
              <w:jc w:val="both"/>
              <w:rPr>
                <w:sz w:val="20"/>
                <w:szCs w:val="20"/>
                <w:lang w:val="ro-RO"/>
              </w:rPr>
            </w:pPr>
          </w:p>
          <w:p w14:paraId="5AC88836" w14:textId="77777777" w:rsidR="004001FC" w:rsidRPr="00234153" w:rsidRDefault="004001FC" w:rsidP="00AD799E">
            <w:pPr>
              <w:pStyle w:val="3"/>
              <w:spacing w:before="0" w:beforeAutospacing="0" w:after="0" w:afterAutospacing="0"/>
              <w:ind w:left="132" w:right="155"/>
              <w:jc w:val="both"/>
              <w:rPr>
                <w:sz w:val="20"/>
                <w:szCs w:val="20"/>
                <w:lang w:val="ro-RO"/>
              </w:rPr>
            </w:pPr>
            <w:r w:rsidRPr="00234153">
              <w:rPr>
                <w:sz w:val="20"/>
                <w:szCs w:val="20"/>
                <w:lang w:val="ro-RO"/>
              </w:rPr>
              <w:t>—corpurile de apă destinate unei astfel de utilizări în viitor.</w:t>
            </w:r>
          </w:p>
          <w:p w14:paraId="5A1E631F" w14:textId="77777777" w:rsidR="004001FC" w:rsidRPr="00234153" w:rsidRDefault="004001FC" w:rsidP="00AD799E">
            <w:pPr>
              <w:pStyle w:val="3"/>
              <w:spacing w:before="0" w:beforeAutospacing="0" w:after="0" w:afterAutospacing="0"/>
              <w:ind w:left="132" w:right="155"/>
              <w:jc w:val="both"/>
              <w:rPr>
                <w:sz w:val="20"/>
                <w:szCs w:val="20"/>
                <w:lang w:val="ro-RO"/>
              </w:rPr>
            </w:pPr>
          </w:p>
          <w:p w14:paraId="5ACD7E7E" w14:textId="77777777" w:rsidR="004001FC" w:rsidRPr="00234153" w:rsidRDefault="004001FC" w:rsidP="00AD799E">
            <w:pPr>
              <w:pStyle w:val="TableParagraph"/>
              <w:ind w:left="132" w:right="155"/>
              <w:jc w:val="both"/>
              <w:rPr>
                <w:rFonts w:ascii="Times New Roman" w:hAnsi="Times New Roman" w:cs="Times New Roman"/>
                <w:sz w:val="20"/>
                <w:szCs w:val="20"/>
              </w:rPr>
            </w:pPr>
            <w:r w:rsidRPr="00234153">
              <w:rPr>
                <w:rFonts w:ascii="Times New Roman" w:hAnsi="Times New Roman" w:cs="Times New Roman"/>
                <w:sz w:val="20"/>
                <w:szCs w:val="20"/>
              </w:rPr>
              <w:t>Statele membre monitorizează, în conformitate cu anexa V, corpurile de apă care, în conformitate cu anexa respectivă, furnizează în medie peste 100 m</w:t>
            </w:r>
            <w:r w:rsidRPr="00234153">
              <w:rPr>
                <w:rFonts w:ascii="Times New Roman" w:hAnsi="Times New Roman" w:cs="Times New Roman"/>
                <w:sz w:val="20"/>
                <w:szCs w:val="20"/>
                <w:vertAlign w:val="superscript"/>
              </w:rPr>
              <w:t xml:space="preserve">3 </w:t>
            </w:r>
            <w:r w:rsidRPr="00234153">
              <w:rPr>
                <w:rFonts w:ascii="Times New Roman" w:hAnsi="Times New Roman" w:cs="Times New Roman"/>
                <w:sz w:val="20"/>
                <w:szCs w:val="20"/>
              </w:rPr>
              <w:t>de apă pe zi.</w:t>
            </w:r>
          </w:p>
        </w:tc>
        <w:tc>
          <w:tcPr>
            <w:tcW w:w="5390" w:type="dxa"/>
          </w:tcPr>
          <w:p w14:paraId="187A86A3" w14:textId="77777777" w:rsidR="004001FC" w:rsidRPr="00234153" w:rsidRDefault="004001FC" w:rsidP="00AD799E">
            <w:pPr>
              <w:ind w:left="132" w:right="155" w:firstLine="0"/>
              <w:jc w:val="center"/>
              <w:textAlignment w:val="baseline"/>
              <w:rPr>
                <w:b/>
                <w:lang w:val="ro-RO"/>
              </w:rPr>
            </w:pPr>
            <w:r w:rsidRPr="00234153">
              <w:rPr>
                <w:b/>
                <w:lang w:val="ro-RO"/>
              </w:rPr>
              <w:lastRenderedPageBreak/>
              <w:t>Legea apelor nr. 272/2011</w:t>
            </w:r>
          </w:p>
          <w:p w14:paraId="2F8BCD0B" w14:textId="77777777" w:rsidR="004001FC" w:rsidRPr="00234153" w:rsidRDefault="004001FC" w:rsidP="00AD799E">
            <w:pPr>
              <w:pStyle w:val="sti-art"/>
              <w:shd w:val="clear" w:color="auto" w:fill="FFFFFF"/>
              <w:spacing w:before="0" w:beforeAutospacing="0" w:after="0" w:afterAutospacing="0"/>
              <w:ind w:left="132" w:right="155"/>
              <w:jc w:val="center"/>
              <w:rPr>
                <w:b/>
                <w:sz w:val="20"/>
                <w:szCs w:val="20"/>
                <w:lang w:val="ro-RO"/>
              </w:rPr>
            </w:pPr>
            <w:r w:rsidRPr="00234153">
              <w:rPr>
                <w:b/>
                <w:sz w:val="20"/>
                <w:szCs w:val="20"/>
                <w:lang w:val="ro-RO"/>
              </w:rPr>
              <w:lastRenderedPageBreak/>
              <w:t>Articolul 19</w:t>
            </w:r>
            <w:r w:rsidRPr="00234153">
              <w:rPr>
                <w:b/>
                <w:sz w:val="20"/>
                <w:szCs w:val="20"/>
                <w:vertAlign w:val="superscript"/>
                <w:lang w:val="ro-RO"/>
              </w:rPr>
              <w:t>1</w:t>
            </w:r>
            <w:r w:rsidRPr="00234153">
              <w:rPr>
                <w:b/>
                <w:sz w:val="20"/>
                <w:szCs w:val="20"/>
                <w:lang w:val="ro-RO"/>
              </w:rPr>
              <w:t>. Zonelor protejate</w:t>
            </w:r>
          </w:p>
          <w:p w14:paraId="2145F0D2" w14:textId="77777777" w:rsidR="004001FC" w:rsidRPr="00234153" w:rsidRDefault="004001FC" w:rsidP="00AD799E">
            <w:pPr>
              <w:ind w:left="132" w:right="155" w:firstLine="0"/>
              <w:contextualSpacing/>
              <w:textAlignment w:val="baseline"/>
              <w:rPr>
                <w:bCs/>
                <w:lang w:val="ro-RO"/>
              </w:rPr>
            </w:pPr>
            <w:r w:rsidRPr="00234153">
              <w:rPr>
                <w:bCs/>
                <w:lang w:val="ro-RO"/>
              </w:rPr>
              <w:t xml:space="preserve">(2) La nivelul fiecărui district al bazinului hidrografic, înregistrarea </w:t>
            </w:r>
            <w:proofErr w:type="spellStart"/>
            <w:r w:rsidRPr="00234153">
              <w:rPr>
                <w:bCs/>
                <w:lang w:val="ro-RO"/>
              </w:rPr>
              <w:t>şi</w:t>
            </w:r>
            <w:proofErr w:type="spellEnd"/>
            <w:r w:rsidRPr="00234153">
              <w:rPr>
                <w:bCs/>
                <w:lang w:val="ro-RO"/>
              </w:rPr>
              <w:t xml:space="preserve"> </w:t>
            </w:r>
            <w:proofErr w:type="spellStart"/>
            <w:r w:rsidRPr="00234153">
              <w:rPr>
                <w:bCs/>
                <w:lang w:val="ro-RO"/>
              </w:rPr>
              <w:t>evidenţa</w:t>
            </w:r>
            <w:proofErr w:type="spellEnd"/>
            <w:r w:rsidRPr="00234153">
              <w:rPr>
                <w:bCs/>
                <w:lang w:val="ro-RO"/>
              </w:rPr>
              <w:t xml:space="preserve"> zonelor protejate se efectuează prin Sistemul informațional automatizat „Cadastrul de stat al apelor”, care include următoarele tipuri de zone protejate:</w:t>
            </w:r>
          </w:p>
          <w:p w14:paraId="13346941" w14:textId="304FEC94" w:rsidR="004001FC" w:rsidRPr="00234153" w:rsidRDefault="004001FC" w:rsidP="00AD799E">
            <w:pPr>
              <w:ind w:left="132" w:right="155" w:firstLine="0"/>
              <w:contextualSpacing/>
              <w:textAlignment w:val="baseline"/>
              <w:rPr>
                <w:bCs/>
                <w:lang w:val="ro-RO"/>
              </w:rPr>
            </w:pPr>
            <w:r w:rsidRPr="00234153">
              <w:rPr>
                <w:bCs/>
                <w:lang w:val="ro-RO"/>
              </w:rPr>
              <w:t>a) zonele destinate captării apei potabile</w:t>
            </w:r>
            <w:r w:rsidR="006E75E0" w:rsidRPr="00234153">
              <w:rPr>
                <w:bCs/>
                <w:lang w:val="ro-RO"/>
              </w:rPr>
              <w:t xml:space="preserve"> </w:t>
            </w:r>
            <w:r w:rsidRPr="00234153">
              <w:rPr>
                <w:bCs/>
                <w:lang w:val="ro-RO"/>
              </w:rPr>
              <w:t xml:space="preserve">din ape de </w:t>
            </w:r>
            <w:proofErr w:type="spellStart"/>
            <w:r w:rsidRPr="00234153">
              <w:rPr>
                <w:bCs/>
                <w:lang w:val="ro-RO"/>
              </w:rPr>
              <w:t>suprafaţă</w:t>
            </w:r>
            <w:proofErr w:type="spellEnd"/>
            <w:r w:rsidRPr="00234153">
              <w:rPr>
                <w:bCs/>
                <w:lang w:val="ro-RO"/>
              </w:rPr>
              <w:t xml:space="preserve"> </w:t>
            </w:r>
            <w:proofErr w:type="spellStart"/>
            <w:r w:rsidRPr="00234153">
              <w:rPr>
                <w:bCs/>
                <w:lang w:val="ro-RO"/>
              </w:rPr>
              <w:t>şi</w:t>
            </w:r>
            <w:proofErr w:type="spellEnd"/>
            <w:r w:rsidRPr="00234153">
              <w:rPr>
                <w:bCs/>
                <w:lang w:val="ro-RO"/>
              </w:rPr>
              <w:t xml:space="preserve"> din cele subterane, care au un debit, în medie, mai mare de 10 m</w:t>
            </w:r>
            <w:r w:rsidRPr="00234153">
              <w:rPr>
                <w:bCs/>
                <w:vertAlign w:val="superscript"/>
                <w:lang w:val="ro-RO"/>
              </w:rPr>
              <w:t>3</w:t>
            </w:r>
            <w:r w:rsidRPr="00234153">
              <w:rPr>
                <w:bCs/>
                <w:lang w:val="ro-RO"/>
              </w:rPr>
              <w:t xml:space="preserve"> pe zi sau care deservesc mai mult de 50 de persoane, precum </w:t>
            </w:r>
            <w:proofErr w:type="spellStart"/>
            <w:r w:rsidRPr="00234153">
              <w:rPr>
                <w:bCs/>
                <w:lang w:val="ro-RO"/>
              </w:rPr>
              <w:t>şi</w:t>
            </w:r>
            <w:proofErr w:type="spellEnd"/>
            <w:r w:rsidRPr="00234153">
              <w:rPr>
                <w:bCs/>
                <w:lang w:val="ro-RO"/>
              </w:rPr>
              <w:t xml:space="preserve"> din corpurile de apă care pot fi utilizate astfel în viitor;</w:t>
            </w:r>
          </w:p>
          <w:p w14:paraId="5CB6A898" w14:textId="77777777" w:rsidR="004001FC" w:rsidRPr="00234153" w:rsidRDefault="004001FC" w:rsidP="00AD799E">
            <w:pPr>
              <w:ind w:left="132" w:right="155" w:firstLine="0"/>
              <w:contextualSpacing/>
              <w:textAlignment w:val="baseline"/>
              <w:rPr>
                <w:b/>
                <w:bCs/>
                <w:lang w:val="ro-RO"/>
              </w:rPr>
            </w:pPr>
          </w:p>
          <w:p w14:paraId="666EC215" w14:textId="77777777" w:rsidR="004001FC" w:rsidRPr="00234153" w:rsidRDefault="004001FC" w:rsidP="00AD799E">
            <w:pPr>
              <w:ind w:left="132" w:right="155" w:firstLine="0"/>
              <w:contextualSpacing/>
              <w:textAlignment w:val="baseline"/>
              <w:rPr>
                <w:b/>
                <w:bCs/>
                <w:lang w:val="ro-RO"/>
              </w:rPr>
            </w:pPr>
            <w:r w:rsidRPr="00234153">
              <w:rPr>
                <w:b/>
                <w:bCs/>
                <w:lang w:val="ro-RO"/>
              </w:rPr>
              <w:t>Articolul 13. Monitorizarea stării resurselor de apă</w:t>
            </w:r>
          </w:p>
          <w:p w14:paraId="42188AED" w14:textId="77777777" w:rsidR="004001FC" w:rsidRPr="00234153" w:rsidRDefault="004001FC" w:rsidP="00AD799E">
            <w:pPr>
              <w:ind w:left="132" w:right="155" w:firstLine="0"/>
              <w:contextualSpacing/>
              <w:textAlignment w:val="baseline"/>
              <w:rPr>
                <w:lang w:val="ro-RO"/>
              </w:rPr>
            </w:pPr>
            <w:r w:rsidRPr="00234153">
              <w:rPr>
                <w:lang w:val="ro-RO"/>
              </w:rPr>
              <w:t xml:space="preserve">(1) Monitorizarea </w:t>
            </w:r>
            <w:proofErr w:type="spellStart"/>
            <w:r w:rsidRPr="00234153">
              <w:rPr>
                <w:lang w:val="ro-RO"/>
              </w:rPr>
              <w:t>şi</w:t>
            </w:r>
            <w:proofErr w:type="spellEnd"/>
            <w:r w:rsidRPr="00234153">
              <w:rPr>
                <w:lang w:val="ro-RO"/>
              </w:rPr>
              <w:t xml:space="preserve"> </w:t>
            </w:r>
            <w:proofErr w:type="spellStart"/>
            <w:r w:rsidRPr="00234153">
              <w:rPr>
                <w:lang w:val="ro-RO"/>
              </w:rPr>
              <w:t>evidenţa</w:t>
            </w:r>
            <w:proofErr w:type="spellEnd"/>
            <w:r w:rsidRPr="00234153">
              <w:rPr>
                <w:lang w:val="ro-RO"/>
              </w:rPr>
              <w:t xml:space="preserve"> sistematică a stării apelor de </w:t>
            </w:r>
            <w:proofErr w:type="spellStart"/>
            <w:r w:rsidRPr="00234153">
              <w:rPr>
                <w:lang w:val="ro-RO"/>
              </w:rPr>
              <w:t>suprafaţă</w:t>
            </w:r>
            <w:proofErr w:type="spellEnd"/>
            <w:r w:rsidRPr="00234153">
              <w:rPr>
                <w:lang w:val="ro-RO"/>
              </w:rPr>
              <w:t xml:space="preserve">, a apelor subterane </w:t>
            </w:r>
            <w:proofErr w:type="spellStart"/>
            <w:r w:rsidRPr="00234153">
              <w:rPr>
                <w:lang w:val="ro-RO"/>
              </w:rPr>
              <w:t>şi</w:t>
            </w:r>
            <w:proofErr w:type="spellEnd"/>
            <w:r w:rsidRPr="00234153">
              <w:rPr>
                <w:lang w:val="ro-RO"/>
              </w:rPr>
              <w:t xml:space="preserve"> a zonelor protejate se efectuează de către Ministerul Mediului, prin intermediul </w:t>
            </w:r>
            <w:proofErr w:type="spellStart"/>
            <w:r w:rsidRPr="00234153">
              <w:rPr>
                <w:lang w:val="ro-RO"/>
              </w:rPr>
              <w:t>instituţiilor</w:t>
            </w:r>
            <w:proofErr w:type="spellEnd"/>
            <w:r w:rsidRPr="00234153">
              <w:rPr>
                <w:lang w:val="ro-RO"/>
              </w:rPr>
              <w:t xml:space="preserve"> subordonate, în modul stabilit printr-un regulament aprobat de Guvern. La prizele de apă potabilă, de apă de irigare </w:t>
            </w:r>
            <w:proofErr w:type="spellStart"/>
            <w:r w:rsidRPr="00234153">
              <w:rPr>
                <w:lang w:val="ro-RO"/>
              </w:rPr>
              <w:t>şi</w:t>
            </w:r>
            <w:proofErr w:type="spellEnd"/>
            <w:r w:rsidRPr="00234153">
              <w:rPr>
                <w:lang w:val="ro-RO"/>
              </w:rPr>
              <w:t xml:space="preserve"> în zonele de agrement monitorizarea se va efectua în comun cu Ministerul </w:t>
            </w:r>
            <w:proofErr w:type="spellStart"/>
            <w:r w:rsidRPr="00234153">
              <w:rPr>
                <w:lang w:val="ro-RO"/>
              </w:rPr>
              <w:t>Sănătăţii</w:t>
            </w:r>
            <w:proofErr w:type="spellEnd"/>
            <w:r w:rsidRPr="00234153">
              <w:rPr>
                <w:lang w:val="ro-RO"/>
              </w:rPr>
              <w:t>.</w:t>
            </w:r>
          </w:p>
          <w:p w14:paraId="42968422" w14:textId="77777777" w:rsidR="004001FC" w:rsidRPr="00234153" w:rsidRDefault="004001FC" w:rsidP="00AD799E">
            <w:pPr>
              <w:ind w:left="132" w:right="155" w:firstLine="0"/>
              <w:contextualSpacing/>
              <w:textAlignment w:val="baseline"/>
              <w:rPr>
                <w:lang w:val="ro-RO"/>
              </w:rPr>
            </w:pPr>
          </w:p>
          <w:p w14:paraId="2357E49F" w14:textId="77777777" w:rsidR="004001FC" w:rsidRPr="00234153" w:rsidRDefault="004001FC" w:rsidP="00AD799E">
            <w:pPr>
              <w:ind w:left="132" w:right="155" w:firstLine="0"/>
              <w:contextualSpacing/>
              <w:jc w:val="center"/>
              <w:textAlignment w:val="baseline"/>
              <w:rPr>
                <w:b/>
                <w:bCs/>
                <w:lang w:val="ro-RO"/>
              </w:rPr>
            </w:pPr>
            <w:r w:rsidRPr="00234153">
              <w:rPr>
                <w:b/>
                <w:bCs/>
                <w:lang w:val="ro-RO"/>
              </w:rPr>
              <w:t>Hotărârea Guvernului nr. 651/2023 pentru aprobarea Regulamentului sanitar privind supravegherea și monitorizarea calității apei potabile</w:t>
            </w:r>
          </w:p>
          <w:p w14:paraId="7DEA5A2F" w14:textId="77777777" w:rsidR="004001FC" w:rsidRPr="00234153" w:rsidRDefault="004001FC" w:rsidP="00AD799E">
            <w:pPr>
              <w:ind w:left="132" w:right="155" w:firstLine="0"/>
              <w:contextualSpacing/>
              <w:textAlignment w:val="baseline"/>
              <w:rPr>
                <w:lang w:val="ro-RO"/>
              </w:rPr>
            </w:pPr>
          </w:p>
          <w:p w14:paraId="2292C6A5" w14:textId="77777777" w:rsidR="004001FC" w:rsidRPr="00234153" w:rsidRDefault="004001FC" w:rsidP="00AD799E">
            <w:pPr>
              <w:ind w:left="132" w:right="155" w:firstLine="0"/>
              <w:contextualSpacing/>
              <w:textAlignment w:val="baseline"/>
              <w:rPr>
                <w:lang w:val="ro-RO"/>
              </w:rPr>
            </w:pPr>
            <w:r w:rsidRPr="00234153">
              <w:rPr>
                <w:lang w:val="ro-RO"/>
              </w:rPr>
              <w:t>27. Evaluarea și gestionarea riscurilor care vizează bazinele hidrografice aferente punctelor de captare a apei potabile include următoarele elemente:</w:t>
            </w:r>
          </w:p>
          <w:p w14:paraId="73DB6E4C" w14:textId="77777777" w:rsidR="004001FC" w:rsidRPr="00234153" w:rsidRDefault="004001FC" w:rsidP="00AD799E">
            <w:pPr>
              <w:ind w:left="132" w:right="155" w:firstLine="0"/>
              <w:contextualSpacing/>
              <w:textAlignment w:val="baseline"/>
              <w:rPr>
                <w:lang w:val="ro-RO"/>
              </w:rPr>
            </w:pPr>
            <w:r w:rsidRPr="00234153">
              <w:rPr>
                <w:lang w:val="ro-RO"/>
              </w:rPr>
              <w:t>3) monitorizarea adecvată în apele de suprafață și/sau în apele subterane din bazinele hidrografice aferente punctelor de captare sau în apa brută a parametrilor, substanțelor sau poluanților relevanți selectați dintre următoarele:</w:t>
            </w:r>
          </w:p>
          <w:p w14:paraId="442348F4" w14:textId="77777777" w:rsidR="004001FC" w:rsidRPr="00234153" w:rsidRDefault="004001FC" w:rsidP="00AD799E">
            <w:pPr>
              <w:ind w:left="132" w:right="155" w:firstLine="0"/>
              <w:contextualSpacing/>
              <w:textAlignment w:val="baseline"/>
              <w:rPr>
                <w:lang w:val="ro-RO"/>
              </w:rPr>
            </w:pPr>
            <w:r w:rsidRPr="00234153">
              <w:rPr>
                <w:lang w:val="ro-RO"/>
              </w:rPr>
              <w:t>a) parametrii incluși în anexă la Legea nr. 182/2019 privind calitatea apei potabile și parametrii prevăzuți în prezentul Regulament;</w:t>
            </w:r>
          </w:p>
          <w:p w14:paraId="18B28F7C" w14:textId="77777777" w:rsidR="004001FC" w:rsidRPr="00234153" w:rsidRDefault="004001FC" w:rsidP="00AD799E">
            <w:pPr>
              <w:ind w:left="132" w:right="155" w:firstLine="0"/>
              <w:contextualSpacing/>
              <w:textAlignment w:val="baseline"/>
              <w:rPr>
                <w:lang w:val="ro-RO"/>
              </w:rPr>
            </w:pPr>
            <w:r w:rsidRPr="00234153">
              <w:rPr>
                <w:lang w:val="ro-RO"/>
              </w:rPr>
              <w:t xml:space="preserve">b) poluanții din apele subterane prevăzuți în anexa nr.1 la Regulamentul cu privire la </w:t>
            </w:r>
            <w:proofErr w:type="spellStart"/>
            <w:r w:rsidRPr="00234153">
              <w:rPr>
                <w:lang w:val="ro-RO"/>
              </w:rPr>
              <w:t>cerinţele</w:t>
            </w:r>
            <w:proofErr w:type="spellEnd"/>
            <w:r w:rsidRPr="00234153">
              <w:rPr>
                <w:lang w:val="ro-RO"/>
              </w:rPr>
              <w:t xml:space="preserve"> de calitate a apelor subterane, aprobat prin Hotărârea Guvernului nr. 931/2013;</w:t>
            </w:r>
          </w:p>
          <w:p w14:paraId="15374F88" w14:textId="77777777" w:rsidR="004001FC" w:rsidRPr="00234153" w:rsidRDefault="004001FC" w:rsidP="00AD799E">
            <w:pPr>
              <w:ind w:left="132" w:right="155" w:firstLine="0"/>
              <w:contextualSpacing/>
              <w:textAlignment w:val="baseline"/>
              <w:rPr>
                <w:lang w:val="ro-RO"/>
              </w:rPr>
            </w:pPr>
            <w:r w:rsidRPr="00234153">
              <w:rPr>
                <w:lang w:val="ro-RO"/>
              </w:rPr>
              <w:t xml:space="preserve">c) substanțele prioritare și alți poluanți prevăzuți în anexa nr.1 la Regulamentul cu privire la </w:t>
            </w:r>
            <w:proofErr w:type="spellStart"/>
            <w:r w:rsidRPr="00234153">
              <w:rPr>
                <w:lang w:val="ro-RO"/>
              </w:rPr>
              <w:t>cerinţele</w:t>
            </w:r>
            <w:proofErr w:type="spellEnd"/>
            <w:r w:rsidRPr="00234153">
              <w:rPr>
                <w:lang w:val="ro-RO"/>
              </w:rPr>
              <w:t xml:space="preserve"> de calitate a mediului pentru apele de </w:t>
            </w:r>
            <w:proofErr w:type="spellStart"/>
            <w:r w:rsidRPr="00234153">
              <w:rPr>
                <w:lang w:val="ro-RO"/>
              </w:rPr>
              <w:t>suprafaţă</w:t>
            </w:r>
            <w:proofErr w:type="spellEnd"/>
            <w:r w:rsidRPr="00234153">
              <w:rPr>
                <w:lang w:val="ro-RO"/>
              </w:rPr>
              <w:t>, aprobat prin Hotărârea Guvernului nr. 890/2013;</w:t>
            </w:r>
          </w:p>
          <w:p w14:paraId="05F2D2D3" w14:textId="77777777" w:rsidR="004001FC" w:rsidRPr="00234153" w:rsidRDefault="004001FC" w:rsidP="00AD799E">
            <w:pPr>
              <w:ind w:left="132" w:right="155" w:firstLine="0"/>
              <w:contextualSpacing/>
              <w:textAlignment w:val="baseline"/>
              <w:rPr>
                <w:lang w:val="ro-RO"/>
              </w:rPr>
            </w:pPr>
            <w:r w:rsidRPr="00234153">
              <w:rPr>
                <w:lang w:val="ro-RO"/>
              </w:rPr>
              <w:lastRenderedPageBreak/>
              <w:t xml:space="preserve">d) poluanți specifici bazinului hidrografic al unui râu, stabiliți de autoritatea administrativă de gestionare a apelor în conformitate cu Regulamentul privind monitorizarea </w:t>
            </w:r>
            <w:proofErr w:type="spellStart"/>
            <w:r w:rsidRPr="00234153">
              <w:rPr>
                <w:lang w:val="ro-RO"/>
              </w:rPr>
              <w:t>şi</w:t>
            </w:r>
            <w:proofErr w:type="spellEnd"/>
            <w:r w:rsidRPr="00234153">
              <w:rPr>
                <w:lang w:val="ro-RO"/>
              </w:rPr>
              <w:t xml:space="preserve"> </w:t>
            </w:r>
            <w:proofErr w:type="spellStart"/>
            <w:r w:rsidRPr="00234153">
              <w:rPr>
                <w:lang w:val="ro-RO"/>
              </w:rPr>
              <w:t>evidenţa</w:t>
            </w:r>
            <w:proofErr w:type="spellEnd"/>
            <w:r w:rsidRPr="00234153">
              <w:rPr>
                <w:lang w:val="ro-RO"/>
              </w:rPr>
              <w:t xml:space="preserve"> sistematică a stării apelor de </w:t>
            </w:r>
            <w:proofErr w:type="spellStart"/>
            <w:r w:rsidRPr="00234153">
              <w:rPr>
                <w:lang w:val="ro-RO"/>
              </w:rPr>
              <w:t>suprafaţă</w:t>
            </w:r>
            <w:proofErr w:type="spellEnd"/>
            <w:r w:rsidRPr="00234153">
              <w:rPr>
                <w:lang w:val="ro-RO"/>
              </w:rPr>
              <w:t xml:space="preserve"> </w:t>
            </w:r>
            <w:proofErr w:type="spellStart"/>
            <w:r w:rsidRPr="00234153">
              <w:rPr>
                <w:lang w:val="ro-RO"/>
              </w:rPr>
              <w:t>şi</w:t>
            </w:r>
            <w:proofErr w:type="spellEnd"/>
            <w:r w:rsidRPr="00234153">
              <w:rPr>
                <w:lang w:val="ro-RO"/>
              </w:rPr>
              <w:t xml:space="preserve"> a apelor subterane, aprobat prin Hotărârea Guvernului nr. 932/2013;</w:t>
            </w:r>
          </w:p>
          <w:p w14:paraId="4F8EA7E4" w14:textId="77777777" w:rsidR="004001FC" w:rsidRPr="00234153" w:rsidRDefault="004001FC" w:rsidP="00AD799E">
            <w:pPr>
              <w:ind w:left="132" w:right="155" w:firstLine="0"/>
              <w:contextualSpacing/>
              <w:textAlignment w:val="baseline"/>
              <w:rPr>
                <w:lang w:val="ro-RO"/>
              </w:rPr>
            </w:pPr>
            <w:r w:rsidRPr="00234153">
              <w:rPr>
                <w:lang w:val="ro-RO"/>
              </w:rPr>
              <w:t>e) substanțe prezente în mod natural care ar putea să constituie un pericol potențial pentru sănătatea umană prin utilizarea apei destinate consumului uman.</w:t>
            </w:r>
          </w:p>
          <w:p w14:paraId="56B650F3" w14:textId="77777777" w:rsidR="00525586" w:rsidRPr="00234153" w:rsidRDefault="00525586" w:rsidP="00AD799E">
            <w:pPr>
              <w:ind w:left="132" w:right="155" w:firstLine="0"/>
              <w:contextualSpacing/>
              <w:textAlignment w:val="baseline"/>
              <w:rPr>
                <w:lang w:val="ro-RO"/>
              </w:rPr>
            </w:pPr>
          </w:p>
          <w:p w14:paraId="29132248" w14:textId="40E7CF60" w:rsidR="00F6683D" w:rsidRPr="00234153" w:rsidRDefault="00FC2DBD" w:rsidP="00AD799E">
            <w:pPr>
              <w:ind w:left="132" w:right="155" w:firstLine="0"/>
              <w:contextualSpacing/>
              <w:jc w:val="center"/>
              <w:textAlignment w:val="baseline"/>
              <w:rPr>
                <w:lang w:val="ro-RO"/>
              </w:rPr>
            </w:pPr>
            <w:r w:rsidRPr="00234153">
              <w:rPr>
                <w:b/>
                <w:bCs/>
                <w:lang w:val="ro-RO" w:eastAsia="ro-RO"/>
              </w:rPr>
              <w:t xml:space="preserve">Hotărârea Guvernului nr. 227/2025 cu privire la aprobarea </w:t>
            </w:r>
            <w:r w:rsidR="00603B70" w:rsidRPr="00234153">
              <w:rPr>
                <w:b/>
                <w:bCs/>
                <w:lang w:val="ro-RO" w:eastAsia="ro-RO"/>
              </w:rPr>
              <w:t>Metodologiei de evaluare și clasificare a stării corpurilor de apă subterană</w:t>
            </w:r>
          </w:p>
          <w:p w14:paraId="5E16E604" w14:textId="77777777" w:rsidR="00F6683D" w:rsidRPr="00234153" w:rsidRDefault="00F6683D" w:rsidP="00AD799E">
            <w:pPr>
              <w:pStyle w:val="Listparagraf"/>
              <w:numPr>
                <w:ilvl w:val="0"/>
                <w:numId w:val="57"/>
              </w:numPr>
              <w:tabs>
                <w:tab w:val="left" w:pos="426"/>
                <w:tab w:val="left" w:pos="709"/>
              </w:tabs>
              <w:spacing w:after="0" w:line="240" w:lineRule="auto"/>
              <w:ind w:left="423" w:right="155"/>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Volum care ar putea fi considerat drept o cantitate semnificativă de apă subterană pentru identificarea corpurilor de apă subterană sunt straturile acvifere capabile să producă în medie de cel puțin 10 m</w:t>
            </w:r>
            <w:r w:rsidRPr="00234153">
              <w:rPr>
                <w:rFonts w:ascii="Times New Roman" w:hAnsi="Times New Roman" w:cs="Times New Roman"/>
                <w:sz w:val="20"/>
                <w:szCs w:val="20"/>
                <w:vertAlign w:val="superscript"/>
                <w:lang w:val="ro-RO"/>
              </w:rPr>
              <w:t>3</w:t>
            </w:r>
            <w:r w:rsidRPr="00234153">
              <w:rPr>
                <w:rFonts w:ascii="Times New Roman" w:hAnsi="Times New Roman" w:cs="Times New Roman"/>
                <w:sz w:val="20"/>
                <w:szCs w:val="20"/>
                <w:lang w:val="ro-RO"/>
              </w:rPr>
              <w:t xml:space="preserve">/zi, utilizate pentru captarea apei potabile destinate consumului uman. </w:t>
            </w:r>
          </w:p>
          <w:p w14:paraId="2F831AB2" w14:textId="2F3231C4" w:rsidR="00F6683D" w:rsidRPr="00234153" w:rsidRDefault="00F6683D" w:rsidP="00AD799E">
            <w:pPr>
              <w:pStyle w:val="Listparagraf"/>
              <w:numPr>
                <w:ilvl w:val="0"/>
                <w:numId w:val="57"/>
              </w:numPr>
              <w:tabs>
                <w:tab w:val="left" w:pos="426"/>
                <w:tab w:val="left" w:pos="709"/>
              </w:tabs>
              <w:spacing w:after="0" w:line="240" w:lineRule="auto"/>
              <w:ind w:left="360" w:right="155"/>
              <w:jc w:val="both"/>
              <w:rPr>
                <w:rFonts w:ascii="Times New Roman" w:hAnsi="Times New Roman" w:cs="Times New Roman"/>
                <w:sz w:val="20"/>
                <w:szCs w:val="20"/>
                <w:lang w:val="it-IT"/>
              </w:rPr>
            </w:pPr>
            <w:r w:rsidRPr="00234153">
              <w:rPr>
                <w:rFonts w:ascii="Times New Roman" w:hAnsi="Times New Roman" w:cs="Times New Roman"/>
                <w:sz w:val="20"/>
                <w:szCs w:val="20"/>
                <w:lang w:val="it-IT"/>
              </w:rPr>
              <w:t>Straturile geologice capabile să cantoneze un debit semnificativ de apă subterană și un volum de captare</w:t>
            </w:r>
            <w:r w:rsidR="00F62300" w:rsidRPr="00234153">
              <w:rPr>
                <w:rFonts w:ascii="Times New Roman" w:hAnsi="Times New Roman" w:cs="Times New Roman"/>
                <w:sz w:val="20"/>
                <w:szCs w:val="20"/>
                <w:lang w:val="it-IT"/>
              </w:rPr>
              <w:t xml:space="preserve"> a apei subterane</w:t>
            </w:r>
            <w:r w:rsidRPr="00234153">
              <w:rPr>
                <w:rFonts w:ascii="Times New Roman" w:hAnsi="Times New Roman" w:cs="Times New Roman"/>
                <w:sz w:val="20"/>
                <w:szCs w:val="20"/>
                <w:lang w:val="it-IT"/>
              </w:rPr>
              <w:t xml:space="preserve"> cu o cantitate semnificativă (chiar și numai la nivel local), trebuie calificate ca acvifere. Majoritatea straturilor acvifere pot să furnizeze sau sunt destinate să furnizeze în medie 10 m</w:t>
            </w:r>
            <w:r w:rsidRPr="00234153">
              <w:rPr>
                <w:rFonts w:ascii="Times New Roman" w:hAnsi="Times New Roman" w:cs="Times New Roman"/>
                <w:sz w:val="20"/>
                <w:szCs w:val="20"/>
                <w:vertAlign w:val="superscript"/>
                <w:lang w:val="it-IT"/>
              </w:rPr>
              <w:t>3</w:t>
            </w:r>
            <w:r w:rsidRPr="00234153">
              <w:rPr>
                <w:rFonts w:ascii="Times New Roman" w:hAnsi="Times New Roman" w:cs="Times New Roman"/>
                <w:sz w:val="20"/>
                <w:szCs w:val="20"/>
                <w:lang w:val="it-IT"/>
              </w:rPr>
              <w:t xml:space="preserve">/zi sau ar putea deservi 50 sau mai multe persoane. Ca volum distinct de apă subterană într-un acvifer sau acvifere, o masă de apă subterană trebuie să fie de natură tridimensională. </w:t>
            </w:r>
          </w:p>
          <w:p w14:paraId="53A3E013" w14:textId="64CC7B40" w:rsidR="00F6683D" w:rsidRPr="00234153" w:rsidRDefault="00F6683D" w:rsidP="00AD799E">
            <w:pPr>
              <w:pStyle w:val="Listparagraf"/>
              <w:numPr>
                <w:ilvl w:val="0"/>
                <w:numId w:val="57"/>
              </w:numPr>
              <w:tabs>
                <w:tab w:val="left" w:pos="426"/>
                <w:tab w:val="left" w:pos="1134"/>
              </w:tabs>
              <w:spacing w:after="0" w:line="240" w:lineRule="auto"/>
              <w:ind w:left="360" w:right="155"/>
              <w:jc w:val="both"/>
              <w:rPr>
                <w:rFonts w:ascii="Times New Roman" w:hAnsi="Times New Roman" w:cs="Times New Roman"/>
                <w:sz w:val="20"/>
                <w:szCs w:val="20"/>
                <w:lang w:val="it-IT"/>
              </w:rPr>
            </w:pPr>
            <w:r w:rsidRPr="00234153">
              <w:rPr>
                <w:rFonts w:ascii="Times New Roman" w:hAnsi="Times New Roman" w:cs="Times New Roman"/>
                <w:sz w:val="20"/>
                <w:szCs w:val="20"/>
                <w:lang w:val="it-IT"/>
              </w:rPr>
              <w:t>Suprafața minimă a unui corp de apă subterană este de 10 km</w:t>
            </w:r>
            <w:r w:rsidRPr="00234153">
              <w:rPr>
                <w:rFonts w:ascii="Times New Roman" w:hAnsi="Times New Roman" w:cs="Times New Roman"/>
                <w:sz w:val="20"/>
                <w:szCs w:val="20"/>
                <w:vertAlign w:val="superscript"/>
                <w:lang w:val="it-IT"/>
              </w:rPr>
              <w:t>2</w:t>
            </w:r>
            <w:r w:rsidRPr="00234153">
              <w:rPr>
                <w:rFonts w:ascii="Times New Roman" w:hAnsi="Times New Roman" w:cs="Times New Roman"/>
                <w:sz w:val="20"/>
                <w:szCs w:val="20"/>
                <w:lang w:val="it-IT"/>
              </w:rPr>
              <w:t>, stabilită astfel încât să corespundă cu suprafața minimă a bazinului hidrografic al unui corp de apă de suprafață, în conformitate cu criteriile din pct. 21 din Metodologia privind identificarea,</w:t>
            </w:r>
            <w:r w:rsidR="00F4427B" w:rsidRPr="00234153">
              <w:rPr>
                <w:rFonts w:ascii="Times New Roman" w:hAnsi="Times New Roman" w:cs="Times New Roman"/>
                <w:sz w:val="20"/>
                <w:szCs w:val="20"/>
                <w:lang w:val="it-IT"/>
              </w:rPr>
              <w:t xml:space="preserve"> </w:t>
            </w:r>
            <w:r w:rsidRPr="00234153">
              <w:rPr>
                <w:rFonts w:ascii="Times New Roman" w:hAnsi="Times New Roman" w:cs="Times New Roman"/>
                <w:sz w:val="20"/>
                <w:szCs w:val="20"/>
                <w:lang w:val="it-IT"/>
              </w:rPr>
              <w:t xml:space="preserve">delimitarea și clasificarea corpurilor de apă aprobată prin Hotărârea de Guvern </w:t>
            </w:r>
            <w:r w:rsidR="00FC2DBD" w:rsidRPr="00234153">
              <w:rPr>
                <w:rFonts w:ascii="Times New Roman" w:hAnsi="Times New Roman" w:cs="Times New Roman"/>
                <w:sz w:val="20"/>
                <w:szCs w:val="20"/>
                <w:lang w:val="it-IT"/>
              </w:rPr>
              <w:t>nr.</w:t>
            </w:r>
            <w:r w:rsidRPr="00234153">
              <w:rPr>
                <w:rFonts w:ascii="Times New Roman" w:hAnsi="Times New Roman" w:cs="Times New Roman"/>
                <w:sz w:val="20"/>
                <w:szCs w:val="20"/>
                <w:lang w:val="it-IT"/>
              </w:rPr>
              <w:t xml:space="preserve"> 881/2013. </w:t>
            </w:r>
          </w:p>
          <w:p w14:paraId="50D828B2" w14:textId="77777777" w:rsidR="00F6683D" w:rsidRPr="00234153" w:rsidRDefault="00F6683D" w:rsidP="00AD799E">
            <w:pPr>
              <w:pStyle w:val="Listparagraf"/>
              <w:numPr>
                <w:ilvl w:val="0"/>
                <w:numId w:val="57"/>
              </w:numPr>
              <w:tabs>
                <w:tab w:val="left" w:pos="426"/>
                <w:tab w:val="left" w:pos="1134"/>
              </w:tabs>
              <w:spacing w:after="0" w:line="240" w:lineRule="auto"/>
              <w:ind w:left="360" w:right="155"/>
              <w:jc w:val="both"/>
              <w:rPr>
                <w:rFonts w:ascii="Times New Roman" w:hAnsi="Times New Roman" w:cs="Times New Roman"/>
                <w:sz w:val="20"/>
                <w:szCs w:val="20"/>
                <w:lang w:val="it-IT"/>
              </w:rPr>
            </w:pPr>
            <w:r w:rsidRPr="00234153">
              <w:rPr>
                <w:rFonts w:ascii="Times New Roman" w:hAnsi="Times New Roman" w:cs="Times New Roman"/>
                <w:sz w:val="20"/>
                <w:szCs w:val="20"/>
                <w:lang w:val="it-IT"/>
              </w:rPr>
              <w:t>Cele mai probabile situații în care este oportun ca suprafața unui corp de apă subterană să fie mai mică decât 10 km</w:t>
            </w:r>
            <w:r w:rsidRPr="00234153">
              <w:rPr>
                <w:rFonts w:ascii="Times New Roman" w:hAnsi="Times New Roman" w:cs="Times New Roman"/>
                <w:sz w:val="20"/>
                <w:szCs w:val="20"/>
                <w:vertAlign w:val="superscript"/>
                <w:lang w:val="it-IT"/>
              </w:rPr>
              <w:t>2</w:t>
            </w:r>
            <w:r w:rsidRPr="00234153">
              <w:rPr>
                <w:rFonts w:ascii="Times New Roman" w:hAnsi="Times New Roman" w:cs="Times New Roman"/>
                <w:sz w:val="20"/>
                <w:szCs w:val="20"/>
                <w:lang w:val="it-IT"/>
              </w:rPr>
              <w:t xml:space="preserve"> sunt: </w:t>
            </w:r>
          </w:p>
          <w:p w14:paraId="0F9E0ECE" w14:textId="77777777" w:rsidR="00F6683D" w:rsidRPr="00234153" w:rsidRDefault="00F6683D" w:rsidP="00AD799E">
            <w:pPr>
              <w:pStyle w:val="Listparagraf"/>
              <w:numPr>
                <w:ilvl w:val="0"/>
                <w:numId w:val="56"/>
              </w:numPr>
              <w:tabs>
                <w:tab w:val="left" w:pos="1418"/>
              </w:tabs>
              <w:spacing w:after="0" w:line="240" w:lineRule="auto"/>
              <w:ind w:left="1418" w:right="155" w:hanging="632"/>
              <w:jc w:val="both"/>
              <w:rPr>
                <w:rFonts w:ascii="Times New Roman" w:hAnsi="Times New Roman" w:cs="Times New Roman"/>
                <w:sz w:val="20"/>
                <w:szCs w:val="20"/>
                <w:lang w:val="it-IT"/>
              </w:rPr>
            </w:pPr>
            <w:r w:rsidRPr="00234153">
              <w:rPr>
                <w:rFonts w:ascii="Times New Roman" w:hAnsi="Times New Roman" w:cs="Times New Roman"/>
                <w:sz w:val="20"/>
                <w:szCs w:val="20"/>
                <w:lang w:val="it-IT"/>
              </w:rPr>
              <w:t>un ecosistem terestru desemnat sau un corp de apă de suprafață este dependent de un volum de apă subterană mai mare de 10 m</w:t>
            </w:r>
            <w:r w:rsidRPr="00234153">
              <w:rPr>
                <w:rFonts w:ascii="Times New Roman" w:hAnsi="Times New Roman" w:cs="Times New Roman"/>
                <w:sz w:val="20"/>
                <w:szCs w:val="20"/>
                <w:vertAlign w:val="superscript"/>
                <w:lang w:val="it-IT"/>
              </w:rPr>
              <w:t>3</w:t>
            </w:r>
            <w:r w:rsidRPr="00234153">
              <w:rPr>
                <w:rFonts w:ascii="Times New Roman" w:hAnsi="Times New Roman" w:cs="Times New Roman"/>
                <w:sz w:val="20"/>
                <w:szCs w:val="20"/>
                <w:lang w:val="it-IT"/>
              </w:rPr>
              <w:t xml:space="preserve">/zi, iar această apă subterană necesită o gestionare distinctă pentru a proteja ecosistemul. </w:t>
            </w:r>
          </w:p>
          <w:p w14:paraId="3DAABC05" w14:textId="77777777" w:rsidR="00F6683D" w:rsidRPr="00234153" w:rsidRDefault="00F6683D" w:rsidP="00AD799E">
            <w:pPr>
              <w:pStyle w:val="Listparagraf"/>
              <w:numPr>
                <w:ilvl w:val="0"/>
                <w:numId w:val="56"/>
              </w:numPr>
              <w:tabs>
                <w:tab w:val="left" w:pos="1418"/>
              </w:tabs>
              <w:spacing w:after="0" w:line="240" w:lineRule="auto"/>
              <w:ind w:left="1418" w:right="155" w:hanging="632"/>
              <w:jc w:val="both"/>
              <w:rPr>
                <w:rFonts w:ascii="Times New Roman" w:hAnsi="Times New Roman" w:cs="Times New Roman"/>
                <w:sz w:val="20"/>
                <w:szCs w:val="20"/>
                <w:lang w:val="it-IT"/>
              </w:rPr>
            </w:pPr>
            <w:r w:rsidRPr="00234153">
              <w:rPr>
                <w:rFonts w:ascii="Times New Roman" w:hAnsi="Times New Roman" w:cs="Times New Roman"/>
                <w:sz w:val="20"/>
                <w:szCs w:val="20"/>
                <w:lang w:val="it-IT"/>
              </w:rPr>
              <w:t xml:space="preserve">o zonă izolată din punct de vedere hidraulic </w:t>
            </w:r>
            <w:r w:rsidRPr="00234153">
              <w:rPr>
                <w:rFonts w:ascii="Times New Roman" w:hAnsi="Times New Roman" w:cs="Times New Roman"/>
                <w:sz w:val="20"/>
                <w:szCs w:val="20"/>
                <w:lang w:val="it-IT"/>
              </w:rPr>
              <w:lastRenderedPageBreak/>
              <w:t>(un strat acvifer înconjurat de straturi neproductive), care furnizează apă potabilă în volum de 10 m</w:t>
            </w:r>
            <w:r w:rsidRPr="00234153">
              <w:rPr>
                <w:rFonts w:ascii="Times New Roman" w:hAnsi="Times New Roman" w:cs="Times New Roman"/>
                <w:sz w:val="20"/>
                <w:szCs w:val="20"/>
                <w:vertAlign w:val="superscript"/>
                <w:lang w:val="it-IT"/>
              </w:rPr>
              <w:t>3</w:t>
            </w:r>
            <w:r w:rsidRPr="00234153">
              <w:rPr>
                <w:rFonts w:ascii="Times New Roman" w:hAnsi="Times New Roman" w:cs="Times New Roman"/>
                <w:sz w:val="20"/>
                <w:szCs w:val="20"/>
                <w:lang w:val="it-IT"/>
              </w:rPr>
              <w:t xml:space="preserve">/zi sau ar putea deservi cel puțin 50 persoane, iar aceste ape subterane necesită o gestionare distinctă pentru a proteja rezervele. </w:t>
            </w:r>
          </w:p>
          <w:p w14:paraId="783C26D2" w14:textId="743225FE" w:rsidR="00814584" w:rsidRPr="00234153" w:rsidRDefault="009937BC" w:rsidP="00AD799E">
            <w:pPr>
              <w:tabs>
                <w:tab w:val="left" w:pos="1134"/>
              </w:tabs>
              <w:ind w:left="139" w:right="155" w:firstLine="0"/>
              <w:rPr>
                <w:lang w:val="it-IT"/>
              </w:rPr>
            </w:pPr>
            <w:r w:rsidRPr="00234153">
              <w:rPr>
                <w:b/>
                <w:bCs/>
                <w:lang w:val="it-IT"/>
              </w:rPr>
              <w:t>64</w:t>
            </w:r>
            <w:r w:rsidRPr="00234153">
              <w:rPr>
                <w:lang w:val="it-IT"/>
              </w:rPr>
              <w:t xml:space="preserve">. </w:t>
            </w:r>
            <w:r w:rsidR="00814584" w:rsidRPr="00234153">
              <w:rPr>
                <w:lang w:val="it-IT"/>
              </w:rPr>
              <w:t>În cazul în care s-au înregistrat depășiri ale valorilor prag, pentru evaluarea stării chimice se efectuează următoarele teste:</w:t>
            </w:r>
          </w:p>
          <w:p w14:paraId="6BB8841B" w14:textId="23F7B54E" w:rsidR="00814584" w:rsidRPr="00234153" w:rsidRDefault="00814584" w:rsidP="00AD799E">
            <w:pPr>
              <w:pStyle w:val="Listparagraf"/>
              <w:numPr>
                <w:ilvl w:val="1"/>
                <w:numId w:val="67"/>
              </w:numPr>
              <w:spacing w:after="0" w:line="240" w:lineRule="auto"/>
              <w:ind w:left="573" w:right="155"/>
              <w:rPr>
                <w:rFonts w:ascii="Times New Roman" w:hAnsi="Times New Roman" w:cs="Times New Roman"/>
                <w:sz w:val="20"/>
                <w:szCs w:val="20"/>
                <w:lang w:val="it-IT"/>
              </w:rPr>
            </w:pPr>
            <w:r w:rsidRPr="00234153">
              <w:rPr>
                <w:rFonts w:ascii="Times New Roman" w:hAnsi="Times New Roman" w:cs="Times New Roman"/>
                <w:sz w:val="20"/>
                <w:szCs w:val="20"/>
                <w:lang w:val="it-IT"/>
              </w:rPr>
              <w:t xml:space="preserve">Testul îndeplinirii cerinţelor utilizării apelor subterane în calitate de ape potabile. Se verifică dacă există dovada creşterii necesităţii de tratare a apei subterane captate ca urmare a depăşirilor înregistrate, caz în care corpul este considerat ca fiind în stare chimică slabă din punct de vedere al acestui test. </w:t>
            </w:r>
          </w:p>
          <w:p w14:paraId="2E3261AD" w14:textId="29A90963" w:rsidR="00E061F0" w:rsidRPr="00234153" w:rsidRDefault="00E061F0" w:rsidP="00AD799E">
            <w:pPr>
              <w:tabs>
                <w:tab w:val="left" w:pos="5245"/>
              </w:tabs>
              <w:ind w:left="112" w:right="155" w:hanging="2"/>
              <w:jc w:val="right"/>
              <w:rPr>
                <w:lang w:val="it-IT"/>
              </w:rPr>
            </w:pPr>
            <w:r w:rsidRPr="00234153">
              <w:rPr>
                <w:lang w:val="it-IT"/>
              </w:rPr>
              <w:t xml:space="preserve">Anexa </w:t>
            </w:r>
            <w:r w:rsidR="00FC2DBD" w:rsidRPr="00234153">
              <w:rPr>
                <w:lang w:val="it-IT"/>
              </w:rPr>
              <w:t>nr.</w:t>
            </w:r>
            <w:r w:rsidRPr="00234153">
              <w:rPr>
                <w:lang w:val="it-IT"/>
              </w:rPr>
              <w:t xml:space="preserve"> 4</w:t>
            </w:r>
          </w:p>
          <w:p w14:paraId="5DD9F440" w14:textId="77777777" w:rsidR="00E061F0" w:rsidRPr="00234153" w:rsidRDefault="00E061F0" w:rsidP="00AD799E">
            <w:pPr>
              <w:tabs>
                <w:tab w:val="left" w:pos="5245"/>
              </w:tabs>
              <w:ind w:left="112" w:right="155" w:hanging="2"/>
              <w:jc w:val="right"/>
              <w:rPr>
                <w:lang w:val="it-IT"/>
              </w:rPr>
            </w:pPr>
            <w:r w:rsidRPr="00234153">
              <w:rPr>
                <w:lang w:val="it-IT"/>
              </w:rPr>
              <w:t xml:space="preserve">la Metodologia privind evaluarea și clasificarea stării </w:t>
            </w:r>
          </w:p>
          <w:p w14:paraId="0D7C2341" w14:textId="77777777" w:rsidR="00E061F0" w:rsidRPr="00234153" w:rsidRDefault="00E061F0" w:rsidP="00AD799E">
            <w:pPr>
              <w:tabs>
                <w:tab w:val="left" w:pos="5245"/>
              </w:tabs>
              <w:ind w:left="112" w:right="155" w:hanging="2"/>
              <w:jc w:val="right"/>
              <w:rPr>
                <w:lang w:val="it-IT"/>
              </w:rPr>
            </w:pPr>
            <w:r w:rsidRPr="00234153">
              <w:rPr>
                <w:lang w:val="it-IT"/>
              </w:rPr>
              <w:t>corpurilor de apă subterană</w:t>
            </w:r>
          </w:p>
          <w:p w14:paraId="6BF7238F" w14:textId="77777777" w:rsidR="00F6683D" w:rsidRPr="00234153" w:rsidRDefault="00E061F0" w:rsidP="00AD799E">
            <w:pPr>
              <w:tabs>
                <w:tab w:val="left" w:pos="5245"/>
              </w:tabs>
              <w:ind w:left="112" w:right="155" w:hanging="2"/>
              <w:jc w:val="center"/>
              <w:rPr>
                <w:b/>
                <w:bCs/>
                <w:lang w:val="it-IT"/>
              </w:rPr>
            </w:pPr>
            <w:r w:rsidRPr="00234153">
              <w:rPr>
                <w:b/>
                <w:bCs/>
                <w:lang w:val="it-IT"/>
              </w:rPr>
              <w:t xml:space="preserve">Testele de evaluare și clasificare a stării chimice a corpurilor de apă subterane </w:t>
            </w:r>
          </w:p>
          <w:p w14:paraId="69BBBBA2" w14:textId="77777777" w:rsidR="004022F6" w:rsidRPr="00234153" w:rsidRDefault="004022F6" w:rsidP="00AD799E">
            <w:pPr>
              <w:tabs>
                <w:tab w:val="left" w:pos="5245"/>
              </w:tabs>
              <w:ind w:left="112" w:right="155" w:hanging="2"/>
              <w:jc w:val="center"/>
              <w:rPr>
                <w:b/>
                <w:bCs/>
                <w:lang w:val="it-IT"/>
              </w:rPr>
            </w:pPr>
          </w:p>
          <w:p w14:paraId="621A31C9" w14:textId="77777777" w:rsidR="004022F6" w:rsidRPr="00234153" w:rsidRDefault="004022F6" w:rsidP="00AD799E">
            <w:pPr>
              <w:ind w:left="132" w:right="155" w:firstLine="0"/>
              <w:jc w:val="center"/>
              <w:textAlignment w:val="baseline"/>
              <w:rPr>
                <w:b/>
                <w:bCs/>
                <w:iCs/>
                <w:lang w:val="pt-PT"/>
              </w:rPr>
            </w:pPr>
            <w:r w:rsidRPr="00234153">
              <w:rPr>
                <w:b/>
                <w:bCs/>
                <w:iCs/>
                <w:lang w:val="pt-PT"/>
              </w:rPr>
              <w:t xml:space="preserve">Proiect de Hotărâre a Guvernului cu privire la aprobarea </w:t>
            </w:r>
            <w:r w:rsidRPr="00234153">
              <w:rPr>
                <w:b/>
                <w:bCs/>
                <w:lang w:val="ro-RO"/>
              </w:rPr>
              <w:t>Regulamentului de studiere, exploatare și protecție apelor subterane</w:t>
            </w:r>
          </w:p>
          <w:p w14:paraId="131AF3DC" w14:textId="77777777" w:rsidR="003C7DFA" w:rsidRPr="00234153" w:rsidRDefault="003C7DFA" w:rsidP="00AD799E">
            <w:pPr>
              <w:pStyle w:val="Listparagraf"/>
              <w:tabs>
                <w:tab w:val="left" w:pos="941"/>
                <w:tab w:val="left" w:pos="943"/>
              </w:tabs>
              <w:spacing w:after="0" w:line="240" w:lineRule="auto"/>
              <w:ind w:left="567" w:right="155"/>
              <w:contextualSpacing w:val="0"/>
              <w:jc w:val="center"/>
              <w:rPr>
                <w:rFonts w:ascii="Times New Roman" w:hAnsi="Times New Roman" w:cs="Times New Roman"/>
                <w:sz w:val="20"/>
                <w:szCs w:val="20"/>
                <w:lang w:val="pt-PT"/>
              </w:rPr>
            </w:pPr>
            <w:r w:rsidRPr="00234153">
              <w:rPr>
                <w:rFonts w:ascii="Times New Roman" w:hAnsi="Times New Roman" w:cs="Times New Roman"/>
                <w:b/>
                <w:bCs/>
                <w:sz w:val="20"/>
                <w:szCs w:val="20"/>
                <w:lang w:val="pt-PT"/>
              </w:rPr>
              <w:t>VII PROTECŢIA APELOR SUBTERANE</w:t>
            </w:r>
          </w:p>
          <w:p w14:paraId="73DEADA6" w14:textId="07F8F233" w:rsidR="003C7DFA" w:rsidRPr="00234153" w:rsidRDefault="003C7DFA" w:rsidP="00AD799E">
            <w:pPr>
              <w:tabs>
                <w:tab w:val="left" w:pos="941"/>
                <w:tab w:val="left" w:pos="943"/>
              </w:tabs>
              <w:ind w:right="155" w:firstLine="0"/>
              <w:rPr>
                <w:lang w:val="pt-PT"/>
              </w:rPr>
            </w:pPr>
            <w:r w:rsidRPr="00234153">
              <w:rPr>
                <w:iCs/>
                <w:lang w:val="pt-PT"/>
              </w:rPr>
              <w:t>1</w:t>
            </w:r>
            <w:r w:rsidR="00D3791F" w:rsidRPr="00234153">
              <w:rPr>
                <w:iCs/>
                <w:lang w:val="pt-PT"/>
              </w:rPr>
              <w:t>23</w:t>
            </w:r>
            <w:r w:rsidRPr="00234153">
              <w:rPr>
                <w:iCs/>
                <w:lang w:val="pt-PT"/>
              </w:rPr>
              <w:t xml:space="preserve">. </w:t>
            </w:r>
            <w:r w:rsidR="00D3791F" w:rsidRPr="00234153">
              <w:rPr>
                <w:iCs/>
                <w:lang w:val="pt-PT"/>
              </w:rPr>
              <w:t>Apele subterane utilizate pentru captarea apei destinate consumului uman, care furnizează în medie între 10 și 100 m</w:t>
            </w:r>
            <w:r w:rsidR="00D3791F" w:rsidRPr="00234153">
              <w:rPr>
                <w:iCs/>
                <w:vertAlign w:val="superscript"/>
                <w:lang w:val="pt-PT"/>
              </w:rPr>
              <w:t>3</w:t>
            </w:r>
            <w:r w:rsidR="00D3791F" w:rsidRPr="00234153">
              <w:rPr>
                <w:iCs/>
                <w:lang w:val="pt-PT"/>
              </w:rPr>
              <w:t xml:space="preserve">/zi, se monitorizează în conformitate cu prevederile </w:t>
            </w:r>
            <w:r w:rsidR="00D3791F" w:rsidRPr="00234153">
              <w:rPr>
                <w:lang w:val="pt-PT"/>
              </w:rPr>
              <w:t xml:space="preserve">Regulamentului privind monitorizarea şi evidența sistematică a stării apelor de suprafață şi a apelor subterane aprobat </w:t>
            </w:r>
            <w:r w:rsidR="00D3791F" w:rsidRPr="00234153">
              <w:rPr>
                <w:lang w:val="pt-PT" w:eastAsia="ru-RU"/>
              </w:rPr>
              <w:t>prin hotărârea Guvernului nr. 932/2013 și</w:t>
            </w:r>
            <w:r w:rsidR="00D3791F" w:rsidRPr="00234153">
              <w:rPr>
                <w:lang w:val="pt-PT"/>
              </w:rPr>
              <w:t xml:space="preserve"> cu cerințele</w:t>
            </w:r>
            <w:r w:rsidR="00D3791F" w:rsidRPr="00234153">
              <w:rPr>
                <w:lang w:val="pt-PT" w:eastAsia="ru-RU"/>
              </w:rPr>
              <w:t xml:space="preserve"> </w:t>
            </w:r>
            <w:r w:rsidR="00D3791F" w:rsidRPr="00234153">
              <w:rPr>
                <w:lang w:val="pt-PT"/>
              </w:rPr>
              <w:t>Regulamentului sanitar privind supravegherea și monitorizarea calității apei potabile aprobat prin Hotărârea de guvern nr. 651/2023</w:t>
            </w:r>
            <w:r w:rsidRPr="00234153">
              <w:rPr>
                <w:iCs/>
                <w:lang w:val="pt-PT"/>
              </w:rPr>
              <w:t>.</w:t>
            </w:r>
          </w:p>
          <w:p w14:paraId="2ECBBB5B" w14:textId="5640D74F" w:rsidR="004022F6" w:rsidRPr="00234153" w:rsidRDefault="004022F6" w:rsidP="00AD799E">
            <w:pPr>
              <w:tabs>
                <w:tab w:val="left" w:pos="5245"/>
              </w:tabs>
              <w:ind w:left="112" w:right="155" w:hanging="2"/>
              <w:jc w:val="center"/>
              <w:rPr>
                <w:b/>
                <w:bCs/>
                <w:lang w:val="it-IT"/>
              </w:rPr>
            </w:pPr>
          </w:p>
        </w:tc>
        <w:tc>
          <w:tcPr>
            <w:tcW w:w="1842" w:type="dxa"/>
          </w:tcPr>
          <w:p w14:paraId="58DF709E" w14:textId="77777777" w:rsidR="004001FC" w:rsidRPr="00234153" w:rsidRDefault="004001FC" w:rsidP="00AD799E">
            <w:pPr>
              <w:ind w:left="132" w:right="155" w:firstLine="0"/>
              <w:rPr>
                <w:b/>
                <w:lang w:val="ro-RO"/>
              </w:rPr>
            </w:pPr>
            <w:r w:rsidRPr="00234153">
              <w:rPr>
                <w:b/>
                <w:lang w:val="ro-RO"/>
              </w:rPr>
              <w:lastRenderedPageBreak/>
              <w:t>Compatibil</w:t>
            </w:r>
          </w:p>
        </w:tc>
        <w:tc>
          <w:tcPr>
            <w:tcW w:w="2980" w:type="dxa"/>
          </w:tcPr>
          <w:p w14:paraId="7B14CF7E" w14:textId="0700B13B" w:rsidR="00F6683D" w:rsidRPr="00234153" w:rsidRDefault="00F6683D" w:rsidP="00AD799E">
            <w:pPr>
              <w:tabs>
                <w:tab w:val="left" w:pos="1134"/>
                <w:tab w:val="left" w:pos="5245"/>
              </w:tabs>
              <w:ind w:left="112" w:right="151" w:hanging="2"/>
              <w:contextualSpacing/>
              <w:rPr>
                <w:bCs/>
                <w:lang w:val="ro-RO" w:eastAsia="ro-RO"/>
              </w:rPr>
            </w:pPr>
            <w:r w:rsidRPr="00234153">
              <w:rPr>
                <w:lang w:val="ro-RO" w:eastAsia="ro-RO"/>
              </w:rPr>
              <w:t xml:space="preserve">Prevederile articolului 7 din </w:t>
            </w:r>
            <w:r w:rsidRPr="00234153">
              <w:rPr>
                <w:lang w:val="ro-RO" w:eastAsia="ro-RO"/>
              </w:rPr>
              <w:lastRenderedPageBreak/>
              <w:t>Directivă sunt criteriile de bază</w:t>
            </w:r>
            <w:r w:rsidRPr="00234153">
              <w:rPr>
                <w:w w:val="105"/>
                <w:lang w:val="ro-RO"/>
              </w:rPr>
              <w:t xml:space="preserve"> în procesul identificare, delimitare, caracterizare</w:t>
            </w:r>
            <w:r w:rsidR="00E061F0" w:rsidRPr="00234153">
              <w:rPr>
                <w:w w:val="105"/>
                <w:lang w:val="ro-RO"/>
              </w:rPr>
              <w:t xml:space="preserve">, </w:t>
            </w:r>
            <w:r w:rsidRPr="00234153">
              <w:rPr>
                <w:w w:val="105"/>
                <w:lang w:val="ro-RO"/>
              </w:rPr>
              <w:t>evaluare și clasificare a</w:t>
            </w:r>
            <w:r w:rsidR="00E061F0" w:rsidRPr="00234153">
              <w:rPr>
                <w:w w:val="105"/>
                <w:lang w:val="ro-RO"/>
              </w:rPr>
              <w:t xml:space="preserve"> stării</w:t>
            </w:r>
            <w:r w:rsidRPr="00234153">
              <w:rPr>
                <w:w w:val="105"/>
                <w:lang w:val="ro-RO"/>
              </w:rPr>
              <w:t xml:space="preserve"> corpurilor de apă subterană care sunt detaliat stipulate în</w:t>
            </w:r>
            <w:r w:rsidRPr="00234153">
              <w:rPr>
                <w:b/>
                <w:bCs/>
                <w:lang w:val="ro-RO" w:eastAsia="ro-RO"/>
              </w:rPr>
              <w:t xml:space="preserve"> </w:t>
            </w:r>
            <w:r w:rsidR="00FC2DBD" w:rsidRPr="00234153">
              <w:rPr>
                <w:b/>
                <w:bCs/>
                <w:lang w:val="ro-RO" w:eastAsia="ro-RO"/>
              </w:rPr>
              <w:t xml:space="preserve">Hotărârea Guvernului nr. 227/2025 cu privire la aprobarea </w:t>
            </w:r>
            <w:r w:rsidR="00603B70" w:rsidRPr="00234153">
              <w:rPr>
                <w:b/>
                <w:bCs/>
                <w:lang w:val="ro-RO" w:eastAsia="ro-RO"/>
              </w:rPr>
              <w:t>Metodologiei de evaluare și clasificare a stării corpurilor de apă subterană</w:t>
            </w:r>
            <w:r w:rsidRPr="00234153">
              <w:rPr>
                <w:b/>
                <w:bCs/>
                <w:lang w:val="ro-RO" w:eastAsia="ro-RO"/>
              </w:rPr>
              <w:t xml:space="preserve"> </w:t>
            </w:r>
            <w:r w:rsidRPr="00234153">
              <w:rPr>
                <w:bCs/>
                <w:lang w:val="ro-RO" w:eastAsia="ro-RO"/>
              </w:rPr>
              <w:t xml:space="preserve">care </w:t>
            </w:r>
            <w:r w:rsidRPr="00234153">
              <w:rPr>
                <w:lang w:val="ro-RO"/>
              </w:rPr>
              <w:t>este elaborat în conformitate cu Ghidului nr. 18 din cadrul Strategiei Comune de Implementare a Directivei 2000/60 CE de stabilire a unui cadru de politică comunitară în domeniul apei - Ghid privind evaluarea stării și tendințelor apelor subterane.</w:t>
            </w:r>
          </w:p>
          <w:p w14:paraId="0EF04015" w14:textId="77777777" w:rsidR="004001FC" w:rsidRPr="00234153" w:rsidRDefault="004001FC" w:rsidP="00AD799E">
            <w:pPr>
              <w:pStyle w:val="TableParagraph"/>
              <w:ind w:left="132" w:right="155"/>
              <w:jc w:val="center"/>
              <w:rPr>
                <w:rFonts w:ascii="Times New Roman" w:hAnsi="Times New Roman" w:cs="Times New Roman"/>
                <w:b/>
                <w:spacing w:val="-10"/>
                <w:sz w:val="20"/>
                <w:szCs w:val="20"/>
              </w:rPr>
            </w:pPr>
          </w:p>
        </w:tc>
      </w:tr>
      <w:tr w:rsidR="00EB5202" w:rsidRPr="00234153" w14:paraId="4C1718E9" w14:textId="77777777" w:rsidTr="008E63B4">
        <w:trPr>
          <w:trHeight w:val="230"/>
        </w:trPr>
        <w:tc>
          <w:tcPr>
            <w:tcW w:w="4929" w:type="dxa"/>
            <w:gridSpan w:val="2"/>
          </w:tcPr>
          <w:p w14:paraId="252FC3DE" w14:textId="77777777" w:rsidR="004001FC" w:rsidRPr="00234153" w:rsidRDefault="004001FC" w:rsidP="00AD799E">
            <w:pPr>
              <w:pStyle w:val="TableParagraph"/>
              <w:ind w:left="132" w:right="155"/>
              <w:jc w:val="both"/>
              <w:rPr>
                <w:rFonts w:ascii="Times New Roman" w:hAnsi="Times New Roman" w:cs="Times New Roman"/>
                <w:sz w:val="20"/>
                <w:szCs w:val="20"/>
              </w:rPr>
            </w:pPr>
            <w:r w:rsidRPr="00234153">
              <w:rPr>
                <w:rFonts w:ascii="Times New Roman" w:hAnsi="Times New Roman" w:cs="Times New Roman"/>
                <w:iCs/>
                <w:sz w:val="20"/>
                <w:szCs w:val="20"/>
              </w:rPr>
              <w:lastRenderedPageBreak/>
              <w:t xml:space="preserve">(2) Pentru fiecare corp de apă identificat în aplicarea alineatului (1), statele membre se asigură de faptul că, pe lângă îndeplinirea obiectivelor prevăzute la articolul 4 în conformitate cu cerințele prezentei directive pentru corpurile de apă de suprafață, inclusiv cu standardele de calitate stabilite la nivel comunitar în temeiul articolului 16, apa obținută îndeplinește cerințele Directivei 80/778/CEE, astfel cum a fost modificată prin Directiva </w:t>
            </w:r>
            <w:r w:rsidRPr="00234153">
              <w:rPr>
                <w:rFonts w:ascii="Times New Roman" w:hAnsi="Times New Roman" w:cs="Times New Roman"/>
                <w:iCs/>
                <w:sz w:val="20"/>
                <w:szCs w:val="20"/>
              </w:rPr>
              <w:lastRenderedPageBreak/>
              <w:t xml:space="preserve">98/83/CE, pe baza regimului prevăzut </w:t>
            </w:r>
            <w:bookmarkStart w:id="5" w:name="_Hlk189558763"/>
            <w:r w:rsidRPr="00234153">
              <w:rPr>
                <w:rFonts w:ascii="Times New Roman" w:hAnsi="Times New Roman" w:cs="Times New Roman"/>
                <w:iCs/>
                <w:sz w:val="20"/>
                <w:szCs w:val="20"/>
              </w:rPr>
              <w:t>pentru tratarea apelor și în conformitate</w:t>
            </w:r>
            <w:bookmarkEnd w:id="5"/>
            <w:r w:rsidRPr="00234153">
              <w:rPr>
                <w:rFonts w:ascii="Times New Roman" w:hAnsi="Times New Roman" w:cs="Times New Roman"/>
                <w:iCs/>
                <w:sz w:val="20"/>
                <w:szCs w:val="20"/>
              </w:rPr>
              <w:t xml:space="preserve"> cu legislația comunitară.</w:t>
            </w:r>
          </w:p>
        </w:tc>
        <w:tc>
          <w:tcPr>
            <w:tcW w:w="5390" w:type="dxa"/>
          </w:tcPr>
          <w:p w14:paraId="3479EFB8" w14:textId="77777777" w:rsidR="004001FC" w:rsidRPr="00234153" w:rsidRDefault="004001FC" w:rsidP="00AD799E">
            <w:pPr>
              <w:ind w:left="132" w:right="155" w:firstLine="0"/>
              <w:jc w:val="center"/>
              <w:textAlignment w:val="baseline"/>
              <w:rPr>
                <w:bCs/>
                <w:lang w:val="ro-RO" w:eastAsia="en-GB"/>
              </w:rPr>
            </w:pPr>
            <w:r w:rsidRPr="00234153">
              <w:rPr>
                <w:b/>
                <w:bCs/>
                <w:lang w:val="ro-RO" w:eastAsia="en-GB"/>
              </w:rPr>
              <w:lastRenderedPageBreak/>
              <w:t>Legea nr. 182/2019 privind calitatea apei potabile</w:t>
            </w:r>
          </w:p>
          <w:p w14:paraId="44EE380A" w14:textId="77777777" w:rsidR="004001FC" w:rsidRPr="00234153" w:rsidRDefault="004001FC" w:rsidP="00AD799E">
            <w:pPr>
              <w:ind w:left="132" w:right="155" w:firstLine="0"/>
              <w:textAlignment w:val="baseline"/>
              <w:rPr>
                <w:shd w:val="clear" w:color="auto" w:fill="FFFFFF"/>
                <w:lang w:val="ro-RO"/>
              </w:rPr>
            </w:pPr>
            <w:r w:rsidRPr="00234153">
              <w:rPr>
                <w:shd w:val="clear" w:color="auto" w:fill="FFFFFF"/>
                <w:lang w:val="ro-RO"/>
              </w:rPr>
              <w:t xml:space="preserve">Prezenta lege transpune Directiva 98/83/CE a Consiliului din 3 noiembrie 1998 privind calitatea apei destinate consumului uman, publicată în Jurnalul Oficial al Comunităților Europene L 330 din 5 decembrie 1998, și transpune parțial Directiva 2013/51/Euratom a Consiliului din 22 octombrie 2013 de stabilire a unor cerințe de protecție a sănătății populației în ceea ce privește substanțele radioactive din apa destinată </w:t>
            </w:r>
            <w:r w:rsidRPr="00234153">
              <w:rPr>
                <w:shd w:val="clear" w:color="auto" w:fill="FFFFFF"/>
                <w:lang w:val="ro-RO"/>
              </w:rPr>
              <w:lastRenderedPageBreak/>
              <w:t xml:space="preserve">consumului uman, publicată în Jurnalul Oficial al Uniunii Europene L 296 din 7 noiembrie 2013. </w:t>
            </w:r>
          </w:p>
          <w:p w14:paraId="01E8BB71" w14:textId="77777777" w:rsidR="004001FC" w:rsidRPr="00234153" w:rsidRDefault="004001FC" w:rsidP="00AD799E">
            <w:pPr>
              <w:ind w:left="132" w:right="155" w:firstLine="0"/>
              <w:textAlignment w:val="baseline"/>
              <w:rPr>
                <w:lang w:val="ro-RO" w:eastAsia="ru-RU"/>
              </w:rPr>
            </w:pPr>
            <w:r w:rsidRPr="00234153">
              <w:rPr>
                <w:b/>
                <w:bCs/>
                <w:lang w:val="ro-RO" w:eastAsia="ru-RU"/>
              </w:rPr>
              <w:t xml:space="preserve">Articolul 4. </w:t>
            </w:r>
            <w:r w:rsidRPr="00234153">
              <w:rPr>
                <w:lang w:val="ro-RO" w:eastAsia="ru-RU"/>
              </w:rPr>
              <w:t>Obligații generale</w:t>
            </w:r>
          </w:p>
          <w:p w14:paraId="586B8F6D" w14:textId="77777777" w:rsidR="004001FC" w:rsidRPr="00234153" w:rsidRDefault="004001FC" w:rsidP="00AD799E">
            <w:pPr>
              <w:ind w:left="132" w:right="155" w:firstLine="0"/>
              <w:textAlignment w:val="baseline"/>
              <w:rPr>
                <w:lang w:val="ro-RO" w:eastAsia="ru-RU"/>
              </w:rPr>
            </w:pPr>
            <w:r w:rsidRPr="00234153">
              <w:rPr>
                <w:lang w:val="ro-RO" w:eastAsia="ru-RU"/>
              </w:rPr>
              <w:t xml:space="preserve">(1) Apa potabilă trebuie să fie </w:t>
            </w:r>
            <w:proofErr w:type="spellStart"/>
            <w:r w:rsidRPr="00234153">
              <w:rPr>
                <w:lang w:val="ro-RO" w:eastAsia="ru-RU"/>
              </w:rPr>
              <w:t>sanogenă</w:t>
            </w:r>
            <w:proofErr w:type="spellEnd"/>
            <w:r w:rsidRPr="00234153">
              <w:rPr>
                <w:lang w:val="ro-RO" w:eastAsia="ru-RU"/>
              </w:rPr>
              <w:t xml:space="preserve"> și curată, îndeplinind următoarele condiții:</w:t>
            </w:r>
          </w:p>
          <w:p w14:paraId="316A3D57" w14:textId="77777777" w:rsidR="004001FC" w:rsidRPr="00234153" w:rsidRDefault="004001FC" w:rsidP="00AD799E">
            <w:pPr>
              <w:ind w:left="132" w:right="155" w:firstLine="0"/>
              <w:textAlignment w:val="baseline"/>
              <w:rPr>
                <w:lang w:val="ro-RO" w:eastAsia="ru-RU"/>
              </w:rPr>
            </w:pPr>
            <w:r w:rsidRPr="00234153">
              <w:rPr>
                <w:lang w:val="ro-RO" w:eastAsia="ru-RU"/>
              </w:rPr>
              <w:t>a) să fie lipsită de microorganisme, paraziți sau substanțe care, prin număr sau concentrație, constituie un pericol potențial pentru sănătatea umană;</w:t>
            </w:r>
          </w:p>
          <w:p w14:paraId="53BFFCEF" w14:textId="77777777" w:rsidR="004001FC" w:rsidRPr="00234153" w:rsidRDefault="004001FC" w:rsidP="00AD799E">
            <w:pPr>
              <w:ind w:left="132" w:right="155" w:firstLine="0"/>
              <w:textAlignment w:val="baseline"/>
              <w:rPr>
                <w:lang w:val="ro-RO" w:eastAsia="ru-RU"/>
              </w:rPr>
            </w:pPr>
            <w:r w:rsidRPr="00234153">
              <w:rPr>
                <w:lang w:val="ro-RO" w:eastAsia="ru-RU"/>
              </w:rPr>
              <w:t>b) să întrunească cerințele minime prevăzute în tabelele 1A, 1B, 2 și 3 din anexă;</w:t>
            </w:r>
          </w:p>
          <w:p w14:paraId="07573DDC" w14:textId="77777777" w:rsidR="004001FC" w:rsidRPr="00234153" w:rsidRDefault="004001FC" w:rsidP="00AD799E">
            <w:pPr>
              <w:ind w:left="132" w:right="155" w:firstLine="0"/>
              <w:textAlignment w:val="baseline"/>
              <w:rPr>
                <w:lang w:val="ro-RO" w:eastAsia="ru-RU"/>
              </w:rPr>
            </w:pPr>
            <w:r w:rsidRPr="00234153">
              <w:rPr>
                <w:lang w:val="ro-RO" w:eastAsia="ru-RU"/>
              </w:rPr>
              <w:t>c) să corespundă cerințelor prevăzute la art. 5–7, 9 și 11.</w:t>
            </w:r>
          </w:p>
          <w:p w14:paraId="38ECDD04" w14:textId="2CE71282" w:rsidR="000C66D7" w:rsidRPr="00234153" w:rsidRDefault="004001FC" w:rsidP="00AD799E">
            <w:pPr>
              <w:ind w:left="132" w:right="155" w:firstLine="0"/>
              <w:rPr>
                <w:lang w:val="ro-RO" w:eastAsia="ru-RU"/>
              </w:rPr>
            </w:pPr>
            <w:r w:rsidRPr="00234153">
              <w:rPr>
                <w:lang w:val="ro-RO" w:eastAsia="ru-RU"/>
              </w:rPr>
              <w:t>(2) Măsurile de aplicare a prezentei legi nu trebuie să conducă, direct sau indirect, la deteriorarea calității apei potabile, care să afecteze sănătatea umană, ori la creșterea gradului de poluare a apelor utilizate pentru obținerea apei potabile.</w:t>
            </w:r>
          </w:p>
        </w:tc>
        <w:tc>
          <w:tcPr>
            <w:tcW w:w="1842" w:type="dxa"/>
          </w:tcPr>
          <w:p w14:paraId="71E7AFDA" w14:textId="036484D9" w:rsidR="004001FC" w:rsidRPr="00234153" w:rsidRDefault="00A61736" w:rsidP="00AD799E">
            <w:pPr>
              <w:ind w:left="132" w:right="155" w:firstLine="0"/>
              <w:rPr>
                <w:b/>
                <w:lang w:val="ro-RO"/>
              </w:rPr>
            </w:pPr>
            <w:r w:rsidRPr="00234153">
              <w:rPr>
                <w:b/>
                <w:lang w:val="ro-RO"/>
              </w:rPr>
              <w:lastRenderedPageBreak/>
              <w:t>C</w:t>
            </w:r>
            <w:r w:rsidR="004001FC" w:rsidRPr="00234153">
              <w:rPr>
                <w:b/>
                <w:lang w:val="ro-RO"/>
              </w:rPr>
              <w:t>ompatibil</w:t>
            </w:r>
          </w:p>
        </w:tc>
        <w:tc>
          <w:tcPr>
            <w:tcW w:w="2980" w:type="dxa"/>
          </w:tcPr>
          <w:p w14:paraId="06693FEF" w14:textId="63AE964E" w:rsidR="00A61736" w:rsidRPr="00234153" w:rsidRDefault="00A61736" w:rsidP="00AD799E">
            <w:pPr>
              <w:tabs>
                <w:tab w:val="left" w:pos="1134"/>
                <w:tab w:val="left" w:pos="5245"/>
              </w:tabs>
              <w:ind w:left="112" w:right="151" w:hanging="2"/>
              <w:contextualSpacing/>
              <w:rPr>
                <w:bCs/>
                <w:lang w:val="ro-RO" w:eastAsia="ro-RO"/>
              </w:rPr>
            </w:pPr>
            <w:r w:rsidRPr="00234153">
              <w:rPr>
                <w:lang w:val="ro-RO" w:eastAsia="ro-RO"/>
              </w:rPr>
              <w:t>Prevederile articolului 7 din Directivă sunt criteriile de bază</w:t>
            </w:r>
            <w:r w:rsidRPr="00234153">
              <w:rPr>
                <w:w w:val="105"/>
                <w:lang w:val="ro-RO"/>
              </w:rPr>
              <w:t xml:space="preserve"> în procesul identificare, delimitare, caracterizare, evaluare și clasificare a stării corpurilor de apă subterană care sunt detaliat stipulate în</w:t>
            </w:r>
            <w:r w:rsidRPr="00234153">
              <w:rPr>
                <w:b/>
                <w:bCs/>
                <w:lang w:val="ro-RO" w:eastAsia="ro-RO"/>
              </w:rPr>
              <w:t xml:space="preserve"> Hotărârea Guvernului</w:t>
            </w:r>
            <w:r w:rsidR="00A43A0C" w:rsidRPr="00234153">
              <w:rPr>
                <w:b/>
                <w:bCs/>
                <w:lang w:val="ro-RO" w:eastAsia="ro-RO"/>
              </w:rPr>
              <w:t xml:space="preserve"> nr. </w:t>
            </w:r>
            <w:r w:rsidR="00A43A0C" w:rsidRPr="00234153">
              <w:rPr>
                <w:b/>
                <w:bCs/>
                <w:lang w:val="ro-RO" w:eastAsia="ro-RO"/>
              </w:rPr>
              <w:lastRenderedPageBreak/>
              <w:t>227/2025</w:t>
            </w:r>
            <w:r w:rsidRPr="00234153">
              <w:rPr>
                <w:b/>
                <w:bCs/>
                <w:lang w:val="ro-RO" w:eastAsia="ro-RO"/>
              </w:rPr>
              <w:t xml:space="preserve"> cu privire la</w:t>
            </w:r>
            <w:r w:rsidR="00FB3279" w:rsidRPr="00234153">
              <w:rPr>
                <w:b/>
                <w:bCs/>
                <w:lang w:val="ro-RO" w:eastAsia="ro-RO"/>
              </w:rPr>
              <w:t xml:space="preserve"> </w:t>
            </w:r>
            <w:r w:rsidRPr="00234153">
              <w:rPr>
                <w:b/>
                <w:bCs/>
                <w:lang w:val="ro-RO" w:eastAsia="ro-RO"/>
              </w:rPr>
              <w:t xml:space="preserve">aprobarea Metodologia de evaluare și clasificare a stării corpurilor de apă </w:t>
            </w:r>
            <w:r w:rsidR="00A43A0C" w:rsidRPr="00234153">
              <w:rPr>
                <w:b/>
                <w:bCs/>
                <w:lang w:val="ro-RO" w:eastAsia="ro-RO"/>
              </w:rPr>
              <w:t xml:space="preserve">subterană </w:t>
            </w:r>
            <w:r w:rsidRPr="00234153">
              <w:rPr>
                <w:bCs/>
                <w:lang w:val="ro-RO" w:eastAsia="ro-RO"/>
              </w:rPr>
              <w:t xml:space="preserve">care </w:t>
            </w:r>
            <w:r w:rsidRPr="00234153">
              <w:rPr>
                <w:lang w:val="ro-RO"/>
              </w:rPr>
              <w:t>este elaborat în conformitate cu Ghidului nr. 18 din cadrul Strategiei Comune de Implementare a Directivei 2000/60 CE de stabilire a unui cadru de politică comunitară în domeniul apei - Ghid privind evaluarea stării și tendințelor apelor subterane.</w:t>
            </w:r>
          </w:p>
          <w:p w14:paraId="60523062" w14:textId="77777777" w:rsidR="004001FC" w:rsidRPr="00234153" w:rsidRDefault="004001FC" w:rsidP="00AD799E">
            <w:pPr>
              <w:pStyle w:val="TableParagraph"/>
              <w:ind w:left="132" w:right="155"/>
              <w:jc w:val="center"/>
              <w:rPr>
                <w:rFonts w:ascii="Times New Roman" w:hAnsi="Times New Roman" w:cs="Times New Roman"/>
                <w:b/>
                <w:spacing w:val="-10"/>
                <w:sz w:val="20"/>
                <w:szCs w:val="20"/>
              </w:rPr>
            </w:pPr>
          </w:p>
        </w:tc>
      </w:tr>
      <w:tr w:rsidR="00EB5202" w:rsidRPr="00234153" w14:paraId="2105C412" w14:textId="77777777" w:rsidTr="008E63B4">
        <w:trPr>
          <w:trHeight w:val="230"/>
        </w:trPr>
        <w:tc>
          <w:tcPr>
            <w:tcW w:w="4929" w:type="dxa"/>
            <w:gridSpan w:val="2"/>
          </w:tcPr>
          <w:p w14:paraId="2D237F68" w14:textId="77777777" w:rsidR="004001FC" w:rsidRPr="00234153" w:rsidRDefault="004001FC" w:rsidP="00AD799E">
            <w:pPr>
              <w:pStyle w:val="TableParagraph"/>
              <w:ind w:left="132" w:right="155"/>
              <w:jc w:val="both"/>
              <w:rPr>
                <w:rFonts w:ascii="Times New Roman" w:hAnsi="Times New Roman" w:cs="Times New Roman"/>
                <w:sz w:val="20"/>
                <w:szCs w:val="20"/>
              </w:rPr>
            </w:pPr>
            <w:r w:rsidRPr="00234153">
              <w:rPr>
                <w:rFonts w:ascii="Times New Roman" w:hAnsi="Times New Roman" w:cs="Times New Roman"/>
                <w:iCs/>
                <w:sz w:val="20"/>
                <w:szCs w:val="20"/>
              </w:rPr>
              <w:lastRenderedPageBreak/>
              <w:t xml:space="preserve">(3) Statele membre </w:t>
            </w:r>
            <w:bookmarkStart w:id="6" w:name="_Hlk198199730"/>
            <w:r w:rsidRPr="00234153">
              <w:rPr>
                <w:rFonts w:ascii="Times New Roman" w:hAnsi="Times New Roman" w:cs="Times New Roman"/>
                <w:iCs/>
                <w:sz w:val="20"/>
                <w:szCs w:val="20"/>
              </w:rPr>
              <w:t>asigură protecția necesară în cazul corpurilor de apă identificate pentru a preveni deteriorarea calității acestora, cu scopul de a reduce nivelul tratamentului de purificare necesar pentru producerea apei potabile. Statele membre pot stabili zone de protecție pentru corpurile de apă respective.</w:t>
            </w:r>
            <w:bookmarkEnd w:id="6"/>
          </w:p>
        </w:tc>
        <w:tc>
          <w:tcPr>
            <w:tcW w:w="5390" w:type="dxa"/>
          </w:tcPr>
          <w:p w14:paraId="45DB8DAD" w14:textId="77777777" w:rsidR="004001FC" w:rsidRPr="00234153" w:rsidRDefault="004001FC" w:rsidP="00AD799E">
            <w:pPr>
              <w:ind w:left="132" w:right="155" w:firstLine="0"/>
              <w:contextualSpacing/>
              <w:jc w:val="center"/>
              <w:textAlignment w:val="baseline"/>
              <w:rPr>
                <w:b/>
                <w:bCs/>
                <w:lang w:val="ro-RO"/>
              </w:rPr>
            </w:pPr>
            <w:r w:rsidRPr="00234153">
              <w:rPr>
                <w:b/>
                <w:bCs/>
                <w:lang w:val="ro-RO"/>
              </w:rPr>
              <w:t>Hotărârea Guvernului nr. 651/2023 pentru aprobarea Regulamentului sanitar privind supravegherea și monitorizarea calității apei potabile</w:t>
            </w:r>
          </w:p>
          <w:p w14:paraId="12D6F7F9" w14:textId="77777777" w:rsidR="004001FC" w:rsidRPr="00234153" w:rsidRDefault="004001FC" w:rsidP="00AD799E">
            <w:pPr>
              <w:ind w:left="132" w:right="155" w:firstLine="0"/>
              <w:contextualSpacing/>
              <w:textAlignment w:val="baseline"/>
              <w:rPr>
                <w:lang w:val="ro-RO"/>
              </w:rPr>
            </w:pPr>
          </w:p>
          <w:p w14:paraId="5BF3C1EE" w14:textId="77777777" w:rsidR="004001FC" w:rsidRPr="00234153" w:rsidRDefault="004001FC" w:rsidP="00AD799E">
            <w:pPr>
              <w:ind w:left="132" w:right="155" w:firstLine="0"/>
              <w:contextualSpacing/>
              <w:textAlignment w:val="baseline"/>
              <w:rPr>
                <w:lang w:val="ro-RO"/>
              </w:rPr>
            </w:pPr>
            <w:r w:rsidRPr="00234153">
              <w:rPr>
                <w:lang w:val="ro-RO"/>
              </w:rPr>
              <w:t>27. Evaluarea și gestionarea riscurilor care vizează bazinele hidrografice aferente punctelor de captare a apei potabile include următoarele elemente:</w:t>
            </w:r>
          </w:p>
          <w:p w14:paraId="3163A353" w14:textId="77777777" w:rsidR="004001FC" w:rsidRPr="00234153" w:rsidRDefault="004001FC" w:rsidP="00AD799E">
            <w:pPr>
              <w:ind w:left="132" w:right="155" w:firstLine="0"/>
              <w:contextualSpacing/>
              <w:textAlignment w:val="baseline"/>
              <w:rPr>
                <w:lang w:val="ro-RO"/>
              </w:rPr>
            </w:pPr>
            <w:r w:rsidRPr="00234153">
              <w:rPr>
                <w:lang w:val="ro-RO"/>
              </w:rPr>
              <w:t>2) identificarea pericolelor și a evenimentelor periculoase în bazinele hidrografice aferente punctelor de captare, precum și evaluarea riscurilor pe care acestea le pot prezenta pentru calitatea apei destinate consumului uman, în scopul determinării posibilelor riscuri care ar putea duce la deteriorarea calității apei, astfel încât aceasta să constituie un risc pentru sănătatea umană;</w:t>
            </w:r>
          </w:p>
          <w:p w14:paraId="567D7527" w14:textId="77777777" w:rsidR="004001FC" w:rsidRPr="00234153" w:rsidRDefault="004001FC" w:rsidP="00AD799E">
            <w:pPr>
              <w:pStyle w:val="NormalWeb"/>
              <w:shd w:val="clear" w:color="auto" w:fill="FFFFFF"/>
              <w:spacing w:before="0" w:beforeAutospacing="0" w:after="0" w:afterAutospacing="0"/>
              <w:ind w:left="132" w:right="155"/>
              <w:jc w:val="center"/>
              <w:rPr>
                <w:b/>
                <w:sz w:val="20"/>
                <w:szCs w:val="20"/>
                <w:lang w:val="ro-RO"/>
              </w:rPr>
            </w:pPr>
            <w:r w:rsidRPr="00234153">
              <w:rPr>
                <w:b/>
                <w:sz w:val="20"/>
                <w:szCs w:val="20"/>
                <w:lang w:val="ro-RO"/>
              </w:rPr>
              <w:t>Legea apelor nr. 272/2011</w:t>
            </w:r>
          </w:p>
          <w:p w14:paraId="26043661" w14:textId="77777777" w:rsidR="004001FC" w:rsidRPr="00234153" w:rsidRDefault="004001FC" w:rsidP="00AD799E">
            <w:pPr>
              <w:ind w:left="132" w:right="155" w:firstLine="0"/>
              <w:contextualSpacing/>
              <w:jc w:val="center"/>
              <w:textAlignment w:val="baseline"/>
              <w:rPr>
                <w:b/>
                <w:lang w:val="ro-RO"/>
              </w:rPr>
            </w:pPr>
            <w:r w:rsidRPr="00234153">
              <w:rPr>
                <w:b/>
                <w:lang w:val="ro-RO"/>
              </w:rPr>
              <w:t>Capitolul V PROTECŢIA APELOR</w:t>
            </w:r>
          </w:p>
          <w:p w14:paraId="0AA6FF95" w14:textId="77777777" w:rsidR="004001FC" w:rsidRPr="00234153" w:rsidRDefault="004001FC" w:rsidP="00AD799E">
            <w:pPr>
              <w:ind w:left="132" w:right="155" w:firstLine="0"/>
              <w:contextualSpacing/>
              <w:jc w:val="center"/>
              <w:textAlignment w:val="baseline"/>
              <w:rPr>
                <w:b/>
                <w:lang w:val="ro-RO"/>
              </w:rPr>
            </w:pPr>
            <w:r w:rsidRPr="00234153">
              <w:rPr>
                <w:b/>
                <w:lang w:val="ro-RO"/>
              </w:rPr>
              <w:t>Articolul 34. Interzicerea poluării apelor</w:t>
            </w:r>
          </w:p>
          <w:p w14:paraId="43A7B086" w14:textId="77777777" w:rsidR="004001FC" w:rsidRPr="00234153" w:rsidRDefault="004001FC" w:rsidP="00AD799E">
            <w:pPr>
              <w:ind w:left="132" w:right="155" w:firstLine="0"/>
              <w:contextualSpacing/>
              <w:textAlignment w:val="baseline"/>
              <w:rPr>
                <w:lang w:val="ro-RO"/>
              </w:rPr>
            </w:pPr>
            <w:r w:rsidRPr="00234153">
              <w:rPr>
                <w:lang w:val="ro-RO"/>
              </w:rPr>
              <w:t xml:space="preserve">(3) Zonele de </w:t>
            </w:r>
            <w:proofErr w:type="spellStart"/>
            <w:r w:rsidRPr="00234153">
              <w:rPr>
                <w:lang w:val="ro-RO"/>
              </w:rPr>
              <w:t>protecţie</w:t>
            </w:r>
            <w:proofErr w:type="spellEnd"/>
            <w:r w:rsidRPr="00234153">
              <w:rPr>
                <w:lang w:val="ro-RO"/>
              </w:rPr>
              <w:t xml:space="preserve"> sanitară a prizelor de apă din apele de </w:t>
            </w:r>
            <w:proofErr w:type="spellStart"/>
            <w:r w:rsidRPr="00234153">
              <w:rPr>
                <w:lang w:val="ro-RO"/>
              </w:rPr>
              <w:t>suprafaţă</w:t>
            </w:r>
            <w:proofErr w:type="spellEnd"/>
            <w:r w:rsidRPr="00234153">
              <w:rPr>
                <w:lang w:val="ro-RO"/>
              </w:rPr>
              <w:t xml:space="preserve"> </w:t>
            </w:r>
            <w:proofErr w:type="spellStart"/>
            <w:r w:rsidRPr="00234153">
              <w:rPr>
                <w:lang w:val="ro-RO"/>
              </w:rPr>
              <w:t>şi</w:t>
            </w:r>
            <w:proofErr w:type="spellEnd"/>
            <w:r w:rsidRPr="00234153">
              <w:rPr>
                <w:lang w:val="ro-RO"/>
              </w:rPr>
              <w:t xml:space="preserve"> din apele subterane se stabilesc conform unui regulament aprobat de Guvern.</w:t>
            </w:r>
          </w:p>
          <w:p w14:paraId="132BE3C4" w14:textId="77777777" w:rsidR="004001FC" w:rsidRPr="00234153" w:rsidRDefault="004001FC" w:rsidP="00AD799E">
            <w:pPr>
              <w:ind w:left="132" w:right="155" w:firstLine="0"/>
              <w:contextualSpacing/>
              <w:textAlignment w:val="baseline"/>
              <w:rPr>
                <w:lang w:val="ro-RO"/>
              </w:rPr>
            </w:pPr>
          </w:p>
          <w:p w14:paraId="15CD9CF0" w14:textId="77777777" w:rsidR="004001FC" w:rsidRPr="00234153" w:rsidRDefault="004001FC" w:rsidP="00AD799E">
            <w:pPr>
              <w:ind w:left="132" w:right="155" w:firstLine="0"/>
              <w:contextualSpacing/>
              <w:jc w:val="center"/>
              <w:textAlignment w:val="baseline"/>
              <w:rPr>
                <w:b/>
                <w:bCs/>
                <w:lang w:val="ro-RO"/>
              </w:rPr>
            </w:pPr>
            <w:r w:rsidRPr="00234153">
              <w:rPr>
                <w:b/>
                <w:bCs/>
                <w:lang w:val="ro-RO"/>
              </w:rPr>
              <w:t xml:space="preserve">Hotărâre Guvernului nr. 949/2013 pentru aprobarea Regulamentului privind zonele de </w:t>
            </w:r>
            <w:proofErr w:type="spellStart"/>
            <w:r w:rsidRPr="00234153">
              <w:rPr>
                <w:b/>
                <w:bCs/>
                <w:lang w:val="ro-RO"/>
              </w:rPr>
              <w:t>protecţie</w:t>
            </w:r>
            <w:proofErr w:type="spellEnd"/>
            <w:r w:rsidRPr="00234153">
              <w:rPr>
                <w:b/>
                <w:bCs/>
                <w:lang w:val="ro-RO"/>
              </w:rPr>
              <w:t xml:space="preserve"> sanitară a prizelor de apă</w:t>
            </w:r>
          </w:p>
          <w:p w14:paraId="0C0A68A6" w14:textId="77777777" w:rsidR="004001FC" w:rsidRPr="00234153" w:rsidRDefault="004001FC" w:rsidP="00AD799E">
            <w:pPr>
              <w:ind w:left="132" w:right="155" w:firstLine="0"/>
              <w:contextualSpacing/>
              <w:textAlignment w:val="baseline"/>
              <w:rPr>
                <w:lang w:val="ro-RO"/>
              </w:rPr>
            </w:pPr>
            <w:r w:rsidRPr="00234153">
              <w:rPr>
                <w:lang w:val="ro-RO"/>
              </w:rPr>
              <w:t xml:space="preserve">1. Regulamentul privind zonele de </w:t>
            </w:r>
            <w:proofErr w:type="spellStart"/>
            <w:r w:rsidRPr="00234153">
              <w:rPr>
                <w:lang w:val="ro-RO"/>
              </w:rPr>
              <w:t>protecţie</w:t>
            </w:r>
            <w:proofErr w:type="spellEnd"/>
            <w:r w:rsidRPr="00234153">
              <w:rPr>
                <w:lang w:val="ro-RO"/>
              </w:rPr>
              <w:t xml:space="preserve"> sanitară a prizelor de apă (în continuare – Regulament) </w:t>
            </w:r>
            <w:proofErr w:type="spellStart"/>
            <w:r w:rsidRPr="00234153">
              <w:rPr>
                <w:lang w:val="ro-RO"/>
              </w:rPr>
              <w:t>stabileşte</w:t>
            </w:r>
            <w:proofErr w:type="spellEnd"/>
            <w:r w:rsidRPr="00234153">
              <w:rPr>
                <w:lang w:val="ro-RO"/>
              </w:rPr>
              <w:t xml:space="preserve"> norme de </w:t>
            </w:r>
            <w:r w:rsidRPr="00234153">
              <w:rPr>
                <w:lang w:val="ro-RO"/>
              </w:rPr>
              <w:lastRenderedPageBreak/>
              <w:t xml:space="preserve">delimitare, creare </w:t>
            </w:r>
            <w:proofErr w:type="spellStart"/>
            <w:r w:rsidRPr="00234153">
              <w:rPr>
                <w:lang w:val="ro-RO"/>
              </w:rPr>
              <w:t>şi</w:t>
            </w:r>
            <w:proofErr w:type="spellEnd"/>
            <w:r w:rsidRPr="00234153">
              <w:rPr>
                <w:lang w:val="ro-RO"/>
              </w:rPr>
              <w:t xml:space="preserve"> </w:t>
            </w:r>
            <w:proofErr w:type="spellStart"/>
            <w:r w:rsidRPr="00234153">
              <w:rPr>
                <w:lang w:val="ro-RO"/>
              </w:rPr>
              <w:t>funcţionare</w:t>
            </w:r>
            <w:proofErr w:type="spellEnd"/>
            <w:r w:rsidRPr="00234153">
              <w:rPr>
                <w:lang w:val="ro-RO"/>
              </w:rPr>
              <w:t xml:space="preserve"> a zonelor de </w:t>
            </w:r>
            <w:proofErr w:type="spellStart"/>
            <w:r w:rsidRPr="00234153">
              <w:rPr>
                <w:lang w:val="ro-RO"/>
              </w:rPr>
              <w:t>protecţie</w:t>
            </w:r>
            <w:proofErr w:type="spellEnd"/>
            <w:r w:rsidRPr="00234153">
              <w:rPr>
                <w:lang w:val="ro-RO"/>
              </w:rPr>
              <w:t xml:space="preserve"> sanitară a prizelor de apă din apele de </w:t>
            </w:r>
            <w:proofErr w:type="spellStart"/>
            <w:r w:rsidRPr="00234153">
              <w:rPr>
                <w:lang w:val="ro-RO"/>
              </w:rPr>
              <w:t>suprafaţă</w:t>
            </w:r>
            <w:proofErr w:type="spellEnd"/>
            <w:r w:rsidRPr="00234153">
              <w:rPr>
                <w:lang w:val="ro-RO"/>
              </w:rPr>
              <w:t xml:space="preserve"> </w:t>
            </w:r>
            <w:proofErr w:type="spellStart"/>
            <w:r w:rsidRPr="00234153">
              <w:rPr>
                <w:lang w:val="ro-RO"/>
              </w:rPr>
              <w:t>şi</w:t>
            </w:r>
            <w:proofErr w:type="spellEnd"/>
            <w:r w:rsidRPr="00234153">
              <w:rPr>
                <w:lang w:val="ro-RO"/>
              </w:rPr>
              <w:t xml:space="preserve"> din cele subterane.</w:t>
            </w:r>
            <w:r w:rsidRPr="00234153">
              <w:rPr>
                <w:lang w:val="ro-RO"/>
              </w:rPr>
              <w:br/>
            </w:r>
          </w:p>
          <w:p w14:paraId="065D6A65" w14:textId="77777777" w:rsidR="004001FC" w:rsidRPr="00234153" w:rsidRDefault="004001FC" w:rsidP="00AD799E">
            <w:pPr>
              <w:ind w:left="132" w:right="155" w:firstLine="0"/>
              <w:contextualSpacing/>
              <w:textAlignment w:val="baseline"/>
              <w:rPr>
                <w:lang w:val="ro-RO"/>
              </w:rPr>
            </w:pPr>
            <w:r w:rsidRPr="00234153">
              <w:rPr>
                <w:b/>
                <w:bCs/>
                <w:lang w:val="ro-RO"/>
              </w:rPr>
              <w:t>Capitolul II. Domeniul de aplicare</w:t>
            </w:r>
          </w:p>
          <w:p w14:paraId="265F07C6" w14:textId="77777777" w:rsidR="004001FC" w:rsidRPr="00234153" w:rsidRDefault="004001FC" w:rsidP="00AD799E">
            <w:pPr>
              <w:ind w:left="132" w:right="155" w:firstLine="0"/>
              <w:jc w:val="left"/>
              <w:rPr>
                <w:lang w:val="ro-RO"/>
              </w:rPr>
            </w:pPr>
            <w:r w:rsidRPr="00234153">
              <w:rPr>
                <w:lang w:val="ro-RO"/>
              </w:rPr>
              <w:t xml:space="preserve">3. Normele privind caracterul </w:t>
            </w:r>
            <w:proofErr w:type="spellStart"/>
            <w:r w:rsidRPr="00234153">
              <w:rPr>
                <w:lang w:val="ro-RO"/>
              </w:rPr>
              <w:t>şi</w:t>
            </w:r>
            <w:proofErr w:type="spellEnd"/>
            <w:r w:rsidRPr="00234153">
              <w:rPr>
                <w:lang w:val="ro-RO"/>
              </w:rPr>
              <w:t xml:space="preserve"> mărimea zonelor de </w:t>
            </w:r>
            <w:proofErr w:type="spellStart"/>
            <w:r w:rsidRPr="00234153">
              <w:rPr>
                <w:lang w:val="ro-RO"/>
              </w:rPr>
              <w:t>protecţie</w:t>
            </w:r>
            <w:proofErr w:type="spellEnd"/>
            <w:r w:rsidRPr="00234153">
              <w:rPr>
                <w:lang w:val="ro-RO"/>
              </w:rPr>
              <w:t xml:space="preserve"> sanitară se stabilesc pentru:</w:t>
            </w:r>
            <w:r w:rsidRPr="00234153">
              <w:rPr>
                <w:lang w:val="ro-RO"/>
              </w:rPr>
              <w:br/>
              <w:t xml:space="preserve">a) sursele de apă subterane sau de </w:t>
            </w:r>
            <w:proofErr w:type="spellStart"/>
            <w:r w:rsidRPr="00234153">
              <w:rPr>
                <w:lang w:val="ro-RO"/>
              </w:rPr>
              <w:t>suprafaţă</w:t>
            </w:r>
            <w:proofErr w:type="spellEnd"/>
            <w:r w:rsidRPr="00234153">
              <w:rPr>
                <w:lang w:val="ro-RO"/>
              </w:rPr>
              <w:t xml:space="preserve"> privind captările de apă pentru aprovizionarea cu apă destinată consumului uman, a </w:t>
            </w:r>
            <w:proofErr w:type="spellStart"/>
            <w:r w:rsidRPr="00234153">
              <w:rPr>
                <w:lang w:val="ro-RO"/>
              </w:rPr>
              <w:t>agenţilor</w:t>
            </w:r>
            <w:proofErr w:type="spellEnd"/>
            <w:r w:rsidRPr="00234153">
              <w:rPr>
                <w:lang w:val="ro-RO"/>
              </w:rPr>
              <w:t xml:space="preserve"> economici din industria alimentară </w:t>
            </w:r>
            <w:proofErr w:type="spellStart"/>
            <w:r w:rsidRPr="00234153">
              <w:rPr>
                <w:lang w:val="ro-RO"/>
              </w:rPr>
              <w:t>şi</w:t>
            </w:r>
            <w:proofErr w:type="spellEnd"/>
            <w:r w:rsidRPr="00234153">
              <w:rPr>
                <w:lang w:val="ro-RO"/>
              </w:rPr>
              <w:t xml:space="preserve"> farmaceutică, a </w:t>
            </w:r>
            <w:proofErr w:type="spellStart"/>
            <w:r w:rsidRPr="00234153">
              <w:rPr>
                <w:lang w:val="ro-RO"/>
              </w:rPr>
              <w:t>unităţilor</w:t>
            </w:r>
            <w:proofErr w:type="spellEnd"/>
            <w:r w:rsidRPr="00234153">
              <w:rPr>
                <w:lang w:val="ro-RO"/>
              </w:rPr>
              <w:t xml:space="preserve"> sanitare </w:t>
            </w:r>
            <w:proofErr w:type="spellStart"/>
            <w:r w:rsidRPr="00234153">
              <w:rPr>
                <w:lang w:val="ro-RO"/>
              </w:rPr>
              <w:t>şi</w:t>
            </w:r>
            <w:proofErr w:type="spellEnd"/>
            <w:r w:rsidRPr="00234153">
              <w:rPr>
                <w:lang w:val="ro-RO"/>
              </w:rPr>
              <w:t xml:space="preserve"> social-culturale, </w:t>
            </w:r>
            <w:proofErr w:type="spellStart"/>
            <w:r w:rsidRPr="00234153">
              <w:rPr>
                <w:lang w:val="ro-RO"/>
              </w:rPr>
              <w:t>construcţiile</w:t>
            </w:r>
            <w:proofErr w:type="spellEnd"/>
            <w:r w:rsidRPr="00234153">
              <w:rPr>
                <w:lang w:val="ro-RO"/>
              </w:rPr>
              <w:t xml:space="preserve"> </w:t>
            </w:r>
            <w:proofErr w:type="spellStart"/>
            <w:r w:rsidRPr="00234153">
              <w:rPr>
                <w:lang w:val="ro-RO"/>
              </w:rPr>
              <w:t>şi</w:t>
            </w:r>
            <w:proofErr w:type="spellEnd"/>
            <w:r w:rsidRPr="00234153">
              <w:rPr>
                <w:lang w:val="ro-RO"/>
              </w:rPr>
              <w:t xml:space="preserve"> </w:t>
            </w:r>
            <w:proofErr w:type="spellStart"/>
            <w:r w:rsidRPr="00234153">
              <w:rPr>
                <w:lang w:val="ro-RO"/>
              </w:rPr>
              <w:t>instalaţiile</w:t>
            </w:r>
            <w:proofErr w:type="spellEnd"/>
            <w:r w:rsidRPr="00234153">
              <w:rPr>
                <w:lang w:val="ro-RO"/>
              </w:rPr>
              <w:t xml:space="preserve"> componente ale sistemelor pentru aprovizionare cu apă potabilă;</w:t>
            </w:r>
          </w:p>
          <w:p w14:paraId="348C4E91" w14:textId="77777777" w:rsidR="00634839" w:rsidRPr="00234153" w:rsidRDefault="00634839" w:rsidP="00AD799E">
            <w:pPr>
              <w:ind w:left="132" w:right="155" w:firstLine="0"/>
              <w:jc w:val="left"/>
              <w:rPr>
                <w:lang w:val="ro-RO"/>
              </w:rPr>
            </w:pPr>
          </w:p>
          <w:p w14:paraId="18C7617F" w14:textId="77777777" w:rsidR="00634839" w:rsidRPr="00234153" w:rsidRDefault="00634839" w:rsidP="00AD799E">
            <w:pPr>
              <w:ind w:left="132" w:right="155" w:firstLine="0"/>
              <w:jc w:val="center"/>
              <w:textAlignment w:val="baseline"/>
              <w:rPr>
                <w:b/>
                <w:bCs/>
                <w:iCs/>
                <w:lang w:val="pt-PT"/>
              </w:rPr>
            </w:pPr>
            <w:r w:rsidRPr="00234153">
              <w:rPr>
                <w:b/>
                <w:bCs/>
                <w:iCs/>
                <w:lang w:val="pt-PT"/>
              </w:rPr>
              <w:t xml:space="preserve">Proiect de Hotărâre a Guvernului cu privire la aprobarea </w:t>
            </w:r>
            <w:r w:rsidRPr="00234153">
              <w:rPr>
                <w:b/>
                <w:bCs/>
                <w:lang w:val="ro-RO"/>
              </w:rPr>
              <w:t>Regulamentului de studiere, exploatare și protecție apelor subterane</w:t>
            </w:r>
          </w:p>
          <w:p w14:paraId="172DDC1D" w14:textId="77777777" w:rsidR="001F00C8" w:rsidRPr="00234153" w:rsidRDefault="001F00C8" w:rsidP="00AD799E">
            <w:pPr>
              <w:pStyle w:val="Listparagraf"/>
              <w:tabs>
                <w:tab w:val="left" w:pos="941"/>
                <w:tab w:val="left" w:pos="943"/>
              </w:tabs>
              <w:spacing w:after="0" w:line="240" w:lineRule="auto"/>
              <w:ind w:left="567" w:right="155"/>
              <w:contextualSpacing w:val="0"/>
              <w:jc w:val="center"/>
              <w:rPr>
                <w:rFonts w:ascii="Times New Roman" w:hAnsi="Times New Roman" w:cs="Times New Roman"/>
                <w:sz w:val="20"/>
                <w:szCs w:val="20"/>
                <w:lang w:val="pt-PT"/>
              </w:rPr>
            </w:pPr>
            <w:r w:rsidRPr="00234153">
              <w:rPr>
                <w:rFonts w:ascii="Times New Roman" w:hAnsi="Times New Roman" w:cs="Times New Roman"/>
                <w:b/>
                <w:bCs/>
                <w:sz w:val="20"/>
                <w:szCs w:val="20"/>
                <w:lang w:val="pt-PT"/>
              </w:rPr>
              <w:t>VII PROTECŢIA APELOR SUBTERANE</w:t>
            </w:r>
          </w:p>
          <w:p w14:paraId="150E74EF" w14:textId="3124C00D" w:rsidR="001F00C8" w:rsidRPr="00234153" w:rsidRDefault="001F00C8" w:rsidP="00AD799E">
            <w:pPr>
              <w:tabs>
                <w:tab w:val="left" w:pos="992"/>
              </w:tabs>
              <w:ind w:right="-8" w:firstLine="0"/>
              <w:rPr>
                <w:lang w:val="pt-PT" w:eastAsia="ru-RU"/>
              </w:rPr>
            </w:pPr>
            <w:r w:rsidRPr="00234153">
              <w:rPr>
                <w:iCs/>
                <w:lang w:val="pt-PT"/>
              </w:rPr>
              <w:t>1</w:t>
            </w:r>
            <w:r w:rsidR="00016630" w:rsidRPr="00234153">
              <w:rPr>
                <w:iCs/>
                <w:lang w:val="pt-PT"/>
              </w:rPr>
              <w:t>21</w:t>
            </w:r>
            <w:r w:rsidRPr="00234153">
              <w:rPr>
                <w:iCs/>
                <w:lang w:val="pt-PT"/>
              </w:rPr>
              <w:t xml:space="preserve">. </w:t>
            </w:r>
            <w:r w:rsidR="00016630" w:rsidRPr="00234153">
              <w:rPr>
                <w:iCs/>
                <w:lang w:val="pt-PT"/>
              </w:rPr>
              <w:t xml:space="preserve">Apele subterane utilizate pentru captarea apei în scopul potabilizării, se protejează pentru evitarea deteriorării calității acestora, pentru a reduce nivelul de tratare în procesul de producere a apei potabile, în vederea menținerii parametrilor de calitate prevăzuți în Legea nr. 182/2019 privind calitatea apei potabile, precum şi pentru îndeplinirea obiectivelor de mediu pentru corpurile de apă subterană stabilite </w:t>
            </w:r>
            <w:r w:rsidR="00016630" w:rsidRPr="00234153">
              <w:rPr>
                <w:lang w:val="pt-PT"/>
              </w:rPr>
              <w:t xml:space="preserve">în </w:t>
            </w:r>
            <w:r w:rsidR="00016630" w:rsidRPr="00234153">
              <w:rPr>
                <w:lang w:val="pt-PT" w:eastAsia="ru-RU"/>
              </w:rPr>
              <w:t>Regulamentul cu privire la cerințele de calitate a apelor subterane aprobat prin Hotărârea Guvernului nr. 931/2013</w:t>
            </w:r>
            <w:r w:rsidRPr="00234153">
              <w:rPr>
                <w:lang w:val="pt-PT" w:eastAsia="ru-RU"/>
              </w:rPr>
              <w:t>.</w:t>
            </w:r>
          </w:p>
          <w:p w14:paraId="48C7601C" w14:textId="30387A6A" w:rsidR="001F00C8" w:rsidRPr="00234153" w:rsidRDefault="001F00C8" w:rsidP="00AD799E">
            <w:pPr>
              <w:tabs>
                <w:tab w:val="left" w:pos="992"/>
              </w:tabs>
              <w:ind w:right="-8" w:firstLine="0"/>
              <w:rPr>
                <w:lang w:val="pt-PT" w:eastAsia="ru-RU"/>
              </w:rPr>
            </w:pPr>
            <w:r w:rsidRPr="00234153">
              <w:rPr>
                <w:lang w:val="pt-PT" w:eastAsia="ru-RU"/>
              </w:rPr>
              <w:t>1</w:t>
            </w:r>
            <w:r w:rsidR="00016630" w:rsidRPr="00234153">
              <w:rPr>
                <w:lang w:val="pt-PT" w:eastAsia="ru-RU"/>
              </w:rPr>
              <w:t>22</w:t>
            </w:r>
            <w:r w:rsidRPr="00234153">
              <w:rPr>
                <w:lang w:val="pt-PT" w:eastAsia="ru-RU"/>
              </w:rPr>
              <w:t xml:space="preserve">. </w:t>
            </w:r>
            <w:r w:rsidR="00016630" w:rsidRPr="00234153">
              <w:rPr>
                <w:iCs/>
                <w:lang w:val="pt-PT"/>
              </w:rPr>
              <w:t>În jurul surselor, captărilor și instalațiilor de alimentare cu apă subterană se instituie zone de protecție sanitară cu regim sever, cu regim de restricții, precum şi perimetre cu regim de observație pentru protecția hidrogeologică. D</w:t>
            </w:r>
            <w:r w:rsidR="00016630" w:rsidRPr="00234153">
              <w:rPr>
                <w:lang w:val="pt-PT"/>
              </w:rPr>
              <w:t xml:space="preserve">elimitarea zonele de protecție sanitară a </w:t>
            </w:r>
            <w:r w:rsidR="00016630" w:rsidRPr="00234153">
              <w:rPr>
                <w:iCs/>
                <w:lang w:val="pt-PT"/>
              </w:rPr>
              <w:t xml:space="preserve">corpurilor de apă subterană respective se efectuează </w:t>
            </w:r>
            <w:r w:rsidR="00016630" w:rsidRPr="00234153">
              <w:rPr>
                <w:lang w:val="pt-PT"/>
              </w:rPr>
              <w:t>în conformitate cu cerințele Regulamentului privind zonele de protecție sanitară a prizelor de apă aprobat prin hotărârea Guvernului nr. 949/2013</w:t>
            </w:r>
            <w:r w:rsidRPr="00234153">
              <w:rPr>
                <w:lang w:val="pt-PT"/>
              </w:rPr>
              <w:t>.</w:t>
            </w:r>
          </w:p>
        </w:tc>
        <w:tc>
          <w:tcPr>
            <w:tcW w:w="1842" w:type="dxa"/>
          </w:tcPr>
          <w:p w14:paraId="23BEED96" w14:textId="77777777" w:rsidR="004001FC" w:rsidRPr="00234153" w:rsidRDefault="004001FC" w:rsidP="00AD799E">
            <w:pPr>
              <w:ind w:left="132" w:right="155" w:firstLine="0"/>
              <w:rPr>
                <w:b/>
                <w:lang w:val="ro-RO"/>
              </w:rPr>
            </w:pPr>
            <w:r w:rsidRPr="00234153">
              <w:rPr>
                <w:b/>
                <w:lang w:val="ro-RO"/>
              </w:rPr>
              <w:lastRenderedPageBreak/>
              <w:t>Compatibil</w:t>
            </w:r>
          </w:p>
          <w:p w14:paraId="6EAD5E0B" w14:textId="77777777" w:rsidR="004001FC" w:rsidRPr="00234153" w:rsidRDefault="004001FC" w:rsidP="00AD799E">
            <w:pPr>
              <w:ind w:left="132" w:right="155" w:firstLine="0"/>
              <w:rPr>
                <w:b/>
                <w:lang w:val="ro-RO"/>
              </w:rPr>
            </w:pPr>
          </w:p>
        </w:tc>
        <w:tc>
          <w:tcPr>
            <w:tcW w:w="2980" w:type="dxa"/>
          </w:tcPr>
          <w:p w14:paraId="00F331FA" w14:textId="3394AFE4" w:rsidR="00D320A4" w:rsidRPr="00234153" w:rsidRDefault="00D320A4" w:rsidP="00AD799E">
            <w:pPr>
              <w:tabs>
                <w:tab w:val="left" w:pos="1134"/>
                <w:tab w:val="left" w:pos="5245"/>
              </w:tabs>
              <w:ind w:left="112" w:right="151" w:hanging="2"/>
              <w:contextualSpacing/>
              <w:rPr>
                <w:bCs/>
                <w:lang w:val="ro-RO" w:eastAsia="ro-RO"/>
              </w:rPr>
            </w:pPr>
            <w:r w:rsidRPr="00234153">
              <w:rPr>
                <w:lang w:val="ro-RO" w:eastAsia="ro-RO"/>
              </w:rPr>
              <w:t>Prevederile articolului 7 din Directivă sunt criteriile de bază</w:t>
            </w:r>
            <w:r w:rsidRPr="00234153">
              <w:rPr>
                <w:w w:val="105"/>
                <w:lang w:val="ro-RO"/>
              </w:rPr>
              <w:t xml:space="preserve"> în procesul identificare, delimitare, caracterizare, evaluare și clasificare a stării corpurilor de apă subterană care sunt detaliat stipulate în</w:t>
            </w:r>
            <w:r w:rsidRPr="00234153">
              <w:rPr>
                <w:b/>
                <w:bCs/>
                <w:lang w:val="ro-RO" w:eastAsia="ro-RO"/>
              </w:rPr>
              <w:t xml:space="preserve"> </w:t>
            </w:r>
            <w:r w:rsidR="00FC2DBD" w:rsidRPr="00234153">
              <w:rPr>
                <w:b/>
                <w:bCs/>
                <w:lang w:val="ro-RO" w:eastAsia="ro-RO"/>
              </w:rPr>
              <w:t xml:space="preserve">Hotărârea Guvernului </w:t>
            </w:r>
            <w:r w:rsidR="00C30014" w:rsidRPr="00234153">
              <w:rPr>
                <w:b/>
                <w:bCs/>
                <w:lang w:val="ro-RO" w:eastAsia="ro-RO"/>
              </w:rPr>
              <w:t>nr</w:t>
            </w:r>
            <w:r w:rsidR="00FC2DBD" w:rsidRPr="00234153">
              <w:rPr>
                <w:b/>
                <w:bCs/>
                <w:lang w:val="ro-RO" w:eastAsia="ro-RO"/>
              </w:rPr>
              <w:t xml:space="preserve">. 227/2025 cu privire la aprobarea </w:t>
            </w:r>
            <w:r w:rsidR="00603B70" w:rsidRPr="00234153">
              <w:rPr>
                <w:b/>
                <w:bCs/>
                <w:lang w:val="ro-RO" w:eastAsia="ro-RO"/>
              </w:rPr>
              <w:t>Metodologiei de evaluare și clasificare a stării corpurilor de apă subterană</w:t>
            </w:r>
            <w:r w:rsidRPr="00234153">
              <w:rPr>
                <w:b/>
                <w:bCs/>
                <w:lang w:val="ro-RO" w:eastAsia="ro-RO"/>
              </w:rPr>
              <w:t xml:space="preserve"> </w:t>
            </w:r>
            <w:r w:rsidRPr="00234153">
              <w:rPr>
                <w:bCs/>
                <w:lang w:val="ro-RO" w:eastAsia="ro-RO"/>
              </w:rPr>
              <w:t xml:space="preserve">care </w:t>
            </w:r>
            <w:r w:rsidRPr="00234153">
              <w:rPr>
                <w:lang w:val="ro-RO"/>
              </w:rPr>
              <w:t>este elaborat în conformitate cu Ghidului nr. 18 din cadrul Strategiei Comune de Implementare a Directivei 2000/60 CE de stabilire a unui cadru de politică comunitară în domeniul apei - Ghid privind evaluarea stării și tendințelor apelor subterane.</w:t>
            </w:r>
          </w:p>
          <w:p w14:paraId="0BFDC1F0" w14:textId="77777777" w:rsidR="004001FC" w:rsidRPr="00234153" w:rsidRDefault="004001FC" w:rsidP="00AD799E">
            <w:pPr>
              <w:pStyle w:val="TableParagraph"/>
              <w:ind w:left="132" w:right="155"/>
              <w:jc w:val="center"/>
              <w:rPr>
                <w:rFonts w:ascii="Times New Roman" w:hAnsi="Times New Roman" w:cs="Times New Roman"/>
                <w:b/>
                <w:spacing w:val="-10"/>
                <w:sz w:val="20"/>
                <w:szCs w:val="20"/>
              </w:rPr>
            </w:pPr>
          </w:p>
        </w:tc>
      </w:tr>
      <w:tr w:rsidR="00EB5202" w:rsidRPr="00234153" w14:paraId="3A57F0A3" w14:textId="77777777" w:rsidTr="008E63B4">
        <w:trPr>
          <w:trHeight w:val="230"/>
        </w:trPr>
        <w:tc>
          <w:tcPr>
            <w:tcW w:w="4929" w:type="dxa"/>
            <w:gridSpan w:val="2"/>
          </w:tcPr>
          <w:p w14:paraId="753F9CA2" w14:textId="77777777" w:rsidR="0084386C" w:rsidRPr="00234153" w:rsidRDefault="0084386C" w:rsidP="00AD799E">
            <w:pPr>
              <w:pStyle w:val="ti-art"/>
              <w:shd w:val="clear" w:color="auto" w:fill="FFFFFF"/>
              <w:spacing w:before="0" w:beforeAutospacing="0" w:after="0" w:afterAutospacing="0"/>
              <w:ind w:left="132" w:right="155"/>
              <w:jc w:val="center"/>
              <w:rPr>
                <w:b/>
                <w:sz w:val="20"/>
                <w:szCs w:val="20"/>
                <w:lang w:val="ro-RO"/>
              </w:rPr>
            </w:pPr>
            <w:r w:rsidRPr="00234153">
              <w:rPr>
                <w:b/>
                <w:sz w:val="20"/>
                <w:szCs w:val="20"/>
                <w:lang w:val="ro-RO"/>
              </w:rPr>
              <w:t>Articolul 8</w:t>
            </w:r>
          </w:p>
          <w:p w14:paraId="2468F89A" w14:textId="77777777" w:rsidR="0084386C" w:rsidRPr="00234153" w:rsidRDefault="0084386C" w:rsidP="00AD799E">
            <w:pPr>
              <w:pStyle w:val="ti-art"/>
              <w:shd w:val="clear" w:color="auto" w:fill="FFFFFF"/>
              <w:spacing w:before="0" w:beforeAutospacing="0" w:after="0" w:afterAutospacing="0"/>
              <w:ind w:left="132" w:right="155"/>
              <w:jc w:val="both"/>
              <w:rPr>
                <w:b/>
                <w:sz w:val="20"/>
                <w:szCs w:val="20"/>
                <w:lang w:val="ro-RO"/>
              </w:rPr>
            </w:pPr>
            <w:r w:rsidRPr="00234153">
              <w:rPr>
                <w:b/>
                <w:sz w:val="20"/>
                <w:szCs w:val="20"/>
                <w:lang w:val="ro-RO"/>
              </w:rPr>
              <w:t>Monitorizarea stării apelor de suprafață, a apelor subterane și a zonelor protejate</w:t>
            </w:r>
          </w:p>
        </w:tc>
        <w:tc>
          <w:tcPr>
            <w:tcW w:w="5390" w:type="dxa"/>
          </w:tcPr>
          <w:p w14:paraId="6A15E843" w14:textId="77777777" w:rsidR="0084386C" w:rsidRPr="00234153" w:rsidRDefault="0084386C" w:rsidP="00AD799E">
            <w:pPr>
              <w:ind w:left="132" w:right="155" w:firstLine="0"/>
              <w:contextualSpacing/>
              <w:jc w:val="center"/>
              <w:textAlignment w:val="baseline"/>
              <w:rPr>
                <w:b/>
                <w:bCs/>
                <w:lang w:val="ro-RO"/>
              </w:rPr>
            </w:pPr>
          </w:p>
        </w:tc>
        <w:tc>
          <w:tcPr>
            <w:tcW w:w="1842" w:type="dxa"/>
          </w:tcPr>
          <w:p w14:paraId="657C34A5" w14:textId="77777777" w:rsidR="0084386C" w:rsidRPr="00234153" w:rsidRDefault="0084386C" w:rsidP="00AD799E">
            <w:pPr>
              <w:ind w:left="132" w:right="155" w:firstLine="0"/>
              <w:rPr>
                <w:b/>
                <w:lang w:val="ro-RO"/>
              </w:rPr>
            </w:pPr>
          </w:p>
        </w:tc>
        <w:tc>
          <w:tcPr>
            <w:tcW w:w="2980" w:type="dxa"/>
          </w:tcPr>
          <w:p w14:paraId="68FC83C4" w14:textId="77777777" w:rsidR="0084386C" w:rsidRPr="00234153" w:rsidRDefault="0084386C" w:rsidP="00AD799E">
            <w:pPr>
              <w:pStyle w:val="TableParagraph"/>
              <w:ind w:left="132" w:right="155"/>
              <w:jc w:val="center"/>
              <w:rPr>
                <w:rFonts w:ascii="Times New Roman" w:hAnsi="Times New Roman" w:cs="Times New Roman"/>
                <w:b/>
                <w:spacing w:val="-10"/>
                <w:sz w:val="20"/>
                <w:szCs w:val="20"/>
              </w:rPr>
            </w:pPr>
          </w:p>
        </w:tc>
      </w:tr>
      <w:tr w:rsidR="00EB5202" w:rsidRPr="00234153" w14:paraId="4A259599" w14:textId="77777777" w:rsidTr="008E63B4">
        <w:trPr>
          <w:trHeight w:val="230"/>
        </w:trPr>
        <w:tc>
          <w:tcPr>
            <w:tcW w:w="4929" w:type="dxa"/>
            <w:gridSpan w:val="2"/>
          </w:tcPr>
          <w:p w14:paraId="5AB76F69" w14:textId="77777777" w:rsidR="004001FC" w:rsidRPr="00234153" w:rsidRDefault="004001FC" w:rsidP="00AD799E">
            <w:pPr>
              <w:pStyle w:val="ti-art"/>
              <w:shd w:val="clear" w:color="auto" w:fill="FFFFFF"/>
              <w:spacing w:before="0" w:beforeAutospacing="0" w:after="0" w:afterAutospacing="0"/>
              <w:ind w:left="132" w:right="155"/>
              <w:jc w:val="both"/>
              <w:rPr>
                <w:iCs/>
                <w:sz w:val="20"/>
                <w:szCs w:val="20"/>
                <w:lang w:val="ro-RO"/>
              </w:rPr>
            </w:pPr>
            <w:r w:rsidRPr="00234153">
              <w:rPr>
                <w:iCs/>
                <w:sz w:val="20"/>
                <w:szCs w:val="20"/>
                <w:lang w:val="ro-RO"/>
              </w:rPr>
              <w:t>(1) Statele membre asigură elaborarea de programe de monitorizare a stării apelor cu scopul de a obține o viziune coerentă și completă asupra stării apelor din cadrul fiecărui district hidrografic:</w:t>
            </w:r>
          </w:p>
          <w:p w14:paraId="4A39F2F3" w14:textId="77777777" w:rsidR="004001FC" w:rsidRPr="00234153" w:rsidRDefault="004001FC" w:rsidP="00AD799E">
            <w:pPr>
              <w:pStyle w:val="ti-art"/>
              <w:shd w:val="clear" w:color="auto" w:fill="FFFFFF"/>
              <w:spacing w:before="0" w:beforeAutospacing="0" w:after="0" w:afterAutospacing="0"/>
              <w:ind w:left="132" w:right="155"/>
              <w:jc w:val="both"/>
              <w:rPr>
                <w:iCs/>
                <w:sz w:val="20"/>
                <w:szCs w:val="20"/>
                <w:lang w:val="ro-RO"/>
              </w:rPr>
            </w:pPr>
          </w:p>
          <w:p w14:paraId="2C2A2C05" w14:textId="77777777" w:rsidR="004001FC" w:rsidRPr="00234153" w:rsidRDefault="004001FC" w:rsidP="00AD799E">
            <w:pPr>
              <w:pStyle w:val="ti-art"/>
              <w:shd w:val="clear" w:color="auto" w:fill="FFFFFF"/>
              <w:spacing w:before="0" w:beforeAutospacing="0" w:after="0" w:afterAutospacing="0"/>
              <w:ind w:left="132" w:right="155"/>
              <w:jc w:val="both"/>
              <w:rPr>
                <w:iCs/>
                <w:sz w:val="20"/>
                <w:szCs w:val="20"/>
                <w:lang w:val="ro-RO"/>
              </w:rPr>
            </w:pPr>
            <w:r w:rsidRPr="00234153">
              <w:rPr>
                <w:iCs/>
                <w:sz w:val="20"/>
                <w:szCs w:val="20"/>
                <w:lang w:val="ro-RO"/>
              </w:rPr>
              <w:t>—în cazul apelor de suprafață, aceste programe se referă la:</w:t>
            </w:r>
          </w:p>
          <w:p w14:paraId="68E78A30" w14:textId="77777777" w:rsidR="0084386C" w:rsidRPr="00234153" w:rsidRDefault="004001FC" w:rsidP="00AD799E">
            <w:pPr>
              <w:pStyle w:val="ti-art"/>
              <w:numPr>
                <w:ilvl w:val="2"/>
                <w:numId w:val="14"/>
              </w:numPr>
              <w:shd w:val="clear" w:color="auto" w:fill="FFFFFF"/>
              <w:spacing w:before="0" w:beforeAutospacing="0" w:after="0" w:afterAutospacing="0"/>
              <w:ind w:left="522" w:right="155" w:hanging="436"/>
              <w:jc w:val="both"/>
              <w:rPr>
                <w:iCs/>
                <w:sz w:val="20"/>
                <w:szCs w:val="20"/>
                <w:lang w:val="ro-RO"/>
              </w:rPr>
            </w:pPr>
            <w:r w:rsidRPr="00234153">
              <w:rPr>
                <w:iCs/>
                <w:sz w:val="20"/>
                <w:szCs w:val="20"/>
                <w:lang w:val="ro-RO"/>
              </w:rPr>
              <w:t>volumul și nivelul sau rata debitului, în măsura în care acesta prezintă importanță pentru starea ecologică și chimică, și potențialul ecologic și</w:t>
            </w:r>
            <w:r w:rsidR="0084386C" w:rsidRPr="00234153">
              <w:rPr>
                <w:iCs/>
                <w:sz w:val="20"/>
                <w:szCs w:val="20"/>
                <w:lang w:val="ro-RO"/>
              </w:rPr>
              <w:t xml:space="preserve"> </w:t>
            </w:r>
          </w:p>
          <w:p w14:paraId="15AD537E" w14:textId="77777777" w:rsidR="0084386C" w:rsidRPr="00234153" w:rsidRDefault="0084386C" w:rsidP="00AD799E">
            <w:pPr>
              <w:pStyle w:val="ti-art"/>
              <w:shd w:val="clear" w:color="auto" w:fill="FFFFFF"/>
              <w:spacing w:before="0" w:beforeAutospacing="0" w:after="0" w:afterAutospacing="0"/>
              <w:ind w:left="522" w:right="155" w:hanging="436"/>
              <w:jc w:val="both"/>
              <w:rPr>
                <w:iCs/>
                <w:sz w:val="20"/>
                <w:szCs w:val="20"/>
                <w:lang w:val="ro-RO"/>
              </w:rPr>
            </w:pPr>
          </w:p>
          <w:p w14:paraId="3568CC82" w14:textId="77777777" w:rsidR="004001FC" w:rsidRPr="00234153" w:rsidRDefault="004001FC" w:rsidP="00AD799E">
            <w:pPr>
              <w:pStyle w:val="ti-art"/>
              <w:numPr>
                <w:ilvl w:val="2"/>
                <w:numId w:val="14"/>
              </w:numPr>
              <w:shd w:val="clear" w:color="auto" w:fill="FFFFFF"/>
              <w:spacing w:before="0" w:beforeAutospacing="0" w:after="0" w:afterAutospacing="0"/>
              <w:ind w:left="522" w:right="155" w:hanging="436"/>
              <w:jc w:val="both"/>
              <w:rPr>
                <w:iCs/>
                <w:sz w:val="20"/>
                <w:szCs w:val="20"/>
                <w:lang w:val="ro-RO"/>
              </w:rPr>
            </w:pPr>
            <w:r w:rsidRPr="00234153">
              <w:rPr>
                <w:iCs/>
                <w:sz w:val="20"/>
                <w:szCs w:val="20"/>
                <w:lang w:val="ro-RO"/>
              </w:rPr>
              <w:t>starea ecologică și chimică și potențialul ecologic;</w:t>
            </w:r>
          </w:p>
          <w:p w14:paraId="107A78DD" w14:textId="77777777" w:rsidR="004001FC" w:rsidRPr="00234153" w:rsidRDefault="004001FC" w:rsidP="00AD799E">
            <w:pPr>
              <w:pStyle w:val="ti-art"/>
              <w:shd w:val="clear" w:color="auto" w:fill="FFFFFF"/>
              <w:spacing w:before="0" w:beforeAutospacing="0" w:after="0" w:afterAutospacing="0"/>
              <w:ind w:left="132" w:right="155"/>
              <w:jc w:val="both"/>
              <w:rPr>
                <w:iCs/>
                <w:sz w:val="20"/>
                <w:szCs w:val="20"/>
                <w:lang w:val="ro-RO"/>
              </w:rPr>
            </w:pPr>
            <w:r w:rsidRPr="00234153">
              <w:rPr>
                <w:iCs/>
                <w:sz w:val="20"/>
                <w:szCs w:val="20"/>
                <w:lang w:val="ro-RO"/>
              </w:rPr>
              <w:t>—în cazul apelor subterane, aceste programe se referă la monitorizarea stării chimice și cantitative;</w:t>
            </w:r>
          </w:p>
          <w:p w14:paraId="457B5D66" w14:textId="77777777" w:rsidR="004001FC" w:rsidRPr="00234153" w:rsidRDefault="004001FC" w:rsidP="00AD799E">
            <w:pPr>
              <w:pStyle w:val="TableParagraph"/>
              <w:ind w:left="132" w:right="155"/>
              <w:jc w:val="both"/>
              <w:rPr>
                <w:rFonts w:ascii="Times New Roman" w:hAnsi="Times New Roman" w:cs="Times New Roman"/>
                <w:sz w:val="20"/>
                <w:szCs w:val="20"/>
              </w:rPr>
            </w:pPr>
            <w:r w:rsidRPr="00234153">
              <w:rPr>
                <w:rFonts w:ascii="Times New Roman" w:hAnsi="Times New Roman" w:cs="Times New Roman"/>
                <w:iCs/>
                <w:sz w:val="20"/>
                <w:szCs w:val="20"/>
              </w:rPr>
              <w:t>—în cazul zonelor protejate, programele de mai sus sunt completate cu specificațiile conținute în legislația comunitară pe baza căreia s-a stabilit fiecare zonă protejată.</w:t>
            </w:r>
          </w:p>
        </w:tc>
        <w:tc>
          <w:tcPr>
            <w:tcW w:w="5390" w:type="dxa"/>
          </w:tcPr>
          <w:p w14:paraId="28BAE4DA" w14:textId="77777777" w:rsidR="004001FC" w:rsidRPr="00234153" w:rsidRDefault="004001FC" w:rsidP="00AC2137">
            <w:pPr>
              <w:ind w:left="132" w:right="155" w:firstLine="0"/>
              <w:contextualSpacing/>
              <w:jc w:val="center"/>
              <w:textAlignment w:val="baseline"/>
              <w:rPr>
                <w:b/>
                <w:lang w:val="ro-RO"/>
              </w:rPr>
            </w:pPr>
            <w:r w:rsidRPr="00234153">
              <w:rPr>
                <w:b/>
                <w:lang w:val="ro-RO"/>
              </w:rPr>
              <w:lastRenderedPageBreak/>
              <w:t>Legea apelor nr. 272/2011</w:t>
            </w:r>
          </w:p>
          <w:p w14:paraId="24EA4E06" w14:textId="77777777" w:rsidR="004001FC" w:rsidRPr="00234153" w:rsidRDefault="004001FC" w:rsidP="00AC2137">
            <w:pPr>
              <w:ind w:left="132" w:right="155" w:firstLine="0"/>
              <w:contextualSpacing/>
              <w:jc w:val="center"/>
              <w:textAlignment w:val="baseline"/>
              <w:rPr>
                <w:b/>
                <w:lang w:val="ro-RO"/>
              </w:rPr>
            </w:pPr>
          </w:p>
          <w:p w14:paraId="4BBFF2F4" w14:textId="77777777" w:rsidR="004001FC" w:rsidRPr="00234153" w:rsidRDefault="004001FC" w:rsidP="00AC2137">
            <w:pPr>
              <w:ind w:left="132" w:right="155" w:firstLine="0"/>
              <w:jc w:val="left"/>
              <w:rPr>
                <w:b/>
                <w:bCs/>
                <w:lang w:val="ro-RO"/>
              </w:rPr>
            </w:pPr>
            <w:r w:rsidRPr="00234153">
              <w:rPr>
                <w:b/>
                <w:bCs/>
                <w:lang w:val="ro-RO"/>
              </w:rPr>
              <w:t>Articolul 13: Monitorizarea stării resurselor de apă</w:t>
            </w:r>
          </w:p>
          <w:p w14:paraId="1DD84C04" w14:textId="77777777" w:rsidR="004001FC" w:rsidRPr="00234153" w:rsidRDefault="004001FC" w:rsidP="00AC2137">
            <w:pPr>
              <w:ind w:left="132" w:right="155" w:firstLine="0"/>
              <w:rPr>
                <w:bCs/>
                <w:lang w:val="ro-RO"/>
              </w:rPr>
            </w:pPr>
            <w:r w:rsidRPr="00234153">
              <w:rPr>
                <w:bCs/>
                <w:lang w:val="ro-RO"/>
              </w:rPr>
              <w:t xml:space="preserve">(1) Monitorizarea </w:t>
            </w:r>
            <w:proofErr w:type="spellStart"/>
            <w:r w:rsidRPr="00234153">
              <w:rPr>
                <w:bCs/>
                <w:lang w:val="ro-RO"/>
              </w:rPr>
              <w:t>şi</w:t>
            </w:r>
            <w:proofErr w:type="spellEnd"/>
            <w:r w:rsidRPr="00234153">
              <w:rPr>
                <w:bCs/>
                <w:lang w:val="ro-RO"/>
              </w:rPr>
              <w:t xml:space="preserve"> </w:t>
            </w:r>
            <w:proofErr w:type="spellStart"/>
            <w:r w:rsidRPr="00234153">
              <w:rPr>
                <w:bCs/>
                <w:lang w:val="ro-RO"/>
              </w:rPr>
              <w:t>evidenţa</w:t>
            </w:r>
            <w:proofErr w:type="spellEnd"/>
            <w:r w:rsidRPr="00234153">
              <w:rPr>
                <w:bCs/>
                <w:lang w:val="ro-RO"/>
              </w:rPr>
              <w:t xml:space="preserve"> sistematică a stării apelor de </w:t>
            </w:r>
            <w:proofErr w:type="spellStart"/>
            <w:r w:rsidRPr="00234153">
              <w:rPr>
                <w:bCs/>
                <w:lang w:val="ro-RO"/>
              </w:rPr>
              <w:lastRenderedPageBreak/>
              <w:t>suprafaţă</w:t>
            </w:r>
            <w:proofErr w:type="spellEnd"/>
            <w:r w:rsidRPr="00234153">
              <w:rPr>
                <w:bCs/>
                <w:lang w:val="ro-RO"/>
              </w:rPr>
              <w:t xml:space="preserve">, a apelor subterane </w:t>
            </w:r>
            <w:proofErr w:type="spellStart"/>
            <w:r w:rsidRPr="00234153">
              <w:rPr>
                <w:bCs/>
                <w:lang w:val="ro-RO"/>
              </w:rPr>
              <w:t>şi</w:t>
            </w:r>
            <w:proofErr w:type="spellEnd"/>
            <w:r w:rsidRPr="00234153">
              <w:rPr>
                <w:bCs/>
                <w:lang w:val="ro-RO"/>
              </w:rPr>
              <w:t xml:space="preserve"> a zonelor protejate se efectuează de către Ministerul Mediului, prin intermediul </w:t>
            </w:r>
            <w:proofErr w:type="spellStart"/>
            <w:r w:rsidRPr="00234153">
              <w:rPr>
                <w:bCs/>
                <w:lang w:val="ro-RO"/>
              </w:rPr>
              <w:t>instituţiilor</w:t>
            </w:r>
            <w:proofErr w:type="spellEnd"/>
            <w:r w:rsidRPr="00234153">
              <w:rPr>
                <w:bCs/>
                <w:lang w:val="ro-RO"/>
              </w:rPr>
              <w:t xml:space="preserve"> subordonate, în modul stabilit printr-un regulament aprobat de Guvern. La prizele de apă potabilă, de apă de irigare </w:t>
            </w:r>
            <w:proofErr w:type="spellStart"/>
            <w:r w:rsidRPr="00234153">
              <w:rPr>
                <w:bCs/>
                <w:lang w:val="ro-RO"/>
              </w:rPr>
              <w:t>şi</w:t>
            </w:r>
            <w:proofErr w:type="spellEnd"/>
            <w:r w:rsidRPr="00234153">
              <w:rPr>
                <w:bCs/>
                <w:lang w:val="ro-RO"/>
              </w:rPr>
              <w:t xml:space="preserve"> în zonele de agrement monitorizarea se va efectua în comun cu Ministerul </w:t>
            </w:r>
            <w:proofErr w:type="spellStart"/>
            <w:r w:rsidRPr="00234153">
              <w:rPr>
                <w:bCs/>
                <w:lang w:val="ro-RO"/>
              </w:rPr>
              <w:t>Sănătăţii</w:t>
            </w:r>
            <w:proofErr w:type="spellEnd"/>
            <w:r w:rsidRPr="00234153">
              <w:rPr>
                <w:bCs/>
                <w:lang w:val="ro-RO"/>
              </w:rPr>
              <w:t>.</w:t>
            </w:r>
          </w:p>
          <w:p w14:paraId="0DE8F2F9" w14:textId="77777777" w:rsidR="004001FC" w:rsidRPr="00234153" w:rsidRDefault="004001FC" w:rsidP="00AC2137">
            <w:pPr>
              <w:ind w:left="132" w:right="155" w:firstLine="0"/>
              <w:rPr>
                <w:bCs/>
                <w:lang w:val="ro-RO"/>
              </w:rPr>
            </w:pPr>
            <w:r w:rsidRPr="00234153">
              <w:rPr>
                <w:bCs/>
                <w:lang w:val="ro-RO"/>
              </w:rPr>
              <w:t>(1</w:t>
            </w:r>
            <w:r w:rsidRPr="00234153">
              <w:rPr>
                <w:bCs/>
                <w:vertAlign w:val="superscript"/>
                <w:lang w:val="ro-RO"/>
              </w:rPr>
              <w:t>1</w:t>
            </w:r>
            <w:r w:rsidRPr="00234153">
              <w:rPr>
                <w:bCs/>
                <w:lang w:val="ro-RO"/>
              </w:rPr>
              <w:t xml:space="preserve">) </w:t>
            </w:r>
            <w:proofErr w:type="spellStart"/>
            <w:r w:rsidRPr="00234153">
              <w:rPr>
                <w:bCs/>
                <w:lang w:val="ro-RO"/>
              </w:rPr>
              <w:t>Monitoringul</w:t>
            </w:r>
            <w:proofErr w:type="spellEnd"/>
            <w:r w:rsidRPr="00234153">
              <w:rPr>
                <w:bCs/>
                <w:lang w:val="ro-RO"/>
              </w:rPr>
              <w:t xml:space="preserve"> științific al stării resurselor de apă se efectuează de către instituțiile de cercetare, inclusiv în baza rezultatelor și informației primare obținute de la Agenția de Mediu.</w:t>
            </w:r>
          </w:p>
          <w:p w14:paraId="3CBDF2CE" w14:textId="77777777" w:rsidR="004001FC" w:rsidRPr="00234153" w:rsidRDefault="004001FC" w:rsidP="00AC2137">
            <w:pPr>
              <w:ind w:left="132" w:right="155" w:firstLine="0"/>
              <w:rPr>
                <w:bCs/>
                <w:lang w:val="ro-RO"/>
              </w:rPr>
            </w:pPr>
            <w:r w:rsidRPr="00234153">
              <w:rPr>
                <w:bCs/>
                <w:lang w:val="ro-RO"/>
              </w:rPr>
              <w:t>(1</w:t>
            </w:r>
            <w:r w:rsidRPr="00234153">
              <w:rPr>
                <w:bCs/>
                <w:vertAlign w:val="superscript"/>
                <w:lang w:val="ro-RO"/>
              </w:rPr>
              <w:t>2</w:t>
            </w:r>
            <w:r w:rsidRPr="00234153">
              <w:rPr>
                <w:bCs/>
                <w:lang w:val="ro-RO"/>
              </w:rPr>
              <w:t>) Programele de monitorizare a stării apelor de suprafață și subterane</w:t>
            </w:r>
            <w:r w:rsidR="00EF2FB5" w:rsidRPr="00234153">
              <w:rPr>
                <w:bCs/>
                <w:lang w:val="ro-RO"/>
              </w:rPr>
              <w:t xml:space="preserve"> </w:t>
            </w:r>
            <w:r w:rsidRPr="00234153">
              <w:rPr>
                <w:bCs/>
                <w:lang w:val="ro-RO"/>
              </w:rPr>
              <w:t>și a zonelor protejate se elaborează cu scopul formării unei viziuni coerente și complete asupra stării apelor din cadrul fiecărui district al bazinului hidrografic:</w:t>
            </w:r>
          </w:p>
          <w:p w14:paraId="5E189317" w14:textId="77777777" w:rsidR="004001FC" w:rsidRPr="00234153" w:rsidRDefault="004001FC" w:rsidP="00AC2137">
            <w:pPr>
              <w:ind w:left="132" w:right="155" w:firstLine="0"/>
              <w:rPr>
                <w:bCs/>
                <w:lang w:val="ro-RO"/>
              </w:rPr>
            </w:pPr>
            <w:r w:rsidRPr="00234153">
              <w:rPr>
                <w:bCs/>
                <w:lang w:val="ro-RO"/>
              </w:rPr>
              <w:t>a) în cazul apelor de suprafață, aceste programe se referă la monitorizarea volumului și nivelului sau ratei debitului, în măsura în care acestea prezintă importanță pentru starea ecologică și chimică și potențialul ecologic, precum și la monitorizarea stării ecologice și chimice și a potențialului ecologic;</w:t>
            </w:r>
          </w:p>
          <w:p w14:paraId="6FCFB36B" w14:textId="77777777" w:rsidR="004001FC" w:rsidRPr="00234153" w:rsidRDefault="004001FC" w:rsidP="00AC2137">
            <w:pPr>
              <w:ind w:left="132" w:right="155" w:firstLine="0"/>
              <w:rPr>
                <w:bCs/>
                <w:lang w:val="ro-RO"/>
              </w:rPr>
            </w:pPr>
            <w:r w:rsidRPr="00234153">
              <w:rPr>
                <w:bCs/>
                <w:lang w:val="ro-RO"/>
              </w:rPr>
              <w:t>b) în cazul apelor subterane, aceste programe se referă la monitorizarea stării chimice și cantitative;</w:t>
            </w:r>
          </w:p>
          <w:p w14:paraId="0E22F674" w14:textId="77777777" w:rsidR="004001FC" w:rsidRPr="00234153" w:rsidRDefault="004001FC" w:rsidP="00AC2137">
            <w:pPr>
              <w:ind w:left="132" w:right="155" w:firstLine="0"/>
              <w:rPr>
                <w:bCs/>
                <w:lang w:val="ro-RO"/>
              </w:rPr>
            </w:pPr>
            <w:r w:rsidRPr="00234153">
              <w:rPr>
                <w:bCs/>
                <w:lang w:val="ro-RO"/>
              </w:rPr>
              <w:t>c) în cazul zonelor protejate, aceste programe se completează cu specificațiile conținute în legislația Uniunii Europene, pe baza căreia s-a stabilit fiecare zonă protejată.</w:t>
            </w:r>
          </w:p>
          <w:p w14:paraId="6E5566E0" w14:textId="77777777" w:rsidR="003F2468" w:rsidRPr="00234153" w:rsidRDefault="003F2468" w:rsidP="00AC2137">
            <w:pPr>
              <w:ind w:left="132" w:right="155" w:firstLine="0"/>
              <w:rPr>
                <w:bCs/>
                <w:lang w:val="ro-RO"/>
              </w:rPr>
            </w:pPr>
          </w:p>
          <w:p w14:paraId="4CFF3D39" w14:textId="77777777" w:rsidR="00BA0350" w:rsidRPr="00234153" w:rsidRDefault="00BA0350" w:rsidP="00AC2137">
            <w:pPr>
              <w:pStyle w:val="tt"/>
              <w:spacing w:before="0" w:beforeAutospacing="0" w:after="0" w:afterAutospacing="0"/>
              <w:ind w:left="132" w:right="155"/>
              <w:jc w:val="center"/>
              <w:rPr>
                <w:b/>
                <w:bCs/>
                <w:color w:val="EE0000"/>
                <w:sz w:val="20"/>
                <w:szCs w:val="20"/>
                <w:lang w:val="pt-PT"/>
              </w:rPr>
            </w:pPr>
            <w:r w:rsidRPr="00234153">
              <w:rPr>
                <w:b/>
                <w:bCs/>
                <w:color w:val="EE0000"/>
                <w:sz w:val="20"/>
                <w:szCs w:val="20"/>
                <w:lang w:val="ro-RO"/>
              </w:rPr>
              <w:t xml:space="preserve">Proiectul de Hotărâre a Guvernului cu privire la modificarea Hotărârii de Guvern nr. 932/2013 pentru aprobarea Regulamentului </w:t>
            </w:r>
            <w:r w:rsidRPr="00234153">
              <w:rPr>
                <w:b/>
                <w:bCs/>
                <w:color w:val="EE0000"/>
                <w:sz w:val="20"/>
                <w:szCs w:val="20"/>
                <w:lang w:val="pt-PT"/>
              </w:rPr>
              <w:t>privind monitorizarea şi evidenţa sistematică a stării apelor de suprafaţă şi a apelor subterane</w:t>
            </w:r>
          </w:p>
          <w:p w14:paraId="13C8F83D" w14:textId="77777777" w:rsidR="00D832A1" w:rsidRPr="00234153" w:rsidRDefault="00D832A1" w:rsidP="00AC2137">
            <w:pPr>
              <w:pStyle w:val="Listparagraf"/>
              <w:numPr>
                <w:ilvl w:val="1"/>
                <w:numId w:val="77"/>
              </w:numPr>
              <w:spacing w:after="0" w:line="240" w:lineRule="auto"/>
              <w:ind w:left="132" w:right="155" w:firstLine="0"/>
              <w:jc w:val="both"/>
              <w:rPr>
                <w:rFonts w:ascii="Times New Roman" w:eastAsia="Times New Roman" w:hAnsi="Times New Roman" w:cs="Times New Roman"/>
                <w:sz w:val="20"/>
                <w:szCs w:val="20"/>
                <w:lang w:val="ro-MD"/>
              </w:rPr>
            </w:pPr>
            <w:r w:rsidRPr="00234153">
              <w:rPr>
                <w:rFonts w:ascii="Times New Roman" w:eastAsia="Times New Roman" w:hAnsi="Times New Roman" w:cs="Times New Roman"/>
                <w:sz w:val="20"/>
                <w:szCs w:val="20"/>
                <w:lang w:val="ro-MD"/>
              </w:rPr>
              <w:t xml:space="preserve">Punctul 1 se modifică și va avea următorul cuprins: </w:t>
            </w:r>
          </w:p>
          <w:p w14:paraId="62DB982E" w14:textId="05202730" w:rsidR="00EF2FB5" w:rsidRPr="00234153" w:rsidRDefault="00D832A1" w:rsidP="00AC2137">
            <w:pPr>
              <w:ind w:left="132" w:right="155" w:firstLine="0"/>
              <w:rPr>
                <w:lang w:val="ro-MD"/>
              </w:rPr>
            </w:pPr>
            <w:r w:rsidRPr="00234153">
              <w:rPr>
                <w:lang w:val="ro-MD"/>
              </w:rPr>
              <w:t xml:space="preserve">„1. </w:t>
            </w:r>
            <w:r w:rsidRPr="00234153">
              <w:rPr>
                <w:i/>
                <w:iCs/>
                <w:lang w:val="ro-MD"/>
              </w:rPr>
              <w:t>Regulamentul privind monitorizarea și evidența sistematică a stării apelor de suprafață și a apelor subterane (în continuare – Regulament) stabilește cerințele pentru programele de monitorizare a apelor de suprafață și subterane, în conformitate cu principiile managementului integrat al resurselor de apă, având ca scop evaluarea stării ecologice, chimice și cantitative, prevenirea poluării și asigurarea utilizării durabile a resurselor de apă.”</w:t>
            </w:r>
            <w:r w:rsidR="00DA3CE1" w:rsidRPr="00234153">
              <w:rPr>
                <w:bCs/>
                <w:shd w:val="clear" w:color="auto" w:fill="FFFFFF"/>
                <w:lang w:val="ro-RO"/>
              </w:rPr>
              <w:t>.</w:t>
            </w:r>
            <w:r w:rsidR="00DA3CE1" w:rsidRPr="00234153">
              <w:rPr>
                <w:bCs/>
                <w:shd w:val="clear" w:color="auto" w:fill="FFFFFF"/>
                <w:lang w:val="ro-RO"/>
              </w:rPr>
              <w:br/>
            </w:r>
          </w:p>
          <w:p w14:paraId="1D6A186C" w14:textId="77777777" w:rsidR="00EF2FB5" w:rsidRPr="00234153" w:rsidRDefault="00EF2FB5" w:rsidP="00AC2137">
            <w:pPr>
              <w:tabs>
                <w:tab w:val="left" w:pos="5140"/>
              </w:tabs>
              <w:ind w:left="132" w:right="155" w:firstLine="0"/>
              <w:contextualSpacing/>
              <w:jc w:val="center"/>
              <w:textAlignment w:val="baseline"/>
              <w:rPr>
                <w:b/>
                <w:bCs/>
                <w:lang w:val="ro-RO"/>
              </w:rPr>
            </w:pPr>
            <w:r w:rsidRPr="00234153">
              <w:rPr>
                <w:b/>
                <w:bCs/>
                <w:lang w:val="ro-RO"/>
              </w:rPr>
              <w:lastRenderedPageBreak/>
              <w:t xml:space="preserve">Hotărârea Guvernului nr. 709/2024 cu privire la aprobarea Metodologiei </w:t>
            </w:r>
            <w:r w:rsidRPr="00234153">
              <w:rPr>
                <w:b/>
                <w:bCs/>
                <w:lang w:val="ro-RO" w:eastAsia="ru-RU"/>
              </w:rPr>
              <w:t xml:space="preserve">privind identificarea modificărilor </w:t>
            </w:r>
            <w:proofErr w:type="spellStart"/>
            <w:r w:rsidRPr="00234153">
              <w:rPr>
                <w:b/>
                <w:bCs/>
                <w:lang w:val="ro-RO" w:eastAsia="ru-RU"/>
              </w:rPr>
              <w:t>hidromorfologice</w:t>
            </w:r>
            <w:proofErr w:type="spellEnd"/>
            <w:r w:rsidRPr="00234153">
              <w:rPr>
                <w:b/>
                <w:bCs/>
                <w:lang w:val="ro-RO" w:eastAsia="ru-RU"/>
              </w:rPr>
              <w:t>, monitorizarea și evaluarea corpurilor de apă</w:t>
            </w:r>
          </w:p>
          <w:p w14:paraId="0A379671" w14:textId="77777777" w:rsidR="00EF2FB5" w:rsidRPr="00234153" w:rsidRDefault="00931F71" w:rsidP="00AC2137">
            <w:pPr>
              <w:ind w:left="132" w:right="155" w:firstLine="0"/>
              <w:rPr>
                <w:b/>
                <w:lang w:val="ro-RO"/>
              </w:rPr>
            </w:pPr>
            <w:r w:rsidRPr="00234153">
              <w:rPr>
                <w:lang w:val="ro-RO"/>
              </w:rPr>
              <w:t xml:space="preserve">9. Tipurile de monitorizare, scopul și condițiile de aplicare a acestora sunt stabilite în conformitate cu pct. 1 </w:t>
            </w:r>
            <w:proofErr w:type="spellStart"/>
            <w:r w:rsidRPr="00234153">
              <w:rPr>
                <w:lang w:val="ro-RO"/>
              </w:rPr>
              <w:t>subpct</w:t>
            </w:r>
            <w:proofErr w:type="spellEnd"/>
            <w:r w:rsidRPr="00234153">
              <w:rPr>
                <w:lang w:val="ro-RO"/>
              </w:rPr>
              <w:t xml:space="preserve">. 3) și pct. 4 din Regulamentul privind monitorizarea și evidența sistematică a stării apelor de suprafață și a apelor subterane, aprobat prin Hotărârea Guvernului nr. 932/2013. Monitorizarea de supraveghere are scopul de a evalua starea corpurilor de apă de suprafață și de a furniza informații în vederea completării și validării procedurii de evaluare a presiunii și a impactului asupra </w:t>
            </w:r>
            <w:proofErr w:type="spellStart"/>
            <w:r w:rsidRPr="00234153">
              <w:rPr>
                <w:lang w:val="ro-RO"/>
              </w:rPr>
              <w:t>hidromorfologiei</w:t>
            </w:r>
            <w:proofErr w:type="spellEnd"/>
            <w:r w:rsidRPr="00234153">
              <w:rPr>
                <w:lang w:val="ro-RO"/>
              </w:rPr>
              <w:t xml:space="preserve"> corpurilor de apă, conform art. 19 alin. (22) din Legea apelor nr. 272/2011), proiectarea eficientă a viitoarelor programe de monitorizare și evaluarea tendinței de variație pe termen lung a parametrilor </w:t>
            </w:r>
            <w:proofErr w:type="spellStart"/>
            <w:r w:rsidRPr="00234153">
              <w:rPr>
                <w:lang w:val="ro-RO"/>
              </w:rPr>
              <w:t>hidromorfologici</w:t>
            </w:r>
            <w:proofErr w:type="spellEnd"/>
            <w:r w:rsidRPr="00234153">
              <w:rPr>
                <w:lang w:val="ro-RO"/>
              </w:rPr>
              <w:t xml:space="preserve">, inclusiv în urma impactului activităților antropice. Rezultatele monitorizării de supraveghere sunt revizuite și utilizate împreună cu procedura de studiere a impactului asupra </w:t>
            </w:r>
            <w:proofErr w:type="spellStart"/>
            <w:r w:rsidRPr="00234153">
              <w:rPr>
                <w:lang w:val="ro-RO"/>
              </w:rPr>
              <w:t>hidromorfologiei</w:t>
            </w:r>
            <w:proofErr w:type="spellEnd"/>
            <w:r w:rsidRPr="00234153">
              <w:rPr>
                <w:lang w:val="ro-RO"/>
              </w:rPr>
              <w:t xml:space="preserve"> corpurilor de apă (conform Metodologiei privind analiza presiunilor și evaluarea riscurilor antropice în cadrul districtelor bazinelor hidrografice, aprobată prin Hotărârea Guvernului nr. 656/2024), în scopul determinării cerințelor pentru programele de monitorizare din planurile de gestionare a bazinelor hidrografice actuale și viitoare. </w:t>
            </w:r>
            <w:r w:rsidRPr="00234153">
              <w:rPr>
                <w:lang w:val="it-IT"/>
              </w:rPr>
              <w:t>Corpurile de apă trebuie supuse monitorizării hidromorfologice cel puțin o dată pe parcursul ciclului planului de gestionare a districtului bazinului hidrografic</w:t>
            </w:r>
            <w:r w:rsidRPr="00234153">
              <w:rPr>
                <w:b/>
                <w:lang w:val="it-IT"/>
              </w:rPr>
              <w:t>.</w:t>
            </w:r>
          </w:p>
        </w:tc>
        <w:tc>
          <w:tcPr>
            <w:tcW w:w="1842" w:type="dxa"/>
          </w:tcPr>
          <w:p w14:paraId="1193312A" w14:textId="77777777" w:rsidR="004001FC" w:rsidRPr="00234153" w:rsidRDefault="004001FC" w:rsidP="00AD799E">
            <w:pPr>
              <w:ind w:left="132" w:right="155" w:firstLine="0"/>
              <w:rPr>
                <w:b/>
                <w:lang w:val="ro-RO"/>
              </w:rPr>
            </w:pPr>
            <w:r w:rsidRPr="00234153">
              <w:rPr>
                <w:b/>
                <w:lang w:val="ro-RO"/>
              </w:rPr>
              <w:lastRenderedPageBreak/>
              <w:t>Compatibil</w:t>
            </w:r>
          </w:p>
        </w:tc>
        <w:tc>
          <w:tcPr>
            <w:tcW w:w="2980" w:type="dxa"/>
          </w:tcPr>
          <w:p w14:paraId="56D1D001" w14:textId="77777777" w:rsidR="004001FC" w:rsidRPr="00234153" w:rsidRDefault="004001FC" w:rsidP="00AD799E">
            <w:pPr>
              <w:pStyle w:val="TableParagraph"/>
              <w:ind w:left="132" w:right="155"/>
              <w:jc w:val="center"/>
              <w:rPr>
                <w:rFonts w:ascii="Times New Roman" w:hAnsi="Times New Roman" w:cs="Times New Roman"/>
                <w:b/>
                <w:spacing w:val="-10"/>
                <w:sz w:val="20"/>
                <w:szCs w:val="20"/>
              </w:rPr>
            </w:pPr>
          </w:p>
        </w:tc>
      </w:tr>
      <w:tr w:rsidR="00EB5202" w:rsidRPr="00234153" w14:paraId="4C006EEB" w14:textId="77777777" w:rsidTr="008E63B4">
        <w:trPr>
          <w:trHeight w:val="230"/>
        </w:trPr>
        <w:tc>
          <w:tcPr>
            <w:tcW w:w="4929" w:type="dxa"/>
            <w:gridSpan w:val="2"/>
          </w:tcPr>
          <w:p w14:paraId="1EE8E341" w14:textId="77777777" w:rsidR="004001FC" w:rsidRPr="00234153" w:rsidRDefault="004001FC" w:rsidP="00AD799E">
            <w:pPr>
              <w:ind w:left="132" w:right="155" w:firstLine="0"/>
              <w:rPr>
                <w:lang w:val="ro-RO"/>
              </w:rPr>
            </w:pPr>
            <w:r w:rsidRPr="00234153">
              <w:rPr>
                <w:lang w:val="ro-RO"/>
              </w:rPr>
              <w:lastRenderedPageBreak/>
              <w:t>(2)</w:t>
            </w:r>
            <w:r w:rsidR="003F4879" w:rsidRPr="00234153">
              <w:rPr>
                <w:lang w:val="ro-RO"/>
              </w:rPr>
              <w:t xml:space="preserve"> </w:t>
            </w:r>
            <w:r w:rsidRPr="00234153">
              <w:rPr>
                <w:lang w:val="ro-RO"/>
              </w:rPr>
              <w:t>Aceste programe devin operaționale în termen de cel mult șase ani de la data intrării în vigoare a prezentei directive, cu excepția cazului în care legislația corespunzătoare conține dispoziții contrare. Monitorizarea respectivă se efectuează în conformitate cu cerințele stabilite în anexa V.</w:t>
            </w:r>
          </w:p>
          <w:p w14:paraId="6762F1D4" w14:textId="77777777" w:rsidR="004001FC" w:rsidRPr="00234153" w:rsidRDefault="004001FC" w:rsidP="00AD799E">
            <w:pPr>
              <w:ind w:left="132" w:right="155" w:firstLine="0"/>
              <w:rPr>
                <w:b/>
                <w:bCs/>
                <w:lang w:val="ro-RO"/>
              </w:rPr>
            </w:pPr>
            <w:hyperlink r:id="rId11" w:tooltip="32008L0032: REPLACED" w:history="1">
              <w:r w:rsidRPr="00234153">
                <w:rPr>
                  <w:rStyle w:val="Hyperlink"/>
                  <w:b/>
                  <w:bCs/>
                  <w:color w:val="auto"/>
                  <w:lang w:val="ro-RO"/>
                </w:rPr>
                <w:t>▼M2</w:t>
              </w:r>
            </w:hyperlink>
          </w:p>
          <w:p w14:paraId="59E43B37" w14:textId="77777777" w:rsidR="004001FC" w:rsidRPr="00234153" w:rsidRDefault="004001FC" w:rsidP="00AD799E">
            <w:pPr>
              <w:pStyle w:val="TableParagraph"/>
              <w:ind w:left="132" w:right="155"/>
              <w:jc w:val="center"/>
              <w:rPr>
                <w:rFonts w:ascii="Times New Roman" w:hAnsi="Times New Roman" w:cs="Times New Roman"/>
                <w:sz w:val="20"/>
                <w:szCs w:val="20"/>
              </w:rPr>
            </w:pPr>
          </w:p>
        </w:tc>
        <w:tc>
          <w:tcPr>
            <w:tcW w:w="5390" w:type="dxa"/>
          </w:tcPr>
          <w:p w14:paraId="650C5192" w14:textId="77777777" w:rsidR="00BA0350" w:rsidRPr="00234153" w:rsidRDefault="00BA0350" w:rsidP="00CB37D1">
            <w:pPr>
              <w:pStyle w:val="tt"/>
              <w:spacing w:before="0" w:beforeAutospacing="0" w:after="0" w:afterAutospacing="0"/>
              <w:ind w:left="132" w:right="155"/>
              <w:jc w:val="center"/>
              <w:rPr>
                <w:b/>
                <w:bCs/>
                <w:color w:val="EE0000"/>
                <w:sz w:val="20"/>
                <w:szCs w:val="20"/>
                <w:lang w:val="pt-PT"/>
              </w:rPr>
            </w:pPr>
            <w:r w:rsidRPr="00234153">
              <w:rPr>
                <w:b/>
                <w:bCs/>
                <w:color w:val="EE0000"/>
                <w:sz w:val="20"/>
                <w:szCs w:val="20"/>
                <w:lang w:val="ro-RO"/>
              </w:rPr>
              <w:t xml:space="preserve">Proiectul de Hotărâre a Guvernului cu privire la modificarea Hotărârii de Guvern nr. 932/2013 pentru aprobarea Regulamentului </w:t>
            </w:r>
            <w:r w:rsidRPr="00234153">
              <w:rPr>
                <w:b/>
                <w:bCs/>
                <w:color w:val="EE0000"/>
                <w:sz w:val="20"/>
                <w:szCs w:val="20"/>
                <w:lang w:val="pt-PT"/>
              </w:rPr>
              <w:t>privind monitorizarea şi evidenţa sistematică a stării apelor de suprafaţă şi a apelor subterane</w:t>
            </w:r>
          </w:p>
          <w:p w14:paraId="2C237669" w14:textId="77777777" w:rsidR="00310800" w:rsidRPr="00234153" w:rsidRDefault="00310800" w:rsidP="00CB37D1">
            <w:pPr>
              <w:ind w:left="132" w:right="155" w:firstLine="0"/>
              <w:textAlignment w:val="baseline"/>
              <w:rPr>
                <w:lang w:val="pt-PT" w:eastAsia="ru-RU"/>
              </w:rPr>
            </w:pPr>
          </w:p>
          <w:p w14:paraId="098AF693" w14:textId="3CE63A16" w:rsidR="00722340" w:rsidRPr="00234153" w:rsidRDefault="00CB37D1" w:rsidP="00CB37D1">
            <w:pPr>
              <w:tabs>
                <w:tab w:val="left" w:pos="5140"/>
              </w:tabs>
              <w:ind w:left="132" w:right="155" w:firstLine="0"/>
              <w:contextualSpacing/>
              <w:textAlignment w:val="baseline"/>
              <w:rPr>
                <w:b/>
                <w:bCs/>
                <w:lang w:val="ro-RO"/>
              </w:rPr>
            </w:pPr>
            <w:r w:rsidRPr="00234153">
              <w:rPr>
                <w:lang w:val="ro-MD"/>
              </w:rPr>
              <w:t xml:space="preserve">5. Programele de monitorizare trebuie să respecte cerințele </w:t>
            </w:r>
            <w:r w:rsidRPr="00234153">
              <w:rPr>
                <w:lang w:val="pt-PT"/>
              </w:rPr>
              <w:t>Metodologiei privind clasificarea stării ecologice a apei și potențialul ecologic,</w:t>
            </w:r>
            <w:r w:rsidRPr="00234153">
              <w:rPr>
                <w:lang w:val="it-IT"/>
              </w:rPr>
              <w:t> </w:t>
            </w:r>
            <w:r w:rsidRPr="00234153">
              <w:rPr>
                <w:lang w:val="pt-PT"/>
              </w:rPr>
              <w:t xml:space="preserve">aprobată prin Hotărârea Guvernului nr. 884/2024, </w:t>
            </w:r>
            <w:r w:rsidRPr="00234153">
              <w:rPr>
                <w:iCs/>
                <w:lang w:val="pt-PT"/>
              </w:rPr>
              <w:t>Metodologiei de evaluare și clasificare a corpurilor de apă subterană</w:t>
            </w:r>
            <w:r w:rsidRPr="00234153">
              <w:rPr>
                <w:lang w:val="pt-PT"/>
              </w:rPr>
              <w:t xml:space="preserve"> aprobată prin Hotărârea Guvernului nr. 227/2025</w:t>
            </w:r>
            <w:r w:rsidRPr="00234153">
              <w:rPr>
                <w:lang w:val="ro-MD"/>
              </w:rPr>
              <w:t xml:space="preserve">, inclusiv frecvențele minime de monitorizare detaliate în tabelul atașat. Pentru apele de suprafață, </w:t>
            </w:r>
            <w:r w:rsidRPr="00234153">
              <w:rPr>
                <w:lang w:val="ro-MD"/>
              </w:rPr>
              <w:lastRenderedPageBreak/>
              <w:t xml:space="preserve">monitorizarea biologică se efectuează cel puțin o dată pe ciclu de monitorizare pentru supraveghere, iar pentru operațională – conform tabelului. Pentru apele subterane, monitorizarea cantitativă (nivel/debit) este anuală, iar chimică – cel puțin o dată la 3 ani pentru supraveghere și anuală pentru operațională în corpuri de apă la risc. În cazurile de poluare accidentală, pentru luarea deciziilor prompte în scopul protecției calității resurselor de apă și prevenirii situațiilor de urgență, se efectuează monitorizarea de investigare, care furnizează informații suplimentare cu privire la starea corpurilor de apă, care nu pot fi obținute prin intermediul </w:t>
            </w:r>
            <w:proofErr w:type="spellStart"/>
            <w:r w:rsidRPr="00234153">
              <w:rPr>
                <w:lang w:val="ro-MD"/>
              </w:rPr>
              <w:t>monitoringului</w:t>
            </w:r>
            <w:proofErr w:type="spellEnd"/>
            <w:r w:rsidRPr="00234153">
              <w:rPr>
                <w:lang w:val="ro-MD"/>
              </w:rPr>
              <w:t xml:space="preserve"> operațional. În baza acestor informații sânt elaborate măsuri speciale de remediere a efectelor poluării accidentale, precum și măsuri specifice în vederea realizării obiectivelor de mediu pentru corpul de apă respectiv, prevăzute în planul de gestionare a districtului bazinului hidrografic vizat.</w:t>
            </w:r>
          </w:p>
          <w:p w14:paraId="3322204C" w14:textId="77777777" w:rsidR="00722340" w:rsidRPr="00234153" w:rsidRDefault="00722340" w:rsidP="00CB37D1">
            <w:pPr>
              <w:tabs>
                <w:tab w:val="left" w:pos="5140"/>
              </w:tabs>
              <w:ind w:left="132" w:right="155" w:firstLine="0"/>
              <w:contextualSpacing/>
              <w:jc w:val="center"/>
              <w:textAlignment w:val="baseline"/>
              <w:rPr>
                <w:b/>
                <w:bCs/>
                <w:lang w:val="ro-RO" w:eastAsia="ru-RU"/>
              </w:rPr>
            </w:pPr>
            <w:r w:rsidRPr="00234153">
              <w:rPr>
                <w:b/>
                <w:bCs/>
                <w:lang w:val="ro-RO"/>
              </w:rPr>
              <w:t xml:space="preserve">Hotărârea Guvernului nr. 709/2024 cu privire la aprobarea Metodologiei </w:t>
            </w:r>
            <w:r w:rsidRPr="00234153">
              <w:rPr>
                <w:b/>
                <w:bCs/>
                <w:lang w:val="ro-RO" w:eastAsia="ru-RU"/>
              </w:rPr>
              <w:t xml:space="preserve">privind identificarea modificărilor </w:t>
            </w:r>
            <w:proofErr w:type="spellStart"/>
            <w:r w:rsidRPr="00234153">
              <w:rPr>
                <w:b/>
                <w:bCs/>
                <w:lang w:val="ro-RO" w:eastAsia="ru-RU"/>
              </w:rPr>
              <w:t>hidromorfologice</w:t>
            </w:r>
            <w:proofErr w:type="spellEnd"/>
            <w:r w:rsidRPr="00234153">
              <w:rPr>
                <w:b/>
                <w:bCs/>
                <w:lang w:val="ro-RO" w:eastAsia="ru-RU"/>
              </w:rPr>
              <w:t>, monitorizarea și evaluarea corpurilor de apă</w:t>
            </w:r>
          </w:p>
          <w:p w14:paraId="3F3DD49B" w14:textId="77777777" w:rsidR="00310800" w:rsidRPr="00234153" w:rsidRDefault="00722340" w:rsidP="00CB37D1">
            <w:pPr>
              <w:tabs>
                <w:tab w:val="left" w:pos="5140"/>
              </w:tabs>
              <w:ind w:left="132" w:right="155" w:firstLine="0"/>
              <w:contextualSpacing/>
              <w:textAlignment w:val="baseline"/>
              <w:rPr>
                <w:b/>
                <w:lang w:val="it-IT"/>
              </w:rPr>
            </w:pPr>
            <w:r w:rsidRPr="00234153">
              <w:rPr>
                <w:lang w:val="ro-RO"/>
              </w:rPr>
              <w:t xml:space="preserve">10. Monitorizarea operațională se efectuează pentru stabilirea corpurilor de apă expuse riscului/posibil și riscului de neîndeplinire a obiectivelor de mediu, precum și pentru evaluarea oricăror schimbări în starea acestora, inclusiv cele datorate aplicării programului de măsuri. De asemenea, monitorizarea operațională se efectuează pentru confirmarea corpurilor identificate ca fiind expuse riscului de neîndeplinire a obiectivelor de mediu, ca urmare a aplicării Metodologiei privind analiza presiunilor și evaluarea riscurilor antropice în cadrul districtelor bazinelor hidrografice, aprobată prin Hotărârea Guvernului nr. 656/2024, precum și pentru trecerea corpurilor de apă posibil expuse riscului în categoria celor fără risc sau expuse riscului. Monitorizarea operațională este efectuată pentru toate corpurile de apă care, fie pe baza unui studiu de impact efectuat în conformitate cu Metodologia menționată, fie pe baza monitorizării anterioare, sunt identificate ca fiind expuse riscului sau posibil expuse riscului de neîndeplinire a obiectivelor de mediu. Pentru corpurile amenințate de presiuni </w:t>
            </w:r>
            <w:proofErr w:type="spellStart"/>
            <w:r w:rsidRPr="00234153">
              <w:rPr>
                <w:lang w:val="ro-RO"/>
              </w:rPr>
              <w:t>hidromorfologice</w:t>
            </w:r>
            <w:proofErr w:type="spellEnd"/>
            <w:r w:rsidRPr="00234153">
              <w:rPr>
                <w:lang w:val="ro-RO"/>
              </w:rPr>
              <w:t xml:space="preserve"> considerabile vor fi stabilite secțiuni de control suficiente, în scopul de a evalua amploarea și impactul presiunilor </w:t>
            </w:r>
            <w:proofErr w:type="spellStart"/>
            <w:r w:rsidRPr="00234153">
              <w:rPr>
                <w:lang w:val="ro-RO"/>
              </w:rPr>
              <w:t>hidromorfologice</w:t>
            </w:r>
            <w:proofErr w:type="spellEnd"/>
            <w:r w:rsidRPr="00234153">
              <w:rPr>
                <w:lang w:val="ro-RO"/>
              </w:rPr>
              <w:t xml:space="preserve">. </w:t>
            </w:r>
            <w:r w:rsidRPr="00234153">
              <w:rPr>
                <w:lang w:val="it-IT"/>
              </w:rPr>
              <w:t xml:space="preserve">În acest </w:t>
            </w:r>
            <w:r w:rsidRPr="00234153">
              <w:rPr>
                <w:lang w:val="it-IT"/>
              </w:rPr>
              <w:lastRenderedPageBreak/>
              <w:t>sens, se evaluează elementele hidromorfologice cele mai sensibile la presiunea identificată.</w:t>
            </w:r>
          </w:p>
        </w:tc>
        <w:tc>
          <w:tcPr>
            <w:tcW w:w="1842" w:type="dxa"/>
          </w:tcPr>
          <w:p w14:paraId="421225B6" w14:textId="77777777" w:rsidR="004001FC" w:rsidRPr="00234153" w:rsidRDefault="00310800" w:rsidP="00AD799E">
            <w:pPr>
              <w:ind w:left="132" w:right="155" w:firstLine="0"/>
              <w:rPr>
                <w:b/>
                <w:lang w:val="ro-RO"/>
              </w:rPr>
            </w:pPr>
            <w:r w:rsidRPr="00234153">
              <w:rPr>
                <w:b/>
                <w:lang w:val="ro-RO"/>
              </w:rPr>
              <w:lastRenderedPageBreak/>
              <w:t>Compatibil</w:t>
            </w:r>
          </w:p>
        </w:tc>
        <w:tc>
          <w:tcPr>
            <w:tcW w:w="2980" w:type="dxa"/>
          </w:tcPr>
          <w:p w14:paraId="4D3D8411" w14:textId="77777777" w:rsidR="004001FC" w:rsidRPr="00234153" w:rsidRDefault="004001FC" w:rsidP="00AD799E">
            <w:pPr>
              <w:pStyle w:val="TableParagraph"/>
              <w:ind w:left="132" w:right="155"/>
              <w:jc w:val="both"/>
              <w:rPr>
                <w:rFonts w:ascii="Times New Roman" w:hAnsi="Times New Roman" w:cs="Times New Roman"/>
                <w:b/>
                <w:spacing w:val="-10"/>
                <w:sz w:val="20"/>
                <w:szCs w:val="20"/>
              </w:rPr>
            </w:pPr>
          </w:p>
        </w:tc>
      </w:tr>
      <w:tr w:rsidR="00EB5202" w:rsidRPr="00234153" w14:paraId="161037E1" w14:textId="77777777" w:rsidTr="008E63B4">
        <w:trPr>
          <w:trHeight w:val="230"/>
        </w:trPr>
        <w:tc>
          <w:tcPr>
            <w:tcW w:w="4929" w:type="dxa"/>
            <w:gridSpan w:val="2"/>
          </w:tcPr>
          <w:p w14:paraId="47AC190B" w14:textId="77777777" w:rsidR="004001FC" w:rsidRPr="00234153" w:rsidRDefault="004001FC" w:rsidP="00AD799E">
            <w:pPr>
              <w:ind w:left="132" w:right="155" w:firstLine="0"/>
              <w:rPr>
                <w:lang w:val="ro-RO"/>
              </w:rPr>
            </w:pPr>
            <w:r w:rsidRPr="00234153">
              <w:rPr>
                <w:lang w:val="ro-RO"/>
              </w:rPr>
              <w:lastRenderedPageBreak/>
              <w:t>(3)</w:t>
            </w:r>
            <w:r w:rsidR="003F4879" w:rsidRPr="00234153">
              <w:rPr>
                <w:lang w:val="ro-RO"/>
              </w:rPr>
              <w:t xml:space="preserve"> </w:t>
            </w:r>
            <w:r w:rsidRPr="00234153">
              <w:rPr>
                <w:lang w:val="ro-RO"/>
              </w:rPr>
              <w:t>Se stabilesc specificațiile tehnice și metodele standardizate de analiză și monitorizare a stării apelor. Aceste măsuri destinate să modifice elemente neesențiale ale prezentei directive, completând-o, se adoptă în conformitate cu procedura de reglementare cu control menționată la articolul 21 alineatul (3).</w:t>
            </w:r>
          </w:p>
          <w:p w14:paraId="30499583" w14:textId="77777777" w:rsidR="004001FC" w:rsidRPr="00234153" w:rsidRDefault="004001FC" w:rsidP="00AD799E">
            <w:pPr>
              <w:ind w:left="132" w:right="155" w:firstLine="0"/>
              <w:rPr>
                <w:b/>
                <w:bCs/>
                <w:lang w:val="ro-RO"/>
              </w:rPr>
            </w:pPr>
            <w:hyperlink r:id="rId12" w:tooltip="32000L0060" w:history="1">
              <w:r w:rsidRPr="00234153">
                <w:rPr>
                  <w:rStyle w:val="Hyperlink"/>
                  <w:b/>
                  <w:bCs/>
                  <w:color w:val="auto"/>
                  <w:lang w:val="ro-RO"/>
                </w:rPr>
                <w:t>▼B</w:t>
              </w:r>
            </w:hyperlink>
          </w:p>
          <w:p w14:paraId="11F98641" w14:textId="77777777" w:rsidR="004001FC" w:rsidRPr="00234153" w:rsidRDefault="004001FC" w:rsidP="00AD799E">
            <w:pPr>
              <w:pStyle w:val="TableParagraph"/>
              <w:ind w:left="132" w:right="155"/>
              <w:jc w:val="center"/>
              <w:rPr>
                <w:rFonts w:ascii="Times New Roman" w:hAnsi="Times New Roman" w:cs="Times New Roman"/>
                <w:sz w:val="20"/>
                <w:szCs w:val="20"/>
              </w:rPr>
            </w:pPr>
          </w:p>
        </w:tc>
        <w:tc>
          <w:tcPr>
            <w:tcW w:w="5390" w:type="dxa"/>
          </w:tcPr>
          <w:p w14:paraId="106CE7AE" w14:textId="77777777" w:rsidR="00BA0350" w:rsidRPr="00234153" w:rsidRDefault="00BA0350" w:rsidP="001C0FDB">
            <w:pPr>
              <w:pStyle w:val="tt"/>
              <w:spacing w:before="0" w:beforeAutospacing="0" w:after="0" w:afterAutospacing="0"/>
              <w:ind w:left="132" w:right="155"/>
              <w:jc w:val="center"/>
              <w:rPr>
                <w:b/>
                <w:bCs/>
                <w:color w:val="EE0000"/>
                <w:sz w:val="20"/>
                <w:szCs w:val="20"/>
                <w:lang w:val="pt-PT"/>
              </w:rPr>
            </w:pPr>
            <w:r w:rsidRPr="00234153">
              <w:rPr>
                <w:b/>
                <w:bCs/>
                <w:color w:val="EE0000"/>
                <w:sz w:val="20"/>
                <w:szCs w:val="20"/>
                <w:lang w:val="ro-RO"/>
              </w:rPr>
              <w:t xml:space="preserve">Proiectul de Hotărâre a Guvernului cu privire la modificarea Hotărârii de Guvern nr. 932/2013 pentru aprobarea Regulamentului </w:t>
            </w:r>
            <w:r w:rsidRPr="00234153">
              <w:rPr>
                <w:b/>
                <w:bCs/>
                <w:color w:val="EE0000"/>
                <w:sz w:val="20"/>
                <w:szCs w:val="20"/>
                <w:lang w:val="pt-PT"/>
              </w:rPr>
              <w:t>privind monitorizarea şi evidenţa sistematică a stării apelor de suprafaţă şi a apelor subterane</w:t>
            </w:r>
          </w:p>
          <w:p w14:paraId="67CA37C2" w14:textId="77777777" w:rsidR="001C0FDB" w:rsidRPr="004B221B" w:rsidRDefault="001C0FDB" w:rsidP="001C0FDB">
            <w:pPr>
              <w:spacing w:before="100" w:beforeAutospacing="1" w:after="100" w:afterAutospacing="1"/>
              <w:ind w:left="132" w:right="155" w:firstLine="0"/>
              <w:rPr>
                <w:sz w:val="24"/>
                <w:szCs w:val="24"/>
                <w:lang w:val="ro-MD"/>
              </w:rPr>
            </w:pPr>
            <w:r w:rsidRPr="004B221B">
              <w:rPr>
                <w:sz w:val="24"/>
                <w:szCs w:val="24"/>
                <w:lang w:val="ro-RO"/>
              </w:rPr>
              <w:t>1.30.</w:t>
            </w:r>
            <w:r w:rsidRPr="004B221B">
              <w:rPr>
                <w:sz w:val="24"/>
                <w:szCs w:val="24"/>
                <w:lang w:val="ro-MD"/>
              </w:rPr>
              <w:t xml:space="preserve"> se introduce un nou Capitol VII după capitolul VI, cu următorul cuprins:</w:t>
            </w:r>
          </w:p>
          <w:p w14:paraId="53CA0848" w14:textId="77777777" w:rsidR="001C0FDB" w:rsidRPr="004B221B" w:rsidRDefault="001C0FDB" w:rsidP="001C0FDB">
            <w:pPr>
              <w:spacing w:before="100" w:beforeAutospacing="1" w:after="100" w:afterAutospacing="1"/>
              <w:ind w:left="132" w:right="155" w:firstLine="0"/>
              <w:outlineLvl w:val="2"/>
              <w:rPr>
                <w:sz w:val="24"/>
                <w:szCs w:val="24"/>
                <w:lang w:val="ro-MD"/>
              </w:rPr>
            </w:pPr>
            <w:r w:rsidRPr="004B221B">
              <w:rPr>
                <w:sz w:val="24"/>
                <w:szCs w:val="24"/>
                <w:lang w:val="ro-MD"/>
              </w:rPr>
              <w:t>„ CAPITOLUL VII Asigurarea calității analizelor și validarea datelor</w:t>
            </w:r>
          </w:p>
          <w:p w14:paraId="08ACA733" w14:textId="77777777" w:rsidR="001C0FDB" w:rsidRPr="004B221B" w:rsidRDefault="001C0FDB" w:rsidP="001C0FDB">
            <w:pPr>
              <w:spacing w:before="100" w:beforeAutospacing="1" w:after="100" w:afterAutospacing="1"/>
              <w:ind w:left="132" w:right="155" w:firstLine="0"/>
              <w:outlineLvl w:val="2"/>
              <w:rPr>
                <w:sz w:val="24"/>
                <w:szCs w:val="24"/>
                <w:lang w:val="ro-MD"/>
              </w:rPr>
            </w:pPr>
            <w:r w:rsidRPr="004B221B">
              <w:rPr>
                <w:sz w:val="24"/>
                <w:szCs w:val="24"/>
                <w:lang w:val="ro-MD"/>
              </w:rPr>
              <w:t xml:space="preserve">84. Analizele chimice și determinările </w:t>
            </w:r>
            <w:proofErr w:type="spellStart"/>
            <w:r w:rsidRPr="004B221B">
              <w:rPr>
                <w:sz w:val="24"/>
                <w:szCs w:val="24"/>
                <w:lang w:val="ro-MD"/>
              </w:rPr>
              <w:t>fizico</w:t>
            </w:r>
            <w:proofErr w:type="spellEnd"/>
            <w:r w:rsidRPr="004B221B">
              <w:rPr>
                <w:sz w:val="24"/>
                <w:szCs w:val="24"/>
                <w:lang w:val="ro-MD"/>
              </w:rPr>
              <w:t>-chimice efectuate în cadrul monitorizării stării apelor se realizează conform standardelor europene și internaționale relevante, precum ISO, EN sau echivalentele lor aprobate național.</w:t>
            </w:r>
          </w:p>
          <w:p w14:paraId="6296F85D" w14:textId="77777777" w:rsidR="001C0FDB" w:rsidRPr="004B221B" w:rsidRDefault="001C0FDB" w:rsidP="001C0FDB">
            <w:pPr>
              <w:spacing w:before="100" w:beforeAutospacing="1" w:after="100" w:afterAutospacing="1"/>
              <w:ind w:left="132" w:right="155" w:firstLine="0"/>
              <w:rPr>
                <w:sz w:val="24"/>
                <w:szCs w:val="24"/>
                <w:lang w:val="ro-MD"/>
              </w:rPr>
            </w:pPr>
            <w:r w:rsidRPr="004B221B">
              <w:rPr>
                <w:sz w:val="24"/>
                <w:szCs w:val="24"/>
                <w:lang w:val="ro-MD"/>
              </w:rPr>
              <w:t>85. Laboratoarele care efectuează analize pentru evaluarea stării apelor trebuie să fie acreditate conform standardului SM SR EN ISO/IEC 17025 și să aplice proceduri de asigurare a calității, inclusiv:</w:t>
            </w:r>
          </w:p>
          <w:p w14:paraId="54C2E166" w14:textId="77777777" w:rsidR="001C0FDB" w:rsidRPr="004B221B" w:rsidRDefault="001C0FDB" w:rsidP="001C0FDB">
            <w:pPr>
              <w:pStyle w:val="Listparagraf"/>
              <w:numPr>
                <w:ilvl w:val="0"/>
                <w:numId w:val="78"/>
              </w:numPr>
              <w:spacing w:before="100" w:beforeAutospacing="1" w:after="100" w:afterAutospacing="1" w:line="240" w:lineRule="auto"/>
              <w:ind w:left="132" w:right="155" w:firstLine="0"/>
              <w:rPr>
                <w:rFonts w:ascii="Times New Roman" w:eastAsia="Times New Roman" w:hAnsi="Times New Roman" w:cs="Times New Roman"/>
                <w:sz w:val="24"/>
                <w:szCs w:val="24"/>
                <w:lang w:val="ro-MD"/>
              </w:rPr>
            </w:pPr>
            <w:r w:rsidRPr="004B221B">
              <w:rPr>
                <w:rFonts w:ascii="Times New Roman" w:eastAsia="Times New Roman" w:hAnsi="Times New Roman" w:cs="Times New Roman"/>
                <w:sz w:val="24"/>
                <w:szCs w:val="24"/>
                <w:lang w:val="ro-MD"/>
              </w:rPr>
              <w:t xml:space="preserve">participarea periodică la scheme </w:t>
            </w:r>
            <w:proofErr w:type="spellStart"/>
            <w:r w:rsidRPr="004B221B">
              <w:rPr>
                <w:rFonts w:ascii="Times New Roman" w:eastAsia="Times New Roman" w:hAnsi="Times New Roman" w:cs="Times New Roman"/>
                <w:sz w:val="24"/>
                <w:szCs w:val="24"/>
                <w:lang w:val="ro-MD"/>
              </w:rPr>
              <w:t>interlaboratoare</w:t>
            </w:r>
            <w:proofErr w:type="spellEnd"/>
            <w:r w:rsidRPr="004B221B">
              <w:rPr>
                <w:rFonts w:ascii="Times New Roman" w:eastAsia="Times New Roman" w:hAnsi="Times New Roman" w:cs="Times New Roman"/>
                <w:sz w:val="24"/>
                <w:szCs w:val="24"/>
                <w:lang w:val="ro-MD"/>
              </w:rPr>
              <w:t xml:space="preserve"> de testare a competenței;</w:t>
            </w:r>
          </w:p>
          <w:p w14:paraId="534DE92F" w14:textId="77777777" w:rsidR="001C0FDB" w:rsidRPr="004B221B" w:rsidRDefault="001C0FDB" w:rsidP="001C0FDB">
            <w:pPr>
              <w:pStyle w:val="Listparagraf"/>
              <w:numPr>
                <w:ilvl w:val="0"/>
                <w:numId w:val="78"/>
              </w:numPr>
              <w:spacing w:before="100" w:beforeAutospacing="1" w:after="100" w:afterAutospacing="1" w:line="240" w:lineRule="auto"/>
              <w:ind w:left="132" w:right="155" w:firstLine="0"/>
              <w:rPr>
                <w:rFonts w:ascii="Times New Roman" w:eastAsia="Times New Roman" w:hAnsi="Times New Roman" w:cs="Times New Roman"/>
                <w:sz w:val="24"/>
                <w:szCs w:val="24"/>
                <w:lang w:val="ro-MD"/>
              </w:rPr>
            </w:pPr>
            <w:r w:rsidRPr="004B221B">
              <w:rPr>
                <w:rFonts w:ascii="Times New Roman" w:eastAsia="Times New Roman" w:hAnsi="Times New Roman" w:cs="Times New Roman"/>
                <w:sz w:val="24"/>
                <w:szCs w:val="24"/>
                <w:lang w:val="ro-MD"/>
              </w:rPr>
              <w:t>utilizarea metodelor validate;</w:t>
            </w:r>
          </w:p>
          <w:p w14:paraId="6EF795D3" w14:textId="77777777" w:rsidR="001C0FDB" w:rsidRPr="004B221B" w:rsidRDefault="001C0FDB" w:rsidP="001C0FDB">
            <w:pPr>
              <w:pStyle w:val="Listparagraf"/>
              <w:numPr>
                <w:ilvl w:val="0"/>
                <w:numId w:val="78"/>
              </w:numPr>
              <w:spacing w:before="100" w:beforeAutospacing="1" w:after="100" w:afterAutospacing="1" w:line="240" w:lineRule="auto"/>
              <w:ind w:left="132" w:right="155" w:firstLine="0"/>
              <w:rPr>
                <w:rFonts w:ascii="Times New Roman" w:eastAsia="Times New Roman" w:hAnsi="Times New Roman" w:cs="Times New Roman"/>
                <w:sz w:val="24"/>
                <w:szCs w:val="24"/>
                <w:lang w:val="ro-MD"/>
              </w:rPr>
            </w:pPr>
            <w:r w:rsidRPr="004B221B">
              <w:rPr>
                <w:rFonts w:ascii="Times New Roman" w:eastAsia="Times New Roman" w:hAnsi="Times New Roman" w:cs="Times New Roman"/>
                <w:sz w:val="24"/>
                <w:szCs w:val="24"/>
                <w:lang w:val="ro-MD"/>
              </w:rPr>
              <w:t>trasabilitatea măsurărilor la standarde internaționale;</w:t>
            </w:r>
          </w:p>
          <w:p w14:paraId="2B3BB31E" w14:textId="77777777" w:rsidR="001C0FDB" w:rsidRPr="004B221B" w:rsidRDefault="001C0FDB" w:rsidP="001C0FDB">
            <w:pPr>
              <w:pStyle w:val="Listparagraf"/>
              <w:numPr>
                <w:ilvl w:val="0"/>
                <w:numId w:val="78"/>
              </w:numPr>
              <w:spacing w:before="100" w:beforeAutospacing="1" w:after="100" w:afterAutospacing="1" w:line="240" w:lineRule="auto"/>
              <w:ind w:left="132" w:right="155" w:firstLine="0"/>
              <w:rPr>
                <w:rFonts w:ascii="Times New Roman" w:eastAsia="Times New Roman" w:hAnsi="Times New Roman" w:cs="Times New Roman"/>
                <w:sz w:val="24"/>
                <w:szCs w:val="24"/>
                <w:lang w:val="ro-MD"/>
              </w:rPr>
            </w:pPr>
            <w:r w:rsidRPr="004B221B">
              <w:rPr>
                <w:rFonts w:ascii="Times New Roman" w:eastAsia="Times New Roman" w:hAnsi="Times New Roman" w:cs="Times New Roman"/>
                <w:sz w:val="24"/>
                <w:szCs w:val="24"/>
                <w:lang w:val="ro-MD"/>
              </w:rPr>
              <w:t>controlul intern al calității pentru fiecare parametru analizat.</w:t>
            </w:r>
          </w:p>
          <w:p w14:paraId="2C535C4B" w14:textId="77777777" w:rsidR="001C0FDB" w:rsidRPr="004B221B" w:rsidRDefault="001C0FDB" w:rsidP="001C0FDB">
            <w:pPr>
              <w:spacing w:before="100" w:beforeAutospacing="1" w:after="100" w:afterAutospacing="1"/>
              <w:ind w:left="132" w:right="155" w:firstLine="0"/>
              <w:rPr>
                <w:sz w:val="24"/>
                <w:szCs w:val="24"/>
                <w:lang w:val="ro-MD"/>
              </w:rPr>
            </w:pPr>
            <w:r w:rsidRPr="004B221B">
              <w:rPr>
                <w:sz w:val="24"/>
                <w:szCs w:val="24"/>
                <w:lang w:val="ro-MD"/>
              </w:rPr>
              <w:t xml:space="preserve">86. Pentru parametrii care determină starea chimică a apelor (substanțe prioritare, metale grele, </w:t>
            </w:r>
            <w:proofErr w:type="spellStart"/>
            <w:r w:rsidRPr="004B221B">
              <w:rPr>
                <w:sz w:val="24"/>
                <w:szCs w:val="24"/>
                <w:lang w:val="ro-MD"/>
              </w:rPr>
              <w:t>nutrienți</w:t>
            </w:r>
            <w:proofErr w:type="spellEnd"/>
            <w:r w:rsidRPr="004B221B">
              <w:rPr>
                <w:sz w:val="24"/>
                <w:szCs w:val="24"/>
                <w:lang w:val="ro-MD"/>
              </w:rPr>
              <w:t xml:space="preserve">, </w:t>
            </w:r>
            <w:r w:rsidRPr="004B221B">
              <w:rPr>
                <w:sz w:val="24"/>
                <w:szCs w:val="24"/>
                <w:lang w:val="ro-MD"/>
              </w:rPr>
              <w:lastRenderedPageBreak/>
              <w:t>pesticide), limitele de detecție și cuantificare trebuie să respecte cerințele din anexa nr. 3, care va conține:</w:t>
            </w:r>
          </w:p>
          <w:p w14:paraId="15086D49" w14:textId="77777777" w:rsidR="001C0FDB" w:rsidRPr="004B221B" w:rsidRDefault="001C0FDB" w:rsidP="001C0FDB">
            <w:pPr>
              <w:pStyle w:val="Listparagraf"/>
              <w:numPr>
                <w:ilvl w:val="0"/>
                <w:numId w:val="79"/>
              </w:numPr>
              <w:spacing w:before="100" w:beforeAutospacing="1" w:after="100" w:afterAutospacing="1" w:line="240" w:lineRule="auto"/>
              <w:ind w:left="132" w:right="155" w:firstLine="0"/>
              <w:rPr>
                <w:rFonts w:ascii="Times New Roman" w:eastAsia="Times New Roman" w:hAnsi="Times New Roman" w:cs="Times New Roman"/>
                <w:sz w:val="24"/>
                <w:szCs w:val="24"/>
                <w:lang w:val="ro-MD"/>
              </w:rPr>
            </w:pPr>
            <w:r w:rsidRPr="004B221B">
              <w:rPr>
                <w:rFonts w:ascii="Times New Roman" w:eastAsia="Times New Roman" w:hAnsi="Times New Roman" w:cs="Times New Roman"/>
                <w:sz w:val="24"/>
                <w:szCs w:val="24"/>
                <w:lang w:val="ro-MD"/>
              </w:rPr>
              <w:t>limita de cuantificare ≤ 30% din standardul de calitate al mediului (SCE);</w:t>
            </w:r>
          </w:p>
          <w:p w14:paraId="7F553A4B" w14:textId="77777777" w:rsidR="001C0FDB" w:rsidRPr="004B221B" w:rsidRDefault="001C0FDB" w:rsidP="001C0FDB">
            <w:pPr>
              <w:pStyle w:val="Listparagraf"/>
              <w:numPr>
                <w:ilvl w:val="0"/>
                <w:numId w:val="79"/>
              </w:numPr>
              <w:spacing w:before="100" w:beforeAutospacing="1" w:after="100" w:afterAutospacing="1" w:line="240" w:lineRule="auto"/>
              <w:ind w:left="132" w:right="155" w:firstLine="0"/>
              <w:rPr>
                <w:rFonts w:ascii="Times New Roman" w:eastAsia="Times New Roman" w:hAnsi="Times New Roman" w:cs="Times New Roman"/>
                <w:sz w:val="24"/>
                <w:szCs w:val="24"/>
                <w:lang w:val="ro-MD"/>
              </w:rPr>
            </w:pPr>
            <w:r w:rsidRPr="004B221B">
              <w:rPr>
                <w:rFonts w:ascii="Times New Roman" w:eastAsia="Times New Roman" w:hAnsi="Times New Roman" w:cs="Times New Roman"/>
                <w:sz w:val="24"/>
                <w:szCs w:val="24"/>
                <w:lang w:val="ro-MD"/>
              </w:rPr>
              <w:t>incertitudinea extinsă ≤ 50% din valoarea standardului;</w:t>
            </w:r>
          </w:p>
          <w:p w14:paraId="03AA58F8" w14:textId="77777777" w:rsidR="001C0FDB" w:rsidRPr="004B221B" w:rsidRDefault="001C0FDB" w:rsidP="001C0FDB">
            <w:pPr>
              <w:pStyle w:val="Listparagraf"/>
              <w:numPr>
                <w:ilvl w:val="0"/>
                <w:numId w:val="79"/>
              </w:numPr>
              <w:spacing w:before="100" w:beforeAutospacing="1" w:after="100" w:afterAutospacing="1" w:line="240" w:lineRule="auto"/>
              <w:ind w:left="132" w:right="155" w:firstLine="0"/>
              <w:rPr>
                <w:rFonts w:ascii="Times New Roman" w:eastAsia="Times New Roman" w:hAnsi="Times New Roman" w:cs="Times New Roman"/>
                <w:sz w:val="24"/>
                <w:szCs w:val="24"/>
                <w:lang w:val="ro-MD"/>
              </w:rPr>
            </w:pPr>
            <w:r w:rsidRPr="004B221B">
              <w:rPr>
                <w:rFonts w:ascii="Times New Roman" w:eastAsia="Times New Roman" w:hAnsi="Times New Roman" w:cs="Times New Roman"/>
                <w:sz w:val="24"/>
                <w:szCs w:val="24"/>
                <w:lang w:val="ro-MD"/>
              </w:rPr>
              <w:t>procentul de acoperire al analizei ≥ 95%.</w:t>
            </w:r>
          </w:p>
          <w:p w14:paraId="3923D02D" w14:textId="77777777" w:rsidR="001C0FDB" w:rsidRPr="004B221B" w:rsidRDefault="001C0FDB" w:rsidP="001C0FDB">
            <w:pPr>
              <w:spacing w:before="100" w:beforeAutospacing="1" w:after="100" w:afterAutospacing="1"/>
              <w:ind w:left="132" w:right="155" w:firstLine="0"/>
              <w:rPr>
                <w:sz w:val="24"/>
                <w:szCs w:val="24"/>
                <w:lang w:val="ro-MD"/>
              </w:rPr>
            </w:pPr>
            <w:r w:rsidRPr="004B221B">
              <w:rPr>
                <w:sz w:val="24"/>
                <w:szCs w:val="24"/>
                <w:lang w:val="ro-MD"/>
              </w:rPr>
              <w:t>87. Datele obținute în cadrul programelor de monitorizare sunt supuse unui proces de validare care include:</w:t>
            </w:r>
          </w:p>
          <w:p w14:paraId="2DF61D06" w14:textId="77777777" w:rsidR="001C0FDB" w:rsidRPr="004B221B" w:rsidRDefault="001C0FDB" w:rsidP="001C0FDB">
            <w:pPr>
              <w:pStyle w:val="Listparagraf"/>
              <w:numPr>
                <w:ilvl w:val="0"/>
                <w:numId w:val="80"/>
              </w:numPr>
              <w:spacing w:before="100" w:beforeAutospacing="1" w:after="100" w:afterAutospacing="1" w:line="240" w:lineRule="auto"/>
              <w:ind w:left="132" w:right="155" w:firstLine="0"/>
              <w:rPr>
                <w:rFonts w:ascii="Times New Roman" w:eastAsia="Times New Roman" w:hAnsi="Times New Roman" w:cs="Times New Roman"/>
                <w:sz w:val="24"/>
                <w:szCs w:val="24"/>
                <w:lang w:val="ro-MD"/>
              </w:rPr>
            </w:pPr>
            <w:r w:rsidRPr="004B221B">
              <w:rPr>
                <w:rFonts w:ascii="Times New Roman" w:eastAsia="Times New Roman" w:hAnsi="Times New Roman" w:cs="Times New Roman"/>
                <w:sz w:val="24"/>
                <w:szCs w:val="24"/>
                <w:lang w:val="ro-MD"/>
              </w:rPr>
              <w:t>verificarea exactității, preciziei și reprezentativității probelor;</w:t>
            </w:r>
          </w:p>
          <w:p w14:paraId="55C43E61" w14:textId="77777777" w:rsidR="001C0FDB" w:rsidRPr="004B221B" w:rsidRDefault="001C0FDB" w:rsidP="001C0FDB">
            <w:pPr>
              <w:pStyle w:val="Listparagraf"/>
              <w:numPr>
                <w:ilvl w:val="0"/>
                <w:numId w:val="80"/>
              </w:numPr>
              <w:spacing w:before="100" w:beforeAutospacing="1" w:after="100" w:afterAutospacing="1" w:line="240" w:lineRule="auto"/>
              <w:ind w:left="132" w:right="155" w:firstLine="0"/>
              <w:rPr>
                <w:rFonts w:ascii="Times New Roman" w:eastAsia="Times New Roman" w:hAnsi="Times New Roman" w:cs="Times New Roman"/>
                <w:sz w:val="24"/>
                <w:szCs w:val="24"/>
                <w:lang w:val="ro-MD"/>
              </w:rPr>
            </w:pPr>
            <w:r w:rsidRPr="004B221B">
              <w:rPr>
                <w:rFonts w:ascii="Times New Roman" w:eastAsia="Times New Roman" w:hAnsi="Times New Roman" w:cs="Times New Roman"/>
                <w:sz w:val="24"/>
                <w:szCs w:val="24"/>
                <w:lang w:val="ro-MD"/>
              </w:rPr>
              <w:t>evaluarea conformității cu obiectivele de calitate;</w:t>
            </w:r>
          </w:p>
          <w:p w14:paraId="6499E8DA" w14:textId="77777777" w:rsidR="001C0FDB" w:rsidRPr="004B221B" w:rsidRDefault="001C0FDB" w:rsidP="001C0FDB">
            <w:pPr>
              <w:pStyle w:val="Listparagraf"/>
              <w:numPr>
                <w:ilvl w:val="0"/>
                <w:numId w:val="80"/>
              </w:numPr>
              <w:spacing w:before="100" w:beforeAutospacing="1" w:after="100" w:afterAutospacing="1" w:line="240" w:lineRule="auto"/>
              <w:ind w:left="132" w:right="155" w:firstLine="0"/>
              <w:rPr>
                <w:rFonts w:ascii="Times New Roman" w:eastAsia="Times New Roman" w:hAnsi="Times New Roman" w:cs="Times New Roman"/>
                <w:sz w:val="24"/>
                <w:szCs w:val="24"/>
                <w:lang w:val="ro-MD"/>
              </w:rPr>
            </w:pPr>
            <w:r w:rsidRPr="004B221B">
              <w:rPr>
                <w:rFonts w:ascii="Times New Roman" w:eastAsia="Times New Roman" w:hAnsi="Times New Roman" w:cs="Times New Roman"/>
                <w:sz w:val="24"/>
                <w:szCs w:val="24"/>
                <w:lang w:val="ro-MD"/>
              </w:rPr>
              <w:t>documentarea completă a metodelor și echipamentelor utilizate.</w:t>
            </w:r>
          </w:p>
          <w:p w14:paraId="7F86D652" w14:textId="77777777" w:rsidR="001C0FDB" w:rsidRPr="004B221B" w:rsidRDefault="001C0FDB" w:rsidP="001C0FDB">
            <w:pPr>
              <w:spacing w:before="100" w:beforeAutospacing="1" w:after="100" w:afterAutospacing="1"/>
              <w:ind w:left="132" w:right="155" w:firstLine="0"/>
              <w:rPr>
                <w:sz w:val="24"/>
                <w:szCs w:val="24"/>
                <w:lang w:val="ro-MD"/>
              </w:rPr>
            </w:pPr>
            <w:r w:rsidRPr="004B221B">
              <w:rPr>
                <w:sz w:val="24"/>
                <w:szCs w:val="24"/>
                <w:lang w:val="ro-MD"/>
              </w:rPr>
              <w:t>88. Agenției de Mediu, asigură auditul anual al laboratoarelor implicate în monitorizare, în vederea verificării conformității cu cerințele conform standardului SM SR EN ISO/IEC 17025.</w:t>
            </w:r>
          </w:p>
          <w:p w14:paraId="72D913E7" w14:textId="77777777" w:rsidR="001C0FDB" w:rsidRPr="004B221B" w:rsidRDefault="001C0FDB" w:rsidP="001C0FDB">
            <w:pPr>
              <w:spacing w:before="100" w:beforeAutospacing="1" w:after="100" w:afterAutospacing="1"/>
              <w:ind w:left="132" w:right="155" w:firstLine="0"/>
              <w:rPr>
                <w:sz w:val="24"/>
                <w:szCs w:val="24"/>
                <w:lang w:val="ro-MD"/>
              </w:rPr>
            </w:pPr>
            <w:r w:rsidRPr="004B221B">
              <w:rPr>
                <w:sz w:val="24"/>
                <w:szCs w:val="24"/>
                <w:lang w:val="ro-MD"/>
              </w:rPr>
              <w:t>89. Rezultatele analizelor chimice neînsoțite de dovezi privind controlul calității și validarea conform standardului SM SR EN ISO/IEC 17025 nu pot fi utilizate în raportările oficiale privind starea apelor.</w:t>
            </w:r>
          </w:p>
          <w:p w14:paraId="0CDD7889" w14:textId="77777777" w:rsidR="001C0FDB" w:rsidRPr="004B221B" w:rsidRDefault="001C0FDB" w:rsidP="001C0FDB">
            <w:pPr>
              <w:ind w:left="132" w:right="155" w:firstLine="0"/>
              <w:rPr>
                <w:sz w:val="24"/>
                <w:szCs w:val="24"/>
                <w:lang w:val="ro-RO"/>
              </w:rPr>
            </w:pPr>
            <w:r w:rsidRPr="004B221B">
              <w:rPr>
                <w:sz w:val="24"/>
                <w:szCs w:val="24"/>
                <w:lang w:val="ro-RO"/>
              </w:rPr>
              <w:t>1.31. anexa nr. 2 se abrogă;</w:t>
            </w:r>
          </w:p>
          <w:p w14:paraId="2765DDBD" w14:textId="77777777" w:rsidR="001C0FDB" w:rsidRPr="004B221B" w:rsidRDefault="001C0FDB" w:rsidP="001C0FDB">
            <w:pPr>
              <w:ind w:left="132" w:right="155" w:firstLine="0"/>
              <w:rPr>
                <w:sz w:val="24"/>
                <w:szCs w:val="24"/>
                <w:lang w:val="ro-RO"/>
              </w:rPr>
            </w:pPr>
          </w:p>
          <w:p w14:paraId="09F85775" w14:textId="77777777" w:rsidR="001C0FDB" w:rsidRPr="004B221B" w:rsidRDefault="001C0FDB" w:rsidP="001C0FDB">
            <w:pPr>
              <w:ind w:left="132" w:right="155" w:firstLine="0"/>
              <w:rPr>
                <w:sz w:val="24"/>
                <w:szCs w:val="24"/>
                <w:lang w:val="ro-RO"/>
              </w:rPr>
            </w:pPr>
            <w:r w:rsidRPr="004B221B">
              <w:rPr>
                <w:sz w:val="24"/>
                <w:szCs w:val="24"/>
                <w:lang w:val="ro-RO"/>
              </w:rPr>
              <w:t xml:space="preserve">1.32. se adăugă anexa nr. 3 care va avea următorul </w:t>
            </w:r>
            <w:r w:rsidRPr="004B221B">
              <w:rPr>
                <w:sz w:val="24"/>
                <w:szCs w:val="24"/>
                <w:lang w:val="ro-RO"/>
              </w:rPr>
              <w:lastRenderedPageBreak/>
              <w:t>conținut:</w:t>
            </w:r>
          </w:p>
          <w:p w14:paraId="173FD509" w14:textId="77777777" w:rsidR="001C0FDB" w:rsidRPr="004B221B" w:rsidRDefault="001C0FDB" w:rsidP="001C0FDB">
            <w:pPr>
              <w:ind w:left="132" w:right="155" w:firstLine="0"/>
              <w:rPr>
                <w:sz w:val="24"/>
                <w:szCs w:val="24"/>
                <w:lang w:val="ro-RO"/>
              </w:rPr>
            </w:pPr>
          </w:p>
          <w:p w14:paraId="06DC7039" w14:textId="77777777" w:rsidR="001C0FDB" w:rsidRPr="004B221B" w:rsidRDefault="001C0FDB" w:rsidP="001C0FDB">
            <w:pPr>
              <w:ind w:left="132" w:right="155" w:firstLine="0"/>
              <w:jc w:val="right"/>
              <w:rPr>
                <w:sz w:val="24"/>
                <w:szCs w:val="24"/>
                <w:lang w:val="ro-RO" w:eastAsia="ro-RO"/>
              </w:rPr>
            </w:pPr>
            <w:r w:rsidRPr="004B221B">
              <w:rPr>
                <w:sz w:val="24"/>
                <w:szCs w:val="24"/>
                <w:lang w:val="ro-RO"/>
              </w:rPr>
              <w:t>„</w:t>
            </w:r>
            <w:r w:rsidRPr="004B221B">
              <w:rPr>
                <w:sz w:val="24"/>
                <w:szCs w:val="24"/>
                <w:lang w:val="ro-RO" w:eastAsia="ro-RO"/>
              </w:rPr>
              <w:t>Anexa nr. 3</w:t>
            </w:r>
          </w:p>
          <w:p w14:paraId="51C9E5CA" w14:textId="77777777" w:rsidR="001C0FDB" w:rsidRPr="004B221B" w:rsidRDefault="001C0FDB" w:rsidP="001C0FDB">
            <w:pPr>
              <w:ind w:left="132" w:right="155" w:firstLine="0"/>
              <w:jc w:val="right"/>
              <w:rPr>
                <w:kern w:val="1"/>
                <w:sz w:val="24"/>
                <w:szCs w:val="24"/>
                <w:lang w:val="ro-RO"/>
              </w:rPr>
            </w:pPr>
            <w:r w:rsidRPr="004B221B">
              <w:rPr>
                <w:kern w:val="1"/>
                <w:sz w:val="24"/>
                <w:szCs w:val="24"/>
                <w:lang w:val="ro-RO"/>
              </w:rPr>
              <w:t xml:space="preserve">la Regulamentul privind monitorizarea </w:t>
            </w:r>
            <w:proofErr w:type="spellStart"/>
            <w:r w:rsidRPr="004B221B">
              <w:rPr>
                <w:kern w:val="1"/>
                <w:sz w:val="24"/>
                <w:szCs w:val="24"/>
                <w:lang w:val="ro-RO"/>
              </w:rPr>
              <w:t>şi</w:t>
            </w:r>
            <w:proofErr w:type="spellEnd"/>
            <w:r w:rsidRPr="004B221B">
              <w:rPr>
                <w:kern w:val="1"/>
                <w:sz w:val="24"/>
                <w:szCs w:val="24"/>
                <w:lang w:val="ro-RO"/>
              </w:rPr>
              <w:t xml:space="preserve"> </w:t>
            </w:r>
          </w:p>
          <w:p w14:paraId="4981613B" w14:textId="77777777" w:rsidR="001C0FDB" w:rsidRPr="004B221B" w:rsidRDefault="001C0FDB" w:rsidP="001C0FDB">
            <w:pPr>
              <w:ind w:left="132" w:right="155" w:firstLine="0"/>
              <w:jc w:val="right"/>
              <w:rPr>
                <w:kern w:val="1"/>
                <w:sz w:val="24"/>
                <w:szCs w:val="24"/>
                <w:lang w:val="ro-RO"/>
              </w:rPr>
            </w:pPr>
            <w:proofErr w:type="spellStart"/>
            <w:r w:rsidRPr="004B221B">
              <w:rPr>
                <w:kern w:val="1"/>
                <w:sz w:val="24"/>
                <w:szCs w:val="24"/>
                <w:lang w:val="ro-RO"/>
              </w:rPr>
              <w:t>evidenţa</w:t>
            </w:r>
            <w:proofErr w:type="spellEnd"/>
            <w:r w:rsidRPr="004B221B">
              <w:rPr>
                <w:kern w:val="1"/>
                <w:sz w:val="24"/>
                <w:szCs w:val="24"/>
                <w:lang w:val="ro-RO"/>
              </w:rPr>
              <w:t xml:space="preserve"> sistematică a stării apelor </w:t>
            </w:r>
          </w:p>
          <w:p w14:paraId="037BEF07" w14:textId="77777777" w:rsidR="001C0FDB" w:rsidRPr="004B221B" w:rsidRDefault="001C0FDB" w:rsidP="001C0FDB">
            <w:pPr>
              <w:ind w:left="132" w:right="155" w:firstLine="0"/>
              <w:jc w:val="right"/>
              <w:rPr>
                <w:kern w:val="1"/>
                <w:sz w:val="24"/>
                <w:szCs w:val="24"/>
                <w:lang w:val="ro-RO"/>
              </w:rPr>
            </w:pPr>
            <w:r w:rsidRPr="004B221B">
              <w:rPr>
                <w:kern w:val="1"/>
                <w:sz w:val="24"/>
                <w:szCs w:val="24"/>
                <w:lang w:val="ro-RO"/>
              </w:rPr>
              <w:t xml:space="preserve">de </w:t>
            </w:r>
            <w:proofErr w:type="spellStart"/>
            <w:r w:rsidRPr="004B221B">
              <w:rPr>
                <w:kern w:val="1"/>
                <w:sz w:val="24"/>
                <w:szCs w:val="24"/>
                <w:lang w:val="ro-RO"/>
              </w:rPr>
              <w:t>suprafaţă</w:t>
            </w:r>
            <w:proofErr w:type="spellEnd"/>
            <w:r w:rsidRPr="004B221B">
              <w:rPr>
                <w:kern w:val="1"/>
                <w:sz w:val="24"/>
                <w:szCs w:val="24"/>
                <w:lang w:val="ro-RO"/>
              </w:rPr>
              <w:t xml:space="preserve"> </w:t>
            </w:r>
            <w:proofErr w:type="spellStart"/>
            <w:r w:rsidRPr="004B221B">
              <w:rPr>
                <w:kern w:val="1"/>
                <w:sz w:val="24"/>
                <w:szCs w:val="24"/>
                <w:lang w:val="ro-RO"/>
              </w:rPr>
              <w:t>şi</w:t>
            </w:r>
            <w:proofErr w:type="spellEnd"/>
            <w:r w:rsidRPr="004B221B">
              <w:rPr>
                <w:kern w:val="1"/>
                <w:sz w:val="24"/>
                <w:szCs w:val="24"/>
                <w:lang w:val="ro-RO"/>
              </w:rPr>
              <w:t xml:space="preserve"> a apelor subterane </w:t>
            </w:r>
          </w:p>
          <w:p w14:paraId="448D83CF" w14:textId="77777777" w:rsidR="001C0FDB" w:rsidRPr="004B221B" w:rsidRDefault="001C0FDB" w:rsidP="001C0FDB">
            <w:pPr>
              <w:ind w:left="132" w:right="155" w:firstLine="0"/>
              <w:rPr>
                <w:sz w:val="24"/>
                <w:szCs w:val="24"/>
                <w:lang w:val="ro-RO"/>
              </w:rPr>
            </w:pPr>
          </w:p>
          <w:p w14:paraId="040672BF" w14:textId="77777777" w:rsidR="001C0FDB" w:rsidRPr="004B221B" w:rsidRDefault="001C0FDB" w:rsidP="001C0FDB">
            <w:pPr>
              <w:spacing w:before="100" w:beforeAutospacing="1" w:after="100" w:afterAutospacing="1"/>
              <w:ind w:left="132" w:right="155" w:firstLine="0"/>
              <w:jc w:val="center"/>
              <w:rPr>
                <w:sz w:val="24"/>
                <w:szCs w:val="24"/>
                <w:lang w:val="ro-MD"/>
              </w:rPr>
            </w:pPr>
            <w:r w:rsidRPr="004B221B">
              <w:rPr>
                <w:sz w:val="24"/>
                <w:szCs w:val="24"/>
                <w:lang w:val="ro-MD"/>
              </w:rPr>
              <w:t>Cerințe minime de calitate pentru analiza chimică și monitorizare</w:t>
            </w:r>
          </w:p>
          <w:tbl>
            <w:tblPr>
              <w:tblStyle w:val="Tabelgril"/>
              <w:tblW w:w="0" w:type="auto"/>
              <w:tblLook w:val="04A0" w:firstRow="1" w:lastRow="0" w:firstColumn="1" w:lastColumn="0" w:noHBand="0" w:noVBand="1"/>
            </w:tblPr>
            <w:tblGrid>
              <w:gridCol w:w="2449"/>
              <w:gridCol w:w="1733"/>
              <w:gridCol w:w="1936"/>
              <w:gridCol w:w="1729"/>
              <w:gridCol w:w="1549"/>
            </w:tblGrid>
            <w:tr w:rsidR="001C0FDB" w:rsidRPr="004B221B" w14:paraId="73FDA86C" w14:textId="77777777" w:rsidTr="008B4EEF">
              <w:tc>
                <w:tcPr>
                  <w:tcW w:w="2449" w:type="dxa"/>
                  <w:hideMark/>
                </w:tcPr>
                <w:p w14:paraId="066CB500" w14:textId="77777777" w:rsidR="001C0FDB" w:rsidRPr="004B221B" w:rsidRDefault="001C0FDB" w:rsidP="001C0FDB">
                  <w:pPr>
                    <w:ind w:left="132" w:right="155" w:firstLine="0"/>
                    <w:jc w:val="center"/>
                    <w:rPr>
                      <w:sz w:val="24"/>
                      <w:szCs w:val="24"/>
                      <w:lang w:val="ro-MD"/>
                    </w:rPr>
                  </w:pPr>
                  <w:r w:rsidRPr="004B221B">
                    <w:rPr>
                      <w:sz w:val="24"/>
                      <w:szCs w:val="24"/>
                      <w:lang w:val="ro-MD"/>
                    </w:rPr>
                    <w:t>Parametru</w:t>
                  </w:r>
                </w:p>
              </w:tc>
              <w:tc>
                <w:tcPr>
                  <w:tcW w:w="1733" w:type="dxa"/>
                  <w:hideMark/>
                </w:tcPr>
                <w:p w14:paraId="1368698A" w14:textId="77777777" w:rsidR="001C0FDB" w:rsidRPr="004B221B" w:rsidRDefault="001C0FDB" w:rsidP="001C0FDB">
                  <w:pPr>
                    <w:ind w:left="132" w:right="155" w:firstLine="0"/>
                    <w:jc w:val="center"/>
                    <w:rPr>
                      <w:sz w:val="24"/>
                      <w:szCs w:val="24"/>
                      <w:lang w:val="ro-MD"/>
                    </w:rPr>
                  </w:pPr>
                  <w:r w:rsidRPr="004B221B">
                    <w:rPr>
                      <w:sz w:val="24"/>
                      <w:szCs w:val="24"/>
                      <w:lang w:val="ro-MD"/>
                    </w:rPr>
                    <w:t>Limită de cuantificare (LQ)</w:t>
                  </w:r>
                </w:p>
              </w:tc>
              <w:tc>
                <w:tcPr>
                  <w:tcW w:w="1936" w:type="dxa"/>
                  <w:hideMark/>
                </w:tcPr>
                <w:p w14:paraId="27A590E0" w14:textId="77777777" w:rsidR="001C0FDB" w:rsidRPr="004B221B" w:rsidRDefault="001C0FDB" w:rsidP="001C0FDB">
                  <w:pPr>
                    <w:ind w:left="132" w:right="155" w:firstLine="0"/>
                    <w:jc w:val="center"/>
                    <w:rPr>
                      <w:sz w:val="24"/>
                      <w:szCs w:val="24"/>
                      <w:lang w:val="ro-MD"/>
                    </w:rPr>
                  </w:pPr>
                  <w:r w:rsidRPr="004B221B">
                    <w:rPr>
                      <w:sz w:val="24"/>
                      <w:szCs w:val="24"/>
                      <w:lang w:val="ro-MD"/>
                    </w:rPr>
                    <w:t>Incertitudine maximă admisă (%)</w:t>
                  </w:r>
                </w:p>
              </w:tc>
              <w:tc>
                <w:tcPr>
                  <w:tcW w:w="1729" w:type="dxa"/>
                  <w:hideMark/>
                </w:tcPr>
                <w:p w14:paraId="15B3AEA1" w14:textId="77777777" w:rsidR="001C0FDB" w:rsidRPr="004B221B" w:rsidRDefault="001C0FDB" w:rsidP="001C0FDB">
                  <w:pPr>
                    <w:ind w:left="132" w:right="155" w:firstLine="0"/>
                    <w:jc w:val="center"/>
                    <w:rPr>
                      <w:sz w:val="24"/>
                      <w:szCs w:val="24"/>
                      <w:lang w:val="ro-MD"/>
                    </w:rPr>
                  </w:pPr>
                  <w:r w:rsidRPr="004B221B">
                    <w:rPr>
                      <w:sz w:val="24"/>
                      <w:szCs w:val="24"/>
                      <w:lang w:val="ro-MD"/>
                    </w:rPr>
                    <w:t>Frecvență minimă de testare</w:t>
                  </w:r>
                </w:p>
              </w:tc>
              <w:tc>
                <w:tcPr>
                  <w:tcW w:w="1549" w:type="dxa"/>
                  <w:hideMark/>
                </w:tcPr>
                <w:p w14:paraId="293F1461" w14:textId="77777777" w:rsidR="001C0FDB" w:rsidRPr="004B221B" w:rsidRDefault="001C0FDB" w:rsidP="001C0FDB">
                  <w:pPr>
                    <w:ind w:left="132" w:right="155" w:firstLine="0"/>
                    <w:jc w:val="center"/>
                    <w:rPr>
                      <w:sz w:val="24"/>
                      <w:szCs w:val="24"/>
                      <w:lang w:val="ro-MD"/>
                    </w:rPr>
                  </w:pPr>
                  <w:r w:rsidRPr="004B221B">
                    <w:rPr>
                      <w:sz w:val="24"/>
                      <w:szCs w:val="24"/>
                      <w:lang w:val="ro-MD"/>
                    </w:rPr>
                    <w:t>Metodă standard</w:t>
                  </w:r>
                </w:p>
              </w:tc>
            </w:tr>
            <w:tr w:rsidR="001C0FDB" w:rsidRPr="001C0FDB" w14:paraId="58BEEFC2" w14:textId="77777777" w:rsidTr="008B4EEF">
              <w:tc>
                <w:tcPr>
                  <w:tcW w:w="2449" w:type="dxa"/>
                  <w:hideMark/>
                </w:tcPr>
                <w:p w14:paraId="6533399C" w14:textId="77777777" w:rsidR="001C0FDB" w:rsidRPr="004B221B" w:rsidRDefault="001C0FDB" w:rsidP="001C0FDB">
                  <w:pPr>
                    <w:ind w:left="132" w:right="155" w:firstLine="0"/>
                    <w:rPr>
                      <w:sz w:val="24"/>
                      <w:szCs w:val="24"/>
                      <w:lang w:val="ro-MD"/>
                    </w:rPr>
                  </w:pPr>
                  <w:r w:rsidRPr="004B221B">
                    <w:rPr>
                      <w:sz w:val="24"/>
                      <w:szCs w:val="24"/>
                      <w:lang w:val="ro-MD"/>
                    </w:rPr>
                    <w:t>Metale grele (Cu, Pb, Cd, Hg, Ni)</w:t>
                  </w:r>
                </w:p>
              </w:tc>
              <w:tc>
                <w:tcPr>
                  <w:tcW w:w="1733" w:type="dxa"/>
                  <w:hideMark/>
                </w:tcPr>
                <w:p w14:paraId="7935F19B" w14:textId="77777777" w:rsidR="001C0FDB" w:rsidRPr="004B221B" w:rsidRDefault="001C0FDB" w:rsidP="001C0FDB">
                  <w:pPr>
                    <w:ind w:left="132" w:right="155" w:firstLine="0"/>
                    <w:rPr>
                      <w:sz w:val="24"/>
                      <w:szCs w:val="24"/>
                      <w:lang w:val="ro-MD"/>
                    </w:rPr>
                  </w:pPr>
                  <w:r w:rsidRPr="004B221B">
                    <w:rPr>
                      <w:sz w:val="24"/>
                      <w:szCs w:val="24"/>
                      <w:lang w:val="ro-MD"/>
                    </w:rPr>
                    <w:t>≤30% din SCE</w:t>
                  </w:r>
                </w:p>
              </w:tc>
              <w:tc>
                <w:tcPr>
                  <w:tcW w:w="1936" w:type="dxa"/>
                  <w:hideMark/>
                </w:tcPr>
                <w:p w14:paraId="2582C2A4" w14:textId="77777777" w:rsidR="001C0FDB" w:rsidRPr="004B221B" w:rsidRDefault="001C0FDB" w:rsidP="001C0FDB">
                  <w:pPr>
                    <w:ind w:left="132" w:right="155" w:firstLine="0"/>
                    <w:rPr>
                      <w:sz w:val="24"/>
                      <w:szCs w:val="24"/>
                      <w:lang w:val="ro-MD"/>
                    </w:rPr>
                  </w:pPr>
                  <w:r w:rsidRPr="004B221B">
                    <w:rPr>
                      <w:sz w:val="24"/>
                      <w:szCs w:val="24"/>
                      <w:lang w:val="ro-MD"/>
                    </w:rPr>
                    <w:t>≤50</w:t>
                  </w:r>
                </w:p>
              </w:tc>
              <w:tc>
                <w:tcPr>
                  <w:tcW w:w="1729" w:type="dxa"/>
                  <w:hideMark/>
                </w:tcPr>
                <w:p w14:paraId="2471E6D2" w14:textId="77777777" w:rsidR="001C0FDB" w:rsidRPr="004B221B" w:rsidRDefault="001C0FDB" w:rsidP="001C0FDB">
                  <w:pPr>
                    <w:ind w:left="132" w:right="155" w:firstLine="0"/>
                    <w:rPr>
                      <w:sz w:val="24"/>
                      <w:szCs w:val="24"/>
                      <w:lang w:val="ro-MD"/>
                    </w:rPr>
                  </w:pPr>
                  <w:r w:rsidRPr="004B221B">
                    <w:rPr>
                      <w:sz w:val="24"/>
                      <w:szCs w:val="24"/>
                      <w:lang w:val="ro-MD"/>
                    </w:rPr>
                    <w:t>trimestrial</w:t>
                  </w:r>
                </w:p>
              </w:tc>
              <w:tc>
                <w:tcPr>
                  <w:tcW w:w="1549" w:type="dxa"/>
                  <w:hideMark/>
                </w:tcPr>
                <w:p w14:paraId="40B0C694" w14:textId="77777777" w:rsidR="001C0FDB" w:rsidRPr="004B221B" w:rsidRDefault="001C0FDB" w:rsidP="001C0FDB">
                  <w:pPr>
                    <w:ind w:left="132" w:right="155" w:firstLine="0"/>
                    <w:rPr>
                      <w:sz w:val="24"/>
                      <w:szCs w:val="24"/>
                      <w:lang w:val="ro-MD"/>
                    </w:rPr>
                  </w:pPr>
                  <w:r w:rsidRPr="004B221B">
                    <w:rPr>
                      <w:sz w:val="24"/>
                      <w:szCs w:val="24"/>
                      <w:lang w:val="ro-MD"/>
                    </w:rPr>
                    <w:t>EN ISO 11885, 15586</w:t>
                  </w:r>
                </w:p>
              </w:tc>
            </w:tr>
            <w:tr w:rsidR="001C0FDB" w:rsidRPr="001C0FDB" w14:paraId="1B3E4848" w14:textId="77777777" w:rsidTr="008B4EEF">
              <w:tc>
                <w:tcPr>
                  <w:tcW w:w="2449" w:type="dxa"/>
                  <w:hideMark/>
                </w:tcPr>
                <w:p w14:paraId="3000D712" w14:textId="77777777" w:rsidR="001C0FDB" w:rsidRPr="004B221B" w:rsidRDefault="001C0FDB" w:rsidP="001C0FDB">
                  <w:pPr>
                    <w:ind w:left="132" w:right="155" w:firstLine="0"/>
                    <w:rPr>
                      <w:sz w:val="24"/>
                      <w:szCs w:val="24"/>
                      <w:lang w:val="ro-MD"/>
                    </w:rPr>
                  </w:pPr>
                  <w:proofErr w:type="spellStart"/>
                  <w:r w:rsidRPr="004B221B">
                    <w:rPr>
                      <w:sz w:val="24"/>
                      <w:szCs w:val="24"/>
                      <w:lang w:val="ro-MD"/>
                    </w:rPr>
                    <w:t>Nutrienți</w:t>
                  </w:r>
                  <w:proofErr w:type="spellEnd"/>
                  <w:r w:rsidRPr="004B221B">
                    <w:rPr>
                      <w:sz w:val="24"/>
                      <w:szCs w:val="24"/>
                      <w:lang w:val="ro-MD"/>
                    </w:rPr>
                    <w:t xml:space="preserve"> (N, P)</w:t>
                  </w:r>
                </w:p>
              </w:tc>
              <w:tc>
                <w:tcPr>
                  <w:tcW w:w="1733" w:type="dxa"/>
                  <w:hideMark/>
                </w:tcPr>
                <w:p w14:paraId="2B478F1A" w14:textId="77777777" w:rsidR="001C0FDB" w:rsidRPr="004B221B" w:rsidRDefault="001C0FDB" w:rsidP="001C0FDB">
                  <w:pPr>
                    <w:ind w:left="132" w:right="155" w:firstLine="0"/>
                    <w:rPr>
                      <w:sz w:val="24"/>
                      <w:szCs w:val="24"/>
                      <w:lang w:val="ro-MD"/>
                    </w:rPr>
                  </w:pPr>
                  <w:r w:rsidRPr="004B221B">
                    <w:rPr>
                      <w:sz w:val="24"/>
                      <w:szCs w:val="24"/>
                      <w:lang w:val="ro-MD"/>
                    </w:rPr>
                    <w:t>≤20% din SCE</w:t>
                  </w:r>
                </w:p>
              </w:tc>
              <w:tc>
                <w:tcPr>
                  <w:tcW w:w="1936" w:type="dxa"/>
                  <w:hideMark/>
                </w:tcPr>
                <w:p w14:paraId="7349AFCF" w14:textId="77777777" w:rsidR="001C0FDB" w:rsidRPr="004B221B" w:rsidRDefault="001C0FDB" w:rsidP="001C0FDB">
                  <w:pPr>
                    <w:ind w:left="132" w:right="155" w:firstLine="0"/>
                    <w:rPr>
                      <w:sz w:val="24"/>
                      <w:szCs w:val="24"/>
                      <w:lang w:val="ro-MD"/>
                    </w:rPr>
                  </w:pPr>
                  <w:r w:rsidRPr="004B221B">
                    <w:rPr>
                      <w:sz w:val="24"/>
                      <w:szCs w:val="24"/>
                      <w:lang w:val="ro-MD"/>
                    </w:rPr>
                    <w:t>≤30</w:t>
                  </w:r>
                </w:p>
              </w:tc>
              <w:tc>
                <w:tcPr>
                  <w:tcW w:w="1729" w:type="dxa"/>
                  <w:hideMark/>
                </w:tcPr>
                <w:p w14:paraId="6CEA9075" w14:textId="77777777" w:rsidR="001C0FDB" w:rsidRPr="004B221B" w:rsidRDefault="001C0FDB" w:rsidP="001C0FDB">
                  <w:pPr>
                    <w:ind w:left="132" w:right="155" w:firstLine="0"/>
                    <w:rPr>
                      <w:sz w:val="24"/>
                      <w:szCs w:val="24"/>
                      <w:lang w:val="ro-MD"/>
                    </w:rPr>
                  </w:pPr>
                  <w:r w:rsidRPr="004B221B">
                    <w:rPr>
                      <w:sz w:val="24"/>
                      <w:szCs w:val="24"/>
                      <w:lang w:val="ro-MD"/>
                    </w:rPr>
                    <w:t>lunar</w:t>
                  </w:r>
                </w:p>
              </w:tc>
              <w:tc>
                <w:tcPr>
                  <w:tcW w:w="1549" w:type="dxa"/>
                  <w:hideMark/>
                </w:tcPr>
                <w:p w14:paraId="7DB4C6DF" w14:textId="77777777" w:rsidR="001C0FDB" w:rsidRPr="004B221B" w:rsidRDefault="001C0FDB" w:rsidP="001C0FDB">
                  <w:pPr>
                    <w:ind w:left="132" w:right="155" w:firstLine="0"/>
                    <w:rPr>
                      <w:sz w:val="24"/>
                      <w:szCs w:val="24"/>
                      <w:lang w:val="ro-MD"/>
                    </w:rPr>
                  </w:pPr>
                  <w:r w:rsidRPr="004B221B">
                    <w:rPr>
                      <w:sz w:val="24"/>
                      <w:szCs w:val="24"/>
                      <w:lang w:val="ro-MD"/>
                    </w:rPr>
                    <w:t>EN ISO 13395, 15681</w:t>
                  </w:r>
                </w:p>
              </w:tc>
            </w:tr>
            <w:tr w:rsidR="001C0FDB" w:rsidRPr="001C0FDB" w14:paraId="4B0E0E9E" w14:textId="77777777" w:rsidTr="008B4EEF">
              <w:tc>
                <w:tcPr>
                  <w:tcW w:w="2449" w:type="dxa"/>
                  <w:hideMark/>
                </w:tcPr>
                <w:p w14:paraId="3F67C1F5" w14:textId="77777777" w:rsidR="001C0FDB" w:rsidRPr="004B221B" w:rsidRDefault="001C0FDB" w:rsidP="001C0FDB">
                  <w:pPr>
                    <w:ind w:left="132" w:right="155" w:firstLine="0"/>
                    <w:rPr>
                      <w:sz w:val="24"/>
                      <w:szCs w:val="24"/>
                      <w:lang w:val="ro-MD"/>
                    </w:rPr>
                  </w:pPr>
                  <w:r w:rsidRPr="004B221B">
                    <w:rPr>
                      <w:sz w:val="24"/>
                      <w:szCs w:val="24"/>
                      <w:lang w:val="ro-MD"/>
                    </w:rPr>
                    <w:t>Pesticide prioritare</w:t>
                  </w:r>
                </w:p>
              </w:tc>
              <w:tc>
                <w:tcPr>
                  <w:tcW w:w="1733" w:type="dxa"/>
                  <w:hideMark/>
                </w:tcPr>
                <w:p w14:paraId="0A8898A4" w14:textId="77777777" w:rsidR="001C0FDB" w:rsidRPr="004B221B" w:rsidRDefault="001C0FDB" w:rsidP="001C0FDB">
                  <w:pPr>
                    <w:ind w:left="132" w:right="155" w:firstLine="0"/>
                    <w:rPr>
                      <w:sz w:val="24"/>
                      <w:szCs w:val="24"/>
                      <w:lang w:val="ro-MD"/>
                    </w:rPr>
                  </w:pPr>
                  <w:r w:rsidRPr="004B221B">
                    <w:rPr>
                      <w:sz w:val="24"/>
                      <w:szCs w:val="24"/>
                      <w:lang w:val="ro-MD"/>
                    </w:rPr>
                    <w:t>≤30% din SCE</w:t>
                  </w:r>
                </w:p>
              </w:tc>
              <w:tc>
                <w:tcPr>
                  <w:tcW w:w="1936" w:type="dxa"/>
                  <w:hideMark/>
                </w:tcPr>
                <w:p w14:paraId="35548DBE" w14:textId="77777777" w:rsidR="001C0FDB" w:rsidRPr="004B221B" w:rsidRDefault="001C0FDB" w:rsidP="001C0FDB">
                  <w:pPr>
                    <w:ind w:left="132" w:right="155" w:firstLine="0"/>
                    <w:rPr>
                      <w:sz w:val="24"/>
                      <w:szCs w:val="24"/>
                      <w:lang w:val="ro-MD"/>
                    </w:rPr>
                  </w:pPr>
                  <w:r w:rsidRPr="004B221B">
                    <w:rPr>
                      <w:sz w:val="24"/>
                      <w:szCs w:val="24"/>
                      <w:lang w:val="ro-MD"/>
                    </w:rPr>
                    <w:t>≤50</w:t>
                  </w:r>
                </w:p>
              </w:tc>
              <w:tc>
                <w:tcPr>
                  <w:tcW w:w="1729" w:type="dxa"/>
                  <w:hideMark/>
                </w:tcPr>
                <w:p w14:paraId="07CE746A" w14:textId="77777777" w:rsidR="001C0FDB" w:rsidRPr="004B221B" w:rsidRDefault="001C0FDB" w:rsidP="001C0FDB">
                  <w:pPr>
                    <w:ind w:left="132" w:right="155" w:firstLine="0"/>
                    <w:rPr>
                      <w:sz w:val="24"/>
                      <w:szCs w:val="24"/>
                      <w:lang w:val="ro-MD"/>
                    </w:rPr>
                  </w:pPr>
                  <w:r w:rsidRPr="004B221B">
                    <w:rPr>
                      <w:sz w:val="24"/>
                      <w:szCs w:val="24"/>
                      <w:lang w:val="ro-MD"/>
                    </w:rPr>
                    <w:t>lunar</w:t>
                  </w:r>
                </w:p>
              </w:tc>
              <w:tc>
                <w:tcPr>
                  <w:tcW w:w="1549" w:type="dxa"/>
                  <w:hideMark/>
                </w:tcPr>
                <w:p w14:paraId="1654B770" w14:textId="77777777" w:rsidR="001C0FDB" w:rsidRPr="004B221B" w:rsidRDefault="001C0FDB" w:rsidP="001C0FDB">
                  <w:pPr>
                    <w:ind w:left="132" w:right="155" w:firstLine="0"/>
                    <w:rPr>
                      <w:sz w:val="24"/>
                      <w:szCs w:val="24"/>
                      <w:lang w:val="ro-MD"/>
                    </w:rPr>
                  </w:pPr>
                  <w:r w:rsidRPr="004B221B">
                    <w:rPr>
                      <w:sz w:val="24"/>
                      <w:szCs w:val="24"/>
                      <w:lang w:val="ro-MD"/>
                    </w:rPr>
                    <w:t>EN ISO 11369, 17353</w:t>
                  </w:r>
                </w:p>
              </w:tc>
            </w:tr>
            <w:tr w:rsidR="001C0FDB" w:rsidRPr="001C0FDB" w14:paraId="3CD19BD7" w14:textId="77777777" w:rsidTr="008B4EEF">
              <w:tc>
                <w:tcPr>
                  <w:tcW w:w="2449" w:type="dxa"/>
                  <w:hideMark/>
                </w:tcPr>
                <w:p w14:paraId="75538F73" w14:textId="77777777" w:rsidR="001C0FDB" w:rsidRPr="004B221B" w:rsidRDefault="001C0FDB" w:rsidP="001C0FDB">
                  <w:pPr>
                    <w:ind w:left="132" w:right="155" w:firstLine="0"/>
                    <w:rPr>
                      <w:sz w:val="24"/>
                      <w:szCs w:val="24"/>
                      <w:lang w:val="ro-MD"/>
                    </w:rPr>
                  </w:pPr>
                  <w:r w:rsidRPr="004B221B">
                    <w:rPr>
                      <w:sz w:val="24"/>
                      <w:szCs w:val="24"/>
                      <w:lang w:val="ro-MD"/>
                    </w:rPr>
                    <w:t>Substanțe organice persistente (PAH, PCB)</w:t>
                  </w:r>
                </w:p>
              </w:tc>
              <w:tc>
                <w:tcPr>
                  <w:tcW w:w="1733" w:type="dxa"/>
                  <w:hideMark/>
                </w:tcPr>
                <w:p w14:paraId="21B316A1" w14:textId="77777777" w:rsidR="001C0FDB" w:rsidRPr="004B221B" w:rsidRDefault="001C0FDB" w:rsidP="001C0FDB">
                  <w:pPr>
                    <w:ind w:left="132" w:right="155" w:firstLine="0"/>
                    <w:rPr>
                      <w:sz w:val="24"/>
                      <w:szCs w:val="24"/>
                      <w:lang w:val="ro-MD"/>
                    </w:rPr>
                  </w:pPr>
                  <w:r w:rsidRPr="004B221B">
                    <w:rPr>
                      <w:sz w:val="24"/>
                      <w:szCs w:val="24"/>
                      <w:lang w:val="ro-MD"/>
                    </w:rPr>
                    <w:t>≤30% din SCE</w:t>
                  </w:r>
                </w:p>
              </w:tc>
              <w:tc>
                <w:tcPr>
                  <w:tcW w:w="1936" w:type="dxa"/>
                  <w:hideMark/>
                </w:tcPr>
                <w:p w14:paraId="6E77EF09" w14:textId="77777777" w:rsidR="001C0FDB" w:rsidRPr="004B221B" w:rsidRDefault="001C0FDB" w:rsidP="001C0FDB">
                  <w:pPr>
                    <w:ind w:left="132" w:right="155" w:firstLine="0"/>
                    <w:rPr>
                      <w:sz w:val="24"/>
                      <w:szCs w:val="24"/>
                      <w:lang w:val="ro-MD"/>
                    </w:rPr>
                  </w:pPr>
                  <w:r w:rsidRPr="004B221B">
                    <w:rPr>
                      <w:sz w:val="24"/>
                      <w:szCs w:val="24"/>
                      <w:lang w:val="ro-MD"/>
                    </w:rPr>
                    <w:t>≤50</w:t>
                  </w:r>
                </w:p>
              </w:tc>
              <w:tc>
                <w:tcPr>
                  <w:tcW w:w="1729" w:type="dxa"/>
                  <w:hideMark/>
                </w:tcPr>
                <w:p w14:paraId="0A1A103A" w14:textId="77777777" w:rsidR="001C0FDB" w:rsidRPr="004B221B" w:rsidRDefault="001C0FDB" w:rsidP="001C0FDB">
                  <w:pPr>
                    <w:ind w:left="132" w:right="155" w:firstLine="0"/>
                    <w:rPr>
                      <w:sz w:val="24"/>
                      <w:szCs w:val="24"/>
                      <w:lang w:val="ro-MD"/>
                    </w:rPr>
                  </w:pPr>
                  <w:r w:rsidRPr="004B221B">
                    <w:rPr>
                      <w:sz w:val="24"/>
                      <w:szCs w:val="24"/>
                      <w:lang w:val="ro-MD"/>
                    </w:rPr>
                    <w:t>semestrial</w:t>
                  </w:r>
                </w:p>
              </w:tc>
              <w:tc>
                <w:tcPr>
                  <w:tcW w:w="1549" w:type="dxa"/>
                  <w:hideMark/>
                </w:tcPr>
                <w:p w14:paraId="24ED4089" w14:textId="77777777" w:rsidR="001C0FDB" w:rsidRPr="004B221B" w:rsidRDefault="001C0FDB" w:rsidP="001C0FDB">
                  <w:pPr>
                    <w:ind w:left="132" w:right="155" w:firstLine="0"/>
                    <w:rPr>
                      <w:sz w:val="24"/>
                      <w:szCs w:val="24"/>
                      <w:lang w:val="ro-MD"/>
                    </w:rPr>
                  </w:pPr>
                  <w:r w:rsidRPr="004B221B">
                    <w:rPr>
                      <w:sz w:val="24"/>
                      <w:szCs w:val="24"/>
                      <w:lang w:val="ro-MD"/>
                    </w:rPr>
                    <w:t>EN ISO 17993, 6468</w:t>
                  </w:r>
                </w:p>
              </w:tc>
            </w:tr>
            <w:tr w:rsidR="001C0FDB" w:rsidRPr="001C0FDB" w14:paraId="3068C497" w14:textId="77777777" w:rsidTr="008B4EEF">
              <w:tc>
                <w:tcPr>
                  <w:tcW w:w="2449" w:type="dxa"/>
                  <w:hideMark/>
                </w:tcPr>
                <w:p w14:paraId="5054594D" w14:textId="77777777" w:rsidR="001C0FDB" w:rsidRPr="004B221B" w:rsidRDefault="001C0FDB" w:rsidP="001C0FDB">
                  <w:pPr>
                    <w:ind w:left="132" w:right="155" w:firstLine="0"/>
                    <w:rPr>
                      <w:sz w:val="24"/>
                      <w:szCs w:val="24"/>
                      <w:lang w:val="ro-MD"/>
                    </w:rPr>
                  </w:pPr>
                  <w:r w:rsidRPr="004B221B">
                    <w:rPr>
                      <w:sz w:val="24"/>
                      <w:szCs w:val="24"/>
                      <w:lang w:val="ro-MD"/>
                    </w:rPr>
                    <w:t>Oxigen dizolvat / CBO5 / CCO</w:t>
                  </w:r>
                </w:p>
              </w:tc>
              <w:tc>
                <w:tcPr>
                  <w:tcW w:w="1733" w:type="dxa"/>
                  <w:hideMark/>
                </w:tcPr>
                <w:p w14:paraId="4EF2C2C7" w14:textId="77777777" w:rsidR="001C0FDB" w:rsidRPr="004B221B" w:rsidRDefault="001C0FDB" w:rsidP="001C0FDB">
                  <w:pPr>
                    <w:ind w:left="132" w:right="155" w:firstLine="0"/>
                    <w:rPr>
                      <w:sz w:val="24"/>
                      <w:szCs w:val="24"/>
                      <w:lang w:val="ro-MD"/>
                    </w:rPr>
                  </w:pPr>
                  <w:r w:rsidRPr="004B221B">
                    <w:rPr>
                      <w:sz w:val="24"/>
                      <w:szCs w:val="24"/>
                      <w:lang w:val="ro-MD"/>
                    </w:rPr>
                    <w:t>conform ISO 5815, 6060</w:t>
                  </w:r>
                </w:p>
              </w:tc>
              <w:tc>
                <w:tcPr>
                  <w:tcW w:w="1936" w:type="dxa"/>
                  <w:hideMark/>
                </w:tcPr>
                <w:p w14:paraId="52272409" w14:textId="77777777" w:rsidR="001C0FDB" w:rsidRPr="004B221B" w:rsidRDefault="001C0FDB" w:rsidP="001C0FDB">
                  <w:pPr>
                    <w:ind w:left="132" w:right="155" w:firstLine="0"/>
                    <w:rPr>
                      <w:sz w:val="24"/>
                      <w:szCs w:val="24"/>
                      <w:lang w:val="ro-MD"/>
                    </w:rPr>
                  </w:pPr>
                  <w:r w:rsidRPr="004B221B">
                    <w:rPr>
                      <w:sz w:val="24"/>
                      <w:szCs w:val="24"/>
                      <w:lang w:val="ro-MD"/>
                    </w:rPr>
                    <w:t>≤30</w:t>
                  </w:r>
                </w:p>
              </w:tc>
              <w:tc>
                <w:tcPr>
                  <w:tcW w:w="1729" w:type="dxa"/>
                  <w:hideMark/>
                </w:tcPr>
                <w:p w14:paraId="429E3BA5" w14:textId="77777777" w:rsidR="001C0FDB" w:rsidRPr="004B221B" w:rsidRDefault="001C0FDB" w:rsidP="001C0FDB">
                  <w:pPr>
                    <w:ind w:left="132" w:right="155" w:firstLine="0"/>
                    <w:rPr>
                      <w:sz w:val="24"/>
                      <w:szCs w:val="24"/>
                      <w:lang w:val="ro-MD"/>
                    </w:rPr>
                  </w:pPr>
                  <w:r w:rsidRPr="004B221B">
                    <w:rPr>
                      <w:sz w:val="24"/>
                      <w:szCs w:val="24"/>
                      <w:lang w:val="ro-MD"/>
                    </w:rPr>
                    <w:t>lunar</w:t>
                  </w:r>
                </w:p>
              </w:tc>
              <w:tc>
                <w:tcPr>
                  <w:tcW w:w="1549" w:type="dxa"/>
                  <w:hideMark/>
                </w:tcPr>
                <w:p w14:paraId="4B6302A1" w14:textId="77777777" w:rsidR="001C0FDB" w:rsidRPr="004B221B" w:rsidRDefault="001C0FDB" w:rsidP="001C0FDB">
                  <w:pPr>
                    <w:ind w:left="132" w:right="155" w:firstLine="0"/>
                    <w:rPr>
                      <w:sz w:val="24"/>
                      <w:szCs w:val="24"/>
                      <w:lang w:val="ro-MD"/>
                    </w:rPr>
                  </w:pPr>
                  <w:r w:rsidRPr="004B221B">
                    <w:rPr>
                      <w:sz w:val="24"/>
                      <w:szCs w:val="24"/>
                      <w:lang w:val="ro-MD"/>
                    </w:rPr>
                    <w:t>ISO 5815, 6060</w:t>
                  </w:r>
                </w:p>
              </w:tc>
            </w:tr>
          </w:tbl>
          <w:p w14:paraId="5AD9329C" w14:textId="6DA18077" w:rsidR="00C9526A" w:rsidRPr="001C0FDB" w:rsidRDefault="00C9526A" w:rsidP="001C0FDB">
            <w:pPr>
              <w:ind w:left="132" w:right="155" w:firstLine="0"/>
              <w:rPr>
                <w:lang w:val="ro-MD" w:eastAsia="ru-RU"/>
              </w:rPr>
            </w:pPr>
          </w:p>
          <w:p w14:paraId="59776123" w14:textId="77777777" w:rsidR="00C9526A" w:rsidRPr="00234153" w:rsidRDefault="00C9526A" w:rsidP="001C0FDB">
            <w:pPr>
              <w:tabs>
                <w:tab w:val="left" w:pos="5140"/>
              </w:tabs>
              <w:ind w:left="132" w:right="155" w:firstLine="0"/>
              <w:contextualSpacing/>
              <w:jc w:val="center"/>
              <w:textAlignment w:val="baseline"/>
              <w:rPr>
                <w:b/>
                <w:bCs/>
                <w:lang w:val="ro-RO" w:eastAsia="ru-RU"/>
              </w:rPr>
            </w:pPr>
            <w:r w:rsidRPr="00234153">
              <w:rPr>
                <w:b/>
                <w:bCs/>
                <w:lang w:val="ro-RO"/>
              </w:rPr>
              <w:t xml:space="preserve">Hotărârea Guvernului nr. 709/2024 cu privire la aprobarea Metodologiei </w:t>
            </w:r>
            <w:r w:rsidRPr="00234153">
              <w:rPr>
                <w:b/>
                <w:bCs/>
                <w:lang w:val="ro-RO" w:eastAsia="ru-RU"/>
              </w:rPr>
              <w:t xml:space="preserve">privind identificarea modificărilor </w:t>
            </w:r>
            <w:proofErr w:type="spellStart"/>
            <w:r w:rsidRPr="00234153">
              <w:rPr>
                <w:b/>
                <w:bCs/>
                <w:lang w:val="ro-RO" w:eastAsia="ru-RU"/>
              </w:rPr>
              <w:t>hidromorfologice</w:t>
            </w:r>
            <w:proofErr w:type="spellEnd"/>
            <w:r w:rsidRPr="00234153">
              <w:rPr>
                <w:b/>
                <w:bCs/>
                <w:lang w:val="ro-RO" w:eastAsia="ru-RU"/>
              </w:rPr>
              <w:t>, monitorizarea și evaluarea corpurilor de apă</w:t>
            </w:r>
          </w:p>
          <w:p w14:paraId="53D66D15" w14:textId="77777777" w:rsidR="00C9526A" w:rsidRPr="00234153" w:rsidRDefault="00303B6D" w:rsidP="001C0FDB">
            <w:pPr>
              <w:ind w:left="132" w:right="155" w:firstLine="0"/>
              <w:rPr>
                <w:lang w:val="ro-RO"/>
              </w:rPr>
            </w:pPr>
            <w:r w:rsidRPr="00234153">
              <w:rPr>
                <w:b/>
                <w:bCs/>
                <w:lang w:val="ro-RO"/>
              </w:rPr>
              <w:t>15</w:t>
            </w:r>
            <w:r w:rsidRPr="00234153">
              <w:rPr>
                <w:lang w:val="ro-RO"/>
              </w:rPr>
              <w:t xml:space="preserve">. Procedurile și măsurile tehnice pentru monitorizarea stării </w:t>
            </w:r>
            <w:r w:rsidRPr="00234153">
              <w:rPr>
                <w:lang w:val="ro-RO"/>
              </w:rPr>
              <w:lastRenderedPageBreak/>
              <w:t>apelor sunt efectuate conform pct. 68-76 din Regulamentul privind monitorizarea și evidența sistematică a stării apelor de suprafață și a apelor subterane, aprobat prin Hotărârea Guvernului nr. 932/2013.</w:t>
            </w:r>
          </w:p>
          <w:p w14:paraId="642391A6" w14:textId="77777777" w:rsidR="00303B6D" w:rsidRPr="00234153" w:rsidRDefault="00303B6D" w:rsidP="001C0FDB">
            <w:pPr>
              <w:ind w:left="132" w:right="155" w:firstLine="0"/>
              <w:rPr>
                <w:lang w:val="ro-RO"/>
              </w:rPr>
            </w:pPr>
            <w:r w:rsidRPr="00234153">
              <w:rPr>
                <w:b/>
                <w:bCs/>
                <w:lang w:val="ro-RO"/>
              </w:rPr>
              <w:t>19</w:t>
            </w:r>
            <w:r w:rsidRPr="00234153">
              <w:rPr>
                <w:lang w:val="ro-RO"/>
              </w:rPr>
              <w:t xml:space="preserve">. Procedura detaliată cu privire la monitorizarea </w:t>
            </w:r>
            <w:proofErr w:type="spellStart"/>
            <w:r w:rsidRPr="00234153">
              <w:rPr>
                <w:lang w:val="ro-RO"/>
              </w:rPr>
              <w:t>hidromorfologică</w:t>
            </w:r>
            <w:proofErr w:type="spellEnd"/>
            <w:r w:rsidRPr="00234153">
              <w:rPr>
                <w:lang w:val="ro-RO"/>
              </w:rPr>
              <w:t xml:space="preserve"> și la evaluarea caracteristicilor </w:t>
            </w:r>
            <w:proofErr w:type="spellStart"/>
            <w:r w:rsidRPr="00234153">
              <w:rPr>
                <w:lang w:val="ro-RO"/>
              </w:rPr>
              <w:t>hidromorfologice</w:t>
            </w:r>
            <w:proofErr w:type="spellEnd"/>
            <w:r w:rsidRPr="00234153">
              <w:rPr>
                <w:lang w:val="ro-RO"/>
              </w:rPr>
              <w:t xml:space="preserve"> ale râurilor și lacurilor este prezentată în:</w:t>
            </w:r>
          </w:p>
          <w:p w14:paraId="43977109" w14:textId="77777777" w:rsidR="00303B6D" w:rsidRPr="00234153" w:rsidRDefault="00303B6D" w:rsidP="001C0FDB">
            <w:pPr>
              <w:ind w:left="132" w:right="155" w:firstLine="0"/>
              <w:rPr>
                <w:lang w:val="ro-RO"/>
              </w:rPr>
            </w:pPr>
            <w:r w:rsidRPr="00234153">
              <w:rPr>
                <w:b/>
                <w:bCs/>
                <w:lang w:val="ro-RO"/>
              </w:rPr>
              <w:t>19.1.</w:t>
            </w:r>
            <w:r w:rsidRPr="00234153">
              <w:rPr>
                <w:lang w:val="ro-RO"/>
              </w:rPr>
              <w:t xml:space="preserve"> SM EN 14614:2021 Calitatea apei. Ghid pentru evaluarea caracteristicilor </w:t>
            </w:r>
            <w:proofErr w:type="spellStart"/>
            <w:r w:rsidRPr="00234153">
              <w:rPr>
                <w:lang w:val="ro-RO"/>
              </w:rPr>
              <w:t>hidromorfologice</w:t>
            </w:r>
            <w:proofErr w:type="spellEnd"/>
            <w:r w:rsidRPr="00234153">
              <w:rPr>
                <w:lang w:val="ro-RO"/>
              </w:rPr>
              <w:t xml:space="preserve"> ale râurilor (</w:t>
            </w:r>
            <w:proofErr w:type="spellStart"/>
            <w:r w:rsidRPr="00234153">
              <w:rPr>
                <w:lang w:val="ro-RO"/>
              </w:rPr>
              <w:t>Water</w:t>
            </w:r>
            <w:proofErr w:type="spellEnd"/>
            <w:r w:rsidRPr="00234153">
              <w:rPr>
                <w:lang w:val="ro-RO"/>
              </w:rPr>
              <w:t xml:space="preserve"> quality – </w:t>
            </w:r>
            <w:proofErr w:type="spellStart"/>
            <w:r w:rsidRPr="00234153">
              <w:rPr>
                <w:lang w:val="ro-RO"/>
              </w:rPr>
              <w:t>Guidance</w:t>
            </w:r>
            <w:proofErr w:type="spellEnd"/>
            <w:r w:rsidRPr="00234153">
              <w:rPr>
                <w:lang w:val="ro-RO"/>
              </w:rPr>
              <w:t xml:space="preserve"> standard for </w:t>
            </w:r>
            <w:proofErr w:type="spellStart"/>
            <w:r w:rsidRPr="00234153">
              <w:rPr>
                <w:lang w:val="ro-RO"/>
              </w:rPr>
              <w:t>assessing</w:t>
            </w:r>
            <w:proofErr w:type="spellEnd"/>
            <w:r w:rsidRPr="00234153">
              <w:rPr>
                <w:lang w:val="ro-RO"/>
              </w:rPr>
              <w:t xml:space="preserve"> </w:t>
            </w:r>
            <w:proofErr w:type="spellStart"/>
            <w:r w:rsidRPr="00234153">
              <w:rPr>
                <w:lang w:val="ro-RO"/>
              </w:rPr>
              <w:t>the</w:t>
            </w:r>
            <w:proofErr w:type="spellEnd"/>
            <w:r w:rsidRPr="00234153">
              <w:rPr>
                <w:lang w:val="ro-RO"/>
              </w:rPr>
              <w:t xml:space="preserve"> </w:t>
            </w:r>
            <w:proofErr w:type="spellStart"/>
            <w:r w:rsidRPr="00234153">
              <w:rPr>
                <w:lang w:val="ro-RO"/>
              </w:rPr>
              <w:t>hydromorphological</w:t>
            </w:r>
            <w:proofErr w:type="spellEnd"/>
            <w:r w:rsidRPr="00234153">
              <w:rPr>
                <w:lang w:val="ro-RO"/>
              </w:rPr>
              <w:t xml:space="preserve"> </w:t>
            </w:r>
            <w:proofErr w:type="spellStart"/>
            <w:r w:rsidRPr="00234153">
              <w:rPr>
                <w:lang w:val="ro-RO"/>
              </w:rPr>
              <w:t>features</w:t>
            </w:r>
            <w:proofErr w:type="spellEnd"/>
            <w:r w:rsidRPr="00234153">
              <w:rPr>
                <w:lang w:val="ro-RO"/>
              </w:rPr>
              <w:t xml:space="preserve"> of </w:t>
            </w:r>
            <w:proofErr w:type="spellStart"/>
            <w:r w:rsidRPr="00234153">
              <w:rPr>
                <w:lang w:val="ro-RO"/>
              </w:rPr>
              <w:t>rivers</w:t>
            </w:r>
            <w:proofErr w:type="spellEnd"/>
            <w:r w:rsidRPr="00234153">
              <w:rPr>
                <w:lang w:val="ro-RO"/>
              </w:rPr>
              <w:t>);</w:t>
            </w:r>
          </w:p>
          <w:p w14:paraId="23D8370B" w14:textId="77777777" w:rsidR="00303B6D" w:rsidRPr="00234153" w:rsidRDefault="00303B6D" w:rsidP="001C0FDB">
            <w:pPr>
              <w:ind w:left="132" w:right="155" w:firstLine="0"/>
              <w:rPr>
                <w:lang w:val="ro-RO"/>
              </w:rPr>
            </w:pPr>
            <w:r w:rsidRPr="00234153">
              <w:rPr>
                <w:b/>
                <w:bCs/>
                <w:lang w:val="ro-RO"/>
              </w:rPr>
              <w:t>19.2.</w:t>
            </w:r>
            <w:r w:rsidRPr="00234153">
              <w:rPr>
                <w:lang w:val="ro-RO"/>
              </w:rPr>
              <w:t xml:space="preserve"> SM EN 16039:2013 Calitatea apei. Ghid pentru evaluarea caracteristicilor </w:t>
            </w:r>
            <w:proofErr w:type="spellStart"/>
            <w:r w:rsidRPr="00234153">
              <w:rPr>
                <w:lang w:val="ro-RO"/>
              </w:rPr>
              <w:t>hidromorfologice</w:t>
            </w:r>
            <w:proofErr w:type="spellEnd"/>
            <w:r w:rsidRPr="00234153">
              <w:rPr>
                <w:lang w:val="ro-RO"/>
              </w:rPr>
              <w:t xml:space="preserve"> ale lacurilor (</w:t>
            </w:r>
            <w:proofErr w:type="spellStart"/>
            <w:r w:rsidRPr="00234153">
              <w:rPr>
                <w:lang w:val="ro-RO"/>
              </w:rPr>
              <w:t>Water</w:t>
            </w:r>
            <w:proofErr w:type="spellEnd"/>
            <w:r w:rsidRPr="00234153">
              <w:rPr>
                <w:lang w:val="ro-RO"/>
              </w:rPr>
              <w:t xml:space="preserve"> quality – </w:t>
            </w:r>
            <w:proofErr w:type="spellStart"/>
            <w:r w:rsidRPr="00234153">
              <w:rPr>
                <w:lang w:val="ro-RO"/>
              </w:rPr>
              <w:t>Guidance</w:t>
            </w:r>
            <w:proofErr w:type="spellEnd"/>
            <w:r w:rsidRPr="00234153">
              <w:rPr>
                <w:lang w:val="ro-RO"/>
              </w:rPr>
              <w:t xml:space="preserve"> standard on </w:t>
            </w:r>
            <w:proofErr w:type="spellStart"/>
            <w:r w:rsidRPr="00234153">
              <w:rPr>
                <w:lang w:val="ro-RO"/>
              </w:rPr>
              <w:t>assessing</w:t>
            </w:r>
            <w:proofErr w:type="spellEnd"/>
            <w:r w:rsidRPr="00234153">
              <w:rPr>
                <w:lang w:val="ro-RO"/>
              </w:rPr>
              <w:t xml:space="preserve"> </w:t>
            </w:r>
            <w:proofErr w:type="spellStart"/>
            <w:r w:rsidRPr="00234153">
              <w:rPr>
                <w:lang w:val="ro-RO"/>
              </w:rPr>
              <w:t>the</w:t>
            </w:r>
            <w:proofErr w:type="spellEnd"/>
            <w:r w:rsidRPr="00234153">
              <w:rPr>
                <w:lang w:val="ro-RO"/>
              </w:rPr>
              <w:t xml:space="preserve"> </w:t>
            </w:r>
            <w:proofErr w:type="spellStart"/>
            <w:r w:rsidRPr="00234153">
              <w:rPr>
                <w:lang w:val="ro-RO"/>
              </w:rPr>
              <w:t>hydromorphological</w:t>
            </w:r>
            <w:proofErr w:type="spellEnd"/>
            <w:r w:rsidRPr="00234153">
              <w:rPr>
                <w:lang w:val="ro-RO"/>
              </w:rPr>
              <w:t xml:space="preserve"> </w:t>
            </w:r>
            <w:proofErr w:type="spellStart"/>
            <w:r w:rsidRPr="00234153">
              <w:rPr>
                <w:lang w:val="ro-RO"/>
              </w:rPr>
              <w:t>features</w:t>
            </w:r>
            <w:proofErr w:type="spellEnd"/>
            <w:r w:rsidRPr="00234153">
              <w:rPr>
                <w:lang w:val="ro-RO"/>
              </w:rPr>
              <w:t xml:space="preserve"> of </w:t>
            </w:r>
            <w:proofErr w:type="spellStart"/>
            <w:r w:rsidRPr="00234153">
              <w:rPr>
                <w:lang w:val="ro-RO"/>
              </w:rPr>
              <w:t>lakes</w:t>
            </w:r>
            <w:proofErr w:type="spellEnd"/>
            <w:r w:rsidRPr="00234153">
              <w:rPr>
                <w:lang w:val="ro-RO"/>
              </w:rPr>
              <w:t>).</w:t>
            </w:r>
          </w:p>
          <w:p w14:paraId="38C4737E" w14:textId="77777777" w:rsidR="00303B6D" w:rsidRPr="00234153" w:rsidRDefault="00303B6D" w:rsidP="001C0FDB">
            <w:pPr>
              <w:ind w:left="132" w:right="155" w:firstLine="0"/>
              <w:rPr>
                <w:b/>
                <w:lang w:val="ro-RO"/>
              </w:rPr>
            </w:pPr>
          </w:p>
        </w:tc>
        <w:tc>
          <w:tcPr>
            <w:tcW w:w="1842" w:type="dxa"/>
          </w:tcPr>
          <w:p w14:paraId="638F8216" w14:textId="6F2B982C" w:rsidR="004001FC" w:rsidRPr="00234153" w:rsidRDefault="001C0FDB" w:rsidP="00AD799E">
            <w:pPr>
              <w:ind w:left="132" w:right="155" w:firstLine="0"/>
              <w:rPr>
                <w:b/>
                <w:lang w:val="ro-RO"/>
              </w:rPr>
            </w:pPr>
            <w:r>
              <w:rPr>
                <w:b/>
                <w:lang w:val="ro-RO"/>
              </w:rPr>
              <w:lastRenderedPageBreak/>
              <w:t>C</w:t>
            </w:r>
            <w:r w:rsidR="004001FC" w:rsidRPr="00234153">
              <w:rPr>
                <w:b/>
                <w:lang w:val="ro-RO"/>
              </w:rPr>
              <w:t xml:space="preserve">ompatibil </w:t>
            </w:r>
          </w:p>
          <w:p w14:paraId="137E739E" w14:textId="77777777" w:rsidR="004001FC" w:rsidRPr="00234153" w:rsidRDefault="004001FC" w:rsidP="00AD799E">
            <w:pPr>
              <w:ind w:left="132" w:right="155" w:firstLine="0"/>
              <w:rPr>
                <w:b/>
                <w:lang w:val="ro-RO"/>
              </w:rPr>
            </w:pPr>
          </w:p>
        </w:tc>
        <w:tc>
          <w:tcPr>
            <w:tcW w:w="2980" w:type="dxa"/>
          </w:tcPr>
          <w:p w14:paraId="51C5385D" w14:textId="7679CDF0" w:rsidR="004001FC" w:rsidRPr="00234153" w:rsidRDefault="004001FC" w:rsidP="00AD799E">
            <w:pPr>
              <w:pStyle w:val="TableParagraph"/>
              <w:ind w:left="132" w:right="155"/>
              <w:jc w:val="both"/>
              <w:rPr>
                <w:rFonts w:ascii="Times New Roman" w:hAnsi="Times New Roman" w:cs="Times New Roman"/>
                <w:b/>
                <w:spacing w:val="-10"/>
                <w:sz w:val="20"/>
                <w:szCs w:val="20"/>
              </w:rPr>
            </w:pPr>
          </w:p>
        </w:tc>
      </w:tr>
      <w:tr w:rsidR="00EB5202" w:rsidRPr="00234153" w14:paraId="31EB3EBF" w14:textId="77777777" w:rsidTr="008E63B4">
        <w:trPr>
          <w:trHeight w:val="230"/>
        </w:trPr>
        <w:tc>
          <w:tcPr>
            <w:tcW w:w="4929" w:type="dxa"/>
            <w:gridSpan w:val="2"/>
          </w:tcPr>
          <w:p w14:paraId="073C8264" w14:textId="77777777" w:rsidR="00D77A1A" w:rsidRPr="00234153" w:rsidRDefault="00D77A1A" w:rsidP="00AD799E">
            <w:pPr>
              <w:pStyle w:val="3"/>
              <w:shd w:val="clear" w:color="auto" w:fill="FFFFFF"/>
              <w:spacing w:before="0" w:beforeAutospacing="0" w:after="0" w:afterAutospacing="0"/>
              <w:ind w:left="132" w:right="155"/>
              <w:jc w:val="center"/>
              <w:rPr>
                <w:b/>
                <w:sz w:val="20"/>
                <w:szCs w:val="20"/>
                <w:lang w:val="ro-RO"/>
              </w:rPr>
            </w:pPr>
            <w:r w:rsidRPr="00234153">
              <w:rPr>
                <w:b/>
                <w:sz w:val="20"/>
                <w:szCs w:val="20"/>
                <w:lang w:val="ro-RO"/>
              </w:rPr>
              <w:lastRenderedPageBreak/>
              <w:t>Articolul 9</w:t>
            </w:r>
          </w:p>
          <w:p w14:paraId="3762ED07" w14:textId="77777777" w:rsidR="00D77A1A" w:rsidRPr="00234153" w:rsidRDefault="00D77A1A" w:rsidP="00AD799E">
            <w:pPr>
              <w:pStyle w:val="3"/>
              <w:shd w:val="clear" w:color="auto" w:fill="FFFFFF"/>
              <w:spacing w:before="0" w:beforeAutospacing="0" w:after="0" w:afterAutospacing="0"/>
              <w:ind w:left="132" w:right="155"/>
              <w:jc w:val="center"/>
              <w:rPr>
                <w:b/>
                <w:sz w:val="20"/>
                <w:szCs w:val="20"/>
                <w:lang w:val="ro-RO"/>
              </w:rPr>
            </w:pPr>
            <w:r w:rsidRPr="00234153">
              <w:rPr>
                <w:b/>
                <w:sz w:val="20"/>
                <w:szCs w:val="20"/>
                <w:lang w:val="ro-RO"/>
              </w:rPr>
              <w:t>Recuperarea costurilor serviciilor legate de utilizarea apei</w:t>
            </w:r>
          </w:p>
        </w:tc>
        <w:tc>
          <w:tcPr>
            <w:tcW w:w="5390" w:type="dxa"/>
          </w:tcPr>
          <w:p w14:paraId="692BEFF2" w14:textId="77777777" w:rsidR="00D77A1A" w:rsidRPr="00234153" w:rsidRDefault="00D77A1A" w:rsidP="001C0FDB">
            <w:pPr>
              <w:ind w:left="132" w:right="155" w:firstLine="0"/>
              <w:jc w:val="center"/>
              <w:textAlignment w:val="baseline"/>
              <w:rPr>
                <w:b/>
                <w:shd w:val="clear" w:color="auto" w:fill="FFFFFF"/>
                <w:lang w:val="ro-RO"/>
              </w:rPr>
            </w:pPr>
          </w:p>
        </w:tc>
        <w:tc>
          <w:tcPr>
            <w:tcW w:w="1842" w:type="dxa"/>
          </w:tcPr>
          <w:p w14:paraId="55A0FEEA" w14:textId="77777777" w:rsidR="00D77A1A" w:rsidRPr="00234153" w:rsidRDefault="00D77A1A" w:rsidP="00AD799E">
            <w:pPr>
              <w:ind w:left="132" w:right="155" w:firstLine="0"/>
              <w:rPr>
                <w:b/>
                <w:lang w:val="ro-RO"/>
              </w:rPr>
            </w:pPr>
          </w:p>
        </w:tc>
        <w:tc>
          <w:tcPr>
            <w:tcW w:w="2980" w:type="dxa"/>
          </w:tcPr>
          <w:p w14:paraId="1C603558" w14:textId="77777777" w:rsidR="00D77A1A" w:rsidRPr="00234153" w:rsidRDefault="00D77A1A" w:rsidP="00AD799E">
            <w:pPr>
              <w:ind w:left="132" w:right="155" w:firstLine="0"/>
              <w:jc w:val="center"/>
              <w:rPr>
                <w:bCs/>
                <w:lang w:val="ro-RO"/>
              </w:rPr>
            </w:pPr>
          </w:p>
        </w:tc>
      </w:tr>
      <w:tr w:rsidR="00EB5202" w:rsidRPr="00234153" w14:paraId="6495E324" w14:textId="77777777" w:rsidTr="008E63B4">
        <w:trPr>
          <w:trHeight w:val="230"/>
        </w:trPr>
        <w:tc>
          <w:tcPr>
            <w:tcW w:w="4929" w:type="dxa"/>
            <w:gridSpan w:val="2"/>
          </w:tcPr>
          <w:p w14:paraId="28D2EDB2" w14:textId="77777777" w:rsidR="004001FC" w:rsidRPr="00234153" w:rsidRDefault="004001FC" w:rsidP="00AD799E">
            <w:pPr>
              <w:pStyle w:val="3"/>
              <w:shd w:val="clear" w:color="auto" w:fill="FFFFFF"/>
              <w:spacing w:before="0" w:beforeAutospacing="0" w:after="0" w:afterAutospacing="0"/>
              <w:ind w:left="132" w:right="155"/>
              <w:rPr>
                <w:sz w:val="20"/>
                <w:szCs w:val="20"/>
                <w:lang w:val="ro-RO"/>
              </w:rPr>
            </w:pPr>
            <w:r w:rsidRPr="00234153">
              <w:rPr>
                <w:sz w:val="20"/>
                <w:szCs w:val="20"/>
                <w:lang w:val="ro-RO"/>
              </w:rPr>
              <w:t>(1) Statele membre iau în considerare principiul recuperării costurilor serviciilor legate de utilizarea apei, inclusiv a costurilor legate de mediu și de resurse, având în vedere analiza economică efectuată în conformitate cu anexa III și, în special, cu principiul „poluatorul plătește”.</w:t>
            </w:r>
          </w:p>
          <w:p w14:paraId="3EF58401" w14:textId="77777777" w:rsidR="004001FC" w:rsidRPr="00234153" w:rsidRDefault="004001FC" w:rsidP="00AD799E">
            <w:pPr>
              <w:pStyle w:val="3"/>
              <w:shd w:val="clear" w:color="auto" w:fill="FFFFFF"/>
              <w:spacing w:before="0" w:beforeAutospacing="0" w:after="0" w:afterAutospacing="0"/>
              <w:ind w:left="132" w:right="155"/>
              <w:rPr>
                <w:sz w:val="20"/>
                <w:szCs w:val="20"/>
                <w:lang w:val="ro-RO"/>
              </w:rPr>
            </w:pPr>
            <w:r w:rsidRPr="00234153">
              <w:rPr>
                <w:sz w:val="20"/>
                <w:szCs w:val="20"/>
                <w:lang w:val="ro-RO"/>
              </w:rPr>
              <w:t>Până în anul 2010, statele membre se asigură de faptul că:</w:t>
            </w:r>
          </w:p>
          <w:p w14:paraId="6BD5F8FF" w14:textId="77777777" w:rsidR="004001FC" w:rsidRPr="00234153" w:rsidRDefault="004001FC" w:rsidP="00AD799E">
            <w:pPr>
              <w:ind w:left="132" w:right="155" w:firstLine="0"/>
              <w:rPr>
                <w:lang w:val="ro-RO"/>
              </w:rPr>
            </w:pPr>
            <w:r w:rsidRPr="00234153">
              <w:rPr>
                <w:lang w:val="ro-RO"/>
              </w:rPr>
              <w:t>— politica de stabilire a prețului apei constituie o motivație adecvată pentru ca utilizatorii să utilizeze resursele de apă în mod eficient, contribuind astfel la realizarea obiectivelor de mediu incluse în prezenta directivă;</w:t>
            </w:r>
          </w:p>
          <w:p w14:paraId="0ABE384A" w14:textId="77777777" w:rsidR="004001FC" w:rsidRPr="00234153" w:rsidRDefault="004001FC" w:rsidP="00AD799E">
            <w:pPr>
              <w:ind w:left="132" w:right="155" w:firstLine="0"/>
              <w:rPr>
                <w:lang w:val="ro-RO"/>
              </w:rPr>
            </w:pPr>
            <w:r w:rsidRPr="00234153">
              <w:rPr>
                <w:lang w:val="ro-RO"/>
              </w:rPr>
              <w:t>— diferitele tipuri de destinații finale ale apei, clasificate cel puțin în funcție de sectorul industrial, gospodării și agricultură, contribuie în mod adecvat la recuperarea costurilor serviciilor de alimentare cu apă, pe baza analizei economice realizate în conformitate cu anexa III și luând în considerare principiul „poluatorul plătește”.</w:t>
            </w:r>
          </w:p>
          <w:p w14:paraId="3E8226DB" w14:textId="77777777" w:rsidR="004001FC" w:rsidRPr="00234153" w:rsidRDefault="004001FC" w:rsidP="00AD799E">
            <w:pPr>
              <w:ind w:left="132" w:right="155" w:firstLine="0"/>
              <w:rPr>
                <w:lang w:val="ro-RO"/>
              </w:rPr>
            </w:pPr>
            <w:r w:rsidRPr="00234153">
              <w:rPr>
                <w:lang w:val="ro-RO"/>
              </w:rPr>
              <w:t xml:space="preserve">În acest sens, statele membre pot avea în vedere efectele sociale, ecologice și economice ale recuperării costurilor, precum și condițiile geografice și climatice existente în </w:t>
            </w:r>
            <w:r w:rsidRPr="00234153">
              <w:rPr>
                <w:lang w:val="ro-RO"/>
              </w:rPr>
              <w:lastRenderedPageBreak/>
              <w:t>regiunea sau regiunile afectate.</w:t>
            </w:r>
          </w:p>
          <w:p w14:paraId="22196D56" w14:textId="77777777" w:rsidR="004001FC" w:rsidRPr="00234153" w:rsidRDefault="004001FC" w:rsidP="00AD799E">
            <w:pPr>
              <w:pStyle w:val="TableParagraph"/>
              <w:ind w:left="132" w:right="155"/>
              <w:jc w:val="center"/>
              <w:rPr>
                <w:rFonts w:ascii="Times New Roman" w:hAnsi="Times New Roman" w:cs="Times New Roman"/>
                <w:sz w:val="20"/>
                <w:szCs w:val="20"/>
              </w:rPr>
            </w:pPr>
          </w:p>
        </w:tc>
        <w:tc>
          <w:tcPr>
            <w:tcW w:w="5390" w:type="dxa"/>
          </w:tcPr>
          <w:p w14:paraId="4484448C" w14:textId="77777777" w:rsidR="004001FC" w:rsidRPr="00234153" w:rsidRDefault="004001FC" w:rsidP="001C0FDB">
            <w:pPr>
              <w:ind w:left="132" w:right="155" w:firstLine="0"/>
              <w:contextualSpacing/>
              <w:jc w:val="center"/>
              <w:textAlignment w:val="baseline"/>
              <w:rPr>
                <w:rStyle w:val="Robust"/>
                <w:bCs w:val="0"/>
                <w:lang w:val="ro-RO"/>
              </w:rPr>
            </w:pPr>
            <w:r w:rsidRPr="00234153">
              <w:rPr>
                <w:b/>
                <w:lang w:val="ro-RO"/>
              </w:rPr>
              <w:lastRenderedPageBreak/>
              <w:t>Legea apelor nr. 272/2011</w:t>
            </w:r>
          </w:p>
          <w:p w14:paraId="21469391" w14:textId="77777777" w:rsidR="004001FC" w:rsidRPr="00234153" w:rsidRDefault="004001FC" w:rsidP="001C0FDB">
            <w:pPr>
              <w:pStyle w:val="NormalWeb"/>
              <w:shd w:val="clear" w:color="auto" w:fill="FFFFFF"/>
              <w:spacing w:before="0" w:beforeAutospacing="0" w:after="0" w:afterAutospacing="0"/>
              <w:ind w:left="132" w:right="155"/>
              <w:rPr>
                <w:b/>
                <w:sz w:val="20"/>
                <w:szCs w:val="20"/>
                <w:lang w:val="ro-RO"/>
              </w:rPr>
            </w:pPr>
            <w:r w:rsidRPr="00234153">
              <w:rPr>
                <w:rStyle w:val="Robust"/>
                <w:iCs/>
                <w:sz w:val="20"/>
                <w:szCs w:val="20"/>
                <w:lang w:val="ro-RO"/>
              </w:rPr>
              <w:t>Articolul 54</w:t>
            </w:r>
            <w:r w:rsidRPr="00234153">
              <w:rPr>
                <w:rStyle w:val="Robust"/>
                <w:i/>
                <w:sz w:val="20"/>
                <w:szCs w:val="20"/>
                <w:lang w:val="ro-RO"/>
              </w:rPr>
              <w:t>.</w:t>
            </w:r>
            <w:r w:rsidRPr="00234153">
              <w:rPr>
                <w:b/>
                <w:sz w:val="20"/>
                <w:szCs w:val="20"/>
                <w:lang w:val="ro-RO"/>
              </w:rPr>
              <w:t>Principiul recuperării costurilor</w:t>
            </w:r>
          </w:p>
          <w:p w14:paraId="2B97D9F3" w14:textId="77777777" w:rsidR="004001FC" w:rsidRPr="00234153" w:rsidRDefault="004001FC" w:rsidP="001C0FDB">
            <w:pPr>
              <w:pStyle w:val="NormalWeb"/>
              <w:spacing w:before="0" w:beforeAutospacing="0" w:after="0" w:afterAutospacing="0"/>
              <w:ind w:left="132" w:right="155"/>
              <w:jc w:val="both"/>
              <w:rPr>
                <w:sz w:val="20"/>
                <w:szCs w:val="20"/>
                <w:lang w:val="ro-RO"/>
              </w:rPr>
            </w:pPr>
            <w:r w:rsidRPr="00234153">
              <w:rPr>
                <w:sz w:val="20"/>
                <w:szCs w:val="20"/>
                <w:lang w:val="ro-RO"/>
              </w:rPr>
              <w:t xml:space="preserve">(1) Pentru atingerea obiectivelor prezentei legi, se aplică principiul recuperării integrale a costurilor legate de </w:t>
            </w:r>
            <w:proofErr w:type="spellStart"/>
            <w:r w:rsidRPr="00234153">
              <w:rPr>
                <w:sz w:val="20"/>
                <w:szCs w:val="20"/>
                <w:lang w:val="ro-RO"/>
              </w:rPr>
              <w:t>folosinţa</w:t>
            </w:r>
            <w:proofErr w:type="spellEnd"/>
            <w:r w:rsidRPr="00234153">
              <w:rPr>
                <w:sz w:val="20"/>
                <w:szCs w:val="20"/>
                <w:lang w:val="ro-RO"/>
              </w:rPr>
              <w:t xml:space="preserve"> apelor, inclusiv evaluarea deplină a costului apelor drept component al mediului </w:t>
            </w:r>
            <w:proofErr w:type="spellStart"/>
            <w:r w:rsidRPr="00234153">
              <w:rPr>
                <w:sz w:val="20"/>
                <w:szCs w:val="20"/>
                <w:lang w:val="ro-RO"/>
              </w:rPr>
              <w:t>şi</w:t>
            </w:r>
            <w:proofErr w:type="spellEnd"/>
            <w:r w:rsidRPr="00234153">
              <w:rPr>
                <w:sz w:val="20"/>
                <w:szCs w:val="20"/>
                <w:lang w:val="ro-RO"/>
              </w:rPr>
              <w:t xml:space="preserve"> resursă naturală, în temeiul unei analize economice a </w:t>
            </w:r>
            <w:proofErr w:type="spellStart"/>
            <w:r w:rsidRPr="00234153">
              <w:rPr>
                <w:sz w:val="20"/>
                <w:szCs w:val="20"/>
                <w:lang w:val="ro-RO"/>
              </w:rPr>
              <w:t>folosinţei</w:t>
            </w:r>
            <w:proofErr w:type="spellEnd"/>
            <w:r w:rsidRPr="00234153">
              <w:rPr>
                <w:sz w:val="20"/>
                <w:szCs w:val="20"/>
                <w:lang w:val="ro-RO"/>
              </w:rPr>
              <w:t xml:space="preserve"> apei </w:t>
            </w:r>
            <w:proofErr w:type="spellStart"/>
            <w:r w:rsidRPr="00234153">
              <w:rPr>
                <w:sz w:val="20"/>
                <w:szCs w:val="20"/>
                <w:lang w:val="ro-RO"/>
              </w:rPr>
              <w:t>şi</w:t>
            </w:r>
            <w:proofErr w:type="spellEnd"/>
            <w:r w:rsidRPr="00234153">
              <w:rPr>
                <w:sz w:val="20"/>
                <w:szCs w:val="20"/>
                <w:lang w:val="ro-RO"/>
              </w:rPr>
              <w:t xml:space="preserve"> cu respectarea principiului “poluatorul </w:t>
            </w:r>
            <w:proofErr w:type="spellStart"/>
            <w:r w:rsidRPr="00234153">
              <w:rPr>
                <w:sz w:val="20"/>
                <w:szCs w:val="20"/>
                <w:lang w:val="ro-RO"/>
              </w:rPr>
              <w:t>plăteşte</w:t>
            </w:r>
            <w:proofErr w:type="spellEnd"/>
            <w:r w:rsidRPr="00234153">
              <w:rPr>
                <w:sz w:val="20"/>
                <w:szCs w:val="20"/>
                <w:lang w:val="ro-RO"/>
              </w:rPr>
              <w:t>”.</w:t>
            </w:r>
          </w:p>
          <w:p w14:paraId="7B91028F" w14:textId="77777777" w:rsidR="004001FC" w:rsidRPr="00234153" w:rsidRDefault="004001FC" w:rsidP="001C0FDB">
            <w:pPr>
              <w:pStyle w:val="NormalWeb"/>
              <w:spacing w:before="0" w:beforeAutospacing="0" w:after="0" w:afterAutospacing="0"/>
              <w:ind w:left="132" w:right="155"/>
              <w:jc w:val="both"/>
              <w:rPr>
                <w:sz w:val="20"/>
                <w:szCs w:val="20"/>
                <w:lang w:val="ro-RO"/>
              </w:rPr>
            </w:pPr>
            <w:r w:rsidRPr="00234153">
              <w:rPr>
                <w:sz w:val="20"/>
                <w:szCs w:val="20"/>
                <w:lang w:val="ro-RO"/>
              </w:rPr>
              <w:t xml:space="preserve">(2) Analiza economică </w:t>
            </w:r>
            <w:proofErr w:type="spellStart"/>
            <w:r w:rsidRPr="00234153">
              <w:rPr>
                <w:sz w:val="20"/>
                <w:szCs w:val="20"/>
                <w:lang w:val="ro-RO"/>
              </w:rPr>
              <w:t>menţionată</w:t>
            </w:r>
            <w:proofErr w:type="spellEnd"/>
            <w:r w:rsidRPr="00234153">
              <w:rPr>
                <w:sz w:val="20"/>
                <w:szCs w:val="20"/>
                <w:lang w:val="ro-RO"/>
              </w:rPr>
              <w:t xml:space="preserve"> la alin.(1) cuprinde calculele relevante necesare realizării principiului recuperării costurilor serviciilor legate de </w:t>
            </w:r>
            <w:proofErr w:type="spellStart"/>
            <w:r w:rsidRPr="00234153">
              <w:rPr>
                <w:sz w:val="20"/>
                <w:szCs w:val="20"/>
                <w:lang w:val="ro-RO"/>
              </w:rPr>
              <w:t>folosinţa</w:t>
            </w:r>
            <w:proofErr w:type="spellEnd"/>
            <w:r w:rsidRPr="00234153">
              <w:rPr>
                <w:sz w:val="20"/>
                <w:szCs w:val="20"/>
                <w:lang w:val="ro-RO"/>
              </w:rPr>
              <w:t xml:space="preserve"> apei, având în vedere prognozele pe termen lung referitoare la cererea </w:t>
            </w:r>
            <w:proofErr w:type="spellStart"/>
            <w:r w:rsidRPr="00234153">
              <w:rPr>
                <w:sz w:val="20"/>
                <w:szCs w:val="20"/>
                <w:lang w:val="ro-RO"/>
              </w:rPr>
              <w:t>şi</w:t>
            </w:r>
            <w:proofErr w:type="spellEnd"/>
            <w:r w:rsidRPr="00234153">
              <w:rPr>
                <w:sz w:val="20"/>
                <w:szCs w:val="20"/>
                <w:lang w:val="ro-RO"/>
              </w:rPr>
              <w:t xml:space="preserve"> la oferta de apă în districtele bazinelor hidrografice, </w:t>
            </w:r>
            <w:proofErr w:type="spellStart"/>
            <w:r w:rsidRPr="00234153">
              <w:rPr>
                <w:sz w:val="20"/>
                <w:szCs w:val="20"/>
                <w:lang w:val="ro-RO"/>
              </w:rPr>
              <w:t>şi</w:t>
            </w:r>
            <w:proofErr w:type="spellEnd"/>
            <w:r w:rsidRPr="00234153">
              <w:rPr>
                <w:sz w:val="20"/>
                <w:szCs w:val="20"/>
                <w:lang w:val="ro-RO"/>
              </w:rPr>
              <w:t xml:space="preserve">, în cazul în care este necesar, cu estimarea volumului, a </w:t>
            </w:r>
            <w:proofErr w:type="spellStart"/>
            <w:r w:rsidRPr="00234153">
              <w:rPr>
                <w:sz w:val="20"/>
                <w:szCs w:val="20"/>
                <w:lang w:val="ro-RO"/>
              </w:rPr>
              <w:t>preţurilor</w:t>
            </w:r>
            <w:proofErr w:type="spellEnd"/>
            <w:r w:rsidRPr="00234153">
              <w:rPr>
                <w:sz w:val="20"/>
                <w:szCs w:val="20"/>
                <w:lang w:val="ro-RO"/>
              </w:rPr>
              <w:t xml:space="preserve"> </w:t>
            </w:r>
            <w:proofErr w:type="spellStart"/>
            <w:r w:rsidRPr="00234153">
              <w:rPr>
                <w:sz w:val="20"/>
                <w:szCs w:val="20"/>
                <w:lang w:val="ro-RO"/>
              </w:rPr>
              <w:t>şi</w:t>
            </w:r>
            <w:proofErr w:type="spellEnd"/>
            <w:r w:rsidRPr="00234153">
              <w:rPr>
                <w:sz w:val="20"/>
                <w:szCs w:val="20"/>
                <w:lang w:val="ro-RO"/>
              </w:rPr>
              <w:t xml:space="preserve"> a costurilor asociate serviciilor legate de utilizarea apei </w:t>
            </w:r>
            <w:proofErr w:type="spellStart"/>
            <w:r w:rsidRPr="00234153">
              <w:rPr>
                <w:sz w:val="20"/>
                <w:szCs w:val="20"/>
                <w:lang w:val="ro-RO"/>
              </w:rPr>
              <w:t>şi</w:t>
            </w:r>
            <w:proofErr w:type="spellEnd"/>
            <w:r w:rsidRPr="00234153">
              <w:rPr>
                <w:sz w:val="20"/>
                <w:szCs w:val="20"/>
                <w:lang w:val="ro-RO"/>
              </w:rPr>
              <w:t xml:space="preserve"> cu estimarea </w:t>
            </w:r>
            <w:proofErr w:type="spellStart"/>
            <w:r w:rsidRPr="00234153">
              <w:rPr>
                <w:sz w:val="20"/>
                <w:szCs w:val="20"/>
                <w:lang w:val="ro-RO"/>
              </w:rPr>
              <w:t>investiţiilor</w:t>
            </w:r>
            <w:proofErr w:type="spellEnd"/>
            <w:r w:rsidRPr="00234153">
              <w:rPr>
                <w:sz w:val="20"/>
                <w:szCs w:val="20"/>
                <w:lang w:val="ro-RO"/>
              </w:rPr>
              <w:t xml:space="preserve"> relevante.</w:t>
            </w:r>
          </w:p>
          <w:p w14:paraId="051C2C80" w14:textId="77777777" w:rsidR="004001FC" w:rsidRPr="00234153" w:rsidRDefault="004001FC" w:rsidP="001C0FDB">
            <w:pPr>
              <w:ind w:left="132" w:right="155" w:firstLine="0"/>
              <w:jc w:val="center"/>
              <w:rPr>
                <w:b/>
                <w:lang w:val="ro-RO"/>
              </w:rPr>
            </w:pPr>
            <w:r w:rsidRPr="00234153">
              <w:rPr>
                <w:lang w:val="ro-RO"/>
              </w:rPr>
              <w:t>(3) Sistemul taxei pentru apă este reglementat de Codul fiscal.</w:t>
            </w:r>
          </w:p>
        </w:tc>
        <w:tc>
          <w:tcPr>
            <w:tcW w:w="1842" w:type="dxa"/>
          </w:tcPr>
          <w:p w14:paraId="24E3EA6A" w14:textId="77777777" w:rsidR="004001FC" w:rsidRPr="00234153" w:rsidRDefault="004001FC" w:rsidP="00AD799E">
            <w:pPr>
              <w:ind w:left="132" w:right="155" w:firstLine="0"/>
              <w:rPr>
                <w:b/>
                <w:lang w:val="ro-RO"/>
              </w:rPr>
            </w:pPr>
            <w:r w:rsidRPr="00234153">
              <w:rPr>
                <w:b/>
                <w:lang w:val="ro-RO"/>
              </w:rPr>
              <w:t>Compatibil</w:t>
            </w:r>
          </w:p>
          <w:p w14:paraId="56A4BC06" w14:textId="77777777" w:rsidR="004001FC" w:rsidRPr="00234153" w:rsidRDefault="004001FC" w:rsidP="00AD799E">
            <w:pPr>
              <w:ind w:left="132" w:right="155" w:firstLine="0"/>
              <w:rPr>
                <w:b/>
                <w:lang w:val="ro-RO"/>
              </w:rPr>
            </w:pPr>
          </w:p>
        </w:tc>
        <w:tc>
          <w:tcPr>
            <w:tcW w:w="2980" w:type="dxa"/>
          </w:tcPr>
          <w:p w14:paraId="08CE1204" w14:textId="77777777" w:rsidR="004001FC" w:rsidRPr="00234153" w:rsidRDefault="004001FC" w:rsidP="00AD799E">
            <w:pPr>
              <w:pStyle w:val="TableParagraph"/>
              <w:ind w:left="132" w:right="155"/>
              <w:jc w:val="center"/>
              <w:rPr>
                <w:rFonts w:ascii="Times New Roman" w:hAnsi="Times New Roman" w:cs="Times New Roman"/>
                <w:b/>
                <w:spacing w:val="-10"/>
                <w:sz w:val="20"/>
                <w:szCs w:val="20"/>
              </w:rPr>
            </w:pPr>
          </w:p>
        </w:tc>
      </w:tr>
      <w:tr w:rsidR="00EB5202" w:rsidRPr="00234153" w14:paraId="6BAFDD75" w14:textId="77777777" w:rsidTr="008E63B4">
        <w:trPr>
          <w:trHeight w:val="230"/>
        </w:trPr>
        <w:tc>
          <w:tcPr>
            <w:tcW w:w="4929" w:type="dxa"/>
            <w:gridSpan w:val="2"/>
          </w:tcPr>
          <w:p w14:paraId="6537C50D" w14:textId="77777777" w:rsidR="004001FC" w:rsidRPr="00234153" w:rsidRDefault="004001FC" w:rsidP="00AD799E">
            <w:pPr>
              <w:pStyle w:val="TableParagraph"/>
              <w:ind w:left="132" w:right="155"/>
              <w:jc w:val="both"/>
              <w:rPr>
                <w:rFonts w:ascii="Times New Roman" w:hAnsi="Times New Roman" w:cs="Times New Roman"/>
                <w:sz w:val="20"/>
                <w:szCs w:val="20"/>
              </w:rPr>
            </w:pPr>
            <w:r w:rsidRPr="00234153">
              <w:rPr>
                <w:rFonts w:ascii="Times New Roman" w:hAnsi="Times New Roman" w:cs="Times New Roman"/>
                <w:sz w:val="20"/>
                <w:szCs w:val="20"/>
              </w:rPr>
              <w:t>(2) În planul de gestionare a districtului hidrografic, statele membre raportează cu privire la măsurile prevăzute pentru punerea în aplicare a alineatului (1), care vor contribui la realizarea obiectivelor de mediu prevăzute de prezenta directivă, precum și cu privire la contribuția diferitelor tipuri de utilizări ale apei la recuperarea costurilor serviciilor legate de apă.</w:t>
            </w:r>
          </w:p>
        </w:tc>
        <w:tc>
          <w:tcPr>
            <w:tcW w:w="5390" w:type="dxa"/>
          </w:tcPr>
          <w:p w14:paraId="278F6FEC" w14:textId="77777777" w:rsidR="004001FC" w:rsidRPr="00234153" w:rsidRDefault="004001FC" w:rsidP="00AD799E">
            <w:pPr>
              <w:pStyle w:val="al"/>
              <w:spacing w:before="0" w:beforeAutospacing="0" w:after="0" w:afterAutospacing="0"/>
              <w:ind w:left="132" w:right="155"/>
              <w:jc w:val="center"/>
              <w:rPr>
                <w:b/>
                <w:sz w:val="20"/>
                <w:szCs w:val="20"/>
                <w:lang w:val="ro-RO"/>
              </w:rPr>
            </w:pPr>
            <w:r w:rsidRPr="00234153">
              <w:rPr>
                <w:b/>
                <w:bCs/>
                <w:sz w:val="20"/>
                <w:szCs w:val="20"/>
                <w:shd w:val="clear" w:color="auto" w:fill="FFFFFF"/>
                <w:lang w:val="ro-RO"/>
              </w:rPr>
              <w:t xml:space="preserve">Hotărârea Guvernului nr. </w:t>
            </w:r>
            <w:r w:rsidRPr="00234153">
              <w:rPr>
                <w:b/>
                <w:sz w:val="20"/>
                <w:szCs w:val="20"/>
                <w:lang w:val="ro-RO"/>
              </w:rPr>
              <w:t xml:space="preserve">866/2013 pentru aprobarea Regulamentului privind procedura de elaborare </w:t>
            </w:r>
            <w:proofErr w:type="spellStart"/>
            <w:r w:rsidRPr="00234153">
              <w:rPr>
                <w:b/>
                <w:sz w:val="20"/>
                <w:szCs w:val="20"/>
                <w:lang w:val="ro-RO"/>
              </w:rPr>
              <w:t>şi</w:t>
            </w:r>
            <w:proofErr w:type="spellEnd"/>
            <w:r w:rsidRPr="00234153">
              <w:rPr>
                <w:b/>
                <w:sz w:val="20"/>
                <w:szCs w:val="20"/>
                <w:lang w:val="ro-RO"/>
              </w:rPr>
              <w:t xml:space="preserve"> de revizuire a Planului de gestionare a districtului bazinului hidrografic</w:t>
            </w:r>
          </w:p>
          <w:p w14:paraId="44C56F4D" w14:textId="77777777" w:rsidR="004001FC" w:rsidRPr="00234153" w:rsidRDefault="004001FC" w:rsidP="00AD799E">
            <w:pPr>
              <w:ind w:left="132" w:right="155" w:firstLine="0"/>
              <w:contextualSpacing/>
              <w:textAlignment w:val="baseline"/>
              <w:rPr>
                <w:bCs/>
                <w:lang w:val="ro-RO"/>
              </w:rPr>
            </w:pPr>
          </w:p>
          <w:p w14:paraId="654BAA26" w14:textId="77777777" w:rsidR="003648DF" w:rsidRPr="00234153" w:rsidRDefault="003648DF" w:rsidP="00AD799E">
            <w:pPr>
              <w:keepNext/>
              <w:ind w:left="132" w:right="155" w:firstLine="0"/>
              <w:rPr>
                <w:bCs/>
                <w:lang w:val="ro-RO"/>
              </w:rPr>
            </w:pPr>
            <w:r w:rsidRPr="00234153">
              <w:rPr>
                <w:b/>
                <w:bCs/>
                <w:lang w:val="ro-RO"/>
              </w:rPr>
              <w:t>6.</w:t>
            </w:r>
            <w:r w:rsidRPr="00234153">
              <w:rPr>
                <w:bCs/>
                <w:lang w:val="ro-RO"/>
              </w:rPr>
              <w:t> Planul de gestionare cuprinde obiective de mediu cu referire la starea apelor de suprafață, a apelor subterane și a zonelor protejate din cadrul districtului bazinului hidrografic pe care îl vizează, în scopul protecției, îmbunătățirii, refacerii și prevenirii deteriorării stării tuturor corpurilor de apă.</w:t>
            </w:r>
          </w:p>
          <w:p w14:paraId="22CB5118" w14:textId="77777777" w:rsidR="003648DF" w:rsidRPr="00234153" w:rsidRDefault="003648DF" w:rsidP="00AD799E">
            <w:pPr>
              <w:keepNext/>
              <w:ind w:left="132" w:right="155" w:firstLine="0"/>
              <w:rPr>
                <w:bCs/>
                <w:lang w:val="ro-RO"/>
              </w:rPr>
            </w:pPr>
            <w:r w:rsidRPr="00234153">
              <w:rPr>
                <w:bCs/>
                <w:i/>
                <w:iCs/>
                <w:lang w:val="ro-RO"/>
              </w:rPr>
              <w:t>[Pct.6 în redacția HG656 din 25.09.24, MO414-417/03.10.24 art.785; în vigoare 03.11.24]</w:t>
            </w:r>
          </w:p>
          <w:p w14:paraId="6CF2BEA9" w14:textId="77777777" w:rsidR="004001FC" w:rsidRPr="00234153" w:rsidRDefault="004001FC" w:rsidP="00AD799E">
            <w:pPr>
              <w:keepNext/>
              <w:ind w:left="132" w:right="155" w:firstLine="0"/>
              <w:rPr>
                <w:bCs/>
                <w:lang w:val="ro-RO"/>
              </w:rPr>
            </w:pPr>
          </w:p>
          <w:p w14:paraId="37895B65" w14:textId="77777777" w:rsidR="004001FC" w:rsidRPr="00234153" w:rsidRDefault="004001FC" w:rsidP="00AD799E">
            <w:pPr>
              <w:ind w:left="132" w:right="155" w:firstLine="0"/>
              <w:contextualSpacing/>
              <w:jc w:val="center"/>
              <w:textAlignment w:val="baseline"/>
              <w:rPr>
                <w:rStyle w:val="Robust"/>
                <w:bCs w:val="0"/>
                <w:lang w:val="ro-RO"/>
              </w:rPr>
            </w:pPr>
            <w:r w:rsidRPr="00234153">
              <w:rPr>
                <w:b/>
                <w:lang w:val="ro-RO"/>
              </w:rPr>
              <w:t>Legea apelor nr. 272/2011</w:t>
            </w:r>
          </w:p>
          <w:p w14:paraId="2B84113A" w14:textId="77777777" w:rsidR="004001FC" w:rsidRPr="00234153" w:rsidRDefault="004001FC" w:rsidP="00AD799E">
            <w:pPr>
              <w:keepNext/>
              <w:ind w:left="132" w:right="155" w:firstLine="0"/>
              <w:rPr>
                <w:b/>
                <w:lang w:val="ro-RO"/>
              </w:rPr>
            </w:pPr>
            <w:r w:rsidRPr="00234153">
              <w:rPr>
                <w:b/>
                <w:bCs/>
                <w:lang w:val="ro-RO"/>
              </w:rPr>
              <w:t>Articolul 54.</w:t>
            </w:r>
            <w:r w:rsidRPr="00234153">
              <w:rPr>
                <w:b/>
                <w:lang w:val="ro-RO"/>
              </w:rPr>
              <w:t xml:space="preserve"> Principiul recuperării costurilor</w:t>
            </w:r>
          </w:p>
          <w:p w14:paraId="0495A841" w14:textId="77777777" w:rsidR="004001FC" w:rsidRPr="00234153" w:rsidRDefault="004001FC" w:rsidP="00AD799E">
            <w:pPr>
              <w:keepNext/>
              <w:ind w:left="132" w:right="155" w:firstLine="0"/>
              <w:rPr>
                <w:bCs/>
                <w:lang w:val="ro-RO"/>
              </w:rPr>
            </w:pPr>
            <w:r w:rsidRPr="00234153">
              <w:rPr>
                <w:bCs/>
                <w:lang w:val="ro-RO"/>
              </w:rPr>
              <w:t xml:space="preserve">(1) Pentru atingerea obiectivelor prezentei legi, se aplică principiul recuperării integrale a costurilor legate de </w:t>
            </w:r>
            <w:proofErr w:type="spellStart"/>
            <w:r w:rsidRPr="00234153">
              <w:rPr>
                <w:bCs/>
                <w:lang w:val="ro-RO"/>
              </w:rPr>
              <w:t>folosinţa</w:t>
            </w:r>
            <w:proofErr w:type="spellEnd"/>
            <w:r w:rsidRPr="00234153">
              <w:rPr>
                <w:bCs/>
                <w:lang w:val="ro-RO"/>
              </w:rPr>
              <w:t xml:space="preserve"> apelor, inclusiv evaluarea deplină a costului apelor drept component al mediului </w:t>
            </w:r>
            <w:proofErr w:type="spellStart"/>
            <w:r w:rsidRPr="00234153">
              <w:rPr>
                <w:bCs/>
                <w:lang w:val="ro-RO"/>
              </w:rPr>
              <w:t>şi</w:t>
            </w:r>
            <w:proofErr w:type="spellEnd"/>
            <w:r w:rsidRPr="00234153">
              <w:rPr>
                <w:bCs/>
                <w:lang w:val="ro-RO"/>
              </w:rPr>
              <w:t xml:space="preserve"> resursă naturală, în temeiul unei analize economice a </w:t>
            </w:r>
            <w:proofErr w:type="spellStart"/>
            <w:r w:rsidRPr="00234153">
              <w:rPr>
                <w:bCs/>
                <w:lang w:val="ro-RO"/>
              </w:rPr>
              <w:t>folosinţei</w:t>
            </w:r>
            <w:proofErr w:type="spellEnd"/>
            <w:r w:rsidRPr="00234153">
              <w:rPr>
                <w:bCs/>
                <w:lang w:val="ro-RO"/>
              </w:rPr>
              <w:t xml:space="preserve"> apei </w:t>
            </w:r>
            <w:proofErr w:type="spellStart"/>
            <w:r w:rsidRPr="00234153">
              <w:rPr>
                <w:bCs/>
                <w:lang w:val="ro-RO"/>
              </w:rPr>
              <w:t>şi</w:t>
            </w:r>
            <w:proofErr w:type="spellEnd"/>
            <w:r w:rsidRPr="00234153">
              <w:rPr>
                <w:bCs/>
                <w:lang w:val="ro-RO"/>
              </w:rPr>
              <w:t xml:space="preserve"> cu respectarea principiului “poluatorul </w:t>
            </w:r>
            <w:proofErr w:type="spellStart"/>
            <w:r w:rsidRPr="00234153">
              <w:rPr>
                <w:bCs/>
                <w:lang w:val="ro-RO"/>
              </w:rPr>
              <w:t>plăteşte</w:t>
            </w:r>
            <w:proofErr w:type="spellEnd"/>
            <w:r w:rsidRPr="00234153">
              <w:rPr>
                <w:bCs/>
                <w:lang w:val="ro-RO"/>
              </w:rPr>
              <w:t>”.</w:t>
            </w:r>
          </w:p>
          <w:p w14:paraId="7C647258" w14:textId="77777777" w:rsidR="004001FC" w:rsidRPr="00234153" w:rsidRDefault="004001FC" w:rsidP="00AD799E">
            <w:pPr>
              <w:keepNext/>
              <w:ind w:left="132" w:right="155" w:firstLine="0"/>
              <w:rPr>
                <w:bCs/>
                <w:lang w:val="ro-RO"/>
              </w:rPr>
            </w:pPr>
            <w:r w:rsidRPr="00234153">
              <w:rPr>
                <w:bCs/>
                <w:lang w:val="ro-RO"/>
              </w:rPr>
              <w:t xml:space="preserve">(2) Analiza economică </w:t>
            </w:r>
            <w:proofErr w:type="spellStart"/>
            <w:r w:rsidRPr="00234153">
              <w:rPr>
                <w:bCs/>
                <w:lang w:val="ro-RO"/>
              </w:rPr>
              <w:t>menţionată</w:t>
            </w:r>
            <w:proofErr w:type="spellEnd"/>
            <w:r w:rsidRPr="00234153">
              <w:rPr>
                <w:bCs/>
                <w:lang w:val="ro-RO"/>
              </w:rPr>
              <w:t xml:space="preserve"> la alin.(1) cuprinde calculele relevante necesare realizării principiului recuperării costurilor serviciilor legate de </w:t>
            </w:r>
            <w:proofErr w:type="spellStart"/>
            <w:r w:rsidRPr="00234153">
              <w:rPr>
                <w:bCs/>
                <w:lang w:val="ro-RO"/>
              </w:rPr>
              <w:t>folosinţa</w:t>
            </w:r>
            <w:proofErr w:type="spellEnd"/>
            <w:r w:rsidRPr="00234153">
              <w:rPr>
                <w:bCs/>
                <w:lang w:val="ro-RO"/>
              </w:rPr>
              <w:t xml:space="preserve"> apei, având în vedere prognozele pe termen lung referitoare la cererea </w:t>
            </w:r>
            <w:proofErr w:type="spellStart"/>
            <w:r w:rsidRPr="00234153">
              <w:rPr>
                <w:bCs/>
                <w:lang w:val="ro-RO"/>
              </w:rPr>
              <w:t>şi</w:t>
            </w:r>
            <w:proofErr w:type="spellEnd"/>
            <w:r w:rsidRPr="00234153">
              <w:rPr>
                <w:bCs/>
                <w:lang w:val="ro-RO"/>
              </w:rPr>
              <w:t xml:space="preserve"> la oferta de apă în districtele bazinelor hidrografice, </w:t>
            </w:r>
            <w:proofErr w:type="spellStart"/>
            <w:r w:rsidRPr="00234153">
              <w:rPr>
                <w:bCs/>
                <w:lang w:val="ro-RO"/>
              </w:rPr>
              <w:t>şi</w:t>
            </w:r>
            <w:proofErr w:type="spellEnd"/>
            <w:r w:rsidRPr="00234153">
              <w:rPr>
                <w:bCs/>
                <w:lang w:val="ro-RO"/>
              </w:rPr>
              <w:t xml:space="preserve">, în cazul în care este necesar, cu estimarea volumului, a </w:t>
            </w:r>
            <w:proofErr w:type="spellStart"/>
            <w:r w:rsidRPr="00234153">
              <w:rPr>
                <w:bCs/>
                <w:lang w:val="ro-RO"/>
              </w:rPr>
              <w:t>preţurilor</w:t>
            </w:r>
            <w:proofErr w:type="spellEnd"/>
            <w:r w:rsidRPr="00234153">
              <w:rPr>
                <w:bCs/>
                <w:lang w:val="ro-RO"/>
              </w:rPr>
              <w:t xml:space="preserve"> </w:t>
            </w:r>
            <w:proofErr w:type="spellStart"/>
            <w:r w:rsidRPr="00234153">
              <w:rPr>
                <w:bCs/>
                <w:lang w:val="ro-RO"/>
              </w:rPr>
              <w:t>şi</w:t>
            </w:r>
            <w:proofErr w:type="spellEnd"/>
            <w:r w:rsidRPr="00234153">
              <w:rPr>
                <w:bCs/>
                <w:lang w:val="ro-RO"/>
              </w:rPr>
              <w:t xml:space="preserve"> a costurilor asociate serviciilor legate de utilizarea apei </w:t>
            </w:r>
            <w:proofErr w:type="spellStart"/>
            <w:r w:rsidRPr="00234153">
              <w:rPr>
                <w:bCs/>
                <w:lang w:val="ro-RO"/>
              </w:rPr>
              <w:t>şi</w:t>
            </w:r>
            <w:proofErr w:type="spellEnd"/>
            <w:r w:rsidRPr="00234153">
              <w:rPr>
                <w:bCs/>
                <w:lang w:val="ro-RO"/>
              </w:rPr>
              <w:t xml:space="preserve"> cu estimarea </w:t>
            </w:r>
            <w:proofErr w:type="spellStart"/>
            <w:r w:rsidRPr="00234153">
              <w:rPr>
                <w:bCs/>
                <w:lang w:val="ro-RO"/>
              </w:rPr>
              <w:t>investiţiilor</w:t>
            </w:r>
            <w:proofErr w:type="spellEnd"/>
            <w:r w:rsidRPr="00234153">
              <w:rPr>
                <w:bCs/>
                <w:lang w:val="ro-RO"/>
              </w:rPr>
              <w:t xml:space="preserve"> relevante.</w:t>
            </w:r>
          </w:p>
          <w:p w14:paraId="348384AB" w14:textId="77777777" w:rsidR="004001FC" w:rsidRPr="00234153" w:rsidRDefault="004001FC" w:rsidP="00AD799E">
            <w:pPr>
              <w:keepNext/>
              <w:ind w:left="132" w:right="155" w:firstLine="0"/>
              <w:rPr>
                <w:bCs/>
                <w:lang w:val="ro-RO"/>
              </w:rPr>
            </w:pPr>
            <w:r w:rsidRPr="00234153">
              <w:rPr>
                <w:bCs/>
                <w:lang w:val="ro-RO"/>
              </w:rPr>
              <w:t>(3) Sistemul taxei pentru apă este reglementat de Codul fiscal.</w:t>
            </w:r>
          </w:p>
          <w:p w14:paraId="348560C6" w14:textId="77777777" w:rsidR="004001FC" w:rsidRPr="00234153" w:rsidRDefault="004001FC" w:rsidP="00AD799E">
            <w:pPr>
              <w:ind w:left="132" w:right="155" w:firstLine="0"/>
              <w:jc w:val="center"/>
              <w:rPr>
                <w:b/>
                <w:lang w:val="ro-RO"/>
              </w:rPr>
            </w:pPr>
          </w:p>
        </w:tc>
        <w:tc>
          <w:tcPr>
            <w:tcW w:w="1842" w:type="dxa"/>
          </w:tcPr>
          <w:p w14:paraId="7BDE5ECC" w14:textId="77777777" w:rsidR="004001FC" w:rsidRPr="00234153" w:rsidRDefault="004001FC" w:rsidP="00AD799E">
            <w:pPr>
              <w:ind w:left="132" w:right="155" w:firstLine="0"/>
              <w:rPr>
                <w:b/>
                <w:lang w:val="ro-RO"/>
              </w:rPr>
            </w:pPr>
            <w:r w:rsidRPr="00234153">
              <w:rPr>
                <w:b/>
                <w:lang w:val="ro-RO"/>
              </w:rPr>
              <w:t>Compatibil</w:t>
            </w:r>
          </w:p>
          <w:p w14:paraId="1CE7B445" w14:textId="77777777" w:rsidR="004001FC" w:rsidRPr="00234153" w:rsidRDefault="004001FC" w:rsidP="00AD799E">
            <w:pPr>
              <w:ind w:left="132" w:right="155" w:firstLine="0"/>
              <w:rPr>
                <w:b/>
                <w:lang w:val="ro-RO"/>
              </w:rPr>
            </w:pPr>
          </w:p>
        </w:tc>
        <w:tc>
          <w:tcPr>
            <w:tcW w:w="2980" w:type="dxa"/>
          </w:tcPr>
          <w:p w14:paraId="7FFB6DCA" w14:textId="77777777" w:rsidR="004001FC" w:rsidRPr="00234153" w:rsidRDefault="004001FC" w:rsidP="00AD799E">
            <w:pPr>
              <w:pStyle w:val="TableParagraph"/>
              <w:ind w:left="132" w:right="155"/>
              <w:jc w:val="center"/>
              <w:rPr>
                <w:rFonts w:ascii="Times New Roman" w:hAnsi="Times New Roman" w:cs="Times New Roman"/>
                <w:b/>
                <w:spacing w:val="-10"/>
                <w:sz w:val="20"/>
                <w:szCs w:val="20"/>
              </w:rPr>
            </w:pPr>
          </w:p>
        </w:tc>
      </w:tr>
      <w:tr w:rsidR="00EB5202" w:rsidRPr="00234153" w14:paraId="253D99F3" w14:textId="77777777" w:rsidTr="008E63B4">
        <w:trPr>
          <w:trHeight w:val="230"/>
        </w:trPr>
        <w:tc>
          <w:tcPr>
            <w:tcW w:w="4929" w:type="dxa"/>
            <w:gridSpan w:val="2"/>
          </w:tcPr>
          <w:p w14:paraId="54CFD41A" w14:textId="77777777" w:rsidR="004001FC" w:rsidRPr="00234153" w:rsidRDefault="004001FC" w:rsidP="00AD799E">
            <w:pPr>
              <w:pStyle w:val="TableParagraph"/>
              <w:ind w:left="132" w:right="155"/>
              <w:jc w:val="both"/>
              <w:rPr>
                <w:rFonts w:ascii="Times New Roman" w:hAnsi="Times New Roman" w:cs="Times New Roman"/>
                <w:sz w:val="20"/>
                <w:szCs w:val="20"/>
              </w:rPr>
            </w:pPr>
            <w:r w:rsidRPr="00234153">
              <w:rPr>
                <w:rFonts w:ascii="Times New Roman" w:hAnsi="Times New Roman" w:cs="Times New Roman"/>
                <w:sz w:val="20"/>
                <w:szCs w:val="20"/>
              </w:rPr>
              <w:t>(3) Prezentul articol nu împiedică în nici un fel finanțarea anumitor măsuri de prevenire sau de remediere în vederea realizării obiectivelor prevăzute de prezenta directivă.</w:t>
            </w:r>
          </w:p>
        </w:tc>
        <w:tc>
          <w:tcPr>
            <w:tcW w:w="5390" w:type="dxa"/>
          </w:tcPr>
          <w:p w14:paraId="4408DA5D" w14:textId="77777777" w:rsidR="004001FC" w:rsidRPr="00234153" w:rsidRDefault="004001FC" w:rsidP="00AD799E">
            <w:pPr>
              <w:ind w:left="132" w:right="155" w:firstLine="0"/>
              <w:contextualSpacing/>
              <w:jc w:val="center"/>
              <w:textAlignment w:val="baseline"/>
              <w:rPr>
                <w:rStyle w:val="Robust"/>
                <w:bCs w:val="0"/>
                <w:lang w:val="ro-RO"/>
              </w:rPr>
            </w:pPr>
            <w:r w:rsidRPr="00234153">
              <w:rPr>
                <w:b/>
                <w:lang w:val="ro-RO"/>
              </w:rPr>
              <w:t>Legea apelor nr. 272/2011</w:t>
            </w:r>
          </w:p>
          <w:p w14:paraId="22ADF15C" w14:textId="77777777" w:rsidR="004001FC" w:rsidRPr="00234153" w:rsidRDefault="004001FC" w:rsidP="00AD799E">
            <w:pPr>
              <w:keepNext/>
              <w:ind w:left="132" w:right="155" w:firstLine="0"/>
              <w:rPr>
                <w:b/>
                <w:lang w:val="ro-RO"/>
              </w:rPr>
            </w:pPr>
            <w:r w:rsidRPr="00234153">
              <w:rPr>
                <w:b/>
                <w:bCs/>
                <w:lang w:val="ro-RO"/>
              </w:rPr>
              <w:t>Articolul 54.</w:t>
            </w:r>
            <w:r w:rsidRPr="00234153">
              <w:rPr>
                <w:b/>
                <w:lang w:val="ro-RO"/>
              </w:rPr>
              <w:t xml:space="preserve"> Principiul recuperării costurilor</w:t>
            </w:r>
          </w:p>
          <w:p w14:paraId="06112C85" w14:textId="77777777" w:rsidR="004001FC" w:rsidRPr="00234153" w:rsidRDefault="004001FC" w:rsidP="00AD799E">
            <w:pPr>
              <w:ind w:left="132" w:right="155" w:firstLine="0"/>
              <w:rPr>
                <w:b/>
                <w:lang w:val="ro-RO"/>
              </w:rPr>
            </w:pPr>
            <w:r w:rsidRPr="00234153">
              <w:rPr>
                <w:lang w:val="ro-RO"/>
              </w:rPr>
              <w:t>(4) Prevederile alin. (1) și (2) nu influențează finanțarea măsurilor preventive și de remediere pentru îndeplinirea obiectivelor prezentei legi.</w:t>
            </w:r>
          </w:p>
        </w:tc>
        <w:tc>
          <w:tcPr>
            <w:tcW w:w="1842" w:type="dxa"/>
          </w:tcPr>
          <w:p w14:paraId="5BE5927A" w14:textId="77777777" w:rsidR="004001FC" w:rsidRPr="00234153" w:rsidRDefault="004001FC" w:rsidP="00AD799E">
            <w:pPr>
              <w:ind w:left="132" w:right="155" w:firstLine="0"/>
              <w:rPr>
                <w:b/>
                <w:lang w:val="ro-RO"/>
              </w:rPr>
            </w:pPr>
            <w:r w:rsidRPr="00234153">
              <w:rPr>
                <w:b/>
                <w:lang w:val="ro-RO"/>
              </w:rPr>
              <w:t>Compatibil</w:t>
            </w:r>
          </w:p>
          <w:p w14:paraId="113139F3" w14:textId="77777777" w:rsidR="004001FC" w:rsidRPr="00234153" w:rsidRDefault="004001FC" w:rsidP="00AD799E">
            <w:pPr>
              <w:ind w:left="132" w:right="155" w:firstLine="0"/>
              <w:rPr>
                <w:b/>
                <w:lang w:val="ro-RO"/>
              </w:rPr>
            </w:pPr>
          </w:p>
        </w:tc>
        <w:tc>
          <w:tcPr>
            <w:tcW w:w="2980" w:type="dxa"/>
          </w:tcPr>
          <w:p w14:paraId="2888DAC6" w14:textId="77777777" w:rsidR="004001FC" w:rsidRPr="00234153" w:rsidRDefault="004001FC" w:rsidP="00AD799E">
            <w:pPr>
              <w:pStyle w:val="TableParagraph"/>
              <w:ind w:left="132" w:right="155"/>
              <w:jc w:val="center"/>
              <w:rPr>
                <w:rFonts w:ascii="Times New Roman" w:hAnsi="Times New Roman" w:cs="Times New Roman"/>
                <w:b/>
                <w:spacing w:val="-10"/>
                <w:sz w:val="20"/>
                <w:szCs w:val="20"/>
              </w:rPr>
            </w:pPr>
          </w:p>
        </w:tc>
      </w:tr>
      <w:tr w:rsidR="00EB5202" w:rsidRPr="00234153" w14:paraId="4A723AE9" w14:textId="77777777" w:rsidTr="008E63B4">
        <w:trPr>
          <w:trHeight w:val="230"/>
        </w:trPr>
        <w:tc>
          <w:tcPr>
            <w:tcW w:w="4929" w:type="dxa"/>
            <w:gridSpan w:val="2"/>
          </w:tcPr>
          <w:p w14:paraId="4747C5B6" w14:textId="77777777" w:rsidR="004001FC" w:rsidRPr="00234153" w:rsidRDefault="004001FC" w:rsidP="00AD799E">
            <w:pPr>
              <w:ind w:left="132" w:right="155" w:firstLine="0"/>
              <w:rPr>
                <w:lang w:val="ro-RO"/>
              </w:rPr>
            </w:pPr>
            <w:r w:rsidRPr="00234153">
              <w:rPr>
                <w:lang w:val="ro-RO"/>
              </w:rPr>
              <w:t xml:space="preserve">(4) Statele membre nu încalcă dispozițiile prezentei directive în cazul în care decid, pe baza practicilor stabilite, să nu aplice dispozițiile prevăzute la alineatul </w:t>
            </w:r>
            <w:r w:rsidRPr="00234153">
              <w:rPr>
                <w:lang w:val="ro-RO"/>
              </w:rPr>
              <w:lastRenderedPageBreak/>
              <w:t>(1) a doua teză și, în acest sens, dispozițiile aplicabile prevăzute la alineatul (2) pentru o anumită activitate de utilizare a apei, dacă acest lucru nu repune în discuție scopurile prezentei directive și nu compromite realizarea acestor obiective. Statele membre includ în planurile de gestionare a districtului hidrografic motivele pentru care nu au aplicat în totalitate alineatul (1) a doua teză.</w:t>
            </w:r>
          </w:p>
          <w:p w14:paraId="2778A711" w14:textId="77777777" w:rsidR="004001FC" w:rsidRPr="00234153" w:rsidRDefault="004001FC" w:rsidP="00AD799E">
            <w:pPr>
              <w:pStyle w:val="TableParagraph"/>
              <w:ind w:left="132" w:right="155"/>
              <w:jc w:val="center"/>
              <w:rPr>
                <w:rFonts w:ascii="Times New Roman" w:hAnsi="Times New Roman" w:cs="Times New Roman"/>
                <w:sz w:val="20"/>
                <w:szCs w:val="20"/>
              </w:rPr>
            </w:pPr>
          </w:p>
        </w:tc>
        <w:tc>
          <w:tcPr>
            <w:tcW w:w="5390" w:type="dxa"/>
          </w:tcPr>
          <w:p w14:paraId="5AAE09BF" w14:textId="77777777" w:rsidR="004001FC" w:rsidRPr="00234153" w:rsidRDefault="004001FC" w:rsidP="00AD799E">
            <w:pPr>
              <w:ind w:left="132" w:right="155" w:firstLine="0"/>
              <w:contextualSpacing/>
              <w:jc w:val="center"/>
              <w:textAlignment w:val="baseline"/>
              <w:rPr>
                <w:rStyle w:val="Robust"/>
                <w:bCs w:val="0"/>
                <w:lang w:val="ro-RO"/>
              </w:rPr>
            </w:pPr>
            <w:r w:rsidRPr="00234153">
              <w:rPr>
                <w:b/>
                <w:lang w:val="ro-RO"/>
              </w:rPr>
              <w:lastRenderedPageBreak/>
              <w:t>Legea apelor nr. 272/2011</w:t>
            </w:r>
          </w:p>
          <w:p w14:paraId="61B8C4AB" w14:textId="77777777" w:rsidR="004001FC" w:rsidRPr="00234153" w:rsidRDefault="004001FC" w:rsidP="00AD799E">
            <w:pPr>
              <w:pStyle w:val="NormalWeb"/>
              <w:shd w:val="clear" w:color="auto" w:fill="FFFFFF"/>
              <w:spacing w:before="0" w:beforeAutospacing="0" w:after="0" w:afterAutospacing="0"/>
              <w:ind w:left="132" w:right="155"/>
              <w:rPr>
                <w:b/>
                <w:sz w:val="20"/>
                <w:szCs w:val="20"/>
                <w:lang w:val="ro-RO"/>
              </w:rPr>
            </w:pPr>
            <w:r w:rsidRPr="00234153">
              <w:rPr>
                <w:rStyle w:val="Robust"/>
                <w:iCs/>
                <w:sz w:val="20"/>
                <w:szCs w:val="20"/>
                <w:lang w:val="ro-RO"/>
              </w:rPr>
              <w:t>Articolul</w:t>
            </w:r>
            <w:r w:rsidRPr="00234153">
              <w:rPr>
                <w:rStyle w:val="Robust"/>
                <w:i/>
                <w:sz w:val="20"/>
                <w:szCs w:val="20"/>
                <w:lang w:val="ro-RO"/>
              </w:rPr>
              <w:t xml:space="preserve"> </w:t>
            </w:r>
            <w:r w:rsidRPr="00234153">
              <w:rPr>
                <w:rStyle w:val="Robust"/>
                <w:iCs/>
                <w:sz w:val="20"/>
                <w:szCs w:val="20"/>
                <w:lang w:val="ro-RO"/>
              </w:rPr>
              <w:t>54</w:t>
            </w:r>
            <w:r w:rsidRPr="00234153">
              <w:rPr>
                <w:rStyle w:val="Robust"/>
                <w:i/>
                <w:sz w:val="20"/>
                <w:szCs w:val="20"/>
                <w:lang w:val="ro-RO"/>
              </w:rPr>
              <w:t>.</w:t>
            </w:r>
            <w:r w:rsidRPr="00234153">
              <w:rPr>
                <w:b/>
                <w:sz w:val="20"/>
                <w:szCs w:val="20"/>
                <w:lang w:val="ro-RO"/>
              </w:rPr>
              <w:t>Principiul recuperării costurilor</w:t>
            </w:r>
          </w:p>
          <w:p w14:paraId="085DBDA0" w14:textId="77777777" w:rsidR="004001FC" w:rsidRPr="00234153" w:rsidRDefault="004001FC" w:rsidP="00AD799E">
            <w:pPr>
              <w:ind w:left="132" w:right="155" w:firstLine="0"/>
              <w:rPr>
                <w:lang w:val="ro-RO" w:eastAsia="ru-RU"/>
              </w:rPr>
            </w:pPr>
            <w:r w:rsidRPr="00234153">
              <w:rPr>
                <w:lang w:val="ro-RO" w:eastAsia="ru-RU"/>
              </w:rPr>
              <w:t xml:space="preserve">(4) Prevederile alin. (1) și (2) nu influențează finanțarea </w:t>
            </w:r>
            <w:r w:rsidRPr="00234153">
              <w:rPr>
                <w:lang w:val="ro-RO" w:eastAsia="ru-RU"/>
              </w:rPr>
              <w:lastRenderedPageBreak/>
              <w:t>măsurilor preventive și de remediere pentru îndeplinirea obiectivelor prezentei legi.</w:t>
            </w:r>
          </w:p>
          <w:p w14:paraId="0F404D03" w14:textId="77777777" w:rsidR="004001FC" w:rsidRPr="00234153" w:rsidRDefault="004001FC" w:rsidP="00AD799E">
            <w:pPr>
              <w:ind w:left="132" w:right="155" w:firstLine="0"/>
              <w:rPr>
                <w:b/>
                <w:bCs/>
                <w:shd w:val="clear" w:color="auto" w:fill="FFFFFF"/>
                <w:lang w:val="ro-RO"/>
              </w:rPr>
            </w:pPr>
          </w:p>
          <w:p w14:paraId="30D7342C" w14:textId="77777777" w:rsidR="004001FC" w:rsidRPr="00234153" w:rsidRDefault="004001FC" w:rsidP="00AD799E">
            <w:pPr>
              <w:ind w:left="132" w:right="155" w:firstLine="0"/>
              <w:jc w:val="center"/>
              <w:rPr>
                <w:lang w:val="ro-RO" w:eastAsia="ru-RU"/>
              </w:rPr>
            </w:pPr>
            <w:r w:rsidRPr="00234153">
              <w:rPr>
                <w:b/>
                <w:bCs/>
                <w:shd w:val="clear" w:color="auto" w:fill="FFFFFF"/>
                <w:lang w:val="ro-RO"/>
              </w:rPr>
              <w:t xml:space="preserve">Hotărârea Guvernului nr. </w:t>
            </w:r>
            <w:r w:rsidRPr="00234153">
              <w:rPr>
                <w:b/>
                <w:lang w:val="ro-RO"/>
              </w:rPr>
              <w:t xml:space="preserve">866/2013 pentru aprobarea Regulamentului privind procedura de elaborare </w:t>
            </w:r>
            <w:proofErr w:type="spellStart"/>
            <w:r w:rsidRPr="00234153">
              <w:rPr>
                <w:b/>
                <w:lang w:val="ro-RO"/>
              </w:rPr>
              <w:t>şi</w:t>
            </w:r>
            <w:proofErr w:type="spellEnd"/>
            <w:r w:rsidRPr="00234153">
              <w:rPr>
                <w:b/>
                <w:lang w:val="ro-RO"/>
              </w:rPr>
              <w:t xml:space="preserve"> de revizuire a Planului de gestionare a districtului bazinului hidrografic</w:t>
            </w:r>
          </w:p>
          <w:p w14:paraId="4AF94BC8" w14:textId="77777777" w:rsidR="004001FC" w:rsidRPr="00234153" w:rsidRDefault="004001FC" w:rsidP="00AD799E">
            <w:pPr>
              <w:ind w:left="132" w:right="155" w:firstLine="0"/>
              <w:jc w:val="center"/>
              <w:rPr>
                <w:b/>
                <w:lang w:val="ro-RO"/>
              </w:rPr>
            </w:pPr>
            <w:r w:rsidRPr="00234153">
              <w:rPr>
                <w:b/>
                <w:bCs/>
                <w:lang w:val="ro-RO"/>
              </w:rPr>
              <w:t>V. Revizuirea Planului de gestionare</w:t>
            </w:r>
          </w:p>
          <w:p w14:paraId="58DD22A7" w14:textId="77777777" w:rsidR="004001FC" w:rsidRPr="00234153" w:rsidRDefault="004001FC" w:rsidP="00AD799E">
            <w:pPr>
              <w:ind w:left="132" w:right="155" w:firstLine="0"/>
              <w:rPr>
                <w:bCs/>
                <w:lang w:val="ro-RO"/>
              </w:rPr>
            </w:pPr>
            <w:r w:rsidRPr="00234153">
              <w:rPr>
                <w:bCs/>
                <w:lang w:val="ro-RO"/>
              </w:rPr>
              <w:t xml:space="preserve">25. Planul de gestionare nou, completat sau revizuit va </w:t>
            </w:r>
            <w:proofErr w:type="spellStart"/>
            <w:r w:rsidRPr="00234153">
              <w:rPr>
                <w:bCs/>
                <w:lang w:val="ro-RO"/>
              </w:rPr>
              <w:t>conţine</w:t>
            </w:r>
            <w:proofErr w:type="spellEnd"/>
            <w:r w:rsidRPr="00234153">
              <w:rPr>
                <w:bCs/>
                <w:lang w:val="ro-RO"/>
              </w:rPr>
              <w:t>:</w:t>
            </w:r>
          </w:p>
          <w:p w14:paraId="36874932" w14:textId="77777777" w:rsidR="00F6521E" w:rsidRPr="00234153" w:rsidRDefault="00F6521E" w:rsidP="00AD799E">
            <w:pPr>
              <w:ind w:left="132" w:right="155" w:firstLine="0"/>
              <w:rPr>
                <w:bCs/>
                <w:lang w:val="ro-RO"/>
              </w:rPr>
            </w:pPr>
            <w:r w:rsidRPr="00234153">
              <w:rPr>
                <w:bCs/>
                <w:lang w:val="ro-RO"/>
              </w:rPr>
              <w:t xml:space="preserve">3) expunerea succintă a măsurilor care au fost incluse în Planul de gestionare precedent, dar nu au fost îndeplinite, cu expunerea cauzelor neîndeplinirii lor, precum </w:t>
            </w:r>
            <w:proofErr w:type="spellStart"/>
            <w:r w:rsidRPr="00234153">
              <w:rPr>
                <w:bCs/>
                <w:lang w:val="ro-RO"/>
              </w:rPr>
              <w:t>şi</w:t>
            </w:r>
            <w:proofErr w:type="spellEnd"/>
            <w:r w:rsidRPr="00234153">
              <w:rPr>
                <w:bCs/>
                <w:lang w:val="ro-RO"/>
              </w:rPr>
              <w:t xml:space="preserve"> a măsurilor care nu au fost incluse în Planul de gestionare precedent, dar au fost îndeplinite pentru a atinge obiectivele de mediu stabilite în Planul de gestionare.</w:t>
            </w:r>
          </w:p>
          <w:p w14:paraId="7F0FC58C" w14:textId="77777777" w:rsidR="004001FC" w:rsidRPr="00234153" w:rsidRDefault="00F6521E" w:rsidP="00AD799E">
            <w:pPr>
              <w:ind w:left="132" w:right="155" w:firstLine="0"/>
              <w:rPr>
                <w:b/>
                <w:lang w:val="ro-RO"/>
              </w:rPr>
            </w:pPr>
            <w:r w:rsidRPr="00234153">
              <w:rPr>
                <w:bCs/>
                <w:i/>
                <w:iCs/>
                <w:lang w:val="ro-RO"/>
              </w:rPr>
              <w:t>[Pct.25 subpct.3) modificat prin HG656 din 25.09.24, MO414-417/03.10.24 art.785; în vigoare 03.11.24]</w:t>
            </w:r>
          </w:p>
        </w:tc>
        <w:tc>
          <w:tcPr>
            <w:tcW w:w="1842" w:type="dxa"/>
          </w:tcPr>
          <w:p w14:paraId="1B1A8984" w14:textId="77777777" w:rsidR="004001FC" w:rsidRPr="00234153" w:rsidRDefault="004001FC" w:rsidP="00AD799E">
            <w:pPr>
              <w:ind w:left="132" w:right="155" w:firstLine="0"/>
              <w:rPr>
                <w:b/>
                <w:lang w:val="ro-RO"/>
              </w:rPr>
            </w:pPr>
            <w:r w:rsidRPr="00234153">
              <w:rPr>
                <w:b/>
                <w:lang w:val="ro-RO"/>
              </w:rPr>
              <w:lastRenderedPageBreak/>
              <w:t>Compatibil</w:t>
            </w:r>
          </w:p>
          <w:p w14:paraId="641A57F4" w14:textId="77777777" w:rsidR="004001FC" w:rsidRPr="00234153" w:rsidRDefault="004001FC" w:rsidP="00AD799E">
            <w:pPr>
              <w:ind w:left="132" w:right="155" w:firstLine="0"/>
              <w:rPr>
                <w:b/>
                <w:lang w:val="ro-RO"/>
              </w:rPr>
            </w:pPr>
          </w:p>
        </w:tc>
        <w:tc>
          <w:tcPr>
            <w:tcW w:w="2980" w:type="dxa"/>
          </w:tcPr>
          <w:p w14:paraId="61AD2506" w14:textId="77777777" w:rsidR="004001FC" w:rsidRPr="00234153" w:rsidRDefault="004001FC" w:rsidP="00AD799E">
            <w:pPr>
              <w:pStyle w:val="TableParagraph"/>
              <w:ind w:left="132" w:right="155"/>
              <w:jc w:val="center"/>
              <w:rPr>
                <w:rFonts w:ascii="Times New Roman" w:hAnsi="Times New Roman" w:cs="Times New Roman"/>
                <w:b/>
                <w:spacing w:val="-10"/>
                <w:sz w:val="20"/>
                <w:szCs w:val="20"/>
              </w:rPr>
            </w:pPr>
          </w:p>
        </w:tc>
      </w:tr>
      <w:tr w:rsidR="00EB5202" w:rsidRPr="00234153" w14:paraId="2319F620" w14:textId="77777777" w:rsidTr="008E63B4">
        <w:trPr>
          <w:trHeight w:val="230"/>
        </w:trPr>
        <w:tc>
          <w:tcPr>
            <w:tcW w:w="4929" w:type="dxa"/>
            <w:gridSpan w:val="2"/>
          </w:tcPr>
          <w:p w14:paraId="1B4ACD6B" w14:textId="77777777" w:rsidR="00F3592F" w:rsidRPr="00234153" w:rsidRDefault="00F3592F" w:rsidP="00AD799E">
            <w:pPr>
              <w:shd w:val="clear" w:color="auto" w:fill="FFFFFF"/>
              <w:ind w:left="132" w:right="155" w:firstLine="0"/>
              <w:jc w:val="center"/>
              <w:rPr>
                <w:b/>
                <w:lang w:val="ro-RO"/>
              </w:rPr>
            </w:pPr>
            <w:r w:rsidRPr="00234153">
              <w:rPr>
                <w:b/>
                <w:lang w:val="ro-RO"/>
              </w:rPr>
              <w:t>Articolul 10</w:t>
            </w:r>
          </w:p>
          <w:p w14:paraId="1FB7545F" w14:textId="77777777" w:rsidR="00F3592F" w:rsidRPr="00234153" w:rsidRDefault="00F3592F" w:rsidP="00AD799E">
            <w:pPr>
              <w:shd w:val="clear" w:color="auto" w:fill="FFFFFF"/>
              <w:ind w:left="132" w:right="155" w:firstLine="0"/>
              <w:jc w:val="center"/>
              <w:rPr>
                <w:b/>
                <w:bCs/>
                <w:lang w:val="ro-RO"/>
              </w:rPr>
            </w:pPr>
            <w:r w:rsidRPr="00234153">
              <w:rPr>
                <w:b/>
                <w:bCs/>
                <w:lang w:val="ro-RO"/>
              </w:rPr>
              <w:t>Abordarea combinată a surselor punctiforme și a surselor difuze</w:t>
            </w:r>
          </w:p>
        </w:tc>
        <w:tc>
          <w:tcPr>
            <w:tcW w:w="5390" w:type="dxa"/>
          </w:tcPr>
          <w:p w14:paraId="572C7376" w14:textId="77777777" w:rsidR="00F3592F" w:rsidRPr="00234153" w:rsidRDefault="00F3592F" w:rsidP="00AD799E">
            <w:pPr>
              <w:ind w:left="132" w:right="155" w:firstLine="0"/>
              <w:contextualSpacing/>
              <w:jc w:val="center"/>
              <w:textAlignment w:val="baseline"/>
              <w:rPr>
                <w:b/>
                <w:lang w:val="ro-RO"/>
              </w:rPr>
            </w:pPr>
          </w:p>
        </w:tc>
        <w:tc>
          <w:tcPr>
            <w:tcW w:w="1842" w:type="dxa"/>
          </w:tcPr>
          <w:p w14:paraId="5F56637C" w14:textId="77777777" w:rsidR="00F3592F" w:rsidRPr="00234153" w:rsidRDefault="00F3592F" w:rsidP="00AD799E">
            <w:pPr>
              <w:ind w:left="132" w:right="155" w:firstLine="0"/>
              <w:rPr>
                <w:b/>
                <w:lang w:val="ro-RO"/>
              </w:rPr>
            </w:pPr>
          </w:p>
        </w:tc>
        <w:tc>
          <w:tcPr>
            <w:tcW w:w="2980" w:type="dxa"/>
          </w:tcPr>
          <w:p w14:paraId="10338249" w14:textId="77777777" w:rsidR="00F3592F" w:rsidRPr="00234153" w:rsidRDefault="00F3592F" w:rsidP="00AD799E">
            <w:pPr>
              <w:pStyle w:val="TableParagraph"/>
              <w:ind w:left="132" w:right="155"/>
              <w:jc w:val="center"/>
              <w:rPr>
                <w:rFonts w:ascii="Times New Roman" w:hAnsi="Times New Roman" w:cs="Times New Roman"/>
                <w:b/>
                <w:spacing w:val="-10"/>
                <w:sz w:val="20"/>
                <w:szCs w:val="20"/>
              </w:rPr>
            </w:pPr>
          </w:p>
        </w:tc>
      </w:tr>
      <w:tr w:rsidR="00EB5202" w:rsidRPr="00234153" w14:paraId="5A503FC6" w14:textId="77777777" w:rsidTr="008E63B4">
        <w:trPr>
          <w:trHeight w:val="230"/>
        </w:trPr>
        <w:tc>
          <w:tcPr>
            <w:tcW w:w="4929" w:type="dxa"/>
            <w:gridSpan w:val="2"/>
          </w:tcPr>
          <w:p w14:paraId="3603E7AB" w14:textId="77777777" w:rsidR="004001FC" w:rsidRPr="00234153" w:rsidRDefault="004001FC" w:rsidP="00AD799E">
            <w:pPr>
              <w:shd w:val="clear" w:color="auto" w:fill="FFFFFF"/>
              <w:ind w:left="132" w:right="155" w:firstLine="0"/>
              <w:rPr>
                <w:lang w:val="ro-RO"/>
              </w:rPr>
            </w:pPr>
            <w:r w:rsidRPr="00234153">
              <w:rPr>
                <w:lang w:val="ro-RO"/>
              </w:rPr>
              <w:t>(1) Statele membre se asigură că toate evacuările în apele de suprafață menționate la alineatul (2) sunt controlate în conformitate cu abordarea combinată prevăzută de prezentul articol.</w:t>
            </w:r>
          </w:p>
          <w:p w14:paraId="4EDB4DE2" w14:textId="77777777" w:rsidR="004001FC" w:rsidRPr="00234153" w:rsidRDefault="004001FC" w:rsidP="00AD799E">
            <w:pPr>
              <w:pStyle w:val="TableParagraph"/>
              <w:ind w:left="132" w:right="155"/>
              <w:jc w:val="center"/>
              <w:rPr>
                <w:rFonts w:ascii="Times New Roman" w:hAnsi="Times New Roman" w:cs="Times New Roman"/>
                <w:sz w:val="20"/>
                <w:szCs w:val="20"/>
              </w:rPr>
            </w:pPr>
          </w:p>
        </w:tc>
        <w:tc>
          <w:tcPr>
            <w:tcW w:w="5390" w:type="dxa"/>
          </w:tcPr>
          <w:p w14:paraId="4E47AADF" w14:textId="77777777" w:rsidR="004001FC" w:rsidRPr="00234153" w:rsidRDefault="004001FC" w:rsidP="00AD799E">
            <w:pPr>
              <w:pStyle w:val="NormalWeb"/>
              <w:shd w:val="clear" w:color="auto" w:fill="FFFFFF"/>
              <w:spacing w:before="0" w:beforeAutospacing="0" w:after="0" w:afterAutospacing="0"/>
              <w:ind w:left="132" w:right="155"/>
              <w:jc w:val="center"/>
              <w:rPr>
                <w:rStyle w:val="Accentuat"/>
                <w:b/>
                <w:i w:val="0"/>
                <w:sz w:val="20"/>
                <w:szCs w:val="20"/>
                <w:shd w:val="clear" w:color="auto" w:fill="FFFFFF"/>
                <w:lang w:val="ro-RO"/>
              </w:rPr>
            </w:pPr>
            <w:r w:rsidRPr="00234153">
              <w:rPr>
                <w:rStyle w:val="Accentuat"/>
                <w:b/>
                <w:i w:val="0"/>
                <w:sz w:val="20"/>
                <w:szCs w:val="20"/>
                <w:shd w:val="clear" w:color="auto" w:fill="FFFFFF"/>
                <w:lang w:val="ro-RO"/>
              </w:rPr>
              <w:t>Legea nr. 227/2022 privind emisiile industriale</w:t>
            </w:r>
          </w:p>
          <w:p w14:paraId="2E7309B3" w14:textId="77777777" w:rsidR="004001FC" w:rsidRPr="00234153" w:rsidRDefault="004001FC" w:rsidP="00AD799E">
            <w:pPr>
              <w:pStyle w:val="NormalWeb"/>
              <w:spacing w:before="0" w:beforeAutospacing="0" w:after="0" w:afterAutospacing="0"/>
              <w:ind w:left="132" w:right="155"/>
              <w:jc w:val="center"/>
              <w:rPr>
                <w:b/>
                <w:iCs/>
                <w:sz w:val="20"/>
                <w:szCs w:val="20"/>
                <w:shd w:val="clear" w:color="auto" w:fill="FFFFFF"/>
                <w:lang w:val="ro-RO"/>
              </w:rPr>
            </w:pPr>
            <w:r w:rsidRPr="00234153">
              <w:rPr>
                <w:b/>
                <w:bCs/>
                <w:iCs/>
                <w:sz w:val="20"/>
                <w:szCs w:val="20"/>
                <w:shd w:val="clear" w:color="auto" w:fill="FFFFFF"/>
                <w:lang w:val="ro-RO"/>
              </w:rPr>
              <w:t>Articolul 1.</w:t>
            </w:r>
            <w:r w:rsidRPr="00234153">
              <w:rPr>
                <w:b/>
                <w:iCs/>
                <w:sz w:val="20"/>
                <w:szCs w:val="20"/>
                <w:shd w:val="clear" w:color="auto" w:fill="FFFFFF"/>
                <w:lang w:val="ro-RO"/>
              </w:rPr>
              <w:t xml:space="preserve"> Scopul și obiectul legii</w:t>
            </w:r>
          </w:p>
          <w:p w14:paraId="0E47E5F5" w14:textId="77777777" w:rsidR="004001FC" w:rsidRPr="00234153" w:rsidRDefault="004001FC" w:rsidP="00AD799E">
            <w:pPr>
              <w:pStyle w:val="NormalWeb"/>
              <w:spacing w:before="0" w:beforeAutospacing="0" w:after="0" w:afterAutospacing="0"/>
              <w:ind w:left="132" w:right="155"/>
              <w:jc w:val="both"/>
              <w:rPr>
                <w:rStyle w:val="Accentuat"/>
                <w:bCs/>
                <w:i w:val="0"/>
                <w:sz w:val="20"/>
                <w:szCs w:val="20"/>
                <w:shd w:val="clear" w:color="auto" w:fill="FFFFFF"/>
                <w:lang w:val="ro-RO"/>
              </w:rPr>
            </w:pPr>
            <w:r w:rsidRPr="00234153">
              <w:rPr>
                <w:bCs/>
                <w:iCs/>
                <w:sz w:val="20"/>
                <w:szCs w:val="20"/>
                <w:shd w:val="clear" w:color="auto" w:fill="FFFFFF"/>
                <w:lang w:val="ro-RO"/>
              </w:rPr>
              <w:t xml:space="preserve">(1) Scopul prezentei legi este instituirea cadrului normativ cu privire la prevenirea poluării provocate de activitățile industriale și economice, în vederea reducerii emisiilor în aer, apă și sol, inclusiv a generării de deșeuri, precum și controlul de mediu, promovarea </w:t>
            </w:r>
            <w:proofErr w:type="spellStart"/>
            <w:r w:rsidRPr="00234153">
              <w:rPr>
                <w:bCs/>
                <w:iCs/>
                <w:sz w:val="20"/>
                <w:szCs w:val="20"/>
                <w:shd w:val="clear" w:color="auto" w:fill="FFFFFF"/>
                <w:lang w:val="ro-RO"/>
              </w:rPr>
              <w:t>şi</w:t>
            </w:r>
            <w:proofErr w:type="spellEnd"/>
            <w:r w:rsidRPr="00234153">
              <w:rPr>
                <w:bCs/>
                <w:iCs/>
                <w:sz w:val="20"/>
                <w:szCs w:val="20"/>
                <w:shd w:val="clear" w:color="auto" w:fill="FFFFFF"/>
                <w:lang w:val="ro-RO"/>
              </w:rPr>
              <w:t xml:space="preserve"> aplicarea celor mai bune tehnici disponibile pentru a se atinge un nivel înalt de protecție a mediului.</w:t>
            </w:r>
          </w:p>
          <w:p w14:paraId="774D97E1" w14:textId="77777777" w:rsidR="004001FC" w:rsidRPr="00234153" w:rsidRDefault="004001FC" w:rsidP="00AD799E">
            <w:pPr>
              <w:pStyle w:val="NormalWeb"/>
              <w:shd w:val="clear" w:color="auto" w:fill="FFFFFF"/>
              <w:spacing w:before="0" w:beforeAutospacing="0" w:after="0" w:afterAutospacing="0"/>
              <w:ind w:left="132" w:right="155"/>
              <w:jc w:val="both"/>
              <w:rPr>
                <w:rStyle w:val="Accentuat"/>
                <w:b/>
                <w:i w:val="0"/>
                <w:sz w:val="20"/>
                <w:szCs w:val="20"/>
                <w:shd w:val="clear" w:color="auto" w:fill="FFFFFF"/>
                <w:lang w:val="ro-RO"/>
              </w:rPr>
            </w:pPr>
            <w:r w:rsidRPr="00234153">
              <w:rPr>
                <w:rStyle w:val="Accentuat"/>
                <w:b/>
                <w:i w:val="0"/>
                <w:sz w:val="20"/>
                <w:szCs w:val="20"/>
                <w:shd w:val="clear" w:color="auto" w:fill="FFFFFF"/>
                <w:lang w:val="ro-RO"/>
              </w:rPr>
              <w:t>Articolul 3. Noțiuni principale</w:t>
            </w:r>
          </w:p>
          <w:p w14:paraId="76C8958F" w14:textId="77777777" w:rsidR="004001FC" w:rsidRPr="00234153" w:rsidRDefault="004001FC" w:rsidP="00AD799E">
            <w:pPr>
              <w:ind w:left="132" w:right="155" w:firstLine="0"/>
              <w:textAlignment w:val="baseline"/>
              <w:rPr>
                <w:shd w:val="clear" w:color="auto" w:fill="FFFFFF"/>
                <w:lang w:val="ro-RO"/>
              </w:rPr>
            </w:pPr>
            <w:r w:rsidRPr="00234153">
              <w:rPr>
                <w:rStyle w:val="Accentuat"/>
                <w:shd w:val="clear" w:color="auto" w:fill="FFFFFF"/>
                <w:lang w:val="ro-RO"/>
              </w:rPr>
              <w:t xml:space="preserve">emisie </w:t>
            </w:r>
            <w:r w:rsidRPr="00234153">
              <w:rPr>
                <w:shd w:val="clear" w:color="auto" w:fill="FFFFFF"/>
                <w:lang w:val="ro-RO"/>
              </w:rPr>
              <w:t xml:space="preserve">– evacuare directă sau indirectă de substanțe, vibrații, căldură sau zgomot din surse punctiforme sau difuze dintr-o instalație în aer, apă și sol; </w:t>
            </w:r>
          </w:p>
          <w:p w14:paraId="081E94DA" w14:textId="77777777" w:rsidR="004001FC" w:rsidRPr="00234153" w:rsidRDefault="004001FC" w:rsidP="00AD799E">
            <w:pPr>
              <w:ind w:left="132" w:right="155" w:firstLine="0"/>
              <w:textAlignment w:val="baseline"/>
              <w:rPr>
                <w:shd w:val="clear" w:color="auto" w:fill="FFFFFF"/>
                <w:lang w:val="ro-RO"/>
              </w:rPr>
            </w:pPr>
          </w:p>
          <w:p w14:paraId="18411317" w14:textId="77777777" w:rsidR="004001FC" w:rsidRPr="00234153" w:rsidRDefault="004001FC" w:rsidP="00AD799E">
            <w:pPr>
              <w:ind w:left="132" w:right="155" w:firstLine="0"/>
              <w:jc w:val="center"/>
              <w:textAlignment w:val="baseline"/>
              <w:rPr>
                <w:shd w:val="clear" w:color="auto" w:fill="FFFFFF"/>
                <w:lang w:val="ro-RO"/>
              </w:rPr>
            </w:pPr>
            <w:r w:rsidRPr="00234153">
              <w:rPr>
                <w:b/>
                <w:lang w:val="ro-RO"/>
              </w:rPr>
              <w:t>Legea apelor nr. 272/2011</w:t>
            </w:r>
          </w:p>
          <w:p w14:paraId="13860D0F" w14:textId="77777777" w:rsidR="004001FC" w:rsidRPr="00234153" w:rsidRDefault="004001FC" w:rsidP="00AD799E">
            <w:pPr>
              <w:ind w:left="132" w:right="155" w:firstLine="0"/>
              <w:textAlignment w:val="baseline"/>
              <w:rPr>
                <w:b/>
                <w:lang w:val="ro-RO"/>
              </w:rPr>
            </w:pPr>
            <w:r w:rsidRPr="00234153">
              <w:rPr>
                <w:b/>
                <w:bCs/>
                <w:lang w:val="ro-RO"/>
              </w:rPr>
              <w:t>Articolul 19.</w:t>
            </w:r>
            <w:r w:rsidRPr="00234153">
              <w:rPr>
                <w:b/>
                <w:lang w:val="ro-RO"/>
              </w:rPr>
              <w:t xml:space="preserve"> Planul de gestionare a districtului bazinului hidrografic</w:t>
            </w:r>
          </w:p>
          <w:p w14:paraId="18AFB8AA" w14:textId="77777777" w:rsidR="004001FC" w:rsidRPr="00234153" w:rsidRDefault="004001FC" w:rsidP="00AD799E">
            <w:pPr>
              <w:ind w:left="132" w:right="155" w:firstLine="0"/>
              <w:textAlignment w:val="baseline"/>
              <w:rPr>
                <w:bCs/>
                <w:lang w:val="ro-RO"/>
              </w:rPr>
            </w:pPr>
            <w:r w:rsidRPr="00234153">
              <w:rPr>
                <w:bCs/>
                <w:lang w:val="ro-RO"/>
              </w:rPr>
              <w:t xml:space="preserve">(2) Planul de gestionare a districtului bazinului hidrografic prevede măsuri de implementare a documentelor de politici și planificare în domeniul resurselor de apă </w:t>
            </w:r>
            <w:proofErr w:type="spellStart"/>
            <w:r w:rsidRPr="00234153">
              <w:rPr>
                <w:bCs/>
                <w:lang w:val="ro-RO"/>
              </w:rPr>
              <w:t>şi</w:t>
            </w:r>
            <w:proofErr w:type="spellEnd"/>
            <w:r w:rsidRPr="00234153">
              <w:rPr>
                <w:bCs/>
                <w:lang w:val="ro-RO"/>
              </w:rPr>
              <w:t xml:space="preserve"> include:</w:t>
            </w:r>
          </w:p>
          <w:p w14:paraId="284C1EC9" w14:textId="77777777" w:rsidR="004001FC" w:rsidRPr="00234153" w:rsidRDefault="004001FC" w:rsidP="00AD799E">
            <w:pPr>
              <w:ind w:left="132" w:right="155" w:firstLine="0"/>
              <w:textAlignment w:val="baseline"/>
              <w:rPr>
                <w:bCs/>
                <w:lang w:val="ro-RO"/>
              </w:rPr>
            </w:pPr>
            <w:r w:rsidRPr="00234153">
              <w:rPr>
                <w:bCs/>
                <w:lang w:val="ro-RO"/>
              </w:rPr>
              <w:t xml:space="preserve">c) identificarea zonelor din districtul bazinului hidrografic în </w:t>
            </w:r>
            <w:r w:rsidRPr="00234153">
              <w:rPr>
                <w:bCs/>
                <w:lang w:val="ro-RO"/>
              </w:rPr>
              <w:lastRenderedPageBreak/>
              <w:t>care există risc de poluare din surse difuze;</w:t>
            </w:r>
          </w:p>
          <w:p w14:paraId="0B45D45F" w14:textId="77777777" w:rsidR="004001FC" w:rsidRPr="00234153" w:rsidRDefault="004001FC" w:rsidP="00AD799E">
            <w:pPr>
              <w:ind w:left="132" w:right="155" w:firstLine="0"/>
              <w:textAlignment w:val="baseline"/>
              <w:rPr>
                <w:bCs/>
                <w:lang w:val="ro-RO"/>
              </w:rPr>
            </w:pPr>
          </w:p>
          <w:p w14:paraId="10F101B4" w14:textId="77777777" w:rsidR="004001FC" w:rsidRPr="00234153" w:rsidRDefault="004001FC" w:rsidP="00AD799E">
            <w:pPr>
              <w:ind w:left="132" w:right="155" w:firstLine="0"/>
              <w:textAlignment w:val="baseline"/>
              <w:rPr>
                <w:b/>
                <w:bCs/>
                <w:lang w:val="ro-RO"/>
              </w:rPr>
            </w:pPr>
            <w:bookmarkStart w:id="7" w:name="_Hlk186191369"/>
            <w:r w:rsidRPr="00234153">
              <w:rPr>
                <w:b/>
                <w:bCs/>
                <w:lang w:val="ro-RO"/>
              </w:rPr>
              <w:t>Articolul 57. Controlul poluării</w:t>
            </w:r>
          </w:p>
          <w:p w14:paraId="08DB0AEB" w14:textId="77777777" w:rsidR="004001FC" w:rsidRPr="00234153" w:rsidRDefault="004001FC" w:rsidP="00AD799E">
            <w:pPr>
              <w:ind w:left="132" w:right="155" w:firstLine="0"/>
              <w:textAlignment w:val="baseline"/>
              <w:rPr>
                <w:bCs/>
                <w:lang w:val="ro-RO"/>
              </w:rPr>
            </w:pPr>
            <w:r w:rsidRPr="00234153">
              <w:rPr>
                <w:bCs/>
                <w:lang w:val="ro-RO"/>
              </w:rPr>
              <w:t xml:space="preserve">(1) În cazul în care </w:t>
            </w:r>
            <w:proofErr w:type="spellStart"/>
            <w:r w:rsidRPr="00234153">
              <w:rPr>
                <w:bCs/>
                <w:lang w:val="ro-RO"/>
              </w:rPr>
              <w:t>anumiţi</w:t>
            </w:r>
            <w:proofErr w:type="spellEnd"/>
            <w:r w:rsidRPr="00234153">
              <w:rPr>
                <w:bCs/>
                <w:lang w:val="ro-RO"/>
              </w:rPr>
              <w:t xml:space="preserve"> </w:t>
            </w:r>
            <w:proofErr w:type="spellStart"/>
            <w:r w:rsidRPr="00234153">
              <w:rPr>
                <w:bCs/>
                <w:lang w:val="ro-RO"/>
              </w:rPr>
              <w:t>poluanţi</w:t>
            </w:r>
            <w:proofErr w:type="spellEnd"/>
            <w:r w:rsidRPr="00234153">
              <w:rPr>
                <w:bCs/>
                <w:lang w:val="ro-RO"/>
              </w:rPr>
              <w:t xml:space="preserve"> sau anumite </w:t>
            </w:r>
            <w:proofErr w:type="spellStart"/>
            <w:r w:rsidRPr="00234153">
              <w:rPr>
                <w:bCs/>
                <w:lang w:val="ro-RO"/>
              </w:rPr>
              <w:t>deşeuri</w:t>
            </w:r>
            <w:proofErr w:type="spellEnd"/>
            <w:r w:rsidRPr="00234153">
              <w:rPr>
                <w:bCs/>
                <w:lang w:val="ro-RO"/>
              </w:rPr>
              <w:t xml:space="preserve"> au fost deversate ori sunt susceptibile de a fi deversate într-un corp de apă sau pe un teren, astfel existând un risc de poluare, Inspectoratul pentru </w:t>
            </w:r>
            <w:proofErr w:type="spellStart"/>
            <w:r w:rsidRPr="00234153">
              <w:rPr>
                <w:bCs/>
                <w:lang w:val="ro-RO"/>
              </w:rPr>
              <w:t>Protecţia</w:t>
            </w:r>
            <w:proofErr w:type="spellEnd"/>
            <w:r w:rsidRPr="00234153">
              <w:rPr>
                <w:bCs/>
                <w:lang w:val="ro-RO"/>
              </w:rPr>
              <w:t xml:space="preserve"> Mediului emite o </w:t>
            </w:r>
            <w:proofErr w:type="spellStart"/>
            <w:r w:rsidRPr="00234153">
              <w:rPr>
                <w:bCs/>
                <w:lang w:val="ro-RO"/>
              </w:rPr>
              <w:t>prescripţie</w:t>
            </w:r>
            <w:proofErr w:type="spellEnd"/>
            <w:r w:rsidRPr="00234153">
              <w:rPr>
                <w:bCs/>
                <w:lang w:val="ro-RO"/>
              </w:rPr>
              <w:t xml:space="preserve">, cerând ca, într-un termen rezonabil, să fie întreprinse măsuri specifice de </w:t>
            </w:r>
            <w:proofErr w:type="spellStart"/>
            <w:r w:rsidRPr="00234153">
              <w:rPr>
                <w:bCs/>
                <w:lang w:val="ro-RO"/>
              </w:rPr>
              <w:t>protecţie</w:t>
            </w:r>
            <w:proofErr w:type="spellEnd"/>
            <w:r w:rsidRPr="00234153">
              <w:rPr>
                <w:bCs/>
                <w:lang w:val="ro-RO"/>
              </w:rPr>
              <w:t xml:space="preserve"> a apei împotriva poluării, de minimalizare sau de remediere a efectelor poluării și aplică, dacă este cazul, sancțiuni conform Codului contravențional.</w:t>
            </w:r>
            <w:bookmarkEnd w:id="7"/>
          </w:p>
        </w:tc>
        <w:tc>
          <w:tcPr>
            <w:tcW w:w="1842" w:type="dxa"/>
          </w:tcPr>
          <w:p w14:paraId="563E9982" w14:textId="77777777" w:rsidR="004001FC" w:rsidRPr="00234153" w:rsidRDefault="004001FC" w:rsidP="00AD799E">
            <w:pPr>
              <w:ind w:left="132" w:right="155" w:firstLine="0"/>
              <w:rPr>
                <w:b/>
                <w:lang w:val="ro-RO"/>
              </w:rPr>
            </w:pPr>
            <w:r w:rsidRPr="00234153">
              <w:rPr>
                <w:b/>
                <w:lang w:val="ro-RO"/>
              </w:rPr>
              <w:lastRenderedPageBreak/>
              <w:t>Compatibil</w:t>
            </w:r>
          </w:p>
        </w:tc>
        <w:tc>
          <w:tcPr>
            <w:tcW w:w="2980" w:type="dxa"/>
          </w:tcPr>
          <w:p w14:paraId="3A93FCA6" w14:textId="77777777" w:rsidR="004001FC" w:rsidRPr="00234153" w:rsidRDefault="004001FC" w:rsidP="00AD799E">
            <w:pPr>
              <w:pStyle w:val="TableParagraph"/>
              <w:ind w:left="132" w:right="155"/>
              <w:jc w:val="center"/>
              <w:rPr>
                <w:rFonts w:ascii="Times New Roman" w:hAnsi="Times New Roman" w:cs="Times New Roman"/>
                <w:b/>
                <w:spacing w:val="-10"/>
                <w:sz w:val="20"/>
                <w:szCs w:val="20"/>
              </w:rPr>
            </w:pPr>
          </w:p>
        </w:tc>
      </w:tr>
      <w:tr w:rsidR="00EB5202" w:rsidRPr="00234153" w14:paraId="04663C4F" w14:textId="77777777" w:rsidTr="008E63B4">
        <w:trPr>
          <w:trHeight w:val="230"/>
        </w:trPr>
        <w:tc>
          <w:tcPr>
            <w:tcW w:w="4929" w:type="dxa"/>
            <w:gridSpan w:val="2"/>
          </w:tcPr>
          <w:p w14:paraId="53AB761B" w14:textId="77777777" w:rsidR="004001FC" w:rsidRPr="00234153" w:rsidRDefault="004001FC" w:rsidP="00AD799E">
            <w:pPr>
              <w:shd w:val="clear" w:color="auto" w:fill="FFFFFF"/>
              <w:ind w:left="132" w:right="155" w:firstLine="0"/>
              <w:rPr>
                <w:lang w:val="ro-RO" w:eastAsia="ru-RU"/>
              </w:rPr>
            </w:pPr>
            <w:r w:rsidRPr="00234153">
              <w:rPr>
                <w:lang w:val="ro-RO" w:eastAsia="ru-RU"/>
              </w:rPr>
              <w:t>(2) Statele membre asigură stabilirea și/sau punerea în aplicare:</w:t>
            </w:r>
          </w:p>
          <w:p w14:paraId="73DEC837" w14:textId="77777777" w:rsidR="004001FC" w:rsidRPr="00234153" w:rsidRDefault="004001FC" w:rsidP="00AD799E">
            <w:pPr>
              <w:shd w:val="clear" w:color="auto" w:fill="FFFFFF"/>
              <w:ind w:left="132" w:right="155" w:firstLine="0"/>
              <w:rPr>
                <w:lang w:val="ro-RO" w:eastAsia="ru-RU"/>
              </w:rPr>
            </w:pPr>
            <w:r w:rsidRPr="00234153">
              <w:rPr>
                <w:lang w:val="ro-RO" w:eastAsia="ru-RU"/>
              </w:rPr>
              <w:t>(a)a controlării emisiilor pe baza celor mai bune tehnici disponibile sau</w:t>
            </w:r>
          </w:p>
          <w:p w14:paraId="44B3E116" w14:textId="77777777" w:rsidR="004001FC" w:rsidRPr="00234153" w:rsidRDefault="004001FC" w:rsidP="00AD799E">
            <w:pPr>
              <w:shd w:val="clear" w:color="auto" w:fill="FFFFFF"/>
              <w:ind w:left="132" w:right="155" w:firstLine="0"/>
              <w:rPr>
                <w:lang w:val="ro-RO" w:eastAsia="ru-RU"/>
              </w:rPr>
            </w:pPr>
            <w:r w:rsidRPr="00234153">
              <w:rPr>
                <w:lang w:val="ro-RO" w:eastAsia="ru-RU"/>
              </w:rPr>
              <w:t>(b)a valorilor limită de emisie relevante sau</w:t>
            </w:r>
          </w:p>
          <w:p w14:paraId="43CEF39E" w14:textId="77777777" w:rsidR="004001FC" w:rsidRPr="00234153" w:rsidRDefault="004001FC" w:rsidP="00AD799E">
            <w:pPr>
              <w:shd w:val="clear" w:color="auto" w:fill="FFFFFF"/>
              <w:ind w:left="132" w:right="155" w:firstLine="0"/>
              <w:rPr>
                <w:lang w:val="ro-RO" w:eastAsia="ru-RU"/>
              </w:rPr>
            </w:pPr>
            <w:r w:rsidRPr="00234153">
              <w:rPr>
                <w:lang w:val="ro-RO" w:eastAsia="ru-RU"/>
              </w:rPr>
              <w:t xml:space="preserve">(c)în cazul impacturilor difuze, a controalelor, inclusiv, dacă este necesar, a celor mai bune practici ecologice </w:t>
            </w:r>
          </w:p>
          <w:p w14:paraId="7564BA14" w14:textId="77777777" w:rsidR="004001FC" w:rsidRPr="00234153" w:rsidRDefault="004001FC" w:rsidP="00AD799E">
            <w:pPr>
              <w:shd w:val="clear" w:color="auto" w:fill="FFFFFF"/>
              <w:ind w:left="132" w:right="155" w:firstLine="0"/>
              <w:rPr>
                <w:lang w:val="ro-RO" w:eastAsia="ru-RU"/>
              </w:rPr>
            </w:pPr>
          </w:p>
          <w:p w14:paraId="34438E9F" w14:textId="77777777" w:rsidR="004001FC" w:rsidRPr="00234153" w:rsidRDefault="004001FC" w:rsidP="00AD799E">
            <w:pPr>
              <w:shd w:val="clear" w:color="auto" w:fill="FFFFFF"/>
              <w:ind w:left="132" w:right="155" w:firstLine="0"/>
              <w:rPr>
                <w:lang w:val="ro-RO" w:eastAsia="ru-RU"/>
              </w:rPr>
            </w:pPr>
            <w:r w:rsidRPr="00234153">
              <w:rPr>
                <w:lang w:val="ro-RO" w:eastAsia="ru-RU"/>
              </w:rPr>
              <w:t>prevăzute de</w:t>
            </w:r>
          </w:p>
          <w:p w14:paraId="1EC33F42" w14:textId="77777777" w:rsidR="004001FC" w:rsidRPr="00234153" w:rsidRDefault="004001FC" w:rsidP="00AD799E">
            <w:pPr>
              <w:shd w:val="clear" w:color="auto" w:fill="FFFFFF"/>
              <w:ind w:left="132" w:right="155" w:firstLine="0"/>
              <w:rPr>
                <w:lang w:val="ro-RO" w:eastAsia="ru-RU"/>
              </w:rPr>
            </w:pPr>
          </w:p>
          <w:p w14:paraId="435E841E" w14:textId="77777777" w:rsidR="004001FC" w:rsidRPr="00234153" w:rsidRDefault="004001FC" w:rsidP="00AD799E">
            <w:pPr>
              <w:ind w:left="132" w:right="155" w:firstLine="0"/>
              <w:rPr>
                <w:lang w:val="ro-RO"/>
              </w:rPr>
            </w:pPr>
            <w:r w:rsidRPr="00234153">
              <w:rPr>
                <w:lang w:val="ro-RO"/>
              </w:rPr>
              <w:t>— Directiva 96/61/CE a Consiliului din 24 septembrie 1996 privind prevenirea și controlul integrat al poluării (</w:t>
            </w:r>
            <w:hyperlink r:id="rId13" w:anchor="E0019" w:history="1">
              <w:r w:rsidRPr="00234153">
                <w:rPr>
                  <w:rStyle w:val="Hyperlink"/>
                  <w:color w:val="auto"/>
                  <w:lang w:val="ro-RO"/>
                </w:rPr>
                <w:t> </w:t>
              </w:r>
              <w:r w:rsidRPr="00234153">
                <w:rPr>
                  <w:rStyle w:val="Hyperlink"/>
                  <w:color w:val="auto"/>
                  <w:vertAlign w:val="superscript"/>
                  <w:lang w:val="ro-RO"/>
                </w:rPr>
                <w:t>19</w:t>
              </w:r>
              <w:r w:rsidRPr="00234153">
                <w:rPr>
                  <w:rStyle w:val="Hyperlink"/>
                  <w:color w:val="auto"/>
                  <w:lang w:val="ro-RO"/>
                </w:rPr>
                <w:t> </w:t>
              </w:r>
            </w:hyperlink>
            <w:r w:rsidRPr="00234153">
              <w:rPr>
                <w:lang w:val="ro-RO"/>
              </w:rPr>
              <w:t>);</w:t>
            </w:r>
          </w:p>
          <w:p w14:paraId="1BFF5522" w14:textId="77777777" w:rsidR="004001FC" w:rsidRPr="00234153" w:rsidRDefault="004001FC" w:rsidP="00AD799E">
            <w:pPr>
              <w:ind w:left="132" w:right="155" w:firstLine="0"/>
              <w:rPr>
                <w:lang w:val="ro-RO"/>
              </w:rPr>
            </w:pPr>
            <w:r w:rsidRPr="00234153">
              <w:rPr>
                <w:lang w:val="ro-RO"/>
              </w:rPr>
              <w:t>— Directiva 91/271/CEE a Consiliului din 21 mai 1991 privind tratarea apelor urbane reziduale (</w:t>
            </w:r>
            <w:hyperlink r:id="rId14" w:anchor="E0020" w:history="1">
              <w:r w:rsidRPr="00234153">
                <w:rPr>
                  <w:rStyle w:val="Hyperlink"/>
                  <w:color w:val="auto"/>
                  <w:lang w:val="ro-RO"/>
                </w:rPr>
                <w:t> </w:t>
              </w:r>
              <w:r w:rsidRPr="00234153">
                <w:rPr>
                  <w:rStyle w:val="Hyperlink"/>
                  <w:color w:val="auto"/>
                  <w:vertAlign w:val="superscript"/>
                  <w:lang w:val="ro-RO"/>
                </w:rPr>
                <w:t>20</w:t>
              </w:r>
              <w:r w:rsidRPr="00234153">
                <w:rPr>
                  <w:rStyle w:val="Hyperlink"/>
                  <w:color w:val="auto"/>
                  <w:lang w:val="ro-RO"/>
                </w:rPr>
                <w:t> </w:t>
              </w:r>
            </w:hyperlink>
            <w:r w:rsidRPr="00234153">
              <w:rPr>
                <w:lang w:val="ro-RO"/>
              </w:rPr>
              <w:t>);</w:t>
            </w:r>
          </w:p>
          <w:p w14:paraId="2D71B1D9" w14:textId="77777777" w:rsidR="004001FC" w:rsidRPr="00234153" w:rsidRDefault="004001FC" w:rsidP="00AD799E">
            <w:pPr>
              <w:ind w:left="132" w:right="155" w:firstLine="0"/>
              <w:rPr>
                <w:lang w:val="ro-RO"/>
              </w:rPr>
            </w:pPr>
            <w:r w:rsidRPr="00234153">
              <w:rPr>
                <w:lang w:val="ro-RO"/>
              </w:rPr>
              <w:t>— Directiva 91/676/CEE a Consiliului din 12 decembrie 1991 privind protecția apelor împotriva poluării cu nitrați proveniți din surse agricole (</w:t>
            </w:r>
            <w:hyperlink r:id="rId15" w:anchor="E0021" w:history="1">
              <w:r w:rsidRPr="00234153">
                <w:rPr>
                  <w:rStyle w:val="Hyperlink"/>
                  <w:color w:val="auto"/>
                  <w:lang w:val="ro-RO"/>
                </w:rPr>
                <w:t> </w:t>
              </w:r>
              <w:r w:rsidRPr="00234153">
                <w:rPr>
                  <w:rStyle w:val="Hyperlink"/>
                  <w:color w:val="auto"/>
                  <w:vertAlign w:val="superscript"/>
                  <w:lang w:val="ro-RO"/>
                </w:rPr>
                <w:t>21</w:t>
              </w:r>
              <w:r w:rsidRPr="00234153">
                <w:rPr>
                  <w:rStyle w:val="Hyperlink"/>
                  <w:color w:val="auto"/>
                  <w:lang w:val="ro-RO"/>
                </w:rPr>
                <w:t> </w:t>
              </w:r>
            </w:hyperlink>
            <w:r w:rsidRPr="00234153">
              <w:rPr>
                <w:lang w:val="ro-RO"/>
              </w:rPr>
              <w:t>);</w:t>
            </w:r>
          </w:p>
          <w:p w14:paraId="7DC0AA05" w14:textId="77777777" w:rsidR="004001FC" w:rsidRPr="00234153" w:rsidRDefault="004001FC" w:rsidP="00AD799E">
            <w:pPr>
              <w:ind w:left="132" w:right="155" w:firstLine="0"/>
              <w:rPr>
                <w:lang w:val="ro-RO"/>
              </w:rPr>
            </w:pPr>
            <w:r w:rsidRPr="00234153">
              <w:rPr>
                <w:lang w:val="ro-RO"/>
              </w:rPr>
              <w:t>— directivele adoptate în temeiul articolului 16 din prezenta directivă;</w:t>
            </w:r>
          </w:p>
          <w:p w14:paraId="63477A00" w14:textId="77777777" w:rsidR="004001FC" w:rsidRPr="00234153" w:rsidRDefault="004001FC" w:rsidP="00AD799E">
            <w:pPr>
              <w:ind w:left="132" w:right="155" w:firstLine="0"/>
              <w:rPr>
                <w:lang w:val="ro-RO"/>
              </w:rPr>
            </w:pPr>
            <w:r w:rsidRPr="00234153">
              <w:rPr>
                <w:lang w:val="ro-RO"/>
              </w:rPr>
              <w:t>— directivele enumerate în anexa IX;</w:t>
            </w:r>
          </w:p>
          <w:p w14:paraId="48203953" w14:textId="77777777" w:rsidR="004001FC" w:rsidRPr="00234153" w:rsidRDefault="004001FC" w:rsidP="00AD799E">
            <w:pPr>
              <w:ind w:left="132" w:right="155" w:firstLine="0"/>
              <w:rPr>
                <w:lang w:val="ro-RO"/>
              </w:rPr>
            </w:pPr>
            <w:r w:rsidRPr="00234153">
              <w:rPr>
                <w:lang w:val="ro-RO"/>
              </w:rPr>
              <w:t>— orice altă legislație comunitară relevantă,</w:t>
            </w:r>
          </w:p>
          <w:p w14:paraId="17441180" w14:textId="77777777" w:rsidR="004001FC" w:rsidRPr="00234153" w:rsidRDefault="004001FC" w:rsidP="00AD799E">
            <w:pPr>
              <w:ind w:left="132" w:right="155" w:firstLine="0"/>
              <w:rPr>
                <w:lang w:val="ro-RO"/>
              </w:rPr>
            </w:pPr>
            <w:r w:rsidRPr="00234153">
              <w:rPr>
                <w:lang w:val="ro-RO"/>
              </w:rPr>
              <w:t>în termen de cel mult 12 ani de la data intrării în vigoare a prezentei directive, cu excepția cazului în care legislația corespunzătoare conține dispoziții contrare.</w:t>
            </w:r>
          </w:p>
          <w:p w14:paraId="29602801" w14:textId="77777777" w:rsidR="004001FC" w:rsidRPr="00234153" w:rsidRDefault="004001FC" w:rsidP="00AD799E">
            <w:pPr>
              <w:pStyle w:val="TableParagraph"/>
              <w:ind w:left="132" w:right="155"/>
              <w:jc w:val="center"/>
              <w:rPr>
                <w:rFonts w:ascii="Times New Roman" w:hAnsi="Times New Roman" w:cs="Times New Roman"/>
                <w:sz w:val="20"/>
                <w:szCs w:val="20"/>
              </w:rPr>
            </w:pPr>
          </w:p>
        </w:tc>
        <w:tc>
          <w:tcPr>
            <w:tcW w:w="5390" w:type="dxa"/>
          </w:tcPr>
          <w:p w14:paraId="68EB734C" w14:textId="77777777" w:rsidR="004001FC" w:rsidRPr="00234153" w:rsidRDefault="004001FC" w:rsidP="00AD799E">
            <w:pPr>
              <w:ind w:left="132" w:right="155" w:firstLine="0"/>
              <w:contextualSpacing/>
              <w:jc w:val="center"/>
              <w:textAlignment w:val="baseline"/>
              <w:rPr>
                <w:b/>
                <w:lang w:val="ro-RO"/>
              </w:rPr>
            </w:pPr>
            <w:r w:rsidRPr="00234153">
              <w:rPr>
                <w:b/>
                <w:lang w:val="ro-RO"/>
              </w:rPr>
              <w:t>Legea apelor nr. 272/2011</w:t>
            </w:r>
          </w:p>
          <w:p w14:paraId="2BB308A5" w14:textId="77777777" w:rsidR="004001FC" w:rsidRPr="00234153" w:rsidRDefault="004001FC" w:rsidP="00AD799E">
            <w:pPr>
              <w:ind w:left="132" w:right="155" w:firstLine="0"/>
              <w:contextualSpacing/>
              <w:textAlignment w:val="baseline"/>
              <w:rPr>
                <w:b/>
                <w:bCs/>
                <w:lang w:val="ro-RO"/>
              </w:rPr>
            </w:pPr>
            <w:bookmarkStart w:id="8" w:name="_Hlk186191456"/>
            <w:r w:rsidRPr="00234153">
              <w:rPr>
                <w:b/>
                <w:bCs/>
                <w:lang w:val="ro-RO"/>
              </w:rPr>
              <w:t>Articolul 34. Interzicerea poluării apelor</w:t>
            </w:r>
          </w:p>
          <w:p w14:paraId="0E5F7A36" w14:textId="77777777" w:rsidR="004001FC" w:rsidRPr="00234153" w:rsidRDefault="004001FC" w:rsidP="00AD799E">
            <w:pPr>
              <w:ind w:left="132" w:right="155" w:firstLine="0"/>
              <w:contextualSpacing/>
              <w:textAlignment w:val="baseline"/>
              <w:rPr>
                <w:lang w:val="ro-RO"/>
              </w:rPr>
            </w:pPr>
            <w:r w:rsidRPr="00234153">
              <w:rPr>
                <w:lang w:val="ro-RO"/>
              </w:rPr>
              <w:t xml:space="preserve">(1) Deversarea, introducerea de </w:t>
            </w:r>
            <w:proofErr w:type="spellStart"/>
            <w:r w:rsidRPr="00234153">
              <w:rPr>
                <w:lang w:val="ro-RO"/>
              </w:rPr>
              <w:t>poluanţi</w:t>
            </w:r>
            <w:proofErr w:type="spellEnd"/>
            <w:r w:rsidRPr="00234153">
              <w:rPr>
                <w:lang w:val="ro-RO"/>
              </w:rPr>
              <w:t xml:space="preserve"> într-un corp de apă de </w:t>
            </w:r>
            <w:proofErr w:type="spellStart"/>
            <w:r w:rsidRPr="00234153">
              <w:rPr>
                <w:lang w:val="ro-RO"/>
              </w:rPr>
              <w:t>suprafaţă</w:t>
            </w:r>
            <w:proofErr w:type="spellEnd"/>
            <w:r w:rsidRPr="00234153">
              <w:rPr>
                <w:lang w:val="ro-RO"/>
              </w:rPr>
              <w:t xml:space="preserve">, într-un corp de apă subterană, în terenurile fondului de apă sau în terenurile din care este posibilă scurgerea într-un corp de apă de </w:t>
            </w:r>
            <w:proofErr w:type="spellStart"/>
            <w:r w:rsidRPr="00234153">
              <w:rPr>
                <w:lang w:val="ro-RO"/>
              </w:rPr>
              <w:t>suprafaţă</w:t>
            </w:r>
            <w:proofErr w:type="spellEnd"/>
            <w:r w:rsidRPr="00234153">
              <w:rPr>
                <w:lang w:val="ro-RO"/>
              </w:rPr>
              <w:t xml:space="preserve"> sau într-un corp de apă subterană sunt interzise, cu </w:t>
            </w:r>
            <w:proofErr w:type="spellStart"/>
            <w:r w:rsidRPr="00234153">
              <w:rPr>
                <w:lang w:val="ro-RO"/>
              </w:rPr>
              <w:t>excepţia</w:t>
            </w:r>
            <w:proofErr w:type="spellEnd"/>
            <w:r w:rsidRPr="00234153">
              <w:rPr>
                <w:lang w:val="ro-RO"/>
              </w:rPr>
              <w:t xml:space="preserve"> cazurilor în care se efectuează în conformitate cu </w:t>
            </w:r>
            <w:proofErr w:type="spellStart"/>
            <w:r w:rsidRPr="00234153">
              <w:rPr>
                <w:lang w:val="ro-RO"/>
              </w:rPr>
              <w:t>condiţiile</w:t>
            </w:r>
            <w:proofErr w:type="spellEnd"/>
            <w:r w:rsidRPr="00234153">
              <w:rPr>
                <w:lang w:val="ro-RO"/>
              </w:rPr>
              <w:t xml:space="preserve"> de deversare a apei uzate prevăzute în </w:t>
            </w:r>
            <w:proofErr w:type="spellStart"/>
            <w:r w:rsidRPr="00234153">
              <w:rPr>
                <w:lang w:val="ro-RO"/>
              </w:rPr>
              <w:t>autorizaţia</w:t>
            </w:r>
            <w:proofErr w:type="spellEnd"/>
            <w:r w:rsidRPr="00234153">
              <w:rPr>
                <w:lang w:val="ro-RO"/>
              </w:rPr>
              <w:t xml:space="preserve"> de mediu pentru </w:t>
            </w:r>
            <w:proofErr w:type="spellStart"/>
            <w:r w:rsidRPr="00234153">
              <w:rPr>
                <w:lang w:val="ro-RO"/>
              </w:rPr>
              <w:t>folosinţa</w:t>
            </w:r>
            <w:proofErr w:type="spellEnd"/>
            <w:r w:rsidRPr="00234153">
              <w:rPr>
                <w:lang w:val="ro-RO"/>
              </w:rPr>
              <w:t xml:space="preserve"> specială a apei.</w:t>
            </w:r>
          </w:p>
          <w:bookmarkEnd w:id="8"/>
          <w:p w14:paraId="7FE01C0A" w14:textId="77777777" w:rsidR="004001FC" w:rsidRPr="00234153" w:rsidRDefault="004001FC" w:rsidP="00AD799E">
            <w:pPr>
              <w:ind w:left="132" w:right="155" w:firstLine="0"/>
              <w:contextualSpacing/>
              <w:textAlignment w:val="baseline"/>
              <w:rPr>
                <w:lang w:val="ro-RO"/>
              </w:rPr>
            </w:pPr>
          </w:p>
          <w:p w14:paraId="53A0B533" w14:textId="77777777" w:rsidR="004001FC" w:rsidRPr="00234153" w:rsidRDefault="004001FC" w:rsidP="00AD799E">
            <w:pPr>
              <w:pStyle w:val="NormalWeb"/>
              <w:shd w:val="clear" w:color="auto" w:fill="FFFFFF"/>
              <w:spacing w:before="0" w:beforeAutospacing="0" w:after="0" w:afterAutospacing="0"/>
              <w:ind w:left="132" w:right="155"/>
              <w:jc w:val="both"/>
              <w:rPr>
                <w:b/>
                <w:bCs/>
                <w:sz w:val="20"/>
                <w:szCs w:val="20"/>
                <w:lang w:val="ro-RO"/>
              </w:rPr>
            </w:pPr>
            <w:r w:rsidRPr="00234153">
              <w:rPr>
                <w:rStyle w:val="Robust"/>
                <w:sz w:val="20"/>
                <w:szCs w:val="20"/>
                <w:lang w:val="ro-RO"/>
              </w:rPr>
              <w:t xml:space="preserve">Articolul 36. </w:t>
            </w:r>
            <w:proofErr w:type="spellStart"/>
            <w:r w:rsidRPr="00234153">
              <w:rPr>
                <w:b/>
                <w:bCs/>
                <w:sz w:val="20"/>
                <w:szCs w:val="20"/>
                <w:lang w:val="ro-RO"/>
              </w:rPr>
              <w:t>Cerinţele</w:t>
            </w:r>
            <w:proofErr w:type="spellEnd"/>
            <w:r w:rsidRPr="00234153">
              <w:rPr>
                <w:b/>
                <w:bCs/>
                <w:sz w:val="20"/>
                <w:szCs w:val="20"/>
                <w:lang w:val="ro-RO"/>
              </w:rPr>
              <w:t xml:space="preserve"> privind deversarea </w:t>
            </w:r>
            <w:proofErr w:type="spellStart"/>
            <w:r w:rsidRPr="00234153">
              <w:rPr>
                <w:b/>
                <w:bCs/>
                <w:sz w:val="20"/>
                <w:szCs w:val="20"/>
                <w:lang w:val="ro-RO"/>
              </w:rPr>
              <w:t>substanţelor</w:t>
            </w:r>
            <w:proofErr w:type="spellEnd"/>
            <w:r w:rsidRPr="00234153">
              <w:rPr>
                <w:b/>
                <w:bCs/>
                <w:sz w:val="20"/>
                <w:szCs w:val="20"/>
                <w:lang w:val="ro-RO"/>
              </w:rPr>
              <w:t xml:space="preserve"> periculoase</w:t>
            </w:r>
          </w:p>
          <w:p w14:paraId="5754523F" w14:textId="77777777" w:rsidR="004001FC" w:rsidRPr="00234153" w:rsidRDefault="004001FC" w:rsidP="00AD799E">
            <w:pPr>
              <w:pStyle w:val="NormalWeb"/>
              <w:spacing w:before="0" w:beforeAutospacing="0" w:after="0" w:afterAutospacing="0"/>
              <w:ind w:left="132" w:right="155"/>
              <w:rPr>
                <w:bCs/>
                <w:sz w:val="20"/>
                <w:szCs w:val="20"/>
                <w:lang w:val="ro-RO"/>
              </w:rPr>
            </w:pPr>
            <w:r w:rsidRPr="00234153">
              <w:rPr>
                <w:bCs/>
                <w:sz w:val="20"/>
                <w:szCs w:val="20"/>
                <w:lang w:val="ro-RO"/>
              </w:rPr>
              <w:t xml:space="preserve">(1) </w:t>
            </w:r>
            <w:proofErr w:type="spellStart"/>
            <w:r w:rsidRPr="00234153">
              <w:rPr>
                <w:bCs/>
                <w:sz w:val="20"/>
                <w:szCs w:val="20"/>
                <w:lang w:val="ro-RO"/>
              </w:rPr>
              <w:t>Cerinţele</w:t>
            </w:r>
            <w:proofErr w:type="spellEnd"/>
            <w:r w:rsidRPr="00234153">
              <w:rPr>
                <w:bCs/>
                <w:sz w:val="20"/>
                <w:szCs w:val="20"/>
                <w:lang w:val="ro-RO"/>
              </w:rPr>
              <w:t xml:space="preserve"> privind deversarea </w:t>
            </w:r>
            <w:proofErr w:type="spellStart"/>
            <w:r w:rsidRPr="00234153">
              <w:rPr>
                <w:bCs/>
                <w:sz w:val="20"/>
                <w:szCs w:val="20"/>
                <w:lang w:val="ro-RO"/>
              </w:rPr>
              <w:t>substanţelor</w:t>
            </w:r>
            <w:proofErr w:type="spellEnd"/>
            <w:r w:rsidRPr="00234153">
              <w:rPr>
                <w:bCs/>
                <w:sz w:val="20"/>
                <w:szCs w:val="20"/>
                <w:lang w:val="ro-RO"/>
              </w:rPr>
              <w:t xml:space="preserve"> periculoase, altele decât </w:t>
            </w:r>
            <w:proofErr w:type="spellStart"/>
            <w:r w:rsidRPr="00234153">
              <w:rPr>
                <w:bCs/>
                <w:sz w:val="20"/>
                <w:szCs w:val="20"/>
                <w:lang w:val="ro-RO"/>
              </w:rPr>
              <w:t>substanţele</w:t>
            </w:r>
            <w:proofErr w:type="spellEnd"/>
            <w:r w:rsidRPr="00234153">
              <w:rPr>
                <w:bCs/>
                <w:sz w:val="20"/>
                <w:szCs w:val="20"/>
                <w:lang w:val="ro-RO"/>
              </w:rPr>
              <w:t xml:space="preserve"> prioritar periculoase prevăzute la art.35, se stabilesc într-un regulament aprobat de Guvern, care va prevedea:</w:t>
            </w:r>
          </w:p>
          <w:p w14:paraId="58E42A3B" w14:textId="77777777" w:rsidR="004001FC" w:rsidRPr="00234153" w:rsidRDefault="004001FC" w:rsidP="00AD799E">
            <w:pPr>
              <w:pStyle w:val="NormalWeb"/>
              <w:spacing w:before="0" w:beforeAutospacing="0" w:after="0" w:afterAutospacing="0"/>
              <w:ind w:left="132" w:right="155"/>
              <w:rPr>
                <w:bCs/>
                <w:sz w:val="20"/>
                <w:szCs w:val="20"/>
                <w:lang w:val="ro-RO"/>
              </w:rPr>
            </w:pPr>
            <w:r w:rsidRPr="00234153">
              <w:rPr>
                <w:bCs/>
                <w:sz w:val="20"/>
                <w:szCs w:val="20"/>
                <w:lang w:val="ro-RO"/>
              </w:rPr>
              <w:t>a) valorile-limită de emisie;</w:t>
            </w:r>
          </w:p>
          <w:p w14:paraId="4434F020" w14:textId="77777777" w:rsidR="004001FC" w:rsidRPr="00234153" w:rsidRDefault="004001FC" w:rsidP="00AD799E">
            <w:pPr>
              <w:pStyle w:val="NormalWeb"/>
              <w:spacing w:before="0" w:beforeAutospacing="0" w:after="0" w:afterAutospacing="0"/>
              <w:ind w:left="132" w:right="155"/>
              <w:rPr>
                <w:bCs/>
                <w:sz w:val="20"/>
                <w:szCs w:val="20"/>
                <w:lang w:val="ro-RO"/>
              </w:rPr>
            </w:pPr>
            <w:r w:rsidRPr="00234153">
              <w:rPr>
                <w:bCs/>
                <w:sz w:val="20"/>
                <w:szCs w:val="20"/>
                <w:lang w:val="ro-RO"/>
              </w:rPr>
              <w:t xml:space="preserve">b) controlul asupra emisiei </w:t>
            </w:r>
            <w:proofErr w:type="spellStart"/>
            <w:r w:rsidRPr="00234153">
              <w:rPr>
                <w:bCs/>
                <w:sz w:val="20"/>
                <w:szCs w:val="20"/>
                <w:lang w:val="ro-RO"/>
              </w:rPr>
              <w:t>şi</w:t>
            </w:r>
            <w:proofErr w:type="spellEnd"/>
            <w:r w:rsidRPr="00234153">
              <w:rPr>
                <w:bCs/>
                <w:sz w:val="20"/>
                <w:szCs w:val="20"/>
                <w:lang w:val="ro-RO"/>
              </w:rPr>
              <w:t xml:space="preserve"> </w:t>
            </w:r>
            <w:proofErr w:type="spellStart"/>
            <w:r w:rsidRPr="00234153">
              <w:rPr>
                <w:bCs/>
                <w:sz w:val="20"/>
                <w:szCs w:val="20"/>
                <w:lang w:val="ro-RO"/>
              </w:rPr>
              <w:t>cerinţele</w:t>
            </w:r>
            <w:proofErr w:type="spellEnd"/>
            <w:r w:rsidRPr="00234153">
              <w:rPr>
                <w:bCs/>
                <w:sz w:val="20"/>
                <w:szCs w:val="20"/>
                <w:lang w:val="ro-RO"/>
              </w:rPr>
              <w:t xml:space="preserve"> tehnice de epurare a </w:t>
            </w:r>
            <w:proofErr w:type="spellStart"/>
            <w:r w:rsidRPr="00234153">
              <w:rPr>
                <w:bCs/>
                <w:sz w:val="20"/>
                <w:szCs w:val="20"/>
                <w:lang w:val="ro-RO"/>
              </w:rPr>
              <w:t>deşeurilor</w:t>
            </w:r>
            <w:proofErr w:type="spellEnd"/>
            <w:r w:rsidRPr="00234153">
              <w:rPr>
                <w:bCs/>
                <w:sz w:val="20"/>
                <w:szCs w:val="20"/>
                <w:lang w:val="ro-RO"/>
              </w:rPr>
              <w:t xml:space="preserve"> lichide </w:t>
            </w:r>
            <w:proofErr w:type="spellStart"/>
            <w:r w:rsidRPr="00234153">
              <w:rPr>
                <w:bCs/>
                <w:sz w:val="20"/>
                <w:szCs w:val="20"/>
                <w:lang w:val="ro-RO"/>
              </w:rPr>
              <w:t>şi</w:t>
            </w:r>
            <w:proofErr w:type="spellEnd"/>
            <w:r w:rsidRPr="00234153">
              <w:rPr>
                <w:bCs/>
                <w:sz w:val="20"/>
                <w:szCs w:val="20"/>
                <w:lang w:val="ro-RO"/>
              </w:rPr>
              <w:t xml:space="preserve"> a </w:t>
            </w:r>
            <w:proofErr w:type="spellStart"/>
            <w:r w:rsidRPr="00234153">
              <w:rPr>
                <w:bCs/>
                <w:sz w:val="20"/>
                <w:szCs w:val="20"/>
                <w:lang w:val="ro-RO"/>
              </w:rPr>
              <w:t>efluenţilor</w:t>
            </w:r>
            <w:proofErr w:type="spellEnd"/>
            <w:r w:rsidRPr="00234153">
              <w:rPr>
                <w:bCs/>
                <w:sz w:val="20"/>
                <w:szCs w:val="20"/>
                <w:lang w:val="ro-RO"/>
              </w:rPr>
              <w:t xml:space="preserve"> înainte de deversarea acestora, inclusiv </w:t>
            </w:r>
            <w:proofErr w:type="spellStart"/>
            <w:r w:rsidRPr="00234153">
              <w:rPr>
                <w:bCs/>
                <w:sz w:val="20"/>
                <w:szCs w:val="20"/>
                <w:lang w:val="ro-RO"/>
              </w:rPr>
              <w:t>cerinţele</w:t>
            </w:r>
            <w:proofErr w:type="spellEnd"/>
            <w:r w:rsidRPr="00234153">
              <w:rPr>
                <w:bCs/>
                <w:sz w:val="20"/>
                <w:szCs w:val="20"/>
                <w:lang w:val="ro-RO"/>
              </w:rPr>
              <w:t xml:space="preserve"> de utilizare a celor mai bune tehnici disponibile;</w:t>
            </w:r>
          </w:p>
          <w:p w14:paraId="3DECDB89" w14:textId="77777777" w:rsidR="004001FC" w:rsidRPr="00234153" w:rsidRDefault="004001FC" w:rsidP="00AD799E">
            <w:pPr>
              <w:pStyle w:val="NormalWeb"/>
              <w:spacing w:before="0" w:beforeAutospacing="0" w:after="0" w:afterAutospacing="0"/>
              <w:ind w:left="132" w:right="155"/>
              <w:rPr>
                <w:bCs/>
                <w:sz w:val="20"/>
                <w:szCs w:val="20"/>
                <w:lang w:val="ro-RO"/>
              </w:rPr>
            </w:pPr>
            <w:r w:rsidRPr="00234153">
              <w:rPr>
                <w:bCs/>
                <w:sz w:val="20"/>
                <w:szCs w:val="20"/>
                <w:lang w:val="ro-RO"/>
              </w:rPr>
              <w:t xml:space="preserve">c) monitorizarea </w:t>
            </w:r>
            <w:proofErr w:type="spellStart"/>
            <w:r w:rsidRPr="00234153">
              <w:rPr>
                <w:bCs/>
                <w:sz w:val="20"/>
                <w:szCs w:val="20"/>
                <w:lang w:val="ro-RO"/>
              </w:rPr>
              <w:t>şi</w:t>
            </w:r>
            <w:proofErr w:type="spellEnd"/>
            <w:r w:rsidRPr="00234153">
              <w:rPr>
                <w:bCs/>
                <w:sz w:val="20"/>
                <w:szCs w:val="20"/>
                <w:lang w:val="ro-RO"/>
              </w:rPr>
              <w:t xml:space="preserve"> </w:t>
            </w:r>
            <w:proofErr w:type="spellStart"/>
            <w:r w:rsidRPr="00234153">
              <w:rPr>
                <w:bCs/>
                <w:sz w:val="20"/>
                <w:szCs w:val="20"/>
                <w:lang w:val="ro-RO"/>
              </w:rPr>
              <w:t>cerinţele</w:t>
            </w:r>
            <w:proofErr w:type="spellEnd"/>
            <w:r w:rsidRPr="00234153">
              <w:rPr>
                <w:bCs/>
                <w:sz w:val="20"/>
                <w:szCs w:val="20"/>
                <w:lang w:val="ro-RO"/>
              </w:rPr>
              <w:t xml:space="preserve"> de raportare.</w:t>
            </w:r>
          </w:p>
          <w:p w14:paraId="42AEDD6D" w14:textId="77777777" w:rsidR="004001FC" w:rsidRPr="00234153" w:rsidRDefault="004001FC" w:rsidP="00AD799E">
            <w:pPr>
              <w:pStyle w:val="NormalWeb"/>
              <w:spacing w:before="0" w:beforeAutospacing="0" w:after="0" w:afterAutospacing="0"/>
              <w:ind w:left="132" w:right="155"/>
              <w:rPr>
                <w:bCs/>
                <w:sz w:val="20"/>
                <w:szCs w:val="20"/>
                <w:lang w:val="ro-RO"/>
              </w:rPr>
            </w:pPr>
            <w:r w:rsidRPr="00234153">
              <w:rPr>
                <w:bCs/>
                <w:sz w:val="20"/>
                <w:szCs w:val="20"/>
                <w:lang w:val="ro-RO"/>
              </w:rPr>
              <w:t xml:space="preserve">(2) </w:t>
            </w:r>
            <w:proofErr w:type="spellStart"/>
            <w:r w:rsidRPr="00234153">
              <w:rPr>
                <w:bCs/>
                <w:sz w:val="20"/>
                <w:szCs w:val="20"/>
                <w:lang w:val="ro-RO"/>
              </w:rPr>
              <w:t>Conţinutul</w:t>
            </w:r>
            <w:proofErr w:type="spellEnd"/>
            <w:r w:rsidRPr="00234153">
              <w:rPr>
                <w:bCs/>
                <w:sz w:val="20"/>
                <w:szCs w:val="20"/>
                <w:lang w:val="ro-RO"/>
              </w:rPr>
              <w:t xml:space="preserve"> celor mai bune tehnici disponibile se aprobă de Ministerul Mediului.</w:t>
            </w:r>
          </w:p>
          <w:p w14:paraId="49718373" w14:textId="77777777" w:rsidR="004001FC" w:rsidRPr="00234153" w:rsidRDefault="004001FC" w:rsidP="00AD799E">
            <w:pPr>
              <w:pStyle w:val="NormalWeb"/>
              <w:shd w:val="clear" w:color="auto" w:fill="FFFFFF"/>
              <w:spacing w:before="0" w:beforeAutospacing="0" w:after="0" w:afterAutospacing="0"/>
              <w:ind w:left="132" w:right="155"/>
              <w:jc w:val="both"/>
              <w:rPr>
                <w:b/>
                <w:sz w:val="20"/>
                <w:szCs w:val="20"/>
                <w:lang w:val="ro-RO"/>
              </w:rPr>
            </w:pPr>
          </w:p>
          <w:p w14:paraId="22CCBF5A" w14:textId="77777777" w:rsidR="004001FC" w:rsidRPr="00234153" w:rsidRDefault="004001FC" w:rsidP="00AD799E">
            <w:pPr>
              <w:pStyle w:val="NormalWeb"/>
              <w:shd w:val="clear" w:color="auto" w:fill="FFFFFF"/>
              <w:spacing w:before="0" w:beforeAutospacing="0" w:after="0" w:afterAutospacing="0"/>
              <w:ind w:left="132" w:right="155"/>
              <w:jc w:val="center"/>
              <w:rPr>
                <w:rStyle w:val="Accentuat"/>
                <w:b/>
                <w:i w:val="0"/>
                <w:sz w:val="20"/>
                <w:szCs w:val="20"/>
                <w:shd w:val="clear" w:color="auto" w:fill="FFFFFF"/>
                <w:lang w:val="ro-RO"/>
              </w:rPr>
            </w:pPr>
            <w:r w:rsidRPr="00234153">
              <w:rPr>
                <w:rStyle w:val="Accentuat"/>
                <w:b/>
                <w:i w:val="0"/>
                <w:sz w:val="20"/>
                <w:szCs w:val="20"/>
                <w:shd w:val="clear" w:color="auto" w:fill="FFFFFF"/>
                <w:lang w:val="ro-RO"/>
              </w:rPr>
              <w:t>Legea nr. 227/2022 privind emisiile industriale</w:t>
            </w:r>
          </w:p>
          <w:p w14:paraId="23D59ABE" w14:textId="77777777" w:rsidR="004001FC" w:rsidRPr="00234153" w:rsidRDefault="004001FC" w:rsidP="00AD799E">
            <w:pPr>
              <w:pStyle w:val="NormalWeb"/>
              <w:shd w:val="clear" w:color="auto" w:fill="FFFFFF"/>
              <w:spacing w:before="0" w:beforeAutospacing="0" w:after="0" w:afterAutospacing="0"/>
              <w:ind w:left="132" w:right="155"/>
              <w:jc w:val="both"/>
              <w:rPr>
                <w:rStyle w:val="Accentuat"/>
                <w:b/>
                <w:i w:val="0"/>
                <w:sz w:val="20"/>
                <w:szCs w:val="20"/>
                <w:shd w:val="clear" w:color="auto" w:fill="FFFFFF"/>
                <w:lang w:val="ro-RO"/>
              </w:rPr>
            </w:pPr>
            <w:r w:rsidRPr="00234153">
              <w:rPr>
                <w:rStyle w:val="Accentuat"/>
                <w:b/>
                <w:i w:val="0"/>
                <w:sz w:val="20"/>
                <w:szCs w:val="20"/>
                <w:shd w:val="clear" w:color="auto" w:fill="FFFFFF"/>
                <w:lang w:val="ro-RO"/>
              </w:rPr>
              <w:t>Articolul 3. Noțiuni principale</w:t>
            </w:r>
          </w:p>
          <w:p w14:paraId="549E2398" w14:textId="77777777" w:rsidR="004001FC" w:rsidRPr="00234153" w:rsidRDefault="004001FC" w:rsidP="00AD799E">
            <w:pPr>
              <w:pStyle w:val="NormalWeb"/>
              <w:shd w:val="clear" w:color="auto" w:fill="FFFFFF"/>
              <w:spacing w:before="0" w:beforeAutospacing="0" w:after="0" w:afterAutospacing="0"/>
              <w:ind w:left="132" w:right="155"/>
              <w:jc w:val="both"/>
              <w:rPr>
                <w:bCs/>
                <w:iCs/>
                <w:sz w:val="20"/>
                <w:szCs w:val="20"/>
                <w:shd w:val="clear" w:color="auto" w:fill="FFFFFF"/>
                <w:lang w:val="ro-RO"/>
              </w:rPr>
            </w:pPr>
            <w:r w:rsidRPr="00234153">
              <w:rPr>
                <w:bCs/>
                <w:i/>
                <w:iCs/>
                <w:sz w:val="20"/>
                <w:szCs w:val="20"/>
                <w:lang w:val="ro-RO"/>
              </w:rPr>
              <w:t xml:space="preserve">cele mai bune tehnici disponibile (BAT) </w:t>
            </w:r>
            <w:r w:rsidRPr="00234153">
              <w:rPr>
                <w:bCs/>
                <w:sz w:val="20"/>
                <w:szCs w:val="20"/>
                <w:lang w:val="ro-RO"/>
              </w:rPr>
              <w:t xml:space="preserve">– stadiul cel mai eficient și mai avansat înregistrat în dezvoltarea activităților și a metodelor de operare a acestora, care demonstrează </w:t>
            </w:r>
            <w:r w:rsidRPr="00234153">
              <w:rPr>
                <w:bCs/>
                <w:sz w:val="20"/>
                <w:szCs w:val="20"/>
                <w:lang w:val="ro-RO"/>
              </w:rPr>
              <w:lastRenderedPageBreak/>
              <w:t>posibilitatea practică a anumitor tehnici de a constitui referința pentru stabilirea valorilor-limită de emisie și a altor condiții de autorizare, concepute pentru a preveni, iar, în cazul în care acest fapt nu este posibil, pentru a reduce emisiile și impactul asupra mediului în ansamblul său:</w:t>
            </w:r>
          </w:p>
          <w:p w14:paraId="51C85D60" w14:textId="77777777" w:rsidR="004001FC" w:rsidRPr="00234153" w:rsidRDefault="004001FC" w:rsidP="00AD799E">
            <w:pPr>
              <w:pStyle w:val="NormalWeb"/>
              <w:spacing w:before="0" w:beforeAutospacing="0" w:after="0" w:afterAutospacing="0"/>
              <w:ind w:left="132" w:right="155"/>
              <w:jc w:val="both"/>
              <w:rPr>
                <w:bCs/>
                <w:sz w:val="20"/>
                <w:szCs w:val="20"/>
                <w:lang w:val="ro-RO"/>
              </w:rPr>
            </w:pPr>
            <w:r w:rsidRPr="00234153">
              <w:rPr>
                <w:bCs/>
                <w:sz w:val="20"/>
                <w:szCs w:val="20"/>
                <w:lang w:val="ro-RO"/>
              </w:rPr>
              <w:t>a) tehnici – tehnologia utilizată și modul în care instalația este proiectată, construită, întreținută, exploatată și scoasă din funcțiune;</w:t>
            </w:r>
          </w:p>
          <w:p w14:paraId="0EB31FF1" w14:textId="77777777" w:rsidR="004001FC" w:rsidRPr="00234153" w:rsidRDefault="004001FC" w:rsidP="00AD799E">
            <w:pPr>
              <w:pStyle w:val="NormalWeb"/>
              <w:spacing w:before="0" w:beforeAutospacing="0" w:after="0" w:afterAutospacing="0"/>
              <w:ind w:left="132" w:right="155"/>
              <w:jc w:val="both"/>
              <w:rPr>
                <w:bCs/>
                <w:sz w:val="20"/>
                <w:szCs w:val="20"/>
                <w:lang w:val="ro-RO"/>
              </w:rPr>
            </w:pPr>
            <w:r w:rsidRPr="00234153">
              <w:rPr>
                <w:bCs/>
                <w:sz w:val="20"/>
                <w:szCs w:val="20"/>
                <w:lang w:val="ro-RO"/>
              </w:rPr>
              <w:t>b) tehnici disponibile – acele tehnici care sunt dezvoltate la un nivel care permite aplicarea lor în sectorul industrial, în condiții economice și tehnice fezabile, luându-se în considerare costurile și avantajele, indiferent dacă tehnicile respective sunt sau nu produse ori utilizate la nivel național, atât timp cât acestea sunt accesibile operatorului în condiții acceptabile;</w:t>
            </w:r>
          </w:p>
          <w:p w14:paraId="08DD21E4" w14:textId="77777777" w:rsidR="004001FC" w:rsidRPr="00234153" w:rsidRDefault="004001FC" w:rsidP="00AD799E">
            <w:pPr>
              <w:pStyle w:val="NormalWeb"/>
              <w:spacing w:before="0" w:beforeAutospacing="0" w:after="0" w:afterAutospacing="0"/>
              <w:ind w:left="132" w:right="155"/>
              <w:rPr>
                <w:bCs/>
                <w:sz w:val="20"/>
                <w:szCs w:val="20"/>
                <w:lang w:val="ro-RO"/>
              </w:rPr>
            </w:pPr>
            <w:r w:rsidRPr="00234153">
              <w:rPr>
                <w:bCs/>
                <w:sz w:val="20"/>
                <w:szCs w:val="20"/>
                <w:lang w:val="ro-RO"/>
              </w:rPr>
              <w:t>c) cele mai bune tehnici – cele mai eficiente tehnici pentru atingerea în totalitate a unui nivel ridicat de protecție a mediului în ansamblul său;</w:t>
            </w:r>
          </w:p>
          <w:p w14:paraId="2669EA4B" w14:textId="77777777" w:rsidR="004001FC" w:rsidRPr="00234153" w:rsidRDefault="004001FC" w:rsidP="00AD799E">
            <w:pPr>
              <w:pStyle w:val="Titlu4"/>
              <w:shd w:val="clear" w:color="auto" w:fill="FFFFFF"/>
              <w:spacing w:before="0"/>
              <w:ind w:left="132" w:right="155" w:firstLine="0"/>
              <w:jc w:val="center"/>
              <w:rPr>
                <w:rFonts w:ascii="Times New Roman" w:hAnsi="Times New Roman" w:cs="Times New Roman"/>
                <w:b/>
                <w:i w:val="0"/>
                <w:color w:val="auto"/>
                <w:lang w:val="ro-RO"/>
              </w:rPr>
            </w:pPr>
          </w:p>
          <w:p w14:paraId="484DF724" w14:textId="77777777" w:rsidR="004001FC" w:rsidRPr="00234153" w:rsidRDefault="004001FC" w:rsidP="00AD799E">
            <w:pPr>
              <w:pStyle w:val="Titlu4"/>
              <w:shd w:val="clear" w:color="auto" w:fill="FFFFFF"/>
              <w:spacing w:before="0"/>
              <w:ind w:left="132" w:right="155" w:firstLine="0"/>
              <w:jc w:val="center"/>
              <w:rPr>
                <w:rFonts w:ascii="Times New Roman" w:hAnsi="Times New Roman" w:cs="Times New Roman"/>
                <w:b/>
                <w:i w:val="0"/>
                <w:color w:val="auto"/>
                <w:lang w:val="ro-RO"/>
              </w:rPr>
            </w:pPr>
            <w:r w:rsidRPr="00234153">
              <w:rPr>
                <w:rFonts w:ascii="Times New Roman" w:hAnsi="Times New Roman" w:cs="Times New Roman"/>
                <w:b/>
                <w:i w:val="0"/>
                <w:color w:val="auto"/>
                <w:lang w:val="ro-RO"/>
              </w:rPr>
              <w:t xml:space="preserve">Hotărârea Guvernului </w:t>
            </w:r>
            <w:r w:rsidRPr="00234153">
              <w:rPr>
                <w:rFonts w:ascii="Times New Roman" w:hAnsi="Times New Roman" w:cs="Times New Roman"/>
                <w:b/>
                <w:bCs/>
                <w:i w:val="0"/>
                <w:color w:val="auto"/>
                <w:lang w:val="ro-RO"/>
              </w:rPr>
              <w:t>nr. 802/2013</w:t>
            </w:r>
            <w:r w:rsidRPr="00234153">
              <w:rPr>
                <w:rFonts w:ascii="Times New Roman" w:hAnsi="Times New Roman" w:cs="Times New Roman"/>
                <w:b/>
                <w:i w:val="0"/>
                <w:color w:val="auto"/>
                <w:lang w:val="ro-RO"/>
              </w:rPr>
              <w:t xml:space="preserve"> </w:t>
            </w:r>
            <w:r w:rsidRPr="00234153">
              <w:rPr>
                <w:rStyle w:val="Robust"/>
                <w:rFonts w:ascii="Times New Roman" w:hAnsi="Times New Roman" w:cs="Times New Roman"/>
                <w:bCs w:val="0"/>
                <w:i w:val="0"/>
                <w:color w:val="auto"/>
                <w:lang w:val="ro-RO"/>
              </w:rPr>
              <w:t xml:space="preserve">pentru aprobarea Regulamentului privind </w:t>
            </w:r>
            <w:proofErr w:type="spellStart"/>
            <w:r w:rsidRPr="00234153">
              <w:rPr>
                <w:rStyle w:val="Robust"/>
                <w:rFonts w:ascii="Times New Roman" w:hAnsi="Times New Roman" w:cs="Times New Roman"/>
                <w:bCs w:val="0"/>
                <w:i w:val="0"/>
                <w:color w:val="auto"/>
                <w:lang w:val="ro-RO"/>
              </w:rPr>
              <w:t>condiţiile</w:t>
            </w:r>
            <w:proofErr w:type="spellEnd"/>
            <w:r w:rsidRPr="00234153">
              <w:rPr>
                <w:rStyle w:val="Robust"/>
                <w:rFonts w:ascii="Times New Roman" w:hAnsi="Times New Roman" w:cs="Times New Roman"/>
                <w:bCs w:val="0"/>
                <w:i w:val="0"/>
                <w:color w:val="auto"/>
                <w:lang w:val="ro-RO"/>
              </w:rPr>
              <w:t xml:space="preserve"> de deversare a apelor uzate în corpurile de apă</w:t>
            </w:r>
          </w:p>
          <w:p w14:paraId="720F0D3F" w14:textId="77777777" w:rsidR="004001FC" w:rsidRPr="00234153" w:rsidRDefault="004001FC" w:rsidP="00AD799E">
            <w:pPr>
              <w:tabs>
                <w:tab w:val="left" w:pos="810"/>
                <w:tab w:val="left" w:pos="1026"/>
              </w:tabs>
              <w:suppressAutoHyphens/>
              <w:ind w:left="132" w:right="155" w:firstLine="0"/>
              <w:rPr>
                <w:kern w:val="2"/>
                <w:lang w:val="ro-RO" w:eastAsia="ru-RU"/>
              </w:rPr>
            </w:pPr>
            <w:r w:rsidRPr="00234153">
              <w:rPr>
                <w:b/>
                <w:bCs/>
                <w:kern w:val="2"/>
                <w:lang w:val="ro-RO" w:eastAsia="ru-RU"/>
              </w:rPr>
              <w:t xml:space="preserve">2. Prezentul Regulament </w:t>
            </w:r>
            <w:proofErr w:type="spellStart"/>
            <w:r w:rsidRPr="00234153">
              <w:rPr>
                <w:b/>
                <w:bCs/>
                <w:kern w:val="2"/>
                <w:lang w:val="ro-RO" w:eastAsia="ru-RU"/>
              </w:rPr>
              <w:t>stabileşte</w:t>
            </w:r>
            <w:proofErr w:type="spellEnd"/>
            <w:r w:rsidRPr="00234153">
              <w:rPr>
                <w:kern w:val="2"/>
                <w:lang w:val="ro-RO" w:eastAsia="ru-RU"/>
              </w:rPr>
              <w:t>:</w:t>
            </w:r>
          </w:p>
          <w:p w14:paraId="467C1CAD" w14:textId="77777777" w:rsidR="004001FC" w:rsidRPr="00234153" w:rsidRDefault="004001FC" w:rsidP="00AD799E">
            <w:pPr>
              <w:numPr>
                <w:ilvl w:val="0"/>
                <w:numId w:val="22"/>
              </w:numPr>
              <w:tabs>
                <w:tab w:val="left" w:pos="810"/>
                <w:tab w:val="left" w:pos="1026"/>
              </w:tabs>
              <w:suppressAutoHyphens/>
              <w:ind w:left="132" w:right="155" w:firstLine="0"/>
              <w:rPr>
                <w:kern w:val="2"/>
                <w:lang w:val="ro-RO" w:eastAsia="ru-RU"/>
              </w:rPr>
            </w:pPr>
            <w:r w:rsidRPr="00234153">
              <w:rPr>
                <w:kern w:val="2"/>
                <w:lang w:val="ro-RO" w:eastAsia="ru-RU"/>
              </w:rPr>
              <w:t xml:space="preserve"> </w:t>
            </w:r>
            <w:proofErr w:type="spellStart"/>
            <w:r w:rsidRPr="00234153">
              <w:rPr>
                <w:kern w:val="2"/>
                <w:lang w:val="ro-RO" w:eastAsia="ru-RU"/>
              </w:rPr>
              <w:t>substanţele</w:t>
            </w:r>
            <w:proofErr w:type="spellEnd"/>
            <w:r w:rsidRPr="00234153">
              <w:rPr>
                <w:kern w:val="2"/>
                <w:lang w:val="ro-RO" w:eastAsia="ru-RU"/>
              </w:rPr>
              <w:t xml:space="preserve"> specifice care se introduc în apele de </w:t>
            </w:r>
            <w:proofErr w:type="spellStart"/>
            <w:r w:rsidRPr="00234153">
              <w:rPr>
                <w:kern w:val="2"/>
                <w:lang w:val="ro-RO" w:eastAsia="ru-RU"/>
              </w:rPr>
              <w:t>suprafaţă</w:t>
            </w:r>
            <w:proofErr w:type="spellEnd"/>
            <w:r w:rsidRPr="00234153">
              <w:rPr>
                <w:kern w:val="2"/>
                <w:lang w:val="ro-RO" w:eastAsia="ru-RU"/>
              </w:rPr>
              <w:t xml:space="preserve"> în scopuri de pescuit sau de acvacultură, dar care nu produc impact negativ asupra </w:t>
            </w:r>
            <w:proofErr w:type="spellStart"/>
            <w:r w:rsidRPr="00234153">
              <w:rPr>
                <w:kern w:val="2"/>
                <w:lang w:val="ro-RO" w:eastAsia="ru-RU"/>
              </w:rPr>
              <w:t>calităţii</w:t>
            </w:r>
            <w:proofErr w:type="spellEnd"/>
            <w:r w:rsidRPr="00234153">
              <w:rPr>
                <w:kern w:val="2"/>
                <w:lang w:val="ro-RO" w:eastAsia="ru-RU"/>
              </w:rPr>
              <w:t xml:space="preserve"> apelor receptoare </w:t>
            </w:r>
            <w:proofErr w:type="spellStart"/>
            <w:r w:rsidRPr="00234153">
              <w:rPr>
                <w:kern w:val="2"/>
                <w:lang w:val="ro-RO" w:eastAsia="ru-RU"/>
              </w:rPr>
              <w:t>şi</w:t>
            </w:r>
            <w:proofErr w:type="spellEnd"/>
            <w:r w:rsidRPr="00234153">
              <w:rPr>
                <w:kern w:val="2"/>
                <w:lang w:val="ro-RO" w:eastAsia="ru-RU"/>
              </w:rPr>
              <w:t xml:space="preserve"> pentru care nu este necesară </w:t>
            </w:r>
            <w:proofErr w:type="spellStart"/>
            <w:r w:rsidRPr="00234153">
              <w:rPr>
                <w:kern w:val="2"/>
                <w:lang w:val="ro-RO" w:eastAsia="ru-RU"/>
              </w:rPr>
              <w:t>obţinerea</w:t>
            </w:r>
            <w:proofErr w:type="spellEnd"/>
            <w:r w:rsidRPr="00234153">
              <w:rPr>
                <w:kern w:val="2"/>
                <w:lang w:val="ro-RO" w:eastAsia="ru-RU"/>
              </w:rPr>
              <w:t xml:space="preserve"> </w:t>
            </w:r>
            <w:proofErr w:type="spellStart"/>
            <w:r w:rsidRPr="00234153">
              <w:rPr>
                <w:kern w:val="2"/>
                <w:lang w:val="ro-RO" w:eastAsia="ru-RU"/>
              </w:rPr>
              <w:t>condiţiilor</w:t>
            </w:r>
            <w:proofErr w:type="spellEnd"/>
            <w:r w:rsidRPr="00234153">
              <w:rPr>
                <w:kern w:val="2"/>
                <w:lang w:val="ro-RO" w:eastAsia="ru-RU"/>
              </w:rPr>
              <w:t xml:space="preserve"> de deversare a apei uzate;</w:t>
            </w:r>
          </w:p>
          <w:p w14:paraId="2264FD2E" w14:textId="77777777" w:rsidR="004001FC" w:rsidRPr="00234153" w:rsidRDefault="004001FC" w:rsidP="00AD799E">
            <w:pPr>
              <w:numPr>
                <w:ilvl w:val="0"/>
                <w:numId w:val="22"/>
              </w:numPr>
              <w:tabs>
                <w:tab w:val="left" w:pos="810"/>
                <w:tab w:val="left" w:pos="1026"/>
              </w:tabs>
              <w:suppressAutoHyphens/>
              <w:ind w:left="132" w:right="155" w:firstLine="0"/>
              <w:rPr>
                <w:kern w:val="2"/>
                <w:lang w:val="ro-RO" w:eastAsia="ru-RU"/>
              </w:rPr>
            </w:pPr>
            <w:proofErr w:type="spellStart"/>
            <w:r w:rsidRPr="00234153">
              <w:rPr>
                <w:kern w:val="2"/>
                <w:lang w:val="ro-RO" w:eastAsia="ru-RU"/>
              </w:rPr>
              <w:t>substanţele</w:t>
            </w:r>
            <w:proofErr w:type="spellEnd"/>
            <w:r w:rsidRPr="00234153">
              <w:rPr>
                <w:kern w:val="2"/>
                <w:lang w:val="ro-RO" w:eastAsia="ru-RU"/>
              </w:rPr>
              <w:t xml:space="preserve"> prioritar periculoase care, din cauza naturii lor periculoase sau a riscului sporit pe care îl prezintă pentru mediu, nu pot fi deversate în corpuri de apă de </w:t>
            </w:r>
            <w:proofErr w:type="spellStart"/>
            <w:r w:rsidRPr="00234153">
              <w:rPr>
                <w:kern w:val="2"/>
                <w:lang w:val="ro-RO" w:eastAsia="ru-RU"/>
              </w:rPr>
              <w:t>suprafaţă</w:t>
            </w:r>
            <w:proofErr w:type="spellEnd"/>
            <w:r w:rsidRPr="00234153">
              <w:rPr>
                <w:kern w:val="2"/>
                <w:lang w:val="ro-RO" w:eastAsia="ru-RU"/>
              </w:rPr>
              <w:t xml:space="preserve"> și subterane sau pe terenuri ale fondului apelor;</w:t>
            </w:r>
          </w:p>
          <w:p w14:paraId="17518982" w14:textId="060537D0" w:rsidR="004001FC" w:rsidRPr="00234153" w:rsidRDefault="004001FC" w:rsidP="00AD799E">
            <w:pPr>
              <w:numPr>
                <w:ilvl w:val="0"/>
                <w:numId w:val="22"/>
              </w:numPr>
              <w:tabs>
                <w:tab w:val="left" w:pos="810"/>
                <w:tab w:val="left" w:pos="1026"/>
              </w:tabs>
              <w:suppressAutoHyphens/>
              <w:ind w:left="132" w:right="155" w:firstLine="0"/>
              <w:rPr>
                <w:kern w:val="2"/>
                <w:lang w:val="ro-RO" w:eastAsia="ru-RU"/>
              </w:rPr>
            </w:pPr>
            <w:proofErr w:type="spellStart"/>
            <w:r w:rsidRPr="00234153">
              <w:rPr>
                <w:kern w:val="2"/>
                <w:lang w:val="ro-RO" w:eastAsia="ru-RU"/>
              </w:rPr>
              <w:t>cerinţele</w:t>
            </w:r>
            <w:proofErr w:type="spellEnd"/>
            <w:r w:rsidRPr="00234153">
              <w:rPr>
                <w:kern w:val="2"/>
                <w:lang w:val="ro-RO" w:eastAsia="ru-RU"/>
              </w:rPr>
              <w:t xml:space="preserve"> privind deversarea </w:t>
            </w:r>
            <w:proofErr w:type="spellStart"/>
            <w:r w:rsidRPr="00234153">
              <w:rPr>
                <w:kern w:val="2"/>
                <w:lang w:val="ro-RO" w:eastAsia="ru-RU"/>
              </w:rPr>
              <w:t>substanţelor</w:t>
            </w:r>
            <w:proofErr w:type="spellEnd"/>
            <w:r w:rsidRPr="00234153">
              <w:rPr>
                <w:kern w:val="2"/>
                <w:lang w:val="ro-RO" w:eastAsia="ru-RU"/>
              </w:rPr>
              <w:t xml:space="preserve"> periculoase, altele de</w:t>
            </w:r>
            <w:r w:rsidR="00BE30EA">
              <w:rPr>
                <w:kern w:val="2"/>
                <w:lang w:val="ro-RO" w:eastAsia="ru-RU"/>
              </w:rPr>
              <w:t>cât</w:t>
            </w:r>
            <w:r w:rsidRPr="00234153">
              <w:rPr>
                <w:kern w:val="2"/>
                <w:lang w:val="ro-RO" w:eastAsia="ru-RU"/>
              </w:rPr>
              <w:t xml:space="preserve"> </w:t>
            </w:r>
            <w:proofErr w:type="spellStart"/>
            <w:r w:rsidRPr="00234153">
              <w:rPr>
                <w:kern w:val="2"/>
                <w:lang w:val="ro-RO" w:eastAsia="ru-RU"/>
              </w:rPr>
              <w:t>substanţele</w:t>
            </w:r>
            <w:proofErr w:type="spellEnd"/>
            <w:r w:rsidRPr="00234153">
              <w:rPr>
                <w:kern w:val="2"/>
                <w:lang w:val="ro-RO" w:eastAsia="ru-RU"/>
              </w:rPr>
              <w:t xml:space="preserve"> prioritar periculoase;</w:t>
            </w:r>
          </w:p>
          <w:p w14:paraId="2E14F1C1" w14:textId="77777777" w:rsidR="004001FC" w:rsidRPr="00234153" w:rsidRDefault="004001FC" w:rsidP="00AD799E">
            <w:pPr>
              <w:numPr>
                <w:ilvl w:val="0"/>
                <w:numId w:val="22"/>
              </w:numPr>
              <w:tabs>
                <w:tab w:val="left" w:pos="810"/>
                <w:tab w:val="left" w:pos="1026"/>
              </w:tabs>
              <w:suppressAutoHyphens/>
              <w:ind w:left="132" w:right="155" w:firstLine="0"/>
              <w:rPr>
                <w:kern w:val="2"/>
                <w:lang w:val="ro-RO" w:eastAsia="ru-RU"/>
              </w:rPr>
            </w:pPr>
            <w:proofErr w:type="spellStart"/>
            <w:r w:rsidRPr="00234153">
              <w:rPr>
                <w:kern w:val="2"/>
                <w:lang w:val="ro-RO" w:eastAsia="ru-RU"/>
              </w:rPr>
              <w:t>cerinţele</w:t>
            </w:r>
            <w:proofErr w:type="spellEnd"/>
            <w:r w:rsidRPr="00234153">
              <w:rPr>
                <w:kern w:val="2"/>
                <w:lang w:val="ro-RO" w:eastAsia="ru-RU"/>
              </w:rPr>
              <w:t xml:space="preserve"> privind evacuarea apei de drenaj de pe teren în cazul în care ar putea provoca o poluare gravă a apelor sau respectarea </w:t>
            </w:r>
            <w:proofErr w:type="spellStart"/>
            <w:r w:rsidRPr="00234153">
              <w:rPr>
                <w:kern w:val="2"/>
                <w:lang w:val="ro-RO" w:eastAsia="ru-RU"/>
              </w:rPr>
              <w:t>cerinţelor</w:t>
            </w:r>
            <w:proofErr w:type="spellEnd"/>
            <w:r w:rsidRPr="00234153">
              <w:rPr>
                <w:kern w:val="2"/>
                <w:lang w:val="ro-RO" w:eastAsia="ru-RU"/>
              </w:rPr>
              <w:t xml:space="preserve"> de calitate a mediului.</w:t>
            </w:r>
          </w:p>
          <w:p w14:paraId="748B556C" w14:textId="77777777" w:rsidR="004001FC" w:rsidRPr="00234153" w:rsidRDefault="004001FC" w:rsidP="00AD799E">
            <w:pPr>
              <w:ind w:left="132" w:right="155" w:firstLine="0"/>
              <w:jc w:val="center"/>
              <w:textAlignment w:val="baseline"/>
              <w:rPr>
                <w:b/>
                <w:bCs/>
                <w:lang w:val="ro-RO" w:eastAsia="ru-RU"/>
              </w:rPr>
            </w:pPr>
            <w:r w:rsidRPr="00234153">
              <w:rPr>
                <w:b/>
                <w:bCs/>
                <w:lang w:val="ro-RO" w:eastAsia="ru-RU"/>
              </w:rPr>
              <w:t>Capitolul VI</w:t>
            </w:r>
          </w:p>
          <w:p w14:paraId="2059080C" w14:textId="77777777" w:rsidR="004001FC" w:rsidRPr="00234153" w:rsidRDefault="004001FC" w:rsidP="00AD799E">
            <w:pPr>
              <w:ind w:left="132" w:right="155" w:firstLine="0"/>
              <w:jc w:val="center"/>
              <w:textAlignment w:val="baseline"/>
              <w:rPr>
                <w:b/>
                <w:bCs/>
                <w:lang w:val="ro-RO" w:eastAsia="ru-RU"/>
              </w:rPr>
            </w:pPr>
            <w:r w:rsidRPr="00234153">
              <w:rPr>
                <w:b/>
                <w:bCs/>
                <w:lang w:val="ro-RO" w:eastAsia="ru-RU"/>
              </w:rPr>
              <w:t>VALORILE-LIMITĂ DE EMISIE PENTRU EVACUAREA APELOR UZATE</w:t>
            </w:r>
          </w:p>
          <w:p w14:paraId="129678EC" w14:textId="77777777" w:rsidR="004001FC" w:rsidRPr="00234153" w:rsidRDefault="004001FC" w:rsidP="00AD799E">
            <w:pPr>
              <w:ind w:left="132" w:right="155" w:firstLine="0"/>
              <w:textAlignment w:val="baseline"/>
              <w:rPr>
                <w:lang w:val="ro-RO" w:eastAsia="ru-RU"/>
              </w:rPr>
            </w:pPr>
            <w:r w:rsidRPr="00234153">
              <w:rPr>
                <w:lang w:val="ro-RO" w:eastAsia="ru-RU"/>
              </w:rPr>
              <w:t>27.</w:t>
            </w:r>
            <w:r w:rsidRPr="00234153">
              <w:rPr>
                <w:b/>
                <w:lang w:val="ro-RO" w:eastAsia="ru-RU"/>
              </w:rPr>
              <w:t xml:space="preserve"> </w:t>
            </w:r>
            <w:r w:rsidRPr="00234153">
              <w:rPr>
                <w:lang w:val="ro-RO" w:eastAsia="ru-RU"/>
              </w:rPr>
              <w:t xml:space="preserve">Deversarea apelor uzate se efectuează în baza </w:t>
            </w:r>
            <w:proofErr w:type="spellStart"/>
            <w:r w:rsidRPr="00234153">
              <w:rPr>
                <w:lang w:val="ro-RO" w:eastAsia="ru-RU"/>
              </w:rPr>
              <w:t>autorizaţiei</w:t>
            </w:r>
            <w:proofErr w:type="spellEnd"/>
            <w:r w:rsidRPr="00234153">
              <w:rPr>
                <w:lang w:val="ro-RO" w:eastAsia="ru-RU"/>
              </w:rPr>
              <w:t xml:space="preserve"> de mediu pentru </w:t>
            </w:r>
            <w:proofErr w:type="spellStart"/>
            <w:r w:rsidRPr="00234153">
              <w:rPr>
                <w:lang w:val="ro-RO" w:eastAsia="ru-RU"/>
              </w:rPr>
              <w:t>folosinţa</w:t>
            </w:r>
            <w:proofErr w:type="spellEnd"/>
            <w:r w:rsidRPr="00234153">
              <w:rPr>
                <w:lang w:val="ro-RO" w:eastAsia="ru-RU"/>
              </w:rPr>
              <w:t xml:space="preserve"> specială a apei, eliberată în </w:t>
            </w:r>
            <w:r w:rsidRPr="00234153">
              <w:rPr>
                <w:lang w:val="ro-RO" w:eastAsia="ru-RU"/>
              </w:rPr>
              <w:lastRenderedPageBreak/>
              <w:t>conformitate cu prevederile Legii apelor nr. 272/2011.</w:t>
            </w:r>
          </w:p>
          <w:p w14:paraId="31A9B0EE" w14:textId="1F27C402" w:rsidR="004001FC" w:rsidRPr="00234153" w:rsidRDefault="004001FC" w:rsidP="00AD799E">
            <w:pPr>
              <w:pStyle w:val="NormalWeb"/>
              <w:shd w:val="clear" w:color="auto" w:fill="FFFFFF"/>
              <w:spacing w:before="0" w:beforeAutospacing="0" w:after="0" w:afterAutospacing="0"/>
              <w:ind w:left="132" w:right="155"/>
              <w:jc w:val="both"/>
              <w:rPr>
                <w:b/>
                <w:sz w:val="20"/>
                <w:szCs w:val="20"/>
                <w:lang w:val="ro-RO"/>
              </w:rPr>
            </w:pPr>
            <w:r w:rsidRPr="00234153">
              <w:rPr>
                <w:sz w:val="20"/>
                <w:szCs w:val="20"/>
                <w:lang w:val="ro-RO"/>
              </w:rPr>
              <w:t>32. Valorile-limită de emisie pentru evacuările apelor uzate din sectoarele (</w:t>
            </w:r>
            <w:proofErr w:type="spellStart"/>
            <w:r w:rsidRPr="00234153">
              <w:rPr>
                <w:sz w:val="20"/>
                <w:szCs w:val="20"/>
                <w:lang w:val="ro-RO"/>
              </w:rPr>
              <w:t>activităţile</w:t>
            </w:r>
            <w:proofErr w:type="spellEnd"/>
            <w:r w:rsidRPr="00234153">
              <w:rPr>
                <w:sz w:val="20"/>
                <w:szCs w:val="20"/>
                <w:lang w:val="ro-RO"/>
              </w:rPr>
              <w:t xml:space="preserve">) industriale într-un corp de apă de </w:t>
            </w:r>
            <w:proofErr w:type="spellStart"/>
            <w:r w:rsidRPr="00234153">
              <w:rPr>
                <w:sz w:val="20"/>
                <w:szCs w:val="20"/>
                <w:lang w:val="ro-RO"/>
              </w:rPr>
              <w:t>suprafaţă</w:t>
            </w:r>
            <w:proofErr w:type="spellEnd"/>
            <w:r w:rsidRPr="00234153">
              <w:rPr>
                <w:sz w:val="20"/>
                <w:szCs w:val="20"/>
                <w:lang w:val="ro-RO"/>
              </w:rPr>
              <w:t xml:space="preserve"> </w:t>
            </w:r>
            <w:r w:rsidR="00864796" w:rsidRPr="00234153">
              <w:rPr>
                <w:sz w:val="20"/>
                <w:szCs w:val="20"/>
                <w:lang w:val="ro-RO"/>
              </w:rPr>
              <w:t>sunt</w:t>
            </w:r>
            <w:r w:rsidRPr="00234153">
              <w:rPr>
                <w:sz w:val="20"/>
                <w:szCs w:val="20"/>
                <w:lang w:val="ro-RO"/>
              </w:rPr>
              <w:t xml:space="preserve"> prezentate în anexele nr. 1-8 la prezentul Regulament.</w:t>
            </w:r>
          </w:p>
          <w:p w14:paraId="55F560F8" w14:textId="77777777" w:rsidR="004001FC" w:rsidRPr="00234153" w:rsidRDefault="004001FC" w:rsidP="00AD799E">
            <w:pPr>
              <w:ind w:left="132" w:right="155" w:firstLine="0"/>
              <w:contextualSpacing/>
              <w:jc w:val="center"/>
              <w:textAlignment w:val="baseline"/>
              <w:rPr>
                <w:b/>
                <w:bCs/>
                <w:lang w:val="ro-RO"/>
              </w:rPr>
            </w:pPr>
          </w:p>
          <w:p w14:paraId="4195E103" w14:textId="77777777" w:rsidR="004001FC" w:rsidRPr="00234153" w:rsidRDefault="004001FC" w:rsidP="00AD799E">
            <w:pPr>
              <w:ind w:left="132" w:right="155" w:firstLine="0"/>
              <w:contextualSpacing/>
              <w:jc w:val="center"/>
              <w:textAlignment w:val="baseline"/>
              <w:rPr>
                <w:lang w:val="ro-RO"/>
              </w:rPr>
            </w:pPr>
            <w:r w:rsidRPr="00234153">
              <w:rPr>
                <w:b/>
                <w:bCs/>
                <w:lang w:val="ro-RO"/>
              </w:rPr>
              <w:t xml:space="preserve">Hotărârea Guvernului nr. 950/2013 </w:t>
            </w:r>
            <w:r w:rsidRPr="00234153">
              <w:rPr>
                <w:rStyle w:val="Robust"/>
                <w:lang w:val="ro-RO"/>
              </w:rPr>
              <w:t xml:space="preserve">pentru aprobarea Regulamentului privind </w:t>
            </w:r>
            <w:proofErr w:type="spellStart"/>
            <w:r w:rsidRPr="00234153">
              <w:rPr>
                <w:rStyle w:val="Robust"/>
                <w:lang w:val="ro-RO"/>
              </w:rPr>
              <w:t>cerinţele</w:t>
            </w:r>
            <w:proofErr w:type="spellEnd"/>
            <w:r w:rsidRPr="00234153">
              <w:rPr>
                <w:rStyle w:val="Robust"/>
                <w:lang w:val="ro-RO"/>
              </w:rPr>
              <w:t xml:space="preserve"> de colectare, epurare </w:t>
            </w:r>
            <w:proofErr w:type="spellStart"/>
            <w:r w:rsidRPr="00234153">
              <w:rPr>
                <w:rStyle w:val="Robust"/>
                <w:lang w:val="ro-RO"/>
              </w:rPr>
              <w:t>şi</w:t>
            </w:r>
            <w:proofErr w:type="spellEnd"/>
            <w:r w:rsidRPr="00234153">
              <w:rPr>
                <w:rStyle w:val="Robust"/>
                <w:lang w:val="ro-RO"/>
              </w:rPr>
              <w:t xml:space="preserve"> deversare a apelor uzate în sistemul de canalizare </w:t>
            </w:r>
            <w:proofErr w:type="spellStart"/>
            <w:r w:rsidRPr="00234153">
              <w:rPr>
                <w:rStyle w:val="Robust"/>
                <w:lang w:val="ro-RO"/>
              </w:rPr>
              <w:t>şi</w:t>
            </w:r>
            <w:proofErr w:type="spellEnd"/>
            <w:r w:rsidRPr="00234153">
              <w:rPr>
                <w:rStyle w:val="Robust"/>
                <w:lang w:val="ro-RO"/>
              </w:rPr>
              <w:t xml:space="preserve">/sau în emisare pentru </w:t>
            </w:r>
            <w:proofErr w:type="spellStart"/>
            <w:r w:rsidRPr="00234153">
              <w:rPr>
                <w:rStyle w:val="Robust"/>
                <w:lang w:val="ro-RO"/>
              </w:rPr>
              <w:t>localităţile</w:t>
            </w:r>
            <w:proofErr w:type="spellEnd"/>
            <w:r w:rsidRPr="00234153">
              <w:rPr>
                <w:rStyle w:val="Robust"/>
                <w:lang w:val="ro-RO"/>
              </w:rPr>
              <w:t xml:space="preserve"> urbane </w:t>
            </w:r>
            <w:proofErr w:type="spellStart"/>
            <w:r w:rsidRPr="00234153">
              <w:rPr>
                <w:rStyle w:val="Robust"/>
                <w:lang w:val="ro-RO"/>
              </w:rPr>
              <w:t>şi</w:t>
            </w:r>
            <w:proofErr w:type="spellEnd"/>
            <w:r w:rsidRPr="00234153">
              <w:rPr>
                <w:rStyle w:val="Robust"/>
                <w:lang w:val="ro-RO"/>
              </w:rPr>
              <w:t xml:space="preserve"> rurale</w:t>
            </w:r>
            <w:r w:rsidRPr="00234153">
              <w:rPr>
                <w:lang w:val="ro-RO"/>
              </w:rPr>
              <w:t xml:space="preserve"> </w:t>
            </w:r>
          </w:p>
          <w:p w14:paraId="2DE5FE8B" w14:textId="77777777" w:rsidR="00E65EF6" w:rsidRPr="00234153" w:rsidRDefault="00E65EF6" w:rsidP="00AD799E">
            <w:pPr>
              <w:ind w:left="132" w:right="155" w:firstLine="0"/>
              <w:contextualSpacing/>
              <w:jc w:val="center"/>
              <w:textAlignment w:val="baseline"/>
              <w:rPr>
                <w:lang w:val="ro-RO"/>
              </w:rPr>
            </w:pPr>
          </w:p>
          <w:p w14:paraId="6B62D4CA" w14:textId="77777777" w:rsidR="004001FC" w:rsidRPr="00234153" w:rsidRDefault="004001FC" w:rsidP="00AD799E">
            <w:pPr>
              <w:pStyle w:val="NormalWeb"/>
              <w:shd w:val="clear" w:color="auto" w:fill="FFFFFF"/>
              <w:spacing w:before="0" w:beforeAutospacing="0" w:after="0" w:afterAutospacing="0"/>
              <w:ind w:left="132" w:right="155"/>
              <w:jc w:val="both"/>
              <w:rPr>
                <w:sz w:val="20"/>
                <w:szCs w:val="20"/>
                <w:lang w:val="ro-RO"/>
              </w:rPr>
            </w:pPr>
            <w:r w:rsidRPr="00234153">
              <w:rPr>
                <w:sz w:val="20"/>
                <w:szCs w:val="20"/>
                <w:lang w:val="ro-RO"/>
              </w:rPr>
              <w:t xml:space="preserve">1. Regulamentul privind </w:t>
            </w:r>
            <w:proofErr w:type="spellStart"/>
            <w:r w:rsidRPr="00234153">
              <w:rPr>
                <w:sz w:val="20"/>
                <w:szCs w:val="20"/>
                <w:lang w:val="ro-RO"/>
              </w:rPr>
              <w:t>cerinţele</w:t>
            </w:r>
            <w:proofErr w:type="spellEnd"/>
            <w:r w:rsidRPr="00234153">
              <w:rPr>
                <w:sz w:val="20"/>
                <w:szCs w:val="20"/>
                <w:lang w:val="ro-RO"/>
              </w:rPr>
              <w:t xml:space="preserve"> de colectare, epurare </w:t>
            </w:r>
            <w:proofErr w:type="spellStart"/>
            <w:r w:rsidRPr="00234153">
              <w:rPr>
                <w:sz w:val="20"/>
                <w:szCs w:val="20"/>
                <w:lang w:val="ro-RO"/>
              </w:rPr>
              <w:t>şi</w:t>
            </w:r>
            <w:proofErr w:type="spellEnd"/>
            <w:r w:rsidRPr="00234153">
              <w:rPr>
                <w:sz w:val="20"/>
                <w:szCs w:val="20"/>
                <w:lang w:val="ro-RO"/>
              </w:rPr>
              <w:t xml:space="preserve"> deversare a apelor uzate în sistemul de canalizare </w:t>
            </w:r>
            <w:proofErr w:type="spellStart"/>
            <w:r w:rsidRPr="00234153">
              <w:rPr>
                <w:sz w:val="20"/>
                <w:szCs w:val="20"/>
                <w:lang w:val="ro-RO"/>
              </w:rPr>
              <w:t>şi</w:t>
            </w:r>
            <w:proofErr w:type="spellEnd"/>
            <w:r w:rsidRPr="00234153">
              <w:rPr>
                <w:sz w:val="20"/>
                <w:szCs w:val="20"/>
                <w:lang w:val="ro-RO"/>
              </w:rPr>
              <w:t xml:space="preserve">/sau în emisare pentru </w:t>
            </w:r>
            <w:proofErr w:type="spellStart"/>
            <w:r w:rsidRPr="00234153">
              <w:rPr>
                <w:sz w:val="20"/>
                <w:szCs w:val="20"/>
                <w:lang w:val="ro-RO"/>
              </w:rPr>
              <w:t>localităţile</w:t>
            </w:r>
            <w:proofErr w:type="spellEnd"/>
            <w:r w:rsidRPr="00234153">
              <w:rPr>
                <w:sz w:val="20"/>
                <w:szCs w:val="20"/>
                <w:lang w:val="ro-RO"/>
              </w:rPr>
              <w:t xml:space="preserve"> urbane </w:t>
            </w:r>
            <w:proofErr w:type="spellStart"/>
            <w:r w:rsidRPr="00234153">
              <w:rPr>
                <w:sz w:val="20"/>
                <w:szCs w:val="20"/>
                <w:lang w:val="ro-RO"/>
              </w:rPr>
              <w:t>şi</w:t>
            </w:r>
            <w:proofErr w:type="spellEnd"/>
            <w:r w:rsidRPr="00234153">
              <w:rPr>
                <w:sz w:val="20"/>
                <w:szCs w:val="20"/>
                <w:lang w:val="ro-RO"/>
              </w:rPr>
              <w:t xml:space="preserve"> rurale (în continuare </w:t>
            </w:r>
            <w:r w:rsidRPr="00234153">
              <w:rPr>
                <w:i/>
                <w:iCs/>
                <w:sz w:val="20"/>
                <w:szCs w:val="20"/>
                <w:lang w:val="ro-RO"/>
              </w:rPr>
              <w:t>– Regulament</w:t>
            </w:r>
            <w:r w:rsidRPr="00234153">
              <w:rPr>
                <w:sz w:val="20"/>
                <w:szCs w:val="20"/>
                <w:lang w:val="ro-RO"/>
              </w:rPr>
              <w:t xml:space="preserve">) transpune </w:t>
            </w:r>
            <w:proofErr w:type="spellStart"/>
            <w:r w:rsidRPr="00234153">
              <w:rPr>
                <w:sz w:val="20"/>
                <w:szCs w:val="20"/>
                <w:lang w:val="ro-RO"/>
              </w:rPr>
              <w:t>parţial</w:t>
            </w:r>
            <w:proofErr w:type="spellEnd"/>
            <w:r w:rsidRPr="00234153">
              <w:rPr>
                <w:sz w:val="20"/>
                <w:szCs w:val="20"/>
                <w:lang w:val="ro-RO"/>
              </w:rPr>
              <w:t xml:space="preserve"> prevederile Directivei Consiliului nr. 91/271/CEE din 21 mai 1991 privind tratarea apelor urbane reziduale.</w:t>
            </w:r>
          </w:p>
          <w:p w14:paraId="498A2F5C" w14:textId="77777777" w:rsidR="004001FC" w:rsidRPr="00234153" w:rsidRDefault="004001FC" w:rsidP="00AD799E">
            <w:pPr>
              <w:pStyle w:val="NormalWeb"/>
              <w:spacing w:before="0" w:after="0" w:afterAutospacing="0"/>
              <w:ind w:left="132" w:right="155"/>
              <w:jc w:val="center"/>
              <w:rPr>
                <w:b/>
                <w:bCs/>
                <w:sz w:val="20"/>
                <w:szCs w:val="20"/>
                <w:lang w:val="ro-RO"/>
              </w:rPr>
            </w:pPr>
            <w:r w:rsidRPr="00234153">
              <w:rPr>
                <w:b/>
                <w:bCs/>
                <w:sz w:val="20"/>
                <w:szCs w:val="20"/>
                <w:lang w:val="ro-RO"/>
              </w:rPr>
              <w:t xml:space="preserve">Hotărârea Guvernului nr.736/2020 pentru aprobarea Metodologiei de identificare și desemnare a zonelor vulnerabile la nitrați  și a zonelor sensibile la </w:t>
            </w:r>
            <w:proofErr w:type="spellStart"/>
            <w:r w:rsidRPr="00234153">
              <w:rPr>
                <w:b/>
                <w:bCs/>
                <w:sz w:val="20"/>
                <w:szCs w:val="20"/>
                <w:lang w:val="ro-RO"/>
              </w:rPr>
              <w:t>nutrienți</w:t>
            </w:r>
            <w:proofErr w:type="spellEnd"/>
          </w:p>
          <w:p w14:paraId="5547BE81" w14:textId="77777777" w:rsidR="00F3592F" w:rsidRPr="00234153" w:rsidRDefault="00F3592F" w:rsidP="00AD799E">
            <w:pPr>
              <w:ind w:left="132" w:right="155" w:firstLine="0"/>
              <w:jc w:val="center"/>
              <w:rPr>
                <w:lang w:val="ro-RO" w:eastAsia="ru-RU"/>
              </w:rPr>
            </w:pPr>
          </w:p>
          <w:p w14:paraId="3C642BC9" w14:textId="77777777" w:rsidR="004001FC" w:rsidRPr="00234153" w:rsidRDefault="004001FC" w:rsidP="00AD799E">
            <w:pPr>
              <w:ind w:left="132" w:right="155" w:firstLine="0"/>
              <w:rPr>
                <w:b/>
                <w:lang w:val="ro-RO"/>
              </w:rPr>
            </w:pPr>
            <w:r w:rsidRPr="00234153">
              <w:rPr>
                <w:lang w:val="ro-RO" w:eastAsia="ru-RU"/>
              </w:rPr>
              <w:t>Metodologia transpune art. 1, art. 2 lit. (i) și (k), art. 3 și 6 și anexa I a Directivei Consiliului 91/676/CEE din 12 decembrie 1991 privind protecția apelor împotriva poluării cu nitrați proveniți din surse agricole, publicată în Jurnalul Oficial al Uniunii Europene L 375 din 31 decembrie 1991, așa cum a fost modificată ultima oară prin Regulamentul (CE) nr. 1137/2008 al Parlamentului European și al Consiliului din 22 octombrie 2008</w:t>
            </w:r>
          </w:p>
        </w:tc>
        <w:tc>
          <w:tcPr>
            <w:tcW w:w="1842" w:type="dxa"/>
          </w:tcPr>
          <w:p w14:paraId="69F09E73" w14:textId="77777777" w:rsidR="004001FC" w:rsidRPr="00234153" w:rsidRDefault="004001FC" w:rsidP="00AD799E">
            <w:pPr>
              <w:ind w:left="132" w:right="155" w:firstLine="0"/>
              <w:jc w:val="center"/>
              <w:rPr>
                <w:b/>
                <w:lang w:val="ro-RO"/>
              </w:rPr>
            </w:pPr>
            <w:r w:rsidRPr="00234153">
              <w:rPr>
                <w:b/>
                <w:lang w:val="ro-RO"/>
              </w:rPr>
              <w:lastRenderedPageBreak/>
              <w:t>Compatibil</w:t>
            </w:r>
          </w:p>
          <w:p w14:paraId="4EFB9936" w14:textId="77777777" w:rsidR="004001FC" w:rsidRPr="00234153" w:rsidRDefault="004001FC" w:rsidP="00AD799E">
            <w:pPr>
              <w:ind w:left="132" w:right="155" w:firstLine="0"/>
              <w:rPr>
                <w:b/>
                <w:lang w:val="ro-RO"/>
              </w:rPr>
            </w:pPr>
          </w:p>
        </w:tc>
        <w:tc>
          <w:tcPr>
            <w:tcW w:w="2980" w:type="dxa"/>
          </w:tcPr>
          <w:p w14:paraId="25319AFD" w14:textId="77777777" w:rsidR="004001FC" w:rsidRPr="00234153" w:rsidRDefault="004001FC" w:rsidP="00AD799E">
            <w:pPr>
              <w:ind w:left="132" w:right="155" w:firstLine="0"/>
              <w:jc w:val="center"/>
              <w:rPr>
                <w:lang w:val="ro-RO"/>
              </w:rPr>
            </w:pPr>
            <w:r w:rsidRPr="00234153">
              <w:rPr>
                <w:lang w:val="ro-RO"/>
              </w:rPr>
              <w:t>Directivele stipulate sunt transpuse inclusiv în următoarele acte normative:</w:t>
            </w:r>
          </w:p>
          <w:p w14:paraId="7B13A4BD" w14:textId="77777777" w:rsidR="004001FC" w:rsidRPr="00234153" w:rsidRDefault="004001FC" w:rsidP="00AD799E">
            <w:pPr>
              <w:ind w:left="132" w:right="155" w:firstLine="0"/>
              <w:jc w:val="center"/>
              <w:rPr>
                <w:lang w:val="ro-RO"/>
              </w:rPr>
            </w:pPr>
            <w:r w:rsidRPr="00234153">
              <w:rPr>
                <w:lang w:val="ro-RO"/>
              </w:rPr>
              <w:t>Legea nr. 227/2022 privind emisiile industriale care transpune parțial Directiva 2010/75/UE a Parlamentului European și a Consiliului din 24 noiembrie 2010 privind emisiile industriale (prevenirea și controlul integrat al poluării).</w:t>
            </w:r>
          </w:p>
          <w:p w14:paraId="3BA3D5C8" w14:textId="77777777" w:rsidR="004001FC" w:rsidRPr="00234153" w:rsidRDefault="004001FC" w:rsidP="00AD799E">
            <w:pPr>
              <w:ind w:left="132" w:right="155" w:firstLine="0"/>
              <w:rPr>
                <w:lang w:val="ro-RO"/>
              </w:rPr>
            </w:pPr>
            <w:r w:rsidRPr="00234153">
              <w:rPr>
                <w:lang w:val="ro-RO"/>
              </w:rPr>
              <w:t xml:space="preserve">HG nr. 950/2013 pentru aprobarea Regulamentului privind </w:t>
            </w:r>
            <w:proofErr w:type="spellStart"/>
            <w:r w:rsidRPr="00234153">
              <w:rPr>
                <w:lang w:val="ro-RO"/>
              </w:rPr>
              <w:t>cerinţele</w:t>
            </w:r>
            <w:proofErr w:type="spellEnd"/>
          </w:p>
          <w:p w14:paraId="174D1B85" w14:textId="77777777" w:rsidR="004001FC" w:rsidRPr="00234153" w:rsidRDefault="004001FC" w:rsidP="00AD799E">
            <w:pPr>
              <w:ind w:left="132" w:right="155" w:firstLine="0"/>
              <w:rPr>
                <w:lang w:val="ro-RO"/>
              </w:rPr>
            </w:pPr>
            <w:r w:rsidRPr="00234153">
              <w:rPr>
                <w:lang w:val="ro-RO"/>
              </w:rPr>
              <w:t xml:space="preserve">de colectare, epurare </w:t>
            </w:r>
            <w:proofErr w:type="spellStart"/>
            <w:r w:rsidRPr="00234153">
              <w:rPr>
                <w:lang w:val="ro-RO"/>
              </w:rPr>
              <w:t>şi</w:t>
            </w:r>
            <w:proofErr w:type="spellEnd"/>
            <w:r w:rsidRPr="00234153">
              <w:rPr>
                <w:lang w:val="ro-RO"/>
              </w:rPr>
              <w:t xml:space="preserve"> deversare a apelor uzate</w:t>
            </w:r>
          </w:p>
          <w:p w14:paraId="04258A32" w14:textId="77777777" w:rsidR="004001FC" w:rsidRPr="00234153" w:rsidRDefault="004001FC" w:rsidP="00AD799E">
            <w:pPr>
              <w:ind w:left="132" w:right="155" w:firstLine="0"/>
              <w:rPr>
                <w:lang w:val="ro-RO"/>
              </w:rPr>
            </w:pPr>
            <w:r w:rsidRPr="00234153">
              <w:rPr>
                <w:lang w:val="ro-RO"/>
              </w:rPr>
              <w:t xml:space="preserve">în sistemul de canalizare </w:t>
            </w:r>
            <w:proofErr w:type="spellStart"/>
            <w:r w:rsidRPr="00234153">
              <w:rPr>
                <w:lang w:val="ro-RO"/>
              </w:rPr>
              <w:t>şi</w:t>
            </w:r>
            <w:proofErr w:type="spellEnd"/>
            <w:r w:rsidRPr="00234153">
              <w:rPr>
                <w:lang w:val="ro-RO"/>
              </w:rPr>
              <w:t>/sau în emisare pentru</w:t>
            </w:r>
          </w:p>
          <w:p w14:paraId="2F336194" w14:textId="77777777" w:rsidR="004001FC" w:rsidRPr="00234153" w:rsidRDefault="004001FC" w:rsidP="00AD799E">
            <w:pPr>
              <w:ind w:left="132" w:right="155" w:firstLine="0"/>
              <w:rPr>
                <w:lang w:val="ro-RO"/>
              </w:rPr>
            </w:pPr>
            <w:proofErr w:type="spellStart"/>
            <w:r w:rsidRPr="00234153">
              <w:rPr>
                <w:lang w:val="ro-RO"/>
              </w:rPr>
              <w:t>localităţile</w:t>
            </w:r>
            <w:proofErr w:type="spellEnd"/>
            <w:r w:rsidRPr="00234153">
              <w:rPr>
                <w:lang w:val="ro-RO"/>
              </w:rPr>
              <w:t xml:space="preserve"> urbane </w:t>
            </w:r>
            <w:proofErr w:type="spellStart"/>
            <w:r w:rsidRPr="00234153">
              <w:rPr>
                <w:lang w:val="ro-RO"/>
              </w:rPr>
              <w:t>şi</w:t>
            </w:r>
            <w:proofErr w:type="spellEnd"/>
            <w:r w:rsidRPr="00234153">
              <w:rPr>
                <w:lang w:val="ro-RO"/>
              </w:rPr>
              <w:t xml:space="preserve"> rurale* și HG 802/2013 pentru aprobarea Regulamentului privind condițiile de deversare a apelor uzate în corpurile de apă care transpun </w:t>
            </w:r>
            <w:proofErr w:type="spellStart"/>
            <w:r w:rsidRPr="00234153">
              <w:rPr>
                <w:lang w:val="ro-RO"/>
              </w:rPr>
              <w:t>partial</w:t>
            </w:r>
            <w:proofErr w:type="spellEnd"/>
            <w:r w:rsidRPr="00234153">
              <w:rPr>
                <w:lang w:val="ro-RO"/>
              </w:rPr>
              <w:t xml:space="preserve"> prevederile Directivei Consiliului nr. 91/271/CEE din 21 mai 1991 privind tratarea apelor urbane reziduale.</w:t>
            </w:r>
          </w:p>
          <w:p w14:paraId="61333432" w14:textId="77777777" w:rsidR="004001FC" w:rsidRPr="00234153" w:rsidRDefault="004001FC" w:rsidP="00AD799E">
            <w:pPr>
              <w:pStyle w:val="TableParagraph"/>
              <w:ind w:left="132" w:right="155"/>
              <w:jc w:val="center"/>
              <w:rPr>
                <w:rFonts w:ascii="Times New Roman" w:hAnsi="Times New Roman" w:cs="Times New Roman"/>
                <w:b/>
                <w:spacing w:val="-10"/>
                <w:sz w:val="20"/>
                <w:szCs w:val="20"/>
              </w:rPr>
            </w:pPr>
            <w:r w:rsidRPr="00234153">
              <w:rPr>
                <w:rFonts w:ascii="Times New Roman" w:hAnsi="Times New Roman" w:cs="Times New Roman"/>
                <w:sz w:val="20"/>
                <w:szCs w:val="20"/>
              </w:rPr>
              <w:t xml:space="preserve">HG nr.736/2020 pentru aprobarea Metodologiei de </w:t>
            </w:r>
            <w:r w:rsidRPr="00234153">
              <w:rPr>
                <w:rFonts w:ascii="Times New Roman" w:hAnsi="Times New Roman" w:cs="Times New Roman"/>
                <w:sz w:val="20"/>
                <w:szCs w:val="20"/>
              </w:rPr>
              <w:lastRenderedPageBreak/>
              <w:t>identificare și desemnare a zonelor vulnerabile la nitrați care transpune parțial prevederile Directivei Consiliului 91/676/CEE din 12 decembrie 1991 privind protecția apelor împotriva poluării cu nitrați proveniți din surse agricole.</w:t>
            </w:r>
          </w:p>
        </w:tc>
      </w:tr>
      <w:tr w:rsidR="00EB5202" w:rsidRPr="00234153" w14:paraId="588D7B1A" w14:textId="77777777" w:rsidTr="008E63B4">
        <w:trPr>
          <w:trHeight w:val="230"/>
        </w:trPr>
        <w:tc>
          <w:tcPr>
            <w:tcW w:w="4929" w:type="dxa"/>
            <w:gridSpan w:val="2"/>
          </w:tcPr>
          <w:p w14:paraId="61244384" w14:textId="77777777" w:rsidR="004001FC" w:rsidRPr="00234153" w:rsidRDefault="004001FC" w:rsidP="00AD799E">
            <w:pPr>
              <w:pStyle w:val="TableParagraph"/>
              <w:ind w:left="132" w:right="155"/>
              <w:jc w:val="both"/>
              <w:rPr>
                <w:rFonts w:ascii="Times New Roman" w:hAnsi="Times New Roman" w:cs="Times New Roman"/>
                <w:sz w:val="20"/>
                <w:szCs w:val="20"/>
              </w:rPr>
            </w:pPr>
            <w:r w:rsidRPr="00234153">
              <w:rPr>
                <w:rFonts w:ascii="Times New Roman" w:hAnsi="Times New Roman" w:cs="Times New Roman"/>
                <w:iCs/>
                <w:sz w:val="20"/>
                <w:szCs w:val="20"/>
                <w:lang w:eastAsia="ru-RU"/>
              </w:rPr>
              <w:lastRenderedPageBreak/>
              <w:t>(3) În cazul în care un obiectiv sau un standard de calitate, întocmit în aplicarea prezentei directive, a directivelor enumerate în anexa IX sau a oricărei alte dispoziții legale comunitare, impune condiții mai stricte decât cele care rezultă din aplicarea alineatului (2), se stabilesc controale ale emisiilor mai stricte în consecință.</w:t>
            </w:r>
          </w:p>
        </w:tc>
        <w:tc>
          <w:tcPr>
            <w:tcW w:w="5390" w:type="dxa"/>
          </w:tcPr>
          <w:p w14:paraId="473F0E39" w14:textId="77777777" w:rsidR="004001FC" w:rsidRPr="00234153" w:rsidRDefault="004001FC" w:rsidP="00AD799E">
            <w:pPr>
              <w:shd w:val="clear" w:color="auto" w:fill="FFFFFF"/>
              <w:ind w:left="132" w:right="155" w:firstLine="0"/>
              <w:jc w:val="center"/>
              <w:rPr>
                <w:b/>
                <w:bCs/>
                <w:lang w:val="ro-RO" w:eastAsia="ru-RU"/>
              </w:rPr>
            </w:pPr>
            <w:r w:rsidRPr="00234153">
              <w:rPr>
                <w:b/>
                <w:bCs/>
                <w:lang w:val="ro-RO" w:eastAsia="ru-RU"/>
              </w:rPr>
              <w:t>Legea apelor nr. 272/2011</w:t>
            </w:r>
          </w:p>
          <w:p w14:paraId="5911706E" w14:textId="77777777" w:rsidR="004001FC" w:rsidRPr="00234153" w:rsidRDefault="004001FC" w:rsidP="00AD799E">
            <w:pPr>
              <w:shd w:val="clear" w:color="auto" w:fill="FFFFFF"/>
              <w:ind w:left="132" w:right="155" w:firstLine="0"/>
              <w:rPr>
                <w:b/>
                <w:bCs/>
                <w:lang w:val="ro-RO" w:eastAsia="ru-RU"/>
              </w:rPr>
            </w:pPr>
            <w:r w:rsidRPr="00234153">
              <w:rPr>
                <w:b/>
                <w:bCs/>
                <w:lang w:val="ro-RO" w:eastAsia="ru-RU"/>
              </w:rPr>
              <w:t>Articolul 41. Reglementarea deversării apei uzate</w:t>
            </w:r>
          </w:p>
          <w:p w14:paraId="0D130FFE" w14:textId="77777777" w:rsidR="004001FC" w:rsidRPr="00234153" w:rsidRDefault="004001FC" w:rsidP="00AD799E">
            <w:pPr>
              <w:shd w:val="clear" w:color="auto" w:fill="FFFFFF"/>
              <w:ind w:left="132" w:right="155" w:firstLine="0"/>
              <w:rPr>
                <w:lang w:val="ro-RO" w:eastAsia="ru-RU"/>
              </w:rPr>
            </w:pPr>
            <w:r w:rsidRPr="00234153">
              <w:rPr>
                <w:lang w:val="ro-RO" w:eastAsia="ru-RU"/>
              </w:rPr>
              <w:t xml:space="preserve">(2) La examinarea cererii </w:t>
            </w:r>
            <w:proofErr w:type="spellStart"/>
            <w:r w:rsidRPr="00234153">
              <w:rPr>
                <w:lang w:val="ro-RO" w:eastAsia="ru-RU"/>
              </w:rPr>
              <w:t>menţionate</w:t>
            </w:r>
            <w:proofErr w:type="spellEnd"/>
            <w:r w:rsidRPr="00234153">
              <w:rPr>
                <w:lang w:val="ro-RO" w:eastAsia="ru-RU"/>
              </w:rPr>
              <w:t xml:space="preserve"> la alin. (1), Agenția de Mediu:</w:t>
            </w:r>
          </w:p>
          <w:p w14:paraId="2F59498F" w14:textId="77777777" w:rsidR="004001FC" w:rsidRPr="00234153" w:rsidRDefault="004001FC" w:rsidP="00AD799E">
            <w:pPr>
              <w:shd w:val="clear" w:color="auto" w:fill="FFFFFF"/>
              <w:ind w:left="132" w:right="155" w:firstLine="0"/>
              <w:rPr>
                <w:lang w:val="ro-RO" w:eastAsia="ru-RU"/>
              </w:rPr>
            </w:pPr>
            <w:r w:rsidRPr="00234153">
              <w:rPr>
                <w:lang w:val="ro-RO" w:eastAsia="ru-RU"/>
              </w:rPr>
              <w:t xml:space="preserve">a) aplică </w:t>
            </w:r>
            <w:proofErr w:type="spellStart"/>
            <w:r w:rsidRPr="00234153">
              <w:rPr>
                <w:lang w:val="ro-RO" w:eastAsia="ru-RU"/>
              </w:rPr>
              <w:t>cerinţele</w:t>
            </w:r>
            <w:proofErr w:type="spellEnd"/>
            <w:r w:rsidRPr="00234153">
              <w:rPr>
                <w:lang w:val="ro-RO" w:eastAsia="ru-RU"/>
              </w:rPr>
              <w:t xml:space="preserve"> de deversare relevante adoptate în temeiul art.36, cu </w:t>
            </w:r>
            <w:proofErr w:type="spellStart"/>
            <w:r w:rsidRPr="00234153">
              <w:rPr>
                <w:lang w:val="ro-RO" w:eastAsia="ru-RU"/>
              </w:rPr>
              <w:t>excepţia</w:t>
            </w:r>
            <w:proofErr w:type="spellEnd"/>
            <w:r w:rsidRPr="00234153">
              <w:rPr>
                <w:lang w:val="ro-RO" w:eastAsia="ru-RU"/>
              </w:rPr>
              <w:t xml:space="preserve"> cazurilor în care realizarea </w:t>
            </w:r>
            <w:proofErr w:type="spellStart"/>
            <w:r w:rsidRPr="00234153">
              <w:rPr>
                <w:lang w:val="ro-RO" w:eastAsia="ru-RU"/>
              </w:rPr>
              <w:t>cerinţelor</w:t>
            </w:r>
            <w:proofErr w:type="spellEnd"/>
            <w:r w:rsidRPr="00234153">
              <w:rPr>
                <w:lang w:val="ro-RO" w:eastAsia="ru-RU"/>
              </w:rPr>
              <w:t xml:space="preserve"> de calitate a mediului pentru ape </w:t>
            </w:r>
            <w:proofErr w:type="spellStart"/>
            <w:r w:rsidRPr="00234153">
              <w:rPr>
                <w:lang w:val="ro-RO" w:eastAsia="ru-RU"/>
              </w:rPr>
              <w:t>menţionate</w:t>
            </w:r>
            <w:proofErr w:type="spellEnd"/>
            <w:r w:rsidRPr="00234153">
              <w:rPr>
                <w:lang w:val="ro-RO" w:eastAsia="ru-RU"/>
              </w:rPr>
              <w:t xml:space="preserve"> la art.37 </w:t>
            </w:r>
            <w:proofErr w:type="spellStart"/>
            <w:r w:rsidRPr="00234153">
              <w:rPr>
                <w:lang w:val="ro-RO" w:eastAsia="ru-RU"/>
              </w:rPr>
              <w:t>şi</w:t>
            </w:r>
            <w:proofErr w:type="spellEnd"/>
            <w:r w:rsidRPr="00234153">
              <w:rPr>
                <w:lang w:val="ro-RO" w:eastAsia="ru-RU"/>
              </w:rPr>
              <w:t xml:space="preserve"> a obiectivelor de mediu pentru ape </w:t>
            </w:r>
            <w:proofErr w:type="spellStart"/>
            <w:r w:rsidRPr="00234153">
              <w:rPr>
                <w:lang w:val="ro-RO" w:eastAsia="ru-RU"/>
              </w:rPr>
              <w:t>menţionate</w:t>
            </w:r>
            <w:proofErr w:type="spellEnd"/>
            <w:r w:rsidRPr="00234153">
              <w:rPr>
                <w:lang w:val="ro-RO" w:eastAsia="ru-RU"/>
              </w:rPr>
              <w:t xml:space="preserve"> la art.38 impune </w:t>
            </w:r>
            <w:proofErr w:type="spellStart"/>
            <w:r w:rsidRPr="00234153">
              <w:rPr>
                <w:lang w:val="ro-RO" w:eastAsia="ru-RU"/>
              </w:rPr>
              <w:t>condiţii</w:t>
            </w:r>
            <w:proofErr w:type="spellEnd"/>
            <w:r w:rsidRPr="00234153">
              <w:rPr>
                <w:lang w:val="ro-RO" w:eastAsia="ru-RU"/>
              </w:rPr>
              <w:t xml:space="preserve"> mai severe </w:t>
            </w:r>
            <w:proofErr w:type="spellStart"/>
            <w:r w:rsidRPr="00234153">
              <w:rPr>
                <w:lang w:val="ro-RO" w:eastAsia="ru-RU"/>
              </w:rPr>
              <w:t>şi</w:t>
            </w:r>
            <w:proofErr w:type="spellEnd"/>
            <w:r w:rsidRPr="00234153">
              <w:rPr>
                <w:lang w:val="ro-RO" w:eastAsia="ru-RU"/>
              </w:rPr>
              <w:t>, prin urmare, controale de emisie mai stricte;</w:t>
            </w:r>
          </w:p>
          <w:p w14:paraId="0F67B4F7" w14:textId="77777777" w:rsidR="004001FC" w:rsidRPr="00234153" w:rsidRDefault="004001FC" w:rsidP="00AD799E">
            <w:pPr>
              <w:shd w:val="clear" w:color="auto" w:fill="FFFFFF"/>
              <w:ind w:left="132" w:right="155" w:firstLine="0"/>
              <w:rPr>
                <w:b/>
                <w:bCs/>
                <w:lang w:val="ro-RO" w:eastAsia="ru-RU"/>
              </w:rPr>
            </w:pPr>
            <w:r w:rsidRPr="00234153">
              <w:rPr>
                <w:b/>
                <w:bCs/>
                <w:lang w:val="ro-RO" w:eastAsia="ru-RU"/>
              </w:rPr>
              <w:t xml:space="preserve">Articolul 42. </w:t>
            </w:r>
            <w:proofErr w:type="spellStart"/>
            <w:r w:rsidRPr="00234153">
              <w:rPr>
                <w:b/>
                <w:bCs/>
                <w:lang w:val="ro-RO" w:eastAsia="ru-RU"/>
              </w:rPr>
              <w:t>Condiţiile</w:t>
            </w:r>
            <w:proofErr w:type="spellEnd"/>
            <w:r w:rsidRPr="00234153">
              <w:rPr>
                <w:b/>
                <w:bCs/>
                <w:lang w:val="ro-RO" w:eastAsia="ru-RU"/>
              </w:rPr>
              <w:t xml:space="preserve"> </w:t>
            </w:r>
            <w:proofErr w:type="spellStart"/>
            <w:r w:rsidRPr="00234153">
              <w:rPr>
                <w:b/>
                <w:bCs/>
                <w:lang w:val="ro-RO" w:eastAsia="ru-RU"/>
              </w:rPr>
              <w:t>autorizaţiei</w:t>
            </w:r>
            <w:proofErr w:type="spellEnd"/>
            <w:r w:rsidRPr="00234153">
              <w:rPr>
                <w:b/>
                <w:bCs/>
                <w:lang w:val="ro-RO" w:eastAsia="ru-RU"/>
              </w:rPr>
              <w:t xml:space="preserve"> de mediu pentru </w:t>
            </w:r>
            <w:proofErr w:type="spellStart"/>
            <w:r w:rsidRPr="00234153">
              <w:rPr>
                <w:b/>
                <w:bCs/>
                <w:lang w:val="ro-RO" w:eastAsia="ru-RU"/>
              </w:rPr>
              <w:lastRenderedPageBreak/>
              <w:t>folosinţa</w:t>
            </w:r>
            <w:proofErr w:type="spellEnd"/>
            <w:r w:rsidRPr="00234153">
              <w:rPr>
                <w:b/>
                <w:bCs/>
                <w:lang w:val="ro-RO" w:eastAsia="ru-RU"/>
              </w:rPr>
              <w:t xml:space="preserve"> specială a apei care implică deversarea apei uzate</w:t>
            </w:r>
          </w:p>
          <w:p w14:paraId="18961C2F" w14:textId="77777777" w:rsidR="004001FC" w:rsidRPr="00234153" w:rsidRDefault="004001FC" w:rsidP="00AD799E">
            <w:pPr>
              <w:shd w:val="clear" w:color="auto" w:fill="FFFFFF"/>
              <w:ind w:left="132" w:right="155" w:firstLine="0"/>
              <w:rPr>
                <w:lang w:val="ro-RO" w:eastAsia="ru-RU"/>
              </w:rPr>
            </w:pPr>
            <w:r w:rsidRPr="00234153">
              <w:rPr>
                <w:lang w:val="ro-RO" w:eastAsia="ru-RU"/>
              </w:rPr>
              <w:t xml:space="preserve">(5) În baza cererii </w:t>
            </w:r>
            <w:proofErr w:type="spellStart"/>
            <w:r w:rsidRPr="00234153">
              <w:rPr>
                <w:lang w:val="ro-RO" w:eastAsia="ru-RU"/>
              </w:rPr>
              <w:t>menţionate</w:t>
            </w:r>
            <w:proofErr w:type="spellEnd"/>
            <w:r w:rsidRPr="00234153">
              <w:rPr>
                <w:lang w:val="ro-RO" w:eastAsia="ru-RU"/>
              </w:rPr>
              <w:t xml:space="preserve"> la alin. (4), Agenția de Mediu </w:t>
            </w:r>
            <w:proofErr w:type="spellStart"/>
            <w:r w:rsidRPr="00234153">
              <w:rPr>
                <w:lang w:val="ro-RO" w:eastAsia="ru-RU"/>
              </w:rPr>
              <w:t>revizuieşte</w:t>
            </w:r>
            <w:proofErr w:type="spellEnd"/>
            <w:r w:rsidRPr="00234153">
              <w:rPr>
                <w:lang w:val="ro-RO" w:eastAsia="ru-RU"/>
              </w:rPr>
              <w:t xml:space="preserve"> </w:t>
            </w:r>
            <w:proofErr w:type="spellStart"/>
            <w:r w:rsidRPr="00234153">
              <w:rPr>
                <w:lang w:val="ro-RO" w:eastAsia="ru-RU"/>
              </w:rPr>
              <w:t>condiţiile</w:t>
            </w:r>
            <w:proofErr w:type="spellEnd"/>
            <w:r w:rsidRPr="00234153">
              <w:rPr>
                <w:lang w:val="ro-RO" w:eastAsia="ru-RU"/>
              </w:rPr>
              <w:t xml:space="preserve"> de deversare a apei uzate prevăzute în </w:t>
            </w:r>
            <w:proofErr w:type="spellStart"/>
            <w:r w:rsidRPr="00234153">
              <w:rPr>
                <w:lang w:val="ro-RO" w:eastAsia="ru-RU"/>
              </w:rPr>
              <w:t>autorizaţie</w:t>
            </w:r>
            <w:proofErr w:type="spellEnd"/>
            <w:r w:rsidRPr="00234153">
              <w:rPr>
                <w:lang w:val="ro-RO" w:eastAsia="ru-RU"/>
              </w:rPr>
              <w:t xml:space="preserve">, având ca scop </w:t>
            </w:r>
            <w:proofErr w:type="spellStart"/>
            <w:r w:rsidRPr="00234153">
              <w:rPr>
                <w:lang w:val="ro-RO" w:eastAsia="ru-RU"/>
              </w:rPr>
              <w:t>îmbunătăţirea</w:t>
            </w:r>
            <w:proofErr w:type="spellEnd"/>
            <w:r w:rsidRPr="00234153">
              <w:rPr>
                <w:lang w:val="ro-RO" w:eastAsia="ru-RU"/>
              </w:rPr>
              <w:t xml:space="preserve"> </w:t>
            </w:r>
            <w:proofErr w:type="spellStart"/>
            <w:r w:rsidRPr="00234153">
              <w:rPr>
                <w:lang w:val="ro-RO" w:eastAsia="ru-RU"/>
              </w:rPr>
              <w:t>calităţii</w:t>
            </w:r>
            <w:proofErr w:type="spellEnd"/>
            <w:r w:rsidRPr="00234153">
              <w:rPr>
                <w:lang w:val="ro-RO" w:eastAsia="ru-RU"/>
              </w:rPr>
              <w:t xml:space="preserve"> apei, </w:t>
            </w:r>
            <w:proofErr w:type="spellStart"/>
            <w:r w:rsidRPr="00234153">
              <w:rPr>
                <w:lang w:val="ro-RO" w:eastAsia="ru-RU"/>
              </w:rPr>
              <w:t>şi</w:t>
            </w:r>
            <w:proofErr w:type="spellEnd"/>
            <w:r w:rsidRPr="00234153">
              <w:rPr>
                <w:lang w:val="ro-RO" w:eastAsia="ru-RU"/>
              </w:rPr>
              <w:t xml:space="preserve"> modifică, atunci când este necesar, aceste </w:t>
            </w:r>
            <w:proofErr w:type="spellStart"/>
            <w:r w:rsidRPr="00234153">
              <w:rPr>
                <w:lang w:val="ro-RO" w:eastAsia="ru-RU"/>
              </w:rPr>
              <w:t>condiţii</w:t>
            </w:r>
            <w:proofErr w:type="spellEnd"/>
            <w:r w:rsidRPr="00234153">
              <w:rPr>
                <w:lang w:val="ro-RO" w:eastAsia="ru-RU"/>
              </w:rPr>
              <w:t xml:space="preserve"> pentru a reduce cantitatea, tipul </w:t>
            </w:r>
            <w:proofErr w:type="spellStart"/>
            <w:r w:rsidRPr="00234153">
              <w:rPr>
                <w:lang w:val="ro-RO" w:eastAsia="ru-RU"/>
              </w:rPr>
              <w:t>şi</w:t>
            </w:r>
            <w:proofErr w:type="spellEnd"/>
            <w:r w:rsidRPr="00234153">
              <w:rPr>
                <w:lang w:val="ro-RO" w:eastAsia="ru-RU"/>
              </w:rPr>
              <w:t xml:space="preserve">/sau </w:t>
            </w:r>
            <w:proofErr w:type="spellStart"/>
            <w:r w:rsidRPr="00234153">
              <w:rPr>
                <w:lang w:val="ro-RO" w:eastAsia="ru-RU"/>
              </w:rPr>
              <w:t>concentraţia</w:t>
            </w:r>
            <w:proofErr w:type="spellEnd"/>
            <w:r w:rsidRPr="00234153">
              <w:rPr>
                <w:lang w:val="ro-RO" w:eastAsia="ru-RU"/>
              </w:rPr>
              <w:t xml:space="preserve"> de </w:t>
            </w:r>
            <w:proofErr w:type="spellStart"/>
            <w:r w:rsidRPr="00234153">
              <w:rPr>
                <w:lang w:val="ro-RO" w:eastAsia="ru-RU"/>
              </w:rPr>
              <w:t>poluanţi</w:t>
            </w:r>
            <w:proofErr w:type="spellEnd"/>
            <w:r w:rsidRPr="00234153">
              <w:rPr>
                <w:lang w:val="ro-RO" w:eastAsia="ru-RU"/>
              </w:rPr>
              <w:t xml:space="preserve"> </w:t>
            </w:r>
            <w:proofErr w:type="spellStart"/>
            <w:r w:rsidRPr="00234153">
              <w:rPr>
                <w:lang w:val="ro-RO" w:eastAsia="ru-RU"/>
              </w:rPr>
              <w:t>deversaţi</w:t>
            </w:r>
            <w:proofErr w:type="spellEnd"/>
            <w:r w:rsidRPr="00234153">
              <w:rPr>
                <w:lang w:val="ro-RO" w:eastAsia="ru-RU"/>
              </w:rPr>
              <w:t>:</w:t>
            </w:r>
          </w:p>
          <w:p w14:paraId="51C3F03E" w14:textId="77777777" w:rsidR="004001FC" w:rsidRPr="00234153" w:rsidRDefault="004001FC" w:rsidP="00AD799E">
            <w:pPr>
              <w:shd w:val="clear" w:color="auto" w:fill="FFFFFF"/>
              <w:ind w:left="132" w:right="155" w:firstLine="0"/>
              <w:rPr>
                <w:lang w:val="ro-RO" w:eastAsia="ru-RU"/>
              </w:rPr>
            </w:pPr>
            <w:r w:rsidRPr="00234153">
              <w:rPr>
                <w:lang w:val="ro-RO" w:eastAsia="ru-RU"/>
              </w:rPr>
              <w:t xml:space="preserve">a) ca rezultat al introducerii în </w:t>
            </w:r>
            <w:proofErr w:type="spellStart"/>
            <w:r w:rsidRPr="00234153">
              <w:rPr>
                <w:lang w:val="ro-RO" w:eastAsia="ru-RU"/>
              </w:rPr>
              <w:t>legislaţie</w:t>
            </w:r>
            <w:proofErr w:type="spellEnd"/>
            <w:r w:rsidRPr="00234153">
              <w:rPr>
                <w:lang w:val="ro-RO" w:eastAsia="ru-RU"/>
              </w:rPr>
              <w:t xml:space="preserve"> a unor valori-limită de emisie mai stricte;</w:t>
            </w:r>
          </w:p>
          <w:p w14:paraId="64E46B10" w14:textId="77777777" w:rsidR="004001FC" w:rsidRPr="00234153" w:rsidRDefault="004001FC" w:rsidP="00AD799E">
            <w:pPr>
              <w:shd w:val="clear" w:color="auto" w:fill="FFFFFF"/>
              <w:ind w:left="132" w:right="155" w:firstLine="0"/>
              <w:rPr>
                <w:lang w:val="ro-RO" w:eastAsia="ru-RU"/>
              </w:rPr>
            </w:pPr>
          </w:p>
          <w:p w14:paraId="29EC3E46" w14:textId="77777777" w:rsidR="004001FC" w:rsidRPr="00234153" w:rsidRDefault="004001FC" w:rsidP="00AD799E">
            <w:pPr>
              <w:pStyle w:val="NormalWeb"/>
              <w:shd w:val="clear" w:color="auto" w:fill="FFFFFF"/>
              <w:spacing w:before="0" w:beforeAutospacing="0" w:after="0" w:afterAutospacing="0"/>
              <w:ind w:left="132" w:right="155"/>
              <w:jc w:val="center"/>
              <w:rPr>
                <w:rStyle w:val="Accentuat"/>
                <w:b/>
                <w:i w:val="0"/>
                <w:sz w:val="20"/>
                <w:szCs w:val="20"/>
                <w:shd w:val="clear" w:color="auto" w:fill="FFFFFF"/>
                <w:lang w:val="ro-RO"/>
              </w:rPr>
            </w:pPr>
            <w:r w:rsidRPr="00234153">
              <w:rPr>
                <w:rStyle w:val="Accentuat"/>
                <w:b/>
                <w:i w:val="0"/>
                <w:sz w:val="20"/>
                <w:szCs w:val="20"/>
                <w:shd w:val="clear" w:color="auto" w:fill="FFFFFF"/>
                <w:lang w:val="ro-RO"/>
              </w:rPr>
              <w:t>Legea nr. 227/2022 privind emisiile industriale</w:t>
            </w:r>
          </w:p>
          <w:p w14:paraId="671DC7C3" w14:textId="77777777" w:rsidR="004001FC" w:rsidRPr="00234153" w:rsidRDefault="004001FC" w:rsidP="00AD799E">
            <w:pPr>
              <w:shd w:val="clear" w:color="auto" w:fill="FFFFFF"/>
              <w:ind w:left="132" w:right="155" w:firstLine="0"/>
              <w:rPr>
                <w:b/>
                <w:bCs/>
                <w:lang w:val="ro-RO" w:eastAsia="ru-RU"/>
              </w:rPr>
            </w:pPr>
            <w:r w:rsidRPr="00234153">
              <w:rPr>
                <w:b/>
                <w:bCs/>
                <w:lang w:val="ro-RO" w:eastAsia="ru-RU"/>
              </w:rPr>
              <w:t>Articolul 21.</w:t>
            </w:r>
            <w:r w:rsidRPr="00234153">
              <w:rPr>
                <w:lang w:val="ro-RO" w:eastAsia="ru-RU"/>
              </w:rPr>
              <w:t xml:space="preserve"> </w:t>
            </w:r>
            <w:r w:rsidRPr="00234153">
              <w:rPr>
                <w:b/>
                <w:bCs/>
                <w:lang w:val="ro-RO" w:eastAsia="ru-RU"/>
              </w:rPr>
              <w:t xml:space="preserve">Regulile generale obligatorii </w:t>
            </w:r>
            <w:proofErr w:type="spellStart"/>
            <w:r w:rsidRPr="00234153">
              <w:rPr>
                <w:b/>
                <w:bCs/>
                <w:lang w:val="ro-RO" w:eastAsia="ru-RU"/>
              </w:rPr>
              <w:t>şi</w:t>
            </w:r>
            <w:proofErr w:type="spellEnd"/>
            <w:r w:rsidRPr="00234153">
              <w:rPr>
                <w:b/>
                <w:bCs/>
                <w:lang w:val="ro-RO" w:eastAsia="ru-RU"/>
              </w:rPr>
              <w:t xml:space="preserve"> standardele de calitate a mediului</w:t>
            </w:r>
          </w:p>
          <w:p w14:paraId="7C8576DA" w14:textId="77777777" w:rsidR="004001FC" w:rsidRPr="00234153" w:rsidRDefault="004001FC" w:rsidP="00AD799E">
            <w:pPr>
              <w:shd w:val="clear" w:color="auto" w:fill="FFFFFF"/>
              <w:ind w:left="132" w:right="155" w:firstLine="0"/>
              <w:rPr>
                <w:lang w:val="ro-RO" w:eastAsia="ru-RU"/>
              </w:rPr>
            </w:pPr>
            <w:r w:rsidRPr="00234153">
              <w:rPr>
                <w:lang w:val="ro-RO" w:eastAsia="ru-RU"/>
              </w:rPr>
              <w:t>(6) În situația în care un standard de calitate a mediului prevede condiții mai stricte decât cele care pot fi atinse prin aplicarea celor mai bune tehnici disponibile, Agenția de Mediu stabilește, în autorizația integrată de mediu și în autorizația de mediu, măsuri suplimentare, fără a afecta alte măsuri care se aplică pentru conformarea cu standardele de calitate a mediului.</w:t>
            </w:r>
          </w:p>
          <w:p w14:paraId="272D826E" w14:textId="77777777" w:rsidR="004001FC" w:rsidRPr="00234153" w:rsidRDefault="004001FC" w:rsidP="00AD799E">
            <w:pPr>
              <w:shd w:val="clear" w:color="auto" w:fill="FFFFFF"/>
              <w:ind w:left="132" w:right="155" w:firstLine="0"/>
              <w:jc w:val="center"/>
              <w:rPr>
                <w:lang w:val="ro-RO" w:eastAsia="ru-RU"/>
              </w:rPr>
            </w:pPr>
            <w:r w:rsidRPr="00234153">
              <w:rPr>
                <w:b/>
                <w:bCs/>
                <w:lang w:val="ro-RO" w:eastAsia="ru-RU"/>
              </w:rPr>
              <w:t>Secțiunea a 2-a</w:t>
            </w:r>
          </w:p>
          <w:p w14:paraId="17F18BE8" w14:textId="77777777" w:rsidR="004001FC" w:rsidRPr="00234153" w:rsidRDefault="004001FC" w:rsidP="00AD799E">
            <w:pPr>
              <w:shd w:val="clear" w:color="auto" w:fill="FFFFFF"/>
              <w:ind w:left="132" w:right="155" w:firstLine="0"/>
              <w:jc w:val="center"/>
              <w:rPr>
                <w:lang w:val="ro-RO" w:eastAsia="ru-RU"/>
              </w:rPr>
            </w:pPr>
            <w:r w:rsidRPr="00234153">
              <w:rPr>
                <w:b/>
                <w:bCs/>
                <w:lang w:val="ro-RO" w:eastAsia="ru-RU"/>
              </w:rPr>
              <w:t>Cele mai bune tehnici disponibile</w:t>
            </w:r>
          </w:p>
          <w:p w14:paraId="289103DF" w14:textId="77777777" w:rsidR="004001FC" w:rsidRPr="00234153" w:rsidRDefault="004001FC" w:rsidP="00AD799E">
            <w:pPr>
              <w:shd w:val="clear" w:color="auto" w:fill="FFFFFF"/>
              <w:ind w:left="132" w:right="155" w:firstLine="0"/>
              <w:jc w:val="center"/>
              <w:rPr>
                <w:lang w:val="ro-RO" w:eastAsia="ru-RU"/>
              </w:rPr>
            </w:pPr>
            <w:proofErr w:type="spellStart"/>
            <w:r w:rsidRPr="00234153">
              <w:rPr>
                <w:b/>
                <w:bCs/>
                <w:lang w:val="ro-RO" w:eastAsia="ru-RU"/>
              </w:rPr>
              <w:t>şi</w:t>
            </w:r>
            <w:proofErr w:type="spellEnd"/>
            <w:r w:rsidRPr="00234153">
              <w:rPr>
                <w:b/>
                <w:bCs/>
                <w:lang w:val="ro-RO" w:eastAsia="ru-RU"/>
              </w:rPr>
              <w:t xml:space="preserve"> valorile-limită de emisie</w:t>
            </w:r>
          </w:p>
          <w:p w14:paraId="5E4E4B84" w14:textId="77777777" w:rsidR="004001FC" w:rsidRPr="00234153" w:rsidRDefault="004001FC" w:rsidP="00AD799E">
            <w:pPr>
              <w:shd w:val="clear" w:color="auto" w:fill="FFFFFF"/>
              <w:ind w:left="132" w:right="155" w:firstLine="0"/>
              <w:rPr>
                <w:lang w:val="ro-RO" w:eastAsia="ru-RU"/>
              </w:rPr>
            </w:pPr>
            <w:r w:rsidRPr="00234153">
              <w:rPr>
                <w:b/>
                <w:bCs/>
                <w:lang w:val="ro-RO" w:eastAsia="ru-RU"/>
              </w:rPr>
              <w:t>Articolul 29.</w:t>
            </w:r>
            <w:r w:rsidRPr="00234153">
              <w:rPr>
                <w:lang w:val="ro-RO" w:eastAsia="ru-RU"/>
              </w:rPr>
              <w:t> Documentele de referință privind cele mai bune tehnici disponibile</w:t>
            </w:r>
          </w:p>
          <w:p w14:paraId="7CB3E80F" w14:textId="77777777" w:rsidR="004001FC" w:rsidRPr="00234153" w:rsidRDefault="004001FC" w:rsidP="00AD799E">
            <w:pPr>
              <w:shd w:val="clear" w:color="auto" w:fill="FFFFFF"/>
              <w:ind w:left="132" w:right="155" w:firstLine="0"/>
              <w:rPr>
                <w:lang w:val="ro-RO" w:eastAsia="ru-RU"/>
              </w:rPr>
            </w:pPr>
            <w:r w:rsidRPr="00234153">
              <w:rPr>
                <w:lang w:val="ro-RO" w:eastAsia="ru-RU"/>
              </w:rPr>
              <w:t>(4) Agenția de Mediu stabilește condiții de autorizare mai stricte decât cele rezultate din utilizarea celor mai bune tehnici disponibile, astfel cum sunt prevăzute în concluziile BAT (</w:t>
            </w:r>
            <w:r w:rsidRPr="00234153">
              <w:rPr>
                <w:bCs/>
                <w:i/>
                <w:iCs/>
                <w:lang w:val="ro-RO" w:eastAsia="ru-RU"/>
              </w:rPr>
              <w:t>cele mai bune tehnici disponibile)</w:t>
            </w:r>
            <w:r w:rsidRPr="00234153">
              <w:rPr>
                <w:lang w:val="ro-RO" w:eastAsia="ru-RU"/>
              </w:rPr>
              <w:t>.</w:t>
            </w:r>
          </w:p>
        </w:tc>
        <w:tc>
          <w:tcPr>
            <w:tcW w:w="1842" w:type="dxa"/>
          </w:tcPr>
          <w:p w14:paraId="1CDA70E0" w14:textId="77777777" w:rsidR="004001FC" w:rsidRPr="00234153" w:rsidRDefault="004001FC" w:rsidP="00AD799E">
            <w:pPr>
              <w:ind w:left="132" w:right="155" w:firstLine="0"/>
              <w:rPr>
                <w:b/>
                <w:lang w:val="ro-RO"/>
              </w:rPr>
            </w:pPr>
            <w:r w:rsidRPr="00234153">
              <w:rPr>
                <w:b/>
                <w:lang w:val="ro-RO"/>
              </w:rPr>
              <w:lastRenderedPageBreak/>
              <w:t>Compatibil</w:t>
            </w:r>
          </w:p>
        </w:tc>
        <w:tc>
          <w:tcPr>
            <w:tcW w:w="2980" w:type="dxa"/>
          </w:tcPr>
          <w:p w14:paraId="03290ABC" w14:textId="77777777" w:rsidR="004001FC" w:rsidRPr="00234153" w:rsidRDefault="004001FC" w:rsidP="00AD799E">
            <w:pPr>
              <w:pStyle w:val="TableParagraph"/>
              <w:ind w:left="132" w:right="155"/>
              <w:jc w:val="center"/>
              <w:rPr>
                <w:rFonts w:ascii="Times New Roman" w:hAnsi="Times New Roman" w:cs="Times New Roman"/>
                <w:b/>
                <w:spacing w:val="-10"/>
                <w:sz w:val="20"/>
                <w:szCs w:val="20"/>
              </w:rPr>
            </w:pPr>
          </w:p>
        </w:tc>
      </w:tr>
      <w:tr w:rsidR="00EB5202" w:rsidRPr="00234153" w14:paraId="279F0D1E" w14:textId="77777777" w:rsidTr="008E63B4">
        <w:trPr>
          <w:trHeight w:val="230"/>
        </w:trPr>
        <w:tc>
          <w:tcPr>
            <w:tcW w:w="4929" w:type="dxa"/>
            <w:gridSpan w:val="2"/>
          </w:tcPr>
          <w:p w14:paraId="46B8861D" w14:textId="77777777" w:rsidR="00E65EF6" w:rsidRPr="00234153" w:rsidRDefault="00E65EF6" w:rsidP="00AD799E">
            <w:pPr>
              <w:ind w:left="132" w:right="155" w:firstLine="0"/>
              <w:jc w:val="center"/>
              <w:rPr>
                <w:b/>
                <w:iCs/>
                <w:lang w:val="ro-RO" w:eastAsia="ru-RU"/>
              </w:rPr>
            </w:pPr>
            <w:r w:rsidRPr="00234153">
              <w:rPr>
                <w:b/>
                <w:iCs/>
                <w:lang w:val="ro-RO" w:eastAsia="ru-RU"/>
              </w:rPr>
              <w:t>Articolul 11</w:t>
            </w:r>
          </w:p>
          <w:p w14:paraId="2FFDE612" w14:textId="77777777" w:rsidR="00E65EF6" w:rsidRPr="00234153" w:rsidRDefault="00E65EF6" w:rsidP="00AD799E">
            <w:pPr>
              <w:ind w:left="132" w:right="155" w:firstLine="0"/>
              <w:jc w:val="center"/>
              <w:rPr>
                <w:b/>
                <w:iCs/>
                <w:lang w:val="ro-RO" w:eastAsia="ru-RU"/>
              </w:rPr>
            </w:pPr>
            <w:r w:rsidRPr="00234153">
              <w:rPr>
                <w:b/>
                <w:iCs/>
                <w:lang w:val="ro-RO" w:eastAsia="ru-RU"/>
              </w:rPr>
              <w:t>Programul de măsuri</w:t>
            </w:r>
          </w:p>
        </w:tc>
        <w:tc>
          <w:tcPr>
            <w:tcW w:w="5390" w:type="dxa"/>
          </w:tcPr>
          <w:p w14:paraId="3A700AB8" w14:textId="77777777" w:rsidR="00E65EF6" w:rsidRPr="00234153" w:rsidRDefault="00E65EF6" w:rsidP="00AD799E">
            <w:pPr>
              <w:shd w:val="clear" w:color="auto" w:fill="FFFFFF"/>
              <w:ind w:left="132" w:right="155" w:firstLine="0"/>
              <w:jc w:val="center"/>
              <w:rPr>
                <w:b/>
                <w:bCs/>
                <w:lang w:val="ro-RO" w:eastAsia="ru-RU"/>
              </w:rPr>
            </w:pPr>
          </w:p>
        </w:tc>
        <w:tc>
          <w:tcPr>
            <w:tcW w:w="1842" w:type="dxa"/>
          </w:tcPr>
          <w:p w14:paraId="775807F0" w14:textId="77777777" w:rsidR="00E65EF6" w:rsidRPr="00234153" w:rsidRDefault="00E65EF6" w:rsidP="00AD799E">
            <w:pPr>
              <w:ind w:left="132" w:right="155" w:firstLine="0"/>
              <w:rPr>
                <w:b/>
                <w:lang w:val="ro-RO"/>
              </w:rPr>
            </w:pPr>
          </w:p>
        </w:tc>
        <w:tc>
          <w:tcPr>
            <w:tcW w:w="2980" w:type="dxa"/>
          </w:tcPr>
          <w:p w14:paraId="07356CE4" w14:textId="77777777" w:rsidR="00E65EF6" w:rsidRPr="00234153" w:rsidRDefault="00E65EF6" w:rsidP="00AD799E">
            <w:pPr>
              <w:pStyle w:val="TableParagraph"/>
              <w:ind w:left="132" w:right="155"/>
              <w:jc w:val="center"/>
              <w:rPr>
                <w:rFonts w:ascii="Times New Roman" w:hAnsi="Times New Roman" w:cs="Times New Roman"/>
                <w:b/>
                <w:spacing w:val="-10"/>
                <w:sz w:val="20"/>
                <w:szCs w:val="20"/>
              </w:rPr>
            </w:pPr>
          </w:p>
        </w:tc>
      </w:tr>
      <w:tr w:rsidR="00EB5202" w:rsidRPr="00234153" w14:paraId="39E48A58" w14:textId="77777777" w:rsidTr="008E63B4">
        <w:trPr>
          <w:trHeight w:val="230"/>
        </w:trPr>
        <w:tc>
          <w:tcPr>
            <w:tcW w:w="4929" w:type="dxa"/>
            <w:gridSpan w:val="2"/>
          </w:tcPr>
          <w:p w14:paraId="1BC70AC6" w14:textId="77777777" w:rsidR="004001FC" w:rsidRPr="00234153" w:rsidRDefault="004001FC" w:rsidP="00AD799E">
            <w:pPr>
              <w:pStyle w:val="TableParagraph"/>
              <w:ind w:left="132" w:right="155"/>
              <w:jc w:val="both"/>
              <w:rPr>
                <w:rFonts w:ascii="Times New Roman" w:hAnsi="Times New Roman" w:cs="Times New Roman"/>
                <w:sz w:val="20"/>
                <w:szCs w:val="20"/>
              </w:rPr>
            </w:pPr>
            <w:r w:rsidRPr="00234153">
              <w:rPr>
                <w:rFonts w:ascii="Times New Roman" w:hAnsi="Times New Roman" w:cs="Times New Roman"/>
                <w:iCs/>
                <w:sz w:val="20"/>
                <w:szCs w:val="20"/>
                <w:lang w:eastAsia="ru-RU"/>
              </w:rPr>
              <w:t xml:space="preserve">(1) Pentru fiecare district hidrografic sau pentru acea parte a unui district hidrografic internațional situat pe teritoriul său, fiecare stat membru asigură întocmirea unui program de măsuri care să țină seama de rezultatele analizelor prevăzute la articolul 5, în vederea realizării obiectivelor stabilite la articolul 4. Aceste programe de măsuri se pot referi la măsurile care rezultă din legislația adoptată la nivel național și care acoperă întreg teritoriul unui stat membru. Dacă este necesar, un stat membru poate adopta măsuri aplicabile tuturor districtelor </w:t>
            </w:r>
            <w:r w:rsidRPr="00234153">
              <w:rPr>
                <w:rFonts w:ascii="Times New Roman" w:hAnsi="Times New Roman" w:cs="Times New Roman"/>
                <w:iCs/>
                <w:sz w:val="20"/>
                <w:szCs w:val="20"/>
                <w:lang w:eastAsia="ru-RU"/>
              </w:rPr>
              <w:lastRenderedPageBreak/>
              <w:t>hidrografice și/sau acelor părți ale districtelor hidrografice internaționale care se află pe teritoriul său.</w:t>
            </w:r>
          </w:p>
        </w:tc>
        <w:tc>
          <w:tcPr>
            <w:tcW w:w="5390" w:type="dxa"/>
          </w:tcPr>
          <w:p w14:paraId="3DF4FD5C" w14:textId="77777777" w:rsidR="004001FC" w:rsidRPr="00234153" w:rsidRDefault="004001FC" w:rsidP="00AD799E">
            <w:pPr>
              <w:ind w:left="132" w:right="155" w:firstLine="0"/>
              <w:jc w:val="center"/>
              <w:textAlignment w:val="baseline"/>
              <w:rPr>
                <w:b/>
                <w:lang w:val="ro-RO"/>
              </w:rPr>
            </w:pPr>
            <w:r w:rsidRPr="00234153">
              <w:rPr>
                <w:b/>
                <w:lang w:val="ro-RO"/>
              </w:rPr>
              <w:lastRenderedPageBreak/>
              <w:t>Legea apelor nr. 272/2011</w:t>
            </w:r>
          </w:p>
          <w:p w14:paraId="7AA88B6F" w14:textId="77777777" w:rsidR="004001FC" w:rsidRPr="00234153" w:rsidRDefault="004001FC" w:rsidP="00AD799E">
            <w:pPr>
              <w:ind w:left="132" w:right="155" w:firstLine="0"/>
              <w:textAlignment w:val="baseline"/>
              <w:rPr>
                <w:b/>
                <w:bCs/>
                <w:lang w:val="ro-RO"/>
              </w:rPr>
            </w:pPr>
            <w:r w:rsidRPr="00234153">
              <w:rPr>
                <w:b/>
                <w:bCs/>
                <w:lang w:val="ro-RO"/>
              </w:rPr>
              <w:t>Articolul 17. Documentele de politici și planificare în domeniul gestionării și protecției resurselor de apă;</w:t>
            </w:r>
          </w:p>
          <w:p w14:paraId="2EFA1970" w14:textId="77777777" w:rsidR="004001FC" w:rsidRPr="00234153" w:rsidRDefault="004001FC" w:rsidP="00AD799E">
            <w:pPr>
              <w:ind w:left="132" w:right="155" w:firstLine="0"/>
              <w:textAlignment w:val="baseline"/>
              <w:rPr>
                <w:lang w:val="ro-RO"/>
              </w:rPr>
            </w:pPr>
            <w:r w:rsidRPr="00234153">
              <w:rPr>
                <w:lang w:val="ro-RO"/>
              </w:rPr>
              <w:t xml:space="preserve">(1) Documentele de politici și planificare în domeniul gestionării și protecției resurselor de apă se aprobă conform </w:t>
            </w:r>
            <w:proofErr w:type="spellStart"/>
            <w:r w:rsidRPr="00234153">
              <w:rPr>
                <w:lang w:val="ro-RO"/>
              </w:rPr>
              <w:t>legislaţiei</w:t>
            </w:r>
            <w:proofErr w:type="spellEnd"/>
            <w:r w:rsidRPr="00234153">
              <w:rPr>
                <w:lang w:val="ro-RO"/>
              </w:rPr>
              <w:t xml:space="preserve">. Aceste documente trebuie să </w:t>
            </w:r>
            <w:proofErr w:type="spellStart"/>
            <w:r w:rsidRPr="00234153">
              <w:rPr>
                <w:lang w:val="ro-RO"/>
              </w:rPr>
              <w:t>conţină</w:t>
            </w:r>
            <w:proofErr w:type="spellEnd"/>
            <w:r w:rsidRPr="00234153">
              <w:rPr>
                <w:lang w:val="ro-RO"/>
              </w:rPr>
              <w:t xml:space="preserve"> prevederi referitor la;</w:t>
            </w:r>
          </w:p>
          <w:p w14:paraId="4BAE97C2" w14:textId="77777777" w:rsidR="004001FC" w:rsidRPr="00234153" w:rsidRDefault="004001FC" w:rsidP="00AD799E">
            <w:pPr>
              <w:ind w:left="132" w:right="155" w:firstLine="0"/>
              <w:textAlignment w:val="baseline"/>
              <w:rPr>
                <w:lang w:val="ro-RO"/>
              </w:rPr>
            </w:pPr>
            <w:r w:rsidRPr="00234153">
              <w:rPr>
                <w:lang w:val="ro-RO"/>
              </w:rPr>
              <w:t>g)</w:t>
            </w:r>
            <w:r w:rsidRPr="00234153">
              <w:rPr>
                <w:vertAlign w:val="superscript"/>
                <w:lang w:val="ro-RO"/>
              </w:rPr>
              <w:t>1</w:t>
            </w:r>
            <w:r w:rsidRPr="00234153">
              <w:rPr>
                <w:lang w:val="ro-RO"/>
              </w:rPr>
              <w:t xml:space="preserve"> program de măsuri privind protecția apelor de suprafață;</w:t>
            </w:r>
          </w:p>
          <w:p w14:paraId="0400BE8E" w14:textId="77777777" w:rsidR="004001FC" w:rsidRPr="00234153" w:rsidRDefault="004001FC" w:rsidP="00AD799E">
            <w:pPr>
              <w:ind w:left="132" w:right="155" w:firstLine="0"/>
              <w:textAlignment w:val="baseline"/>
              <w:rPr>
                <w:lang w:val="ro-RO"/>
              </w:rPr>
            </w:pPr>
            <w:r w:rsidRPr="00234153">
              <w:rPr>
                <w:lang w:val="ro-RO"/>
              </w:rPr>
              <w:t xml:space="preserve">(2) Documentele de politici și planificare în domeniul gestionării și protecției resurselor de apă sunt supuse după caz, </w:t>
            </w:r>
            <w:r w:rsidRPr="00234153">
              <w:rPr>
                <w:lang w:val="ro-RO"/>
              </w:rPr>
              <w:lastRenderedPageBreak/>
              <w:t>evaluării strategice de mediu în conformitate cu Legea nr. 11/2017 privind evaluarea strategică de mediu.</w:t>
            </w:r>
          </w:p>
          <w:p w14:paraId="2B9AEF3B" w14:textId="77777777" w:rsidR="004001FC" w:rsidRPr="00234153" w:rsidRDefault="004001FC" w:rsidP="00AD799E">
            <w:pPr>
              <w:ind w:left="132" w:right="155" w:firstLine="0"/>
              <w:textAlignment w:val="baseline"/>
              <w:rPr>
                <w:bCs/>
                <w:lang w:val="ro-RO"/>
              </w:rPr>
            </w:pPr>
            <w:r w:rsidRPr="00234153">
              <w:rPr>
                <w:lang w:val="ro-RO"/>
              </w:rPr>
              <w:t>(3)</w:t>
            </w:r>
            <w:r w:rsidRPr="00234153">
              <w:rPr>
                <w:bCs/>
                <w:lang w:val="ro-RO"/>
              </w:rPr>
              <w:t xml:space="preserve"> Informarea și consultarea publicului interesat cu privire la documentele de politici și planificare în domeniul gestionării și protecției resurselor de apă supuse evaluării strategice de mediu se realizează în conformitate cu prevederile Legii nr. 11/2017 privind evaluarea strategică de mediu.</w:t>
            </w:r>
          </w:p>
          <w:p w14:paraId="71D87343" w14:textId="77777777" w:rsidR="004001FC" w:rsidRPr="00234153" w:rsidRDefault="004001FC" w:rsidP="00AD799E">
            <w:pPr>
              <w:ind w:left="132" w:right="155" w:firstLine="0"/>
              <w:textAlignment w:val="baseline"/>
              <w:rPr>
                <w:bCs/>
                <w:lang w:val="ro-RO"/>
              </w:rPr>
            </w:pPr>
          </w:p>
          <w:p w14:paraId="17CAC076" w14:textId="77777777" w:rsidR="004001FC" w:rsidRPr="00234153" w:rsidRDefault="004001FC" w:rsidP="00AD799E">
            <w:pPr>
              <w:pStyle w:val="al"/>
              <w:spacing w:before="0" w:beforeAutospacing="0" w:after="0" w:afterAutospacing="0"/>
              <w:ind w:left="132" w:right="155"/>
              <w:jc w:val="center"/>
              <w:rPr>
                <w:sz w:val="20"/>
                <w:szCs w:val="20"/>
                <w:lang w:val="ro-RO"/>
              </w:rPr>
            </w:pPr>
            <w:r w:rsidRPr="00234153">
              <w:rPr>
                <w:b/>
                <w:sz w:val="20"/>
                <w:szCs w:val="20"/>
                <w:lang w:val="ro-RO"/>
              </w:rPr>
              <w:t xml:space="preserve">Hotărârea Guvernului nr. 866/2013 pentru aprobarea Regulamentului privind procedura de elaborare </w:t>
            </w:r>
            <w:proofErr w:type="spellStart"/>
            <w:r w:rsidRPr="00234153">
              <w:rPr>
                <w:b/>
                <w:sz w:val="20"/>
                <w:szCs w:val="20"/>
                <w:lang w:val="ro-RO"/>
              </w:rPr>
              <w:t>şi</w:t>
            </w:r>
            <w:proofErr w:type="spellEnd"/>
            <w:r w:rsidRPr="00234153">
              <w:rPr>
                <w:b/>
                <w:sz w:val="20"/>
                <w:szCs w:val="20"/>
                <w:lang w:val="ro-RO"/>
              </w:rPr>
              <w:t xml:space="preserve"> de revizuire a Planului de gestionare a districtului bazinului hidrografic</w:t>
            </w:r>
          </w:p>
          <w:p w14:paraId="584630BA" w14:textId="77777777" w:rsidR="004001FC" w:rsidRPr="00234153" w:rsidRDefault="004001FC" w:rsidP="00AD799E">
            <w:pPr>
              <w:ind w:left="132" w:right="155" w:firstLine="0"/>
              <w:textAlignment w:val="baseline"/>
              <w:rPr>
                <w:bCs/>
                <w:lang w:val="ro-RO"/>
              </w:rPr>
            </w:pPr>
          </w:p>
          <w:p w14:paraId="17C842D0" w14:textId="77777777" w:rsidR="0021504E" w:rsidRPr="00234153" w:rsidRDefault="0021504E" w:rsidP="00AD799E">
            <w:pPr>
              <w:ind w:left="132" w:right="155" w:firstLine="0"/>
              <w:textAlignment w:val="baseline"/>
              <w:rPr>
                <w:lang w:val="ro-RO"/>
              </w:rPr>
            </w:pPr>
            <w:r w:rsidRPr="00234153">
              <w:rPr>
                <w:b/>
                <w:bCs/>
                <w:lang w:val="ro-RO"/>
              </w:rPr>
              <w:t>IV. Elaborarea programului de măsuri</w:t>
            </w:r>
          </w:p>
          <w:p w14:paraId="78B7E6F9" w14:textId="77777777" w:rsidR="0021504E" w:rsidRPr="00234153" w:rsidRDefault="0021504E" w:rsidP="00AD799E">
            <w:pPr>
              <w:ind w:left="132" w:right="155" w:firstLine="0"/>
              <w:textAlignment w:val="baseline"/>
              <w:rPr>
                <w:lang w:val="ro-RO"/>
              </w:rPr>
            </w:pPr>
            <w:r w:rsidRPr="00234153">
              <w:rPr>
                <w:b/>
                <w:bCs/>
                <w:lang w:val="ro-RO"/>
              </w:rPr>
              <w:t>18.</w:t>
            </w:r>
            <w:r w:rsidRPr="00234153">
              <w:rPr>
                <w:lang w:val="ro-RO"/>
              </w:rPr>
              <w:t xml:space="preserve"> Programul de măsuri este parte componentă a Planului de gestionare, fiind întocmit pentru fiecare district al bazinului hidrografic </w:t>
            </w:r>
            <w:proofErr w:type="spellStart"/>
            <w:r w:rsidRPr="00234153">
              <w:rPr>
                <w:lang w:val="ro-RO"/>
              </w:rPr>
              <w:t>şi</w:t>
            </w:r>
            <w:proofErr w:type="spellEnd"/>
            <w:r w:rsidRPr="00234153">
              <w:rPr>
                <w:lang w:val="ro-RO"/>
              </w:rPr>
              <w:t xml:space="preserve"> se consultă cu comitetul districtului bazinului hidrografic în procesul de elaborare a acestuia.</w:t>
            </w:r>
          </w:p>
          <w:p w14:paraId="4224CE40" w14:textId="77777777" w:rsidR="0021504E" w:rsidRPr="00234153" w:rsidRDefault="0021504E" w:rsidP="00AD799E">
            <w:pPr>
              <w:ind w:left="132" w:right="155" w:firstLine="0"/>
              <w:textAlignment w:val="baseline"/>
              <w:rPr>
                <w:lang w:val="ro-RO"/>
              </w:rPr>
            </w:pPr>
            <w:r w:rsidRPr="00234153">
              <w:rPr>
                <w:i/>
                <w:iCs/>
                <w:lang w:val="ro-RO"/>
              </w:rPr>
              <w:t>[Pct.18 în redacția HG656 din 25.09.24, MO414-417/03.10.24 art.785; în vigoare 03.11.24]</w:t>
            </w:r>
          </w:p>
          <w:p w14:paraId="059C08C0" w14:textId="77777777" w:rsidR="004001FC" w:rsidRPr="00234153" w:rsidRDefault="004001FC" w:rsidP="00AD799E">
            <w:pPr>
              <w:ind w:left="132" w:right="155" w:firstLine="0"/>
              <w:textAlignment w:val="baseline"/>
              <w:rPr>
                <w:lang w:val="ro-RO"/>
              </w:rPr>
            </w:pPr>
            <w:r w:rsidRPr="00234153">
              <w:rPr>
                <w:b/>
                <w:bCs/>
                <w:lang w:val="ro-RO"/>
              </w:rPr>
              <w:t>20</w:t>
            </w:r>
            <w:r w:rsidRPr="00234153">
              <w:rPr>
                <w:lang w:val="ro-RO"/>
              </w:rPr>
              <w:t xml:space="preserve">. Programul de măsuri este elaborat pentru atingerea obiectivelor de mediu cu referire la starea apelor de </w:t>
            </w:r>
            <w:proofErr w:type="spellStart"/>
            <w:r w:rsidRPr="00234153">
              <w:rPr>
                <w:lang w:val="ro-RO"/>
              </w:rPr>
              <w:t>suprafaţă</w:t>
            </w:r>
            <w:proofErr w:type="spellEnd"/>
            <w:r w:rsidRPr="00234153">
              <w:rPr>
                <w:lang w:val="ro-RO"/>
              </w:rPr>
              <w:t xml:space="preserve">, a apelor subterane </w:t>
            </w:r>
            <w:proofErr w:type="spellStart"/>
            <w:r w:rsidRPr="00234153">
              <w:rPr>
                <w:lang w:val="ro-RO"/>
              </w:rPr>
              <w:t>şi</w:t>
            </w:r>
            <w:proofErr w:type="spellEnd"/>
            <w:r w:rsidRPr="00234153">
              <w:rPr>
                <w:lang w:val="ro-RO"/>
              </w:rPr>
              <w:t xml:space="preserve"> a zonelor protejate ale districtului bazinului hidrografic pe care îl vizează, inclusiv a celor specifice unor </w:t>
            </w:r>
            <w:proofErr w:type="spellStart"/>
            <w:r w:rsidRPr="00234153">
              <w:rPr>
                <w:lang w:val="ro-RO"/>
              </w:rPr>
              <w:t>subbazine</w:t>
            </w:r>
            <w:proofErr w:type="spellEnd"/>
            <w:r w:rsidRPr="00234153">
              <w:rPr>
                <w:lang w:val="ro-RO"/>
              </w:rPr>
              <w:t xml:space="preserve"> din cadrul districtului bazinului hidrografic.</w:t>
            </w:r>
          </w:p>
          <w:p w14:paraId="4E08699E" w14:textId="77777777" w:rsidR="0055224A" w:rsidRPr="00234153" w:rsidRDefault="0055224A" w:rsidP="00AD799E">
            <w:pPr>
              <w:pStyle w:val="al"/>
              <w:spacing w:before="0" w:beforeAutospacing="0" w:after="0" w:afterAutospacing="0"/>
              <w:ind w:left="132" w:right="155"/>
              <w:jc w:val="both"/>
              <w:rPr>
                <w:sz w:val="20"/>
                <w:szCs w:val="20"/>
                <w:lang w:val="ro-RO"/>
              </w:rPr>
            </w:pPr>
            <w:r w:rsidRPr="00234153">
              <w:rPr>
                <w:b/>
                <w:bCs/>
                <w:sz w:val="20"/>
                <w:szCs w:val="20"/>
                <w:lang w:val="ro-RO"/>
              </w:rPr>
              <w:t>21</w:t>
            </w:r>
            <w:r w:rsidRPr="00234153">
              <w:rPr>
                <w:sz w:val="20"/>
                <w:szCs w:val="20"/>
                <w:lang w:val="ro-RO"/>
              </w:rPr>
              <w:t xml:space="preserve">. Programul de măsuri are drept scop fundamentarea </w:t>
            </w:r>
            <w:proofErr w:type="spellStart"/>
            <w:r w:rsidRPr="00234153">
              <w:rPr>
                <w:sz w:val="20"/>
                <w:szCs w:val="20"/>
                <w:lang w:val="ro-RO"/>
              </w:rPr>
              <w:t>acţiunilor</w:t>
            </w:r>
            <w:proofErr w:type="spellEnd"/>
            <w:r w:rsidRPr="00234153">
              <w:rPr>
                <w:sz w:val="20"/>
                <w:szCs w:val="20"/>
                <w:lang w:val="ro-RO"/>
              </w:rPr>
              <w:t xml:space="preserve">, </w:t>
            </w:r>
            <w:proofErr w:type="spellStart"/>
            <w:r w:rsidRPr="00234153">
              <w:rPr>
                <w:sz w:val="20"/>
                <w:szCs w:val="20"/>
                <w:lang w:val="ro-RO"/>
              </w:rPr>
              <w:t>soluţiilor</w:t>
            </w:r>
            <w:proofErr w:type="spellEnd"/>
            <w:r w:rsidRPr="00234153">
              <w:rPr>
                <w:sz w:val="20"/>
                <w:szCs w:val="20"/>
                <w:lang w:val="ro-RO"/>
              </w:rPr>
              <w:t xml:space="preserve"> </w:t>
            </w:r>
            <w:proofErr w:type="spellStart"/>
            <w:r w:rsidRPr="00234153">
              <w:rPr>
                <w:sz w:val="20"/>
                <w:szCs w:val="20"/>
                <w:lang w:val="ro-RO"/>
              </w:rPr>
              <w:t>şi</w:t>
            </w:r>
            <w:proofErr w:type="spellEnd"/>
            <w:r w:rsidRPr="00234153">
              <w:rPr>
                <w:sz w:val="20"/>
                <w:szCs w:val="20"/>
                <w:lang w:val="ro-RO"/>
              </w:rPr>
              <w:t xml:space="preserve"> a lucrărilor pentru:</w:t>
            </w:r>
          </w:p>
          <w:p w14:paraId="33C8B142" w14:textId="77777777" w:rsidR="0055224A" w:rsidRPr="00234153" w:rsidRDefault="0055224A" w:rsidP="00AD799E">
            <w:pPr>
              <w:pStyle w:val="al"/>
              <w:spacing w:before="0" w:beforeAutospacing="0" w:after="0" w:afterAutospacing="0"/>
              <w:ind w:left="132" w:right="155"/>
              <w:jc w:val="both"/>
              <w:rPr>
                <w:sz w:val="20"/>
                <w:szCs w:val="20"/>
                <w:lang w:val="ro-RO"/>
              </w:rPr>
            </w:pPr>
            <w:r w:rsidRPr="00234153">
              <w:rPr>
                <w:sz w:val="20"/>
                <w:szCs w:val="20"/>
                <w:lang w:val="ro-RO"/>
              </w:rPr>
              <w:t xml:space="preserve">1) atingerea </w:t>
            </w:r>
            <w:proofErr w:type="spellStart"/>
            <w:r w:rsidRPr="00234153">
              <w:rPr>
                <w:sz w:val="20"/>
                <w:szCs w:val="20"/>
                <w:lang w:val="ro-RO"/>
              </w:rPr>
              <w:t>şi</w:t>
            </w:r>
            <w:proofErr w:type="spellEnd"/>
            <w:r w:rsidRPr="00234153">
              <w:rPr>
                <w:sz w:val="20"/>
                <w:szCs w:val="20"/>
                <w:lang w:val="ro-RO"/>
              </w:rPr>
              <w:t xml:space="preserve"> </w:t>
            </w:r>
            <w:proofErr w:type="spellStart"/>
            <w:r w:rsidRPr="00234153">
              <w:rPr>
                <w:sz w:val="20"/>
                <w:szCs w:val="20"/>
                <w:lang w:val="ro-RO"/>
              </w:rPr>
              <w:t>menţinerea</w:t>
            </w:r>
            <w:proofErr w:type="spellEnd"/>
            <w:r w:rsidRPr="00234153">
              <w:rPr>
                <w:sz w:val="20"/>
                <w:szCs w:val="20"/>
                <w:lang w:val="ro-RO"/>
              </w:rPr>
              <w:t xml:space="preserve"> stării bune a apelor de </w:t>
            </w:r>
            <w:proofErr w:type="spellStart"/>
            <w:r w:rsidRPr="00234153">
              <w:rPr>
                <w:sz w:val="20"/>
                <w:szCs w:val="20"/>
                <w:lang w:val="ro-RO"/>
              </w:rPr>
              <w:t>suprafaţă</w:t>
            </w:r>
            <w:proofErr w:type="spellEnd"/>
            <w:r w:rsidRPr="00234153">
              <w:rPr>
                <w:sz w:val="20"/>
                <w:szCs w:val="20"/>
                <w:lang w:val="ro-RO"/>
              </w:rPr>
              <w:t xml:space="preserve"> </w:t>
            </w:r>
            <w:proofErr w:type="spellStart"/>
            <w:r w:rsidRPr="00234153">
              <w:rPr>
                <w:sz w:val="20"/>
                <w:szCs w:val="20"/>
                <w:lang w:val="ro-RO"/>
              </w:rPr>
              <w:t>şi</w:t>
            </w:r>
            <w:proofErr w:type="spellEnd"/>
            <w:r w:rsidRPr="00234153">
              <w:rPr>
                <w:sz w:val="20"/>
                <w:szCs w:val="20"/>
                <w:lang w:val="ro-RO"/>
              </w:rPr>
              <w:t xml:space="preserve"> subterane;</w:t>
            </w:r>
          </w:p>
          <w:p w14:paraId="3545092B" w14:textId="77777777" w:rsidR="0055224A" w:rsidRPr="00234153" w:rsidRDefault="0055224A" w:rsidP="00AD799E">
            <w:pPr>
              <w:pStyle w:val="al"/>
              <w:spacing w:before="0" w:beforeAutospacing="0" w:after="0" w:afterAutospacing="0"/>
              <w:ind w:left="132" w:right="155"/>
              <w:jc w:val="both"/>
              <w:rPr>
                <w:sz w:val="20"/>
                <w:szCs w:val="20"/>
                <w:lang w:val="ro-RO"/>
              </w:rPr>
            </w:pPr>
            <w:r w:rsidRPr="00234153">
              <w:rPr>
                <w:sz w:val="20"/>
                <w:szCs w:val="20"/>
                <w:lang w:val="ro-RO"/>
              </w:rPr>
              <w:t xml:space="preserve">2) identificarea presiunilor antropice importante asupra stării apelor de </w:t>
            </w:r>
            <w:proofErr w:type="spellStart"/>
            <w:r w:rsidRPr="00234153">
              <w:rPr>
                <w:sz w:val="20"/>
                <w:szCs w:val="20"/>
                <w:lang w:val="ro-RO"/>
              </w:rPr>
              <w:t>suprafaţă</w:t>
            </w:r>
            <w:proofErr w:type="spellEnd"/>
            <w:r w:rsidRPr="00234153">
              <w:rPr>
                <w:sz w:val="20"/>
                <w:szCs w:val="20"/>
                <w:lang w:val="ro-RO"/>
              </w:rPr>
              <w:t xml:space="preserve"> </w:t>
            </w:r>
            <w:proofErr w:type="spellStart"/>
            <w:r w:rsidRPr="00234153">
              <w:rPr>
                <w:sz w:val="20"/>
                <w:szCs w:val="20"/>
                <w:lang w:val="ro-RO"/>
              </w:rPr>
              <w:t>şi</w:t>
            </w:r>
            <w:proofErr w:type="spellEnd"/>
            <w:r w:rsidRPr="00234153">
              <w:rPr>
                <w:sz w:val="20"/>
                <w:szCs w:val="20"/>
                <w:lang w:val="ro-RO"/>
              </w:rPr>
              <w:t xml:space="preserve"> subterane;</w:t>
            </w:r>
          </w:p>
          <w:p w14:paraId="347D8872" w14:textId="77777777" w:rsidR="0055224A" w:rsidRPr="00234153" w:rsidRDefault="0055224A" w:rsidP="00AD799E">
            <w:pPr>
              <w:pStyle w:val="al"/>
              <w:spacing w:before="0" w:beforeAutospacing="0" w:after="0" w:afterAutospacing="0"/>
              <w:ind w:left="132" w:right="155"/>
              <w:jc w:val="both"/>
              <w:rPr>
                <w:sz w:val="20"/>
                <w:szCs w:val="20"/>
                <w:lang w:val="ro-RO"/>
              </w:rPr>
            </w:pPr>
            <w:r w:rsidRPr="00234153">
              <w:rPr>
                <w:sz w:val="20"/>
                <w:szCs w:val="20"/>
                <w:lang w:val="ro-RO"/>
              </w:rPr>
              <w:t xml:space="preserve">3) diminuarea efectelor negative </w:t>
            </w:r>
            <w:proofErr w:type="spellStart"/>
            <w:r w:rsidRPr="00234153">
              <w:rPr>
                <w:sz w:val="20"/>
                <w:szCs w:val="20"/>
                <w:lang w:val="ro-RO"/>
              </w:rPr>
              <w:t>şi</w:t>
            </w:r>
            <w:proofErr w:type="spellEnd"/>
            <w:r w:rsidRPr="00234153">
              <w:rPr>
                <w:sz w:val="20"/>
                <w:szCs w:val="20"/>
                <w:lang w:val="ro-RO"/>
              </w:rPr>
              <w:t xml:space="preserve"> reducerea surselor de poluare;</w:t>
            </w:r>
          </w:p>
          <w:p w14:paraId="770D2189" w14:textId="3EADD539" w:rsidR="0055224A" w:rsidRPr="00234153" w:rsidRDefault="0055224A" w:rsidP="00AD799E">
            <w:pPr>
              <w:pStyle w:val="al"/>
              <w:spacing w:before="0" w:beforeAutospacing="0" w:after="0" w:afterAutospacing="0"/>
              <w:ind w:left="132" w:right="155"/>
              <w:jc w:val="both"/>
              <w:rPr>
                <w:sz w:val="20"/>
                <w:szCs w:val="20"/>
                <w:lang w:val="ro-RO"/>
              </w:rPr>
            </w:pPr>
            <w:r w:rsidRPr="00234153">
              <w:rPr>
                <w:sz w:val="20"/>
                <w:szCs w:val="20"/>
                <w:lang w:val="ro-RO"/>
              </w:rPr>
              <w:t xml:space="preserve">4) determinarea </w:t>
            </w:r>
            <w:proofErr w:type="spellStart"/>
            <w:r w:rsidRPr="00234153">
              <w:rPr>
                <w:sz w:val="20"/>
                <w:szCs w:val="20"/>
                <w:lang w:val="ro-RO"/>
              </w:rPr>
              <w:t>cerinţelor</w:t>
            </w:r>
            <w:proofErr w:type="spellEnd"/>
            <w:r w:rsidRPr="00234153">
              <w:rPr>
                <w:sz w:val="20"/>
                <w:szCs w:val="20"/>
                <w:lang w:val="ro-RO"/>
              </w:rPr>
              <w:t xml:space="preserve"> de calitate privind resursele de apă.</w:t>
            </w:r>
          </w:p>
        </w:tc>
        <w:tc>
          <w:tcPr>
            <w:tcW w:w="1842" w:type="dxa"/>
          </w:tcPr>
          <w:p w14:paraId="4DCC7250" w14:textId="77777777" w:rsidR="004001FC" w:rsidRPr="00234153" w:rsidRDefault="004001FC" w:rsidP="00AD799E">
            <w:pPr>
              <w:ind w:left="132" w:right="155" w:firstLine="0"/>
              <w:rPr>
                <w:b/>
                <w:lang w:val="ro-RO"/>
              </w:rPr>
            </w:pPr>
            <w:r w:rsidRPr="00234153">
              <w:rPr>
                <w:b/>
                <w:lang w:val="ro-RO"/>
              </w:rPr>
              <w:lastRenderedPageBreak/>
              <w:t>Compatibil</w:t>
            </w:r>
          </w:p>
        </w:tc>
        <w:tc>
          <w:tcPr>
            <w:tcW w:w="2980" w:type="dxa"/>
          </w:tcPr>
          <w:p w14:paraId="374A567B" w14:textId="77777777" w:rsidR="004001FC" w:rsidRPr="00234153" w:rsidRDefault="004001FC" w:rsidP="00AD799E">
            <w:pPr>
              <w:pStyle w:val="TableParagraph"/>
              <w:ind w:left="132" w:right="155"/>
              <w:jc w:val="center"/>
              <w:rPr>
                <w:rFonts w:ascii="Times New Roman" w:hAnsi="Times New Roman" w:cs="Times New Roman"/>
                <w:b/>
                <w:spacing w:val="-10"/>
                <w:sz w:val="20"/>
                <w:szCs w:val="20"/>
              </w:rPr>
            </w:pPr>
          </w:p>
        </w:tc>
      </w:tr>
      <w:tr w:rsidR="00EB5202" w:rsidRPr="00234153" w14:paraId="5E477CA7" w14:textId="77777777" w:rsidTr="008E63B4">
        <w:trPr>
          <w:trHeight w:val="230"/>
        </w:trPr>
        <w:tc>
          <w:tcPr>
            <w:tcW w:w="4929" w:type="dxa"/>
            <w:gridSpan w:val="2"/>
          </w:tcPr>
          <w:p w14:paraId="0F9C2DC2" w14:textId="77777777" w:rsidR="004001FC" w:rsidRPr="00234153" w:rsidRDefault="004001FC" w:rsidP="00AD799E">
            <w:pPr>
              <w:pStyle w:val="TableParagraph"/>
              <w:ind w:left="132" w:right="155"/>
              <w:jc w:val="both"/>
              <w:rPr>
                <w:rFonts w:ascii="Times New Roman" w:hAnsi="Times New Roman" w:cs="Times New Roman"/>
                <w:sz w:val="20"/>
                <w:szCs w:val="20"/>
              </w:rPr>
            </w:pPr>
            <w:r w:rsidRPr="00234153">
              <w:rPr>
                <w:rFonts w:ascii="Times New Roman" w:hAnsi="Times New Roman" w:cs="Times New Roman"/>
                <w:sz w:val="20"/>
                <w:szCs w:val="20"/>
                <w:lang w:eastAsia="ru-RU"/>
              </w:rPr>
              <w:t>(2) Fiecare program de măsuri include măsurile „de bază” indicate la alineatul (3) și, dacă este necesar, măsuri „suplimentare”.</w:t>
            </w:r>
          </w:p>
        </w:tc>
        <w:tc>
          <w:tcPr>
            <w:tcW w:w="5390" w:type="dxa"/>
          </w:tcPr>
          <w:p w14:paraId="75943281" w14:textId="77777777" w:rsidR="004001FC" w:rsidRPr="00234153" w:rsidRDefault="004001FC" w:rsidP="00AD799E">
            <w:pPr>
              <w:pStyle w:val="al"/>
              <w:spacing w:before="0" w:beforeAutospacing="0" w:after="0" w:afterAutospacing="0"/>
              <w:ind w:left="132" w:right="155"/>
              <w:jc w:val="center"/>
              <w:rPr>
                <w:sz w:val="20"/>
                <w:szCs w:val="20"/>
                <w:lang w:val="ro-RO"/>
              </w:rPr>
            </w:pPr>
            <w:r w:rsidRPr="00234153">
              <w:rPr>
                <w:b/>
                <w:sz w:val="20"/>
                <w:szCs w:val="20"/>
                <w:lang w:val="ro-RO"/>
              </w:rPr>
              <w:t xml:space="preserve">Hotărârea Guvernului nr. 866/2013 pentru aprobarea Regulamentului privind procedura de elaborare </w:t>
            </w:r>
            <w:proofErr w:type="spellStart"/>
            <w:r w:rsidRPr="00234153">
              <w:rPr>
                <w:b/>
                <w:sz w:val="20"/>
                <w:szCs w:val="20"/>
                <w:lang w:val="ro-RO"/>
              </w:rPr>
              <w:t>şi</w:t>
            </w:r>
            <w:proofErr w:type="spellEnd"/>
            <w:r w:rsidRPr="00234153">
              <w:rPr>
                <w:b/>
                <w:sz w:val="20"/>
                <w:szCs w:val="20"/>
                <w:lang w:val="ro-RO"/>
              </w:rPr>
              <w:t xml:space="preserve"> de revizuire a Planului de gestionare a districtului bazinului hidrografic</w:t>
            </w:r>
          </w:p>
          <w:p w14:paraId="5162868F" w14:textId="77777777" w:rsidR="004001FC" w:rsidRPr="00234153" w:rsidRDefault="004001FC" w:rsidP="00AD799E">
            <w:pPr>
              <w:ind w:left="132" w:right="155" w:firstLine="0"/>
              <w:rPr>
                <w:b/>
                <w:lang w:val="ro-RO"/>
              </w:rPr>
            </w:pPr>
          </w:p>
          <w:p w14:paraId="4BD0F3FD" w14:textId="77777777" w:rsidR="004001FC" w:rsidRPr="00234153" w:rsidRDefault="004001FC" w:rsidP="00AD799E">
            <w:pPr>
              <w:ind w:left="132" w:right="155" w:firstLine="0"/>
              <w:rPr>
                <w:b/>
                <w:lang w:val="ro-RO"/>
              </w:rPr>
            </w:pPr>
            <w:r w:rsidRPr="00234153">
              <w:rPr>
                <w:b/>
                <w:lang w:val="ro-RO"/>
              </w:rPr>
              <w:t>IV. Elaborarea programului de măsuri</w:t>
            </w:r>
          </w:p>
          <w:p w14:paraId="70DDC06E" w14:textId="77777777" w:rsidR="008A6A3F" w:rsidRPr="00234153" w:rsidRDefault="008A6A3F" w:rsidP="00AD799E">
            <w:pPr>
              <w:ind w:left="132" w:right="155" w:firstLine="0"/>
              <w:textAlignment w:val="baseline"/>
              <w:rPr>
                <w:lang w:val="ro-RO"/>
              </w:rPr>
            </w:pPr>
            <w:r w:rsidRPr="00234153">
              <w:rPr>
                <w:b/>
                <w:bCs/>
                <w:lang w:val="ro-RO"/>
              </w:rPr>
              <w:t>19.</w:t>
            </w:r>
            <w:r w:rsidRPr="00234153">
              <w:rPr>
                <w:lang w:val="ro-RO"/>
              </w:rPr>
              <w:t xml:space="preserve"> Programul de măsuri cuprinde măsuri de bază și măsuri </w:t>
            </w:r>
            <w:r w:rsidRPr="00234153">
              <w:rPr>
                <w:lang w:val="ro-RO"/>
              </w:rPr>
              <w:lastRenderedPageBreak/>
              <w:t xml:space="preserve">suplimentare, </w:t>
            </w:r>
            <w:proofErr w:type="spellStart"/>
            <w:r w:rsidRPr="00234153">
              <w:rPr>
                <w:lang w:val="ro-RO"/>
              </w:rPr>
              <w:t>ţinând</w:t>
            </w:r>
            <w:proofErr w:type="spellEnd"/>
            <w:r w:rsidRPr="00234153">
              <w:rPr>
                <w:lang w:val="ro-RO"/>
              </w:rPr>
              <w:t xml:space="preserve"> seama de caracteristicile districtului bazinului hidrografic, presiunile generate de </w:t>
            </w:r>
            <w:proofErr w:type="spellStart"/>
            <w:r w:rsidRPr="00234153">
              <w:rPr>
                <w:lang w:val="ro-RO"/>
              </w:rPr>
              <w:t>activităţile</w:t>
            </w:r>
            <w:proofErr w:type="spellEnd"/>
            <w:r w:rsidRPr="00234153">
              <w:rPr>
                <w:lang w:val="ro-RO"/>
              </w:rPr>
              <w:t xml:space="preserve"> umane </w:t>
            </w:r>
            <w:proofErr w:type="spellStart"/>
            <w:r w:rsidRPr="00234153">
              <w:rPr>
                <w:lang w:val="ro-RO"/>
              </w:rPr>
              <w:t>şi</w:t>
            </w:r>
            <w:proofErr w:type="spellEnd"/>
            <w:r w:rsidRPr="00234153">
              <w:rPr>
                <w:lang w:val="ro-RO"/>
              </w:rPr>
              <w:t xml:space="preserve"> impactul acestora asupra mediului, protecția și îmbunătățirea calității resurselor de apă și a ecosistemelor, prevenirea deteriorării, protecția și limitarea evacuării </w:t>
            </w:r>
            <w:proofErr w:type="spellStart"/>
            <w:r w:rsidRPr="00234153">
              <w:rPr>
                <w:lang w:val="ro-RO"/>
              </w:rPr>
              <w:t>poluanţilor</w:t>
            </w:r>
            <w:proofErr w:type="spellEnd"/>
            <w:r w:rsidRPr="00234153">
              <w:rPr>
                <w:lang w:val="ro-RO"/>
              </w:rPr>
              <w:t>, reducerea poluării cu substanțe prioritare, controlul prelevărilor din sursele de apă pentru diferite tipuri de folosință, precum și de analiza economică a utilizării resursei de apă, inclusiv recuperarea costurilor serviciilor legate de utilizarea apei.</w:t>
            </w:r>
          </w:p>
          <w:p w14:paraId="062C2517" w14:textId="77777777" w:rsidR="008A6A3F" w:rsidRPr="00234153" w:rsidRDefault="008A6A3F" w:rsidP="00AD799E">
            <w:pPr>
              <w:ind w:left="132" w:right="155" w:firstLine="0"/>
              <w:textAlignment w:val="baseline"/>
              <w:rPr>
                <w:lang w:val="ro-RO"/>
              </w:rPr>
            </w:pPr>
            <w:r w:rsidRPr="00234153">
              <w:rPr>
                <w:i/>
                <w:iCs/>
                <w:lang w:val="ro-RO"/>
              </w:rPr>
              <w:t>[Pct.19 în redacția HG656 din 25.09.24, MO414-417/03.10.24 art.785; în vigoare 03.11.24]</w:t>
            </w:r>
          </w:p>
          <w:p w14:paraId="0C5C3D52" w14:textId="77777777" w:rsidR="004001FC" w:rsidRPr="00234153" w:rsidRDefault="004001FC" w:rsidP="00AD799E">
            <w:pPr>
              <w:ind w:left="132" w:right="155" w:firstLine="0"/>
              <w:rPr>
                <w:bCs/>
                <w:lang w:val="ro-RO"/>
              </w:rPr>
            </w:pPr>
          </w:p>
          <w:p w14:paraId="49A91CE6" w14:textId="77777777" w:rsidR="004001FC" w:rsidRPr="00234153" w:rsidRDefault="004001FC" w:rsidP="00AD799E">
            <w:pPr>
              <w:shd w:val="clear" w:color="auto" w:fill="FFFFFF"/>
              <w:ind w:left="132" w:right="155" w:firstLine="0"/>
              <w:jc w:val="center"/>
              <w:rPr>
                <w:b/>
                <w:iCs/>
                <w:shd w:val="clear" w:color="auto" w:fill="FFFFFF"/>
                <w:lang w:val="ro-RO" w:eastAsia="zh-CN"/>
              </w:rPr>
            </w:pPr>
            <w:r w:rsidRPr="00234153">
              <w:rPr>
                <w:b/>
                <w:iCs/>
                <w:shd w:val="clear" w:color="auto" w:fill="FFFFFF"/>
                <w:lang w:val="ro-RO" w:eastAsia="zh-CN"/>
              </w:rPr>
              <w:t>Legea apelor nr. 272/2011</w:t>
            </w:r>
          </w:p>
          <w:p w14:paraId="77C6808A" w14:textId="77777777" w:rsidR="004001FC" w:rsidRPr="00234153" w:rsidRDefault="004001FC" w:rsidP="00AD799E">
            <w:pPr>
              <w:ind w:left="132" w:right="155" w:firstLine="0"/>
              <w:textAlignment w:val="baseline"/>
              <w:rPr>
                <w:b/>
                <w:shd w:val="clear" w:color="auto" w:fill="FFFFFF"/>
                <w:lang w:val="ro-RO" w:eastAsia="ru-RU"/>
              </w:rPr>
            </w:pPr>
            <w:r w:rsidRPr="00234153">
              <w:rPr>
                <w:b/>
                <w:i/>
                <w:shd w:val="clear" w:color="auto" w:fill="FFFFFF"/>
                <w:lang w:val="ro-RO" w:eastAsia="ru-RU"/>
              </w:rPr>
              <w:t xml:space="preserve">Articolul 2. </w:t>
            </w:r>
            <w:proofErr w:type="spellStart"/>
            <w:r w:rsidRPr="00234153">
              <w:rPr>
                <w:b/>
                <w:shd w:val="clear" w:color="auto" w:fill="FFFFFF"/>
                <w:lang w:val="ro-RO" w:eastAsia="ru-RU"/>
              </w:rPr>
              <w:t>Noţiuni</w:t>
            </w:r>
            <w:proofErr w:type="spellEnd"/>
            <w:r w:rsidRPr="00234153">
              <w:rPr>
                <w:b/>
                <w:shd w:val="clear" w:color="auto" w:fill="FFFFFF"/>
                <w:lang w:val="ro-RO" w:eastAsia="ru-RU"/>
              </w:rPr>
              <w:t xml:space="preserve"> principale</w:t>
            </w:r>
          </w:p>
          <w:p w14:paraId="153E17EF" w14:textId="77777777" w:rsidR="004001FC" w:rsidRPr="00234153" w:rsidRDefault="004001FC" w:rsidP="00AD799E">
            <w:pPr>
              <w:ind w:left="132" w:right="155" w:firstLine="0"/>
              <w:textAlignment w:val="baseline"/>
              <w:rPr>
                <w:b/>
                <w:shd w:val="clear" w:color="auto" w:fill="FFFFFF"/>
                <w:lang w:val="ro-RO" w:eastAsia="ru-RU"/>
              </w:rPr>
            </w:pPr>
            <w:r w:rsidRPr="00234153">
              <w:rPr>
                <w:shd w:val="clear" w:color="auto" w:fill="FFFFFF"/>
                <w:lang w:val="ro-RO" w:eastAsia="ru-RU"/>
              </w:rPr>
              <w:t xml:space="preserve">În sensul prezentei legi, următoarele </w:t>
            </w:r>
            <w:proofErr w:type="spellStart"/>
            <w:r w:rsidRPr="00234153">
              <w:rPr>
                <w:shd w:val="clear" w:color="auto" w:fill="FFFFFF"/>
                <w:lang w:val="ro-RO" w:eastAsia="ru-RU"/>
              </w:rPr>
              <w:t>noţiuni</w:t>
            </w:r>
            <w:proofErr w:type="spellEnd"/>
            <w:r w:rsidRPr="00234153">
              <w:rPr>
                <w:shd w:val="clear" w:color="auto" w:fill="FFFFFF"/>
                <w:lang w:val="ro-RO" w:eastAsia="ru-RU"/>
              </w:rPr>
              <w:t xml:space="preserve"> principale semnifică:</w:t>
            </w:r>
          </w:p>
          <w:p w14:paraId="0A28F196" w14:textId="77777777" w:rsidR="004001FC" w:rsidRPr="00234153" w:rsidRDefault="004001FC" w:rsidP="00AD799E">
            <w:pPr>
              <w:pStyle w:val="al"/>
              <w:spacing w:before="0" w:beforeAutospacing="0" w:after="0" w:afterAutospacing="0"/>
              <w:ind w:left="132" w:right="155"/>
              <w:jc w:val="both"/>
              <w:rPr>
                <w:i/>
                <w:sz w:val="20"/>
                <w:szCs w:val="20"/>
                <w:lang w:val="ro-RO"/>
              </w:rPr>
            </w:pPr>
          </w:p>
          <w:p w14:paraId="52A9D2B3" w14:textId="666886DB" w:rsidR="0039703F" w:rsidRPr="00234153" w:rsidRDefault="004001FC" w:rsidP="00AD799E">
            <w:pPr>
              <w:ind w:left="132" w:right="155" w:firstLine="0"/>
              <w:rPr>
                <w:lang w:val="ro-RO"/>
              </w:rPr>
            </w:pPr>
            <w:r w:rsidRPr="00234153">
              <w:rPr>
                <w:i/>
                <w:lang w:val="ro-RO"/>
              </w:rPr>
              <w:t>măsuri suplimentare</w:t>
            </w:r>
            <w:r w:rsidRPr="00234153">
              <w:rPr>
                <w:lang w:val="ro-RO"/>
              </w:rPr>
              <w:t xml:space="preserve"> - măsurile elaborate de comitetul districtului bazinului hidrografic, concepute și puse în aplicare pe lângă măsurile de bază cu scopul de a realiza obiectivele de gestionare stabilite în temeiul art. 38.</w:t>
            </w:r>
          </w:p>
        </w:tc>
        <w:tc>
          <w:tcPr>
            <w:tcW w:w="1842" w:type="dxa"/>
          </w:tcPr>
          <w:p w14:paraId="5805064D" w14:textId="77777777" w:rsidR="004001FC" w:rsidRPr="00234153" w:rsidRDefault="004001FC" w:rsidP="00AD799E">
            <w:pPr>
              <w:ind w:left="132" w:right="155" w:firstLine="0"/>
              <w:rPr>
                <w:b/>
                <w:lang w:val="ro-RO"/>
              </w:rPr>
            </w:pPr>
            <w:r w:rsidRPr="00234153">
              <w:rPr>
                <w:b/>
                <w:lang w:val="ro-RO"/>
              </w:rPr>
              <w:lastRenderedPageBreak/>
              <w:t>Compatibil</w:t>
            </w:r>
          </w:p>
        </w:tc>
        <w:tc>
          <w:tcPr>
            <w:tcW w:w="2980" w:type="dxa"/>
          </w:tcPr>
          <w:p w14:paraId="53CF99AE" w14:textId="77777777" w:rsidR="004001FC" w:rsidRPr="00234153" w:rsidRDefault="0039703F" w:rsidP="00AD799E">
            <w:pPr>
              <w:pStyle w:val="TableParagraph"/>
              <w:ind w:left="132" w:right="155"/>
              <w:jc w:val="center"/>
              <w:rPr>
                <w:rFonts w:ascii="Times New Roman" w:hAnsi="Times New Roman" w:cs="Times New Roman"/>
                <w:b/>
                <w:spacing w:val="-10"/>
                <w:sz w:val="20"/>
                <w:szCs w:val="20"/>
              </w:rPr>
            </w:pPr>
            <w:r w:rsidRPr="00234153">
              <w:rPr>
                <w:rFonts w:ascii="Times New Roman" w:hAnsi="Times New Roman" w:cs="Times New Roman"/>
                <w:b/>
                <w:bCs/>
                <w:sz w:val="20"/>
                <w:szCs w:val="20"/>
              </w:rPr>
              <w:t>Hotărârea Guvernului nr. 648/2024 privind metodologia de identificare și desemnare a corpurilor de apă de suprafață ca fiind artificiale sau puternic modificate,</w:t>
            </w:r>
            <w:r w:rsidRPr="00234153">
              <w:rPr>
                <w:rFonts w:ascii="Times New Roman" w:hAnsi="Times New Roman" w:cs="Times New Roman"/>
                <w:sz w:val="20"/>
                <w:szCs w:val="20"/>
              </w:rPr>
              <w:t xml:space="preserve"> este elaborat în conformitate cu Ghidului nr. 4 </w:t>
            </w:r>
            <w:r w:rsidRPr="00234153">
              <w:rPr>
                <w:rFonts w:ascii="Times New Roman" w:hAnsi="Times New Roman" w:cs="Times New Roman"/>
                <w:sz w:val="20"/>
                <w:szCs w:val="20"/>
              </w:rPr>
              <w:lastRenderedPageBreak/>
              <w:t>din cadrul Strategiei Comune de Implementare a Directivei 2000/60 CE de stabilire a unui cadru de politică comunitară în domeniul apei - Identificarea și desemnarea corpurilor de apă puternic modificate și artificiale. .</w:t>
            </w:r>
          </w:p>
        </w:tc>
      </w:tr>
      <w:tr w:rsidR="00EB5202" w:rsidRPr="00234153" w14:paraId="5E19921C" w14:textId="77777777" w:rsidTr="00941454">
        <w:trPr>
          <w:trHeight w:val="2922"/>
        </w:trPr>
        <w:tc>
          <w:tcPr>
            <w:tcW w:w="4929" w:type="dxa"/>
            <w:gridSpan w:val="2"/>
          </w:tcPr>
          <w:p w14:paraId="778607B4" w14:textId="77777777" w:rsidR="004001FC" w:rsidRPr="00234153" w:rsidRDefault="004001FC" w:rsidP="00AD799E">
            <w:pPr>
              <w:ind w:left="132" w:right="155" w:firstLine="0"/>
              <w:rPr>
                <w:lang w:val="ro-RO" w:eastAsia="ru-RU"/>
              </w:rPr>
            </w:pPr>
            <w:r w:rsidRPr="00234153">
              <w:rPr>
                <w:lang w:val="ro-RO" w:eastAsia="ru-RU"/>
              </w:rPr>
              <w:lastRenderedPageBreak/>
              <w:t>(3) Măsurile „de bază” constituie cerințele minime care trebuie respectate și includ:</w:t>
            </w:r>
          </w:p>
          <w:p w14:paraId="6BE279F3" w14:textId="77777777" w:rsidR="004001FC" w:rsidRPr="00234153" w:rsidRDefault="004001FC" w:rsidP="00AD799E">
            <w:pPr>
              <w:ind w:left="132" w:right="155" w:firstLine="0"/>
              <w:rPr>
                <w:lang w:val="ro-RO" w:eastAsia="ru-RU"/>
              </w:rPr>
            </w:pPr>
          </w:p>
          <w:p w14:paraId="6A6D5F54" w14:textId="77777777" w:rsidR="004001FC" w:rsidRPr="00234153" w:rsidRDefault="004001FC" w:rsidP="00AD799E">
            <w:pPr>
              <w:ind w:left="132" w:right="155" w:firstLine="0"/>
              <w:rPr>
                <w:lang w:val="ro-RO" w:eastAsia="ru-RU"/>
              </w:rPr>
            </w:pPr>
            <w:r w:rsidRPr="00234153">
              <w:rPr>
                <w:lang w:val="ro-RO" w:eastAsia="ru-RU"/>
              </w:rPr>
              <w:t>(a) măsurile necesare pentru aplicarea legislației comunitare privind protecția apei, inclusiv măsurile necesare în cadrul legislației menționate la articolul 10 și în partea A din anexa VI;</w:t>
            </w:r>
          </w:p>
          <w:p w14:paraId="00EF03B1" w14:textId="77777777" w:rsidR="004001FC" w:rsidRPr="00234153" w:rsidRDefault="004001FC" w:rsidP="00AD799E">
            <w:pPr>
              <w:ind w:left="132" w:right="155" w:firstLine="0"/>
              <w:rPr>
                <w:lang w:val="ro-RO" w:eastAsia="ru-RU"/>
              </w:rPr>
            </w:pPr>
          </w:p>
          <w:p w14:paraId="6C6D5F89" w14:textId="77777777" w:rsidR="004001FC" w:rsidRPr="00234153" w:rsidRDefault="004001FC" w:rsidP="00AD799E">
            <w:pPr>
              <w:ind w:left="132" w:right="155" w:firstLine="0"/>
              <w:rPr>
                <w:lang w:val="ro-RO" w:eastAsia="ru-RU"/>
              </w:rPr>
            </w:pPr>
            <w:r w:rsidRPr="00234153">
              <w:rPr>
                <w:lang w:val="ro-RO" w:eastAsia="ru-RU"/>
              </w:rPr>
              <w:t>(b) măsurile considerate adecvate în sensul articolului 9;</w:t>
            </w:r>
          </w:p>
          <w:p w14:paraId="3AF6FA7D" w14:textId="77777777" w:rsidR="004001FC" w:rsidRPr="00234153" w:rsidRDefault="004001FC" w:rsidP="00AD799E">
            <w:pPr>
              <w:ind w:left="132" w:right="155" w:firstLine="0"/>
              <w:rPr>
                <w:lang w:val="ro-RO" w:eastAsia="ru-RU"/>
              </w:rPr>
            </w:pPr>
          </w:p>
          <w:p w14:paraId="2FF46C32" w14:textId="77777777" w:rsidR="004001FC" w:rsidRPr="00234153" w:rsidRDefault="004001FC" w:rsidP="00AD799E">
            <w:pPr>
              <w:ind w:left="132" w:right="155" w:firstLine="0"/>
              <w:rPr>
                <w:lang w:val="ro-RO" w:eastAsia="ru-RU"/>
              </w:rPr>
            </w:pPr>
            <w:r w:rsidRPr="00234153">
              <w:rPr>
                <w:lang w:val="ro-RO" w:eastAsia="ru-RU"/>
              </w:rPr>
              <w:t>(c) măsurile care promovează utilizarea apei în mod eficient și durabil pentru a evita compromiterea realizării obiectivelor menționate la articolul 4;</w:t>
            </w:r>
          </w:p>
          <w:p w14:paraId="4EE78B63" w14:textId="77777777" w:rsidR="004001FC" w:rsidRPr="00234153" w:rsidRDefault="004001FC" w:rsidP="00AD799E">
            <w:pPr>
              <w:ind w:left="132" w:right="155" w:firstLine="0"/>
              <w:rPr>
                <w:lang w:val="ro-RO" w:eastAsia="ru-RU"/>
              </w:rPr>
            </w:pPr>
          </w:p>
          <w:p w14:paraId="23DB2AE9" w14:textId="77777777" w:rsidR="004001FC" w:rsidRPr="00234153" w:rsidRDefault="004001FC" w:rsidP="00AD799E">
            <w:pPr>
              <w:ind w:left="132" w:right="155" w:firstLine="0"/>
              <w:rPr>
                <w:lang w:val="ro-RO" w:eastAsia="ru-RU"/>
              </w:rPr>
            </w:pPr>
            <w:r w:rsidRPr="00234153">
              <w:rPr>
                <w:lang w:val="ro-RO" w:eastAsia="ru-RU"/>
              </w:rPr>
              <w:t>(d) măsurile necesare pentru a îndeplini cerințele articolului 7, în special măsurile pentru conservarea calității apei, cu scopul de a reduce nivelul tratamentului de purificare necesar pentru obținerea apei potabile;</w:t>
            </w:r>
          </w:p>
          <w:p w14:paraId="2A09ED3C" w14:textId="77777777" w:rsidR="004001FC" w:rsidRPr="00234153" w:rsidRDefault="004001FC" w:rsidP="00AD799E">
            <w:pPr>
              <w:ind w:left="132" w:right="155" w:firstLine="0"/>
              <w:rPr>
                <w:lang w:val="ro-RO" w:eastAsia="ru-RU"/>
              </w:rPr>
            </w:pPr>
          </w:p>
          <w:p w14:paraId="59DEE04D" w14:textId="77777777" w:rsidR="004001FC" w:rsidRPr="00234153" w:rsidRDefault="004001FC" w:rsidP="00AD799E">
            <w:pPr>
              <w:ind w:left="132" w:right="155" w:firstLine="0"/>
              <w:rPr>
                <w:lang w:val="ro-RO" w:eastAsia="ru-RU"/>
              </w:rPr>
            </w:pPr>
            <w:r w:rsidRPr="00234153">
              <w:rPr>
                <w:lang w:val="ro-RO" w:eastAsia="ru-RU"/>
              </w:rPr>
              <w:t xml:space="preserve">(e) măsurile de control al captărilor de apă dulce din </w:t>
            </w:r>
            <w:r w:rsidRPr="00234153">
              <w:rPr>
                <w:lang w:val="ro-RO" w:eastAsia="ru-RU"/>
              </w:rPr>
              <w:lastRenderedPageBreak/>
              <w:t>apele de suprafață și din apele subterane și al îndiguirilor de apă dulce de suprafață, inclusiv întocmirea unuia sau a mai multor registre privind activitățile de captare a apei și instituirea unei autorizații prealabile pentru captare și îndiguire a apei. Controalele trebuie revizuite periodic și, dacă este necesar, actualizate. Statele membre pot scuti de efectuarea controalelor acele activități de captare și de îndiguire care nu au un impact semnificativ asupra stării apelor;</w:t>
            </w:r>
          </w:p>
          <w:p w14:paraId="564FCB14" w14:textId="77777777" w:rsidR="004001FC" w:rsidRPr="00234153" w:rsidRDefault="004001FC" w:rsidP="00AD799E">
            <w:pPr>
              <w:ind w:left="132" w:right="155" w:firstLine="0"/>
              <w:rPr>
                <w:lang w:val="ro-RO" w:eastAsia="ru-RU"/>
              </w:rPr>
            </w:pPr>
          </w:p>
          <w:p w14:paraId="4E2EA7B0" w14:textId="77777777" w:rsidR="004001FC" w:rsidRPr="00234153" w:rsidRDefault="004001FC" w:rsidP="00AD799E">
            <w:pPr>
              <w:ind w:left="132" w:right="155" w:firstLine="0"/>
              <w:rPr>
                <w:lang w:val="ro-RO" w:eastAsia="ru-RU"/>
              </w:rPr>
            </w:pPr>
            <w:r w:rsidRPr="00234153">
              <w:rPr>
                <w:lang w:val="ro-RO" w:eastAsia="ru-RU"/>
              </w:rPr>
              <w:t xml:space="preserve">(f) </w:t>
            </w:r>
            <w:bookmarkStart w:id="9" w:name="_Hlk198134241"/>
            <w:r w:rsidRPr="00234153">
              <w:rPr>
                <w:lang w:val="ro-RO" w:eastAsia="ru-RU"/>
              </w:rPr>
              <w:t>controale, inclusiv obligativitatea unei autorizații prealabile pentru realimentarea sau sporirea artificială a corpurilor de apă subterane. Apa utilizată poate proveni din orice apă de suprafață sau subterană, cu condiția ca utilizarea acelei surse să nu compromită realizarea obiectivelor de mediu stabilite pentru acea sursă sau pentru acel corp de apă realimentat sau sporit. Controalele trebuie revizuite periodic și, dacă este necesar, actualizate;</w:t>
            </w:r>
          </w:p>
          <w:p w14:paraId="6EE3FA94" w14:textId="77777777" w:rsidR="004001FC" w:rsidRPr="00234153" w:rsidRDefault="004001FC" w:rsidP="00AD799E">
            <w:pPr>
              <w:ind w:left="132" w:right="155" w:firstLine="0"/>
              <w:rPr>
                <w:lang w:val="ro-RO" w:eastAsia="ru-RU"/>
              </w:rPr>
            </w:pPr>
          </w:p>
          <w:bookmarkEnd w:id="9"/>
          <w:p w14:paraId="3B10F255" w14:textId="77777777" w:rsidR="004001FC" w:rsidRPr="00234153" w:rsidRDefault="004001FC" w:rsidP="00AD799E">
            <w:pPr>
              <w:ind w:left="132" w:right="155" w:firstLine="0"/>
              <w:rPr>
                <w:lang w:val="ro-RO" w:eastAsia="ru-RU"/>
              </w:rPr>
            </w:pPr>
            <w:r w:rsidRPr="00234153">
              <w:rPr>
                <w:lang w:val="ro-RO" w:eastAsia="ru-RU"/>
              </w:rPr>
              <w:t>(g) pentru evacuările din surse punctiforme care pot cauza poluare, este necesară o reglementare prealabilă, cum ar fi interzicerea introducerii poluanților în apă sau o autorizație prealabilă ori o înregistrare pe baza unor norme generale obligatorii, care definesc controalele de emisie pentru poluanții respectivi, inclusiv controalele efectuate în conformitate cu articolele 10 și 16. Controalele trebuie revizuite periodic și, dacă este necesar, actualizate;</w:t>
            </w:r>
          </w:p>
          <w:p w14:paraId="142D7661" w14:textId="77777777" w:rsidR="004001FC" w:rsidRPr="00234153" w:rsidRDefault="004001FC" w:rsidP="00AD799E">
            <w:pPr>
              <w:ind w:left="132" w:right="155" w:firstLine="0"/>
              <w:rPr>
                <w:lang w:val="ro-RO" w:eastAsia="ru-RU"/>
              </w:rPr>
            </w:pPr>
          </w:p>
          <w:p w14:paraId="2F23365D" w14:textId="77777777" w:rsidR="004001FC" w:rsidRPr="00234153" w:rsidRDefault="004001FC" w:rsidP="00AD799E">
            <w:pPr>
              <w:ind w:left="132" w:right="155" w:firstLine="0"/>
              <w:rPr>
                <w:lang w:val="ro-RO" w:eastAsia="ru-RU"/>
              </w:rPr>
            </w:pPr>
            <w:r w:rsidRPr="00234153">
              <w:rPr>
                <w:lang w:val="ro-RO" w:eastAsia="ru-RU"/>
              </w:rPr>
              <w:t>(h) pentru sursele difuze care pot cauza poluarea, măsuri destinate prevenirii sau controlului cantității de poluanți. Controalele pot fi structurate sub forma unei cerințe de reglementare prealabilă, de exemplu interzicerea introducerii poluanților în apă, o unei cerințe de autorizare prealabilă sau de înregistrare pe baza unor norme generale obligatorii, dacă legislația comunitară nu prevede o astfel de cerință. Controalele trebuie revizuite periodic și, dacă este necesar, actualizate;</w:t>
            </w:r>
          </w:p>
          <w:p w14:paraId="74E9606E" w14:textId="77777777" w:rsidR="004001FC" w:rsidRPr="00234153" w:rsidRDefault="004001FC" w:rsidP="00AD799E">
            <w:pPr>
              <w:ind w:left="132" w:right="155" w:firstLine="0"/>
              <w:rPr>
                <w:lang w:val="ro-RO" w:eastAsia="ru-RU"/>
              </w:rPr>
            </w:pPr>
          </w:p>
          <w:p w14:paraId="38254337" w14:textId="77777777" w:rsidR="004001FC" w:rsidRPr="00234153" w:rsidRDefault="004001FC" w:rsidP="00AD799E">
            <w:pPr>
              <w:ind w:left="132" w:right="155" w:firstLine="0"/>
              <w:rPr>
                <w:lang w:val="ro-RO" w:eastAsia="ru-RU"/>
              </w:rPr>
            </w:pPr>
            <w:r w:rsidRPr="00234153">
              <w:rPr>
                <w:lang w:val="ro-RO" w:eastAsia="ru-RU"/>
              </w:rPr>
              <w:t xml:space="preserve">(i) pentru orice alt impact negativ semnificativ asupra </w:t>
            </w:r>
            <w:r w:rsidRPr="00234153">
              <w:rPr>
                <w:lang w:val="ro-RO" w:eastAsia="ru-RU"/>
              </w:rPr>
              <w:lastRenderedPageBreak/>
              <w:t xml:space="preserve">stării apelor identificate în temeiul articolului 5 și al anexei II, în special, măsuri prin care condițiile </w:t>
            </w:r>
            <w:proofErr w:type="spellStart"/>
            <w:r w:rsidRPr="00234153">
              <w:rPr>
                <w:lang w:val="ro-RO" w:eastAsia="ru-RU"/>
              </w:rPr>
              <w:t>hidromorfologice</w:t>
            </w:r>
            <w:proofErr w:type="spellEnd"/>
            <w:r w:rsidRPr="00234153">
              <w:rPr>
                <w:lang w:val="ro-RO" w:eastAsia="ru-RU"/>
              </w:rPr>
              <w:t xml:space="preserve"> ale corpului de apă să permită atingerea stării ecologice necesare sau un potențial ecologic bun pentru corpurile de apă desemnate ca fiind artificiale sau puternic modificate. Controalele efectuate în acest scop pot lua forma unei cerințe de autorizare prealabilă sau a unei înregistrări pe baza unor norme generale obligatorii, dacă legislația comunitară nu prevede o astfel de cerință. Controalele trebuie revizuite periodic și, dacă este necesar, actualizate;</w:t>
            </w:r>
          </w:p>
          <w:p w14:paraId="08905426" w14:textId="77777777" w:rsidR="004001FC" w:rsidRPr="00234153" w:rsidRDefault="004001FC" w:rsidP="00AD799E">
            <w:pPr>
              <w:ind w:left="132" w:right="155" w:firstLine="0"/>
              <w:rPr>
                <w:lang w:val="ro-RO" w:eastAsia="ru-RU"/>
              </w:rPr>
            </w:pPr>
          </w:p>
          <w:p w14:paraId="23F8EE01" w14:textId="636E267E" w:rsidR="004001FC" w:rsidRPr="00234153" w:rsidRDefault="004001FC" w:rsidP="00AD799E">
            <w:pPr>
              <w:ind w:left="132" w:right="155" w:firstLine="0"/>
              <w:rPr>
                <w:lang w:val="ro-RO"/>
              </w:rPr>
            </w:pPr>
            <w:r w:rsidRPr="00234153">
              <w:rPr>
                <w:lang w:val="ro-RO"/>
              </w:rPr>
              <w:t>(j)</w:t>
            </w:r>
            <w:r w:rsidR="00C11025" w:rsidRPr="00234153">
              <w:rPr>
                <w:lang w:val="ro-RO"/>
              </w:rPr>
              <w:t xml:space="preserve"> </w:t>
            </w:r>
            <w:r w:rsidRPr="00234153">
              <w:rPr>
                <w:lang w:val="ro-RO"/>
              </w:rPr>
              <w:t>interzicerea evacuărilor directe de poluanți în apele subterane, sub rezerva următoarelor dispoziții:</w:t>
            </w:r>
          </w:p>
          <w:p w14:paraId="1FCF58AF" w14:textId="77777777" w:rsidR="004001FC" w:rsidRPr="00234153" w:rsidRDefault="004001FC" w:rsidP="00AD799E">
            <w:pPr>
              <w:ind w:left="132" w:right="155" w:firstLine="0"/>
              <w:rPr>
                <w:lang w:val="ro-RO"/>
              </w:rPr>
            </w:pPr>
            <w:r w:rsidRPr="00234153">
              <w:rPr>
                <w:lang w:val="ro-RO"/>
              </w:rPr>
              <w:t xml:space="preserve">Statele membre pot </w:t>
            </w:r>
            <w:bookmarkStart w:id="10" w:name="_Hlk201580108"/>
            <w:r w:rsidRPr="00234153">
              <w:rPr>
                <w:lang w:val="ro-RO"/>
              </w:rPr>
              <w:t>autoriza reinjectarea în același acvifer a apei utilizate în scopuri geotermale.</w:t>
            </w:r>
          </w:p>
          <w:bookmarkEnd w:id="10"/>
          <w:p w14:paraId="7089ED84" w14:textId="77777777" w:rsidR="004001FC" w:rsidRPr="00234153" w:rsidRDefault="004001FC" w:rsidP="00AD799E">
            <w:pPr>
              <w:ind w:left="132" w:right="155" w:firstLine="0"/>
              <w:rPr>
                <w:lang w:val="ro-RO"/>
              </w:rPr>
            </w:pPr>
            <w:r w:rsidRPr="00234153">
              <w:rPr>
                <w:lang w:val="ro-RO"/>
              </w:rPr>
              <w:t>Specificând condițiile necesare, statele membre pot autoriza și:</w:t>
            </w:r>
          </w:p>
          <w:p w14:paraId="7669C6C7" w14:textId="77777777" w:rsidR="004001FC" w:rsidRPr="00234153" w:rsidRDefault="004001FC" w:rsidP="00AD799E">
            <w:pPr>
              <w:ind w:left="132" w:right="155" w:firstLine="0"/>
              <w:rPr>
                <w:lang w:val="ro-RO"/>
              </w:rPr>
            </w:pPr>
            <w:r w:rsidRPr="00234153">
              <w:rPr>
                <w:lang w:val="ro-RO"/>
              </w:rPr>
              <w:t>— injectarea substanțelor cu conținut de apă care rezultă în urma operațiilor de exploatare și extragere a hidrocarburilor sau în urma activităților miniere, precum și injectarea apelor, din motive tehnice, în formațiunile geologice din care au fost extrase hidrocarburile sau alte substanțe sau în formațiunile geologice care, din motive naturale, sunt permanent inadecvate pentru alte întrebuințări. Aceste injectări nu conțin decât substanțele care rezultă din operațiile menționate anterior;</w:t>
            </w:r>
          </w:p>
          <w:p w14:paraId="52FBBACD" w14:textId="77777777" w:rsidR="004001FC" w:rsidRPr="00234153" w:rsidRDefault="004001FC" w:rsidP="00AD799E">
            <w:pPr>
              <w:ind w:left="132" w:right="155" w:firstLine="0"/>
              <w:rPr>
                <w:lang w:val="ro-RO"/>
              </w:rPr>
            </w:pPr>
            <w:r w:rsidRPr="00234153">
              <w:rPr>
                <w:lang w:val="ro-RO"/>
              </w:rPr>
              <w:t>— </w:t>
            </w:r>
            <w:bookmarkStart w:id="11" w:name="_Hlk201581727"/>
            <w:r w:rsidRPr="00234153">
              <w:rPr>
                <w:lang w:val="ro-RO"/>
              </w:rPr>
              <w:t>reinjectarea apelor subterane pompate din mine și cariere sau care provin din activități de construcții sau de întreținere a lucrărilor de inginerie civilă</w:t>
            </w:r>
            <w:bookmarkEnd w:id="11"/>
            <w:r w:rsidRPr="00234153">
              <w:rPr>
                <w:lang w:val="ro-RO"/>
              </w:rPr>
              <w:t>;</w:t>
            </w:r>
          </w:p>
          <w:p w14:paraId="1E3A23B7" w14:textId="77777777" w:rsidR="004001FC" w:rsidRPr="00234153" w:rsidRDefault="004001FC" w:rsidP="00AD799E">
            <w:pPr>
              <w:ind w:left="132" w:right="155" w:firstLine="0"/>
              <w:rPr>
                <w:lang w:val="ro-RO"/>
              </w:rPr>
            </w:pPr>
            <w:r w:rsidRPr="00234153">
              <w:rPr>
                <w:lang w:val="ro-RO"/>
              </w:rPr>
              <w:t>— injectarea gazelor naturale sau a gazului petrolier lichefiat (GPL) în scopul depozitării, în formațiunile geologice care, din motive naturale, sunt permanent inadecvate pentru alte întrebuințări;</w:t>
            </w:r>
          </w:p>
          <w:p w14:paraId="3778E3C5" w14:textId="77777777" w:rsidR="004001FC" w:rsidRPr="00234153" w:rsidRDefault="004001FC" w:rsidP="00AD799E">
            <w:pPr>
              <w:ind w:left="132" w:right="155" w:firstLine="0"/>
              <w:rPr>
                <w:b/>
                <w:bCs/>
                <w:lang w:val="ro-RO"/>
              </w:rPr>
            </w:pPr>
            <w:hyperlink r:id="rId16" w:tooltip="32009L0031: INSERTED" w:history="1">
              <w:r w:rsidRPr="00234153">
                <w:rPr>
                  <w:rStyle w:val="Hyperlink"/>
                  <w:b/>
                  <w:bCs/>
                  <w:color w:val="auto"/>
                  <w:lang w:val="ro-RO"/>
                </w:rPr>
                <w:t>▼M4</w:t>
              </w:r>
            </w:hyperlink>
          </w:p>
          <w:p w14:paraId="33C6D090" w14:textId="77777777" w:rsidR="004001FC" w:rsidRPr="00234153" w:rsidRDefault="004001FC" w:rsidP="00AD799E">
            <w:pPr>
              <w:ind w:left="132" w:right="155" w:firstLine="0"/>
              <w:rPr>
                <w:lang w:val="ro-RO"/>
              </w:rPr>
            </w:pPr>
            <w:r w:rsidRPr="00234153">
              <w:rPr>
                <w:lang w:val="ro-RO"/>
              </w:rPr>
              <w:t xml:space="preserve">— injectarea de fluxuri de dioxid de carbon în scopul stocării în formațiuni geologice care, din considerente naturale, sunt improprii în mod permanent altor utilizări, cu condiția ca astfel de injectări să se efectueze în conformitate cu Directiva 2009/31/CE a Parlamentului European și a Consiliului din 23 aprilie 2009 privind </w:t>
            </w:r>
            <w:r w:rsidRPr="00234153">
              <w:rPr>
                <w:lang w:val="ro-RO"/>
              </w:rPr>
              <w:lastRenderedPageBreak/>
              <w:t>stocarea geologică a dioxidului de carbon (</w:t>
            </w:r>
            <w:hyperlink r:id="rId17" w:anchor="E0022" w:history="1">
              <w:r w:rsidRPr="00234153">
                <w:rPr>
                  <w:rStyle w:val="Hyperlink"/>
                  <w:color w:val="auto"/>
                  <w:lang w:val="ro-RO"/>
                </w:rPr>
                <w:t> </w:t>
              </w:r>
              <w:r w:rsidRPr="00234153">
                <w:rPr>
                  <w:rStyle w:val="Hyperlink"/>
                  <w:color w:val="auto"/>
                  <w:vertAlign w:val="superscript"/>
                  <w:lang w:val="ro-RO"/>
                </w:rPr>
                <w:t>22</w:t>
              </w:r>
              <w:r w:rsidRPr="00234153">
                <w:rPr>
                  <w:rStyle w:val="Hyperlink"/>
                  <w:color w:val="auto"/>
                  <w:lang w:val="ro-RO"/>
                </w:rPr>
                <w:t> </w:t>
              </w:r>
            </w:hyperlink>
            <w:r w:rsidRPr="00234153">
              <w:rPr>
                <w:lang w:val="ro-RO"/>
              </w:rPr>
              <w:t>) sau să fie excluse din domeniul de aplicare a respectivei directive în conformitate cu articolul 2 alineatul (2) din aceasta;</w:t>
            </w:r>
          </w:p>
          <w:p w14:paraId="6D3BEF8A" w14:textId="77777777" w:rsidR="004001FC" w:rsidRPr="00234153" w:rsidRDefault="004001FC" w:rsidP="00AD799E">
            <w:pPr>
              <w:ind w:left="132" w:right="155" w:firstLine="0"/>
              <w:rPr>
                <w:b/>
                <w:bCs/>
                <w:lang w:val="ro-RO"/>
              </w:rPr>
            </w:pPr>
            <w:hyperlink r:id="rId18" w:tooltip="32000L0060" w:history="1">
              <w:r w:rsidRPr="00234153">
                <w:rPr>
                  <w:rStyle w:val="Hyperlink"/>
                  <w:b/>
                  <w:bCs/>
                  <w:color w:val="auto"/>
                  <w:lang w:val="ro-RO"/>
                </w:rPr>
                <w:t>▼B</w:t>
              </w:r>
            </w:hyperlink>
          </w:p>
          <w:p w14:paraId="2F61690F" w14:textId="77777777" w:rsidR="004001FC" w:rsidRPr="00234153" w:rsidRDefault="004001FC" w:rsidP="00AD799E">
            <w:pPr>
              <w:ind w:left="132" w:right="155" w:firstLine="0"/>
              <w:rPr>
                <w:lang w:val="ro-RO"/>
              </w:rPr>
            </w:pPr>
            <w:r w:rsidRPr="00234153">
              <w:rPr>
                <w:lang w:val="ro-RO"/>
              </w:rPr>
              <w:t>— injectarea gazelor naturale sau a gazului petrolier lichefiat (GPL) în scopul depozitării, în alte formațiuni geologice, dacă există o nevoie imperioasă de aprovizionare cu gaze și injectarea este efectuată astfel încât previne orice pericol prezent sau viitor de deteriorare a calității apelor subterane receptoare;</w:t>
            </w:r>
          </w:p>
          <w:p w14:paraId="47083BE4" w14:textId="77777777" w:rsidR="004001FC" w:rsidRPr="00234153" w:rsidRDefault="004001FC" w:rsidP="00AD799E">
            <w:pPr>
              <w:ind w:left="132" w:right="155" w:firstLine="0"/>
              <w:rPr>
                <w:lang w:val="ro-RO"/>
              </w:rPr>
            </w:pPr>
            <w:r w:rsidRPr="00234153">
              <w:rPr>
                <w:lang w:val="ro-RO"/>
              </w:rPr>
              <w:t>— activități de construcție, inginerie civilă și lucrări publice, precum și alte activități similare pe sau în sol, care intră în contact cu apa subterană. În acest scop, statele membre pot stabili faptul că aceste activități trebuie considerate ca fiind autorizate, cu condiția să fie desfășurate în conformitate cu normele generale obligatorii elaborate de statele membre pentru activitățile respective;</w:t>
            </w:r>
          </w:p>
          <w:p w14:paraId="21EE72B2" w14:textId="77777777" w:rsidR="004001FC" w:rsidRPr="00234153" w:rsidRDefault="004001FC" w:rsidP="00AD799E">
            <w:pPr>
              <w:ind w:left="132" w:right="155" w:firstLine="0"/>
              <w:rPr>
                <w:lang w:val="ro-RO"/>
              </w:rPr>
            </w:pPr>
            <w:r w:rsidRPr="00234153">
              <w:rPr>
                <w:lang w:val="ro-RO"/>
              </w:rPr>
              <w:t>— evacuările în scopuri științifice, de cantități mici de substanțe pentru caracterizarea, protecția și refacerea corpurilor de apă, aceste evacuări fiind limitate la cantitatea strict necesară pentru scopurile respective,</w:t>
            </w:r>
          </w:p>
          <w:p w14:paraId="53B2DA79" w14:textId="77777777" w:rsidR="004001FC" w:rsidRPr="00234153" w:rsidRDefault="004001FC" w:rsidP="00AD799E">
            <w:pPr>
              <w:ind w:left="132" w:right="155" w:firstLine="0"/>
              <w:rPr>
                <w:lang w:val="ro-RO"/>
              </w:rPr>
            </w:pPr>
            <w:r w:rsidRPr="00234153">
              <w:rPr>
                <w:lang w:val="ro-RO"/>
              </w:rPr>
              <w:t>cu condiția ca aceste evacuări să nu compromită realizarea obiectivelor de mediu stabilite pentru respectivul corp de apă subterană;</w:t>
            </w:r>
          </w:p>
          <w:p w14:paraId="0F743C8F" w14:textId="3E2CD848" w:rsidR="004001FC" w:rsidRPr="00234153" w:rsidRDefault="004001FC" w:rsidP="00AD799E">
            <w:pPr>
              <w:ind w:left="132" w:right="155" w:firstLine="0"/>
              <w:rPr>
                <w:lang w:val="ro-RO"/>
              </w:rPr>
            </w:pPr>
            <w:r w:rsidRPr="00234153">
              <w:rPr>
                <w:lang w:val="ro-RO"/>
              </w:rPr>
              <w:t>(k)</w:t>
            </w:r>
            <w:r w:rsidR="00EA6FD0" w:rsidRPr="00234153">
              <w:rPr>
                <w:lang w:val="ro-RO"/>
              </w:rPr>
              <w:t xml:space="preserve"> </w:t>
            </w:r>
            <w:r w:rsidRPr="00234153">
              <w:rPr>
                <w:lang w:val="ro-RO"/>
              </w:rPr>
              <w:t>în conformitate cu măsurile adoptate în temeiul articolului 16, măsuri pentru eliminarea poluării apelor de suprafață cu substanțele enumerate în lista de substanțe prioritare adoptată în aplicarea articolului 16 alineatul (2) și pentru reducerea treptată a poluării cu alte substanțe care ar putea împiedica statele membre să realizeze obiectivele ecologice stabilite în articolul 4 pentru corpurile de apă de suprafață;</w:t>
            </w:r>
          </w:p>
          <w:p w14:paraId="7944034D" w14:textId="086F90DF" w:rsidR="004001FC" w:rsidRPr="00234153" w:rsidRDefault="004001FC" w:rsidP="00AD799E">
            <w:pPr>
              <w:pStyle w:val="TableParagraph"/>
              <w:ind w:left="132" w:right="155"/>
              <w:jc w:val="both"/>
              <w:rPr>
                <w:rFonts w:ascii="Times New Roman" w:hAnsi="Times New Roman" w:cs="Times New Roman"/>
                <w:sz w:val="20"/>
                <w:szCs w:val="20"/>
              </w:rPr>
            </w:pPr>
            <w:r w:rsidRPr="00234153">
              <w:rPr>
                <w:rFonts w:ascii="Times New Roman" w:hAnsi="Times New Roman" w:cs="Times New Roman"/>
                <w:sz w:val="20"/>
                <w:szCs w:val="20"/>
              </w:rPr>
              <w:t>(l)</w:t>
            </w:r>
            <w:r w:rsidR="00EA6FD0" w:rsidRPr="00234153">
              <w:rPr>
                <w:rFonts w:ascii="Times New Roman" w:hAnsi="Times New Roman" w:cs="Times New Roman"/>
                <w:sz w:val="20"/>
                <w:szCs w:val="20"/>
              </w:rPr>
              <w:t xml:space="preserve"> </w:t>
            </w:r>
            <w:r w:rsidRPr="00234153">
              <w:rPr>
                <w:rFonts w:ascii="Times New Roman" w:hAnsi="Times New Roman" w:cs="Times New Roman"/>
                <w:sz w:val="20"/>
                <w:szCs w:val="20"/>
              </w:rPr>
              <w:t>orice măsuri necesare pentru a preveni pierderile importante de poluanți din instalațiile tehnice și pentru a preveni și/sau reduce apariția poluării accidentale, de exemplu ca urmare a inundațiilor, în special prin intermediul sistemelor de detectare sau de avertizare a acestor evenimente, inclusiv, în cazul accidentelor care nu ar fi putut fi prevăzute, toate măsurile necesare pentru reducerea riscului pentru ecosistemele acvatice.</w:t>
            </w:r>
          </w:p>
        </w:tc>
        <w:tc>
          <w:tcPr>
            <w:tcW w:w="5390" w:type="dxa"/>
          </w:tcPr>
          <w:p w14:paraId="413F9A82" w14:textId="77777777" w:rsidR="004001FC" w:rsidRPr="00234153" w:rsidRDefault="004001FC" w:rsidP="00AD799E">
            <w:pPr>
              <w:shd w:val="clear" w:color="auto" w:fill="FFFFFF"/>
              <w:tabs>
                <w:tab w:val="left" w:pos="565"/>
              </w:tabs>
              <w:ind w:left="132" w:right="155" w:firstLine="0"/>
              <w:jc w:val="center"/>
              <w:rPr>
                <w:b/>
                <w:iCs/>
                <w:shd w:val="clear" w:color="auto" w:fill="FFFFFF"/>
                <w:lang w:val="ro-RO" w:eastAsia="zh-CN"/>
              </w:rPr>
            </w:pPr>
            <w:r w:rsidRPr="00234153">
              <w:rPr>
                <w:b/>
                <w:iCs/>
                <w:shd w:val="clear" w:color="auto" w:fill="FFFFFF"/>
                <w:lang w:val="ro-RO" w:eastAsia="zh-CN"/>
              </w:rPr>
              <w:lastRenderedPageBreak/>
              <w:t>Legea apelor nr. 272/2011</w:t>
            </w:r>
          </w:p>
          <w:p w14:paraId="401738AE" w14:textId="77777777" w:rsidR="004001FC" w:rsidRPr="00234153" w:rsidRDefault="004001FC" w:rsidP="00AD799E">
            <w:pPr>
              <w:pStyle w:val="al"/>
              <w:tabs>
                <w:tab w:val="left" w:pos="565"/>
              </w:tabs>
              <w:spacing w:before="0" w:beforeAutospacing="0" w:after="0" w:afterAutospacing="0"/>
              <w:ind w:left="132" w:right="155"/>
              <w:jc w:val="center"/>
              <w:rPr>
                <w:b/>
                <w:sz w:val="20"/>
                <w:szCs w:val="20"/>
                <w:lang w:val="ro-RO"/>
              </w:rPr>
            </w:pPr>
            <w:r w:rsidRPr="00234153">
              <w:rPr>
                <w:b/>
                <w:bCs/>
                <w:sz w:val="20"/>
                <w:szCs w:val="20"/>
                <w:lang w:val="ro-RO"/>
              </w:rPr>
              <w:t>Articolul 17.</w:t>
            </w:r>
            <w:r w:rsidRPr="00234153">
              <w:rPr>
                <w:b/>
                <w:sz w:val="20"/>
                <w:szCs w:val="20"/>
                <w:lang w:val="ro-RO"/>
              </w:rPr>
              <w:t xml:space="preserve"> Documentele de politici și planificare în domeniul gestionării și protecției resurselor de apă</w:t>
            </w:r>
          </w:p>
          <w:p w14:paraId="55E641AD" w14:textId="77777777" w:rsidR="004001FC" w:rsidRPr="00234153" w:rsidRDefault="004001FC" w:rsidP="00AD799E">
            <w:pPr>
              <w:pStyle w:val="al"/>
              <w:tabs>
                <w:tab w:val="left" w:pos="565"/>
              </w:tabs>
              <w:spacing w:before="0" w:beforeAutospacing="0" w:after="0" w:afterAutospacing="0"/>
              <w:ind w:left="132" w:right="155"/>
              <w:jc w:val="both"/>
              <w:rPr>
                <w:bCs/>
                <w:sz w:val="20"/>
                <w:szCs w:val="20"/>
                <w:lang w:val="ro-RO"/>
              </w:rPr>
            </w:pPr>
            <w:r w:rsidRPr="00234153">
              <w:rPr>
                <w:bCs/>
                <w:sz w:val="20"/>
                <w:szCs w:val="20"/>
                <w:lang w:val="ro-RO"/>
              </w:rPr>
              <w:t xml:space="preserve">(1) Documentele de politici și planificare în domeniul gestionării și protecției resurselor de apă se aprobă conform </w:t>
            </w:r>
            <w:proofErr w:type="spellStart"/>
            <w:r w:rsidRPr="00234153">
              <w:rPr>
                <w:bCs/>
                <w:sz w:val="20"/>
                <w:szCs w:val="20"/>
                <w:lang w:val="ro-RO"/>
              </w:rPr>
              <w:t>legislaţiei</w:t>
            </w:r>
            <w:proofErr w:type="spellEnd"/>
            <w:r w:rsidRPr="00234153">
              <w:rPr>
                <w:bCs/>
                <w:sz w:val="20"/>
                <w:szCs w:val="20"/>
                <w:lang w:val="ro-RO"/>
              </w:rPr>
              <w:t xml:space="preserve">. Aceste documente trebuie să </w:t>
            </w:r>
            <w:proofErr w:type="spellStart"/>
            <w:r w:rsidRPr="00234153">
              <w:rPr>
                <w:bCs/>
                <w:sz w:val="20"/>
                <w:szCs w:val="20"/>
                <w:lang w:val="ro-RO"/>
              </w:rPr>
              <w:t>conţină</w:t>
            </w:r>
            <w:proofErr w:type="spellEnd"/>
            <w:r w:rsidRPr="00234153">
              <w:rPr>
                <w:bCs/>
                <w:sz w:val="20"/>
                <w:szCs w:val="20"/>
                <w:lang w:val="ro-RO"/>
              </w:rPr>
              <w:t xml:space="preserve"> prevederi referitor la:</w:t>
            </w:r>
          </w:p>
          <w:p w14:paraId="5EE174EF" w14:textId="77777777" w:rsidR="004001FC" w:rsidRPr="00234153" w:rsidRDefault="004001FC" w:rsidP="00AD799E">
            <w:pPr>
              <w:pStyle w:val="al"/>
              <w:tabs>
                <w:tab w:val="left" w:pos="565"/>
              </w:tabs>
              <w:spacing w:before="0" w:beforeAutospacing="0" w:after="0" w:afterAutospacing="0"/>
              <w:ind w:left="132" w:right="155"/>
              <w:jc w:val="both"/>
              <w:rPr>
                <w:bCs/>
                <w:sz w:val="20"/>
                <w:szCs w:val="20"/>
                <w:lang w:val="ro-RO"/>
              </w:rPr>
            </w:pPr>
            <w:r w:rsidRPr="00234153">
              <w:rPr>
                <w:bCs/>
                <w:sz w:val="20"/>
                <w:szCs w:val="20"/>
                <w:lang w:val="ro-RO"/>
              </w:rPr>
              <w:t xml:space="preserve">g) programele de măsuri privind îndeplinirea </w:t>
            </w:r>
            <w:proofErr w:type="spellStart"/>
            <w:r w:rsidRPr="00234153">
              <w:rPr>
                <w:bCs/>
                <w:sz w:val="20"/>
                <w:szCs w:val="20"/>
                <w:lang w:val="ro-RO"/>
              </w:rPr>
              <w:t>cerinţelor</w:t>
            </w:r>
            <w:proofErr w:type="spellEnd"/>
            <w:r w:rsidRPr="00234153">
              <w:rPr>
                <w:bCs/>
                <w:sz w:val="20"/>
                <w:szCs w:val="20"/>
                <w:lang w:val="ro-RO"/>
              </w:rPr>
              <w:t xml:space="preserve"> de calitate a mediului pentru ape </w:t>
            </w:r>
            <w:proofErr w:type="spellStart"/>
            <w:r w:rsidRPr="00234153">
              <w:rPr>
                <w:bCs/>
                <w:sz w:val="20"/>
                <w:szCs w:val="20"/>
                <w:lang w:val="ro-RO"/>
              </w:rPr>
              <w:t>şi</w:t>
            </w:r>
            <w:proofErr w:type="spellEnd"/>
            <w:r w:rsidRPr="00234153">
              <w:rPr>
                <w:bCs/>
                <w:sz w:val="20"/>
                <w:szCs w:val="20"/>
                <w:lang w:val="ro-RO"/>
              </w:rPr>
              <w:t>/sau privind atingerea obiectivelor de mediu pentru ape, conform celor ale Uniunii Europene;</w:t>
            </w:r>
          </w:p>
          <w:p w14:paraId="4721B9E6" w14:textId="77777777" w:rsidR="004001FC" w:rsidRPr="00234153" w:rsidRDefault="004001FC" w:rsidP="00AD799E">
            <w:pPr>
              <w:pStyle w:val="al"/>
              <w:tabs>
                <w:tab w:val="left" w:pos="565"/>
              </w:tabs>
              <w:spacing w:before="0" w:beforeAutospacing="0" w:after="0" w:afterAutospacing="0"/>
              <w:ind w:left="132" w:right="155"/>
              <w:jc w:val="center"/>
              <w:rPr>
                <w:b/>
                <w:sz w:val="20"/>
                <w:szCs w:val="20"/>
                <w:lang w:val="ro-RO"/>
              </w:rPr>
            </w:pPr>
          </w:p>
          <w:p w14:paraId="73E590E1" w14:textId="77777777" w:rsidR="004001FC" w:rsidRPr="00234153" w:rsidRDefault="004001FC" w:rsidP="00AD799E">
            <w:pPr>
              <w:pStyle w:val="al"/>
              <w:tabs>
                <w:tab w:val="left" w:pos="565"/>
              </w:tabs>
              <w:spacing w:before="0" w:beforeAutospacing="0" w:after="0" w:afterAutospacing="0"/>
              <w:ind w:left="132" w:right="155"/>
              <w:jc w:val="center"/>
              <w:rPr>
                <w:b/>
                <w:sz w:val="20"/>
                <w:szCs w:val="20"/>
                <w:lang w:val="ro-RO"/>
              </w:rPr>
            </w:pPr>
            <w:r w:rsidRPr="00234153">
              <w:rPr>
                <w:b/>
                <w:sz w:val="20"/>
                <w:szCs w:val="20"/>
                <w:lang w:val="ro-RO"/>
              </w:rPr>
              <w:t xml:space="preserve">Hotărârea Guvernului nr. 866/2013 pentru aprobarea Regulamentului privind procedura de elaborare </w:t>
            </w:r>
            <w:proofErr w:type="spellStart"/>
            <w:r w:rsidRPr="00234153">
              <w:rPr>
                <w:b/>
                <w:sz w:val="20"/>
                <w:szCs w:val="20"/>
                <w:lang w:val="ro-RO"/>
              </w:rPr>
              <w:t>şi</w:t>
            </w:r>
            <w:proofErr w:type="spellEnd"/>
            <w:r w:rsidRPr="00234153">
              <w:rPr>
                <w:b/>
                <w:sz w:val="20"/>
                <w:szCs w:val="20"/>
                <w:lang w:val="ro-RO"/>
              </w:rPr>
              <w:t xml:space="preserve"> de revizuire a Planului de gestionare a districtului bazinului hidrografic</w:t>
            </w:r>
          </w:p>
          <w:p w14:paraId="48F41042" w14:textId="77777777" w:rsidR="004001FC" w:rsidRPr="00234153" w:rsidRDefault="004001FC" w:rsidP="00AD799E">
            <w:pPr>
              <w:pStyle w:val="al"/>
              <w:tabs>
                <w:tab w:val="left" w:pos="565"/>
              </w:tabs>
              <w:spacing w:before="0" w:beforeAutospacing="0" w:after="0" w:afterAutospacing="0"/>
              <w:ind w:left="132" w:right="155"/>
              <w:jc w:val="both"/>
              <w:rPr>
                <w:b/>
                <w:bCs/>
                <w:sz w:val="20"/>
                <w:szCs w:val="20"/>
                <w:lang w:val="ro-RO"/>
              </w:rPr>
            </w:pPr>
          </w:p>
          <w:p w14:paraId="56208C04" w14:textId="77777777" w:rsidR="004001FC" w:rsidRPr="00234153" w:rsidRDefault="004001FC" w:rsidP="00AD799E">
            <w:pPr>
              <w:pStyle w:val="al"/>
              <w:tabs>
                <w:tab w:val="left" w:pos="565"/>
              </w:tabs>
              <w:spacing w:before="0" w:beforeAutospacing="0" w:after="0" w:afterAutospacing="0"/>
              <w:ind w:left="132" w:right="155"/>
              <w:jc w:val="both"/>
              <w:rPr>
                <w:b/>
                <w:bCs/>
                <w:sz w:val="20"/>
                <w:szCs w:val="20"/>
                <w:lang w:val="ro-RO"/>
              </w:rPr>
            </w:pPr>
            <w:r w:rsidRPr="00234153">
              <w:rPr>
                <w:b/>
                <w:bCs/>
                <w:sz w:val="20"/>
                <w:szCs w:val="20"/>
                <w:lang w:val="ro-RO"/>
              </w:rPr>
              <w:t>IV. Elaborarea programului de măsuri</w:t>
            </w:r>
          </w:p>
          <w:p w14:paraId="2D1C75BD" w14:textId="7A2775C3" w:rsidR="0021504E" w:rsidRPr="00234153" w:rsidRDefault="0021504E" w:rsidP="00AD799E">
            <w:pPr>
              <w:tabs>
                <w:tab w:val="left" w:pos="565"/>
              </w:tabs>
              <w:ind w:left="132" w:right="155" w:firstLine="0"/>
              <w:textAlignment w:val="baseline"/>
              <w:rPr>
                <w:lang w:val="ro-RO"/>
              </w:rPr>
            </w:pPr>
            <w:r w:rsidRPr="00234153">
              <w:rPr>
                <w:b/>
                <w:bCs/>
                <w:lang w:val="ro-RO"/>
              </w:rPr>
              <w:t>19</w:t>
            </w:r>
            <w:r w:rsidRPr="00234153">
              <w:rPr>
                <w:b/>
                <w:bCs/>
                <w:vertAlign w:val="superscript"/>
                <w:lang w:val="ro-RO"/>
              </w:rPr>
              <w:t>1</w:t>
            </w:r>
            <w:r w:rsidRPr="00234153">
              <w:rPr>
                <w:b/>
                <w:bCs/>
                <w:lang w:val="ro-RO"/>
              </w:rPr>
              <w:t>.</w:t>
            </w:r>
            <w:r w:rsidR="00E46098" w:rsidRPr="00234153">
              <w:rPr>
                <w:lang w:val="ro-RO"/>
              </w:rPr>
              <w:t xml:space="preserve"> </w:t>
            </w:r>
            <w:r w:rsidRPr="00234153">
              <w:rPr>
                <w:lang w:val="ro-RO"/>
              </w:rPr>
              <w:t>Măsurile de bază includ:</w:t>
            </w:r>
          </w:p>
          <w:p w14:paraId="37DDADF3" w14:textId="77777777" w:rsidR="0021504E" w:rsidRPr="00234153" w:rsidRDefault="0021504E" w:rsidP="00AD799E">
            <w:pPr>
              <w:tabs>
                <w:tab w:val="left" w:pos="565"/>
              </w:tabs>
              <w:ind w:left="132" w:right="155" w:firstLine="0"/>
              <w:textAlignment w:val="baseline"/>
              <w:rPr>
                <w:lang w:val="ro-RO"/>
              </w:rPr>
            </w:pPr>
            <w:r w:rsidRPr="00234153">
              <w:rPr>
                <w:lang w:val="ro-RO"/>
              </w:rPr>
              <w:t xml:space="preserve">1) măsuri necesare pentru punerea în aplicare a legislației </w:t>
            </w:r>
            <w:r w:rsidRPr="00234153">
              <w:rPr>
                <w:lang w:val="ro-RO"/>
              </w:rPr>
              <w:lastRenderedPageBreak/>
              <w:t>Uniunii Europene la nivel național, precum și de implementare a legislației naționale privind protecția resurselor de apă;</w:t>
            </w:r>
          </w:p>
          <w:p w14:paraId="4E671865" w14:textId="77777777" w:rsidR="0021504E" w:rsidRPr="00234153" w:rsidRDefault="0021504E" w:rsidP="00AD799E">
            <w:pPr>
              <w:tabs>
                <w:tab w:val="left" w:pos="565"/>
              </w:tabs>
              <w:ind w:left="132" w:right="155" w:firstLine="0"/>
              <w:textAlignment w:val="baseline"/>
              <w:rPr>
                <w:lang w:val="ro-RO"/>
              </w:rPr>
            </w:pPr>
            <w:r w:rsidRPr="00234153">
              <w:rPr>
                <w:lang w:val="ro-RO"/>
              </w:rPr>
              <w:t>2) măsuri întreprinse pentru recuperarea costurilor și serviciilor legate de utilizarea apei;</w:t>
            </w:r>
          </w:p>
          <w:p w14:paraId="641FC1B7" w14:textId="77777777" w:rsidR="0021504E" w:rsidRPr="00234153" w:rsidRDefault="0021504E" w:rsidP="00AD799E">
            <w:pPr>
              <w:tabs>
                <w:tab w:val="left" w:pos="565"/>
              </w:tabs>
              <w:ind w:left="132" w:right="155" w:firstLine="0"/>
              <w:textAlignment w:val="baseline"/>
              <w:rPr>
                <w:lang w:val="ro-RO"/>
              </w:rPr>
            </w:pPr>
            <w:r w:rsidRPr="00234153">
              <w:rPr>
                <w:lang w:val="ro-RO"/>
              </w:rPr>
              <w:t>3) măsuri care promovează utilizarea resursei de apă în mod eficient și durabil;</w:t>
            </w:r>
          </w:p>
          <w:p w14:paraId="31578051" w14:textId="77777777" w:rsidR="0021504E" w:rsidRPr="00234153" w:rsidRDefault="0021504E" w:rsidP="00AD799E">
            <w:pPr>
              <w:tabs>
                <w:tab w:val="left" w:pos="565"/>
              </w:tabs>
              <w:ind w:left="132" w:right="155" w:firstLine="0"/>
              <w:textAlignment w:val="baseline"/>
              <w:rPr>
                <w:lang w:val="ro-RO"/>
              </w:rPr>
            </w:pPr>
            <w:r w:rsidRPr="00234153">
              <w:rPr>
                <w:lang w:val="ro-RO"/>
              </w:rPr>
              <w:t xml:space="preserve">4) măsuri cu privire la controalele captării resurselor de apă </w:t>
            </w:r>
            <w:proofErr w:type="spellStart"/>
            <w:r w:rsidRPr="00234153">
              <w:rPr>
                <w:lang w:val="ro-RO"/>
              </w:rPr>
              <w:t>şi</w:t>
            </w:r>
            <w:proofErr w:type="spellEnd"/>
            <w:r w:rsidRPr="00234153">
              <w:rPr>
                <w:lang w:val="ro-RO"/>
              </w:rPr>
              <w:t xml:space="preserve"> îndiguirilor;</w:t>
            </w:r>
          </w:p>
          <w:p w14:paraId="04E2806A" w14:textId="77777777" w:rsidR="0021504E" w:rsidRPr="00234153" w:rsidRDefault="0021504E" w:rsidP="00AD799E">
            <w:pPr>
              <w:tabs>
                <w:tab w:val="left" w:pos="565"/>
              </w:tabs>
              <w:ind w:left="132" w:right="155" w:firstLine="0"/>
              <w:textAlignment w:val="baseline"/>
              <w:rPr>
                <w:lang w:val="ro-RO"/>
              </w:rPr>
            </w:pPr>
            <w:r w:rsidRPr="00234153">
              <w:rPr>
                <w:lang w:val="ro-RO"/>
              </w:rPr>
              <w:t>5) măsuri cu privire la protecția și îmbunătățirea calității resurselor de apă și ecosistemelor;</w:t>
            </w:r>
          </w:p>
          <w:p w14:paraId="006525F3" w14:textId="77777777" w:rsidR="0021504E" w:rsidRPr="00234153" w:rsidRDefault="0021504E" w:rsidP="00AD799E">
            <w:pPr>
              <w:tabs>
                <w:tab w:val="left" w:pos="565"/>
              </w:tabs>
              <w:ind w:left="132" w:right="155" w:firstLine="0"/>
              <w:textAlignment w:val="baseline"/>
              <w:rPr>
                <w:lang w:val="ro-RO"/>
              </w:rPr>
            </w:pPr>
            <w:r w:rsidRPr="00234153">
              <w:rPr>
                <w:lang w:val="ro-RO"/>
              </w:rPr>
              <w:t>6) măsuri pentru evacuările din surse punctiforme care pot cauza poluare;</w:t>
            </w:r>
          </w:p>
          <w:p w14:paraId="436D7AAC" w14:textId="77777777" w:rsidR="0021504E" w:rsidRPr="00234153" w:rsidRDefault="0021504E" w:rsidP="00AD799E">
            <w:pPr>
              <w:tabs>
                <w:tab w:val="left" w:pos="565"/>
              </w:tabs>
              <w:ind w:left="132" w:right="155" w:firstLine="0"/>
              <w:textAlignment w:val="baseline"/>
              <w:rPr>
                <w:lang w:val="ro-RO"/>
              </w:rPr>
            </w:pPr>
            <w:r w:rsidRPr="00234153">
              <w:rPr>
                <w:lang w:val="ro-RO"/>
              </w:rPr>
              <w:t xml:space="preserve">7) măsuri care vizează prevenirea deteriorării, protecția și limitarea evacuării </w:t>
            </w:r>
            <w:proofErr w:type="spellStart"/>
            <w:r w:rsidRPr="00234153">
              <w:rPr>
                <w:lang w:val="ro-RO"/>
              </w:rPr>
              <w:t>poluanţilor</w:t>
            </w:r>
            <w:proofErr w:type="spellEnd"/>
            <w:r w:rsidRPr="00234153">
              <w:rPr>
                <w:lang w:val="ro-RO"/>
              </w:rPr>
              <w:t xml:space="preserve"> din diferite surse;</w:t>
            </w:r>
          </w:p>
          <w:p w14:paraId="5A07F672" w14:textId="77777777" w:rsidR="0021504E" w:rsidRPr="00234153" w:rsidRDefault="0021504E" w:rsidP="00AD799E">
            <w:pPr>
              <w:tabs>
                <w:tab w:val="left" w:pos="565"/>
              </w:tabs>
              <w:ind w:left="132" w:right="155" w:firstLine="0"/>
              <w:textAlignment w:val="baseline"/>
              <w:rPr>
                <w:lang w:val="ro-RO"/>
              </w:rPr>
            </w:pPr>
            <w:r w:rsidRPr="00234153">
              <w:rPr>
                <w:lang w:val="ro-RO"/>
              </w:rPr>
              <w:t xml:space="preserve">8) măsuri pentru </w:t>
            </w:r>
            <w:proofErr w:type="spellStart"/>
            <w:r w:rsidRPr="00234153">
              <w:rPr>
                <w:lang w:val="ro-RO"/>
              </w:rPr>
              <w:t>îmbunătăţirea</w:t>
            </w:r>
            <w:proofErr w:type="spellEnd"/>
            <w:r w:rsidRPr="00234153">
              <w:rPr>
                <w:lang w:val="ro-RO"/>
              </w:rPr>
              <w:t xml:space="preserve"> </w:t>
            </w:r>
            <w:proofErr w:type="spellStart"/>
            <w:r w:rsidRPr="00234153">
              <w:rPr>
                <w:lang w:val="ro-RO"/>
              </w:rPr>
              <w:t>şi</w:t>
            </w:r>
            <w:proofErr w:type="spellEnd"/>
            <w:r w:rsidRPr="00234153">
              <w:rPr>
                <w:lang w:val="ro-RO"/>
              </w:rPr>
              <w:t xml:space="preserve"> refacerea stării tuturor corpurilor de apă, precum </w:t>
            </w:r>
            <w:proofErr w:type="spellStart"/>
            <w:r w:rsidRPr="00234153">
              <w:rPr>
                <w:lang w:val="ro-RO"/>
              </w:rPr>
              <w:t>şi</w:t>
            </w:r>
            <w:proofErr w:type="spellEnd"/>
            <w:r w:rsidRPr="00234153">
              <w:rPr>
                <w:lang w:val="ro-RO"/>
              </w:rPr>
              <w:t xml:space="preserve"> pentru valorificarea </w:t>
            </w:r>
            <w:proofErr w:type="spellStart"/>
            <w:r w:rsidRPr="00234153">
              <w:rPr>
                <w:lang w:val="ro-RO"/>
              </w:rPr>
              <w:t>potenţialului</w:t>
            </w:r>
            <w:proofErr w:type="spellEnd"/>
            <w:r w:rsidRPr="00234153">
              <w:rPr>
                <w:lang w:val="ro-RO"/>
              </w:rPr>
              <w:t xml:space="preserve"> resurselor de apă în raport cu </w:t>
            </w:r>
            <w:proofErr w:type="spellStart"/>
            <w:r w:rsidRPr="00234153">
              <w:rPr>
                <w:lang w:val="ro-RO"/>
              </w:rPr>
              <w:t>cerinţele</w:t>
            </w:r>
            <w:proofErr w:type="spellEnd"/>
            <w:r w:rsidRPr="00234153">
              <w:rPr>
                <w:lang w:val="ro-RO"/>
              </w:rPr>
              <w:t xml:space="preserve"> dezvoltării durabile a </w:t>
            </w:r>
            <w:proofErr w:type="spellStart"/>
            <w:r w:rsidRPr="00234153">
              <w:rPr>
                <w:lang w:val="ro-RO"/>
              </w:rPr>
              <w:t>societăţii</w:t>
            </w:r>
            <w:proofErr w:type="spellEnd"/>
            <w:r w:rsidRPr="00234153">
              <w:rPr>
                <w:lang w:val="ro-RO"/>
              </w:rPr>
              <w:t>;</w:t>
            </w:r>
          </w:p>
          <w:p w14:paraId="7E865318" w14:textId="77777777" w:rsidR="0021504E" w:rsidRPr="00234153" w:rsidRDefault="0021504E" w:rsidP="00AD799E">
            <w:pPr>
              <w:tabs>
                <w:tab w:val="left" w:pos="565"/>
              </w:tabs>
              <w:ind w:left="132" w:right="155" w:firstLine="0"/>
              <w:textAlignment w:val="baseline"/>
              <w:rPr>
                <w:lang w:val="ro-RO"/>
              </w:rPr>
            </w:pPr>
            <w:r w:rsidRPr="00234153">
              <w:rPr>
                <w:lang w:val="ro-RO"/>
              </w:rPr>
              <w:t>9) măsuri care interzic evacuarea directă de poluanți în apele subterane;</w:t>
            </w:r>
          </w:p>
          <w:p w14:paraId="022EBE34" w14:textId="77777777" w:rsidR="0021504E" w:rsidRPr="00234153" w:rsidRDefault="0021504E" w:rsidP="00AD799E">
            <w:pPr>
              <w:tabs>
                <w:tab w:val="left" w:pos="565"/>
              </w:tabs>
              <w:ind w:left="132" w:right="155" w:firstLine="0"/>
              <w:textAlignment w:val="baseline"/>
              <w:rPr>
                <w:lang w:val="ro-RO"/>
              </w:rPr>
            </w:pPr>
            <w:r w:rsidRPr="00234153">
              <w:rPr>
                <w:lang w:val="ro-RO"/>
              </w:rPr>
              <w:t>10) măsuri necesare pentru a preveni pierderile importante de poluanți din instalațiile tehnice și pentru a preveni și/sau a reduce apariția poluării accidentale;</w:t>
            </w:r>
          </w:p>
          <w:p w14:paraId="56437561" w14:textId="77777777" w:rsidR="0021504E" w:rsidRPr="00234153" w:rsidRDefault="0021504E" w:rsidP="00AD799E">
            <w:pPr>
              <w:tabs>
                <w:tab w:val="left" w:pos="565"/>
              </w:tabs>
              <w:ind w:left="132" w:right="155" w:firstLine="0"/>
              <w:textAlignment w:val="baseline"/>
              <w:rPr>
                <w:lang w:val="ro-RO"/>
              </w:rPr>
            </w:pPr>
            <w:r w:rsidRPr="00234153">
              <w:rPr>
                <w:lang w:val="ro-RO"/>
              </w:rPr>
              <w:t xml:space="preserve">11) măsuri pentru reducerea poluării cu </w:t>
            </w:r>
            <w:proofErr w:type="spellStart"/>
            <w:r w:rsidRPr="00234153">
              <w:rPr>
                <w:lang w:val="ro-RO"/>
              </w:rPr>
              <w:t>substanţe</w:t>
            </w:r>
            <w:proofErr w:type="spellEnd"/>
            <w:r w:rsidRPr="00234153">
              <w:rPr>
                <w:lang w:val="ro-RO"/>
              </w:rPr>
              <w:t xml:space="preserve"> prioritare;</w:t>
            </w:r>
          </w:p>
          <w:p w14:paraId="74FAF5AF" w14:textId="77777777" w:rsidR="0021504E" w:rsidRPr="00234153" w:rsidRDefault="0021504E" w:rsidP="00AD799E">
            <w:pPr>
              <w:tabs>
                <w:tab w:val="left" w:pos="565"/>
              </w:tabs>
              <w:ind w:left="132" w:right="155" w:firstLine="0"/>
              <w:textAlignment w:val="baseline"/>
              <w:rPr>
                <w:lang w:val="ro-RO"/>
              </w:rPr>
            </w:pPr>
            <w:r w:rsidRPr="00234153">
              <w:rPr>
                <w:lang w:val="ro-RO"/>
              </w:rPr>
              <w:t xml:space="preserve">12) măsuri care asigură controlul prelevărilor din sursele de apă pentru </w:t>
            </w:r>
            <w:proofErr w:type="spellStart"/>
            <w:r w:rsidRPr="00234153">
              <w:rPr>
                <w:lang w:val="ro-RO"/>
              </w:rPr>
              <w:t>folosinţe</w:t>
            </w:r>
            <w:proofErr w:type="spellEnd"/>
            <w:r w:rsidRPr="00234153">
              <w:rPr>
                <w:lang w:val="ro-RO"/>
              </w:rPr>
              <w:t>;</w:t>
            </w:r>
          </w:p>
          <w:p w14:paraId="5AB03D8C" w14:textId="77777777" w:rsidR="0021504E" w:rsidRPr="00234153" w:rsidRDefault="0021504E" w:rsidP="00AD799E">
            <w:pPr>
              <w:tabs>
                <w:tab w:val="left" w:pos="565"/>
              </w:tabs>
              <w:ind w:left="132" w:right="155" w:firstLine="0"/>
              <w:textAlignment w:val="baseline"/>
              <w:rPr>
                <w:lang w:val="ro-RO"/>
              </w:rPr>
            </w:pPr>
            <w:r w:rsidRPr="00234153">
              <w:rPr>
                <w:lang w:val="ro-RO"/>
              </w:rPr>
              <w:t>13) măsuri privind informarea și consultarea publicului privind rezultatele acestora.</w:t>
            </w:r>
          </w:p>
          <w:p w14:paraId="3636112E" w14:textId="77777777" w:rsidR="0021504E" w:rsidRPr="00234153" w:rsidRDefault="0021504E" w:rsidP="00AD799E">
            <w:pPr>
              <w:tabs>
                <w:tab w:val="left" w:pos="565"/>
              </w:tabs>
              <w:ind w:left="132" w:right="155" w:firstLine="0"/>
              <w:textAlignment w:val="baseline"/>
              <w:rPr>
                <w:lang w:val="ro-RO"/>
              </w:rPr>
            </w:pPr>
            <w:r w:rsidRPr="00234153">
              <w:rPr>
                <w:i/>
                <w:iCs/>
                <w:lang w:val="ro-RO"/>
              </w:rPr>
              <w:t>[Pct.19</w:t>
            </w:r>
            <w:r w:rsidRPr="00234153">
              <w:rPr>
                <w:i/>
                <w:iCs/>
                <w:vertAlign w:val="superscript"/>
                <w:lang w:val="ro-RO"/>
              </w:rPr>
              <w:t>1</w:t>
            </w:r>
            <w:r w:rsidRPr="00234153">
              <w:rPr>
                <w:i/>
                <w:iCs/>
                <w:lang w:val="ro-RO"/>
              </w:rPr>
              <w:t> introdus prin HG656 din 25.09.24, MO414-417/03.10.24 art.785; în vigoare 03.11.24]</w:t>
            </w:r>
          </w:p>
          <w:p w14:paraId="474B9512" w14:textId="77777777" w:rsidR="00E94023" w:rsidRPr="00234153" w:rsidRDefault="00E94023" w:rsidP="00AD799E">
            <w:pPr>
              <w:tabs>
                <w:tab w:val="left" w:pos="565"/>
                <w:tab w:val="left" w:pos="5224"/>
              </w:tabs>
              <w:ind w:left="132" w:right="155" w:firstLine="0"/>
              <w:jc w:val="center"/>
              <w:textAlignment w:val="baseline"/>
              <w:rPr>
                <w:b/>
                <w:shd w:val="clear" w:color="auto" w:fill="FFFFFF"/>
                <w:lang w:val="ro-RO"/>
              </w:rPr>
            </w:pPr>
          </w:p>
          <w:p w14:paraId="086DEAC3" w14:textId="488F94C8" w:rsidR="004001FC" w:rsidRPr="00234153" w:rsidRDefault="004001FC" w:rsidP="00AD799E">
            <w:pPr>
              <w:tabs>
                <w:tab w:val="left" w:pos="565"/>
                <w:tab w:val="left" w:pos="5224"/>
              </w:tabs>
              <w:ind w:left="132" w:right="155" w:firstLine="0"/>
              <w:jc w:val="center"/>
              <w:textAlignment w:val="baseline"/>
              <w:rPr>
                <w:shd w:val="clear" w:color="auto" w:fill="FFFFFF"/>
                <w:lang w:val="ro-RO"/>
              </w:rPr>
            </w:pPr>
            <w:r w:rsidRPr="00234153">
              <w:rPr>
                <w:b/>
                <w:shd w:val="clear" w:color="auto" w:fill="FFFFFF"/>
                <w:lang w:val="ro-RO"/>
              </w:rPr>
              <w:t xml:space="preserve">Hotărârea Guvernului nr. 932/2013 pentru aprobarea Regulamentului privind monitorizarea </w:t>
            </w:r>
            <w:proofErr w:type="spellStart"/>
            <w:r w:rsidRPr="00234153">
              <w:rPr>
                <w:b/>
                <w:shd w:val="clear" w:color="auto" w:fill="FFFFFF"/>
                <w:lang w:val="ro-RO"/>
              </w:rPr>
              <w:t>şi</w:t>
            </w:r>
            <w:proofErr w:type="spellEnd"/>
            <w:r w:rsidRPr="00234153">
              <w:rPr>
                <w:b/>
                <w:shd w:val="clear" w:color="auto" w:fill="FFFFFF"/>
                <w:lang w:val="ro-RO"/>
              </w:rPr>
              <w:t xml:space="preserve"> </w:t>
            </w:r>
            <w:proofErr w:type="spellStart"/>
            <w:r w:rsidRPr="00234153">
              <w:rPr>
                <w:b/>
                <w:shd w:val="clear" w:color="auto" w:fill="FFFFFF"/>
                <w:lang w:val="ro-RO"/>
              </w:rPr>
              <w:t>evidenţa</w:t>
            </w:r>
            <w:proofErr w:type="spellEnd"/>
            <w:r w:rsidRPr="00234153">
              <w:rPr>
                <w:b/>
                <w:shd w:val="clear" w:color="auto" w:fill="FFFFFF"/>
                <w:lang w:val="ro-RO"/>
              </w:rPr>
              <w:t xml:space="preserve"> sistematică a stării apelor de </w:t>
            </w:r>
            <w:proofErr w:type="spellStart"/>
            <w:r w:rsidRPr="00234153">
              <w:rPr>
                <w:b/>
                <w:shd w:val="clear" w:color="auto" w:fill="FFFFFF"/>
                <w:lang w:val="ro-RO"/>
              </w:rPr>
              <w:t>suprafaţă</w:t>
            </w:r>
            <w:proofErr w:type="spellEnd"/>
            <w:r w:rsidRPr="00234153">
              <w:rPr>
                <w:b/>
                <w:shd w:val="clear" w:color="auto" w:fill="FFFFFF"/>
                <w:lang w:val="ro-RO"/>
              </w:rPr>
              <w:t xml:space="preserve"> </w:t>
            </w:r>
            <w:proofErr w:type="spellStart"/>
            <w:r w:rsidRPr="00234153">
              <w:rPr>
                <w:b/>
                <w:shd w:val="clear" w:color="auto" w:fill="FFFFFF"/>
                <w:lang w:val="ro-RO"/>
              </w:rPr>
              <w:t>şi</w:t>
            </w:r>
            <w:proofErr w:type="spellEnd"/>
            <w:r w:rsidRPr="00234153">
              <w:rPr>
                <w:b/>
                <w:shd w:val="clear" w:color="auto" w:fill="FFFFFF"/>
                <w:lang w:val="ro-RO"/>
              </w:rPr>
              <w:t xml:space="preserve"> a apelor subterane.</w:t>
            </w:r>
          </w:p>
          <w:p w14:paraId="7BD3EDDD" w14:textId="77777777" w:rsidR="004001FC" w:rsidRPr="00234153" w:rsidRDefault="004001FC" w:rsidP="00AD799E">
            <w:pPr>
              <w:tabs>
                <w:tab w:val="left" w:pos="565"/>
                <w:tab w:val="left" w:pos="5224"/>
              </w:tabs>
              <w:ind w:left="132" w:right="155" w:firstLine="0"/>
              <w:rPr>
                <w:b/>
                <w:lang w:val="ro-RO"/>
              </w:rPr>
            </w:pPr>
          </w:p>
          <w:p w14:paraId="0C592BE1" w14:textId="77777777" w:rsidR="004001FC" w:rsidRPr="00234153" w:rsidRDefault="004001FC" w:rsidP="00AD799E">
            <w:pPr>
              <w:tabs>
                <w:tab w:val="left" w:pos="565"/>
                <w:tab w:val="left" w:pos="5224"/>
              </w:tabs>
              <w:ind w:left="132" w:right="155" w:firstLine="0"/>
              <w:rPr>
                <w:bCs/>
                <w:lang w:val="ro-RO"/>
              </w:rPr>
            </w:pPr>
            <w:r w:rsidRPr="00234153">
              <w:rPr>
                <w:bCs/>
                <w:lang w:val="ro-RO"/>
              </w:rPr>
              <w:t xml:space="preserve">65. Programele de monitorizare pot fi revizuite în cazul poluării accidentale, depistării proceselor de </w:t>
            </w:r>
            <w:proofErr w:type="spellStart"/>
            <w:r w:rsidRPr="00234153">
              <w:rPr>
                <w:bCs/>
                <w:lang w:val="ro-RO"/>
              </w:rPr>
              <w:t>eutrofizare</w:t>
            </w:r>
            <w:proofErr w:type="spellEnd"/>
            <w:r w:rsidRPr="00234153">
              <w:rPr>
                <w:bCs/>
                <w:lang w:val="ro-RO"/>
              </w:rPr>
              <w:t xml:space="preserve"> </w:t>
            </w:r>
            <w:proofErr w:type="spellStart"/>
            <w:r w:rsidRPr="00234153">
              <w:rPr>
                <w:bCs/>
                <w:lang w:val="ro-RO"/>
              </w:rPr>
              <w:t>şi</w:t>
            </w:r>
            <w:proofErr w:type="spellEnd"/>
            <w:r w:rsidRPr="00234153">
              <w:rPr>
                <w:bCs/>
                <w:lang w:val="ro-RO"/>
              </w:rPr>
              <w:t xml:space="preserve"> epuizare </w:t>
            </w:r>
            <w:proofErr w:type="spellStart"/>
            <w:r w:rsidRPr="00234153">
              <w:rPr>
                <w:bCs/>
                <w:lang w:val="ro-RO"/>
              </w:rPr>
              <w:t>esenţială</w:t>
            </w:r>
            <w:proofErr w:type="spellEnd"/>
            <w:r w:rsidRPr="00234153">
              <w:rPr>
                <w:bCs/>
                <w:lang w:val="ro-RO"/>
              </w:rPr>
              <w:t xml:space="preserve">. În acest caz </w:t>
            </w:r>
            <w:proofErr w:type="spellStart"/>
            <w:r w:rsidRPr="00234153">
              <w:rPr>
                <w:bCs/>
                <w:lang w:val="ro-RO"/>
              </w:rPr>
              <w:t>frecvenţa</w:t>
            </w:r>
            <w:proofErr w:type="spellEnd"/>
            <w:r w:rsidRPr="00234153">
              <w:rPr>
                <w:bCs/>
                <w:lang w:val="ro-RO"/>
              </w:rPr>
              <w:t xml:space="preserve"> monitorizării apelor se modifică de către </w:t>
            </w:r>
            <w:proofErr w:type="spellStart"/>
            <w:r w:rsidRPr="00234153">
              <w:rPr>
                <w:bCs/>
                <w:lang w:val="ro-RO"/>
              </w:rPr>
              <w:t>instituţiile</w:t>
            </w:r>
            <w:proofErr w:type="spellEnd"/>
            <w:r w:rsidRPr="00234153">
              <w:rPr>
                <w:bCs/>
                <w:lang w:val="ro-RO"/>
              </w:rPr>
              <w:t xml:space="preserve"> abilitate în monitorizarea apelor de </w:t>
            </w:r>
            <w:proofErr w:type="spellStart"/>
            <w:r w:rsidRPr="00234153">
              <w:rPr>
                <w:bCs/>
                <w:lang w:val="ro-RO"/>
              </w:rPr>
              <w:t>suprafaţă</w:t>
            </w:r>
            <w:proofErr w:type="spellEnd"/>
            <w:r w:rsidRPr="00234153">
              <w:rPr>
                <w:bCs/>
                <w:lang w:val="ro-RO"/>
              </w:rPr>
              <w:t xml:space="preserve"> </w:t>
            </w:r>
            <w:proofErr w:type="spellStart"/>
            <w:r w:rsidRPr="00234153">
              <w:rPr>
                <w:bCs/>
                <w:lang w:val="ro-RO"/>
              </w:rPr>
              <w:t>şi</w:t>
            </w:r>
            <w:proofErr w:type="spellEnd"/>
            <w:r w:rsidRPr="00234153">
              <w:rPr>
                <w:bCs/>
                <w:lang w:val="ro-RO"/>
              </w:rPr>
              <w:t xml:space="preserve"> apelor subterane conform programului de </w:t>
            </w:r>
            <w:r w:rsidRPr="00234153">
              <w:rPr>
                <w:bCs/>
                <w:lang w:val="ro-RO"/>
              </w:rPr>
              <w:lastRenderedPageBreak/>
              <w:t xml:space="preserve">monitorizare revizuit în caz de </w:t>
            </w:r>
            <w:proofErr w:type="spellStart"/>
            <w:r w:rsidRPr="00234153">
              <w:rPr>
                <w:bCs/>
                <w:lang w:val="ro-RO"/>
              </w:rPr>
              <w:t>urgenţă</w:t>
            </w:r>
            <w:proofErr w:type="spellEnd"/>
            <w:r w:rsidRPr="00234153">
              <w:rPr>
                <w:bCs/>
                <w:lang w:val="ro-RO"/>
              </w:rPr>
              <w:t xml:space="preserve">, </w:t>
            </w:r>
            <w:proofErr w:type="spellStart"/>
            <w:r w:rsidRPr="00234153">
              <w:rPr>
                <w:bCs/>
                <w:lang w:val="ro-RO"/>
              </w:rPr>
              <w:t>pînă</w:t>
            </w:r>
            <w:proofErr w:type="spellEnd"/>
            <w:r w:rsidRPr="00234153">
              <w:rPr>
                <w:bCs/>
                <w:lang w:val="ro-RO"/>
              </w:rPr>
              <w:t xml:space="preserve"> la </w:t>
            </w:r>
            <w:proofErr w:type="spellStart"/>
            <w:r w:rsidRPr="00234153">
              <w:rPr>
                <w:bCs/>
                <w:lang w:val="ro-RO"/>
              </w:rPr>
              <w:t>dispariţia</w:t>
            </w:r>
            <w:proofErr w:type="spellEnd"/>
            <w:r w:rsidRPr="00234153">
              <w:rPr>
                <w:bCs/>
                <w:lang w:val="ro-RO"/>
              </w:rPr>
              <w:t xml:space="preserve"> acestor fenomene. </w:t>
            </w:r>
          </w:p>
          <w:p w14:paraId="53F4FC20" w14:textId="77777777" w:rsidR="009D332F" w:rsidRPr="00234153" w:rsidRDefault="009D332F" w:rsidP="00AD799E">
            <w:pPr>
              <w:tabs>
                <w:tab w:val="left" w:pos="565"/>
                <w:tab w:val="left" w:pos="5224"/>
              </w:tabs>
              <w:ind w:left="132" w:right="155" w:firstLine="0"/>
              <w:rPr>
                <w:bCs/>
                <w:lang w:val="ro-RO"/>
              </w:rPr>
            </w:pPr>
          </w:p>
          <w:p w14:paraId="045783D3" w14:textId="1288AE1C" w:rsidR="00130825" w:rsidRPr="00234153" w:rsidRDefault="00130825" w:rsidP="00AD799E">
            <w:pPr>
              <w:pStyle w:val="Listparagraf"/>
              <w:tabs>
                <w:tab w:val="left" w:pos="0"/>
                <w:tab w:val="left" w:pos="426"/>
                <w:tab w:val="left" w:pos="565"/>
                <w:tab w:val="left" w:pos="1260"/>
                <w:tab w:val="left" w:pos="5224"/>
              </w:tabs>
              <w:spacing w:after="0" w:line="240" w:lineRule="auto"/>
              <w:ind w:left="132" w:right="155"/>
              <w:jc w:val="center"/>
              <w:rPr>
                <w:rFonts w:ascii="Times New Roman" w:hAnsi="Times New Roman" w:cs="Times New Roman"/>
                <w:i/>
                <w:sz w:val="20"/>
                <w:szCs w:val="20"/>
                <w:lang w:val="ro-RO"/>
              </w:rPr>
            </w:pPr>
            <w:r w:rsidRPr="00234153">
              <w:rPr>
                <w:rFonts w:ascii="Times New Roman" w:hAnsi="Times New Roman" w:cs="Times New Roman"/>
                <w:b/>
                <w:bCs/>
                <w:i/>
                <w:sz w:val="20"/>
                <w:szCs w:val="20"/>
                <w:lang w:val="ro-RO"/>
              </w:rPr>
              <w:t>CODUL SUBSOLULUI</w:t>
            </w:r>
            <w:r w:rsidR="00941454" w:rsidRPr="00234153">
              <w:rPr>
                <w:rFonts w:ascii="Times New Roman" w:hAnsi="Times New Roman" w:cs="Times New Roman"/>
                <w:b/>
                <w:bCs/>
                <w:i/>
                <w:sz w:val="20"/>
                <w:szCs w:val="20"/>
                <w:lang w:val="ro-RO"/>
              </w:rPr>
              <w:t xml:space="preserve"> </w:t>
            </w:r>
            <w:r w:rsidR="00941454" w:rsidRPr="00234153">
              <w:rPr>
                <w:rFonts w:ascii="Times New Roman" w:hAnsi="Times New Roman" w:cs="Times New Roman"/>
                <w:i/>
                <w:sz w:val="20"/>
                <w:szCs w:val="20"/>
                <w:lang w:val="ro-RO"/>
              </w:rPr>
              <w:t>Nr. 246</w:t>
            </w:r>
            <w:r w:rsidR="00941454" w:rsidRPr="00234153">
              <w:rPr>
                <w:rFonts w:ascii="Times New Roman" w:hAnsi="Times New Roman" w:cs="Times New Roman"/>
                <w:i/>
                <w:sz w:val="20"/>
                <w:szCs w:val="20"/>
                <w:lang w:val="ro-RO"/>
              </w:rPr>
              <w:br/>
              <w:t>din 08-11-2024</w:t>
            </w:r>
          </w:p>
          <w:p w14:paraId="3ACC7D84" w14:textId="77777777" w:rsidR="00B153AD" w:rsidRPr="00234153" w:rsidRDefault="00B153AD" w:rsidP="00AD799E">
            <w:pPr>
              <w:tabs>
                <w:tab w:val="left" w:pos="565"/>
              </w:tabs>
              <w:ind w:left="132" w:right="155" w:firstLine="0"/>
              <w:textAlignment w:val="baseline"/>
              <w:rPr>
                <w:b/>
                <w:bCs/>
                <w:lang w:val="ro-RO" w:eastAsia="ru-RU"/>
              </w:rPr>
            </w:pPr>
            <w:r w:rsidRPr="00234153">
              <w:rPr>
                <w:b/>
                <w:bCs/>
                <w:lang w:val="ro-RO" w:eastAsia="ru-RU"/>
              </w:rPr>
              <w:t>Articolul 4. Noțiuni principale</w:t>
            </w:r>
          </w:p>
          <w:p w14:paraId="3C29E8AA" w14:textId="693B20A4" w:rsidR="00941454" w:rsidRPr="00234153" w:rsidRDefault="00B153AD" w:rsidP="00AD799E">
            <w:pPr>
              <w:tabs>
                <w:tab w:val="left" w:pos="565"/>
              </w:tabs>
              <w:ind w:left="132" w:right="155" w:firstLine="0"/>
              <w:textAlignment w:val="baseline"/>
              <w:rPr>
                <w:lang w:val="ro-RO" w:eastAsia="ru-RU"/>
              </w:rPr>
            </w:pPr>
            <w:r w:rsidRPr="00234153">
              <w:rPr>
                <w:lang w:val="ro-RO" w:eastAsia="ru-RU"/>
              </w:rPr>
              <w:t>În sensul prezentului cod, noțiunile utilizate se definesc după cum urmează:</w:t>
            </w:r>
          </w:p>
          <w:p w14:paraId="334E635C" w14:textId="02EDAFAE" w:rsidR="00130825" w:rsidRPr="00234153" w:rsidRDefault="00130825" w:rsidP="00AD799E">
            <w:pPr>
              <w:pStyle w:val="Listparagraf"/>
              <w:tabs>
                <w:tab w:val="left" w:pos="0"/>
                <w:tab w:val="left" w:pos="426"/>
                <w:tab w:val="left" w:pos="565"/>
                <w:tab w:val="left" w:pos="1260"/>
                <w:tab w:val="left" w:pos="5224"/>
              </w:tabs>
              <w:spacing w:after="0" w:line="240" w:lineRule="auto"/>
              <w:ind w:left="132" w:right="155"/>
              <w:rPr>
                <w:rFonts w:ascii="Times New Roman" w:hAnsi="Times New Roman" w:cs="Times New Roman"/>
                <w:bCs/>
                <w:sz w:val="20"/>
                <w:szCs w:val="20"/>
                <w:lang w:val="ro-RO"/>
              </w:rPr>
            </w:pPr>
            <w:r w:rsidRPr="00234153">
              <w:rPr>
                <w:rFonts w:ascii="Times New Roman" w:hAnsi="Times New Roman" w:cs="Times New Roman"/>
                <w:bCs/>
                <w:iCs/>
                <w:sz w:val="20"/>
                <w:szCs w:val="20"/>
                <w:lang w:val="ro-RO"/>
              </w:rPr>
              <w:t>deșeuri extractive</w:t>
            </w:r>
            <w:r w:rsidRPr="00234153">
              <w:rPr>
                <w:rFonts w:ascii="Times New Roman" w:hAnsi="Times New Roman" w:cs="Times New Roman"/>
                <w:bCs/>
                <w:sz w:val="20"/>
                <w:szCs w:val="20"/>
                <w:lang w:val="ro-RO"/>
              </w:rPr>
              <w:t> – deșeuri rezultate din activitatea de cercetare geologică a subsolului, exploatare, tratare și stocare a resurselor minerale, precum și din exploatarea carierelor, fiind exceptate următoarele:</w:t>
            </w:r>
          </w:p>
          <w:p w14:paraId="614689ED" w14:textId="77777777" w:rsidR="00130825" w:rsidRPr="00234153" w:rsidRDefault="00130825" w:rsidP="00AD799E">
            <w:pPr>
              <w:pStyle w:val="Listparagraf"/>
              <w:tabs>
                <w:tab w:val="left" w:pos="0"/>
                <w:tab w:val="left" w:pos="426"/>
                <w:tab w:val="left" w:pos="565"/>
                <w:tab w:val="left" w:pos="1260"/>
                <w:tab w:val="left" w:pos="5224"/>
              </w:tabs>
              <w:spacing w:after="0" w:line="240" w:lineRule="auto"/>
              <w:ind w:left="132" w:right="155"/>
              <w:rPr>
                <w:rFonts w:ascii="Times New Roman" w:hAnsi="Times New Roman" w:cs="Times New Roman"/>
                <w:bCs/>
                <w:sz w:val="20"/>
                <w:szCs w:val="20"/>
                <w:lang w:val="ro-RO"/>
              </w:rPr>
            </w:pPr>
            <w:r w:rsidRPr="00234153">
              <w:rPr>
                <w:rFonts w:ascii="Times New Roman" w:hAnsi="Times New Roman" w:cs="Times New Roman"/>
                <w:bCs/>
                <w:sz w:val="20"/>
                <w:szCs w:val="20"/>
                <w:lang w:val="ro-RO"/>
              </w:rPr>
              <w:t>c) injectarea substanțelor cu conținut de apă care rezultă în urma operațiilor de explorare și extracție a hidrocarburilor sau în urma activităților miniere, precum și injectarea apelor, din motive tehnice, în formațiunile geologice din care au fost extrase hidrocarburile sau alte substanțe ori în formațiunile geologice care, din motive naturale, sunt permanent inadecvate pentru alte întrebuințări. Aceste injectări nu conțin decât substanțe care rezultă din operațiile menționate anterior;</w:t>
            </w:r>
          </w:p>
          <w:p w14:paraId="6A262A34" w14:textId="77777777" w:rsidR="00130825" w:rsidRPr="00234153" w:rsidRDefault="00130825" w:rsidP="00AD799E">
            <w:pPr>
              <w:pStyle w:val="Listparagraf"/>
              <w:tabs>
                <w:tab w:val="left" w:pos="0"/>
                <w:tab w:val="left" w:pos="426"/>
                <w:tab w:val="left" w:pos="565"/>
                <w:tab w:val="left" w:pos="1260"/>
                <w:tab w:val="left" w:pos="5224"/>
              </w:tabs>
              <w:spacing w:after="0" w:line="240" w:lineRule="auto"/>
              <w:ind w:left="132" w:right="155"/>
              <w:rPr>
                <w:rFonts w:ascii="Times New Roman" w:hAnsi="Times New Roman" w:cs="Times New Roman"/>
                <w:bCs/>
                <w:sz w:val="20"/>
                <w:szCs w:val="20"/>
                <w:lang w:val="ro-RO"/>
              </w:rPr>
            </w:pPr>
            <w:r w:rsidRPr="00234153">
              <w:rPr>
                <w:rFonts w:ascii="Times New Roman" w:hAnsi="Times New Roman" w:cs="Times New Roman"/>
                <w:bCs/>
                <w:sz w:val="20"/>
                <w:szCs w:val="20"/>
                <w:lang w:val="ro-RO"/>
              </w:rPr>
              <w:t>d) reinjectarea apelor subterane pompate din mine și cariere sau care provin din activități de construcții ori de întreținere a lucrărilor de inginerie civilă;</w:t>
            </w:r>
          </w:p>
          <w:p w14:paraId="4F070191" w14:textId="77777777" w:rsidR="00A8142C" w:rsidRPr="00234153" w:rsidRDefault="00A8142C" w:rsidP="00AD799E">
            <w:pPr>
              <w:pStyle w:val="Listparagraf"/>
              <w:tabs>
                <w:tab w:val="left" w:pos="0"/>
                <w:tab w:val="left" w:pos="426"/>
                <w:tab w:val="left" w:pos="565"/>
                <w:tab w:val="left" w:pos="1260"/>
                <w:tab w:val="left" w:pos="5224"/>
              </w:tabs>
              <w:spacing w:after="0" w:line="240" w:lineRule="auto"/>
              <w:ind w:left="132" w:right="155"/>
              <w:rPr>
                <w:rFonts w:ascii="Times New Roman" w:hAnsi="Times New Roman" w:cs="Times New Roman"/>
                <w:bCs/>
                <w:sz w:val="20"/>
                <w:szCs w:val="20"/>
                <w:lang w:val="ro-RO"/>
              </w:rPr>
            </w:pPr>
          </w:p>
          <w:p w14:paraId="565C7AA6" w14:textId="1EC1810D" w:rsidR="00773B4A" w:rsidRPr="00234153" w:rsidRDefault="00773B4A" w:rsidP="00AD799E">
            <w:pPr>
              <w:pStyle w:val="Listparagraf"/>
              <w:tabs>
                <w:tab w:val="left" w:pos="0"/>
                <w:tab w:val="left" w:pos="426"/>
                <w:tab w:val="left" w:pos="565"/>
                <w:tab w:val="left" w:pos="1260"/>
                <w:tab w:val="left" w:pos="5224"/>
              </w:tabs>
              <w:spacing w:after="0" w:line="240" w:lineRule="auto"/>
              <w:ind w:left="132" w:right="155"/>
              <w:jc w:val="center"/>
              <w:rPr>
                <w:rFonts w:ascii="Times New Roman" w:hAnsi="Times New Roman" w:cs="Times New Roman"/>
                <w:b/>
                <w:bCs/>
                <w:sz w:val="20"/>
                <w:szCs w:val="20"/>
                <w:lang w:val="ro-RO"/>
              </w:rPr>
            </w:pPr>
            <w:r w:rsidRPr="00234153">
              <w:rPr>
                <w:rFonts w:ascii="Times New Roman" w:hAnsi="Times New Roman" w:cs="Times New Roman"/>
                <w:b/>
                <w:bCs/>
                <w:sz w:val="20"/>
                <w:szCs w:val="20"/>
                <w:lang w:val="ro-RO"/>
              </w:rPr>
              <w:t>L</w:t>
            </w:r>
            <w:r w:rsidR="000D25AD" w:rsidRPr="00234153">
              <w:rPr>
                <w:rFonts w:ascii="Times New Roman" w:hAnsi="Times New Roman" w:cs="Times New Roman"/>
                <w:b/>
                <w:bCs/>
                <w:sz w:val="20"/>
                <w:szCs w:val="20"/>
                <w:lang w:val="ro-RO"/>
              </w:rPr>
              <w:t>ege</w:t>
            </w:r>
            <w:r w:rsidRPr="00234153">
              <w:rPr>
                <w:rFonts w:ascii="Times New Roman" w:hAnsi="Times New Roman" w:cs="Times New Roman"/>
                <w:b/>
                <w:bCs/>
                <w:sz w:val="20"/>
                <w:szCs w:val="20"/>
                <w:lang w:val="ro-RO"/>
              </w:rPr>
              <w:t> </w:t>
            </w:r>
            <w:r w:rsidR="000D25AD" w:rsidRPr="00234153">
              <w:rPr>
                <w:rFonts w:ascii="Times New Roman" w:hAnsi="Times New Roman" w:cs="Times New Roman"/>
                <w:b/>
                <w:bCs/>
                <w:sz w:val="20"/>
                <w:szCs w:val="20"/>
                <w:lang w:val="ro-RO"/>
              </w:rPr>
              <w:t>n</w:t>
            </w:r>
            <w:r w:rsidRPr="00234153">
              <w:rPr>
                <w:rFonts w:ascii="Times New Roman" w:hAnsi="Times New Roman" w:cs="Times New Roman"/>
                <w:b/>
                <w:bCs/>
                <w:sz w:val="20"/>
                <w:szCs w:val="20"/>
                <w:lang w:val="ro-RO"/>
              </w:rPr>
              <w:t>r. 8</w:t>
            </w:r>
            <w:r w:rsidR="0031070E" w:rsidRPr="00234153">
              <w:rPr>
                <w:rFonts w:ascii="Times New Roman" w:hAnsi="Times New Roman" w:cs="Times New Roman"/>
                <w:b/>
                <w:bCs/>
                <w:sz w:val="20"/>
                <w:szCs w:val="20"/>
                <w:lang w:val="ro-RO"/>
              </w:rPr>
              <w:t>6/</w:t>
            </w:r>
            <w:r w:rsidRPr="00234153">
              <w:rPr>
                <w:rFonts w:ascii="Times New Roman" w:hAnsi="Times New Roman" w:cs="Times New Roman"/>
                <w:b/>
                <w:bCs/>
                <w:sz w:val="20"/>
                <w:szCs w:val="20"/>
                <w:lang w:val="ro-RO"/>
              </w:rPr>
              <w:t>2014</w:t>
            </w:r>
          </w:p>
          <w:p w14:paraId="34DA11C4" w14:textId="5CEF0622" w:rsidR="00773B4A" w:rsidRPr="00234153" w:rsidRDefault="00773B4A" w:rsidP="00AD799E">
            <w:pPr>
              <w:pStyle w:val="Listparagraf"/>
              <w:tabs>
                <w:tab w:val="left" w:pos="0"/>
                <w:tab w:val="left" w:pos="426"/>
                <w:tab w:val="left" w:pos="565"/>
                <w:tab w:val="left" w:pos="1260"/>
                <w:tab w:val="left" w:pos="5224"/>
              </w:tabs>
              <w:spacing w:after="0" w:line="240" w:lineRule="auto"/>
              <w:ind w:left="132" w:right="155"/>
              <w:jc w:val="center"/>
              <w:rPr>
                <w:rFonts w:ascii="Times New Roman" w:hAnsi="Times New Roman" w:cs="Times New Roman"/>
                <w:bCs/>
                <w:sz w:val="20"/>
                <w:szCs w:val="20"/>
                <w:lang w:val="ro-RO"/>
              </w:rPr>
            </w:pPr>
            <w:bookmarkStart w:id="12" w:name="_Hlk201579227"/>
            <w:r w:rsidRPr="00234153">
              <w:rPr>
                <w:rFonts w:ascii="Times New Roman" w:hAnsi="Times New Roman" w:cs="Times New Roman"/>
                <w:b/>
                <w:bCs/>
                <w:sz w:val="20"/>
                <w:szCs w:val="20"/>
                <w:lang w:val="ro-RO"/>
              </w:rPr>
              <w:t>privind evaluarea impactului asupra mediului</w:t>
            </w:r>
            <w:bookmarkEnd w:id="12"/>
          </w:p>
          <w:p w14:paraId="53062D15" w14:textId="77777777" w:rsidR="00773B4A" w:rsidRPr="00234153" w:rsidRDefault="00773B4A" w:rsidP="00AD799E">
            <w:pPr>
              <w:pStyle w:val="Listparagraf"/>
              <w:tabs>
                <w:tab w:val="left" w:pos="0"/>
                <w:tab w:val="left" w:pos="426"/>
                <w:tab w:val="left" w:pos="565"/>
                <w:tab w:val="left" w:pos="1260"/>
                <w:tab w:val="left" w:pos="5224"/>
              </w:tabs>
              <w:spacing w:after="0" w:line="240" w:lineRule="auto"/>
              <w:ind w:left="132" w:right="155"/>
              <w:rPr>
                <w:rFonts w:ascii="Times New Roman" w:hAnsi="Times New Roman" w:cs="Times New Roman"/>
                <w:bCs/>
                <w:sz w:val="20"/>
                <w:szCs w:val="20"/>
                <w:lang w:val="ro-RO"/>
              </w:rPr>
            </w:pPr>
          </w:p>
          <w:p w14:paraId="3E07BFBF" w14:textId="77777777" w:rsidR="00773B4A" w:rsidRPr="00234153" w:rsidRDefault="00773B4A" w:rsidP="00AD799E">
            <w:pPr>
              <w:pStyle w:val="Listparagraf"/>
              <w:tabs>
                <w:tab w:val="left" w:pos="0"/>
                <w:tab w:val="left" w:pos="426"/>
                <w:tab w:val="left" w:pos="565"/>
                <w:tab w:val="left" w:pos="1260"/>
                <w:tab w:val="left" w:pos="5224"/>
              </w:tabs>
              <w:spacing w:after="0" w:line="240" w:lineRule="auto"/>
              <w:ind w:left="132" w:right="155"/>
              <w:rPr>
                <w:rFonts w:ascii="Times New Roman" w:hAnsi="Times New Roman" w:cs="Times New Roman"/>
                <w:bCs/>
                <w:sz w:val="20"/>
                <w:szCs w:val="20"/>
                <w:lang w:val="ro-RO"/>
              </w:rPr>
            </w:pPr>
            <w:r w:rsidRPr="00234153">
              <w:rPr>
                <w:rFonts w:ascii="Times New Roman" w:hAnsi="Times New Roman" w:cs="Times New Roman"/>
                <w:b/>
                <w:bCs/>
                <w:sz w:val="20"/>
                <w:szCs w:val="20"/>
                <w:lang w:val="ro-RO"/>
              </w:rPr>
              <w:t>Articolul 9.</w:t>
            </w:r>
            <w:r w:rsidRPr="00234153">
              <w:rPr>
                <w:rFonts w:ascii="Times New Roman" w:hAnsi="Times New Roman" w:cs="Times New Roman"/>
                <w:bCs/>
                <w:sz w:val="20"/>
                <w:szCs w:val="20"/>
                <w:lang w:val="ro-RO"/>
              </w:rPr>
              <w:t> Procedura de evaluare prealabilă</w:t>
            </w:r>
          </w:p>
          <w:p w14:paraId="4A53E9DD" w14:textId="77777777" w:rsidR="00773B4A" w:rsidRPr="00234153" w:rsidRDefault="00773B4A" w:rsidP="00AD799E">
            <w:pPr>
              <w:pStyle w:val="Listparagraf"/>
              <w:tabs>
                <w:tab w:val="left" w:pos="0"/>
                <w:tab w:val="left" w:pos="426"/>
                <w:tab w:val="left" w:pos="565"/>
                <w:tab w:val="left" w:pos="1260"/>
                <w:tab w:val="left" w:pos="5224"/>
              </w:tabs>
              <w:spacing w:after="0" w:line="240" w:lineRule="auto"/>
              <w:ind w:left="132" w:right="155"/>
              <w:rPr>
                <w:rFonts w:ascii="Times New Roman" w:hAnsi="Times New Roman" w:cs="Times New Roman"/>
                <w:bCs/>
                <w:sz w:val="20"/>
                <w:szCs w:val="20"/>
                <w:lang w:val="ro-RO"/>
              </w:rPr>
            </w:pPr>
            <w:r w:rsidRPr="00234153">
              <w:rPr>
                <w:rFonts w:ascii="Times New Roman" w:hAnsi="Times New Roman" w:cs="Times New Roman"/>
                <w:bCs/>
                <w:sz w:val="20"/>
                <w:szCs w:val="20"/>
                <w:lang w:val="ro-RO"/>
              </w:rPr>
              <w:t>(1) În procesul evaluării prealabile pentru activitățile planificate specificate în anexa nr. 1, în vederea elaborării programului de realizare a evaluării impactului asupra mediului, Agenția de Mediu se conduce de conținutul cererii privind emiterea acordului de mediu, depusă de inițiator, de avizul autorităților administrației publice locale și centrale interesate, comentariile și propunerile publicului interesat recepționate în conformitate cu art. 7.</w:t>
            </w:r>
          </w:p>
          <w:p w14:paraId="7C3D8CFE" w14:textId="77777777" w:rsidR="00A8142C" w:rsidRPr="00234153" w:rsidRDefault="00A8142C" w:rsidP="00AD799E">
            <w:pPr>
              <w:pStyle w:val="Listparagraf"/>
              <w:tabs>
                <w:tab w:val="left" w:pos="0"/>
                <w:tab w:val="left" w:pos="426"/>
                <w:tab w:val="left" w:pos="565"/>
                <w:tab w:val="left" w:pos="1260"/>
                <w:tab w:val="left" w:pos="5224"/>
              </w:tabs>
              <w:spacing w:after="0" w:line="240" w:lineRule="auto"/>
              <w:ind w:left="132" w:right="155"/>
              <w:jc w:val="right"/>
              <w:rPr>
                <w:rFonts w:ascii="Times New Roman" w:hAnsi="Times New Roman" w:cs="Times New Roman"/>
                <w:bCs/>
                <w:sz w:val="20"/>
                <w:szCs w:val="20"/>
                <w:lang w:val="ro-RO"/>
              </w:rPr>
            </w:pPr>
            <w:r w:rsidRPr="00234153">
              <w:rPr>
                <w:rFonts w:ascii="Times New Roman" w:hAnsi="Times New Roman" w:cs="Times New Roman"/>
                <w:bCs/>
                <w:sz w:val="20"/>
                <w:szCs w:val="20"/>
                <w:lang w:val="ro-RO"/>
              </w:rPr>
              <w:t>Anexa nr. 1</w:t>
            </w:r>
          </w:p>
          <w:p w14:paraId="63F39340" w14:textId="2125CC43" w:rsidR="00A8142C" w:rsidRPr="00234153" w:rsidRDefault="00A8142C" w:rsidP="00AD799E">
            <w:pPr>
              <w:pStyle w:val="Listparagraf"/>
              <w:tabs>
                <w:tab w:val="left" w:pos="0"/>
                <w:tab w:val="left" w:pos="426"/>
                <w:tab w:val="left" w:pos="565"/>
                <w:tab w:val="left" w:pos="1260"/>
                <w:tab w:val="left" w:pos="5224"/>
              </w:tabs>
              <w:spacing w:after="0" w:line="240" w:lineRule="auto"/>
              <w:ind w:left="132" w:right="155"/>
              <w:jc w:val="center"/>
              <w:rPr>
                <w:rFonts w:ascii="Times New Roman" w:hAnsi="Times New Roman" w:cs="Times New Roman"/>
                <w:bCs/>
                <w:sz w:val="20"/>
                <w:szCs w:val="20"/>
                <w:lang w:val="ro-RO"/>
              </w:rPr>
            </w:pPr>
            <w:r w:rsidRPr="00234153">
              <w:rPr>
                <w:rFonts w:ascii="Times New Roman" w:hAnsi="Times New Roman" w:cs="Times New Roman"/>
                <w:b/>
                <w:bCs/>
                <w:sz w:val="20"/>
                <w:szCs w:val="20"/>
                <w:lang w:val="ro-RO"/>
              </w:rPr>
              <w:t>Lista</w:t>
            </w:r>
            <w:r w:rsidR="000D25AD" w:rsidRPr="00234153">
              <w:rPr>
                <w:rFonts w:ascii="Times New Roman" w:hAnsi="Times New Roman" w:cs="Times New Roman"/>
                <w:b/>
                <w:bCs/>
                <w:sz w:val="20"/>
                <w:szCs w:val="20"/>
                <w:lang w:val="ro-RO"/>
              </w:rPr>
              <w:t xml:space="preserve"> </w:t>
            </w:r>
            <w:proofErr w:type="spellStart"/>
            <w:r w:rsidRPr="00234153">
              <w:rPr>
                <w:rFonts w:ascii="Times New Roman" w:hAnsi="Times New Roman" w:cs="Times New Roman"/>
                <w:b/>
                <w:bCs/>
                <w:sz w:val="20"/>
                <w:szCs w:val="20"/>
                <w:lang w:val="ro-RO"/>
              </w:rPr>
              <w:t>activităţilor</w:t>
            </w:r>
            <w:proofErr w:type="spellEnd"/>
            <w:r w:rsidRPr="00234153">
              <w:rPr>
                <w:rFonts w:ascii="Times New Roman" w:hAnsi="Times New Roman" w:cs="Times New Roman"/>
                <w:b/>
                <w:bCs/>
                <w:sz w:val="20"/>
                <w:szCs w:val="20"/>
                <w:lang w:val="ro-RO"/>
              </w:rPr>
              <w:t xml:space="preserve"> planificate supuse în mod</w:t>
            </w:r>
          </w:p>
          <w:p w14:paraId="46D61893" w14:textId="5ED3FA93" w:rsidR="00A8142C" w:rsidRPr="00234153" w:rsidRDefault="00A8142C" w:rsidP="00AD799E">
            <w:pPr>
              <w:pStyle w:val="Listparagraf"/>
              <w:tabs>
                <w:tab w:val="left" w:pos="0"/>
                <w:tab w:val="left" w:pos="426"/>
                <w:tab w:val="left" w:pos="565"/>
                <w:tab w:val="left" w:pos="1260"/>
                <w:tab w:val="left" w:pos="5224"/>
              </w:tabs>
              <w:spacing w:after="0" w:line="240" w:lineRule="auto"/>
              <w:ind w:left="132" w:right="155"/>
              <w:jc w:val="center"/>
              <w:rPr>
                <w:rFonts w:ascii="Times New Roman" w:hAnsi="Times New Roman" w:cs="Times New Roman"/>
                <w:bCs/>
                <w:sz w:val="20"/>
                <w:szCs w:val="20"/>
                <w:lang w:val="ro-RO"/>
              </w:rPr>
            </w:pPr>
            <w:r w:rsidRPr="00234153">
              <w:rPr>
                <w:rFonts w:ascii="Times New Roman" w:hAnsi="Times New Roman" w:cs="Times New Roman"/>
                <w:b/>
                <w:bCs/>
                <w:sz w:val="20"/>
                <w:szCs w:val="20"/>
                <w:lang w:val="ro-RO"/>
              </w:rPr>
              <w:t>obligatoriu evaluării impactului asupra</w:t>
            </w:r>
            <w:r w:rsidR="000D25AD" w:rsidRPr="00234153">
              <w:rPr>
                <w:rFonts w:ascii="Times New Roman" w:hAnsi="Times New Roman" w:cs="Times New Roman"/>
                <w:b/>
                <w:bCs/>
                <w:sz w:val="20"/>
                <w:szCs w:val="20"/>
                <w:lang w:val="ro-RO"/>
              </w:rPr>
              <w:t xml:space="preserve"> </w:t>
            </w:r>
            <w:r w:rsidR="00A51ADA" w:rsidRPr="00234153">
              <w:rPr>
                <w:rFonts w:ascii="Times New Roman" w:hAnsi="Times New Roman" w:cs="Times New Roman"/>
                <w:b/>
                <w:bCs/>
                <w:sz w:val="20"/>
                <w:szCs w:val="20"/>
                <w:lang w:val="ro-RO"/>
              </w:rPr>
              <w:t>m</w:t>
            </w:r>
            <w:r w:rsidRPr="00234153">
              <w:rPr>
                <w:rFonts w:ascii="Times New Roman" w:hAnsi="Times New Roman" w:cs="Times New Roman"/>
                <w:b/>
                <w:bCs/>
                <w:sz w:val="20"/>
                <w:szCs w:val="20"/>
                <w:lang w:val="ro-RO"/>
              </w:rPr>
              <w:t>ediului</w:t>
            </w:r>
          </w:p>
          <w:p w14:paraId="1032C323" w14:textId="45E455F8" w:rsidR="00A8142C" w:rsidRPr="00234153" w:rsidRDefault="00A8142C" w:rsidP="00AD799E">
            <w:pPr>
              <w:pStyle w:val="Listparagraf"/>
              <w:tabs>
                <w:tab w:val="left" w:pos="0"/>
                <w:tab w:val="left" w:pos="426"/>
                <w:tab w:val="left" w:pos="565"/>
                <w:tab w:val="left" w:pos="1260"/>
                <w:tab w:val="left" w:pos="5224"/>
              </w:tabs>
              <w:spacing w:after="0" w:line="240" w:lineRule="auto"/>
              <w:ind w:left="132" w:right="155"/>
              <w:rPr>
                <w:rFonts w:ascii="Times New Roman" w:hAnsi="Times New Roman" w:cs="Times New Roman"/>
                <w:bCs/>
                <w:sz w:val="20"/>
                <w:szCs w:val="20"/>
                <w:lang w:val="pt-PT"/>
              </w:rPr>
            </w:pPr>
            <w:r w:rsidRPr="00234153">
              <w:rPr>
                <w:rFonts w:ascii="Times New Roman" w:hAnsi="Times New Roman" w:cs="Times New Roman"/>
                <w:b/>
                <w:bCs/>
                <w:sz w:val="20"/>
                <w:szCs w:val="20"/>
                <w:lang w:val="pt-PT"/>
              </w:rPr>
              <w:t>10.</w:t>
            </w:r>
            <w:r w:rsidRPr="00234153">
              <w:rPr>
                <w:rFonts w:ascii="Times New Roman" w:hAnsi="Times New Roman" w:cs="Times New Roman"/>
                <w:bCs/>
                <w:sz w:val="20"/>
                <w:szCs w:val="20"/>
                <w:lang w:val="pt-PT"/>
              </w:rPr>
              <w:t xml:space="preserve"> Sisteme de captare a apelor subterane sau de reîncărcare artificială a apei freatice în care volumul anual de apă captată </w:t>
            </w:r>
            <w:r w:rsidRPr="00234153">
              <w:rPr>
                <w:rFonts w:ascii="Times New Roman" w:hAnsi="Times New Roman" w:cs="Times New Roman"/>
                <w:bCs/>
                <w:sz w:val="20"/>
                <w:szCs w:val="20"/>
                <w:lang w:val="pt-PT"/>
              </w:rPr>
              <w:lastRenderedPageBreak/>
              <w:t>sau reîncărcată atinge sau depăşeşte 10 milioane de metri cubi</w:t>
            </w:r>
            <w:r w:rsidR="00A51ADA" w:rsidRPr="00234153">
              <w:rPr>
                <w:rFonts w:ascii="Times New Roman" w:hAnsi="Times New Roman" w:cs="Times New Roman"/>
                <w:bCs/>
                <w:sz w:val="20"/>
                <w:szCs w:val="20"/>
                <w:lang w:val="pt-PT"/>
              </w:rPr>
              <w:t>.</w:t>
            </w:r>
          </w:p>
          <w:p w14:paraId="67E1E860" w14:textId="77777777" w:rsidR="001D506F" w:rsidRPr="00234153" w:rsidRDefault="001D506F" w:rsidP="00AD799E">
            <w:pPr>
              <w:pStyle w:val="Listparagraf"/>
              <w:tabs>
                <w:tab w:val="left" w:pos="0"/>
                <w:tab w:val="left" w:pos="426"/>
                <w:tab w:val="left" w:pos="565"/>
                <w:tab w:val="left" w:pos="1260"/>
                <w:tab w:val="left" w:pos="5224"/>
              </w:tabs>
              <w:spacing w:after="0" w:line="240" w:lineRule="auto"/>
              <w:ind w:left="132" w:right="155"/>
              <w:rPr>
                <w:rFonts w:ascii="Times New Roman" w:hAnsi="Times New Roman" w:cs="Times New Roman"/>
                <w:bCs/>
                <w:sz w:val="20"/>
                <w:szCs w:val="20"/>
                <w:lang w:val="ro-RO"/>
              </w:rPr>
            </w:pPr>
          </w:p>
          <w:p w14:paraId="197A6C4D" w14:textId="77777777" w:rsidR="00A07C04" w:rsidRPr="00234153" w:rsidRDefault="00A07C04" w:rsidP="00AD799E">
            <w:pPr>
              <w:tabs>
                <w:tab w:val="left" w:pos="565"/>
              </w:tabs>
              <w:ind w:left="132" w:right="155" w:firstLine="0"/>
              <w:jc w:val="center"/>
              <w:textAlignment w:val="baseline"/>
              <w:rPr>
                <w:b/>
                <w:bCs/>
                <w:iCs/>
                <w:lang w:val="pt-PT"/>
              </w:rPr>
            </w:pPr>
            <w:r w:rsidRPr="00234153">
              <w:rPr>
                <w:b/>
                <w:bCs/>
                <w:iCs/>
                <w:lang w:val="pt-PT"/>
              </w:rPr>
              <w:t xml:space="preserve">Proiect de Hotărâre a Guvernului cu privire la aprobarea </w:t>
            </w:r>
            <w:r w:rsidRPr="00234153">
              <w:rPr>
                <w:b/>
                <w:bCs/>
                <w:lang w:val="ro-RO"/>
              </w:rPr>
              <w:t>Regulamentului de studiere, exploatare și protecție apelor subterane</w:t>
            </w:r>
          </w:p>
          <w:p w14:paraId="72705D27" w14:textId="77777777" w:rsidR="00653DFD" w:rsidRPr="00234153" w:rsidRDefault="00653DFD" w:rsidP="00AD799E">
            <w:pPr>
              <w:pStyle w:val="Listparagraf"/>
              <w:numPr>
                <w:ilvl w:val="0"/>
                <w:numId w:val="73"/>
              </w:numPr>
              <w:tabs>
                <w:tab w:val="left" w:pos="431"/>
              </w:tabs>
              <w:spacing w:after="0" w:line="240" w:lineRule="auto"/>
              <w:ind w:left="6" w:right="155" w:firstLine="0"/>
              <w:contextualSpacing w:val="0"/>
              <w:jc w:val="both"/>
              <w:rPr>
                <w:rFonts w:ascii="Times New Roman" w:hAnsi="Times New Roman" w:cs="Times New Roman"/>
                <w:sz w:val="20"/>
                <w:szCs w:val="20"/>
                <w:lang w:val="pt-PT"/>
              </w:rPr>
            </w:pPr>
            <w:r w:rsidRPr="00234153">
              <w:rPr>
                <w:rFonts w:ascii="Times New Roman" w:hAnsi="Times New Roman" w:cs="Times New Roman"/>
                <w:sz w:val="20"/>
                <w:szCs w:val="20"/>
                <w:lang w:val="pt-PT"/>
              </w:rPr>
              <w:t xml:space="preserve">Rezervele de ape subterane pot fi refăcute sau suplimentate prin lucrări de realimentare artificială, efectuate pe baza studiilor hidrogeologice, utilizând apă provenind din surse de suprafață sau subterane care respectă cerințele de calitate stabilite în Regulamentul privind cerințele de calitate a apelor subterane, aprobat prin Hotărârea Guvernului nr. 931/2013, cu condiția ca aceste lucrări să nu afecteze realizarea obiectivelor de mediu, atât pentru sursa utilizată, cât și pentru corpul de apă subterană realimentat. </w:t>
            </w:r>
          </w:p>
          <w:p w14:paraId="5BB2845F" w14:textId="77777777" w:rsidR="00653DFD" w:rsidRPr="00234153" w:rsidRDefault="00653DFD" w:rsidP="00AD799E">
            <w:pPr>
              <w:pStyle w:val="Listparagraf"/>
              <w:numPr>
                <w:ilvl w:val="0"/>
                <w:numId w:val="73"/>
              </w:numPr>
              <w:tabs>
                <w:tab w:val="left" w:pos="431"/>
              </w:tabs>
              <w:spacing w:after="0" w:line="240" w:lineRule="auto"/>
              <w:ind w:left="6" w:right="155" w:firstLine="0"/>
              <w:contextualSpacing w:val="0"/>
              <w:jc w:val="both"/>
              <w:rPr>
                <w:rFonts w:ascii="Times New Roman" w:hAnsi="Times New Roman" w:cs="Times New Roman"/>
                <w:sz w:val="20"/>
                <w:szCs w:val="20"/>
                <w:lang w:val="pt-PT"/>
              </w:rPr>
            </w:pPr>
            <w:r w:rsidRPr="00234153">
              <w:rPr>
                <w:rFonts w:ascii="Times New Roman" w:hAnsi="Times New Roman" w:cs="Times New Roman"/>
                <w:sz w:val="20"/>
                <w:szCs w:val="20"/>
                <w:lang w:val="pt-PT"/>
              </w:rPr>
              <w:t xml:space="preserve">În cazul realimentării sau sporirii artificiale a corpurilor de apă subterane, inițiatorul activității trebuie să supună activitatea procedurii de evaluare a impactului asupra mediului, conform prevederilor art. 9 și art. 10 din Legea nr. 86/2014 privind evaluarea impactului asupra mediului. </w:t>
            </w:r>
          </w:p>
          <w:p w14:paraId="6A8D1D3B" w14:textId="77777777" w:rsidR="00653DFD" w:rsidRPr="00234153" w:rsidRDefault="00653DFD" w:rsidP="00AD799E">
            <w:pPr>
              <w:pStyle w:val="Listparagraf"/>
              <w:numPr>
                <w:ilvl w:val="0"/>
                <w:numId w:val="73"/>
              </w:numPr>
              <w:tabs>
                <w:tab w:val="left" w:pos="431"/>
              </w:tabs>
              <w:spacing w:after="0" w:line="240" w:lineRule="auto"/>
              <w:ind w:left="6" w:right="155" w:firstLine="0"/>
              <w:contextualSpacing w:val="0"/>
              <w:jc w:val="both"/>
              <w:rPr>
                <w:rFonts w:ascii="Times New Roman" w:hAnsi="Times New Roman" w:cs="Times New Roman"/>
                <w:sz w:val="20"/>
                <w:szCs w:val="20"/>
                <w:lang w:val="pt-PT"/>
              </w:rPr>
            </w:pPr>
            <w:r w:rsidRPr="00234153">
              <w:rPr>
                <w:rFonts w:ascii="Times New Roman" w:hAnsi="Times New Roman" w:cs="Times New Roman"/>
                <w:sz w:val="20"/>
                <w:szCs w:val="20"/>
                <w:lang w:val="pt-PT"/>
              </w:rPr>
              <w:t>Evacuarea directă a poluanților în apele subterane este interzisă, cu excepția cazurilor prevăzute la pct. 113–120. Admiterea acestor evacuări se face exclusiv pe baza unor studii tehnico-științifice detaliate, cu condiția de a nu compromite atingerea obiectivelor de mediu stabilite în Regulamentul privind cerințele de calitate a apelor subterane, aprobat prin Hotărârea Guvernului nr. 931/2013, pentru respectivul corp de apă subterană. Activitățile respective se supun obligatoriu procedurii de evaluare a impactului asupra mediului, în conformitate cu art. 9 și 10 din Legea nr. 86/2014 privind evaluarea impactului asupra mediului.</w:t>
            </w:r>
          </w:p>
          <w:p w14:paraId="42A74FC7" w14:textId="77777777" w:rsidR="00653DFD" w:rsidRPr="00234153" w:rsidRDefault="00653DFD" w:rsidP="00AD799E">
            <w:pPr>
              <w:pStyle w:val="Listparagraf"/>
              <w:numPr>
                <w:ilvl w:val="0"/>
                <w:numId w:val="73"/>
              </w:numPr>
              <w:tabs>
                <w:tab w:val="left" w:pos="431"/>
              </w:tabs>
              <w:spacing w:after="0" w:line="240" w:lineRule="auto"/>
              <w:ind w:left="6" w:right="155" w:firstLine="0"/>
              <w:contextualSpacing w:val="0"/>
              <w:jc w:val="both"/>
              <w:rPr>
                <w:rFonts w:ascii="Times New Roman" w:hAnsi="Times New Roman" w:cs="Times New Roman"/>
                <w:sz w:val="20"/>
                <w:szCs w:val="20"/>
                <w:lang w:val="pt-PT"/>
              </w:rPr>
            </w:pPr>
            <w:r w:rsidRPr="00234153">
              <w:rPr>
                <w:rFonts w:ascii="Times New Roman" w:hAnsi="Times New Roman" w:cs="Times New Roman"/>
                <w:sz w:val="20"/>
                <w:szCs w:val="20"/>
                <w:lang w:val="pt-PT"/>
              </w:rPr>
              <w:t>Se permite reinjectarea în același acvifer a apei utilizate în scopuri geotermale cu respectarea condițiilor tehnice fără afectarea altor corpuri de apă.</w:t>
            </w:r>
          </w:p>
          <w:p w14:paraId="27AC5BFD" w14:textId="77777777" w:rsidR="00653DFD" w:rsidRPr="00234153" w:rsidRDefault="00653DFD" w:rsidP="00AD799E">
            <w:pPr>
              <w:pStyle w:val="Listparagraf"/>
              <w:numPr>
                <w:ilvl w:val="0"/>
                <w:numId w:val="73"/>
              </w:numPr>
              <w:tabs>
                <w:tab w:val="left" w:pos="431"/>
              </w:tabs>
              <w:spacing w:after="0" w:line="240" w:lineRule="auto"/>
              <w:ind w:left="6" w:right="155" w:firstLine="0"/>
              <w:contextualSpacing w:val="0"/>
              <w:jc w:val="both"/>
              <w:rPr>
                <w:rFonts w:ascii="Times New Roman" w:hAnsi="Times New Roman" w:cs="Times New Roman"/>
                <w:sz w:val="20"/>
                <w:szCs w:val="20"/>
                <w:lang w:val="pt-PT"/>
              </w:rPr>
            </w:pPr>
            <w:r w:rsidRPr="00234153">
              <w:rPr>
                <w:rFonts w:ascii="Times New Roman" w:hAnsi="Times New Roman" w:cs="Times New Roman"/>
                <w:sz w:val="20"/>
                <w:szCs w:val="20"/>
                <w:lang w:val="pt-PT"/>
              </w:rPr>
              <w:t xml:space="preserve">Injectarea apelor care conțin substanțe rezultate din activitățile de explorare și extracție a hidrocarburilor sau din activități miniere, precum și injectarea apelor din considerente tehnice, se realizează exclusiv în straturi de mare adâncime, în formațiunile geologice din care s-au extras hidrocarburi sau alte substanțe ori în formațiuni geologice permanent improprii pentru alte utilizări. Această activitate se efectuează numai pe baza studiilor hidrogeologice detaliate, a măsurilor tehnice speciale și </w:t>
            </w:r>
            <w:r w:rsidRPr="00234153">
              <w:rPr>
                <w:rFonts w:ascii="Times New Roman" w:hAnsi="Times New Roman" w:cs="Times New Roman"/>
                <w:sz w:val="20"/>
                <w:szCs w:val="20"/>
                <w:lang w:val="pt-PT"/>
              </w:rPr>
              <w:lastRenderedPageBreak/>
              <w:t xml:space="preserve">după evaluarea impactului asupra mediului, iar apa injectată conține exclusiv substanțele rezultate din activitățile respective. </w:t>
            </w:r>
          </w:p>
          <w:p w14:paraId="1A51B275" w14:textId="77777777" w:rsidR="00653DFD" w:rsidRPr="00234153" w:rsidRDefault="00653DFD" w:rsidP="00AD799E">
            <w:pPr>
              <w:pStyle w:val="Listparagraf"/>
              <w:numPr>
                <w:ilvl w:val="0"/>
                <w:numId w:val="73"/>
              </w:numPr>
              <w:tabs>
                <w:tab w:val="left" w:pos="431"/>
              </w:tabs>
              <w:spacing w:after="0" w:line="240" w:lineRule="auto"/>
              <w:ind w:left="6" w:right="155" w:firstLine="0"/>
              <w:contextualSpacing w:val="0"/>
              <w:jc w:val="both"/>
              <w:rPr>
                <w:rFonts w:ascii="Times New Roman" w:hAnsi="Times New Roman" w:cs="Times New Roman"/>
                <w:sz w:val="20"/>
                <w:szCs w:val="20"/>
                <w:lang w:val="pt-PT"/>
              </w:rPr>
            </w:pPr>
            <w:r w:rsidRPr="00234153">
              <w:rPr>
                <w:rFonts w:ascii="Times New Roman" w:hAnsi="Times New Roman" w:cs="Times New Roman"/>
                <w:sz w:val="20"/>
                <w:szCs w:val="20"/>
                <w:lang w:val="pt-PT"/>
              </w:rPr>
              <w:t>Apele subterane pompate din mine și cariere sau care provin din activități de construcții sau de întreținere a lucrărilor de inginerie civilă pot fi evacuate în cursuri de apă, numai după epurarea lor corespunzătoare cu cerințele Regulamentului privind condițiile de deversare a apelor uzate în corpurile de apă aprobat prin Hotărârea Guvernului nr. 802/2013</w:t>
            </w:r>
          </w:p>
          <w:p w14:paraId="4B37F929" w14:textId="127073DA" w:rsidR="00653DFD" w:rsidRPr="00234153" w:rsidRDefault="00653DFD" w:rsidP="00AD799E">
            <w:pPr>
              <w:pStyle w:val="Listparagraf"/>
              <w:numPr>
                <w:ilvl w:val="0"/>
                <w:numId w:val="73"/>
              </w:numPr>
              <w:tabs>
                <w:tab w:val="left" w:pos="431"/>
              </w:tabs>
              <w:spacing w:after="0" w:line="240" w:lineRule="auto"/>
              <w:ind w:left="6" w:right="155" w:firstLine="0"/>
              <w:contextualSpacing w:val="0"/>
              <w:jc w:val="both"/>
              <w:rPr>
                <w:rFonts w:ascii="Times New Roman" w:hAnsi="Times New Roman" w:cs="Times New Roman"/>
                <w:sz w:val="20"/>
                <w:szCs w:val="20"/>
                <w:lang w:val="pt-PT"/>
              </w:rPr>
            </w:pPr>
            <w:r w:rsidRPr="00234153">
              <w:rPr>
                <w:rFonts w:ascii="Times New Roman" w:hAnsi="Times New Roman" w:cs="Times New Roman"/>
                <w:sz w:val="20"/>
                <w:szCs w:val="20"/>
                <w:lang w:val="pt-PT"/>
              </w:rPr>
              <w:t xml:space="preserve">Gazul natural sau gazul petrol lichefiat se poate injecta în formațiuni geologice în scopul depozitării care, din motive naturale, sunt permanent improprii pentru alte folosințe, doar pe baza studiilor tehnico-științifice, a măsurilor speciale și a evaluării impactului asupra mediului, cu condiția de a nu afecta calitatea apei subterane și de a respecta prevederile aplicabile ale legislației naționale în domeniul protecției resurselor de apă. </w:t>
            </w:r>
          </w:p>
          <w:p w14:paraId="3D5E7EC0" w14:textId="77777777" w:rsidR="00653DFD" w:rsidRPr="00234153" w:rsidRDefault="00653DFD" w:rsidP="00AD799E">
            <w:pPr>
              <w:pStyle w:val="Listparagraf"/>
              <w:numPr>
                <w:ilvl w:val="0"/>
                <w:numId w:val="73"/>
              </w:numPr>
              <w:tabs>
                <w:tab w:val="left" w:pos="431"/>
              </w:tabs>
              <w:spacing w:after="0" w:line="240" w:lineRule="auto"/>
              <w:ind w:left="6" w:right="155" w:firstLine="0"/>
              <w:contextualSpacing w:val="0"/>
              <w:jc w:val="both"/>
              <w:rPr>
                <w:rFonts w:ascii="Times New Roman" w:hAnsi="Times New Roman" w:cs="Times New Roman"/>
                <w:sz w:val="20"/>
                <w:szCs w:val="20"/>
                <w:lang w:val="pt-PT"/>
              </w:rPr>
            </w:pPr>
            <w:r w:rsidRPr="00234153">
              <w:rPr>
                <w:rFonts w:ascii="Times New Roman" w:hAnsi="Times New Roman" w:cs="Times New Roman"/>
                <w:sz w:val="20"/>
                <w:szCs w:val="20"/>
                <w:lang w:val="pt-PT"/>
              </w:rPr>
              <w:t>Se permite injectarea de fluxuri de dioxid de carbon în scopul stocării în formațiuni geologice care, din motive naturale, sunt permanent improprii pentru alte scopuri, cu condiția prevenirii oricărui pericol prezent sau viitor de deteriorare a calității apei subterane, precum și cu condiția ca o astfel de injectare să se efectueze potrivit prevederilor legislației specifice privind stocarea geologică a dioxidului de carbon.</w:t>
            </w:r>
          </w:p>
          <w:p w14:paraId="6D3151F5" w14:textId="77777777" w:rsidR="00653DFD" w:rsidRPr="00234153" w:rsidRDefault="00653DFD" w:rsidP="00AD799E">
            <w:pPr>
              <w:pStyle w:val="Listparagraf"/>
              <w:numPr>
                <w:ilvl w:val="0"/>
                <w:numId w:val="73"/>
              </w:numPr>
              <w:tabs>
                <w:tab w:val="left" w:pos="431"/>
              </w:tabs>
              <w:spacing w:after="0" w:line="240" w:lineRule="auto"/>
              <w:ind w:left="6" w:right="155" w:firstLine="0"/>
              <w:contextualSpacing w:val="0"/>
              <w:jc w:val="both"/>
              <w:rPr>
                <w:rFonts w:ascii="Times New Roman" w:hAnsi="Times New Roman" w:cs="Times New Roman"/>
                <w:sz w:val="20"/>
                <w:szCs w:val="20"/>
                <w:lang w:val="pt-PT"/>
              </w:rPr>
            </w:pPr>
            <w:r w:rsidRPr="00234153">
              <w:rPr>
                <w:rFonts w:ascii="Times New Roman" w:hAnsi="Times New Roman" w:cs="Times New Roman"/>
                <w:sz w:val="20"/>
                <w:szCs w:val="20"/>
                <w:lang w:val="pt-PT"/>
              </w:rPr>
              <w:t>În cazul existenței unei cerințe stringente  pentru asigurarea alimentării cu gaz natural sau gaz petrol lichefiat, injectarea acestora în alte formațiuni geologice decât cele prevăzute la pct. 116 se permite numai pe baza studiilor tehnico-științifice, a măsurilor speciale și a evaluării impactului asupra mediului, cu condiția prevenirii oricărui pericol pentru calitatea apei subterane cu condiția de a nu afecta calitatea apei subterane și de a respecta prevederile aplicabile ale legislației naționale în domeniul protecției resurselor de apă. .</w:t>
            </w:r>
          </w:p>
          <w:p w14:paraId="1822056A" w14:textId="77777777" w:rsidR="00653DFD" w:rsidRPr="00234153" w:rsidRDefault="00653DFD" w:rsidP="00AD799E">
            <w:pPr>
              <w:pStyle w:val="Listparagraf"/>
              <w:numPr>
                <w:ilvl w:val="0"/>
                <w:numId w:val="73"/>
              </w:numPr>
              <w:tabs>
                <w:tab w:val="left" w:pos="431"/>
              </w:tabs>
              <w:spacing w:after="0" w:line="240" w:lineRule="auto"/>
              <w:ind w:left="6" w:right="155" w:firstLine="0"/>
              <w:contextualSpacing w:val="0"/>
              <w:jc w:val="both"/>
              <w:rPr>
                <w:rFonts w:ascii="Times New Roman" w:hAnsi="Times New Roman" w:cs="Times New Roman"/>
                <w:sz w:val="20"/>
                <w:szCs w:val="20"/>
                <w:lang w:val="pt-PT"/>
              </w:rPr>
            </w:pPr>
            <w:r w:rsidRPr="00234153">
              <w:rPr>
                <w:rFonts w:ascii="Times New Roman" w:hAnsi="Times New Roman" w:cs="Times New Roman"/>
                <w:sz w:val="20"/>
                <w:szCs w:val="20"/>
                <w:lang w:val="pt-PT"/>
              </w:rPr>
              <w:t xml:space="preserve"> Lucrările de construcții, inginerie civilă și clădiri, precum şi alte activități similare pe teren sau în teren care intră în contact cu stratele acvifere se permit numai dacă sunt efectuate în conformitate cu normele tehnice generale obligatorii, studiile tehnico-științifice și măsurile speciale care asigură protecția calității apei subterane și a regimului hidrodinamic al acesteia. </w:t>
            </w:r>
          </w:p>
          <w:p w14:paraId="6C366C14" w14:textId="7F193F4B" w:rsidR="00653DFD" w:rsidRPr="00234153" w:rsidRDefault="00653DFD" w:rsidP="00AD799E">
            <w:pPr>
              <w:pStyle w:val="Listparagraf"/>
              <w:numPr>
                <w:ilvl w:val="0"/>
                <w:numId w:val="73"/>
              </w:numPr>
              <w:tabs>
                <w:tab w:val="left" w:pos="431"/>
              </w:tabs>
              <w:spacing w:after="0" w:line="240" w:lineRule="auto"/>
              <w:ind w:left="6" w:right="155" w:firstLine="0"/>
              <w:contextualSpacing w:val="0"/>
              <w:jc w:val="both"/>
              <w:rPr>
                <w:rFonts w:ascii="Times New Roman" w:hAnsi="Times New Roman" w:cs="Times New Roman"/>
                <w:sz w:val="20"/>
                <w:szCs w:val="20"/>
                <w:lang w:val="pt-PT"/>
              </w:rPr>
            </w:pPr>
            <w:r w:rsidRPr="00234153">
              <w:rPr>
                <w:rFonts w:ascii="Times New Roman" w:hAnsi="Times New Roman" w:cs="Times New Roman"/>
                <w:sz w:val="20"/>
                <w:szCs w:val="20"/>
                <w:lang w:val="pt-PT"/>
              </w:rPr>
              <w:t xml:space="preserve">Se permite injectarea de cantități mici de substanțe în scopuri științifice, de caracterizare, protecție sau remediere a corpurilor de apă subterană, strict în limita necesară, cu condiția ca studiile tehnico-științifice să demonstreze că intervenția nu </w:t>
            </w:r>
            <w:r w:rsidRPr="00234153">
              <w:rPr>
                <w:rFonts w:ascii="Times New Roman" w:hAnsi="Times New Roman" w:cs="Times New Roman"/>
                <w:sz w:val="20"/>
                <w:szCs w:val="20"/>
                <w:lang w:val="pt-PT"/>
              </w:rPr>
              <w:lastRenderedPageBreak/>
              <w:t>afectează calitatea apei destinată consumului uman și să fie adoptate măsuri care asigură protecția ecosistemului acvifer și menținerea capacității naturale de autodepura</w:t>
            </w:r>
            <w:r w:rsidRPr="00234153">
              <w:rPr>
                <w:rFonts w:ascii="Times New Roman" w:hAnsi="Times New Roman" w:cs="Times New Roman"/>
                <w:sz w:val="20"/>
                <w:szCs w:val="20"/>
                <w:lang w:val="pt-PT"/>
              </w:rPr>
              <w:softHyphen/>
              <w:t>re</w:t>
            </w:r>
            <w:r w:rsidRPr="00234153">
              <w:rPr>
                <w:rFonts w:ascii="Times New Roman" w:hAnsi="Times New Roman" w:cs="Times New Roman"/>
                <w:sz w:val="20"/>
                <w:szCs w:val="20"/>
                <w:lang w:val="ro-RO"/>
              </w:rPr>
              <w:t>.</w:t>
            </w:r>
          </w:p>
          <w:p w14:paraId="73004B18" w14:textId="77777777" w:rsidR="001D506F" w:rsidRPr="00234153" w:rsidRDefault="001D506F" w:rsidP="00AD799E">
            <w:pPr>
              <w:tabs>
                <w:tab w:val="left" w:pos="565"/>
                <w:tab w:val="left" w:pos="941"/>
                <w:tab w:val="left" w:pos="943"/>
              </w:tabs>
              <w:ind w:left="132" w:right="155" w:firstLine="0"/>
              <w:rPr>
                <w:lang w:val="pt-PT"/>
              </w:rPr>
            </w:pPr>
          </w:p>
          <w:p w14:paraId="7912A41C" w14:textId="77777777" w:rsidR="00E54551" w:rsidRPr="00234153" w:rsidRDefault="00E54551" w:rsidP="00AD799E">
            <w:pPr>
              <w:pStyle w:val="Listparagraf"/>
              <w:tabs>
                <w:tab w:val="left" w:pos="565"/>
                <w:tab w:val="left" w:pos="941"/>
                <w:tab w:val="left" w:pos="943"/>
              </w:tabs>
              <w:spacing w:after="0" w:line="240" w:lineRule="auto"/>
              <w:ind w:left="132" w:right="155"/>
              <w:contextualSpacing w:val="0"/>
              <w:jc w:val="center"/>
              <w:rPr>
                <w:rFonts w:ascii="Times New Roman" w:hAnsi="Times New Roman" w:cs="Times New Roman"/>
                <w:sz w:val="20"/>
                <w:szCs w:val="20"/>
                <w:lang w:val="pt-PT"/>
              </w:rPr>
            </w:pPr>
            <w:r w:rsidRPr="00234153">
              <w:rPr>
                <w:rFonts w:ascii="Times New Roman" w:hAnsi="Times New Roman" w:cs="Times New Roman"/>
                <w:b/>
                <w:bCs/>
                <w:sz w:val="20"/>
                <w:szCs w:val="20"/>
                <w:lang w:val="pt-PT"/>
              </w:rPr>
              <w:t>VII PROTECŢIA APELOR SUBTERANE</w:t>
            </w:r>
          </w:p>
          <w:p w14:paraId="6560AE2E" w14:textId="707A8143" w:rsidR="00A07C04" w:rsidRPr="00234153" w:rsidRDefault="00E54551" w:rsidP="00AD799E">
            <w:pPr>
              <w:tabs>
                <w:tab w:val="left" w:pos="565"/>
                <w:tab w:val="left" w:pos="941"/>
                <w:tab w:val="left" w:pos="943"/>
              </w:tabs>
              <w:ind w:left="132" w:right="155" w:firstLine="0"/>
              <w:rPr>
                <w:lang w:val="pt-PT"/>
              </w:rPr>
            </w:pPr>
            <w:r w:rsidRPr="00234153">
              <w:rPr>
                <w:iCs/>
                <w:lang w:val="pt-PT"/>
              </w:rPr>
              <w:t>1</w:t>
            </w:r>
            <w:r w:rsidR="00586083" w:rsidRPr="00234153">
              <w:rPr>
                <w:iCs/>
                <w:lang w:val="pt-PT"/>
              </w:rPr>
              <w:t>2</w:t>
            </w:r>
            <w:r w:rsidR="009906F2" w:rsidRPr="00234153">
              <w:rPr>
                <w:iCs/>
                <w:lang w:val="pt-PT"/>
              </w:rPr>
              <w:t>1</w:t>
            </w:r>
            <w:r w:rsidRPr="00234153">
              <w:rPr>
                <w:iCs/>
                <w:lang w:val="pt-PT"/>
              </w:rPr>
              <w:t xml:space="preserve">. Apele subterane utilizate pentru captarea apei în scopul potabilizării, se protejează pentru evitarea deteriorării calității acestora, pentru a reduce nivelul de tratare în procesul de producere a apei potabile, în vederea menținerii parametrilor de calitate prevăzuți în Legea nr. 182/2019 privind calitatea apei potabile, precum şi pentru îndeplinirea obiectivelor de mediu pentru corpurile de apă subterane stabilite </w:t>
            </w:r>
            <w:r w:rsidRPr="00234153">
              <w:rPr>
                <w:lang w:val="pt-PT"/>
              </w:rPr>
              <w:t xml:space="preserve">în </w:t>
            </w:r>
            <w:r w:rsidRPr="00234153">
              <w:rPr>
                <w:lang w:val="pt-PT" w:eastAsia="ru-RU"/>
              </w:rPr>
              <w:t>Regulamentul cu privire la cerințele de calitate a apelor subterane aprobat prin hotărârea Guvernului nr. 931/2013.</w:t>
            </w:r>
          </w:p>
        </w:tc>
        <w:tc>
          <w:tcPr>
            <w:tcW w:w="1842" w:type="dxa"/>
          </w:tcPr>
          <w:p w14:paraId="4907003D" w14:textId="081ED40B" w:rsidR="004001FC" w:rsidRPr="00234153" w:rsidRDefault="00A07C04" w:rsidP="00AD799E">
            <w:pPr>
              <w:ind w:left="132" w:right="155" w:firstLine="0"/>
              <w:rPr>
                <w:b/>
                <w:lang w:val="ro-RO"/>
              </w:rPr>
            </w:pPr>
            <w:r w:rsidRPr="00234153">
              <w:rPr>
                <w:b/>
                <w:lang w:val="ro-RO"/>
              </w:rPr>
              <w:lastRenderedPageBreak/>
              <w:t>C</w:t>
            </w:r>
            <w:r w:rsidR="004001FC" w:rsidRPr="00234153">
              <w:rPr>
                <w:b/>
                <w:lang w:val="ro-RO"/>
              </w:rPr>
              <w:t>ompatibil</w:t>
            </w:r>
          </w:p>
        </w:tc>
        <w:tc>
          <w:tcPr>
            <w:tcW w:w="2980" w:type="dxa"/>
          </w:tcPr>
          <w:p w14:paraId="378AACF2" w14:textId="05DD13DB" w:rsidR="006D3CAD" w:rsidRPr="00234153" w:rsidRDefault="006D3CAD" w:rsidP="00AD799E">
            <w:pPr>
              <w:ind w:left="132" w:right="155" w:firstLine="0"/>
              <w:rPr>
                <w:lang w:val="ro-RO"/>
              </w:rPr>
            </w:pPr>
          </w:p>
        </w:tc>
      </w:tr>
      <w:tr w:rsidR="00EB5202" w:rsidRPr="00234153" w14:paraId="4B5BCCE3" w14:textId="77777777" w:rsidTr="008E63B4">
        <w:trPr>
          <w:trHeight w:val="230"/>
        </w:trPr>
        <w:tc>
          <w:tcPr>
            <w:tcW w:w="4929" w:type="dxa"/>
            <w:gridSpan w:val="2"/>
          </w:tcPr>
          <w:p w14:paraId="16071FFB" w14:textId="77777777" w:rsidR="004001FC" w:rsidRPr="00234153" w:rsidRDefault="004001FC" w:rsidP="00AD799E">
            <w:pPr>
              <w:shd w:val="clear" w:color="auto" w:fill="FFFFFF"/>
              <w:ind w:left="132" w:right="155" w:firstLine="0"/>
              <w:rPr>
                <w:lang w:val="ro-RO" w:eastAsia="ru-RU"/>
              </w:rPr>
            </w:pPr>
            <w:r w:rsidRPr="00234153">
              <w:rPr>
                <w:lang w:val="ro-RO" w:eastAsia="ru-RU"/>
              </w:rPr>
              <w:lastRenderedPageBreak/>
              <w:t>(4) Măsuri „suplimentare” sunt acele măsuri concepute și puse în aplicare pe lângă măsurile de bază cu scopul de a realiza obiectivele stabilite în temeiul articolului 4. Partea B a anexei VI conține o listă neexhaustivă a acestor măsuri.</w:t>
            </w:r>
          </w:p>
          <w:p w14:paraId="2A629190" w14:textId="77777777" w:rsidR="004001FC" w:rsidRPr="00234153" w:rsidRDefault="004001FC" w:rsidP="00AD799E">
            <w:pPr>
              <w:shd w:val="clear" w:color="auto" w:fill="FFFFFF"/>
              <w:ind w:left="132" w:right="155" w:firstLine="0"/>
              <w:rPr>
                <w:lang w:val="ro-RO" w:eastAsia="ru-RU"/>
              </w:rPr>
            </w:pPr>
          </w:p>
          <w:p w14:paraId="22770FB1" w14:textId="77777777" w:rsidR="004001FC" w:rsidRPr="00234153" w:rsidRDefault="004001FC" w:rsidP="00AD799E">
            <w:pPr>
              <w:pStyle w:val="TableParagraph"/>
              <w:ind w:left="132" w:right="155"/>
              <w:jc w:val="both"/>
              <w:rPr>
                <w:rFonts w:ascii="Times New Roman" w:hAnsi="Times New Roman" w:cs="Times New Roman"/>
                <w:sz w:val="20"/>
                <w:szCs w:val="20"/>
              </w:rPr>
            </w:pPr>
            <w:r w:rsidRPr="00234153">
              <w:rPr>
                <w:rFonts w:ascii="Times New Roman" w:hAnsi="Times New Roman" w:cs="Times New Roman"/>
                <w:sz w:val="20"/>
                <w:szCs w:val="20"/>
                <w:lang w:eastAsia="ru-RU"/>
              </w:rPr>
              <w:t>Statele membre pot adopta, de asemenea, alte măsuri suplimentare pentru a spori gradul de protecție și pentru o îmbunătățire a apelor care fac obiectul prezentei directive, în special în cadrul aplicării acordurilor internaționale corespunzătoare menționate la articolul 1</w:t>
            </w:r>
          </w:p>
        </w:tc>
        <w:tc>
          <w:tcPr>
            <w:tcW w:w="5390" w:type="dxa"/>
          </w:tcPr>
          <w:p w14:paraId="4CA1ACA0" w14:textId="77777777" w:rsidR="004001FC" w:rsidRPr="00234153" w:rsidRDefault="004001FC" w:rsidP="00AD799E">
            <w:pPr>
              <w:shd w:val="clear" w:color="auto" w:fill="FFFFFF"/>
              <w:ind w:left="132" w:right="155" w:firstLine="0"/>
              <w:jc w:val="center"/>
              <w:rPr>
                <w:b/>
                <w:iCs/>
                <w:shd w:val="clear" w:color="auto" w:fill="FFFFFF"/>
                <w:lang w:val="ro-RO" w:eastAsia="zh-CN"/>
              </w:rPr>
            </w:pPr>
            <w:r w:rsidRPr="00234153">
              <w:rPr>
                <w:b/>
                <w:iCs/>
                <w:shd w:val="clear" w:color="auto" w:fill="FFFFFF"/>
                <w:lang w:val="ro-RO" w:eastAsia="zh-CN"/>
              </w:rPr>
              <w:t>Legea apelor nr. 272/2011</w:t>
            </w:r>
          </w:p>
          <w:p w14:paraId="71686039" w14:textId="77777777" w:rsidR="004001FC" w:rsidRPr="00234153" w:rsidRDefault="004001FC" w:rsidP="00AD799E">
            <w:pPr>
              <w:ind w:left="132" w:right="155" w:firstLine="0"/>
              <w:textAlignment w:val="baseline"/>
              <w:rPr>
                <w:b/>
                <w:shd w:val="clear" w:color="auto" w:fill="FFFFFF"/>
                <w:lang w:val="ro-RO" w:eastAsia="ru-RU"/>
              </w:rPr>
            </w:pPr>
            <w:r w:rsidRPr="00234153">
              <w:rPr>
                <w:b/>
                <w:i/>
                <w:shd w:val="clear" w:color="auto" w:fill="FFFFFF"/>
                <w:lang w:val="ro-RO" w:eastAsia="ru-RU"/>
              </w:rPr>
              <w:t xml:space="preserve">Articolul 2. </w:t>
            </w:r>
            <w:proofErr w:type="spellStart"/>
            <w:r w:rsidRPr="00234153">
              <w:rPr>
                <w:b/>
                <w:shd w:val="clear" w:color="auto" w:fill="FFFFFF"/>
                <w:lang w:val="ro-RO" w:eastAsia="ru-RU"/>
              </w:rPr>
              <w:t>Noţiuni</w:t>
            </w:r>
            <w:proofErr w:type="spellEnd"/>
            <w:r w:rsidRPr="00234153">
              <w:rPr>
                <w:b/>
                <w:shd w:val="clear" w:color="auto" w:fill="FFFFFF"/>
                <w:lang w:val="ro-RO" w:eastAsia="ru-RU"/>
              </w:rPr>
              <w:t xml:space="preserve"> principale</w:t>
            </w:r>
          </w:p>
          <w:p w14:paraId="4C404C57" w14:textId="77777777" w:rsidR="004001FC" w:rsidRPr="00234153" w:rsidRDefault="004001FC" w:rsidP="00AD799E">
            <w:pPr>
              <w:ind w:left="132" w:right="155" w:firstLine="0"/>
              <w:textAlignment w:val="baseline"/>
              <w:rPr>
                <w:b/>
                <w:shd w:val="clear" w:color="auto" w:fill="FFFFFF"/>
                <w:lang w:val="ro-RO" w:eastAsia="ru-RU"/>
              </w:rPr>
            </w:pPr>
            <w:r w:rsidRPr="00234153">
              <w:rPr>
                <w:shd w:val="clear" w:color="auto" w:fill="FFFFFF"/>
                <w:lang w:val="ro-RO" w:eastAsia="ru-RU"/>
              </w:rPr>
              <w:t xml:space="preserve">În sensul prezentei legi, următoarele </w:t>
            </w:r>
            <w:proofErr w:type="spellStart"/>
            <w:r w:rsidRPr="00234153">
              <w:rPr>
                <w:shd w:val="clear" w:color="auto" w:fill="FFFFFF"/>
                <w:lang w:val="ro-RO" w:eastAsia="ru-RU"/>
              </w:rPr>
              <w:t>noţiuni</w:t>
            </w:r>
            <w:proofErr w:type="spellEnd"/>
            <w:r w:rsidRPr="00234153">
              <w:rPr>
                <w:shd w:val="clear" w:color="auto" w:fill="FFFFFF"/>
                <w:lang w:val="ro-RO" w:eastAsia="ru-RU"/>
              </w:rPr>
              <w:t xml:space="preserve"> principale semnifică:</w:t>
            </w:r>
          </w:p>
          <w:p w14:paraId="59BD7328" w14:textId="77777777" w:rsidR="004001FC" w:rsidRPr="00234153" w:rsidRDefault="004001FC" w:rsidP="00AD799E">
            <w:pPr>
              <w:pStyle w:val="al"/>
              <w:spacing w:before="0" w:beforeAutospacing="0" w:after="0" w:afterAutospacing="0"/>
              <w:ind w:left="132" w:right="155"/>
              <w:jc w:val="both"/>
              <w:rPr>
                <w:i/>
                <w:sz w:val="20"/>
                <w:szCs w:val="20"/>
                <w:lang w:val="ro-RO"/>
              </w:rPr>
            </w:pPr>
          </w:p>
          <w:p w14:paraId="53F79F4B" w14:textId="77777777" w:rsidR="004001FC" w:rsidRPr="00234153" w:rsidRDefault="004001FC" w:rsidP="00AD799E">
            <w:pPr>
              <w:ind w:left="132" w:right="155" w:firstLine="0"/>
              <w:rPr>
                <w:b/>
                <w:lang w:val="ro-RO"/>
              </w:rPr>
            </w:pPr>
            <w:r w:rsidRPr="00234153">
              <w:rPr>
                <w:i/>
                <w:lang w:val="ro-RO"/>
              </w:rPr>
              <w:t>măsuri suplimentare</w:t>
            </w:r>
            <w:r w:rsidRPr="00234153">
              <w:rPr>
                <w:lang w:val="ro-RO"/>
              </w:rPr>
              <w:t xml:space="preserve"> - măsurile elaborate de comitetul districtului bazinului hidrografic, concepute și puse în aplicare pe lângă măsurile de bază cu scopul de a realiza obiectivele de gestionare stabilite în temeiul art. 38.</w:t>
            </w:r>
          </w:p>
        </w:tc>
        <w:tc>
          <w:tcPr>
            <w:tcW w:w="1842" w:type="dxa"/>
          </w:tcPr>
          <w:p w14:paraId="5DA6F150" w14:textId="77777777" w:rsidR="004001FC" w:rsidRPr="00234153" w:rsidRDefault="004001FC" w:rsidP="00AD799E">
            <w:pPr>
              <w:ind w:left="132" w:right="155" w:firstLine="0"/>
              <w:rPr>
                <w:b/>
                <w:lang w:val="ro-RO"/>
              </w:rPr>
            </w:pPr>
            <w:r w:rsidRPr="00234153">
              <w:rPr>
                <w:b/>
                <w:lang w:val="ro-RO"/>
              </w:rPr>
              <w:t>Compatibil</w:t>
            </w:r>
          </w:p>
          <w:p w14:paraId="68846792" w14:textId="77777777" w:rsidR="004001FC" w:rsidRPr="00234153" w:rsidRDefault="004001FC" w:rsidP="00AD799E">
            <w:pPr>
              <w:ind w:left="132" w:right="155" w:firstLine="0"/>
              <w:rPr>
                <w:b/>
                <w:lang w:val="ro-RO"/>
              </w:rPr>
            </w:pPr>
          </w:p>
        </w:tc>
        <w:tc>
          <w:tcPr>
            <w:tcW w:w="2980" w:type="dxa"/>
          </w:tcPr>
          <w:p w14:paraId="3A864041" w14:textId="77777777" w:rsidR="004001FC" w:rsidRPr="00234153" w:rsidRDefault="004001FC" w:rsidP="00AD799E">
            <w:pPr>
              <w:pStyle w:val="TableParagraph"/>
              <w:ind w:left="132" w:right="155"/>
              <w:jc w:val="center"/>
              <w:rPr>
                <w:rFonts w:ascii="Times New Roman" w:hAnsi="Times New Roman" w:cs="Times New Roman"/>
                <w:b/>
                <w:spacing w:val="-10"/>
                <w:sz w:val="20"/>
                <w:szCs w:val="20"/>
              </w:rPr>
            </w:pPr>
          </w:p>
        </w:tc>
      </w:tr>
      <w:tr w:rsidR="00EB5202" w:rsidRPr="00234153" w14:paraId="1E7834FD" w14:textId="77777777" w:rsidTr="008E63B4">
        <w:trPr>
          <w:trHeight w:val="230"/>
        </w:trPr>
        <w:tc>
          <w:tcPr>
            <w:tcW w:w="4929" w:type="dxa"/>
            <w:gridSpan w:val="2"/>
          </w:tcPr>
          <w:p w14:paraId="1BD0010D" w14:textId="77777777" w:rsidR="004001FC" w:rsidRPr="00234153" w:rsidRDefault="004001FC" w:rsidP="00AD799E">
            <w:pPr>
              <w:shd w:val="clear" w:color="auto" w:fill="FFFFFF"/>
              <w:ind w:left="132" w:right="155" w:firstLine="0"/>
              <w:rPr>
                <w:lang w:val="ro-RO" w:eastAsia="ru-RU"/>
              </w:rPr>
            </w:pPr>
            <w:r w:rsidRPr="00234153">
              <w:rPr>
                <w:lang w:val="ro-RO" w:eastAsia="ru-RU"/>
              </w:rPr>
              <w:t>(5) Atunci când informațiile obținute din controale sau din alte surse arată că obiectivele menționate la articolul 4 pentru corpurile de apă nu pot fi realizate, statele membre se asigură că:</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89"/>
              <w:gridCol w:w="4630"/>
            </w:tblGrid>
            <w:tr w:rsidR="00EB5202" w:rsidRPr="00234153" w14:paraId="7BE8415F" w14:textId="77777777" w:rsidTr="008E63B4">
              <w:tc>
                <w:tcPr>
                  <w:tcW w:w="533" w:type="dxa"/>
                  <w:shd w:val="clear" w:color="auto" w:fill="FFFFFF"/>
                  <w:hideMark/>
                </w:tcPr>
                <w:p w14:paraId="15C5085F" w14:textId="77777777" w:rsidR="004001FC" w:rsidRPr="00234153" w:rsidRDefault="004001FC" w:rsidP="00AD799E">
                  <w:pPr>
                    <w:shd w:val="clear" w:color="auto" w:fill="FFFFFF"/>
                    <w:ind w:left="132" w:right="155" w:firstLine="0"/>
                    <w:rPr>
                      <w:lang w:val="ro-RO" w:eastAsia="ru-RU"/>
                    </w:rPr>
                  </w:pPr>
                  <w:r w:rsidRPr="00234153">
                    <w:rPr>
                      <w:lang w:val="ro-RO" w:eastAsia="ru-RU"/>
                    </w:rPr>
                    <w:t>—</w:t>
                  </w:r>
                </w:p>
              </w:tc>
              <w:tc>
                <w:tcPr>
                  <w:tcW w:w="8822" w:type="dxa"/>
                  <w:shd w:val="clear" w:color="auto" w:fill="FFFFFF"/>
                  <w:hideMark/>
                </w:tcPr>
                <w:p w14:paraId="42DEE447" w14:textId="77777777" w:rsidR="004001FC" w:rsidRPr="00234153" w:rsidRDefault="004001FC" w:rsidP="00AD799E">
                  <w:pPr>
                    <w:shd w:val="clear" w:color="auto" w:fill="FFFFFF"/>
                    <w:ind w:left="132" w:right="155" w:firstLine="0"/>
                    <w:rPr>
                      <w:lang w:val="ro-RO" w:eastAsia="ru-RU"/>
                    </w:rPr>
                  </w:pPr>
                  <w:r w:rsidRPr="00234153">
                    <w:rPr>
                      <w:lang w:val="ro-RO" w:eastAsia="ru-RU"/>
                    </w:rPr>
                    <w:t>se investighează cauzele posibilului eșec;</w:t>
                  </w:r>
                </w:p>
              </w:tc>
            </w:tr>
          </w:tbl>
          <w:p w14:paraId="1820C197" w14:textId="77777777" w:rsidR="004001FC" w:rsidRPr="00234153" w:rsidRDefault="004001FC" w:rsidP="00AD799E">
            <w:pPr>
              <w:shd w:val="clear" w:color="auto" w:fill="FFFFFF"/>
              <w:ind w:left="132" w:right="155" w:firstLine="0"/>
              <w:rPr>
                <w:vanish/>
                <w:lang w:val="ro-RO"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71"/>
              <w:gridCol w:w="4748"/>
            </w:tblGrid>
            <w:tr w:rsidR="00EB5202" w:rsidRPr="00234153" w14:paraId="4706FCC6" w14:textId="77777777" w:rsidTr="008E63B4">
              <w:tc>
                <w:tcPr>
                  <w:tcW w:w="309" w:type="dxa"/>
                  <w:shd w:val="clear" w:color="auto" w:fill="FFFFFF"/>
                  <w:hideMark/>
                </w:tcPr>
                <w:p w14:paraId="3BAF7CDF" w14:textId="77777777" w:rsidR="004001FC" w:rsidRPr="00234153" w:rsidRDefault="004001FC" w:rsidP="00AD799E">
                  <w:pPr>
                    <w:shd w:val="clear" w:color="auto" w:fill="FFFFFF"/>
                    <w:ind w:left="132" w:right="155" w:firstLine="0"/>
                    <w:rPr>
                      <w:lang w:val="ro-RO" w:eastAsia="ru-RU"/>
                    </w:rPr>
                  </w:pPr>
                  <w:r w:rsidRPr="00234153">
                    <w:rPr>
                      <w:lang w:val="ro-RO" w:eastAsia="ru-RU"/>
                    </w:rPr>
                    <w:t>—</w:t>
                  </w:r>
                </w:p>
              </w:tc>
              <w:tc>
                <w:tcPr>
                  <w:tcW w:w="9046" w:type="dxa"/>
                  <w:shd w:val="clear" w:color="auto" w:fill="FFFFFF"/>
                  <w:hideMark/>
                </w:tcPr>
                <w:p w14:paraId="565647A2" w14:textId="77777777" w:rsidR="004001FC" w:rsidRPr="00234153" w:rsidRDefault="004001FC" w:rsidP="00AD799E">
                  <w:pPr>
                    <w:shd w:val="clear" w:color="auto" w:fill="FFFFFF"/>
                    <w:ind w:left="132" w:right="155" w:firstLine="0"/>
                    <w:rPr>
                      <w:lang w:val="ro-RO" w:eastAsia="ru-RU"/>
                    </w:rPr>
                  </w:pPr>
                  <w:r w:rsidRPr="00234153">
                    <w:rPr>
                      <w:lang w:val="ro-RO" w:eastAsia="ru-RU"/>
                    </w:rPr>
                    <w:t>permisele și autorizațiile relevante sunt examinate și, după caz, revizuite;</w:t>
                  </w:r>
                </w:p>
              </w:tc>
            </w:tr>
          </w:tbl>
          <w:p w14:paraId="721C197C" w14:textId="77777777" w:rsidR="004001FC" w:rsidRPr="00234153" w:rsidRDefault="004001FC" w:rsidP="00AD799E">
            <w:pPr>
              <w:shd w:val="clear" w:color="auto" w:fill="FFFFFF"/>
              <w:ind w:left="132" w:right="155" w:firstLine="0"/>
              <w:rPr>
                <w:vanish/>
                <w:lang w:val="ro-RO"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85"/>
              <w:gridCol w:w="4734"/>
            </w:tblGrid>
            <w:tr w:rsidR="00EB5202" w:rsidRPr="00234153" w14:paraId="33B1A134" w14:textId="77777777" w:rsidTr="008E63B4">
              <w:tc>
                <w:tcPr>
                  <w:tcW w:w="335" w:type="dxa"/>
                  <w:shd w:val="clear" w:color="auto" w:fill="FFFFFF"/>
                  <w:hideMark/>
                </w:tcPr>
                <w:p w14:paraId="3B0A96EB" w14:textId="77777777" w:rsidR="004001FC" w:rsidRPr="00234153" w:rsidRDefault="004001FC" w:rsidP="00AD799E">
                  <w:pPr>
                    <w:shd w:val="clear" w:color="auto" w:fill="FFFFFF"/>
                    <w:ind w:left="132" w:right="155" w:firstLine="0"/>
                    <w:rPr>
                      <w:lang w:val="ro-RO" w:eastAsia="ru-RU"/>
                    </w:rPr>
                  </w:pPr>
                  <w:r w:rsidRPr="00234153">
                    <w:rPr>
                      <w:lang w:val="ro-RO" w:eastAsia="ru-RU"/>
                    </w:rPr>
                    <w:t>—</w:t>
                  </w:r>
                </w:p>
              </w:tc>
              <w:tc>
                <w:tcPr>
                  <w:tcW w:w="9020" w:type="dxa"/>
                  <w:shd w:val="clear" w:color="auto" w:fill="FFFFFF"/>
                  <w:hideMark/>
                </w:tcPr>
                <w:p w14:paraId="204C8C5D" w14:textId="77777777" w:rsidR="004001FC" w:rsidRPr="00234153" w:rsidRDefault="004001FC" w:rsidP="00AD799E">
                  <w:pPr>
                    <w:shd w:val="clear" w:color="auto" w:fill="FFFFFF"/>
                    <w:ind w:left="132" w:right="155" w:firstLine="0"/>
                    <w:rPr>
                      <w:lang w:val="ro-RO" w:eastAsia="ru-RU"/>
                    </w:rPr>
                  </w:pPr>
                  <w:r w:rsidRPr="00234153">
                    <w:rPr>
                      <w:lang w:val="ro-RO" w:eastAsia="ru-RU"/>
                    </w:rPr>
                    <w:t>programele de monitorizare sunt revizuite și modificate după caz și</w:t>
                  </w:r>
                </w:p>
              </w:tc>
            </w:tr>
          </w:tbl>
          <w:p w14:paraId="4082246D" w14:textId="77777777" w:rsidR="004001FC" w:rsidRPr="00234153" w:rsidRDefault="004001FC" w:rsidP="00AD799E">
            <w:pPr>
              <w:shd w:val="clear" w:color="auto" w:fill="FFFFFF"/>
              <w:ind w:left="132" w:right="155" w:firstLine="0"/>
              <w:rPr>
                <w:vanish/>
                <w:lang w:val="ro-RO"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51"/>
              <w:gridCol w:w="4768"/>
            </w:tblGrid>
            <w:tr w:rsidR="00EB5202" w:rsidRPr="00234153" w14:paraId="4AEE438D" w14:textId="77777777" w:rsidTr="008E63B4">
              <w:tc>
                <w:tcPr>
                  <w:tcW w:w="270" w:type="dxa"/>
                  <w:shd w:val="clear" w:color="auto" w:fill="FFFFFF"/>
                  <w:hideMark/>
                </w:tcPr>
                <w:p w14:paraId="5BBC4FF3" w14:textId="77777777" w:rsidR="004001FC" w:rsidRPr="00234153" w:rsidRDefault="004001FC" w:rsidP="00AD799E">
                  <w:pPr>
                    <w:shd w:val="clear" w:color="auto" w:fill="FFFFFF"/>
                    <w:ind w:left="132" w:right="155" w:firstLine="0"/>
                    <w:rPr>
                      <w:lang w:val="ro-RO" w:eastAsia="ru-RU"/>
                    </w:rPr>
                  </w:pPr>
                  <w:r w:rsidRPr="00234153">
                    <w:rPr>
                      <w:lang w:val="ro-RO" w:eastAsia="ru-RU"/>
                    </w:rPr>
                    <w:t>—</w:t>
                  </w:r>
                </w:p>
              </w:tc>
              <w:tc>
                <w:tcPr>
                  <w:tcW w:w="9085" w:type="dxa"/>
                  <w:shd w:val="clear" w:color="auto" w:fill="FFFFFF"/>
                  <w:hideMark/>
                </w:tcPr>
                <w:p w14:paraId="6253FBC3" w14:textId="77777777" w:rsidR="004001FC" w:rsidRPr="00234153" w:rsidRDefault="004001FC" w:rsidP="00AD799E">
                  <w:pPr>
                    <w:shd w:val="clear" w:color="auto" w:fill="FFFFFF"/>
                    <w:ind w:left="132" w:right="155" w:firstLine="0"/>
                    <w:rPr>
                      <w:lang w:val="ro-RO" w:eastAsia="ru-RU"/>
                    </w:rPr>
                  </w:pPr>
                  <w:r w:rsidRPr="00234153">
                    <w:rPr>
                      <w:lang w:val="ro-RO" w:eastAsia="ru-RU"/>
                    </w:rPr>
                    <w:t>se elaborează măsurile suplimentare care pot fi necesare pentru realizarea obiectivelor respective, inclusiv, dacă este necesar, instituirea unor standarde de calitate a mediului mai stricte, în conformitate cu procedurile prevăzute în anexa V.</w:t>
                  </w:r>
                </w:p>
              </w:tc>
            </w:tr>
          </w:tbl>
          <w:p w14:paraId="31A25EA7" w14:textId="77777777" w:rsidR="004001FC" w:rsidRPr="00234153" w:rsidRDefault="004001FC" w:rsidP="00AD799E">
            <w:pPr>
              <w:shd w:val="clear" w:color="auto" w:fill="FFFFFF"/>
              <w:ind w:left="132" w:right="155" w:firstLine="0"/>
              <w:rPr>
                <w:lang w:val="ro-RO" w:eastAsia="ru-RU"/>
              </w:rPr>
            </w:pPr>
            <w:r w:rsidRPr="00234153">
              <w:rPr>
                <w:lang w:val="ro-RO" w:eastAsia="ru-RU"/>
              </w:rPr>
              <w:t xml:space="preserve">Atunci când cauzele respective sunt rezultatul unor cauze naturale sau situații de forță majoră excepționale sau care </w:t>
            </w:r>
            <w:r w:rsidRPr="00234153">
              <w:rPr>
                <w:lang w:val="ro-RO" w:eastAsia="ru-RU"/>
              </w:rPr>
              <w:lastRenderedPageBreak/>
              <w:t>nu ar fi putut fi prevăzute, în special inundații puternice și perioade de secetă prelungită, statele membre pot stabili faptul că adoptarea măsurilor suplimentare este imposibilă, sub rezerva articolului 4 alineatul (6).</w:t>
            </w:r>
          </w:p>
          <w:p w14:paraId="3D15EBC2" w14:textId="77777777" w:rsidR="004001FC" w:rsidRPr="00234153" w:rsidRDefault="004001FC" w:rsidP="00AD799E">
            <w:pPr>
              <w:shd w:val="clear" w:color="auto" w:fill="FFFFFF"/>
              <w:ind w:left="132" w:right="155" w:firstLine="0"/>
              <w:rPr>
                <w:lang w:val="ro-RO" w:eastAsia="ru-RU"/>
              </w:rPr>
            </w:pPr>
          </w:p>
          <w:p w14:paraId="0D024912" w14:textId="77777777" w:rsidR="004001FC" w:rsidRPr="00234153" w:rsidRDefault="004001FC" w:rsidP="00AD799E">
            <w:pPr>
              <w:shd w:val="clear" w:color="auto" w:fill="FFFFFF"/>
              <w:ind w:left="132" w:right="155" w:firstLine="0"/>
              <w:rPr>
                <w:lang w:val="ro-RO" w:eastAsia="ru-RU"/>
              </w:rPr>
            </w:pPr>
          </w:p>
          <w:p w14:paraId="2BB9F7FB" w14:textId="77777777" w:rsidR="004001FC" w:rsidRPr="00234153" w:rsidRDefault="004001FC" w:rsidP="00AD799E">
            <w:pPr>
              <w:shd w:val="clear" w:color="auto" w:fill="FFFFFF"/>
              <w:ind w:left="132" w:right="155" w:firstLine="0"/>
              <w:rPr>
                <w:lang w:val="ro-RO" w:eastAsia="ru-RU"/>
              </w:rPr>
            </w:pPr>
          </w:p>
          <w:p w14:paraId="186B13C1" w14:textId="77777777" w:rsidR="004001FC" w:rsidRPr="00234153" w:rsidRDefault="004001FC" w:rsidP="00AD799E">
            <w:pPr>
              <w:pStyle w:val="TableParagraph"/>
              <w:ind w:left="132" w:right="155"/>
              <w:jc w:val="center"/>
              <w:rPr>
                <w:rFonts w:ascii="Times New Roman" w:hAnsi="Times New Roman" w:cs="Times New Roman"/>
                <w:sz w:val="20"/>
                <w:szCs w:val="20"/>
              </w:rPr>
            </w:pPr>
          </w:p>
        </w:tc>
        <w:tc>
          <w:tcPr>
            <w:tcW w:w="5390" w:type="dxa"/>
          </w:tcPr>
          <w:p w14:paraId="5EE19619" w14:textId="77777777" w:rsidR="004001FC" w:rsidRPr="00234153" w:rsidRDefault="004001FC" w:rsidP="00AD799E">
            <w:pPr>
              <w:pStyle w:val="al"/>
              <w:spacing w:before="0" w:beforeAutospacing="0" w:after="0" w:afterAutospacing="0"/>
              <w:ind w:left="132" w:right="155"/>
              <w:jc w:val="center"/>
              <w:rPr>
                <w:sz w:val="20"/>
                <w:szCs w:val="20"/>
                <w:lang w:val="ro-RO"/>
              </w:rPr>
            </w:pPr>
            <w:r w:rsidRPr="00234153">
              <w:rPr>
                <w:b/>
                <w:sz w:val="20"/>
                <w:szCs w:val="20"/>
                <w:lang w:val="ro-RO"/>
              </w:rPr>
              <w:lastRenderedPageBreak/>
              <w:t xml:space="preserve">Hotărârea Guvernului nr. 866/2013 pentru aprobarea Regulamentului privind procedura de elaborare </w:t>
            </w:r>
            <w:proofErr w:type="spellStart"/>
            <w:r w:rsidRPr="00234153">
              <w:rPr>
                <w:b/>
                <w:sz w:val="20"/>
                <w:szCs w:val="20"/>
                <w:lang w:val="ro-RO"/>
              </w:rPr>
              <w:t>şi</w:t>
            </w:r>
            <w:proofErr w:type="spellEnd"/>
            <w:r w:rsidRPr="00234153">
              <w:rPr>
                <w:b/>
                <w:sz w:val="20"/>
                <w:szCs w:val="20"/>
                <w:lang w:val="ro-RO"/>
              </w:rPr>
              <w:t xml:space="preserve"> de revizuire a Planului de gestionare a districtului bazinului hidrografic</w:t>
            </w:r>
          </w:p>
          <w:p w14:paraId="0F4825C3" w14:textId="77777777" w:rsidR="004001FC" w:rsidRPr="00234153" w:rsidRDefault="004001FC" w:rsidP="00AD799E">
            <w:pPr>
              <w:ind w:left="132" w:right="155" w:firstLine="0"/>
              <w:textAlignment w:val="baseline"/>
              <w:rPr>
                <w:b/>
                <w:bCs/>
                <w:lang w:val="ro-RO" w:eastAsia="ru-RU"/>
              </w:rPr>
            </w:pPr>
            <w:r w:rsidRPr="00234153">
              <w:rPr>
                <w:b/>
                <w:bCs/>
                <w:lang w:val="ro-RO" w:eastAsia="ru-RU"/>
              </w:rPr>
              <w:t>V. Revizuirea Planului de gestionare</w:t>
            </w:r>
          </w:p>
          <w:p w14:paraId="5DDD53CC" w14:textId="77777777" w:rsidR="00EA1F54" w:rsidRPr="00234153" w:rsidRDefault="00EA1F54" w:rsidP="00AD799E">
            <w:pPr>
              <w:ind w:left="132" w:right="155" w:firstLine="0"/>
              <w:rPr>
                <w:lang w:val="ro-RO" w:eastAsia="ru-RU"/>
              </w:rPr>
            </w:pPr>
            <w:r w:rsidRPr="00234153">
              <w:rPr>
                <w:b/>
                <w:bCs/>
                <w:lang w:val="ro-RO" w:eastAsia="ru-RU"/>
              </w:rPr>
              <w:t>23.</w:t>
            </w:r>
            <w:r w:rsidRPr="00234153">
              <w:rPr>
                <w:lang w:val="ro-RO" w:eastAsia="ru-RU"/>
              </w:rPr>
              <w:t xml:space="preserve"> Analiza </w:t>
            </w:r>
            <w:proofErr w:type="spellStart"/>
            <w:r w:rsidRPr="00234153">
              <w:rPr>
                <w:lang w:val="ro-RO" w:eastAsia="ru-RU"/>
              </w:rPr>
              <w:t>şi</w:t>
            </w:r>
            <w:proofErr w:type="spellEnd"/>
            <w:r w:rsidRPr="00234153">
              <w:rPr>
                <w:lang w:val="ro-RO" w:eastAsia="ru-RU"/>
              </w:rPr>
              <w:t xml:space="preserve"> revizuirea Planului de gestionare se face de către organul central al </w:t>
            </w:r>
            <w:proofErr w:type="spellStart"/>
            <w:r w:rsidRPr="00234153">
              <w:rPr>
                <w:lang w:val="ro-RO" w:eastAsia="ru-RU"/>
              </w:rPr>
              <w:t>administraţiei</w:t>
            </w:r>
            <w:proofErr w:type="spellEnd"/>
            <w:r w:rsidRPr="00234153">
              <w:rPr>
                <w:lang w:val="ro-RO" w:eastAsia="ru-RU"/>
              </w:rPr>
              <w:t xml:space="preserve"> publice în domeniul mediului o dată la 6 ani, conform procedurilor stabilite în prezentul Regulament.</w:t>
            </w:r>
          </w:p>
          <w:p w14:paraId="0EE4AE86" w14:textId="77777777" w:rsidR="00EA1F54" w:rsidRPr="00234153" w:rsidRDefault="00EA1F54" w:rsidP="00AD799E">
            <w:pPr>
              <w:ind w:left="132" w:right="155" w:firstLine="0"/>
              <w:rPr>
                <w:lang w:val="ro-RO" w:eastAsia="ru-RU"/>
              </w:rPr>
            </w:pPr>
            <w:r w:rsidRPr="00234153">
              <w:rPr>
                <w:i/>
                <w:iCs/>
                <w:lang w:val="ro-RO" w:eastAsia="ru-RU"/>
              </w:rPr>
              <w:t>[Pct.23 în redacția HG656 din 25.09.24, MO414-417/03.10.24 art.785; în vigoare 03.11.24]</w:t>
            </w:r>
          </w:p>
          <w:p w14:paraId="7608165B" w14:textId="77777777" w:rsidR="00EA1F54" w:rsidRPr="00234153" w:rsidRDefault="00EA1F54" w:rsidP="00AD799E">
            <w:pPr>
              <w:ind w:left="132" w:right="155" w:firstLine="0"/>
              <w:rPr>
                <w:lang w:val="ro-RO" w:eastAsia="ru-RU"/>
              </w:rPr>
            </w:pPr>
            <w:r w:rsidRPr="00234153">
              <w:rPr>
                <w:b/>
                <w:bCs/>
                <w:lang w:val="ro-RO" w:eastAsia="ru-RU"/>
              </w:rPr>
              <w:t>24.</w:t>
            </w:r>
            <w:r w:rsidRPr="00234153">
              <w:rPr>
                <w:lang w:val="ro-RO" w:eastAsia="ru-RU"/>
              </w:rPr>
              <w:t> Revizuirea Planului de gestionare se realizează cu respectarea acelorași proceduri și termene stabilite la elaborarea acestuia în prezentul Regulament.</w:t>
            </w:r>
          </w:p>
          <w:p w14:paraId="2F4E8C6F" w14:textId="77777777" w:rsidR="00EA1F54" w:rsidRPr="00234153" w:rsidRDefault="00EA1F54" w:rsidP="00AD799E">
            <w:pPr>
              <w:ind w:left="132" w:right="155" w:firstLine="0"/>
              <w:rPr>
                <w:lang w:val="ro-RO" w:eastAsia="ru-RU"/>
              </w:rPr>
            </w:pPr>
            <w:r w:rsidRPr="00234153">
              <w:rPr>
                <w:i/>
                <w:iCs/>
                <w:lang w:val="ro-RO" w:eastAsia="ru-RU"/>
              </w:rPr>
              <w:t>[Pct.24 în redacția HG656 din 25.09.24, MO414-417/03.10.24 art.785; în vigoare 03.11.24]</w:t>
            </w:r>
          </w:p>
          <w:p w14:paraId="736E3D09" w14:textId="77777777" w:rsidR="00EA1F54" w:rsidRPr="00234153" w:rsidRDefault="00EA1F54" w:rsidP="00AD799E">
            <w:pPr>
              <w:ind w:left="132" w:right="155" w:firstLine="0"/>
              <w:rPr>
                <w:lang w:val="ro-RO" w:eastAsia="ru-RU"/>
              </w:rPr>
            </w:pPr>
            <w:r w:rsidRPr="00234153">
              <w:rPr>
                <w:b/>
                <w:bCs/>
                <w:lang w:val="ro-RO" w:eastAsia="ru-RU"/>
              </w:rPr>
              <w:lastRenderedPageBreak/>
              <w:t>25.</w:t>
            </w:r>
            <w:r w:rsidRPr="00234153">
              <w:rPr>
                <w:lang w:val="ro-RO" w:eastAsia="ru-RU"/>
              </w:rPr>
              <w:t xml:space="preserve"> Planul de gestionare nou, completat sau revizuit va </w:t>
            </w:r>
            <w:proofErr w:type="spellStart"/>
            <w:r w:rsidRPr="00234153">
              <w:rPr>
                <w:lang w:val="ro-RO" w:eastAsia="ru-RU"/>
              </w:rPr>
              <w:t>conţine</w:t>
            </w:r>
            <w:proofErr w:type="spellEnd"/>
            <w:r w:rsidRPr="00234153">
              <w:rPr>
                <w:lang w:val="ro-RO" w:eastAsia="ru-RU"/>
              </w:rPr>
              <w:t>:</w:t>
            </w:r>
          </w:p>
          <w:p w14:paraId="672883BE" w14:textId="77777777" w:rsidR="00EA1F54" w:rsidRPr="00234153" w:rsidRDefault="00EA1F54" w:rsidP="00AD799E">
            <w:pPr>
              <w:ind w:left="132" w:right="155" w:firstLine="0"/>
              <w:rPr>
                <w:lang w:val="ro-RO" w:eastAsia="ru-RU"/>
              </w:rPr>
            </w:pPr>
            <w:r w:rsidRPr="00234153">
              <w:rPr>
                <w:lang w:val="ro-RO" w:eastAsia="ru-RU"/>
              </w:rPr>
              <w:t xml:space="preserve">1) expunerea succintă a tuturor completărilor </w:t>
            </w:r>
            <w:proofErr w:type="spellStart"/>
            <w:r w:rsidRPr="00234153">
              <w:rPr>
                <w:lang w:val="ro-RO" w:eastAsia="ru-RU"/>
              </w:rPr>
              <w:t>şi</w:t>
            </w:r>
            <w:proofErr w:type="spellEnd"/>
            <w:r w:rsidRPr="00234153">
              <w:rPr>
                <w:lang w:val="ro-RO" w:eastAsia="ru-RU"/>
              </w:rPr>
              <w:t xml:space="preserve"> modificărilor operate de la începutul  implementării Planului de gestionare precedent;</w:t>
            </w:r>
          </w:p>
          <w:p w14:paraId="18530B6F" w14:textId="77777777" w:rsidR="00EA1F54" w:rsidRPr="00234153" w:rsidRDefault="00EA1F54" w:rsidP="00AD799E">
            <w:pPr>
              <w:ind w:left="132" w:right="155" w:firstLine="0"/>
              <w:rPr>
                <w:lang w:val="ro-RO" w:eastAsia="ru-RU"/>
              </w:rPr>
            </w:pPr>
            <w:r w:rsidRPr="00234153">
              <w:rPr>
                <w:lang w:val="ro-RO" w:eastAsia="ru-RU"/>
              </w:rPr>
              <w:t xml:space="preserve">2) evaluarea progreselor înregistrate în realizarea obiectivelor de mediu pentru ape, prevăzute la pct. 6 din prezentul Regulament, inclusiv o reprezentare cartografică a rezultatelor monitorizării pentru perioada planului anterior, </w:t>
            </w:r>
            <w:proofErr w:type="spellStart"/>
            <w:r w:rsidRPr="00234153">
              <w:rPr>
                <w:lang w:val="ro-RO" w:eastAsia="ru-RU"/>
              </w:rPr>
              <w:t>însoţită</w:t>
            </w:r>
            <w:proofErr w:type="spellEnd"/>
            <w:r w:rsidRPr="00234153">
              <w:rPr>
                <w:lang w:val="ro-RO" w:eastAsia="ru-RU"/>
              </w:rPr>
              <w:t xml:space="preserve"> de </w:t>
            </w:r>
            <w:proofErr w:type="spellStart"/>
            <w:r w:rsidRPr="00234153">
              <w:rPr>
                <w:lang w:val="ro-RO" w:eastAsia="ru-RU"/>
              </w:rPr>
              <w:t>explicaţii</w:t>
            </w:r>
            <w:proofErr w:type="spellEnd"/>
            <w:r w:rsidRPr="00234153">
              <w:rPr>
                <w:lang w:val="ro-RO" w:eastAsia="ru-RU"/>
              </w:rPr>
              <w:t xml:space="preserve"> pentru orice obiectiv de mediu care nu a fost atins;</w:t>
            </w:r>
          </w:p>
          <w:p w14:paraId="44EA5B05" w14:textId="77777777" w:rsidR="00EA1F54" w:rsidRPr="00234153" w:rsidRDefault="00EA1F54" w:rsidP="00AD799E">
            <w:pPr>
              <w:ind w:left="132" w:right="155" w:firstLine="0"/>
              <w:rPr>
                <w:lang w:val="ro-RO" w:eastAsia="ru-RU"/>
              </w:rPr>
            </w:pPr>
            <w:r w:rsidRPr="00234153">
              <w:rPr>
                <w:lang w:val="ro-RO" w:eastAsia="ru-RU"/>
              </w:rPr>
              <w:t xml:space="preserve">3) expunerea succintă a măsurilor care au fost incluse în Planul de gestionare precedent, dar nu au fost îndeplinite, cu expunerea cauzelor neîndeplinirii lor, precum </w:t>
            </w:r>
            <w:proofErr w:type="spellStart"/>
            <w:r w:rsidRPr="00234153">
              <w:rPr>
                <w:lang w:val="ro-RO" w:eastAsia="ru-RU"/>
              </w:rPr>
              <w:t>şi</w:t>
            </w:r>
            <w:proofErr w:type="spellEnd"/>
            <w:r w:rsidRPr="00234153">
              <w:rPr>
                <w:lang w:val="ro-RO" w:eastAsia="ru-RU"/>
              </w:rPr>
              <w:t xml:space="preserve"> a măsurilor care nu au fost incluse în Planul de gestionare precedent, dar au fost îndeplinite pentru a atinge obiectivele de mediu stabilite în Planul de gestionare.</w:t>
            </w:r>
          </w:p>
          <w:p w14:paraId="6DB2A368" w14:textId="77777777" w:rsidR="00EA1F54" w:rsidRPr="00234153" w:rsidRDefault="00EA1F54" w:rsidP="00AD799E">
            <w:pPr>
              <w:ind w:left="132" w:right="155" w:firstLine="0"/>
              <w:rPr>
                <w:lang w:val="ro-RO" w:eastAsia="ru-RU"/>
              </w:rPr>
            </w:pPr>
            <w:r w:rsidRPr="00234153">
              <w:rPr>
                <w:i/>
                <w:iCs/>
                <w:lang w:val="ro-RO" w:eastAsia="ru-RU"/>
              </w:rPr>
              <w:t>[Pct.25 subpct.3) modificat prin HG656 din 25.09.24, MO414-417/03.10.24 art.785; în vigoare 03.11.24]</w:t>
            </w:r>
          </w:p>
          <w:p w14:paraId="7933CFC1" w14:textId="77777777" w:rsidR="00EA1F54" w:rsidRPr="00234153" w:rsidRDefault="00EA1F54" w:rsidP="00AD799E">
            <w:pPr>
              <w:ind w:left="132" w:right="155" w:firstLine="0"/>
              <w:rPr>
                <w:lang w:val="ro-RO" w:eastAsia="ru-RU"/>
              </w:rPr>
            </w:pPr>
            <w:r w:rsidRPr="00234153">
              <w:rPr>
                <w:b/>
                <w:bCs/>
                <w:lang w:val="ro-RO" w:eastAsia="ru-RU"/>
              </w:rPr>
              <w:t>26.</w:t>
            </w:r>
            <w:r w:rsidRPr="00234153">
              <w:rPr>
                <w:lang w:val="ro-RO" w:eastAsia="ru-RU"/>
              </w:rPr>
              <w:t xml:space="preserve"> În cazul în care se </w:t>
            </w:r>
            <w:proofErr w:type="spellStart"/>
            <w:r w:rsidRPr="00234153">
              <w:rPr>
                <w:lang w:val="ro-RO" w:eastAsia="ru-RU"/>
              </w:rPr>
              <w:t>stabileşte</w:t>
            </w:r>
            <w:proofErr w:type="spellEnd"/>
            <w:r w:rsidRPr="00234153">
              <w:rPr>
                <w:lang w:val="ro-RO" w:eastAsia="ru-RU"/>
              </w:rPr>
              <w:t xml:space="preserve"> că obiectivele de mediu pentru ape prevăzute în Planul de gestionare nu au fost realizate, Planul de gestionare nou, completat sau revizuit va </w:t>
            </w:r>
            <w:proofErr w:type="spellStart"/>
            <w:r w:rsidRPr="00234153">
              <w:rPr>
                <w:lang w:val="ro-RO" w:eastAsia="ru-RU"/>
              </w:rPr>
              <w:t>conţine</w:t>
            </w:r>
            <w:proofErr w:type="spellEnd"/>
            <w:r w:rsidRPr="00234153">
              <w:rPr>
                <w:lang w:val="ro-RO" w:eastAsia="ru-RU"/>
              </w:rPr>
              <w:t xml:space="preserve"> expunerea măsurilor tranzitorii aplicate de la data publicării versiunii anterioare a planului, precum:</w:t>
            </w:r>
          </w:p>
          <w:p w14:paraId="53B60C6F" w14:textId="77777777" w:rsidR="00EA1F54" w:rsidRPr="00234153" w:rsidRDefault="00EA1F54" w:rsidP="00AD799E">
            <w:pPr>
              <w:ind w:left="132" w:right="155" w:firstLine="0"/>
              <w:rPr>
                <w:lang w:val="ro-RO" w:eastAsia="ru-RU"/>
              </w:rPr>
            </w:pPr>
            <w:r w:rsidRPr="00234153">
              <w:rPr>
                <w:lang w:val="ro-RO" w:eastAsia="ru-RU"/>
              </w:rPr>
              <w:t xml:space="preserve">1) investigarea cauzelor posibilului </w:t>
            </w:r>
            <w:proofErr w:type="spellStart"/>
            <w:r w:rsidRPr="00234153">
              <w:rPr>
                <w:lang w:val="ro-RO" w:eastAsia="ru-RU"/>
              </w:rPr>
              <w:t>eşec</w:t>
            </w:r>
            <w:proofErr w:type="spellEnd"/>
            <w:r w:rsidRPr="00234153">
              <w:rPr>
                <w:lang w:val="ro-RO" w:eastAsia="ru-RU"/>
              </w:rPr>
              <w:t>;</w:t>
            </w:r>
          </w:p>
          <w:p w14:paraId="0A07D8C4" w14:textId="77777777" w:rsidR="00EA1F54" w:rsidRPr="00234153" w:rsidRDefault="00EA1F54" w:rsidP="00AD799E">
            <w:pPr>
              <w:ind w:left="132" w:right="155" w:firstLine="0"/>
              <w:rPr>
                <w:lang w:val="ro-RO" w:eastAsia="ru-RU"/>
              </w:rPr>
            </w:pPr>
            <w:r w:rsidRPr="00234153">
              <w:rPr>
                <w:lang w:val="ro-RO" w:eastAsia="ru-RU"/>
              </w:rPr>
              <w:t xml:space="preserve">2) examinarea permiselor </w:t>
            </w:r>
            <w:proofErr w:type="spellStart"/>
            <w:r w:rsidRPr="00234153">
              <w:rPr>
                <w:lang w:val="ro-RO" w:eastAsia="ru-RU"/>
              </w:rPr>
              <w:t>şi</w:t>
            </w:r>
            <w:proofErr w:type="spellEnd"/>
            <w:r w:rsidRPr="00234153">
              <w:rPr>
                <w:lang w:val="ro-RO" w:eastAsia="ru-RU"/>
              </w:rPr>
              <w:t xml:space="preserve"> </w:t>
            </w:r>
            <w:proofErr w:type="spellStart"/>
            <w:r w:rsidRPr="00234153">
              <w:rPr>
                <w:lang w:val="ro-RO" w:eastAsia="ru-RU"/>
              </w:rPr>
              <w:t>autorizaţiilor</w:t>
            </w:r>
            <w:proofErr w:type="spellEnd"/>
            <w:r w:rsidRPr="00234153">
              <w:rPr>
                <w:lang w:val="ro-RO" w:eastAsia="ru-RU"/>
              </w:rPr>
              <w:t xml:space="preserve"> relevante </w:t>
            </w:r>
            <w:proofErr w:type="spellStart"/>
            <w:r w:rsidRPr="00234153">
              <w:rPr>
                <w:lang w:val="ro-RO" w:eastAsia="ru-RU"/>
              </w:rPr>
              <w:t>şi</w:t>
            </w:r>
            <w:proofErr w:type="spellEnd"/>
            <w:r w:rsidRPr="00234153">
              <w:rPr>
                <w:lang w:val="ro-RO" w:eastAsia="ru-RU"/>
              </w:rPr>
              <w:t>, după caz, revizuirea acestora;</w:t>
            </w:r>
          </w:p>
          <w:p w14:paraId="6A1393E5" w14:textId="77777777" w:rsidR="00EA1F54" w:rsidRPr="00234153" w:rsidRDefault="00EA1F54" w:rsidP="00AD799E">
            <w:pPr>
              <w:ind w:left="132" w:right="155" w:firstLine="0"/>
              <w:rPr>
                <w:lang w:val="ro-RO" w:eastAsia="ru-RU"/>
              </w:rPr>
            </w:pPr>
            <w:r w:rsidRPr="00234153">
              <w:rPr>
                <w:lang w:val="ro-RO" w:eastAsia="ru-RU"/>
              </w:rPr>
              <w:t xml:space="preserve">3) revizuirea programelor de monitorizare </w:t>
            </w:r>
            <w:proofErr w:type="spellStart"/>
            <w:r w:rsidRPr="00234153">
              <w:rPr>
                <w:lang w:val="ro-RO" w:eastAsia="ru-RU"/>
              </w:rPr>
              <w:t>şi</w:t>
            </w:r>
            <w:proofErr w:type="spellEnd"/>
            <w:r w:rsidRPr="00234153">
              <w:rPr>
                <w:lang w:val="ro-RO" w:eastAsia="ru-RU"/>
              </w:rPr>
              <w:t>, după caz, modificarea lor.</w:t>
            </w:r>
          </w:p>
          <w:p w14:paraId="0C1D96FB" w14:textId="77777777" w:rsidR="00EA1F54" w:rsidRPr="00234153" w:rsidRDefault="00EA1F54" w:rsidP="00AD799E">
            <w:pPr>
              <w:ind w:left="132" w:right="155" w:firstLine="0"/>
              <w:rPr>
                <w:lang w:val="ro-RO" w:eastAsia="ru-RU"/>
              </w:rPr>
            </w:pPr>
            <w:r w:rsidRPr="00234153">
              <w:rPr>
                <w:i/>
                <w:iCs/>
                <w:lang w:val="ro-RO" w:eastAsia="ru-RU"/>
              </w:rPr>
              <w:t>[Pct.26 modificat prin HG656 din 25.09.24, MO414-417/03.10.24 art.785; în vigoare 03.11.24]</w:t>
            </w:r>
          </w:p>
          <w:p w14:paraId="6635C60A" w14:textId="77777777" w:rsidR="00EA1F54" w:rsidRPr="00234153" w:rsidRDefault="00EA1F54" w:rsidP="00AD799E">
            <w:pPr>
              <w:ind w:left="132" w:right="155" w:firstLine="0"/>
              <w:rPr>
                <w:lang w:val="ro-RO" w:eastAsia="ru-RU"/>
              </w:rPr>
            </w:pPr>
            <w:r w:rsidRPr="00234153">
              <w:rPr>
                <w:b/>
                <w:bCs/>
                <w:lang w:val="ro-RO" w:eastAsia="ru-RU"/>
              </w:rPr>
              <w:t>27.</w:t>
            </w:r>
            <w:r w:rsidRPr="00234153">
              <w:rPr>
                <w:lang w:val="ro-RO" w:eastAsia="ru-RU"/>
              </w:rPr>
              <w:t xml:space="preserve"> În </w:t>
            </w:r>
            <w:proofErr w:type="spellStart"/>
            <w:r w:rsidRPr="00234153">
              <w:rPr>
                <w:lang w:val="ro-RO" w:eastAsia="ru-RU"/>
              </w:rPr>
              <w:t>condiţiile</w:t>
            </w:r>
            <w:proofErr w:type="spellEnd"/>
            <w:r w:rsidRPr="00234153">
              <w:rPr>
                <w:lang w:val="ro-RO" w:eastAsia="ru-RU"/>
              </w:rPr>
              <w:t xml:space="preserve"> enumerate la pct. 25, se elaborează măsuri suplimentare pentru realizarea obiectivelor respective, inclusiv instituirea unor </w:t>
            </w:r>
            <w:proofErr w:type="spellStart"/>
            <w:r w:rsidRPr="00234153">
              <w:rPr>
                <w:lang w:val="ro-RO" w:eastAsia="ru-RU"/>
              </w:rPr>
              <w:t>cerinţe</w:t>
            </w:r>
            <w:proofErr w:type="spellEnd"/>
            <w:r w:rsidRPr="00234153">
              <w:rPr>
                <w:lang w:val="ro-RO" w:eastAsia="ru-RU"/>
              </w:rPr>
              <w:t xml:space="preserve"> de calitate mai stricte pentru ape, dacă este necesar.</w:t>
            </w:r>
          </w:p>
          <w:p w14:paraId="37FB69F1" w14:textId="77777777" w:rsidR="00EA1F54" w:rsidRPr="00234153" w:rsidRDefault="00EA1F54" w:rsidP="00AD799E">
            <w:pPr>
              <w:ind w:left="132" w:right="155" w:firstLine="0"/>
              <w:rPr>
                <w:lang w:val="ro-RO" w:eastAsia="ru-RU"/>
              </w:rPr>
            </w:pPr>
            <w:r w:rsidRPr="00234153">
              <w:rPr>
                <w:b/>
                <w:bCs/>
                <w:lang w:val="ro-RO" w:eastAsia="ru-RU"/>
              </w:rPr>
              <w:t>28.</w:t>
            </w:r>
            <w:r w:rsidRPr="00234153">
              <w:rPr>
                <w:lang w:val="ro-RO" w:eastAsia="ru-RU"/>
              </w:rPr>
              <w:t xml:space="preserve"> Atunci </w:t>
            </w:r>
            <w:proofErr w:type="spellStart"/>
            <w:r w:rsidRPr="00234153">
              <w:rPr>
                <w:lang w:val="ro-RO" w:eastAsia="ru-RU"/>
              </w:rPr>
              <w:t>cînd</w:t>
            </w:r>
            <w:proofErr w:type="spellEnd"/>
            <w:r w:rsidRPr="00234153">
              <w:rPr>
                <w:lang w:val="ro-RO" w:eastAsia="ru-RU"/>
              </w:rPr>
              <w:t xml:space="preserve"> nerealizarea obiectivelor este rezultatul unor cauze naturale sau al unor </w:t>
            </w:r>
            <w:proofErr w:type="spellStart"/>
            <w:r w:rsidRPr="00234153">
              <w:rPr>
                <w:lang w:val="ro-RO" w:eastAsia="ru-RU"/>
              </w:rPr>
              <w:t>situaţii</w:t>
            </w:r>
            <w:proofErr w:type="spellEnd"/>
            <w:r w:rsidRPr="00234153">
              <w:rPr>
                <w:lang w:val="ro-RO" w:eastAsia="ru-RU"/>
              </w:rPr>
              <w:t xml:space="preserve"> de </w:t>
            </w:r>
            <w:proofErr w:type="spellStart"/>
            <w:r w:rsidRPr="00234153">
              <w:rPr>
                <w:lang w:val="ro-RO" w:eastAsia="ru-RU"/>
              </w:rPr>
              <w:t>forţă</w:t>
            </w:r>
            <w:proofErr w:type="spellEnd"/>
            <w:r w:rsidRPr="00234153">
              <w:rPr>
                <w:lang w:val="ro-RO" w:eastAsia="ru-RU"/>
              </w:rPr>
              <w:t xml:space="preserve"> majoră </w:t>
            </w:r>
            <w:proofErr w:type="spellStart"/>
            <w:r w:rsidRPr="00234153">
              <w:rPr>
                <w:lang w:val="ro-RO" w:eastAsia="ru-RU"/>
              </w:rPr>
              <w:t>excepţionale</w:t>
            </w:r>
            <w:proofErr w:type="spellEnd"/>
            <w:r w:rsidRPr="00234153">
              <w:rPr>
                <w:lang w:val="ro-RO" w:eastAsia="ru-RU"/>
              </w:rPr>
              <w:t xml:space="preserve"> sau care nu ar fi putut fi prevăzute, în special </w:t>
            </w:r>
            <w:proofErr w:type="spellStart"/>
            <w:r w:rsidRPr="00234153">
              <w:rPr>
                <w:lang w:val="ro-RO" w:eastAsia="ru-RU"/>
              </w:rPr>
              <w:t>inundaţii</w:t>
            </w:r>
            <w:proofErr w:type="spellEnd"/>
            <w:r w:rsidRPr="00234153">
              <w:rPr>
                <w:lang w:val="ro-RO" w:eastAsia="ru-RU"/>
              </w:rPr>
              <w:t xml:space="preserve"> puternice </w:t>
            </w:r>
            <w:proofErr w:type="spellStart"/>
            <w:r w:rsidRPr="00234153">
              <w:rPr>
                <w:lang w:val="ro-RO" w:eastAsia="ru-RU"/>
              </w:rPr>
              <w:t>şi</w:t>
            </w:r>
            <w:proofErr w:type="spellEnd"/>
            <w:r w:rsidRPr="00234153">
              <w:rPr>
                <w:lang w:val="ro-RO" w:eastAsia="ru-RU"/>
              </w:rPr>
              <w:t xml:space="preserve"> perioade de secetă prelungită, adoptarea măsurilor suplimentare nu este necesară.</w:t>
            </w:r>
          </w:p>
          <w:p w14:paraId="431C0324" w14:textId="77777777" w:rsidR="004001FC" w:rsidRPr="00234153" w:rsidRDefault="004001FC" w:rsidP="00AD799E">
            <w:pPr>
              <w:ind w:left="132" w:right="155" w:firstLine="0"/>
              <w:rPr>
                <w:b/>
                <w:lang w:val="ro-RO"/>
              </w:rPr>
            </w:pPr>
            <w:r w:rsidRPr="00234153">
              <w:rPr>
                <w:lang w:val="ro-RO" w:eastAsia="ru-RU"/>
              </w:rPr>
              <w:t xml:space="preserve"> </w:t>
            </w:r>
          </w:p>
        </w:tc>
        <w:tc>
          <w:tcPr>
            <w:tcW w:w="1842" w:type="dxa"/>
          </w:tcPr>
          <w:p w14:paraId="24B14596" w14:textId="77777777" w:rsidR="004001FC" w:rsidRPr="00234153" w:rsidRDefault="004001FC" w:rsidP="00AD799E">
            <w:pPr>
              <w:ind w:left="132" w:right="155" w:firstLine="0"/>
              <w:rPr>
                <w:b/>
                <w:lang w:val="ro-RO"/>
              </w:rPr>
            </w:pPr>
            <w:r w:rsidRPr="00234153">
              <w:rPr>
                <w:b/>
                <w:lang w:val="ro-RO"/>
              </w:rPr>
              <w:lastRenderedPageBreak/>
              <w:t>Compatibil</w:t>
            </w:r>
          </w:p>
          <w:p w14:paraId="3FC7463C" w14:textId="77777777" w:rsidR="004001FC" w:rsidRPr="00234153" w:rsidRDefault="004001FC" w:rsidP="00AD799E">
            <w:pPr>
              <w:ind w:left="132" w:right="155" w:firstLine="0"/>
              <w:rPr>
                <w:b/>
                <w:lang w:val="ro-RO"/>
              </w:rPr>
            </w:pPr>
          </w:p>
        </w:tc>
        <w:tc>
          <w:tcPr>
            <w:tcW w:w="2980" w:type="dxa"/>
          </w:tcPr>
          <w:p w14:paraId="5ADE5538" w14:textId="77777777" w:rsidR="004001FC" w:rsidRPr="00234153" w:rsidRDefault="004001FC" w:rsidP="00AD799E">
            <w:pPr>
              <w:pStyle w:val="TableParagraph"/>
              <w:ind w:left="132" w:right="155"/>
              <w:jc w:val="center"/>
              <w:rPr>
                <w:rFonts w:ascii="Times New Roman" w:hAnsi="Times New Roman" w:cs="Times New Roman"/>
                <w:b/>
                <w:spacing w:val="-10"/>
                <w:sz w:val="20"/>
                <w:szCs w:val="20"/>
              </w:rPr>
            </w:pPr>
          </w:p>
        </w:tc>
      </w:tr>
      <w:tr w:rsidR="00EB5202" w:rsidRPr="00234153" w14:paraId="3D2EFA8B" w14:textId="77777777" w:rsidTr="008E63B4">
        <w:trPr>
          <w:trHeight w:val="230"/>
        </w:trPr>
        <w:tc>
          <w:tcPr>
            <w:tcW w:w="4929" w:type="dxa"/>
            <w:gridSpan w:val="2"/>
          </w:tcPr>
          <w:p w14:paraId="04959A1E" w14:textId="77777777" w:rsidR="004001FC" w:rsidRPr="00234153" w:rsidRDefault="004001FC" w:rsidP="00AD799E">
            <w:pPr>
              <w:shd w:val="clear" w:color="auto" w:fill="FFFFFF"/>
              <w:ind w:left="132" w:right="155" w:firstLine="0"/>
              <w:rPr>
                <w:lang w:val="ro-RO" w:eastAsia="ru-RU"/>
              </w:rPr>
            </w:pPr>
            <w:r w:rsidRPr="00234153">
              <w:rPr>
                <w:lang w:val="ro-RO" w:eastAsia="ru-RU"/>
              </w:rPr>
              <w:t xml:space="preserve"> (6) La punerea în aplicare a măsurilor prevăzute la alineatul (3), statele membre adoptă toate dispozițiile </w:t>
            </w:r>
            <w:r w:rsidRPr="00234153">
              <w:rPr>
                <w:lang w:val="ro-RO" w:eastAsia="ru-RU"/>
              </w:rPr>
              <w:lastRenderedPageBreak/>
              <w:t>pentru a nu spori poluarea apelor marine. Fără a aduce atingere legislației existente, aplicarea măsurilor adoptate în temeiul alineatului (3) nu poate, sub nici o formă, duce, în mod direct sau indirect, la creșterea poluării apelor de suprafață. Această cerință nu se aplică în cazul în care ar duce la creșterea poluării mediului în ansamblu.</w:t>
            </w:r>
          </w:p>
          <w:p w14:paraId="7A4619F5" w14:textId="77777777" w:rsidR="004001FC" w:rsidRPr="00234153" w:rsidRDefault="004001FC" w:rsidP="00AD799E">
            <w:pPr>
              <w:pStyle w:val="TableParagraph"/>
              <w:ind w:left="132" w:right="155"/>
              <w:jc w:val="center"/>
              <w:rPr>
                <w:rFonts w:ascii="Times New Roman" w:hAnsi="Times New Roman" w:cs="Times New Roman"/>
                <w:sz w:val="20"/>
                <w:szCs w:val="20"/>
              </w:rPr>
            </w:pPr>
          </w:p>
        </w:tc>
        <w:tc>
          <w:tcPr>
            <w:tcW w:w="5390" w:type="dxa"/>
          </w:tcPr>
          <w:p w14:paraId="6E5EBA85" w14:textId="77777777" w:rsidR="004001FC" w:rsidRPr="00234153" w:rsidRDefault="004001FC" w:rsidP="00AD799E">
            <w:pPr>
              <w:ind w:left="132" w:right="155" w:firstLine="0"/>
              <w:jc w:val="center"/>
              <w:rPr>
                <w:b/>
                <w:lang w:val="ro-RO"/>
              </w:rPr>
            </w:pPr>
          </w:p>
        </w:tc>
        <w:tc>
          <w:tcPr>
            <w:tcW w:w="1842" w:type="dxa"/>
          </w:tcPr>
          <w:p w14:paraId="43267D86" w14:textId="77777777" w:rsidR="004001FC" w:rsidRPr="00234153" w:rsidRDefault="004001FC" w:rsidP="00AD799E">
            <w:pPr>
              <w:ind w:left="132" w:right="155" w:firstLine="0"/>
              <w:rPr>
                <w:b/>
                <w:lang w:val="ro-RO"/>
              </w:rPr>
            </w:pPr>
            <w:r w:rsidRPr="00234153">
              <w:rPr>
                <w:b/>
                <w:lang w:val="ro-RO"/>
              </w:rPr>
              <w:t>Prevederi UE neaplicabile</w:t>
            </w:r>
          </w:p>
        </w:tc>
        <w:tc>
          <w:tcPr>
            <w:tcW w:w="2980" w:type="dxa"/>
          </w:tcPr>
          <w:p w14:paraId="36AA453D" w14:textId="77777777" w:rsidR="004001FC" w:rsidRPr="00234153" w:rsidRDefault="004001FC" w:rsidP="00AD799E">
            <w:pPr>
              <w:pStyle w:val="TableParagraph"/>
              <w:ind w:left="132" w:right="155"/>
              <w:jc w:val="center"/>
              <w:rPr>
                <w:rFonts w:ascii="Times New Roman" w:hAnsi="Times New Roman" w:cs="Times New Roman"/>
                <w:b/>
                <w:spacing w:val="-10"/>
                <w:sz w:val="20"/>
                <w:szCs w:val="20"/>
              </w:rPr>
            </w:pPr>
            <w:r w:rsidRPr="00234153">
              <w:rPr>
                <w:rFonts w:ascii="Times New Roman" w:hAnsi="Times New Roman" w:cs="Times New Roman"/>
                <w:bCs/>
                <w:sz w:val="20"/>
                <w:szCs w:val="20"/>
              </w:rPr>
              <w:t xml:space="preserve">Transpunerea prevederilor actului Uniunii Europene este </w:t>
            </w:r>
            <w:r w:rsidRPr="00234153">
              <w:rPr>
                <w:rFonts w:ascii="Times New Roman" w:hAnsi="Times New Roman" w:cs="Times New Roman"/>
                <w:bCs/>
                <w:sz w:val="20"/>
                <w:szCs w:val="20"/>
              </w:rPr>
              <w:lastRenderedPageBreak/>
              <w:t>condiționată de aderarea Republicii Moldova la Uniunea Europeană</w:t>
            </w:r>
          </w:p>
        </w:tc>
      </w:tr>
      <w:tr w:rsidR="00EB5202" w:rsidRPr="00234153" w14:paraId="269E79C3" w14:textId="77777777" w:rsidTr="008E63B4">
        <w:trPr>
          <w:trHeight w:val="230"/>
        </w:trPr>
        <w:tc>
          <w:tcPr>
            <w:tcW w:w="4929" w:type="dxa"/>
            <w:gridSpan w:val="2"/>
          </w:tcPr>
          <w:p w14:paraId="4E4E87FA" w14:textId="77777777" w:rsidR="004001FC" w:rsidRPr="00234153" w:rsidRDefault="004001FC" w:rsidP="00AD799E">
            <w:pPr>
              <w:shd w:val="clear" w:color="auto" w:fill="FFFFFF"/>
              <w:ind w:left="132" w:right="155" w:firstLine="0"/>
              <w:rPr>
                <w:iCs/>
                <w:lang w:val="ro-RO" w:eastAsia="ru-RU"/>
              </w:rPr>
            </w:pPr>
            <w:r w:rsidRPr="00234153">
              <w:rPr>
                <w:iCs/>
                <w:lang w:val="ro-RO" w:eastAsia="ru-RU"/>
              </w:rPr>
              <w:lastRenderedPageBreak/>
              <w:t>(7) Programele de măsuri sunt stabilite în termen de cel mult nouă ani de la data intrării în vigoare a prezentei directive și toate măsurile devin operaționale în termen de cel mult 12 ani de la aceeași dată.</w:t>
            </w:r>
          </w:p>
          <w:p w14:paraId="35C367B9" w14:textId="77777777" w:rsidR="004001FC" w:rsidRPr="00234153" w:rsidRDefault="004001FC" w:rsidP="00AD799E">
            <w:pPr>
              <w:ind w:left="132" w:right="155" w:firstLine="0"/>
              <w:rPr>
                <w:b/>
                <w:bCs/>
                <w:lang w:val="ro-RO"/>
              </w:rPr>
            </w:pPr>
            <w:hyperlink r:id="rId19" w:tooltip="32013L0064: INSERTED" w:history="1">
              <w:r w:rsidRPr="00234153">
                <w:rPr>
                  <w:rStyle w:val="Hyperlink"/>
                  <w:b/>
                  <w:bCs/>
                  <w:color w:val="auto"/>
                  <w:lang w:val="ro-RO"/>
                </w:rPr>
                <w:t>▼M6</w:t>
              </w:r>
            </w:hyperlink>
          </w:p>
          <w:p w14:paraId="246EFF3F" w14:textId="77777777" w:rsidR="004001FC" w:rsidRPr="00234153" w:rsidRDefault="004001FC" w:rsidP="00AD799E">
            <w:pPr>
              <w:ind w:left="132" w:right="155" w:firstLine="0"/>
              <w:rPr>
                <w:lang w:val="ro-RO"/>
              </w:rPr>
            </w:pPr>
            <w:r w:rsidRPr="00234153">
              <w:rPr>
                <w:lang w:val="ro-RO"/>
              </w:rPr>
              <w:t xml:space="preserve">În ceea ce privește </w:t>
            </w:r>
            <w:proofErr w:type="spellStart"/>
            <w:r w:rsidRPr="00234153">
              <w:rPr>
                <w:lang w:val="ro-RO"/>
              </w:rPr>
              <w:t>Mayotte</w:t>
            </w:r>
            <w:proofErr w:type="spellEnd"/>
            <w:r w:rsidRPr="00234153">
              <w:rPr>
                <w:lang w:val="ro-RO"/>
              </w:rPr>
              <w:t>, termenele prevăzute la primul paragraf sunt 22 decembrie 2015 și, respectiv, 22 decembrie 2018.</w:t>
            </w:r>
          </w:p>
          <w:p w14:paraId="5142E1F6" w14:textId="77777777" w:rsidR="004001FC" w:rsidRPr="00234153" w:rsidRDefault="004001FC" w:rsidP="00AD799E">
            <w:pPr>
              <w:pStyle w:val="TableParagraph"/>
              <w:ind w:left="132" w:right="155"/>
              <w:jc w:val="center"/>
              <w:rPr>
                <w:rFonts w:ascii="Times New Roman" w:hAnsi="Times New Roman" w:cs="Times New Roman"/>
                <w:sz w:val="20"/>
                <w:szCs w:val="20"/>
              </w:rPr>
            </w:pPr>
          </w:p>
        </w:tc>
        <w:tc>
          <w:tcPr>
            <w:tcW w:w="5390" w:type="dxa"/>
          </w:tcPr>
          <w:p w14:paraId="0DE37E8D" w14:textId="77777777" w:rsidR="004001FC" w:rsidRPr="00234153" w:rsidRDefault="004001FC" w:rsidP="00AD799E">
            <w:pPr>
              <w:ind w:left="132" w:right="155" w:firstLine="0"/>
              <w:jc w:val="center"/>
              <w:rPr>
                <w:b/>
                <w:lang w:val="ro-RO"/>
              </w:rPr>
            </w:pPr>
          </w:p>
        </w:tc>
        <w:tc>
          <w:tcPr>
            <w:tcW w:w="1842" w:type="dxa"/>
          </w:tcPr>
          <w:p w14:paraId="6B7A9514" w14:textId="77777777" w:rsidR="004001FC" w:rsidRPr="00234153" w:rsidRDefault="004001FC" w:rsidP="00AD799E">
            <w:pPr>
              <w:ind w:left="132" w:right="155" w:firstLine="0"/>
              <w:rPr>
                <w:b/>
                <w:lang w:val="ro-RO"/>
              </w:rPr>
            </w:pPr>
            <w:r w:rsidRPr="00234153">
              <w:rPr>
                <w:b/>
                <w:lang w:val="ro-RO"/>
              </w:rPr>
              <w:t>Prevederi UE neaplicabile</w:t>
            </w:r>
          </w:p>
        </w:tc>
        <w:tc>
          <w:tcPr>
            <w:tcW w:w="2980" w:type="dxa"/>
          </w:tcPr>
          <w:p w14:paraId="58B60066" w14:textId="77777777" w:rsidR="004001FC" w:rsidRPr="00234153" w:rsidRDefault="004001FC" w:rsidP="00AD799E">
            <w:pPr>
              <w:ind w:left="132" w:right="155" w:firstLine="0"/>
              <w:rPr>
                <w:bCs/>
                <w:lang w:val="ro-RO"/>
              </w:rPr>
            </w:pPr>
            <w:r w:rsidRPr="00234153">
              <w:rPr>
                <w:bCs/>
                <w:lang w:val="ro-RO"/>
              </w:rPr>
              <w:t>Transpunerea prevederilor actului Uniunii Europene este condiționată de careva termeni care nu sunt relevanți pentru Republica Moldova.</w:t>
            </w:r>
          </w:p>
          <w:p w14:paraId="593A24B1" w14:textId="77777777" w:rsidR="004001FC" w:rsidRPr="00234153" w:rsidRDefault="004001FC" w:rsidP="00AD799E">
            <w:pPr>
              <w:pStyle w:val="TableParagraph"/>
              <w:ind w:left="132" w:right="155"/>
              <w:jc w:val="both"/>
              <w:rPr>
                <w:rFonts w:ascii="Times New Roman" w:hAnsi="Times New Roman" w:cs="Times New Roman"/>
                <w:b/>
                <w:spacing w:val="-10"/>
                <w:sz w:val="20"/>
                <w:szCs w:val="20"/>
              </w:rPr>
            </w:pPr>
            <w:r w:rsidRPr="00234153">
              <w:rPr>
                <w:rFonts w:ascii="Times New Roman" w:hAnsi="Times New Roman" w:cs="Times New Roman"/>
                <w:bCs/>
                <w:sz w:val="20"/>
                <w:szCs w:val="20"/>
              </w:rPr>
              <w:t xml:space="preserve">Totodată  a doua parte a prevederii de la alin. (7) art. 11 din directivă nu este relevant pentru Republica Moldova, deoarece </w:t>
            </w:r>
            <w:r w:rsidRPr="00234153">
              <w:rPr>
                <w:rFonts w:ascii="Times New Roman" w:hAnsi="Times New Roman" w:cs="Times New Roman"/>
                <w:sz w:val="20"/>
                <w:szCs w:val="20"/>
              </w:rPr>
              <w:t xml:space="preserve"> se referă la regiunea </w:t>
            </w:r>
            <w:proofErr w:type="spellStart"/>
            <w:r w:rsidRPr="00234153">
              <w:rPr>
                <w:rFonts w:ascii="Times New Roman" w:hAnsi="Times New Roman" w:cs="Times New Roman"/>
                <w:sz w:val="20"/>
                <w:szCs w:val="20"/>
              </w:rPr>
              <w:t>Mayotte</w:t>
            </w:r>
            <w:proofErr w:type="spellEnd"/>
            <w:r w:rsidRPr="00234153">
              <w:rPr>
                <w:rFonts w:ascii="Times New Roman" w:hAnsi="Times New Roman" w:cs="Times New Roman"/>
                <w:sz w:val="20"/>
                <w:szCs w:val="20"/>
              </w:rPr>
              <w:t xml:space="preserve"> și la un termen care nu sunt supuse procedurii de transpunere. </w:t>
            </w:r>
          </w:p>
        </w:tc>
      </w:tr>
      <w:tr w:rsidR="00EB5202" w:rsidRPr="00234153" w14:paraId="496B81E7" w14:textId="77777777" w:rsidTr="008E63B4">
        <w:trPr>
          <w:trHeight w:val="230"/>
        </w:trPr>
        <w:tc>
          <w:tcPr>
            <w:tcW w:w="4929" w:type="dxa"/>
            <w:gridSpan w:val="2"/>
          </w:tcPr>
          <w:p w14:paraId="28B1F10D" w14:textId="77777777" w:rsidR="004001FC" w:rsidRPr="00234153" w:rsidRDefault="004001FC" w:rsidP="00AD799E">
            <w:pPr>
              <w:shd w:val="clear" w:color="auto" w:fill="FFFFFF"/>
              <w:ind w:left="132" w:right="155" w:firstLine="0"/>
              <w:rPr>
                <w:iCs/>
                <w:lang w:val="ro-RO" w:eastAsia="ru-RU"/>
              </w:rPr>
            </w:pPr>
            <w:r w:rsidRPr="00234153">
              <w:rPr>
                <w:iCs/>
                <w:lang w:val="ro-RO" w:eastAsia="ru-RU"/>
              </w:rPr>
              <w:t>(8) Programele de măsuri sunt revizuite și, dacă este necesar, actualizate în termen de cel mult 15 ani de la data intrării în vigoare a prezentei directive și, ulterior, la fiecare șase ani. Toate măsurile noi sau revizuite elaborate în cadrul unui program actualizat devin operaționale în termen de cel mult trei ani de la data adoptării lor.</w:t>
            </w:r>
          </w:p>
          <w:p w14:paraId="4D7956F0" w14:textId="77777777" w:rsidR="004001FC" w:rsidRPr="00234153" w:rsidRDefault="004001FC" w:rsidP="00AD799E">
            <w:pPr>
              <w:ind w:left="132" w:right="155" w:firstLine="0"/>
              <w:rPr>
                <w:b/>
                <w:bCs/>
                <w:lang w:val="ro-RO"/>
              </w:rPr>
            </w:pPr>
            <w:hyperlink r:id="rId20" w:tooltip="32013L0064: INSERTED" w:history="1">
              <w:r w:rsidRPr="00234153">
                <w:rPr>
                  <w:rStyle w:val="Hyperlink"/>
                  <w:b/>
                  <w:bCs/>
                  <w:color w:val="auto"/>
                  <w:lang w:val="ro-RO"/>
                </w:rPr>
                <w:t>▼M6</w:t>
              </w:r>
            </w:hyperlink>
          </w:p>
          <w:p w14:paraId="43091F83" w14:textId="77777777" w:rsidR="004001FC" w:rsidRPr="00234153" w:rsidRDefault="004001FC" w:rsidP="00AD799E">
            <w:pPr>
              <w:ind w:left="132" w:right="155" w:firstLine="0"/>
              <w:rPr>
                <w:lang w:val="ro-RO"/>
              </w:rPr>
            </w:pPr>
            <w:r w:rsidRPr="00234153">
              <w:rPr>
                <w:lang w:val="ro-RO"/>
              </w:rPr>
              <w:t xml:space="preserve">În ceea ce privește </w:t>
            </w:r>
            <w:proofErr w:type="spellStart"/>
            <w:r w:rsidRPr="00234153">
              <w:rPr>
                <w:lang w:val="ro-RO"/>
              </w:rPr>
              <w:t>Mayotte</w:t>
            </w:r>
            <w:proofErr w:type="spellEnd"/>
            <w:r w:rsidRPr="00234153">
              <w:rPr>
                <w:lang w:val="ro-RO"/>
              </w:rPr>
              <w:t>, termenul prevăzut la primul paragraf este 22 decembrie 2021.</w:t>
            </w:r>
          </w:p>
          <w:p w14:paraId="500AB4C3" w14:textId="77777777" w:rsidR="004001FC" w:rsidRPr="00234153" w:rsidRDefault="004001FC" w:rsidP="00AD799E">
            <w:pPr>
              <w:pStyle w:val="TableParagraph"/>
              <w:ind w:left="132" w:right="155"/>
              <w:jc w:val="center"/>
              <w:rPr>
                <w:rFonts w:ascii="Times New Roman" w:hAnsi="Times New Roman" w:cs="Times New Roman"/>
                <w:sz w:val="20"/>
                <w:szCs w:val="20"/>
              </w:rPr>
            </w:pPr>
          </w:p>
        </w:tc>
        <w:tc>
          <w:tcPr>
            <w:tcW w:w="5390" w:type="dxa"/>
          </w:tcPr>
          <w:p w14:paraId="45C58451" w14:textId="77777777" w:rsidR="004001FC" w:rsidRPr="00234153" w:rsidRDefault="004001FC" w:rsidP="00AD799E">
            <w:pPr>
              <w:ind w:left="132" w:right="155" w:firstLine="0"/>
              <w:jc w:val="center"/>
              <w:rPr>
                <w:b/>
                <w:lang w:val="ro-RO"/>
              </w:rPr>
            </w:pPr>
          </w:p>
        </w:tc>
        <w:tc>
          <w:tcPr>
            <w:tcW w:w="1842" w:type="dxa"/>
          </w:tcPr>
          <w:p w14:paraId="4571EB58" w14:textId="77777777" w:rsidR="004001FC" w:rsidRPr="00234153" w:rsidRDefault="004001FC" w:rsidP="00AD799E">
            <w:pPr>
              <w:ind w:left="132" w:right="155" w:firstLine="0"/>
              <w:rPr>
                <w:b/>
                <w:lang w:val="ro-RO"/>
              </w:rPr>
            </w:pPr>
            <w:r w:rsidRPr="00234153">
              <w:rPr>
                <w:b/>
                <w:lang w:val="ro-RO"/>
              </w:rPr>
              <w:t>Prevederi UE neaplicabile</w:t>
            </w:r>
          </w:p>
        </w:tc>
        <w:tc>
          <w:tcPr>
            <w:tcW w:w="2980" w:type="dxa"/>
          </w:tcPr>
          <w:p w14:paraId="3E5E7998" w14:textId="77777777" w:rsidR="004001FC" w:rsidRPr="00234153" w:rsidRDefault="004001FC" w:rsidP="00AD799E">
            <w:pPr>
              <w:pStyle w:val="TableParagraph"/>
              <w:ind w:left="132" w:right="155"/>
              <w:jc w:val="both"/>
              <w:rPr>
                <w:rFonts w:ascii="Times New Roman" w:hAnsi="Times New Roman" w:cs="Times New Roman"/>
                <w:b/>
                <w:spacing w:val="-10"/>
                <w:sz w:val="20"/>
                <w:szCs w:val="20"/>
              </w:rPr>
            </w:pPr>
            <w:r w:rsidRPr="00234153">
              <w:rPr>
                <w:rFonts w:ascii="Times New Roman" w:hAnsi="Times New Roman" w:cs="Times New Roman"/>
                <w:bCs/>
                <w:sz w:val="20"/>
                <w:szCs w:val="20"/>
              </w:rPr>
              <w:t>Transpunerea prevederilor actului Uniunii Europene este condiționată de aderarea Republicii Moldova la Uniunea Europeană</w:t>
            </w:r>
          </w:p>
        </w:tc>
      </w:tr>
      <w:tr w:rsidR="00EB5202" w:rsidRPr="00234153" w14:paraId="563DF629" w14:textId="77777777" w:rsidTr="008E63B4">
        <w:trPr>
          <w:trHeight w:val="230"/>
        </w:trPr>
        <w:tc>
          <w:tcPr>
            <w:tcW w:w="4929" w:type="dxa"/>
            <w:gridSpan w:val="2"/>
          </w:tcPr>
          <w:p w14:paraId="3C6351E9" w14:textId="77777777" w:rsidR="00C848E5" w:rsidRPr="00234153" w:rsidRDefault="00C848E5" w:rsidP="00AD799E">
            <w:pPr>
              <w:shd w:val="clear" w:color="auto" w:fill="FFFFFF"/>
              <w:ind w:left="132" w:right="155" w:firstLine="0"/>
              <w:jc w:val="center"/>
              <w:rPr>
                <w:b/>
                <w:iCs/>
                <w:lang w:val="ro-RO" w:eastAsia="ru-RU"/>
              </w:rPr>
            </w:pPr>
            <w:r w:rsidRPr="00234153">
              <w:rPr>
                <w:b/>
                <w:iCs/>
                <w:lang w:val="ro-RO" w:eastAsia="ru-RU"/>
              </w:rPr>
              <w:t>Articolul 12</w:t>
            </w:r>
          </w:p>
          <w:p w14:paraId="494A2D10" w14:textId="77777777" w:rsidR="00C848E5" w:rsidRPr="00234153" w:rsidRDefault="00C848E5" w:rsidP="00AD799E">
            <w:pPr>
              <w:shd w:val="clear" w:color="auto" w:fill="FFFFFF"/>
              <w:ind w:left="132" w:right="155" w:firstLine="0"/>
              <w:jc w:val="center"/>
              <w:rPr>
                <w:b/>
                <w:iCs/>
                <w:lang w:val="ro-RO" w:eastAsia="ru-RU"/>
              </w:rPr>
            </w:pPr>
            <w:r w:rsidRPr="00234153">
              <w:rPr>
                <w:b/>
                <w:iCs/>
                <w:lang w:val="ro-RO" w:eastAsia="ru-RU"/>
              </w:rPr>
              <w:t>Probleme care nu pot fi tratate la nivelul unui stat membru</w:t>
            </w:r>
          </w:p>
        </w:tc>
        <w:tc>
          <w:tcPr>
            <w:tcW w:w="5390" w:type="dxa"/>
          </w:tcPr>
          <w:p w14:paraId="3DAF9B59" w14:textId="77777777" w:rsidR="00C848E5" w:rsidRPr="00234153" w:rsidRDefault="00C848E5" w:rsidP="00AD799E">
            <w:pPr>
              <w:ind w:left="132" w:right="155" w:firstLine="0"/>
              <w:jc w:val="center"/>
              <w:rPr>
                <w:b/>
                <w:lang w:val="ro-RO"/>
              </w:rPr>
            </w:pPr>
          </w:p>
        </w:tc>
        <w:tc>
          <w:tcPr>
            <w:tcW w:w="1842" w:type="dxa"/>
          </w:tcPr>
          <w:p w14:paraId="14E78BB0" w14:textId="77777777" w:rsidR="00C848E5" w:rsidRPr="00234153" w:rsidRDefault="00C848E5" w:rsidP="00AD799E">
            <w:pPr>
              <w:ind w:left="132" w:right="155" w:firstLine="0"/>
              <w:rPr>
                <w:b/>
                <w:lang w:val="ro-RO"/>
              </w:rPr>
            </w:pPr>
          </w:p>
        </w:tc>
        <w:tc>
          <w:tcPr>
            <w:tcW w:w="2980" w:type="dxa"/>
          </w:tcPr>
          <w:p w14:paraId="11E69710" w14:textId="77777777" w:rsidR="00C848E5" w:rsidRPr="00234153" w:rsidRDefault="00C848E5" w:rsidP="00AD799E">
            <w:pPr>
              <w:pStyle w:val="TableParagraph"/>
              <w:ind w:left="132" w:right="155"/>
              <w:jc w:val="center"/>
              <w:rPr>
                <w:rFonts w:ascii="Times New Roman" w:hAnsi="Times New Roman" w:cs="Times New Roman"/>
                <w:bCs/>
                <w:sz w:val="20"/>
                <w:szCs w:val="20"/>
              </w:rPr>
            </w:pPr>
          </w:p>
        </w:tc>
      </w:tr>
      <w:tr w:rsidR="00EB5202" w:rsidRPr="00234153" w14:paraId="5EEFF08D" w14:textId="77777777" w:rsidTr="00F859A0">
        <w:trPr>
          <w:trHeight w:val="2020"/>
        </w:trPr>
        <w:tc>
          <w:tcPr>
            <w:tcW w:w="4929" w:type="dxa"/>
            <w:gridSpan w:val="2"/>
          </w:tcPr>
          <w:p w14:paraId="22196953" w14:textId="77777777" w:rsidR="004001FC" w:rsidRPr="00234153" w:rsidRDefault="004001FC" w:rsidP="00AD799E">
            <w:pPr>
              <w:shd w:val="clear" w:color="auto" w:fill="FFFFFF"/>
              <w:ind w:left="132" w:right="155" w:firstLine="0"/>
              <w:rPr>
                <w:i/>
                <w:iCs/>
                <w:lang w:val="ro-RO" w:eastAsia="ru-RU"/>
              </w:rPr>
            </w:pPr>
          </w:p>
          <w:p w14:paraId="43EA543E" w14:textId="77777777" w:rsidR="004001FC" w:rsidRPr="00234153" w:rsidRDefault="004001FC" w:rsidP="00AD799E">
            <w:pPr>
              <w:shd w:val="clear" w:color="auto" w:fill="FFFFFF"/>
              <w:ind w:left="132" w:right="155" w:firstLine="0"/>
              <w:rPr>
                <w:iCs/>
                <w:lang w:val="ro-RO" w:eastAsia="ru-RU"/>
              </w:rPr>
            </w:pPr>
            <w:r w:rsidRPr="00234153">
              <w:rPr>
                <w:iCs/>
                <w:lang w:val="ro-RO" w:eastAsia="ru-RU"/>
              </w:rPr>
              <w:t>(1) În cazul în care un stat membru identifică o problemă care are un impact asupra gestionării apelor sale, dar care nu poate fi rezolvată de către statul membru respectiv, acesta poate raporta problema Comisiei și oricărui alt stat membru interesat și poate formula recomandări cu privire la rezolvarea acesteia.</w:t>
            </w:r>
          </w:p>
          <w:p w14:paraId="0FAEA61E" w14:textId="77777777" w:rsidR="004001FC" w:rsidRPr="00234153" w:rsidRDefault="004001FC" w:rsidP="00AD799E">
            <w:pPr>
              <w:pStyle w:val="TableParagraph"/>
              <w:ind w:left="132" w:right="155"/>
              <w:jc w:val="center"/>
              <w:rPr>
                <w:rFonts w:ascii="Times New Roman" w:hAnsi="Times New Roman" w:cs="Times New Roman"/>
                <w:sz w:val="20"/>
                <w:szCs w:val="20"/>
              </w:rPr>
            </w:pPr>
          </w:p>
        </w:tc>
        <w:tc>
          <w:tcPr>
            <w:tcW w:w="5390" w:type="dxa"/>
          </w:tcPr>
          <w:p w14:paraId="69FD9377" w14:textId="77777777" w:rsidR="008221AE" w:rsidRPr="00234153" w:rsidRDefault="008221AE" w:rsidP="00AD799E">
            <w:pPr>
              <w:pStyle w:val="Titlu4"/>
              <w:shd w:val="clear" w:color="auto" w:fill="FFFFFF"/>
              <w:spacing w:before="0"/>
              <w:ind w:left="105" w:right="155" w:firstLine="0"/>
              <w:jc w:val="center"/>
              <w:rPr>
                <w:rFonts w:ascii="Times New Roman" w:eastAsia="Times New Roman" w:hAnsi="Times New Roman" w:cs="Times New Roman"/>
                <w:b/>
                <w:bCs/>
                <w:color w:val="auto"/>
                <w:lang w:val="ro-RO" w:eastAsia="ro-RO"/>
              </w:rPr>
            </w:pPr>
            <w:r w:rsidRPr="00234153">
              <w:rPr>
                <w:rFonts w:ascii="Times New Roman" w:hAnsi="Times New Roman" w:cs="Times New Roman"/>
                <w:b/>
                <w:bCs/>
                <w:color w:val="auto"/>
                <w:lang w:val="ro-RO"/>
              </w:rPr>
              <w:t>ACORD Nr. 2012</w:t>
            </w:r>
          </w:p>
          <w:p w14:paraId="400F2B80" w14:textId="77777777" w:rsidR="008221AE" w:rsidRPr="00234153" w:rsidRDefault="008221AE" w:rsidP="00AD799E">
            <w:pPr>
              <w:pStyle w:val="Titlu4"/>
              <w:shd w:val="clear" w:color="auto" w:fill="FFFFFF"/>
              <w:spacing w:before="0" w:after="165"/>
              <w:ind w:left="105" w:right="155" w:firstLine="0"/>
              <w:jc w:val="center"/>
              <w:rPr>
                <w:rStyle w:val="Robust"/>
                <w:rFonts w:ascii="Times New Roman" w:hAnsi="Times New Roman" w:cs="Times New Roman"/>
                <w:color w:val="auto"/>
                <w:lang w:val="ro-RO"/>
              </w:rPr>
            </w:pPr>
            <w:r w:rsidRPr="00234153">
              <w:rPr>
                <w:rStyle w:val="Robust"/>
                <w:rFonts w:ascii="Times New Roman" w:hAnsi="Times New Roman" w:cs="Times New Roman"/>
                <w:color w:val="auto"/>
                <w:lang w:val="ro-RO"/>
              </w:rPr>
              <w:t xml:space="preserve">Acord între guvernul Republicii Moldova </w:t>
            </w:r>
            <w:proofErr w:type="spellStart"/>
            <w:r w:rsidRPr="00234153">
              <w:rPr>
                <w:rStyle w:val="Robust"/>
                <w:rFonts w:ascii="Times New Roman" w:hAnsi="Times New Roman" w:cs="Times New Roman"/>
                <w:color w:val="auto"/>
                <w:lang w:val="ro-RO"/>
              </w:rPr>
              <w:t>şi</w:t>
            </w:r>
            <w:proofErr w:type="spellEnd"/>
            <w:r w:rsidRPr="00234153">
              <w:rPr>
                <w:rStyle w:val="Robust"/>
                <w:rFonts w:ascii="Times New Roman" w:hAnsi="Times New Roman" w:cs="Times New Roman"/>
                <w:color w:val="auto"/>
                <w:lang w:val="ro-RO"/>
              </w:rPr>
              <w:t xml:space="preserve"> guvernul Ucrainei cu privire la folosirea în comun  </w:t>
            </w:r>
            <w:proofErr w:type="spellStart"/>
            <w:r w:rsidRPr="00234153">
              <w:rPr>
                <w:rStyle w:val="Robust"/>
                <w:rFonts w:ascii="Times New Roman" w:hAnsi="Times New Roman" w:cs="Times New Roman"/>
                <w:color w:val="auto"/>
                <w:lang w:val="ro-RO"/>
              </w:rPr>
              <w:t>şi</w:t>
            </w:r>
            <w:proofErr w:type="spellEnd"/>
            <w:r w:rsidRPr="00234153">
              <w:rPr>
                <w:rStyle w:val="Robust"/>
                <w:rFonts w:ascii="Times New Roman" w:hAnsi="Times New Roman" w:cs="Times New Roman"/>
                <w:color w:val="auto"/>
                <w:lang w:val="ro-RO"/>
              </w:rPr>
              <w:t xml:space="preserve"> protecția apelor de frontieră</w:t>
            </w:r>
          </w:p>
          <w:p w14:paraId="3A278D56" w14:textId="020CF5B4" w:rsidR="004001FC" w:rsidRPr="00234153" w:rsidRDefault="008221AE" w:rsidP="00AD799E">
            <w:pPr>
              <w:ind w:left="105" w:right="155" w:firstLine="0"/>
              <w:jc w:val="center"/>
              <w:rPr>
                <w:b/>
                <w:bCs/>
                <w:lang w:val="ro-RO"/>
              </w:rPr>
            </w:pPr>
            <w:r w:rsidRPr="00234153">
              <w:rPr>
                <w:b/>
                <w:bCs/>
                <w:lang w:val="ro-RO"/>
              </w:rPr>
              <w:t>Acord dintre Guvernul Republicii Moldova și Guvernul României privind cooperarea pentru protecția și utilizarea durabilă a apelor Prutului și Dunării, semnat la Chișinău la 28 iunie 2010</w:t>
            </w:r>
          </w:p>
        </w:tc>
        <w:tc>
          <w:tcPr>
            <w:tcW w:w="1842" w:type="dxa"/>
          </w:tcPr>
          <w:p w14:paraId="1A65FE2D" w14:textId="0C6716B6" w:rsidR="004001FC" w:rsidRPr="00234153" w:rsidRDefault="007F0431" w:rsidP="00AD799E">
            <w:pPr>
              <w:ind w:left="132" w:right="155" w:firstLine="0"/>
              <w:rPr>
                <w:b/>
                <w:lang w:val="ro-RO"/>
              </w:rPr>
            </w:pPr>
            <w:r w:rsidRPr="00234153">
              <w:rPr>
                <w:b/>
                <w:lang w:val="ro-RO"/>
              </w:rPr>
              <w:t>Parțial compatibil</w:t>
            </w:r>
          </w:p>
        </w:tc>
        <w:tc>
          <w:tcPr>
            <w:tcW w:w="2980" w:type="dxa"/>
          </w:tcPr>
          <w:p w14:paraId="55D4C755" w14:textId="77777777" w:rsidR="004001FC" w:rsidRPr="00234153" w:rsidRDefault="004001FC" w:rsidP="00AD799E">
            <w:pPr>
              <w:pStyle w:val="TableParagraph"/>
              <w:ind w:left="132" w:right="155"/>
              <w:jc w:val="both"/>
              <w:rPr>
                <w:rFonts w:ascii="Times New Roman" w:hAnsi="Times New Roman" w:cs="Times New Roman"/>
                <w:b/>
                <w:spacing w:val="-10"/>
                <w:sz w:val="20"/>
                <w:szCs w:val="20"/>
              </w:rPr>
            </w:pPr>
            <w:r w:rsidRPr="00234153">
              <w:rPr>
                <w:rFonts w:ascii="Times New Roman" w:hAnsi="Times New Roman" w:cs="Times New Roman"/>
                <w:bCs/>
                <w:sz w:val="20"/>
                <w:szCs w:val="20"/>
              </w:rPr>
              <w:t>Transpunerea prevederilor actului Uniunii Europene este condiționată de aderarea Republicii Moldova la Uniunea Europeană</w:t>
            </w:r>
          </w:p>
        </w:tc>
      </w:tr>
      <w:tr w:rsidR="00EB5202" w:rsidRPr="00234153" w14:paraId="0D5ACBD4" w14:textId="77777777" w:rsidTr="008E63B4">
        <w:trPr>
          <w:trHeight w:val="230"/>
        </w:trPr>
        <w:tc>
          <w:tcPr>
            <w:tcW w:w="4929" w:type="dxa"/>
            <w:gridSpan w:val="2"/>
          </w:tcPr>
          <w:p w14:paraId="35EC47E9" w14:textId="77777777" w:rsidR="00C848E5" w:rsidRPr="00234153" w:rsidRDefault="00C848E5" w:rsidP="00AD799E">
            <w:pPr>
              <w:shd w:val="clear" w:color="auto" w:fill="FFFFFF"/>
              <w:ind w:left="132" w:right="155" w:firstLine="0"/>
              <w:rPr>
                <w:i/>
                <w:iCs/>
                <w:lang w:val="ro-RO" w:eastAsia="ru-RU"/>
              </w:rPr>
            </w:pPr>
            <w:r w:rsidRPr="00234153">
              <w:rPr>
                <w:iCs/>
                <w:lang w:val="ro-RO" w:eastAsia="ru-RU"/>
              </w:rPr>
              <w:t>(2) Comisia răspunde tuturor rapoartelor sau recomandărilor statelor membre în termen de șase luni.</w:t>
            </w:r>
          </w:p>
        </w:tc>
        <w:tc>
          <w:tcPr>
            <w:tcW w:w="5390" w:type="dxa"/>
          </w:tcPr>
          <w:p w14:paraId="448F84B2" w14:textId="1A6DD18E" w:rsidR="00C848E5" w:rsidRPr="00234153" w:rsidRDefault="00C848E5" w:rsidP="00AD799E">
            <w:pPr>
              <w:ind w:left="132" w:right="155" w:firstLine="0"/>
              <w:jc w:val="center"/>
              <w:rPr>
                <w:b/>
                <w:lang w:val="ro-RO"/>
              </w:rPr>
            </w:pPr>
          </w:p>
        </w:tc>
        <w:tc>
          <w:tcPr>
            <w:tcW w:w="1842" w:type="dxa"/>
          </w:tcPr>
          <w:p w14:paraId="50E26C57" w14:textId="77777777" w:rsidR="00C848E5" w:rsidRPr="00234153" w:rsidRDefault="00C848E5" w:rsidP="00AD799E">
            <w:pPr>
              <w:ind w:left="132" w:right="155" w:firstLine="0"/>
              <w:rPr>
                <w:b/>
                <w:lang w:val="ro-RO"/>
              </w:rPr>
            </w:pPr>
            <w:r w:rsidRPr="00234153">
              <w:rPr>
                <w:b/>
                <w:lang w:val="ro-RO"/>
              </w:rPr>
              <w:t>Prevederi UE neaplicabile</w:t>
            </w:r>
          </w:p>
        </w:tc>
        <w:tc>
          <w:tcPr>
            <w:tcW w:w="2980" w:type="dxa"/>
          </w:tcPr>
          <w:p w14:paraId="196330FB" w14:textId="77777777" w:rsidR="00C848E5" w:rsidRPr="00234153" w:rsidRDefault="00C848E5" w:rsidP="00AD799E">
            <w:pPr>
              <w:pStyle w:val="TableParagraph"/>
              <w:ind w:left="132" w:right="155"/>
              <w:jc w:val="both"/>
              <w:rPr>
                <w:rFonts w:ascii="Times New Roman" w:hAnsi="Times New Roman" w:cs="Times New Roman"/>
                <w:bCs/>
                <w:sz w:val="20"/>
                <w:szCs w:val="20"/>
              </w:rPr>
            </w:pPr>
            <w:r w:rsidRPr="00234153">
              <w:rPr>
                <w:rFonts w:ascii="Times New Roman" w:hAnsi="Times New Roman" w:cs="Times New Roman"/>
                <w:bCs/>
                <w:sz w:val="20"/>
                <w:szCs w:val="20"/>
              </w:rPr>
              <w:t>Transpunerea prevederilor actului Uniunii Europene este condiționată de aderarea Republicii Moldova la Uniunea Europeană</w:t>
            </w:r>
          </w:p>
        </w:tc>
      </w:tr>
      <w:tr w:rsidR="00EB5202" w:rsidRPr="00234153" w14:paraId="23B2A02C" w14:textId="77777777" w:rsidTr="008E63B4">
        <w:trPr>
          <w:trHeight w:val="230"/>
        </w:trPr>
        <w:tc>
          <w:tcPr>
            <w:tcW w:w="4929" w:type="dxa"/>
            <w:gridSpan w:val="2"/>
          </w:tcPr>
          <w:p w14:paraId="6F4A31CB" w14:textId="77777777" w:rsidR="00C96663" w:rsidRPr="00234153" w:rsidRDefault="00C96663" w:rsidP="00AD799E">
            <w:pPr>
              <w:shd w:val="clear" w:color="auto" w:fill="FFFFFF"/>
              <w:ind w:left="132" w:right="155" w:firstLine="0"/>
              <w:jc w:val="center"/>
              <w:rPr>
                <w:b/>
                <w:iCs/>
                <w:lang w:val="ro-RO" w:eastAsia="ru-RU"/>
              </w:rPr>
            </w:pPr>
            <w:r w:rsidRPr="00234153">
              <w:rPr>
                <w:b/>
                <w:iCs/>
                <w:lang w:val="ro-RO" w:eastAsia="ru-RU"/>
              </w:rPr>
              <w:t>Articolul 13</w:t>
            </w:r>
          </w:p>
          <w:p w14:paraId="0C653847" w14:textId="77777777" w:rsidR="00C96663" w:rsidRPr="00234153" w:rsidRDefault="00C96663" w:rsidP="00AD799E">
            <w:pPr>
              <w:shd w:val="clear" w:color="auto" w:fill="FFFFFF"/>
              <w:ind w:left="132" w:right="155" w:firstLine="0"/>
              <w:jc w:val="center"/>
              <w:rPr>
                <w:b/>
                <w:iCs/>
                <w:lang w:val="ro-RO" w:eastAsia="ru-RU"/>
              </w:rPr>
            </w:pPr>
            <w:r w:rsidRPr="00234153">
              <w:rPr>
                <w:b/>
                <w:iCs/>
                <w:lang w:val="ro-RO" w:eastAsia="ru-RU"/>
              </w:rPr>
              <w:t>Planurile de gestionare a districtelor hidrografice</w:t>
            </w:r>
          </w:p>
        </w:tc>
        <w:tc>
          <w:tcPr>
            <w:tcW w:w="5390" w:type="dxa"/>
          </w:tcPr>
          <w:p w14:paraId="222CB544" w14:textId="77777777" w:rsidR="00C96663" w:rsidRPr="00234153" w:rsidRDefault="00C96663" w:rsidP="00AD799E">
            <w:pPr>
              <w:ind w:left="132" w:right="155" w:firstLine="0"/>
              <w:jc w:val="center"/>
              <w:rPr>
                <w:b/>
                <w:lang w:val="ro-RO"/>
              </w:rPr>
            </w:pPr>
          </w:p>
        </w:tc>
        <w:tc>
          <w:tcPr>
            <w:tcW w:w="1842" w:type="dxa"/>
          </w:tcPr>
          <w:p w14:paraId="2832B165" w14:textId="77777777" w:rsidR="00C96663" w:rsidRPr="00234153" w:rsidRDefault="00C96663" w:rsidP="00AD799E">
            <w:pPr>
              <w:ind w:left="132" w:right="155" w:firstLine="0"/>
              <w:rPr>
                <w:b/>
                <w:lang w:val="ro-RO"/>
              </w:rPr>
            </w:pPr>
          </w:p>
        </w:tc>
        <w:tc>
          <w:tcPr>
            <w:tcW w:w="2980" w:type="dxa"/>
          </w:tcPr>
          <w:p w14:paraId="3BCC324E" w14:textId="77777777" w:rsidR="00C96663" w:rsidRPr="00234153" w:rsidRDefault="00C96663" w:rsidP="00AD799E">
            <w:pPr>
              <w:pStyle w:val="TableParagraph"/>
              <w:ind w:left="132" w:right="155"/>
              <w:jc w:val="both"/>
              <w:rPr>
                <w:rFonts w:ascii="Times New Roman" w:hAnsi="Times New Roman" w:cs="Times New Roman"/>
                <w:bCs/>
                <w:sz w:val="20"/>
                <w:szCs w:val="20"/>
              </w:rPr>
            </w:pPr>
          </w:p>
        </w:tc>
      </w:tr>
      <w:tr w:rsidR="00EB5202" w:rsidRPr="00234153" w14:paraId="3C1DB232" w14:textId="77777777" w:rsidTr="008E63B4">
        <w:trPr>
          <w:trHeight w:val="230"/>
        </w:trPr>
        <w:tc>
          <w:tcPr>
            <w:tcW w:w="4929" w:type="dxa"/>
            <w:gridSpan w:val="2"/>
          </w:tcPr>
          <w:p w14:paraId="16B7768D" w14:textId="77777777" w:rsidR="00C848E5" w:rsidRPr="00234153" w:rsidRDefault="00C848E5" w:rsidP="00AD799E">
            <w:pPr>
              <w:pStyle w:val="TableParagraph"/>
              <w:ind w:left="132" w:right="155"/>
              <w:jc w:val="both"/>
              <w:rPr>
                <w:rFonts w:ascii="Times New Roman" w:hAnsi="Times New Roman" w:cs="Times New Roman"/>
                <w:sz w:val="20"/>
                <w:szCs w:val="20"/>
              </w:rPr>
            </w:pPr>
            <w:r w:rsidRPr="00234153">
              <w:rPr>
                <w:rFonts w:ascii="Times New Roman" w:hAnsi="Times New Roman" w:cs="Times New Roman"/>
                <w:iCs/>
                <w:sz w:val="20"/>
                <w:szCs w:val="20"/>
                <w:lang w:eastAsia="ru-RU"/>
              </w:rPr>
              <w:t>(1) Statele membre se asigură că, pentru fiecare district hidrografic aflat în întregime pe teritoriul său, se elaborează un plan de gestionare.</w:t>
            </w:r>
          </w:p>
        </w:tc>
        <w:tc>
          <w:tcPr>
            <w:tcW w:w="5390" w:type="dxa"/>
          </w:tcPr>
          <w:p w14:paraId="174BCC67" w14:textId="77777777" w:rsidR="00C848E5" w:rsidRPr="00234153" w:rsidRDefault="00C848E5" w:rsidP="00AD799E">
            <w:pPr>
              <w:ind w:left="132" w:right="155" w:firstLine="0"/>
              <w:contextualSpacing/>
              <w:jc w:val="center"/>
              <w:textAlignment w:val="baseline"/>
              <w:rPr>
                <w:b/>
                <w:lang w:val="ro-RO"/>
              </w:rPr>
            </w:pPr>
            <w:r w:rsidRPr="00234153">
              <w:rPr>
                <w:b/>
                <w:lang w:val="ro-RO"/>
              </w:rPr>
              <w:t>Legea apelor nr. 272/2011</w:t>
            </w:r>
          </w:p>
          <w:p w14:paraId="51ED4257" w14:textId="77777777" w:rsidR="00C848E5" w:rsidRPr="00234153" w:rsidRDefault="00C848E5" w:rsidP="00AD799E">
            <w:pPr>
              <w:ind w:left="132" w:right="155" w:firstLine="0"/>
              <w:contextualSpacing/>
              <w:jc w:val="center"/>
              <w:textAlignment w:val="baseline"/>
              <w:rPr>
                <w:b/>
                <w:lang w:val="ro-RO"/>
              </w:rPr>
            </w:pPr>
          </w:p>
          <w:p w14:paraId="1616E2EB" w14:textId="77777777" w:rsidR="00C848E5" w:rsidRPr="00234153" w:rsidRDefault="00C848E5" w:rsidP="00AD799E">
            <w:pPr>
              <w:ind w:left="132" w:right="155" w:firstLine="0"/>
              <w:rPr>
                <w:b/>
                <w:bCs/>
                <w:lang w:val="ro-RO"/>
              </w:rPr>
            </w:pPr>
            <w:r w:rsidRPr="00234153">
              <w:rPr>
                <w:b/>
                <w:bCs/>
                <w:lang w:val="ro-RO" w:eastAsia="ru-RU"/>
              </w:rPr>
              <w:t>Articolul 19.</w:t>
            </w:r>
            <w:r w:rsidRPr="00234153">
              <w:rPr>
                <w:lang w:val="ro-RO" w:eastAsia="ro-RO"/>
              </w:rPr>
              <w:t xml:space="preserve"> </w:t>
            </w:r>
            <w:r w:rsidRPr="00234153">
              <w:rPr>
                <w:b/>
                <w:bCs/>
                <w:lang w:val="ro-RO"/>
              </w:rPr>
              <w:t xml:space="preserve">Planul de gestionare a districtului </w:t>
            </w:r>
            <w:r w:rsidRPr="00234153">
              <w:rPr>
                <w:b/>
                <w:bCs/>
                <w:lang w:val="ro-RO" w:eastAsia="ru-RU"/>
              </w:rPr>
              <w:t>bazinului hidrografic</w:t>
            </w:r>
          </w:p>
          <w:p w14:paraId="070C06A6" w14:textId="77777777" w:rsidR="00C848E5" w:rsidRPr="00234153" w:rsidRDefault="00C848E5" w:rsidP="00AD799E">
            <w:pPr>
              <w:shd w:val="clear" w:color="auto" w:fill="FFFFFF"/>
              <w:ind w:left="132" w:right="155" w:firstLine="0"/>
              <w:rPr>
                <w:lang w:val="ro-RO" w:eastAsia="ru-RU"/>
              </w:rPr>
            </w:pPr>
            <w:r w:rsidRPr="00234153">
              <w:rPr>
                <w:lang w:val="ro-RO" w:eastAsia="ru-RU"/>
              </w:rPr>
              <w:t>(1) Districtul bazinului hidrografic se gestionează în baza unui plan elaborat de Ministerul Mediului, în consultare cu comitetul districtului bazinului hidrografic, aprobat de Guvern.</w:t>
            </w:r>
          </w:p>
          <w:p w14:paraId="7367C766" w14:textId="77777777" w:rsidR="00C848E5" w:rsidRPr="00234153" w:rsidRDefault="00C848E5" w:rsidP="00AD799E">
            <w:pPr>
              <w:shd w:val="clear" w:color="auto" w:fill="FFFFFF"/>
              <w:ind w:left="132" w:right="155" w:firstLine="0"/>
              <w:rPr>
                <w:iCs/>
                <w:lang w:val="ro-RO" w:eastAsia="ru-RU"/>
              </w:rPr>
            </w:pPr>
            <w:r w:rsidRPr="00234153">
              <w:rPr>
                <w:iCs/>
                <w:lang w:val="ro-RO" w:eastAsia="ru-RU"/>
              </w:rPr>
              <w:t xml:space="preserve">(3) Procedura de elaborare a planului </w:t>
            </w:r>
            <w:proofErr w:type="spellStart"/>
            <w:r w:rsidRPr="00234153">
              <w:rPr>
                <w:iCs/>
                <w:lang w:val="ro-RO" w:eastAsia="ru-RU"/>
              </w:rPr>
              <w:t>menţionat</w:t>
            </w:r>
            <w:proofErr w:type="spellEnd"/>
            <w:r w:rsidRPr="00234153">
              <w:rPr>
                <w:iCs/>
                <w:lang w:val="ro-RO" w:eastAsia="ru-RU"/>
              </w:rPr>
              <w:t xml:space="preserve"> la alin. (1) </w:t>
            </w:r>
            <w:proofErr w:type="spellStart"/>
            <w:r w:rsidRPr="00234153">
              <w:rPr>
                <w:iCs/>
                <w:lang w:val="ro-RO" w:eastAsia="ru-RU"/>
              </w:rPr>
              <w:t>şi</w:t>
            </w:r>
            <w:proofErr w:type="spellEnd"/>
            <w:r w:rsidRPr="00234153">
              <w:rPr>
                <w:iCs/>
                <w:lang w:val="ro-RO" w:eastAsia="ru-RU"/>
              </w:rPr>
              <w:t xml:space="preserve"> (2), precum </w:t>
            </w:r>
            <w:proofErr w:type="spellStart"/>
            <w:r w:rsidRPr="00234153">
              <w:rPr>
                <w:iCs/>
                <w:lang w:val="ro-RO" w:eastAsia="ru-RU"/>
              </w:rPr>
              <w:t>şi</w:t>
            </w:r>
            <w:proofErr w:type="spellEnd"/>
            <w:r w:rsidRPr="00234153">
              <w:rPr>
                <w:iCs/>
                <w:lang w:val="ro-RO" w:eastAsia="ru-RU"/>
              </w:rPr>
              <w:t xml:space="preserve"> procedura de revizuire a acestuia se stabilesc de către Ministerul Mediului </w:t>
            </w:r>
            <w:proofErr w:type="spellStart"/>
            <w:r w:rsidRPr="00234153">
              <w:rPr>
                <w:iCs/>
                <w:lang w:val="ro-RO" w:eastAsia="ru-RU"/>
              </w:rPr>
              <w:t>şi</w:t>
            </w:r>
            <w:proofErr w:type="spellEnd"/>
            <w:r w:rsidRPr="00234153">
              <w:rPr>
                <w:iCs/>
                <w:lang w:val="ro-RO" w:eastAsia="ru-RU"/>
              </w:rPr>
              <w:t xml:space="preserve"> se aprobă de Guvern.</w:t>
            </w:r>
          </w:p>
          <w:p w14:paraId="6F597DA0" w14:textId="77777777" w:rsidR="00C848E5" w:rsidRPr="00234153" w:rsidRDefault="00C848E5" w:rsidP="00AD799E">
            <w:pPr>
              <w:shd w:val="clear" w:color="auto" w:fill="FFFFFF"/>
              <w:ind w:left="132" w:right="155" w:firstLine="0"/>
              <w:rPr>
                <w:iCs/>
                <w:lang w:val="ro-RO" w:eastAsia="ru-RU"/>
              </w:rPr>
            </w:pPr>
          </w:p>
          <w:p w14:paraId="573560C7" w14:textId="77777777" w:rsidR="00C848E5" w:rsidRPr="00234153" w:rsidRDefault="00C848E5" w:rsidP="00AD799E">
            <w:pPr>
              <w:shd w:val="clear" w:color="auto" w:fill="FFFFFF"/>
              <w:ind w:left="132" w:right="155" w:firstLine="0"/>
              <w:jc w:val="center"/>
              <w:rPr>
                <w:b/>
                <w:lang w:val="ro-RO"/>
              </w:rPr>
            </w:pPr>
            <w:r w:rsidRPr="00234153">
              <w:rPr>
                <w:b/>
                <w:lang w:val="ro-RO"/>
              </w:rPr>
              <w:t xml:space="preserve">Hotărârea Guvernului nr. 866/2013 pentru aprobarea Regulamentului privind procedura de elaborare </w:t>
            </w:r>
            <w:proofErr w:type="spellStart"/>
            <w:r w:rsidRPr="00234153">
              <w:rPr>
                <w:b/>
                <w:lang w:val="ro-RO"/>
              </w:rPr>
              <w:t>şi</w:t>
            </w:r>
            <w:proofErr w:type="spellEnd"/>
            <w:r w:rsidRPr="00234153">
              <w:rPr>
                <w:b/>
                <w:lang w:val="ro-RO"/>
              </w:rPr>
              <w:t xml:space="preserve"> de revizuire a Planului de gestionare a districtului bazinului hidrografic</w:t>
            </w:r>
          </w:p>
          <w:p w14:paraId="35CEA3A9" w14:textId="77777777" w:rsidR="00C848E5" w:rsidRPr="00234153" w:rsidRDefault="00C848E5" w:rsidP="00AD799E">
            <w:pPr>
              <w:shd w:val="clear" w:color="auto" w:fill="FFFFFF"/>
              <w:ind w:left="132" w:right="155" w:firstLine="0"/>
              <w:jc w:val="center"/>
              <w:rPr>
                <w:iCs/>
                <w:lang w:val="ro-RO" w:eastAsia="ru-RU"/>
              </w:rPr>
            </w:pPr>
          </w:p>
          <w:p w14:paraId="53695D6A" w14:textId="77777777" w:rsidR="00DC2239" w:rsidRPr="00234153" w:rsidRDefault="00DC2239" w:rsidP="00AD799E">
            <w:pPr>
              <w:ind w:left="132" w:right="155" w:firstLine="0"/>
              <w:rPr>
                <w:bCs/>
                <w:lang w:val="ro-RO"/>
              </w:rPr>
            </w:pPr>
            <w:r w:rsidRPr="00234153">
              <w:rPr>
                <w:b/>
                <w:bCs/>
                <w:lang w:val="ro-RO"/>
              </w:rPr>
              <w:t>1.</w:t>
            </w:r>
            <w:r w:rsidRPr="00234153">
              <w:rPr>
                <w:bCs/>
                <w:lang w:val="ro-RO"/>
              </w:rPr>
              <w:t xml:space="preserve"> Regulamentul privind procedura de elaborare </w:t>
            </w:r>
            <w:proofErr w:type="spellStart"/>
            <w:r w:rsidRPr="00234153">
              <w:rPr>
                <w:bCs/>
                <w:lang w:val="ro-RO"/>
              </w:rPr>
              <w:t>şi</w:t>
            </w:r>
            <w:proofErr w:type="spellEnd"/>
            <w:r w:rsidRPr="00234153">
              <w:rPr>
                <w:bCs/>
                <w:lang w:val="ro-RO"/>
              </w:rPr>
              <w:t xml:space="preserve"> de revizuire a Planului de gestionare a districtului bazinului hidrografic (în continuare – </w:t>
            </w:r>
            <w:r w:rsidRPr="00234153">
              <w:rPr>
                <w:bCs/>
                <w:i/>
                <w:iCs/>
                <w:lang w:val="ro-RO"/>
              </w:rPr>
              <w:t>Regulament</w:t>
            </w:r>
            <w:r w:rsidRPr="00234153">
              <w:rPr>
                <w:bCs/>
                <w:lang w:val="ro-RO"/>
              </w:rPr>
              <w:t xml:space="preserve">) transpune parțial art. 5, 11, 13, 14 </w:t>
            </w:r>
            <w:proofErr w:type="spellStart"/>
            <w:r w:rsidRPr="00234153">
              <w:rPr>
                <w:bCs/>
                <w:lang w:val="ro-RO"/>
              </w:rPr>
              <w:t>şi</w:t>
            </w:r>
            <w:proofErr w:type="spellEnd"/>
            <w:r w:rsidRPr="00234153">
              <w:rPr>
                <w:bCs/>
                <w:lang w:val="ro-RO"/>
              </w:rPr>
              <w:t xml:space="preserve"> anexa VII din Directiva 2000/60/CE a Parlamentului European </w:t>
            </w:r>
            <w:proofErr w:type="spellStart"/>
            <w:r w:rsidRPr="00234153">
              <w:rPr>
                <w:bCs/>
                <w:lang w:val="ro-RO"/>
              </w:rPr>
              <w:t>şi</w:t>
            </w:r>
            <w:proofErr w:type="spellEnd"/>
            <w:r w:rsidRPr="00234153">
              <w:rPr>
                <w:bCs/>
                <w:lang w:val="ro-RO"/>
              </w:rPr>
              <w:t xml:space="preserve"> a Consiliului din 23 octombrie 2000 de stabilire a unui cadru de politică comunitară în domeniul apei, publicată în Jurnalul Oficial al Uniunii Europene L 327 din 22 decembrie 2000, </w:t>
            </w:r>
            <w:proofErr w:type="spellStart"/>
            <w:r w:rsidRPr="00234153">
              <w:rPr>
                <w:bCs/>
                <w:lang w:val="ro-RO"/>
              </w:rPr>
              <w:t>şi</w:t>
            </w:r>
            <w:proofErr w:type="spellEnd"/>
            <w:r w:rsidRPr="00234153">
              <w:rPr>
                <w:bCs/>
                <w:lang w:val="ro-RO"/>
              </w:rPr>
              <w:t xml:space="preserve"> are drept obiectiv stabilirea procedurii de elaborare a Planului de gestionare a districtului bazinului hidrografic (în continuare </w:t>
            </w:r>
            <w:r w:rsidRPr="00234153">
              <w:rPr>
                <w:bCs/>
                <w:lang w:val="ro-RO"/>
              </w:rPr>
              <w:lastRenderedPageBreak/>
              <w:t>– </w:t>
            </w:r>
            <w:r w:rsidRPr="00234153">
              <w:rPr>
                <w:bCs/>
                <w:i/>
                <w:iCs/>
                <w:lang w:val="ro-RO"/>
              </w:rPr>
              <w:t>Plan de gestionare</w:t>
            </w:r>
            <w:r w:rsidRPr="00234153">
              <w:rPr>
                <w:bCs/>
                <w:lang w:val="ro-RO"/>
              </w:rPr>
              <w:t xml:space="preserve">) pentru fiecare district al bazinului hidrografic, precum </w:t>
            </w:r>
            <w:proofErr w:type="spellStart"/>
            <w:r w:rsidRPr="00234153">
              <w:rPr>
                <w:bCs/>
                <w:lang w:val="ro-RO"/>
              </w:rPr>
              <w:t>şi</w:t>
            </w:r>
            <w:proofErr w:type="spellEnd"/>
            <w:r w:rsidRPr="00234153">
              <w:rPr>
                <w:bCs/>
                <w:lang w:val="ro-RO"/>
              </w:rPr>
              <w:t xml:space="preserve"> procedura de analiză </w:t>
            </w:r>
            <w:proofErr w:type="spellStart"/>
            <w:r w:rsidRPr="00234153">
              <w:rPr>
                <w:bCs/>
                <w:lang w:val="ro-RO"/>
              </w:rPr>
              <w:t>şi</w:t>
            </w:r>
            <w:proofErr w:type="spellEnd"/>
            <w:r w:rsidRPr="00234153">
              <w:rPr>
                <w:bCs/>
                <w:lang w:val="ro-RO"/>
              </w:rPr>
              <w:t xml:space="preserve"> revizuire a acestuia, în conformitate cu prevederile art. 19 alin. (3) din Legea apelor nr. 272 din  23 decembrie 2011.</w:t>
            </w:r>
          </w:p>
          <w:p w14:paraId="0C318F3E" w14:textId="77777777" w:rsidR="00DC2239" w:rsidRPr="00234153" w:rsidRDefault="00DC2239" w:rsidP="00AD799E">
            <w:pPr>
              <w:ind w:left="132" w:right="155" w:firstLine="0"/>
              <w:rPr>
                <w:bCs/>
                <w:lang w:val="ro-RO"/>
              </w:rPr>
            </w:pPr>
            <w:r w:rsidRPr="00234153">
              <w:rPr>
                <w:b/>
                <w:bCs/>
                <w:lang w:val="ro-RO"/>
              </w:rPr>
              <w:t>2.</w:t>
            </w:r>
            <w:r w:rsidRPr="00234153">
              <w:rPr>
                <w:bCs/>
                <w:lang w:val="ro-RO"/>
              </w:rPr>
              <w:t> Planul de gestionare este elaborat de către organul central al administrației publice în domeniul mediului cu consultarea Comitetului districtului bazinului hidrografic respectiv.</w:t>
            </w:r>
          </w:p>
          <w:p w14:paraId="6450E7EE" w14:textId="77777777" w:rsidR="00DC2239" w:rsidRPr="00234153" w:rsidRDefault="00DC2239" w:rsidP="00AD799E">
            <w:pPr>
              <w:ind w:left="132" w:right="155" w:firstLine="0"/>
              <w:rPr>
                <w:bCs/>
                <w:lang w:val="ro-RO"/>
              </w:rPr>
            </w:pPr>
            <w:r w:rsidRPr="00234153">
              <w:rPr>
                <w:bCs/>
                <w:i/>
                <w:iCs/>
                <w:lang w:val="ro-RO"/>
              </w:rPr>
              <w:t>[Pct.2 în redacția HG656 din 25.09.24, MO414-417/03.10.24 art.785; în vigoare 03.11.24]</w:t>
            </w:r>
          </w:p>
          <w:p w14:paraId="0EDE8E53" w14:textId="77777777" w:rsidR="00DC2239" w:rsidRPr="00234153" w:rsidRDefault="00DC2239" w:rsidP="00AD799E">
            <w:pPr>
              <w:ind w:left="132" w:right="155" w:firstLine="0"/>
              <w:rPr>
                <w:bCs/>
                <w:lang w:val="ro-RO"/>
              </w:rPr>
            </w:pPr>
            <w:r w:rsidRPr="00234153">
              <w:rPr>
                <w:b/>
                <w:bCs/>
                <w:lang w:val="ro-RO"/>
              </w:rPr>
              <w:t>3.</w:t>
            </w:r>
            <w:r w:rsidRPr="00234153">
              <w:rPr>
                <w:bCs/>
                <w:lang w:val="ro-RO"/>
              </w:rPr>
              <w:t xml:space="preserve"> Planul de gestionare poate fi completat cu alte programe detaliate </w:t>
            </w:r>
            <w:proofErr w:type="spellStart"/>
            <w:r w:rsidRPr="00234153">
              <w:rPr>
                <w:bCs/>
                <w:lang w:val="ro-RO"/>
              </w:rPr>
              <w:t>şi</w:t>
            </w:r>
            <w:proofErr w:type="spellEnd"/>
            <w:r w:rsidRPr="00234153">
              <w:rPr>
                <w:bCs/>
                <w:lang w:val="ro-RO"/>
              </w:rPr>
              <w:t xml:space="preserve"> planuri de gestionare pentru fiecare </w:t>
            </w:r>
            <w:proofErr w:type="spellStart"/>
            <w:r w:rsidRPr="00234153">
              <w:rPr>
                <w:bCs/>
                <w:lang w:val="ro-RO"/>
              </w:rPr>
              <w:t>subbazin</w:t>
            </w:r>
            <w:proofErr w:type="spellEnd"/>
            <w:r w:rsidRPr="00234153">
              <w:rPr>
                <w:bCs/>
                <w:lang w:val="ro-RO"/>
              </w:rPr>
              <w:t>, sector, corp de apă, pentru a răspunde aspectelor particulare ale gestionării apelor.</w:t>
            </w:r>
          </w:p>
          <w:p w14:paraId="0B06B91B" w14:textId="77777777" w:rsidR="00DC2239" w:rsidRPr="00234153" w:rsidRDefault="00DC2239" w:rsidP="00AD799E">
            <w:pPr>
              <w:ind w:left="132" w:right="155" w:firstLine="0"/>
              <w:rPr>
                <w:bCs/>
                <w:lang w:val="ro-RO"/>
              </w:rPr>
            </w:pPr>
            <w:r w:rsidRPr="00234153">
              <w:rPr>
                <w:b/>
                <w:bCs/>
                <w:lang w:val="ro-RO"/>
              </w:rPr>
              <w:t>4.</w:t>
            </w:r>
            <w:r w:rsidRPr="00234153">
              <w:rPr>
                <w:bCs/>
                <w:lang w:val="ro-RO"/>
              </w:rPr>
              <w:t xml:space="preserve"> Planul de gestionare este elaborat pentru partea bazinului hidrografic aflată pe teritoriul țării, iar cooperarea cu țările vecine se asigură în baza acordurilor bilaterale semnate </w:t>
            </w:r>
            <w:proofErr w:type="spellStart"/>
            <w:r w:rsidRPr="00234153">
              <w:rPr>
                <w:bCs/>
                <w:lang w:val="ro-RO"/>
              </w:rPr>
              <w:t>şi</w:t>
            </w:r>
            <w:proofErr w:type="spellEnd"/>
            <w:r w:rsidRPr="00234153">
              <w:rPr>
                <w:bCs/>
                <w:lang w:val="ro-RO"/>
              </w:rPr>
              <w:t xml:space="preserve"> a prevederilor din tratatele internaționale la care Republica Moldova este parte.</w:t>
            </w:r>
          </w:p>
          <w:p w14:paraId="1BF80811" w14:textId="77777777" w:rsidR="00BC2CC4" w:rsidRPr="00234153" w:rsidRDefault="00BC2CC4" w:rsidP="00AD799E">
            <w:pPr>
              <w:tabs>
                <w:tab w:val="left" w:pos="5224"/>
              </w:tabs>
              <w:ind w:left="132" w:right="155" w:firstLine="0"/>
              <w:rPr>
                <w:bCs/>
                <w:lang w:val="ro-RO"/>
              </w:rPr>
            </w:pPr>
          </w:p>
          <w:p w14:paraId="155A440D" w14:textId="77777777" w:rsidR="00BC2CC4" w:rsidRPr="00234153" w:rsidRDefault="00207CF9" w:rsidP="00AD799E">
            <w:pPr>
              <w:tabs>
                <w:tab w:val="left" w:pos="5224"/>
              </w:tabs>
              <w:ind w:left="132" w:right="155" w:firstLine="0"/>
              <w:jc w:val="center"/>
              <w:rPr>
                <w:b/>
                <w:bCs/>
                <w:lang w:val="ro-RO"/>
              </w:rPr>
            </w:pPr>
            <w:r w:rsidRPr="00234153">
              <w:rPr>
                <w:b/>
                <w:bCs/>
                <w:lang w:val="ro-RO"/>
              </w:rPr>
              <w:t>Hotărârea Guvernului nr. 648/2024</w:t>
            </w:r>
            <w:r w:rsidR="00BC2CC4" w:rsidRPr="00234153">
              <w:rPr>
                <w:b/>
                <w:bCs/>
                <w:lang w:val="ro-RO" w:eastAsia="ru-RU"/>
              </w:rPr>
              <w:t>privind metodologia de identificare și desemnare a corpurilor de apă de suprafață ca fiind artificiale sau puternic modificate</w:t>
            </w:r>
          </w:p>
          <w:p w14:paraId="42F17253" w14:textId="77777777" w:rsidR="00BC2CC4" w:rsidRPr="00234153" w:rsidRDefault="00BC2CC4" w:rsidP="00AD799E">
            <w:pPr>
              <w:tabs>
                <w:tab w:val="left" w:pos="426"/>
                <w:tab w:val="left" w:pos="709"/>
                <w:tab w:val="left" w:pos="1080"/>
                <w:tab w:val="left" w:pos="1260"/>
                <w:tab w:val="left" w:pos="5224"/>
              </w:tabs>
              <w:spacing w:before="120" w:after="120"/>
              <w:ind w:left="132" w:right="155" w:firstLine="0"/>
              <w:rPr>
                <w:lang w:val="ro-RO"/>
              </w:rPr>
            </w:pPr>
            <w:r w:rsidRPr="00234153">
              <w:rPr>
                <w:lang w:val="ro-RO"/>
              </w:rPr>
              <w:t>3.Evaluarea caracteristicilor corpurilor de apă, cu indicarea corpurilor de apă artificiale și puternic modificate și a corpurilor de apă care sunt la risc să nu îndeplinească obiectivele de mediu este parte componentă a planurilor de gestionare a districtelor bazinelor hidrografice conform prevederilor art. 19, alin (2) lit. g) din Legea Apelor nr. 272/2011.</w:t>
            </w:r>
          </w:p>
          <w:p w14:paraId="43BBBE8E" w14:textId="77777777" w:rsidR="00BC2CC4" w:rsidRPr="00234153" w:rsidRDefault="00BC2CC4" w:rsidP="00AD799E">
            <w:pPr>
              <w:pStyle w:val="Listparagraf"/>
              <w:tabs>
                <w:tab w:val="left" w:pos="426"/>
                <w:tab w:val="left" w:pos="993"/>
                <w:tab w:val="left" w:pos="1080"/>
                <w:tab w:val="left" w:pos="1260"/>
                <w:tab w:val="left" w:pos="5224"/>
              </w:tabs>
              <w:spacing w:after="0" w:line="240" w:lineRule="auto"/>
              <w:ind w:left="132" w:right="155"/>
              <w:contextualSpacing w:val="0"/>
              <w:jc w:val="both"/>
              <w:rPr>
                <w:rFonts w:ascii="Times New Roman" w:hAnsi="Times New Roman" w:cs="Times New Roman"/>
                <w:sz w:val="20"/>
                <w:szCs w:val="20"/>
                <w:lang w:val="ro-RO"/>
              </w:rPr>
            </w:pPr>
          </w:p>
          <w:p w14:paraId="148A36B7" w14:textId="77777777" w:rsidR="00BC2CC4" w:rsidRPr="00234153" w:rsidRDefault="00BC2CC4" w:rsidP="00AD799E">
            <w:pPr>
              <w:tabs>
                <w:tab w:val="left" w:pos="258"/>
                <w:tab w:val="left" w:pos="993"/>
                <w:tab w:val="left" w:pos="1080"/>
                <w:tab w:val="left" w:pos="1260"/>
                <w:tab w:val="left" w:pos="5224"/>
              </w:tabs>
              <w:ind w:left="132" w:right="155" w:firstLine="0"/>
              <w:rPr>
                <w:lang w:val="ro-RO"/>
              </w:rPr>
            </w:pPr>
            <w:r w:rsidRPr="00234153">
              <w:rPr>
                <w:lang w:val="ro-RO"/>
              </w:rPr>
              <w:t xml:space="preserve">15. Un corp de apă poate fi încadrat în categoria corpurilor de apă puternic modificate sau artificiale dacă nu este în stare ecologică bună </w:t>
            </w:r>
            <w:proofErr w:type="spellStart"/>
            <w:r w:rsidRPr="00234153">
              <w:rPr>
                <w:lang w:val="ro-RO"/>
              </w:rPr>
              <w:t>şi</w:t>
            </w:r>
            <w:proofErr w:type="spellEnd"/>
            <w:r w:rsidRPr="00234153">
              <w:rPr>
                <w:lang w:val="ro-RO"/>
              </w:rPr>
              <w:t xml:space="preserve"> a parcurs toți pașii conform schemei directoare din anexa nr. 1. </w:t>
            </w:r>
          </w:p>
          <w:p w14:paraId="1561B7E4" w14:textId="77777777" w:rsidR="00BC2CC4" w:rsidRPr="00234153" w:rsidRDefault="00BC2CC4" w:rsidP="00AD799E">
            <w:pPr>
              <w:tabs>
                <w:tab w:val="left" w:pos="258"/>
                <w:tab w:val="left" w:pos="993"/>
                <w:tab w:val="left" w:pos="1080"/>
                <w:tab w:val="left" w:pos="1260"/>
                <w:tab w:val="left" w:pos="5224"/>
              </w:tabs>
              <w:ind w:left="132" w:right="155" w:firstLine="0"/>
              <w:rPr>
                <w:lang w:val="ro-RO"/>
              </w:rPr>
            </w:pPr>
            <w:r w:rsidRPr="00234153">
              <w:rPr>
                <w:lang w:val="ro-RO"/>
              </w:rPr>
              <w:t>16. Reevaluarea corpurilor de apă de suprafață ca fiind artificiale sau puternic modificate se efectuează o dată la 6 ani, în procesul elaborării următorului ciclu a planurilor de gestionare a districtelor bazinelor hidrografice.</w:t>
            </w:r>
          </w:p>
          <w:p w14:paraId="60D85C26" w14:textId="77777777" w:rsidR="00BC2CC4" w:rsidRPr="00234153" w:rsidRDefault="00BC2CC4" w:rsidP="00AD799E">
            <w:pPr>
              <w:tabs>
                <w:tab w:val="left" w:pos="258"/>
                <w:tab w:val="left" w:pos="993"/>
                <w:tab w:val="left" w:pos="1080"/>
                <w:tab w:val="left" w:pos="1260"/>
                <w:tab w:val="left" w:pos="5224"/>
              </w:tabs>
              <w:ind w:left="132" w:right="155" w:firstLine="0"/>
              <w:rPr>
                <w:lang w:val="ro-RO"/>
              </w:rPr>
            </w:pPr>
          </w:p>
          <w:p w14:paraId="1F46F8F7" w14:textId="463AA7F2" w:rsidR="00BC2CC4" w:rsidRPr="00234153" w:rsidRDefault="00BC2CC4" w:rsidP="00AD799E">
            <w:pPr>
              <w:tabs>
                <w:tab w:val="left" w:pos="258"/>
                <w:tab w:val="left" w:pos="1080"/>
                <w:tab w:val="left" w:pos="1276"/>
                <w:tab w:val="left" w:pos="5224"/>
              </w:tabs>
              <w:ind w:left="132" w:right="155" w:firstLine="0"/>
              <w:rPr>
                <w:lang w:val="ro-RO"/>
              </w:rPr>
            </w:pPr>
            <w:r w:rsidRPr="00234153">
              <w:rPr>
                <w:lang w:val="ro-RO"/>
              </w:rPr>
              <w:t xml:space="preserve">19.Identificarea și desemnarea corpurilor de apă de suprafață </w:t>
            </w:r>
            <w:r w:rsidRPr="00234153">
              <w:rPr>
                <w:lang w:val="ro-RO"/>
              </w:rPr>
              <w:lastRenderedPageBreak/>
              <w:t xml:space="preserve">ca fiind artificiale sau puternic modificate se efectuează în perioada elaborării planurilor de gestionare a districtelor bazinelor hidrografice și  constituie temei pentru stabilirea obiectivelor de mediu și programului de măsuri pentru următorul ciclu al planurilor de gestionare a districtelor bazinelor hidrografice. </w:t>
            </w:r>
          </w:p>
        </w:tc>
        <w:tc>
          <w:tcPr>
            <w:tcW w:w="1842" w:type="dxa"/>
          </w:tcPr>
          <w:p w14:paraId="00C9D1D5" w14:textId="77777777" w:rsidR="00C848E5" w:rsidRPr="00234153" w:rsidRDefault="00C848E5" w:rsidP="00AD799E">
            <w:pPr>
              <w:ind w:left="132" w:right="155" w:firstLine="0"/>
              <w:rPr>
                <w:b/>
                <w:lang w:val="ro-RO"/>
              </w:rPr>
            </w:pPr>
            <w:r w:rsidRPr="00234153">
              <w:rPr>
                <w:b/>
                <w:lang w:val="ro-RO"/>
              </w:rPr>
              <w:lastRenderedPageBreak/>
              <w:t>Compatibil</w:t>
            </w:r>
          </w:p>
          <w:p w14:paraId="59839166" w14:textId="77777777" w:rsidR="00C848E5" w:rsidRPr="00234153" w:rsidRDefault="00C848E5" w:rsidP="00AD799E">
            <w:pPr>
              <w:ind w:left="132" w:right="155" w:firstLine="0"/>
              <w:rPr>
                <w:b/>
                <w:lang w:val="ro-RO"/>
              </w:rPr>
            </w:pPr>
          </w:p>
        </w:tc>
        <w:tc>
          <w:tcPr>
            <w:tcW w:w="2980" w:type="dxa"/>
          </w:tcPr>
          <w:p w14:paraId="276DD8AA" w14:textId="77777777" w:rsidR="00C848E5" w:rsidRPr="00234153" w:rsidRDefault="00BC2CC4" w:rsidP="00AD799E">
            <w:pPr>
              <w:pStyle w:val="TableParagraph"/>
              <w:ind w:left="132" w:right="155"/>
              <w:jc w:val="center"/>
              <w:rPr>
                <w:rFonts w:ascii="Times New Roman" w:hAnsi="Times New Roman" w:cs="Times New Roman"/>
                <w:b/>
                <w:spacing w:val="-10"/>
                <w:sz w:val="20"/>
                <w:szCs w:val="20"/>
              </w:rPr>
            </w:pPr>
            <w:r w:rsidRPr="00234153">
              <w:rPr>
                <w:rFonts w:ascii="Times New Roman" w:hAnsi="Times New Roman" w:cs="Times New Roman"/>
                <w:b/>
                <w:bCs/>
                <w:sz w:val="20"/>
                <w:szCs w:val="20"/>
              </w:rPr>
              <w:t>Hotărârea Guvernului nr. 648/2024 privind metodologia de identificare și desemnare a corpurilor de apă de suprafață ca fiind artificiale sau puternic modificate,</w:t>
            </w:r>
            <w:r w:rsidRPr="00234153">
              <w:rPr>
                <w:rFonts w:ascii="Times New Roman" w:hAnsi="Times New Roman" w:cs="Times New Roman"/>
                <w:sz w:val="20"/>
                <w:szCs w:val="20"/>
              </w:rPr>
              <w:t xml:space="preserve"> este elaborat în conformitate cu Ghidului nr. 4 din cadrul Strategiei Comune de Implementare a Directivei 2000/60 CE de stabilire a unui cadru de politică comunitară în domeniul apei - Identificarea și desemnarea corpurilor de apă puternic modificate și artificiale. </w:t>
            </w:r>
          </w:p>
        </w:tc>
      </w:tr>
      <w:tr w:rsidR="00EB5202" w:rsidRPr="00234153" w14:paraId="4209345E" w14:textId="77777777" w:rsidTr="008E63B4">
        <w:trPr>
          <w:trHeight w:val="230"/>
        </w:trPr>
        <w:tc>
          <w:tcPr>
            <w:tcW w:w="4929" w:type="dxa"/>
            <w:gridSpan w:val="2"/>
          </w:tcPr>
          <w:p w14:paraId="5A4A0A18" w14:textId="77777777" w:rsidR="00C848E5" w:rsidRPr="00234153" w:rsidRDefault="00C848E5" w:rsidP="00AD799E">
            <w:pPr>
              <w:pStyle w:val="TableParagraph"/>
              <w:ind w:left="132" w:right="155"/>
              <w:jc w:val="both"/>
              <w:rPr>
                <w:rFonts w:ascii="Times New Roman" w:hAnsi="Times New Roman" w:cs="Times New Roman"/>
                <w:sz w:val="20"/>
                <w:szCs w:val="20"/>
              </w:rPr>
            </w:pPr>
            <w:r w:rsidRPr="00234153">
              <w:rPr>
                <w:rFonts w:ascii="Times New Roman" w:hAnsi="Times New Roman" w:cs="Times New Roman"/>
                <w:iCs/>
                <w:sz w:val="20"/>
                <w:szCs w:val="20"/>
                <w:lang w:eastAsia="ru-RU"/>
              </w:rPr>
              <w:lastRenderedPageBreak/>
              <w:t>(2) În cazul unui district hidrografic internațional situat în întregime pe teritoriul Comunității, statele membre asigură coordonarea acestuia, cu scopul de a elabora un singur plan internațional de gestionare a districtului hidrografic internațional. În absența unui astfel de plan, statele membre elaborează un plan de gestionare a districtului hidrografic care să acopere cel puțin acele părți ale districtului hidrografic internațional care se află pe teritoriul lor, în vederea realizării obiectivelor prezentei directive.</w:t>
            </w:r>
          </w:p>
        </w:tc>
        <w:tc>
          <w:tcPr>
            <w:tcW w:w="5390" w:type="dxa"/>
          </w:tcPr>
          <w:p w14:paraId="65722411" w14:textId="77777777" w:rsidR="00C848E5" w:rsidRPr="00234153" w:rsidRDefault="00C848E5" w:rsidP="00AD799E">
            <w:pPr>
              <w:ind w:left="132" w:right="155" w:firstLine="0"/>
              <w:jc w:val="center"/>
              <w:rPr>
                <w:b/>
                <w:lang w:val="ro-RO"/>
              </w:rPr>
            </w:pPr>
          </w:p>
        </w:tc>
        <w:tc>
          <w:tcPr>
            <w:tcW w:w="1842" w:type="dxa"/>
          </w:tcPr>
          <w:p w14:paraId="66DE88D9" w14:textId="77777777" w:rsidR="00C848E5" w:rsidRPr="00234153" w:rsidRDefault="00C848E5" w:rsidP="00AD799E">
            <w:pPr>
              <w:ind w:left="132" w:right="155" w:firstLine="0"/>
              <w:rPr>
                <w:b/>
                <w:lang w:val="ro-RO"/>
              </w:rPr>
            </w:pPr>
            <w:r w:rsidRPr="00234153">
              <w:rPr>
                <w:b/>
                <w:lang w:val="ro-RO"/>
              </w:rPr>
              <w:t>Prevederi UE neaplicabile</w:t>
            </w:r>
          </w:p>
        </w:tc>
        <w:tc>
          <w:tcPr>
            <w:tcW w:w="2980" w:type="dxa"/>
          </w:tcPr>
          <w:p w14:paraId="0234E386" w14:textId="77777777" w:rsidR="00C848E5" w:rsidRPr="00234153" w:rsidRDefault="00C848E5" w:rsidP="00AD799E">
            <w:pPr>
              <w:pStyle w:val="TableParagraph"/>
              <w:ind w:left="132" w:right="155"/>
              <w:jc w:val="both"/>
              <w:rPr>
                <w:rFonts w:ascii="Times New Roman" w:hAnsi="Times New Roman" w:cs="Times New Roman"/>
                <w:b/>
                <w:spacing w:val="-10"/>
                <w:sz w:val="20"/>
                <w:szCs w:val="20"/>
              </w:rPr>
            </w:pPr>
            <w:r w:rsidRPr="00234153">
              <w:rPr>
                <w:rFonts w:ascii="Times New Roman" w:hAnsi="Times New Roman" w:cs="Times New Roman"/>
                <w:bCs/>
                <w:sz w:val="20"/>
                <w:szCs w:val="20"/>
              </w:rPr>
              <w:t>Transpunerea prevederilor actului Uniunii Europene este condiționată de aderarea Republicii Moldova la Uniunea Europeană</w:t>
            </w:r>
          </w:p>
        </w:tc>
      </w:tr>
      <w:tr w:rsidR="00EB5202" w:rsidRPr="00234153" w14:paraId="1A7B58E9" w14:textId="77777777" w:rsidTr="008E63B4">
        <w:trPr>
          <w:trHeight w:val="230"/>
        </w:trPr>
        <w:tc>
          <w:tcPr>
            <w:tcW w:w="4929" w:type="dxa"/>
            <w:gridSpan w:val="2"/>
          </w:tcPr>
          <w:p w14:paraId="762AC5D3" w14:textId="77777777" w:rsidR="00C848E5" w:rsidRPr="00234153" w:rsidRDefault="00C848E5" w:rsidP="00AD799E">
            <w:pPr>
              <w:pStyle w:val="TableParagraph"/>
              <w:ind w:left="132" w:right="155"/>
              <w:jc w:val="both"/>
              <w:rPr>
                <w:rFonts w:ascii="Times New Roman" w:hAnsi="Times New Roman" w:cs="Times New Roman"/>
                <w:sz w:val="20"/>
                <w:szCs w:val="20"/>
              </w:rPr>
            </w:pPr>
            <w:r w:rsidRPr="00234153">
              <w:rPr>
                <w:rFonts w:ascii="Times New Roman" w:hAnsi="Times New Roman" w:cs="Times New Roman"/>
                <w:iCs/>
                <w:sz w:val="20"/>
                <w:szCs w:val="20"/>
                <w:lang w:eastAsia="ru-RU"/>
              </w:rPr>
              <w:t>(3) În cazul unui district hidrografic internațional care se întinde dincolo de granițele Comunității, statele membre depun eforturi pentru a elabora un singur plan de gestionare a districtului hidrografic și, dacă acest lucru nu este posibil, planul acoperă cel puțin acea porțiune a districtului hidrografic internațional care se află pe teritoriul statului membru respectiv.</w:t>
            </w:r>
          </w:p>
        </w:tc>
        <w:tc>
          <w:tcPr>
            <w:tcW w:w="5390" w:type="dxa"/>
          </w:tcPr>
          <w:p w14:paraId="61F43207" w14:textId="77777777" w:rsidR="00C848E5" w:rsidRPr="00234153" w:rsidRDefault="00C848E5" w:rsidP="00AD799E">
            <w:pPr>
              <w:ind w:left="132" w:right="155" w:firstLine="0"/>
              <w:jc w:val="center"/>
              <w:rPr>
                <w:b/>
                <w:lang w:val="ro-RO"/>
              </w:rPr>
            </w:pPr>
          </w:p>
        </w:tc>
        <w:tc>
          <w:tcPr>
            <w:tcW w:w="1842" w:type="dxa"/>
          </w:tcPr>
          <w:p w14:paraId="7030127A" w14:textId="77777777" w:rsidR="00C848E5" w:rsidRPr="00234153" w:rsidRDefault="00C848E5" w:rsidP="00AD799E">
            <w:pPr>
              <w:ind w:left="132" w:right="155" w:firstLine="0"/>
              <w:rPr>
                <w:b/>
                <w:lang w:val="ro-RO"/>
              </w:rPr>
            </w:pPr>
            <w:r w:rsidRPr="00234153">
              <w:rPr>
                <w:b/>
                <w:lang w:val="ro-RO"/>
              </w:rPr>
              <w:t>Prevederi UE neaplicabile</w:t>
            </w:r>
          </w:p>
        </w:tc>
        <w:tc>
          <w:tcPr>
            <w:tcW w:w="2980" w:type="dxa"/>
          </w:tcPr>
          <w:p w14:paraId="7F41CDA6" w14:textId="77777777" w:rsidR="00C848E5" w:rsidRPr="00234153" w:rsidRDefault="00C848E5" w:rsidP="00AD799E">
            <w:pPr>
              <w:pStyle w:val="TableParagraph"/>
              <w:ind w:left="132" w:right="155"/>
              <w:jc w:val="both"/>
              <w:rPr>
                <w:rFonts w:ascii="Times New Roman" w:hAnsi="Times New Roman" w:cs="Times New Roman"/>
                <w:b/>
                <w:spacing w:val="-10"/>
                <w:sz w:val="20"/>
                <w:szCs w:val="20"/>
              </w:rPr>
            </w:pPr>
            <w:r w:rsidRPr="00234153">
              <w:rPr>
                <w:rFonts w:ascii="Times New Roman" w:hAnsi="Times New Roman" w:cs="Times New Roman"/>
                <w:bCs/>
                <w:sz w:val="20"/>
                <w:szCs w:val="20"/>
              </w:rPr>
              <w:t>Transpunerea prevederilor actului Uniunii Europene este condiționată de aderarea Republicii Moldova la Uniunea Europeană</w:t>
            </w:r>
          </w:p>
        </w:tc>
      </w:tr>
      <w:tr w:rsidR="00EB5202" w:rsidRPr="00234153" w14:paraId="77B6B3D5" w14:textId="77777777" w:rsidTr="008E63B4">
        <w:trPr>
          <w:trHeight w:val="230"/>
        </w:trPr>
        <w:tc>
          <w:tcPr>
            <w:tcW w:w="4929" w:type="dxa"/>
            <w:gridSpan w:val="2"/>
          </w:tcPr>
          <w:p w14:paraId="090EA303" w14:textId="77777777" w:rsidR="00C848E5" w:rsidRPr="00234153" w:rsidRDefault="00C848E5" w:rsidP="00AD799E">
            <w:pPr>
              <w:pStyle w:val="TableParagraph"/>
              <w:ind w:left="132" w:right="155"/>
              <w:jc w:val="both"/>
              <w:rPr>
                <w:rFonts w:ascii="Times New Roman" w:hAnsi="Times New Roman" w:cs="Times New Roman"/>
                <w:sz w:val="20"/>
                <w:szCs w:val="20"/>
              </w:rPr>
            </w:pPr>
            <w:r w:rsidRPr="00234153">
              <w:rPr>
                <w:rFonts w:ascii="Times New Roman" w:hAnsi="Times New Roman" w:cs="Times New Roman"/>
                <w:iCs/>
                <w:sz w:val="20"/>
                <w:szCs w:val="20"/>
                <w:lang w:eastAsia="ru-RU"/>
              </w:rPr>
              <w:t>(4) Planul de gestionare a districtului hidrografic cuprinde informațiile prezentate în detaliu în anexa VII.</w:t>
            </w:r>
          </w:p>
        </w:tc>
        <w:tc>
          <w:tcPr>
            <w:tcW w:w="5390" w:type="dxa"/>
          </w:tcPr>
          <w:p w14:paraId="11905EB1" w14:textId="77777777" w:rsidR="00C848E5" w:rsidRPr="00234153" w:rsidRDefault="00C848E5" w:rsidP="00AD799E">
            <w:pPr>
              <w:pStyle w:val="al"/>
              <w:spacing w:before="0" w:beforeAutospacing="0" w:after="0" w:afterAutospacing="0"/>
              <w:ind w:left="132" w:right="155"/>
              <w:jc w:val="center"/>
              <w:rPr>
                <w:b/>
                <w:sz w:val="20"/>
                <w:szCs w:val="20"/>
                <w:lang w:val="ro-RO"/>
              </w:rPr>
            </w:pPr>
            <w:r w:rsidRPr="00234153">
              <w:rPr>
                <w:b/>
                <w:sz w:val="20"/>
                <w:szCs w:val="20"/>
                <w:lang w:val="ro-RO"/>
              </w:rPr>
              <w:t xml:space="preserve">Hotărârea Guvernului nr. 866/2013 pentru aprobarea Regulamentului privind procedura de elaborare </w:t>
            </w:r>
            <w:proofErr w:type="spellStart"/>
            <w:r w:rsidRPr="00234153">
              <w:rPr>
                <w:b/>
                <w:sz w:val="20"/>
                <w:szCs w:val="20"/>
                <w:lang w:val="ro-RO"/>
              </w:rPr>
              <w:t>şi</w:t>
            </w:r>
            <w:proofErr w:type="spellEnd"/>
            <w:r w:rsidRPr="00234153">
              <w:rPr>
                <w:b/>
                <w:sz w:val="20"/>
                <w:szCs w:val="20"/>
                <w:lang w:val="ro-RO"/>
              </w:rPr>
              <w:t xml:space="preserve"> de revizuire a Planului de gestionare a districtului bazinului hidrografic</w:t>
            </w:r>
          </w:p>
          <w:p w14:paraId="6A8D7368" w14:textId="77777777" w:rsidR="00046CEF" w:rsidRPr="00234153" w:rsidRDefault="00046CEF" w:rsidP="00AD799E">
            <w:pPr>
              <w:ind w:left="132" w:right="155" w:firstLine="0"/>
              <w:textAlignment w:val="baseline"/>
              <w:rPr>
                <w:lang w:val="ro-RO"/>
              </w:rPr>
            </w:pPr>
            <w:r w:rsidRPr="00234153">
              <w:rPr>
                <w:b/>
                <w:bCs/>
                <w:lang w:val="ro-RO"/>
              </w:rPr>
              <w:t>7.</w:t>
            </w:r>
            <w:r w:rsidRPr="00234153">
              <w:rPr>
                <w:lang w:val="ro-RO"/>
              </w:rPr>
              <w:t> Planul de gestionare caracterizează districtul bazinului hidrografic în baza informației privind corpurile de apă de suprafață și subterane identificate.</w:t>
            </w:r>
          </w:p>
          <w:p w14:paraId="4F914515" w14:textId="77777777" w:rsidR="00046CEF" w:rsidRPr="00234153" w:rsidRDefault="00046CEF" w:rsidP="00AD799E">
            <w:pPr>
              <w:ind w:left="132" w:right="155" w:firstLine="0"/>
              <w:textAlignment w:val="baseline"/>
              <w:rPr>
                <w:lang w:val="ro-RO"/>
              </w:rPr>
            </w:pPr>
            <w:r w:rsidRPr="00234153">
              <w:rPr>
                <w:i/>
                <w:iCs/>
                <w:lang w:val="ro-RO"/>
              </w:rPr>
              <w:t>[Pct.7 în redacția HG656 din 25.09.24, MO414-417/03.10.24 art.785; în vigoare 03.11.24]</w:t>
            </w:r>
          </w:p>
          <w:p w14:paraId="13140A7A" w14:textId="77777777" w:rsidR="00046CEF" w:rsidRPr="00234153" w:rsidRDefault="00046CEF" w:rsidP="00AD799E">
            <w:pPr>
              <w:ind w:left="132" w:right="155" w:firstLine="0"/>
              <w:textAlignment w:val="baseline"/>
              <w:rPr>
                <w:lang w:val="ro-RO"/>
              </w:rPr>
            </w:pPr>
            <w:r w:rsidRPr="00234153">
              <w:rPr>
                <w:b/>
                <w:bCs/>
                <w:lang w:val="ro-RO"/>
              </w:rPr>
              <w:t>7</w:t>
            </w:r>
            <w:r w:rsidRPr="00234153">
              <w:rPr>
                <w:b/>
                <w:bCs/>
                <w:vertAlign w:val="superscript"/>
                <w:lang w:val="ro-RO"/>
              </w:rPr>
              <w:t>1</w:t>
            </w:r>
            <w:r w:rsidRPr="00234153">
              <w:rPr>
                <w:b/>
                <w:bCs/>
                <w:lang w:val="ro-RO"/>
              </w:rPr>
              <w:t>.</w:t>
            </w:r>
            <w:r w:rsidRPr="00234153">
              <w:rPr>
                <w:lang w:val="ro-RO"/>
              </w:rPr>
              <w:t> Planul de gestionare se constituie din partea descriptivă și din programul de măsuri.</w:t>
            </w:r>
          </w:p>
          <w:p w14:paraId="02E2A79E" w14:textId="77777777" w:rsidR="00046CEF" w:rsidRPr="00234153" w:rsidRDefault="00046CEF" w:rsidP="00AD799E">
            <w:pPr>
              <w:ind w:left="132" w:right="155" w:firstLine="0"/>
              <w:textAlignment w:val="baseline"/>
              <w:rPr>
                <w:lang w:val="ro-RO"/>
              </w:rPr>
            </w:pPr>
            <w:r w:rsidRPr="00234153">
              <w:rPr>
                <w:i/>
                <w:iCs/>
                <w:lang w:val="ro-RO"/>
              </w:rPr>
              <w:t>[Pct.7</w:t>
            </w:r>
            <w:r w:rsidRPr="00234153">
              <w:rPr>
                <w:i/>
                <w:iCs/>
                <w:vertAlign w:val="superscript"/>
                <w:lang w:val="ro-RO"/>
              </w:rPr>
              <w:t>1</w:t>
            </w:r>
            <w:r w:rsidRPr="00234153">
              <w:rPr>
                <w:i/>
                <w:iCs/>
                <w:lang w:val="ro-RO"/>
              </w:rPr>
              <w:t> introdus prin HG656 din 25.09.24, MO414-417/03.10.24 art.785; în vigoare 03.11.24]</w:t>
            </w:r>
          </w:p>
          <w:p w14:paraId="4C44FBD7" w14:textId="77777777" w:rsidR="00046CEF" w:rsidRPr="00234153" w:rsidRDefault="00046CEF" w:rsidP="00AD799E">
            <w:pPr>
              <w:ind w:left="132" w:right="155" w:firstLine="0"/>
              <w:textAlignment w:val="baseline"/>
              <w:rPr>
                <w:lang w:val="ro-RO"/>
              </w:rPr>
            </w:pPr>
            <w:r w:rsidRPr="00234153">
              <w:rPr>
                <w:b/>
                <w:bCs/>
                <w:lang w:val="ro-RO"/>
              </w:rPr>
              <w:t>7</w:t>
            </w:r>
            <w:r w:rsidRPr="00234153">
              <w:rPr>
                <w:b/>
                <w:bCs/>
                <w:vertAlign w:val="superscript"/>
                <w:lang w:val="ro-RO"/>
              </w:rPr>
              <w:t>2</w:t>
            </w:r>
            <w:r w:rsidRPr="00234153">
              <w:rPr>
                <w:b/>
                <w:bCs/>
                <w:lang w:val="ro-RO"/>
              </w:rPr>
              <w:t>.</w:t>
            </w:r>
            <w:r w:rsidRPr="00234153">
              <w:rPr>
                <w:lang w:val="ro-RO"/>
              </w:rPr>
              <w:t> Partea descriptivă are următoarea structură:</w:t>
            </w:r>
          </w:p>
          <w:p w14:paraId="0D7E3DBA" w14:textId="77777777" w:rsidR="00046CEF" w:rsidRPr="00234153" w:rsidRDefault="00046CEF" w:rsidP="00AD799E">
            <w:pPr>
              <w:ind w:left="132" w:right="155" w:firstLine="0"/>
              <w:textAlignment w:val="baseline"/>
              <w:rPr>
                <w:lang w:val="ro-RO"/>
              </w:rPr>
            </w:pPr>
            <w:r w:rsidRPr="00234153">
              <w:rPr>
                <w:lang w:val="ro-RO"/>
              </w:rPr>
              <w:t>1) introducere, care conține:</w:t>
            </w:r>
          </w:p>
          <w:p w14:paraId="3F12D226" w14:textId="77777777" w:rsidR="00046CEF" w:rsidRPr="00234153" w:rsidRDefault="00046CEF" w:rsidP="00AD799E">
            <w:pPr>
              <w:ind w:left="132" w:right="155" w:firstLine="0"/>
              <w:textAlignment w:val="baseline"/>
              <w:rPr>
                <w:lang w:val="ro-RO"/>
              </w:rPr>
            </w:pPr>
            <w:r w:rsidRPr="00234153">
              <w:rPr>
                <w:lang w:val="ro-RO"/>
              </w:rPr>
              <w:t>a) scopul elaborării Planului de gestionare;</w:t>
            </w:r>
          </w:p>
          <w:p w14:paraId="5014E3E1" w14:textId="77777777" w:rsidR="00046CEF" w:rsidRPr="00234153" w:rsidRDefault="00046CEF" w:rsidP="00AD799E">
            <w:pPr>
              <w:ind w:left="132" w:right="155" w:firstLine="0"/>
              <w:textAlignment w:val="baseline"/>
              <w:rPr>
                <w:lang w:val="ro-RO"/>
              </w:rPr>
            </w:pPr>
            <w:r w:rsidRPr="00234153">
              <w:rPr>
                <w:lang w:val="ro-RO"/>
              </w:rPr>
              <w:t xml:space="preserve">b) descrierea modului în care Planul de gestionare va contribui la atingerea obiectivelor stabilite în documentele de politici </w:t>
            </w:r>
            <w:r w:rsidRPr="00234153">
              <w:rPr>
                <w:lang w:val="ro-RO"/>
              </w:rPr>
              <w:lastRenderedPageBreak/>
              <w:t>naționale;</w:t>
            </w:r>
          </w:p>
          <w:p w14:paraId="4C77140A" w14:textId="77777777" w:rsidR="00046CEF" w:rsidRPr="00234153" w:rsidRDefault="00046CEF" w:rsidP="00AD799E">
            <w:pPr>
              <w:ind w:left="132" w:right="155" w:firstLine="0"/>
              <w:textAlignment w:val="baseline"/>
              <w:rPr>
                <w:lang w:val="ro-RO"/>
              </w:rPr>
            </w:pPr>
            <w:r w:rsidRPr="00234153">
              <w:rPr>
                <w:lang w:val="ro-RO"/>
              </w:rPr>
              <w:t>c) perioada propusă pentru implementare;</w:t>
            </w:r>
          </w:p>
          <w:p w14:paraId="0F48B3A7" w14:textId="77777777" w:rsidR="00046CEF" w:rsidRPr="00234153" w:rsidRDefault="00046CEF" w:rsidP="00AD799E">
            <w:pPr>
              <w:ind w:left="132" w:right="155" w:firstLine="0"/>
              <w:textAlignment w:val="baseline"/>
              <w:rPr>
                <w:lang w:val="ro-RO"/>
              </w:rPr>
            </w:pPr>
            <w:r w:rsidRPr="00234153">
              <w:rPr>
                <w:lang w:val="ro-RO"/>
              </w:rPr>
              <w:t>d) descrierea succintă a conținutului Planului de gestionare;</w:t>
            </w:r>
          </w:p>
          <w:p w14:paraId="7320D658" w14:textId="77777777" w:rsidR="00046CEF" w:rsidRPr="00234153" w:rsidRDefault="00046CEF" w:rsidP="00AD799E">
            <w:pPr>
              <w:ind w:left="132" w:right="155" w:firstLine="0"/>
              <w:textAlignment w:val="baseline"/>
              <w:rPr>
                <w:lang w:val="ro-RO"/>
              </w:rPr>
            </w:pPr>
            <w:r w:rsidRPr="00234153">
              <w:rPr>
                <w:lang w:val="ro-RO"/>
              </w:rPr>
              <w:t>e) părțile implicate în procesul de elaborare;</w:t>
            </w:r>
          </w:p>
          <w:p w14:paraId="4DCBF583" w14:textId="77777777" w:rsidR="00046CEF" w:rsidRPr="00234153" w:rsidRDefault="00046CEF" w:rsidP="00AD799E">
            <w:pPr>
              <w:ind w:left="132" w:right="155" w:firstLine="0"/>
              <w:textAlignment w:val="baseline"/>
              <w:rPr>
                <w:lang w:val="ro-RO"/>
              </w:rPr>
            </w:pPr>
            <w:r w:rsidRPr="00234153">
              <w:rPr>
                <w:lang w:val="ro-RO"/>
              </w:rPr>
              <w:t>f) consultările publice;</w:t>
            </w:r>
          </w:p>
          <w:p w14:paraId="2496930F" w14:textId="77777777" w:rsidR="00046CEF" w:rsidRPr="00234153" w:rsidRDefault="00046CEF" w:rsidP="00AD799E">
            <w:pPr>
              <w:ind w:left="132" w:right="155" w:firstLine="0"/>
              <w:textAlignment w:val="baseline"/>
              <w:rPr>
                <w:lang w:val="ro-RO"/>
              </w:rPr>
            </w:pPr>
            <w:r w:rsidRPr="00234153">
              <w:rPr>
                <w:lang w:val="ro-RO"/>
              </w:rPr>
              <w:t>2) analiza situației, care conține:</w:t>
            </w:r>
          </w:p>
          <w:p w14:paraId="3F947294" w14:textId="77777777" w:rsidR="00046CEF" w:rsidRPr="00234153" w:rsidRDefault="00046CEF" w:rsidP="00AD799E">
            <w:pPr>
              <w:ind w:left="132" w:right="155" w:firstLine="0"/>
              <w:textAlignment w:val="baseline"/>
              <w:rPr>
                <w:lang w:val="ro-RO"/>
              </w:rPr>
            </w:pPr>
            <w:r w:rsidRPr="00234153">
              <w:rPr>
                <w:lang w:val="ro-RO"/>
              </w:rPr>
              <w:t xml:space="preserve">a) descrierea generală a caracteristicilor </w:t>
            </w:r>
            <w:proofErr w:type="spellStart"/>
            <w:r w:rsidRPr="00234153">
              <w:rPr>
                <w:lang w:val="ro-RO"/>
              </w:rPr>
              <w:t>şi</w:t>
            </w:r>
            <w:proofErr w:type="spellEnd"/>
            <w:r w:rsidRPr="00234153">
              <w:rPr>
                <w:lang w:val="ro-RO"/>
              </w:rPr>
              <w:t xml:space="preserve"> a condițiilor naturale ale districtului bazinului hidrografic, inclusiv a corpurilor de apă de suprafață </w:t>
            </w:r>
            <w:proofErr w:type="spellStart"/>
            <w:r w:rsidRPr="00234153">
              <w:rPr>
                <w:lang w:val="ro-RO"/>
              </w:rPr>
              <w:t>şi</w:t>
            </w:r>
            <w:proofErr w:type="spellEnd"/>
            <w:r w:rsidRPr="00234153">
              <w:rPr>
                <w:lang w:val="ro-RO"/>
              </w:rPr>
              <w:t xml:space="preserve"> subterane, a tipului apelor </w:t>
            </w:r>
            <w:proofErr w:type="spellStart"/>
            <w:r w:rsidRPr="00234153">
              <w:rPr>
                <w:lang w:val="ro-RO"/>
              </w:rPr>
              <w:t>şi</w:t>
            </w:r>
            <w:proofErr w:type="spellEnd"/>
            <w:r w:rsidRPr="00234153">
              <w:rPr>
                <w:lang w:val="ro-RO"/>
              </w:rPr>
              <w:t xml:space="preserve"> a altor </w:t>
            </w:r>
            <w:proofErr w:type="spellStart"/>
            <w:r w:rsidRPr="00234153">
              <w:rPr>
                <w:lang w:val="ro-RO"/>
              </w:rPr>
              <w:t>proprietăţi</w:t>
            </w:r>
            <w:proofErr w:type="spellEnd"/>
            <w:r w:rsidRPr="00234153">
              <w:rPr>
                <w:lang w:val="ro-RO"/>
              </w:rPr>
              <w:t>;</w:t>
            </w:r>
          </w:p>
          <w:p w14:paraId="3CFC6039" w14:textId="77777777" w:rsidR="00046CEF" w:rsidRPr="00234153" w:rsidRDefault="00046CEF" w:rsidP="00AD799E">
            <w:pPr>
              <w:ind w:left="132" w:right="155" w:firstLine="0"/>
              <w:textAlignment w:val="baseline"/>
              <w:rPr>
                <w:lang w:val="ro-RO"/>
              </w:rPr>
            </w:pPr>
            <w:r w:rsidRPr="00234153">
              <w:rPr>
                <w:lang w:val="ro-RO"/>
              </w:rPr>
              <w:t xml:space="preserve">b) descrierea generală a caracteristicilor pentru corpurile de apă de suprafață include o hartă care indică situarea și limitele corpurilor de apă, o hartă care indică </w:t>
            </w:r>
            <w:proofErr w:type="spellStart"/>
            <w:r w:rsidRPr="00234153">
              <w:rPr>
                <w:lang w:val="ro-RO"/>
              </w:rPr>
              <w:t>ecoregiunile</w:t>
            </w:r>
            <w:proofErr w:type="spellEnd"/>
            <w:r w:rsidRPr="00234153">
              <w:rPr>
                <w:lang w:val="ro-RO"/>
              </w:rPr>
              <w:t xml:space="preserve"> și tipurile de corpuri de apă de suprafață din cadrul districtului hidrografic și identificarea condițiilor de referință pentru tipurile de apă de suprafață;</w:t>
            </w:r>
          </w:p>
          <w:p w14:paraId="390436FC" w14:textId="77777777" w:rsidR="00046CEF" w:rsidRPr="00234153" w:rsidRDefault="00046CEF" w:rsidP="00AD799E">
            <w:pPr>
              <w:ind w:left="132" w:right="155" w:firstLine="0"/>
              <w:textAlignment w:val="baseline"/>
              <w:rPr>
                <w:lang w:val="ro-RO"/>
              </w:rPr>
            </w:pPr>
            <w:r w:rsidRPr="00234153">
              <w:rPr>
                <w:lang w:val="ro-RO"/>
              </w:rPr>
              <w:t>c) descrierea generală a caracteristicilor pentru corpurile de apă subterane care include o hartă ce indică situarea și limitele corpurilor de apă;</w:t>
            </w:r>
          </w:p>
          <w:p w14:paraId="71BE37F0" w14:textId="77777777" w:rsidR="00046CEF" w:rsidRPr="00234153" w:rsidRDefault="00046CEF" w:rsidP="00AD799E">
            <w:pPr>
              <w:ind w:left="132" w:right="155" w:firstLine="0"/>
              <w:textAlignment w:val="baseline"/>
              <w:rPr>
                <w:lang w:val="ro-RO"/>
              </w:rPr>
            </w:pPr>
            <w:r w:rsidRPr="00234153">
              <w:rPr>
                <w:lang w:val="ro-RO"/>
              </w:rPr>
              <w:t>d) descrierea problemelor din districtul bazinului hidrografic și a cauzelor acestora, inclusiv descrierea posibilelor consecințe în cazul neintervenției în soluționarea problemelor și a impactului acestora asupra principalelor grupuri vulnerabile afectate, cu folosirea dovezilor cantitative și calitative;</w:t>
            </w:r>
          </w:p>
          <w:p w14:paraId="2974DC96" w14:textId="77777777" w:rsidR="00046CEF" w:rsidRPr="00234153" w:rsidRDefault="00046CEF" w:rsidP="00AD799E">
            <w:pPr>
              <w:ind w:left="132" w:right="155" w:firstLine="0"/>
              <w:textAlignment w:val="baseline"/>
              <w:rPr>
                <w:lang w:val="ro-RO"/>
              </w:rPr>
            </w:pPr>
            <w:r w:rsidRPr="00234153">
              <w:rPr>
                <w:lang w:val="ro-RO"/>
              </w:rPr>
              <w:t xml:space="preserve">e) prezentarea succintă a presiunilor importante </w:t>
            </w:r>
            <w:proofErr w:type="spellStart"/>
            <w:r w:rsidRPr="00234153">
              <w:rPr>
                <w:lang w:val="ro-RO"/>
              </w:rPr>
              <w:t>şi</w:t>
            </w:r>
            <w:proofErr w:type="spellEnd"/>
            <w:r w:rsidRPr="00234153">
              <w:rPr>
                <w:lang w:val="ro-RO"/>
              </w:rPr>
              <w:t xml:space="preserve"> a impactului </w:t>
            </w:r>
            <w:proofErr w:type="spellStart"/>
            <w:r w:rsidRPr="00234153">
              <w:rPr>
                <w:lang w:val="ro-RO"/>
              </w:rPr>
              <w:t>activităţii</w:t>
            </w:r>
            <w:proofErr w:type="spellEnd"/>
            <w:r w:rsidRPr="00234153">
              <w:rPr>
                <w:lang w:val="ro-RO"/>
              </w:rPr>
              <w:t xml:space="preserve"> umane asupra stării apelor de </w:t>
            </w:r>
            <w:proofErr w:type="spellStart"/>
            <w:r w:rsidRPr="00234153">
              <w:rPr>
                <w:lang w:val="ro-RO"/>
              </w:rPr>
              <w:t>suprafaţă</w:t>
            </w:r>
            <w:proofErr w:type="spellEnd"/>
            <w:r w:rsidRPr="00234153">
              <w:rPr>
                <w:lang w:val="ro-RO"/>
              </w:rPr>
              <w:t xml:space="preserve"> </w:t>
            </w:r>
            <w:proofErr w:type="spellStart"/>
            <w:r w:rsidRPr="00234153">
              <w:rPr>
                <w:lang w:val="ro-RO"/>
              </w:rPr>
              <w:t>şi</w:t>
            </w:r>
            <w:proofErr w:type="spellEnd"/>
            <w:r w:rsidRPr="00234153">
              <w:rPr>
                <w:lang w:val="ro-RO"/>
              </w:rPr>
              <w:t xml:space="preserve"> a apelor subterane, inclusiv:</w:t>
            </w:r>
          </w:p>
          <w:p w14:paraId="033F3DA3" w14:textId="77777777" w:rsidR="00046CEF" w:rsidRPr="00234153" w:rsidRDefault="00046CEF" w:rsidP="00AD799E">
            <w:pPr>
              <w:ind w:left="132" w:right="155" w:firstLine="0"/>
              <w:textAlignment w:val="baseline"/>
              <w:rPr>
                <w:lang w:val="ro-RO"/>
              </w:rPr>
            </w:pPr>
            <w:r w:rsidRPr="00234153">
              <w:rPr>
                <w:lang w:val="ro-RO"/>
              </w:rPr>
              <w:t>- estimarea poluării din surse punctiforme;</w:t>
            </w:r>
          </w:p>
          <w:p w14:paraId="2C2C5335" w14:textId="77777777" w:rsidR="00046CEF" w:rsidRPr="00234153" w:rsidRDefault="00046CEF" w:rsidP="00AD799E">
            <w:pPr>
              <w:ind w:left="132" w:right="155" w:firstLine="0"/>
              <w:textAlignment w:val="baseline"/>
              <w:rPr>
                <w:lang w:val="ro-RO"/>
              </w:rPr>
            </w:pPr>
            <w:r w:rsidRPr="00234153">
              <w:rPr>
                <w:lang w:val="ro-RO"/>
              </w:rPr>
              <w:t>- estimarea poluării din surse difuze, inclusiv o scurtă prezentare a utilizării solurilor;</w:t>
            </w:r>
          </w:p>
          <w:p w14:paraId="3B80EC8D" w14:textId="77777777" w:rsidR="00046CEF" w:rsidRPr="00234153" w:rsidRDefault="00046CEF" w:rsidP="00AD799E">
            <w:pPr>
              <w:ind w:left="132" w:right="155" w:firstLine="0"/>
              <w:textAlignment w:val="baseline"/>
              <w:rPr>
                <w:lang w:val="ro-RO"/>
              </w:rPr>
            </w:pPr>
            <w:r w:rsidRPr="00234153">
              <w:rPr>
                <w:lang w:val="ro-RO"/>
              </w:rPr>
              <w:t>- estimarea presiunilor asupra stării cantitative a apelor, inclusiv a captărilor;</w:t>
            </w:r>
          </w:p>
          <w:p w14:paraId="5BFFB4F6" w14:textId="77777777" w:rsidR="00046CEF" w:rsidRPr="00234153" w:rsidRDefault="00046CEF" w:rsidP="00AD799E">
            <w:pPr>
              <w:ind w:left="132" w:right="155" w:firstLine="0"/>
              <w:textAlignment w:val="baseline"/>
              <w:rPr>
                <w:lang w:val="ro-RO"/>
              </w:rPr>
            </w:pPr>
            <w:r w:rsidRPr="00234153">
              <w:rPr>
                <w:lang w:val="ro-RO"/>
              </w:rPr>
              <w:t>- analiza altor impacturi ale activității umane asupra stării apelor;</w:t>
            </w:r>
          </w:p>
          <w:p w14:paraId="7BCE361A" w14:textId="77777777" w:rsidR="00046CEF" w:rsidRPr="00234153" w:rsidRDefault="00046CEF" w:rsidP="00AD799E">
            <w:pPr>
              <w:ind w:left="132" w:right="155" w:firstLine="0"/>
              <w:textAlignment w:val="baseline"/>
              <w:rPr>
                <w:lang w:val="ro-RO"/>
              </w:rPr>
            </w:pPr>
            <w:r w:rsidRPr="00234153">
              <w:rPr>
                <w:lang w:val="ro-RO"/>
              </w:rPr>
              <w:t>f) identificarea, reprezentarea cartografică și descrierea zonelor protejate desemnate în cadrul districtului;</w:t>
            </w:r>
          </w:p>
          <w:p w14:paraId="30FE8380" w14:textId="77777777" w:rsidR="00046CEF" w:rsidRPr="00234153" w:rsidRDefault="00046CEF" w:rsidP="00AD799E">
            <w:pPr>
              <w:ind w:left="132" w:right="155" w:firstLine="0"/>
              <w:textAlignment w:val="baseline"/>
              <w:rPr>
                <w:lang w:val="ro-RO"/>
              </w:rPr>
            </w:pPr>
            <w:r w:rsidRPr="00234153">
              <w:rPr>
                <w:lang w:val="ro-RO"/>
              </w:rPr>
              <w:t xml:space="preserve">g) rezultatele monitorizării stării apelor de </w:t>
            </w:r>
            <w:proofErr w:type="spellStart"/>
            <w:r w:rsidRPr="00234153">
              <w:rPr>
                <w:lang w:val="ro-RO"/>
              </w:rPr>
              <w:t>suprafaţă</w:t>
            </w:r>
            <w:proofErr w:type="spellEnd"/>
            <w:r w:rsidRPr="00234153">
              <w:rPr>
                <w:lang w:val="ro-RO"/>
              </w:rPr>
              <w:t>, a apelor subterane și a zonelor protejate, precum și reprezentarea cartografică a rezultatelor programelor de monitorizare puse în aplicare cu privire la starea acestora, precum și harta rețelelor de monitorizare realizate;</w:t>
            </w:r>
          </w:p>
          <w:p w14:paraId="2F078950" w14:textId="77777777" w:rsidR="00046CEF" w:rsidRPr="00234153" w:rsidRDefault="00046CEF" w:rsidP="00AD799E">
            <w:pPr>
              <w:ind w:left="132" w:right="155" w:firstLine="0"/>
              <w:textAlignment w:val="baseline"/>
              <w:rPr>
                <w:lang w:val="ro-RO"/>
              </w:rPr>
            </w:pPr>
            <w:r w:rsidRPr="00234153">
              <w:rPr>
                <w:lang w:val="ro-RO"/>
              </w:rPr>
              <w:lastRenderedPageBreak/>
              <w:t xml:space="preserve">h) evaluarea </w:t>
            </w:r>
            <w:proofErr w:type="spellStart"/>
            <w:r w:rsidRPr="00234153">
              <w:rPr>
                <w:lang w:val="ro-RO"/>
              </w:rPr>
              <w:t>calităţii</w:t>
            </w:r>
            <w:proofErr w:type="spellEnd"/>
            <w:r w:rsidRPr="00234153">
              <w:rPr>
                <w:lang w:val="ro-RO"/>
              </w:rPr>
              <w:t xml:space="preserve"> </w:t>
            </w:r>
            <w:proofErr w:type="spellStart"/>
            <w:r w:rsidRPr="00234153">
              <w:rPr>
                <w:lang w:val="ro-RO"/>
              </w:rPr>
              <w:t>şi</w:t>
            </w:r>
            <w:proofErr w:type="spellEnd"/>
            <w:r w:rsidRPr="00234153">
              <w:rPr>
                <w:lang w:val="ro-RO"/>
              </w:rPr>
              <w:t xml:space="preserve"> a </w:t>
            </w:r>
            <w:proofErr w:type="spellStart"/>
            <w:r w:rsidRPr="00234153">
              <w:rPr>
                <w:lang w:val="ro-RO"/>
              </w:rPr>
              <w:t>cantităţii</w:t>
            </w:r>
            <w:proofErr w:type="spellEnd"/>
            <w:r w:rsidRPr="00234153">
              <w:rPr>
                <w:lang w:val="ro-RO"/>
              </w:rPr>
              <w:t xml:space="preserve"> resurselor de apă în cadrul districtului bazinului hidrografic, precum și a priorităților de folosință specială a apei;</w:t>
            </w:r>
          </w:p>
          <w:p w14:paraId="4F2B844C" w14:textId="77777777" w:rsidR="00046CEF" w:rsidRPr="00234153" w:rsidRDefault="00046CEF" w:rsidP="00AD799E">
            <w:pPr>
              <w:ind w:left="132" w:right="155" w:firstLine="0"/>
              <w:textAlignment w:val="baseline"/>
              <w:rPr>
                <w:lang w:val="ro-RO"/>
              </w:rPr>
            </w:pPr>
            <w:r w:rsidRPr="00234153">
              <w:rPr>
                <w:lang w:val="ro-RO"/>
              </w:rPr>
              <w:t xml:space="preserve">i) volumul fluxului neutilizat al resurselor de apă, luându-se în considerare </w:t>
            </w:r>
            <w:proofErr w:type="spellStart"/>
            <w:r w:rsidRPr="00234153">
              <w:rPr>
                <w:lang w:val="ro-RO"/>
              </w:rPr>
              <w:t>necesităţile</w:t>
            </w:r>
            <w:proofErr w:type="spellEnd"/>
            <w:r w:rsidRPr="00234153">
              <w:rPr>
                <w:lang w:val="ro-RO"/>
              </w:rPr>
              <w:t xml:space="preserve"> de mediu </w:t>
            </w:r>
            <w:proofErr w:type="spellStart"/>
            <w:r w:rsidRPr="00234153">
              <w:rPr>
                <w:lang w:val="ro-RO"/>
              </w:rPr>
              <w:t>şi</w:t>
            </w:r>
            <w:proofErr w:type="spellEnd"/>
            <w:r w:rsidRPr="00234153">
              <w:rPr>
                <w:lang w:val="ro-RO"/>
              </w:rPr>
              <w:t xml:space="preserve"> tratatele </w:t>
            </w:r>
            <w:proofErr w:type="spellStart"/>
            <w:r w:rsidRPr="00234153">
              <w:rPr>
                <w:lang w:val="ro-RO"/>
              </w:rPr>
              <w:t>internaţionale</w:t>
            </w:r>
            <w:proofErr w:type="spellEnd"/>
            <w:r w:rsidRPr="00234153">
              <w:rPr>
                <w:lang w:val="ro-RO"/>
              </w:rPr>
              <w:t xml:space="preserve"> în domeniul </w:t>
            </w:r>
            <w:proofErr w:type="spellStart"/>
            <w:r w:rsidRPr="00234153">
              <w:rPr>
                <w:lang w:val="ro-RO"/>
              </w:rPr>
              <w:t>folosinţei</w:t>
            </w:r>
            <w:proofErr w:type="spellEnd"/>
            <w:r w:rsidRPr="00234153">
              <w:rPr>
                <w:lang w:val="ro-RO"/>
              </w:rPr>
              <w:t xml:space="preserve"> apelor;</w:t>
            </w:r>
          </w:p>
          <w:p w14:paraId="537F4754" w14:textId="77777777" w:rsidR="00046CEF" w:rsidRPr="00234153" w:rsidRDefault="00046CEF" w:rsidP="00AD799E">
            <w:pPr>
              <w:ind w:left="132" w:right="155" w:firstLine="0"/>
              <w:textAlignment w:val="baseline"/>
              <w:rPr>
                <w:lang w:val="ro-RO"/>
              </w:rPr>
            </w:pPr>
            <w:r w:rsidRPr="00234153">
              <w:rPr>
                <w:lang w:val="ro-RO"/>
              </w:rPr>
              <w:t xml:space="preserve">j) evaluarea riscului deficitului de apă, al secetei, al </w:t>
            </w:r>
            <w:proofErr w:type="spellStart"/>
            <w:r w:rsidRPr="00234153">
              <w:rPr>
                <w:lang w:val="ro-RO"/>
              </w:rPr>
              <w:t>inundaţiilor</w:t>
            </w:r>
            <w:proofErr w:type="spellEnd"/>
            <w:r w:rsidRPr="00234153">
              <w:rPr>
                <w:lang w:val="ro-RO"/>
              </w:rPr>
              <w:t xml:space="preserve">, al poluării </w:t>
            </w:r>
            <w:proofErr w:type="spellStart"/>
            <w:r w:rsidRPr="00234153">
              <w:rPr>
                <w:lang w:val="ro-RO"/>
              </w:rPr>
              <w:t>şi</w:t>
            </w:r>
            <w:proofErr w:type="spellEnd"/>
            <w:r w:rsidRPr="00234153">
              <w:rPr>
                <w:lang w:val="ro-RO"/>
              </w:rPr>
              <w:t xml:space="preserve"> al stării barajelor din cadrul districtului bazinului hidrografic, precum </w:t>
            </w:r>
            <w:proofErr w:type="spellStart"/>
            <w:r w:rsidRPr="00234153">
              <w:rPr>
                <w:lang w:val="ro-RO"/>
              </w:rPr>
              <w:t>şi</w:t>
            </w:r>
            <w:proofErr w:type="spellEnd"/>
            <w:r w:rsidRPr="00234153">
              <w:rPr>
                <w:lang w:val="ro-RO"/>
              </w:rPr>
              <w:t xml:space="preserve"> a costurilor de prevenire, de reducere sau de atenuare a unor astfel de riscuri;</w:t>
            </w:r>
          </w:p>
          <w:p w14:paraId="54E034AF" w14:textId="77777777" w:rsidR="00046CEF" w:rsidRPr="00234153" w:rsidRDefault="00046CEF" w:rsidP="00AD799E">
            <w:pPr>
              <w:ind w:left="132" w:right="155" w:firstLine="0"/>
              <w:textAlignment w:val="baseline"/>
              <w:rPr>
                <w:lang w:val="ro-RO"/>
              </w:rPr>
            </w:pPr>
            <w:r w:rsidRPr="00234153">
              <w:rPr>
                <w:lang w:val="ro-RO"/>
              </w:rPr>
              <w:t xml:space="preserve">k) analiza ariilor naturale protejate existente </w:t>
            </w:r>
            <w:proofErr w:type="spellStart"/>
            <w:r w:rsidRPr="00234153">
              <w:rPr>
                <w:lang w:val="ro-RO"/>
              </w:rPr>
              <w:t>şi</w:t>
            </w:r>
            <w:proofErr w:type="spellEnd"/>
            <w:r w:rsidRPr="00234153">
              <w:rPr>
                <w:lang w:val="ro-RO"/>
              </w:rPr>
              <w:t xml:space="preserve"> a zonelor de </w:t>
            </w:r>
            <w:proofErr w:type="spellStart"/>
            <w:r w:rsidRPr="00234153">
              <w:rPr>
                <w:lang w:val="ro-RO"/>
              </w:rPr>
              <w:t>protecţie</w:t>
            </w:r>
            <w:proofErr w:type="spellEnd"/>
            <w:r w:rsidRPr="00234153">
              <w:rPr>
                <w:lang w:val="ro-RO"/>
              </w:rPr>
              <w:t xml:space="preserve"> specială pentru surse de apă </w:t>
            </w:r>
            <w:proofErr w:type="spellStart"/>
            <w:r w:rsidRPr="00234153">
              <w:rPr>
                <w:lang w:val="ro-RO"/>
              </w:rPr>
              <w:t>şi</w:t>
            </w:r>
            <w:proofErr w:type="spellEnd"/>
            <w:r w:rsidRPr="00234153">
              <w:rPr>
                <w:lang w:val="ro-RO"/>
              </w:rPr>
              <w:t xml:space="preserve"> a ecosistemelor, stabilite în conformitate cu cadrul normativ, precum </w:t>
            </w:r>
            <w:proofErr w:type="spellStart"/>
            <w:r w:rsidRPr="00234153">
              <w:rPr>
                <w:lang w:val="ro-RO"/>
              </w:rPr>
              <w:t>şi</w:t>
            </w:r>
            <w:proofErr w:type="spellEnd"/>
            <w:r w:rsidRPr="00234153">
              <w:rPr>
                <w:lang w:val="ro-RO"/>
              </w:rPr>
              <w:t xml:space="preserve"> identificarea </w:t>
            </w:r>
            <w:proofErr w:type="spellStart"/>
            <w:r w:rsidRPr="00234153">
              <w:rPr>
                <w:lang w:val="ro-RO"/>
              </w:rPr>
              <w:t>necesităţii</w:t>
            </w:r>
            <w:proofErr w:type="spellEnd"/>
            <w:r w:rsidRPr="00234153">
              <w:rPr>
                <w:lang w:val="ro-RO"/>
              </w:rPr>
              <w:t xml:space="preserve"> de stabilire a unor noi arii sau zone ori de modificare a celor existente, inclusiv stabilirea pentru prizele de apă potabilă din surse subterane </w:t>
            </w:r>
            <w:proofErr w:type="spellStart"/>
            <w:r w:rsidRPr="00234153">
              <w:rPr>
                <w:lang w:val="ro-RO"/>
              </w:rPr>
              <w:t>şi</w:t>
            </w:r>
            <w:proofErr w:type="spellEnd"/>
            <w:r w:rsidRPr="00234153">
              <w:rPr>
                <w:lang w:val="ro-RO"/>
              </w:rPr>
              <w:t xml:space="preserve"> de </w:t>
            </w:r>
            <w:proofErr w:type="spellStart"/>
            <w:r w:rsidRPr="00234153">
              <w:rPr>
                <w:lang w:val="ro-RO"/>
              </w:rPr>
              <w:t>suprafaţă</w:t>
            </w:r>
            <w:proofErr w:type="spellEnd"/>
            <w:r w:rsidRPr="00234153">
              <w:rPr>
                <w:lang w:val="ro-RO"/>
              </w:rPr>
              <w:t xml:space="preserve"> a zonelor de </w:t>
            </w:r>
            <w:proofErr w:type="spellStart"/>
            <w:r w:rsidRPr="00234153">
              <w:rPr>
                <w:lang w:val="ro-RO"/>
              </w:rPr>
              <w:t>protecţie</w:t>
            </w:r>
            <w:proofErr w:type="spellEnd"/>
            <w:r w:rsidRPr="00234153">
              <w:rPr>
                <w:lang w:val="ro-RO"/>
              </w:rPr>
              <w:t xml:space="preserve"> sanitară;</w:t>
            </w:r>
          </w:p>
          <w:p w14:paraId="38520F3E" w14:textId="77777777" w:rsidR="00046CEF" w:rsidRPr="00234153" w:rsidRDefault="00046CEF" w:rsidP="00AD799E">
            <w:pPr>
              <w:ind w:left="132" w:right="155" w:firstLine="0"/>
              <w:textAlignment w:val="baseline"/>
              <w:rPr>
                <w:lang w:val="ro-RO"/>
              </w:rPr>
            </w:pPr>
            <w:r w:rsidRPr="00234153">
              <w:rPr>
                <w:lang w:val="ro-RO"/>
              </w:rPr>
              <w:t xml:space="preserve">l) planificarea </w:t>
            </w:r>
            <w:proofErr w:type="spellStart"/>
            <w:r w:rsidRPr="00234153">
              <w:rPr>
                <w:lang w:val="ro-RO"/>
              </w:rPr>
              <w:t>construcţiei</w:t>
            </w:r>
            <w:proofErr w:type="spellEnd"/>
            <w:r w:rsidRPr="00234153">
              <w:rPr>
                <w:lang w:val="ro-RO"/>
              </w:rPr>
              <w:t xml:space="preserve"> sistemelor de aprovizionare cu apă </w:t>
            </w:r>
            <w:proofErr w:type="spellStart"/>
            <w:r w:rsidRPr="00234153">
              <w:rPr>
                <w:lang w:val="ro-RO"/>
              </w:rPr>
              <w:t>şi</w:t>
            </w:r>
            <w:proofErr w:type="spellEnd"/>
            <w:r w:rsidRPr="00234153">
              <w:rPr>
                <w:lang w:val="ro-RO"/>
              </w:rPr>
              <w:t xml:space="preserve"> a </w:t>
            </w:r>
            <w:proofErr w:type="spellStart"/>
            <w:r w:rsidRPr="00234153">
              <w:rPr>
                <w:lang w:val="ro-RO"/>
              </w:rPr>
              <w:t>facilităţilor</w:t>
            </w:r>
            <w:proofErr w:type="spellEnd"/>
            <w:r w:rsidRPr="00234153">
              <w:rPr>
                <w:lang w:val="ro-RO"/>
              </w:rPr>
              <w:t xml:space="preserve"> noi pentru epurarea apelor reziduale;</w:t>
            </w:r>
          </w:p>
          <w:p w14:paraId="3F1F860E" w14:textId="77777777" w:rsidR="00046CEF" w:rsidRPr="00234153" w:rsidRDefault="00046CEF" w:rsidP="00AD799E">
            <w:pPr>
              <w:ind w:left="132" w:right="155" w:firstLine="0"/>
              <w:textAlignment w:val="baseline"/>
              <w:rPr>
                <w:lang w:val="ro-RO"/>
              </w:rPr>
            </w:pPr>
            <w:r w:rsidRPr="00234153">
              <w:rPr>
                <w:lang w:val="ro-RO"/>
              </w:rPr>
              <w:t xml:space="preserve">m) evaluarea riscurilor de dezvoltare a proceselor nefavorabile exogene, care pot să </w:t>
            </w:r>
            <w:proofErr w:type="spellStart"/>
            <w:r w:rsidRPr="00234153">
              <w:rPr>
                <w:lang w:val="ro-RO"/>
              </w:rPr>
              <w:t>influenţeze</w:t>
            </w:r>
            <w:proofErr w:type="spellEnd"/>
            <w:r w:rsidRPr="00234153">
              <w:rPr>
                <w:lang w:val="ro-RO"/>
              </w:rPr>
              <w:t xml:space="preserve"> starea apelor;</w:t>
            </w:r>
          </w:p>
          <w:p w14:paraId="37669A55" w14:textId="77777777" w:rsidR="00046CEF" w:rsidRPr="00234153" w:rsidRDefault="00046CEF" w:rsidP="00AD799E">
            <w:pPr>
              <w:ind w:left="132" w:right="155" w:firstLine="0"/>
              <w:textAlignment w:val="baseline"/>
              <w:rPr>
                <w:lang w:val="ro-RO"/>
              </w:rPr>
            </w:pPr>
            <w:r w:rsidRPr="00234153">
              <w:rPr>
                <w:lang w:val="ro-RO"/>
              </w:rPr>
              <w:t>n) informație privind identificarea și evaluarea impactului antropic asupra stării apelor de suprafață și subterane;</w:t>
            </w:r>
          </w:p>
          <w:p w14:paraId="763B8126" w14:textId="77777777" w:rsidR="00046CEF" w:rsidRPr="00234153" w:rsidRDefault="00046CEF" w:rsidP="00AD799E">
            <w:pPr>
              <w:ind w:left="132" w:right="155" w:firstLine="0"/>
              <w:textAlignment w:val="baseline"/>
              <w:rPr>
                <w:lang w:val="ro-RO"/>
              </w:rPr>
            </w:pPr>
            <w:r w:rsidRPr="00234153">
              <w:rPr>
                <w:lang w:val="ro-RO"/>
              </w:rPr>
              <w:t>o) identificarea apelor sau a corpurilor de apă cărora le sunt aplicabile cerințele de calitate a mediului pentru apele de suprafață și/sau subterane ori care au nevoie de protecție în vederea susținerii unor anumite activități în aceste zone;</w:t>
            </w:r>
          </w:p>
          <w:p w14:paraId="63D67993" w14:textId="77777777" w:rsidR="00046CEF" w:rsidRPr="00234153" w:rsidRDefault="00046CEF" w:rsidP="00AD799E">
            <w:pPr>
              <w:ind w:left="132" w:right="155" w:firstLine="0"/>
              <w:textAlignment w:val="baseline"/>
              <w:rPr>
                <w:lang w:val="ro-RO"/>
              </w:rPr>
            </w:pPr>
            <w:r w:rsidRPr="00234153">
              <w:rPr>
                <w:lang w:val="ro-RO"/>
              </w:rPr>
              <w:t xml:space="preserve">p) </w:t>
            </w:r>
            <w:proofErr w:type="spellStart"/>
            <w:r w:rsidRPr="00234153">
              <w:rPr>
                <w:lang w:val="ro-RO"/>
              </w:rPr>
              <w:t>priorităţile</w:t>
            </w:r>
            <w:proofErr w:type="spellEnd"/>
            <w:r w:rsidRPr="00234153">
              <w:rPr>
                <w:lang w:val="ro-RO"/>
              </w:rPr>
              <w:t xml:space="preserve"> de </w:t>
            </w:r>
            <w:proofErr w:type="spellStart"/>
            <w:r w:rsidRPr="00234153">
              <w:rPr>
                <w:lang w:val="ro-RO"/>
              </w:rPr>
              <w:t>investiţii</w:t>
            </w:r>
            <w:proofErr w:type="spellEnd"/>
            <w:r w:rsidRPr="00234153">
              <w:rPr>
                <w:lang w:val="ro-RO"/>
              </w:rPr>
              <w:t xml:space="preserve">, avându-se în vedere necesitatea de a se asigura alimentarea eficientă cu apă </w:t>
            </w:r>
            <w:proofErr w:type="spellStart"/>
            <w:r w:rsidRPr="00234153">
              <w:rPr>
                <w:lang w:val="ro-RO"/>
              </w:rPr>
              <w:t>şi</w:t>
            </w:r>
            <w:proofErr w:type="spellEnd"/>
            <w:r w:rsidRPr="00234153">
              <w:rPr>
                <w:lang w:val="ro-RO"/>
              </w:rPr>
              <w:t xml:space="preserve"> serviciile de salubritate a </w:t>
            </w:r>
            <w:proofErr w:type="spellStart"/>
            <w:r w:rsidRPr="00234153">
              <w:rPr>
                <w:lang w:val="ro-RO"/>
              </w:rPr>
              <w:t>populaţiei</w:t>
            </w:r>
            <w:proofErr w:type="spellEnd"/>
            <w:r w:rsidRPr="00234153">
              <w:rPr>
                <w:lang w:val="ro-RO"/>
              </w:rPr>
              <w:t xml:space="preserve"> urbane </w:t>
            </w:r>
            <w:proofErr w:type="spellStart"/>
            <w:r w:rsidRPr="00234153">
              <w:rPr>
                <w:lang w:val="ro-RO"/>
              </w:rPr>
              <w:t>şi</w:t>
            </w:r>
            <w:proofErr w:type="spellEnd"/>
            <w:r w:rsidRPr="00234153">
              <w:rPr>
                <w:lang w:val="ro-RO"/>
              </w:rPr>
              <w:t xml:space="preserve"> a celei rurale, precum </w:t>
            </w:r>
            <w:proofErr w:type="spellStart"/>
            <w:r w:rsidRPr="00234153">
              <w:rPr>
                <w:lang w:val="ro-RO"/>
              </w:rPr>
              <w:t>şi</w:t>
            </w:r>
            <w:proofErr w:type="spellEnd"/>
            <w:r w:rsidRPr="00234153">
              <w:rPr>
                <w:lang w:val="ro-RO"/>
              </w:rPr>
              <w:t xml:space="preserve"> respectarea </w:t>
            </w:r>
            <w:proofErr w:type="spellStart"/>
            <w:r w:rsidRPr="00234153">
              <w:rPr>
                <w:lang w:val="ro-RO"/>
              </w:rPr>
              <w:t>cerinţelor</w:t>
            </w:r>
            <w:proofErr w:type="spellEnd"/>
            <w:r w:rsidRPr="00234153">
              <w:rPr>
                <w:lang w:val="ro-RO"/>
              </w:rPr>
              <w:t xml:space="preserve"> europene aplicabile </w:t>
            </w:r>
            <w:proofErr w:type="spellStart"/>
            <w:r w:rsidRPr="00234153">
              <w:rPr>
                <w:lang w:val="ro-RO"/>
              </w:rPr>
              <w:t>şi</w:t>
            </w:r>
            <w:proofErr w:type="spellEnd"/>
            <w:r w:rsidRPr="00234153">
              <w:rPr>
                <w:lang w:val="ro-RO"/>
              </w:rPr>
              <w:t xml:space="preserve"> a obiectivelor de mediu pentru ape;</w:t>
            </w:r>
          </w:p>
          <w:p w14:paraId="3602F676" w14:textId="77777777" w:rsidR="00046CEF" w:rsidRPr="00234153" w:rsidRDefault="00046CEF" w:rsidP="00AD799E">
            <w:pPr>
              <w:ind w:left="132" w:right="155" w:firstLine="0"/>
              <w:textAlignment w:val="baseline"/>
              <w:rPr>
                <w:lang w:val="ro-RO"/>
              </w:rPr>
            </w:pPr>
            <w:r w:rsidRPr="00234153">
              <w:rPr>
                <w:lang w:val="ro-RO"/>
              </w:rPr>
              <w:t>q) evaluarea caracteristicilor corpurilor de apă, cu indicarea corpurilor de apă artificiale și puternic modificate și a corpurilor de apă care riscă să nu îndeplinească obiectivele de mediu;</w:t>
            </w:r>
          </w:p>
          <w:p w14:paraId="2AB5E296" w14:textId="77777777" w:rsidR="00046CEF" w:rsidRPr="00234153" w:rsidRDefault="00046CEF" w:rsidP="00AD799E">
            <w:pPr>
              <w:ind w:left="132" w:right="155" w:firstLine="0"/>
              <w:textAlignment w:val="baseline"/>
              <w:rPr>
                <w:lang w:val="ro-RO"/>
              </w:rPr>
            </w:pPr>
            <w:r w:rsidRPr="00234153">
              <w:rPr>
                <w:lang w:val="ro-RO"/>
              </w:rPr>
              <w:t xml:space="preserve">r) estimarea presiunilor </w:t>
            </w:r>
            <w:proofErr w:type="spellStart"/>
            <w:r w:rsidRPr="00234153">
              <w:rPr>
                <w:lang w:val="ro-RO"/>
              </w:rPr>
              <w:t>hidromorfologice</w:t>
            </w:r>
            <w:proofErr w:type="spellEnd"/>
            <w:r w:rsidRPr="00234153">
              <w:rPr>
                <w:lang w:val="ro-RO"/>
              </w:rPr>
              <w:t>;</w:t>
            </w:r>
          </w:p>
          <w:p w14:paraId="1EC2668B" w14:textId="77777777" w:rsidR="00046CEF" w:rsidRPr="00234153" w:rsidRDefault="00046CEF" w:rsidP="00AD799E">
            <w:pPr>
              <w:ind w:left="132" w:right="155" w:firstLine="0"/>
              <w:textAlignment w:val="baseline"/>
              <w:rPr>
                <w:lang w:val="ro-RO"/>
              </w:rPr>
            </w:pPr>
            <w:r w:rsidRPr="00234153">
              <w:rPr>
                <w:lang w:val="ro-RO"/>
              </w:rPr>
              <w:t xml:space="preserve">s) </w:t>
            </w:r>
            <w:proofErr w:type="spellStart"/>
            <w:r w:rsidRPr="00234153">
              <w:rPr>
                <w:lang w:val="ro-RO"/>
              </w:rPr>
              <w:t>informaţii</w:t>
            </w:r>
            <w:proofErr w:type="spellEnd"/>
            <w:r w:rsidRPr="00234153">
              <w:rPr>
                <w:lang w:val="ro-RO"/>
              </w:rPr>
              <w:t xml:space="preserve"> cu privire la controalele captării </w:t>
            </w:r>
            <w:proofErr w:type="spellStart"/>
            <w:r w:rsidRPr="00234153">
              <w:rPr>
                <w:lang w:val="ro-RO"/>
              </w:rPr>
              <w:t>şi</w:t>
            </w:r>
            <w:proofErr w:type="spellEnd"/>
            <w:r w:rsidRPr="00234153">
              <w:rPr>
                <w:lang w:val="ro-RO"/>
              </w:rPr>
              <w:t xml:space="preserve"> îndiguirii apelor;</w:t>
            </w:r>
          </w:p>
          <w:p w14:paraId="22E49201" w14:textId="77777777" w:rsidR="00046CEF" w:rsidRPr="00234153" w:rsidRDefault="00046CEF" w:rsidP="00AD799E">
            <w:pPr>
              <w:ind w:left="132" w:right="155" w:firstLine="0"/>
              <w:textAlignment w:val="baseline"/>
              <w:rPr>
                <w:lang w:val="ro-RO"/>
              </w:rPr>
            </w:pPr>
            <w:r w:rsidRPr="00234153">
              <w:rPr>
                <w:lang w:val="ro-RO"/>
              </w:rPr>
              <w:t xml:space="preserve">t) </w:t>
            </w:r>
            <w:proofErr w:type="spellStart"/>
            <w:r w:rsidRPr="00234153">
              <w:rPr>
                <w:lang w:val="ro-RO"/>
              </w:rPr>
              <w:t>informaţii</w:t>
            </w:r>
            <w:proofErr w:type="spellEnd"/>
            <w:r w:rsidRPr="00234153">
              <w:rPr>
                <w:lang w:val="ro-RO"/>
              </w:rPr>
              <w:t xml:space="preserve"> cu privire la autorizările evacuărilor directe în apele de </w:t>
            </w:r>
            <w:proofErr w:type="spellStart"/>
            <w:r w:rsidRPr="00234153">
              <w:rPr>
                <w:lang w:val="ro-RO"/>
              </w:rPr>
              <w:t>suprafaţă</w:t>
            </w:r>
            <w:proofErr w:type="spellEnd"/>
            <w:r w:rsidRPr="00234153">
              <w:rPr>
                <w:lang w:val="ro-RO"/>
              </w:rPr>
              <w:t xml:space="preserve"> </w:t>
            </w:r>
            <w:proofErr w:type="spellStart"/>
            <w:r w:rsidRPr="00234153">
              <w:rPr>
                <w:lang w:val="ro-RO"/>
              </w:rPr>
              <w:t>şi</w:t>
            </w:r>
            <w:proofErr w:type="spellEnd"/>
            <w:r w:rsidRPr="00234153">
              <w:rPr>
                <w:lang w:val="ro-RO"/>
              </w:rPr>
              <w:t xml:space="preserve"> subterane;</w:t>
            </w:r>
          </w:p>
          <w:p w14:paraId="35C1E9FC" w14:textId="77777777" w:rsidR="00046CEF" w:rsidRPr="00234153" w:rsidRDefault="00046CEF" w:rsidP="00AD799E">
            <w:pPr>
              <w:ind w:left="132" w:right="155" w:firstLine="0"/>
              <w:textAlignment w:val="baseline"/>
              <w:rPr>
                <w:lang w:val="ro-RO"/>
              </w:rPr>
            </w:pPr>
            <w:r w:rsidRPr="00234153">
              <w:rPr>
                <w:lang w:val="ro-RO"/>
              </w:rPr>
              <w:lastRenderedPageBreak/>
              <w:t xml:space="preserve">u) măsuri speciale de prevenire </w:t>
            </w:r>
            <w:proofErr w:type="spellStart"/>
            <w:r w:rsidRPr="00234153">
              <w:rPr>
                <w:lang w:val="ro-RO"/>
              </w:rPr>
              <w:t>şi</w:t>
            </w:r>
            <w:proofErr w:type="spellEnd"/>
            <w:r w:rsidRPr="00234153">
              <w:rPr>
                <w:lang w:val="ro-RO"/>
              </w:rPr>
              <w:t xml:space="preserve"> de control al poluării apelor de </w:t>
            </w:r>
            <w:proofErr w:type="spellStart"/>
            <w:r w:rsidRPr="00234153">
              <w:rPr>
                <w:lang w:val="ro-RO"/>
              </w:rPr>
              <w:t>suprafaţă</w:t>
            </w:r>
            <w:proofErr w:type="spellEnd"/>
            <w:r w:rsidRPr="00234153">
              <w:rPr>
                <w:lang w:val="ro-RO"/>
              </w:rPr>
              <w:t xml:space="preserve"> </w:t>
            </w:r>
            <w:proofErr w:type="spellStart"/>
            <w:r w:rsidRPr="00234153">
              <w:rPr>
                <w:lang w:val="ro-RO"/>
              </w:rPr>
              <w:t>şi</w:t>
            </w:r>
            <w:proofErr w:type="spellEnd"/>
            <w:r w:rsidRPr="00234153">
              <w:rPr>
                <w:lang w:val="ro-RO"/>
              </w:rPr>
              <w:t xml:space="preserve"> a celor subterane;</w:t>
            </w:r>
          </w:p>
          <w:p w14:paraId="6B3A362C" w14:textId="77777777" w:rsidR="00046CEF" w:rsidRPr="00234153" w:rsidRDefault="00046CEF" w:rsidP="00AD799E">
            <w:pPr>
              <w:ind w:left="132" w:right="155" w:firstLine="0"/>
              <w:textAlignment w:val="baseline"/>
              <w:rPr>
                <w:lang w:val="ro-RO"/>
              </w:rPr>
            </w:pPr>
            <w:r w:rsidRPr="00234153">
              <w:rPr>
                <w:lang w:val="ro-RO"/>
              </w:rPr>
              <w:t>v) analiza economică a utilizării apei;</w:t>
            </w:r>
          </w:p>
          <w:p w14:paraId="333D16B8" w14:textId="77777777" w:rsidR="00046CEF" w:rsidRPr="00234153" w:rsidRDefault="00046CEF" w:rsidP="00AD799E">
            <w:pPr>
              <w:ind w:left="132" w:right="155" w:firstLine="0"/>
              <w:textAlignment w:val="baseline"/>
              <w:rPr>
                <w:lang w:val="ro-RO"/>
              </w:rPr>
            </w:pPr>
            <w:r w:rsidRPr="00234153">
              <w:rPr>
                <w:lang w:val="ro-RO"/>
              </w:rPr>
              <w:t>w) măsuri întreprinse pentru recuperarea costurilor și serviciilor legate de utilizarea apei;</w:t>
            </w:r>
          </w:p>
          <w:p w14:paraId="499D5780" w14:textId="77777777" w:rsidR="00046CEF" w:rsidRPr="00234153" w:rsidRDefault="00046CEF" w:rsidP="00AD799E">
            <w:pPr>
              <w:ind w:left="132" w:right="155" w:firstLine="0"/>
              <w:textAlignment w:val="baseline"/>
              <w:rPr>
                <w:lang w:val="ro-RO"/>
              </w:rPr>
            </w:pPr>
            <w:r w:rsidRPr="00234153">
              <w:rPr>
                <w:lang w:val="ro-RO"/>
              </w:rPr>
              <w:t>x) măsuri întreprinse pentru combaterea poluării apei;</w:t>
            </w:r>
          </w:p>
          <w:p w14:paraId="3432AE5B" w14:textId="77777777" w:rsidR="00046CEF" w:rsidRPr="00234153" w:rsidRDefault="00046CEF" w:rsidP="00AD799E">
            <w:pPr>
              <w:ind w:left="132" w:right="155" w:firstLine="0"/>
              <w:textAlignment w:val="baseline"/>
              <w:rPr>
                <w:lang w:val="ro-RO"/>
              </w:rPr>
            </w:pPr>
            <w:r w:rsidRPr="00234153">
              <w:rPr>
                <w:lang w:val="ro-RO"/>
              </w:rPr>
              <w:t>y) analiza caracteristicilor hidrometeorologice ale secetelor anterioare;</w:t>
            </w:r>
          </w:p>
          <w:p w14:paraId="17579F45" w14:textId="77777777" w:rsidR="00046CEF" w:rsidRPr="00234153" w:rsidRDefault="00046CEF" w:rsidP="00AD799E">
            <w:pPr>
              <w:ind w:left="132" w:right="155" w:firstLine="0"/>
              <w:textAlignment w:val="baseline"/>
              <w:rPr>
                <w:lang w:val="ro-RO"/>
              </w:rPr>
            </w:pPr>
            <w:r w:rsidRPr="00234153">
              <w:rPr>
                <w:lang w:val="ro-RO"/>
              </w:rPr>
              <w:t>z) alte aspecte relevante;</w:t>
            </w:r>
          </w:p>
          <w:p w14:paraId="1785D51D" w14:textId="77777777" w:rsidR="00046CEF" w:rsidRPr="00234153" w:rsidRDefault="00046CEF" w:rsidP="00AD799E">
            <w:pPr>
              <w:ind w:left="132" w:right="155" w:firstLine="0"/>
              <w:textAlignment w:val="baseline"/>
              <w:rPr>
                <w:lang w:val="ro-RO"/>
              </w:rPr>
            </w:pPr>
            <w:r w:rsidRPr="00234153">
              <w:rPr>
                <w:lang w:val="ro-RO"/>
              </w:rPr>
              <w:t>3) obiectivele generale, care indică rezultatele preconizate în districtul bazinului hidrografic și care sunt corelate cu obiectivele documentelor de politici și ale documentelor de planificare. Formularea obiectivelor generale pentru zonele protejate se face cu respectarea prevederilor art. 38 alin. (1) și (6) din Legea apelor nr. 272/2011;</w:t>
            </w:r>
          </w:p>
          <w:p w14:paraId="044D721C" w14:textId="77777777" w:rsidR="00046CEF" w:rsidRPr="00234153" w:rsidRDefault="00046CEF" w:rsidP="00AD799E">
            <w:pPr>
              <w:ind w:left="132" w:right="155" w:firstLine="0"/>
              <w:textAlignment w:val="baseline"/>
              <w:rPr>
                <w:lang w:val="ro-RO"/>
              </w:rPr>
            </w:pPr>
            <w:r w:rsidRPr="00234153">
              <w:rPr>
                <w:lang w:val="ro-RO"/>
              </w:rPr>
              <w:t>4) obiectivele specifice, care conțin:</w:t>
            </w:r>
          </w:p>
          <w:p w14:paraId="2A1F54F8" w14:textId="77777777" w:rsidR="00046CEF" w:rsidRPr="00234153" w:rsidRDefault="00046CEF" w:rsidP="00AD799E">
            <w:pPr>
              <w:ind w:left="132" w:right="155" w:firstLine="0"/>
              <w:textAlignment w:val="baseline"/>
              <w:rPr>
                <w:lang w:val="ro-RO"/>
              </w:rPr>
            </w:pPr>
            <w:r w:rsidRPr="00234153">
              <w:rPr>
                <w:lang w:val="ro-RO"/>
              </w:rPr>
              <w:t>a) rezultatele preconizate specifice și măsurabile derivate din obiectivele generale;</w:t>
            </w:r>
          </w:p>
          <w:p w14:paraId="0F0B7BCC" w14:textId="77777777" w:rsidR="00046CEF" w:rsidRPr="00234153" w:rsidRDefault="00046CEF" w:rsidP="00AD799E">
            <w:pPr>
              <w:ind w:left="132" w:right="155" w:firstLine="0"/>
              <w:textAlignment w:val="baseline"/>
              <w:rPr>
                <w:lang w:val="ro-RO"/>
              </w:rPr>
            </w:pPr>
            <w:r w:rsidRPr="00234153">
              <w:rPr>
                <w:lang w:val="ro-RO"/>
              </w:rPr>
              <w:t>b) expunerea succintă a măsurilor de bază ale Planului de gestionare pentru atingerea obiectivelor specifice;</w:t>
            </w:r>
          </w:p>
          <w:p w14:paraId="46990272" w14:textId="77777777" w:rsidR="00046CEF" w:rsidRPr="00234153" w:rsidRDefault="00046CEF" w:rsidP="00AD799E">
            <w:pPr>
              <w:ind w:left="132" w:right="155" w:firstLine="0"/>
              <w:textAlignment w:val="baseline"/>
              <w:rPr>
                <w:lang w:val="ro-RO"/>
              </w:rPr>
            </w:pPr>
            <w:r w:rsidRPr="00234153">
              <w:rPr>
                <w:lang w:val="ro-RO"/>
              </w:rPr>
              <w:t>5) impactul, care descrie efectele pe termen mediu rezultate din implementarea Planului de gestionare;</w:t>
            </w:r>
          </w:p>
          <w:p w14:paraId="76FFB83C" w14:textId="77777777" w:rsidR="00046CEF" w:rsidRPr="00234153" w:rsidRDefault="00046CEF" w:rsidP="00AD799E">
            <w:pPr>
              <w:ind w:left="132" w:right="155" w:firstLine="0"/>
              <w:textAlignment w:val="baseline"/>
              <w:rPr>
                <w:lang w:val="ro-RO"/>
              </w:rPr>
            </w:pPr>
            <w:r w:rsidRPr="00234153">
              <w:rPr>
                <w:lang w:val="ro-RO"/>
              </w:rPr>
              <w:t>6) costuri, care conțin:</w:t>
            </w:r>
          </w:p>
          <w:p w14:paraId="4B4BDA6B" w14:textId="77777777" w:rsidR="00046CEF" w:rsidRPr="00234153" w:rsidRDefault="00046CEF" w:rsidP="00AD799E">
            <w:pPr>
              <w:ind w:left="132" w:right="155" w:firstLine="0"/>
              <w:textAlignment w:val="baseline"/>
              <w:rPr>
                <w:lang w:val="ro-RO"/>
              </w:rPr>
            </w:pPr>
            <w:r w:rsidRPr="00234153">
              <w:rPr>
                <w:lang w:val="ro-RO"/>
              </w:rPr>
              <w:t xml:space="preserve">a) estimarea resurselor financiare și </w:t>
            </w:r>
            <w:proofErr w:type="spellStart"/>
            <w:r w:rsidRPr="00234153">
              <w:rPr>
                <w:lang w:val="ro-RO"/>
              </w:rPr>
              <w:t>nonfinanciare</w:t>
            </w:r>
            <w:proofErr w:type="spellEnd"/>
            <w:r w:rsidRPr="00234153">
              <w:rPr>
                <w:lang w:val="ro-RO"/>
              </w:rPr>
              <w:t xml:space="preserve"> necesare pentru implementarea fiecărui obiectiv specific în parte;</w:t>
            </w:r>
          </w:p>
          <w:p w14:paraId="38072831" w14:textId="77777777" w:rsidR="00046CEF" w:rsidRPr="00234153" w:rsidRDefault="00046CEF" w:rsidP="00AD799E">
            <w:pPr>
              <w:ind w:left="132" w:right="155" w:firstLine="0"/>
              <w:textAlignment w:val="baseline"/>
              <w:rPr>
                <w:lang w:val="ro-RO"/>
              </w:rPr>
            </w:pPr>
            <w:r w:rsidRPr="00234153">
              <w:rPr>
                <w:lang w:val="ro-RO"/>
              </w:rPr>
              <w:t>b) indicarea cheltuielilor planificate pentru perioada următoare în conformitate cu prevederile Cadrului bugetar pe termen mediu și a cheltuielilor estimate pentru perioada care excedează Cadrul bugetar pe termen mediu la momentul aprobării Planului de gestionare;</w:t>
            </w:r>
          </w:p>
          <w:p w14:paraId="059DBA2B" w14:textId="77777777" w:rsidR="00046CEF" w:rsidRPr="00234153" w:rsidRDefault="00046CEF" w:rsidP="00AD799E">
            <w:pPr>
              <w:ind w:left="132" w:right="155" w:firstLine="0"/>
              <w:textAlignment w:val="baseline"/>
              <w:rPr>
                <w:lang w:val="ro-RO"/>
              </w:rPr>
            </w:pPr>
            <w:r w:rsidRPr="00234153">
              <w:rPr>
                <w:lang w:val="ro-RO"/>
              </w:rPr>
              <w:t>c) indicarea resurselor disponibile din partea partenerilor de dezvoltare;</w:t>
            </w:r>
          </w:p>
          <w:p w14:paraId="0EFBB959" w14:textId="77777777" w:rsidR="00046CEF" w:rsidRPr="00234153" w:rsidRDefault="00046CEF" w:rsidP="00AD799E">
            <w:pPr>
              <w:ind w:left="132" w:right="155" w:firstLine="0"/>
              <w:textAlignment w:val="baseline"/>
              <w:rPr>
                <w:lang w:val="ro-RO"/>
              </w:rPr>
            </w:pPr>
            <w:r w:rsidRPr="00234153">
              <w:rPr>
                <w:lang w:val="ro-RO"/>
              </w:rPr>
              <w:t>7) riscuri de implementare, care descriu riscurile anticipate și măsurile de diminuare sau înlăturare a acestora;</w:t>
            </w:r>
          </w:p>
          <w:p w14:paraId="6A0247DF" w14:textId="77777777" w:rsidR="00046CEF" w:rsidRPr="00234153" w:rsidRDefault="00046CEF" w:rsidP="00AD799E">
            <w:pPr>
              <w:ind w:left="132" w:right="155" w:firstLine="0"/>
              <w:textAlignment w:val="baseline"/>
              <w:rPr>
                <w:lang w:val="ro-RO"/>
              </w:rPr>
            </w:pPr>
            <w:r w:rsidRPr="00234153">
              <w:rPr>
                <w:lang w:val="ro-RO"/>
              </w:rPr>
              <w:t>8) autorități/instituții publice responsabile de implementarea Planului de gestionare, precum și alte părți implicate în implementare;</w:t>
            </w:r>
          </w:p>
          <w:p w14:paraId="748C2D38" w14:textId="77777777" w:rsidR="00046CEF" w:rsidRPr="00234153" w:rsidRDefault="00046CEF" w:rsidP="00AD799E">
            <w:pPr>
              <w:ind w:left="132" w:right="155" w:firstLine="0"/>
              <w:textAlignment w:val="baseline"/>
              <w:rPr>
                <w:lang w:val="ro-RO"/>
              </w:rPr>
            </w:pPr>
            <w:r w:rsidRPr="00234153">
              <w:rPr>
                <w:lang w:val="ro-RO"/>
              </w:rPr>
              <w:t xml:space="preserve">9) proceduri de raportare, care descriu metodele de monitorizare și evaluare, cu indicarea autorităților/instituțiilor publice responsabile de raportare și a periodicității de monitorizare, evaluare și raportare, precum și rolul Comitetului </w:t>
            </w:r>
            <w:r w:rsidRPr="00234153">
              <w:rPr>
                <w:lang w:val="ro-RO"/>
              </w:rPr>
              <w:lastRenderedPageBreak/>
              <w:t>districtului bazinului hidrografic în procesul de monitorizare și evaluare.</w:t>
            </w:r>
          </w:p>
          <w:p w14:paraId="40AFBD2C" w14:textId="77777777" w:rsidR="00046CEF" w:rsidRPr="00234153" w:rsidRDefault="00046CEF" w:rsidP="00AD799E">
            <w:pPr>
              <w:ind w:left="132" w:right="155" w:firstLine="0"/>
              <w:textAlignment w:val="baseline"/>
              <w:rPr>
                <w:lang w:val="ro-RO"/>
              </w:rPr>
            </w:pPr>
            <w:r w:rsidRPr="00234153">
              <w:rPr>
                <w:i/>
                <w:iCs/>
                <w:lang w:val="ro-RO"/>
              </w:rPr>
              <w:t>[Pct.7</w:t>
            </w:r>
            <w:r w:rsidRPr="00234153">
              <w:rPr>
                <w:i/>
                <w:iCs/>
                <w:vertAlign w:val="superscript"/>
                <w:lang w:val="ro-RO"/>
              </w:rPr>
              <w:t>2</w:t>
            </w:r>
            <w:r w:rsidRPr="00234153">
              <w:rPr>
                <w:i/>
                <w:iCs/>
                <w:lang w:val="ro-RO"/>
              </w:rPr>
              <w:t> introdus prin HG656 din 25.09.24, MO414-417/03.10.24 art.785; în vigoare 03.11.24]</w:t>
            </w:r>
          </w:p>
          <w:p w14:paraId="30F91654" w14:textId="77777777" w:rsidR="00046CEF" w:rsidRPr="00234153" w:rsidRDefault="00046CEF" w:rsidP="00AD799E">
            <w:pPr>
              <w:ind w:left="132" w:right="155" w:firstLine="0"/>
              <w:textAlignment w:val="baseline"/>
              <w:rPr>
                <w:lang w:val="ro-RO"/>
              </w:rPr>
            </w:pPr>
            <w:r w:rsidRPr="00234153">
              <w:rPr>
                <w:b/>
                <w:bCs/>
                <w:lang w:val="ro-RO"/>
              </w:rPr>
              <w:t>7</w:t>
            </w:r>
            <w:r w:rsidRPr="00234153">
              <w:rPr>
                <w:b/>
                <w:bCs/>
                <w:vertAlign w:val="superscript"/>
                <w:lang w:val="ro-RO"/>
              </w:rPr>
              <w:t>3</w:t>
            </w:r>
            <w:r w:rsidRPr="00234153">
              <w:rPr>
                <w:b/>
                <w:bCs/>
                <w:lang w:val="ro-RO"/>
              </w:rPr>
              <w:t>.</w:t>
            </w:r>
            <w:r w:rsidRPr="00234153">
              <w:rPr>
                <w:lang w:val="ro-RO"/>
              </w:rPr>
              <w:t> Programul de măsuri, ca parte componentă a Planului de gestionare, are următoarea structură:</w:t>
            </w:r>
          </w:p>
          <w:p w14:paraId="5EDA6A15" w14:textId="77777777" w:rsidR="00046CEF" w:rsidRPr="00234153" w:rsidRDefault="00046CEF" w:rsidP="00AD799E">
            <w:pPr>
              <w:ind w:left="132" w:right="155" w:firstLine="0"/>
              <w:textAlignment w:val="baseline"/>
              <w:rPr>
                <w:lang w:val="ro-RO"/>
              </w:rPr>
            </w:pPr>
            <w:r w:rsidRPr="00234153">
              <w:rPr>
                <w:lang w:val="ro-RO"/>
              </w:rPr>
              <w:t>1) obiectivele generale și obiectivele specifice, care sunt preluate din partea descriptivă a Planului de gestionare;</w:t>
            </w:r>
          </w:p>
          <w:p w14:paraId="7C249219" w14:textId="77777777" w:rsidR="00046CEF" w:rsidRPr="00234153" w:rsidRDefault="00046CEF" w:rsidP="00AD799E">
            <w:pPr>
              <w:ind w:left="132" w:right="155" w:firstLine="0"/>
              <w:textAlignment w:val="baseline"/>
              <w:rPr>
                <w:lang w:val="ro-RO"/>
              </w:rPr>
            </w:pPr>
            <w:r w:rsidRPr="00234153">
              <w:rPr>
                <w:lang w:val="ro-RO"/>
              </w:rPr>
              <w:t>2) măsurile concrete ce urmează a fi realizate pentru atingerea obiectivelor generale și specifice stabilite;</w:t>
            </w:r>
          </w:p>
          <w:p w14:paraId="2205CD8F" w14:textId="77777777" w:rsidR="00046CEF" w:rsidRPr="00234153" w:rsidRDefault="00046CEF" w:rsidP="00AD799E">
            <w:pPr>
              <w:ind w:left="132" w:right="155" w:firstLine="0"/>
              <w:textAlignment w:val="baseline"/>
              <w:rPr>
                <w:lang w:val="ro-RO"/>
              </w:rPr>
            </w:pPr>
            <w:r w:rsidRPr="00234153">
              <w:rPr>
                <w:lang w:val="ro-RO"/>
              </w:rPr>
              <w:t>3) indicatorii de monitorizare, pentru fiecare măsură planificată, cu valorile de referință actuale și planificate;</w:t>
            </w:r>
          </w:p>
          <w:p w14:paraId="53AB9FD2" w14:textId="77777777" w:rsidR="00046CEF" w:rsidRPr="00234153" w:rsidRDefault="00046CEF" w:rsidP="00AD799E">
            <w:pPr>
              <w:ind w:left="132" w:right="155" w:firstLine="0"/>
              <w:textAlignment w:val="baseline"/>
              <w:rPr>
                <w:lang w:val="ro-RO"/>
              </w:rPr>
            </w:pPr>
            <w:r w:rsidRPr="00234153">
              <w:rPr>
                <w:lang w:val="ro-RO"/>
              </w:rPr>
              <w:t>4) costurile de implementare pentru realizarea fiecărei acțiuni și sursa de finanțare;</w:t>
            </w:r>
          </w:p>
          <w:p w14:paraId="7A1F0FF4" w14:textId="77777777" w:rsidR="00046CEF" w:rsidRPr="00234153" w:rsidRDefault="00046CEF" w:rsidP="00AD799E">
            <w:pPr>
              <w:ind w:left="132" w:right="155" w:firstLine="0"/>
              <w:textAlignment w:val="baseline"/>
              <w:rPr>
                <w:lang w:val="ro-RO"/>
              </w:rPr>
            </w:pPr>
            <w:r w:rsidRPr="00234153">
              <w:rPr>
                <w:lang w:val="ro-RO"/>
              </w:rPr>
              <w:t>5) termenul de realizare a fiecărei măsuri;</w:t>
            </w:r>
          </w:p>
          <w:p w14:paraId="14B40D96" w14:textId="77777777" w:rsidR="00046CEF" w:rsidRPr="00234153" w:rsidRDefault="00046CEF" w:rsidP="00AD799E">
            <w:pPr>
              <w:ind w:left="132" w:right="155" w:firstLine="0"/>
              <w:textAlignment w:val="baseline"/>
              <w:rPr>
                <w:lang w:val="ro-RO"/>
              </w:rPr>
            </w:pPr>
            <w:r w:rsidRPr="00234153">
              <w:rPr>
                <w:lang w:val="ro-RO"/>
              </w:rPr>
              <w:t>6) autoritatea sau instituția publică responsabilă de realizarea măsurilor planificate.</w:t>
            </w:r>
          </w:p>
          <w:p w14:paraId="5A79F667" w14:textId="77777777" w:rsidR="00046CEF" w:rsidRPr="00234153" w:rsidRDefault="00046CEF" w:rsidP="00AD799E">
            <w:pPr>
              <w:ind w:left="132" w:right="155" w:firstLine="0"/>
              <w:textAlignment w:val="baseline"/>
              <w:rPr>
                <w:lang w:val="ro-RO"/>
              </w:rPr>
            </w:pPr>
            <w:r w:rsidRPr="00234153">
              <w:rPr>
                <w:i/>
                <w:iCs/>
                <w:lang w:val="ro-RO"/>
              </w:rPr>
              <w:t>[Pct.7</w:t>
            </w:r>
            <w:r w:rsidRPr="00234153">
              <w:rPr>
                <w:i/>
                <w:iCs/>
                <w:vertAlign w:val="superscript"/>
                <w:lang w:val="ro-RO"/>
              </w:rPr>
              <w:t>3 </w:t>
            </w:r>
            <w:r w:rsidRPr="00234153">
              <w:rPr>
                <w:i/>
                <w:iCs/>
                <w:lang w:val="ro-RO"/>
              </w:rPr>
              <w:t>introdus prin HG656 din 25.09.24, MO414-417/03.10.24 art.785; în vigoare 03.11.24]</w:t>
            </w:r>
          </w:p>
          <w:p w14:paraId="13EEAF21" w14:textId="77777777" w:rsidR="00046CEF" w:rsidRPr="00234153" w:rsidRDefault="00046CEF" w:rsidP="00AD799E">
            <w:pPr>
              <w:ind w:left="132" w:right="155" w:firstLine="0"/>
              <w:textAlignment w:val="baseline"/>
              <w:rPr>
                <w:lang w:val="ro-RO"/>
              </w:rPr>
            </w:pPr>
            <w:r w:rsidRPr="00234153">
              <w:rPr>
                <w:b/>
                <w:bCs/>
                <w:lang w:val="ro-RO"/>
              </w:rPr>
              <w:t>8.</w:t>
            </w:r>
            <w:r w:rsidRPr="00234153">
              <w:rPr>
                <w:lang w:val="ro-RO"/>
              </w:rPr>
              <w:t xml:space="preserve"> Planul de gestionare poate fi </w:t>
            </w:r>
            <w:proofErr w:type="spellStart"/>
            <w:r w:rsidRPr="00234153">
              <w:rPr>
                <w:lang w:val="ro-RO"/>
              </w:rPr>
              <w:t>însoţit</w:t>
            </w:r>
            <w:proofErr w:type="spellEnd"/>
            <w:r w:rsidRPr="00234153">
              <w:rPr>
                <w:lang w:val="ro-RO"/>
              </w:rPr>
              <w:t>, după caz, de un set de anexe, precum:</w:t>
            </w:r>
          </w:p>
          <w:p w14:paraId="46C13312" w14:textId="77777777" w:rsidR="00046CEF" w:rsidRPr="00234153" w:rsidRDefault="00046CEF" w:rsidP="00AD799E">
            <w:pPr>
              <w:ind w:left="132" w:right="155" w:firstLine="0"/>
              <w:textAlignment w:val="baseline"/>
              <w:rPr>
                <w:lang w:val="ro-RO"/>
              </w:rPr>
            </w:pPr>
            <w:r w:rsidRPr="00234153">
              <w:rPr>
                <w:lang w:val="ro-RO"/>
              </w:rPr>
              <w:t xml:space="preserve">1) lista planurilor de gestionare a </w:t>
            </w:r>
            <w:proofErr w:type="spellStart"/>
            <w:r w:rsidRPr="00234153">
              <w:rPr>
                <w:lang w:val="ro-RO"/>
              </w:rPr>
              <w:t>subbazinelor</w:t>
            </w:r>
            <w:proofErr w:type="spellEnd"/>
            <w:r w:rsidRPr="00234153">
              <w:rPr>
                <w:lang w:val="ro-RO"/>
              </w:rPr>
              <w:t xml:space="preserve"> hidrografice din cadrul districtului bazinului hidrografic, clasificate după volumul </w:t>
            </w:r>
            <w:proofErr w:type="spellStart"/>
            <w:r w:rsidRPr="00234153">
              <w:rPr>
                <w:lang w:val="ro-RO"/>
              </w:rPr>
              <w:t>şi</w:t>
            </w:r>
            <w:proofErr w:type="spellEnd"/>
            <w:r w:rsidRPr="00234153">
              <w:rPr>
                <w:lang w:val="ro-RO"/>
              </w:rPr>
              <w:t xml:space="preserve"> </w:t>
            </w:r>
            <w:proofErr w:type="spellStart"/>
            <w:r w:rsidRPr="00234153">
              <w:rPr>
                <w:lang w:val="ro-RO"/>
              </w:rPr>
              <w:t>importanţa</w:t>
            </w:r>
            <w:proofErr w:type="spellEnd"/>
            <w:r w:rsidRPr="00234153">
              <w:rPr>
                <w:lang w:val="ro-RO"/>
              </w:rPr>
              <w:t xml:space="preserve"> acestora, inclusiv descrierea succintă a principalelor prevederi ale acestora;</w:t>
            </w:r>
          </w:p>
          <w:p w14:paraId="7CD10836" w14:textId="77777777" w:rsidR="00046CEF" w:rsidRPr="00234153" w:rsidRDefault="00046CEF" w:rsidP="00AD799E">
            <w:pPr>
              <w:ind w:left="132" w:right="155" w:firstLine="0"/>
              <w:textAlignment w:val="baseline"/>
              <w:rPr>
                <w:lang w:val="ro-RO"/>
              </w:rPr>
            </w:pPr>
            <w:r w:rsidRPr="00234153">
              <w:rPr>
                <w:lang w:val="ro-RO"/>
              </w:rPr>
              <w:t xml:space="preserve">2) lista programelor </w:t>
            </w:r>
            <w:proofErr w:type="spellStart"/>
            <w:r w:rsidRPr="00234153">
              <w:rPr>
                <w:lang w:val="ro-RO"/>
              </w:rPr>
              <w:t>şi</w:t>
            </w:r>
            <w:proofErr w:type="spellEnd"/>
            <w:r w:rsidRPr="00234153">
              <w:rPr>
                <w:lang w:val="ro-RO"/>
              </w:rPr>
              <w:t xml:space="preserve"> a planurilor sectoriale </w:t>
            </w:r>
            <w:proofErr w:type="spellStart"/>
            <w:r w:rsidRPr="00234153">
              <w:rPr>
                <w:lang w:val="ro-RO"/>
              </w:rPr>
              <w:t>şi</w:t>
            </w:r>
            <w:proofErr w:type="spellEnd"/>
            <w:r w:rsidRPr="00234153">
              <w:rPr>
                <w:lang w:val="ro-RO"/>
              </w:rPr>
              <w:t xml:space="preserve"> teritoriale în derulare </w:t>
            </w:r>
            <w:proofErr w:type="spellStart"/>
            <w:r w:rsidRPr="00234153">
              <w:rPr>
                <w:lang w:val="ro-RO"/>
              </w:rPr>
              <w:t>şi</w:t>
            </w:r>
            <w:proofErr w:type="spellEnd"/>
            <w:r w:rsidRPr="00234153">
              <w:rPr>
                <w:lang w:val="ro-RO"/>
              </w:rPr>
              <w:t xml:space="preserve"> planificate, cu expunerea succintă a </w:t>
            </w:r>
            <w:proofErr w:type="spellStart"/>
            <w:r w:rsidRPr="00234153">
              <w:rPr>
                <w:lang w:val="ro-RO"/>
              </w:rPr>
              <w:t>influenţei</w:t>
            </w:r>
            <w:proofErr w:type="spellEnd"/>
            <w:r w:rsidRPr="00234153">
              <w:rPr>
                <w:lang w:val="ro-RO"/>
              </w:rPr>
              <w:t xml:space="preserve"> posibile a acestora asupra stării resurselor de apă;</w:t>
            </w:r>
          </w:p>
          <w:p w14:paraId="7A34F52D" w14:textId="77777777" w:rsidR="00046CEF" w:rsidRPr="00234153" w:rsidRDefault="00046CEF" w:rsidP="00AD799E">
            <w:pPr>
              <w:ind w:left="132" w:right="155" w:firstLine="0"/>
              <w:textAlignment w:val="baseline"/>
              <w:rPr>
                <w:lang w:val="ro-RO"/>
              </w:rPr>
            </w:pPr>
            <w:r w:rsidRPr="00234153">
              <w:rPr>
                <w:lang w:val="ro-RO"/>
              </w:rPr>
              <w:t xml:space="preserve">3) raportul cu privire la </w:t>
            </w:r>
            <w:proofErr w:type="spellStart"/>
            <w:r w:rsidRPr="00234153">
              <w:rPr>
                <w:lang w:val="ro-RO"/>
              </w:rPr>
              <w:t>acţiunile</w:t>
            </w:r>
            <w:proofErr w:type="spellEnd"/>
            <w:r w:rsidRPr="00234153">
              <w:rPr>
                <w:lang w:val="ro-RO"/>
              </w:rPr>
              <w:t xml:space="preserve"> întreprinse </w:t>
            </w:r>
            <w:proofErr w:type="spellStart"/>
            <w:r w:rsidRPr="00234153">
              <w:rPr>
                <w:lang w:val="ro-RO"/>
              </w:rPr>
              <w:t>şi</w:t>
            </w:r>
            <w:proofErr w:type="spellEnd"/>
            <w:r w:rsidRPr="00234153">
              <w:rPr>
                <w:lang w:val="ro-RO"/>
              </w:rPr>
              <w:t xml:space="preserve"> rezultatele </w:t>
            </w:r>
            <w:proofErr w:type="spellStart"/>
            <w:r w:rsidRPr="00234153">
              <w:rPr>
                <w:lang w:val="ro-RO"/>
              </w:rPr>
              <w:t>obţinute</w:t>
            </w:r>
            <w:proofErr w:type="spellEnd"/>
            <w:r w:rsidRPr="00234153">
              <w:rPr>
                <w:lang w:val="ro-RO"/>
              </w:rPr>
              <w:t xml:space="preserve"> în procesul consultărilor privind elaborarea Planului de gestionare, la informarea </w:t>
            </w:r>
            <w:proofErr w:type="spellStart"/>
            <w:r w:rsidRPr="00234153">
              <w:rPr>
                <w:lang w:val="ro-RO"/>
              </w:rPr>
              <w:t>populaţiei</w:t>
            </w:r>
            <w:proofErr w:type="spellEnd"/>
            <w:r w:rsidRPr="00234153">
              <w:rPr>
                <w:lang w:val="ro-RO"/>
              </w:rPr>
              <w:t xml:space="preserve"> </w:t>
            </w:r>
            <w:proofErr w:type="spellStart"/>
            <w:r w:rsidRPr="00234153">
              <w:rPr>
                <w:lang w:val="ro-RO"/>
              </w:rPr>
              <w:t>şi</w:t>
            </w:r>
            <w:proofErr w:type="spellEnd"/>
            <w:r w:rsidRPr="00234153">
              <w:rPr>
                <w:lang w:val="ro-RO"/>
              </w:rPr>
              <w:t xml:space="preserve"> la modificările care au fost operate în Planul de gestionare în baza acestor </w:t>
            </w:r>
            <w:proofErr w:type="spellStart"/>
            <w:r w:rsidRPr="00234153">
              <w:rPr>
                <w:lang w:val="ro-RO"/>
              </w:rPr>
              <w:t>acţiuni</w:t>
            </w:r>
            <w:proofErr w:type="spellEnd"/>
            <w:r w:rsidRPr="00234153">
              <w:rPr>
                <w:lang w:val="ro-RO"/>
              </w:rPr>
              <w:t>.</w:t>
            </w:r>
          </w:p>
          <w:p w14:paraId="5CAEBF66" w14:textId="77777777" w:rsidR="00046CEF" w:rsidRPr="00234153" w:rsidRDefault="00046CEF" w:rsidP="00AD799E">
            <w:pPr>
              <w:ind w:left="132" w:right="155" w:firstLine="0"/>
              <w:textAlignment w:val="baseline"/>
              <w:rPr>
                <w:lang w:val="ro-RO"/>
              </w:rPr>
            </w:pPr>
            <w:r w:rsidRPr="00234153">
              <w:rPr>
                <w:i/>
                <w:iCs/>
                <w:lang w:val="ro-RO"/>
              </w:rPr>
              <w:t>[Pct.8 în redacția HG656 din 25.09.24, MO414-417/03.10.24 art.785; în vigoare 03.11.24]</w:t>
            </w:r>
          </w:p>
          <w:p w14:paraId="36F1963B" w14:textId="77777777" w:rsidR="00A11E37" w:rsidRPr="00234153" w:rsidRDefault="00A11E37" w:rsidP="00AD799E">
            <w:pPr>
              <w:ind w:left="132" w:right="155" w:firstLine="0"/>
              <w:textAlignment w:val="baseline"/>
              <w:rPr>
                <w:lang w:val="ro-RO"/>
              </w:rPr>
            </w:pPr>
          </w:p>
          <w:p w14:paraId="6D1D17AB" w14:textId="77777777" w:rsidR="00A11E37" w:rsidRPr="00234153" w:rsidRDefault="00A11E37" w:rsidP="00AD799E">
            <w:pPr>
              <w:tabs>
                <w:tab w:val="left" w:pos="5224"/>
              </w:tabs>
              <w:ind w:left="132" w:right="155" w:firstLine="0"/>
              <w:jc w:val="center"/>
              <w:rPr>
                <w:b/>
                <w:bCs/>
                <w:lang w:val="ro-RO"/>
              </w:rPr>
            </w:pPr>
            <w:r w:rsidRPr="00234153">
              <w:rPr>
                <w:b/>
                <w:bCs/>
                <w:lang w:val="ro-RO"/>
              </w:rPr>
              <w:t>Hotărârea Guvernului nr. 648/2024</w:t>
            </w:r>
            <w:r w:rsidRPr="00234153">
              <w:rPr>
                <w:b/>
                <w:bCs/>
                <w:lang w:val="ro-RO" w:eastAsia="ru-RU"/>
              </w:rPr>
              <w:t>privind metodologia de identificare și desemnare a corpurilor de apă de suprafață ca fiind artificiale sau puternic modificate</w:t>
            </w:r>
          </w:p>
          <w:p w14:paraId="1021EAD8" w14:textId="77777777" w:rsidR="00A11E37" w:rsidRPr="00234153" w:rsidRDefault="00A11E37" w:rsidP="00AD799E">
            <w:pPr>
              <w:tabs>
                <w:tab w:val="left" w:pos="426"/>
                <w:tab w:val="left" w:pos="709"/>
                <w:tab w:val="left" w:pos="1080"/>
                <w:tab w:val="left" w:pos="1260"/>
                <w:tab w:val="left" w:pos="5224"/>
              </w:tabs>
              <w:spacing w:before="120" w:after="120"/>
              <w:ind w:left="132" w:right="155" w:firstLine="0"/>
              <w:rPr>
                <w:lang w:val="ro-RO"/>
              </w:rPr>
            </w:pPr>
            <w:r w:rsidRPr="00234153">
              <w:rPr>
                <w:lang w:val="ro-RO"/>
              </w:rPr>
              <w:t xml:space="preserve">3.Evaluarea caracteristicilor corpurilor de apă, cu indicarea corpurilor de apă artificiale și puternic modificate și a corpurilor de apă care sunt la risc să nu îndeplinească </w:t>
            </w:r>
            <w:r w:rsidRPr="00234153">
              <w:rPr>
                <w:lang w:val="ro-RO"/>
              </w:rPr>
              <w:lastRenderedPageBreak/>
              <w:t>obiectivele de mediu este parte componentă a planurilor de gestionare a districtelor bazinelor hidrografice conform prevederilor art. 19, alin (2) lit. g) din Legea Apelor nr. 272/2011.</w:t>
            </w:r>
          </w:p>
        </w:tc>
        <w:tc>
          <w:tcPr>
            <w:tcW w:w="1842" w:type="dxa"/>
          </w:tcPr>
          <w:p w14:paraId="003B0D5B" w14:textId="46F92E34" w:rsidR="00C848E5" w:rsidRPr="00234153" w:rsidRDefault="00F945A8" w:rsidP="00AD799E">
            <w:pPr>
              <w:ind w:left="132" w:right="155" w:firstLine="0"/>
              <w:rPr>
                <w:b/>
                <w:lang w:val="ro-RO"/>
              </w:rPr>
            </w:pPr>
            <w:r w:rsidRPr="00234153">
              <w:rPr>
                <w:b/>
                <w:lang w:val="ro-RO"/>
              </w:rPr>
              <w:lastRenderedPageBreak/>
              <w:t>C</w:t>
            </w:r>
            <w:r w:rsidR="00C848E5" w:rsidRPr="00234153">
              <w:rPr>
                <w:b/>
                <w:lang w:val="ro-RO"/>
              </w:rPr>
              <w:t>ompatibil</w:t>
            </w:r>
          </w:p>
          <w:p w14:paraId="747C07F7" w14:textId="77777777" w:rsidR="00C848E5" w:rsidRPr="00234153" w:rsidRDefault="00C848E5" w:rsidP="00AD799E">
            <w:pPr>
              <w:ind w:left="132" w:right="155" w:firstLine="0"/>
              <w:rPr>
                <w:b/>
                <w:lang w:val="ro-RO"/>
              </w:rPr>
            </w:pPr>
          </w:p>
          <w:p w14:paraId="554A7981" w14:textId="77777777" w:rsidR="00C848E5" w:rsidRPr="00234153" w:rsidRDefault="00C848E5" w:rsidP="00AD799E">
            <w:pPr>
              <w:ind w:left="132" w:right="155" w:firstLine="0"/>
              <w:rPr>
                <w:b/>
                <w:lang w:val="ro-RO"/>
              </w:rPr>
            </w:pPr>
          </w:p>
        </w:tc>
        <w:tc>
          <w:tcPr>
            <w:tcW w:w="2980" w:type="dxa"/>
          </w:tcPr>
          <w:p w14:paraId="25242BF2" w14:textId="77777777" w:rsidR="00C848E5" w:rsidRPr="00234153" w:rsidRDefault="00C848E5" w:rsidP="00AD799E">
            <w:pPr>
              <w:pStyle w:val="TableParagraph"/>
              <w:ind w:left="132" w:right="155"/>
              <w:jc w:val="center"/>
              <w:rPr>
                <w:rFonts w:ascii="Times New Roman" w:hAnsi="Times New Roman" w:cs="Times New Roman"/>
                <w:b/>
                <w:spacing w:val="-10"/>
                <w:sz w:val="20"/>
                <w:szCs w:val="20"/>
              </w:rPr>
            </w:pPr>
          </w:p>
        </w:tc>
      </w:tr>
      <w:tr w:rsidR="00EB5202" w:rsidRPr="00234153" w14:paraId="4C9A9A66" w14:textId="77777777" w:rsidTr="008E63B4">
        <w:trPr>
          <w:trHeight w:val="230"/>
        </w:trPr>
        <w:tc>
          <w:tcPr>
            <w:tcW w:w="4929" w:type="dxa"/>
            <w:gridSpan w:val="2"/>
          </w:tcPr>
          <w:p w14:paraId="371DF92D" w14:textId="77777777" w:rsidR="00C848E5" w:rsidRPr="00234153" w:rsidRDefault="00C848E5" w:rsidP="00AD799E">
            <w:pPr>
              <w:pStyle w:val="TableParagraph"/>
              <w:ind w:left="132" w:right="155"/>
              <w:jc w:val="both"/>
              <w:rPr>
                <w:rFonts w:ascii="Times New Roman" w:hAnsi="Times New Roman" w:cs="Times New Roman"/>
                <w:sz w:val="20"/>
                <w:szCs w:val="20"/>
              </w:rPr>
            </w:pPr>
            <w:r w:rsidRPr="00234153">
              <w:rPr>
                <w:rFonts w:ascii="Times New Roman" w:hAnsi="Times New Roman" w:cs="Times New Roman"/>
                <w:sz w:val="20"/>
                <w:szCs w:val="20"/>
                <w:lang w:eastAsia="ru-RU"/>
              </w:rPr>
              <w:lastRenderedPageBreak/>
              <w:t>(5) Planurile de gestionare a districtului hidrografic pot fi suplimentate prin elaborarea unor programe și planuri de gestionare mult mai detaliate, pentru un sub-bazin, un sector, o problemă sau un tip de apă, care să abordeze aspectele particulare ale gestionării apelor respective. Punerea în aplicare a acestor măsuri nu scutește statele membre de la îndeplinirea obligațiilor care le revin în temeiul celorlalte dispoziții ale prezentei directive.</w:t>
            </w:r>
          </w:p>
        </w:tc>
        <w:tc>
          <w:tcPr>
            <w:tcW w:w="5390" w:type="dxa"/>
          </w:tcPr>
          <w:p w14:paraId="13ED047F" w14:textId="77777777" w:rsidR="00C848E5" w:rsidRPr="00234153" w:rsidRDefault="00C848E5" w:rsidP="00AD799E">
            <w:pPr>
              <w:pStyle w:val="al"/>
              <w:spacing w:before="0" w:beforeAutospacing="0" w:after="0" w:afterAutospacing="0"/>
              <w:ind w:left="132" w:right="155"/>
              <w:jc w:val="center"/>
              <w:rPr>
                <w:b/>
                <w:sz w:val="20"/>
                <w:szCs w:val="20"/>
                <w:lang w:val="ro-RO"/>
              </w:rPr>
            </w:pPr>
            <w:r w:rsidRPr="00234153">
              <w:rPr>
                <w:b/>
                <w:sz w:val="20"/>
                <w:szCs w:val="20"/>
                <w:lang w:val="ro-RO"/>
              </w:rPr>
              <w:t xml:space="preserve">Hotărârea Guvernului nr. 866/2013 pentru aprobarea Regulamentului privind procedura de elaborare </w:t>
            </w:r>
            <w:proofErr w:type="spellStart"/>
            <w:r w:rsidRPr="00234153">
              <w:rPr>
                <w:b/>
                <w:sz w:val="20"/>
                <w:szCs w:val="20"/>
                <w:lang w:val="ro-RO"/>
              </w:rPr>
              <w:t>şi</w:t>
            </w:r>
            <w:proofErr w:type="spellEnd"/>
            <w:r w:rsidRPr="00234153">
              <w:rPr>
                <w:b/>
                <w:sz w:val="20"/>
                <w:szCs w:val="20"/>
                <w:lang w:val="ro-RO"/>
              </w:rPr>
              <w:t xml:space="preserve"> de revizuire a Planului de gestionare a districtului bazinului hidrografic</w:t>
            </w:r>
          </w:p>
          <w:p w14:paraId="06D24B1D" w14:textId="77777777" w:rsidR="00284BE6" w:rsidRPr="00234153" w:rsidRDefault="00284BE6" w:rsidP="00AD799E">
            <w:pPr>
              <w:ind w:left="132" w:right="155" w:firstLine="0"/>
              <w:textAlignment w:val="baseline"/>
              <w:rPr>
                <w:lang w:val="ro-RO"/>
              </w:rPr>
            </w:pPr>
            <w:r w:rsidRPr="00234153">
              <w:rPr>
                <w:b/>
                <w:bCs/>
                <w:lang w:val="ro-RO"/>
              </w:rPr>
              <w:t>8.</w:t>
            </w:r>
            <w:r w:rsidRPr="00234153">
              <w:rPr>
                <w:lang w:val="ro-RO"/>
              </w:rPr>
              <w:t xml:space="preserve"> Planul de gestionare poate fi </w:t>
            </w:r>
            <w:proofErr w:type="spellStart"/>
            <w:r w:rsidRPr="00234153">
              <w:rPr>
                <w:lang w:val="ro-RO"/>
              </w:rPr>
              <w:t>însoţit</w:t>
            </w:r>
            <w:proofErr w:type="spellEnd"/>
            <w:r w:rsidRPr="00234153">
              <w:rPr>
                <w:lang w:val="ro-RO"/>
              </w:rPr>
              <w:t>, după caz, de un set de anexe, precum:</w:t>
            </w:r>
          </w:p>
          <w:p w14:paraId="4C985C3E" w14:textId="77777777" w:rsidR="00284BE6" w:rsidRPr="00234153" w:rsidRDefault="00284BE6" w:rsidP="00AD799E">
            <w:pPr>
              <w:ind w:left="132" w:right="155" w:firstLine="0"/>
              <w:textAlignment w:val="baseline"/>
              <w:rPr>
                <w:lang w:val="ro-RO"/>
              </w:rPr>
            </w:pPr>
            <w:r w:rsidRPr="00234153">
              <w:rPr>
                <w:lang w:val="ro-RO"/>
              </w:rPr>
              <w:t xml:space="preserve">1) lista planurilor de gestionare a </w:t>
            </w:r>
            <w:proofErr w:type="spellStart"/>
            <w:r w:rsidRPr="00234153">
              <w:rPr>
                <w:lang w:val="ro-RO"/>
              </w:rPr>
              <w:t>subbazinelor</w:t>
            </w:r>
            <w:proofErr w:type="spellEnd"/>
            <w:r w:rsidRPr="00234153">
              <w:rPr>
                <w:lang w:val="ro-RO"/>
              </w:rPr>
              <w:t xml:space="preserve"> hidrografice din cadrul districtului bazinului hidrografic, clasificate după volumul </w:t>
            </w:r>
            <w:proofErr w:type="spellStart"/>
            <w:r w:rsidRPr="00234153">
              <w:rPr>
                <w:lang w:val="ro-RO"/>
              </w:rPr>
              <w:t>şi</w:t>
            </w:r>
            <w:proofErr w:type="spellEnd"/>
            <w:r w:rsidRPr="00234153">
              <w:rPr>
                <w:lang w:val="ro-RO"/>
              </w:rPr>
              <w:t xml:space="preserve"> </w:t>
            </w:r>
            <w:proofErr w:type="spellStart"/>
            <w:r w:rsidRPr="00234153">
              <w:rPr>
                <w:lang w:val="ro-RO"/>
              </w:rPr>
              <w:t>importanţa</w:t>
            </w:r>
            <w:proofErr w:type="spellEnd"/>
            <w:r w:rsidRPr="00234153">
              <w:rPr>
                <w:lang w:val="ro-RO"/>
              </w:rPr>
              <w:t xml:space="preserve"> acestora, inclusiv descrierea succintă a principalelor prevederi ale acestora;</w:t>
            </w:r>
          </w:p>
          <w:p w14:paraId="0C17A605" w14:textId="77777777" w:rsidR="00284BE6" w:rsidRPr="00234153" w:rsidRDefault="00284BE6" w:rsidP="00AD799E">
            <w:pPr>
              <w:ind w:left="132" w:right="155" w:firstLine="0"/>
              <w:textAlignment w:val="baseline"/>
              <w:rPr>
                <w:lang w:val="ro-RO"/>
              </w:rPr>
            </w:pPr>
            <w:r w:rsidRPr="00234153">
              <w:rPr>
                <w:lang w:val="ro-RO"/>
              </w:rPr>
              <w:t xml:space="preserve">2) lista programelor </w:t>
            </w:r>
            <w:proofErr w:type="spellStart"/>
            <w:r w:rsidRPr="00234153">
              <w:rPr>
                <w:lang w:val="ro-RO"/>
              </w:rPr>
              <w:t>şi</w:t>
            </w:r>
            <w:proofErr w:type="spellEnd"/>
            <w:r w:rsidRPr="00234153">
              <w:rPr>
                <w:lang w:val="ro-RO"/>
              </w:rPr>
              <w:t xml:space="preserve"> a planurilor sectoriale </w:t>
            </w:r>
            <w:proofErr w:type="spellStart"/>
            <w:r w:rsidRPr="00234153">
              <w:rPr>
                <w:lang w:val="ro-RO"/>
              </w:rPr>
              <w:t>şi</w:t>
            </w:r>
            <w:proofErr w:type="spellEnd"/>
            <w:r w:rsidRPr="00234153">
              <w:rPr>
                <w:lang w:val="ro-RO"/>
              </w:rPr>
              <w:t xml:space="preserve"> teritoriale în derulare </w:t>
            </w:r>
            <w:proofErr w:type="spellStart"/>
            <w:r w:rsidRPr="00234153">
              <w:rPr>
                <w:lang w:val="ro-RO"/>
              </w:rPr>
              <w:t>şi</w:t>
            </w:r>
            <w:proofErr w:type="spellEnd"/>
            <w:r w:rsidRPr="00234153">
              <w:rPr>
                <w:lang w:val="ro-RO"/>
              </w:rPr>
              <w:t xml:space="preserve"> planificate, cu expunerea succintă a </w:t>
            </w:r>
            <w:proofErr w:type="spellStart"/>
            <w:r w:rsidRPr="00234153">
              <w:rPr>
                <w:lang w:val="ro-RO"/>
              </w:rPr>
              <w:t>influenţei</w:t>
            </w:r>
            <w:proofErr w:type="spellEnd"/>
            <w:r w:rsidRPr="00234153">
              <w:rPr>
                <w:lang w:val="ro-RO"/>
              </w:rPr>
              <w:t xml:space="preserve"> posibile a acestora asupra stării resurselor de apă;</w:t>
            </w:r>
          </w:p>
          <w:p w14:paraId="0248CC16" w14:textId="77777777" w:rsidR="00284BE6" w:rsidRPr="00234153" w:rsidRDefault="00284BE6" w:rsidP="00AD799E">
            <w:pPr>
              <w:ind w:left="132" w:right="155" w:firstLine="0"/>
              <w:textAlignment w:val="baseline"/>
              <w:rPr>
                <w:lang w:val="ro-RO"/>
              </w:rPr>
            </w:pPr>
            <w:r w:rsidRPr="00234153">
              <w:rPr>
                <w:lang w:val="ro-RO"/>
              </w:rPr>
              <w:t xml:space="preserve">3) raportul cu privire la </w:t>
            </w:r>
            <w:proofErr w:type="spellStart"/>
            <w:r w:rsidRPr="00234153">
              <w:rPr>
                <w:lang w:val="ro-RO"/>
              </w:rPr>
              <w:t>acţiunile</w:t>
            </w:r>
            <w:proofErr w:type="spellEnd"/>
            <w:r w:rsidRPr="00234153">
              <w:rPr>
                <w:lang w:val="ro-RO"/>
              </w:rPr>
              <w:t xml:space="preserve"> întreprinse </w:t>
            </w:r>
            <w:proofErr w:type="spellStart"/>
            <w:r w:rsidRPr="00234153">
              <w:rPr>
                <w:lang w:val="ro-RO"/>
              </w:rPr>
              <w:t>şi</w:t>
            </w:r>
            <w:proofErr w:type="spellEnd"/>
            <w:r w:rsidRPr="00234153">
              <w:rPr>
                <w:lang w:val="ro-RO"/>
              </w:rPr>
              <w:t xml:space="preserve"> rezultatele </w:t>
            </w:r>
            <w:proofErr w:type="spellStart"/>
            <w:r w:rsidRPr="00234153">
              <w:rPr>
                <w:lang w:val="ro-RO"/>
              </w:rPr>
              <w:t>obţinute</w:t>
            </w:r>
            <w:proofErr w:type="spellEnd"/>
            <w:r w:rsidRPr="00234153">
              <w:rPr>
                <w:lang w:val="ro-RO"/>
              </w:rPr>
              <w:t xml:space="preserve"> în procesul consultărilor privind elaborarea Planului de gestionare, la informarea </w:t>
            </w:r>
            <w:proofErr w:type="spellStart"/>
            <w:r w:rsidRPr="00234153">
              <w:rPr>
                <w:lang w:val="ro-RO"/>
              </w:rPr>
              <w:t>populaţiei</w:t>
            </w:r>
            <w:proofErr w:type="spellEnd"/>
            <w:r w:rsidRPr="00234153">
              <w:rPr>
                <w:lang w:val="ro-RO"/>
              </w:rPr>
              <w:t xml:space="preserve"> </w:t>
            </w:r>
            <w:proofErr w:type="spellStart"/>
            <w:r w:rsidRPr="00234153">
              <w:rPr>
                <w:lang w:val="ro-RO"/>
              </w:rPr>
              <w:t>şi</w:t>
            </w:r>
            <w:proofErr w:type="spellEnd"/>
            <w:r w:rsidRPr="00234153">
              <w:rPr>
                <w:lang w:val="ro-RO"/>
              </w:rPr>
              <w:t xml:space="preserve"> la modificările care au fost operate în Planul de gestionare în baza acestor </w:t>
            </w:r>
            <w:proofErr w:type="spellStart"/>
            <w:r w:rsidRPr="00234153">
              <w:rPr>
                <w:lang w:val="ro-RO"/>
              </w:rPr>
              <w:t>acţiuni</w:t>
            </w:r>
            <w:proofErr w:type="spellEnd"/>
            <w:r w:rsidRPr="00234153">
              <w:rPr>
                <w:lang w:val="ro-RO"/>
              </w:rPr>
              <w:t>.</w:t>
            </w:r>
          </w:p>
          <w:p w14:paraId="3DCA194C" w14:textId="77777777" w:rsidR="00C848E5" w:rsidRPr="00234153" w:rsidRDefault="00284BE6" w:rsidP="00AD799E">
            <w:pPr>
              <w:ind w:left="132" w:right="155" w:firstLine="0"/>
              <w:textAlignment w:val="baseline"/>
              <w:rPr>
                <w:lang w:val="ro-RO"/>
              </w:rPr>
            </w:pPr>
            <w:r w:rsidRPr="00234153">
              <w:rPr>
                <w:i/>
                <w:iCs/>
                <w:lang w:val="ro-RO"/>
              </w:rPr>
              <w:t>[Pct.8 în redacția HG656 din 25.09.24, MO414-417/03.10.24 art.785; în vigoare 03.11.24]</w:t>
            </w:r>
          </w:p>
        </w:tc>
        <w:tc>
          <w:tcPr>
            <w:tcW w:w="1842" w:type="dxa"/>
          </w:tcPr>
          <w:p w14:paraId="0D394006" w14:textId="77777777" w:rsidR="00C848E5" w:rsidRPr="00234153" w:rsidRDefault="00C848E5" w:rsidP="00AD799E">
            <w:pPr>
              <w:ind w:left="132" w:right="155" w:firstLine="0"/>
              <w:rPr>
                <w:b/>
                <w:lang w:val="ro-RO"/>
              </w:rPr>
            </w:pPr>
            <w:r w:rsidRPr="00234153">
              <w:rPr>
                <w:b/>
                <w:lang w:val="ro-RO"/>
              </w:rPr>
              <w:t>Compatibil</w:t>
            </w:r>
          </w:p>
          <w:p w14:paraId="6859CE44" w14:textId="77777777" w:rsidR="00C848E5" w:rsidRPr="00234153" w:rsidRDefault="00C848E5" w:rsidP="00AD799E">
            <w:pPr>
              <w:ind w:left="132" w:right="155" w:firstLine="0"/>
              <w:rPr>
                <w:b/>
                <w:lang w:val="ro-RO"/>
              </w:rPr>
            </w:pPr>
          </w:p>
        </w:tc>
        <w:tc>
          <w:tcPr>
            <w:tcW w:w="2980" w:type="dxa"/>
          </w:tcPr>
          <w:p w14:paraId="584AE75C" w14:textId="77777777" w:rsidR="00C848E5" w:rsidRPr="00234153" w:rsidRDefault="00C848E5" w:rsidP="00AD799E">
            <w:pPr>
              <w:pStyle w:val="TableParagraph"/>
              <w:ind w:left="132" w:right="155"/>
              <w:jc w:val="center"/>
              <w:rPr>
                <w:rFonts w:ascii="Times New Roman" w:hAnsi="Times New Roman" w:cs="Times New Roman"/>
                <w:b/>
                <w:spacing w:val="-10"/>
                <w:sz w:val="20"/>
                <w:szCs w:val="20"/>
              </w:rPr>
            </w:pPr>
          </w:p>
        </w:tc>
      </w:tr>
      <w:tr w:rsidR="00EB5202" w:rsidRPr="00234153" w14:paraId="28579051" w14:textId="77777777" w:rsidTr="008E63B4">
        <w:trPr>
          <w:trHeight w:val="230"/>
        </w:trPr>
        <w:tc>
          <w:tcPr>
            <w:tcW w:w="4929" w:type="dxa"/>
            <w:gridSpan w:val="2"/>
          </w:tcPr>
          <w:p w14:paraId="62221D0F" w14:textId="77777777" w:rsidR="00C848E5" w:rsidRPr="00234153" w:rsidRDefault="00C848E5" w:rsidP="00AD799E">
            <w:pPr>
              <w:shd w:val="clear" w:color="auto" w:fill="FFFFFF"/>
              <w:ind w:left="132" w:right="155" w:firstLine="0"/>
              <w:rPr>
                <w:iCs/>
                <w:lang w:val="ro-RO" w:eastAsia="ru-RU"/>
              </w:rPr>
            </w:pPr>
            <w:r w:rsidRPr="00234153">
              <w:rPr>
                <w:i/>
                <w:iCs/>
                <w:lang w:val="ro-RO" w:eastAsia="ru-RU"/>
              </w:rPr>
              <w:t>(</w:t>
            </w:r>
            <w:r w:rsidRPr="00234153">
              <w:rPr>
                <w:iCs/>
                <w:lang w:val="ro-RO" w:eastAsia="ru-RU"/>
              </w:rPr>
              <w:t>6) Planurile de gestionare a districtului hidrografic sunt publicate în termen de cel mult nouă ani de la data intrării în vigoare a prezentei directive.</w:t>
            </w:r>
          </w:p>
          <w:p w14:paraId="51C1B8C4" w14:textId="77777777" w:rsidR="00C848E5" w:rsidRPr="00234153" w:rsidRDefault="00C848E5" w:rsidP="00AD799E">
            <w:pPr>
              <w:ind w:left="132" w:right="155" w:firstLine="0"/>
              <w:rPr>
                <w:b/>
                <w:bCs/>
                <w:lang w:val="ro-RO"/>
              </w:rPr>
            </w:pPr>
            <w:hyperlink r:id="rId21" w:tooltip="32013L0064: INSERTED" w:history="1">
              <w:r w:rsidRPr="00234153">
                <w:rPr>
                  <w:rStyle w:val="Hyperlink"/>
                  <w:b/>
                  <w:bCs/>
                  <w:color w:val="auto"/>
                  <w:lang w:val="ro-RO"/>
                </w:rPr>
                <w:t>▼M6</w:t>
              </w:r>
            </w:hyperlink>
          </w:p>
          <w:p w14:paraId="0FDA1BC3" w14:textId="77777777" w:rsidR="00C848E5" w:rsidRPr="00234153" w:rsidRDefault="00C848E5" w:rsidP="00AD799E">
            <w:pPr>
              <w:ind w:left="132" w:right="155" w:firstLine="0"/>
              <w:rPr>
                <w:lang w:val="ro-RO"/>
              </w:rPr>
            </w:pPr>
            <w:r w:rsidRPr="00234153">
              <w:rPr>
                <w:lang w:val="ro-RO"/>
              </w:rPr>
              <w:t xml:space="preserve">În ceea ce privește </w:t>
            </w:r>
            <w:proofErr w:type="spellStart"/>
            <w:r w:rsidRPr="00234153">
              <w:rPr>
                <w:lang w:val="ro-RO"/>
              </w:rPr>
              <w:t>Mayotte</w:t>
            </w:r>
            <w:proofErr w:type="spellEnd"/>
            <w:r w:rsidRPr="00234153">
              <w:rPr>
                <w:lang w:val="ro-RO"/>
              </w:rPr>
              <w:t>, termenul prevăzut la primul paragraf este 22 decembrie 2015.</w:t>
            </w:r>
          </w:p>
          <w:p w14:paraId="3D67B22D" w14:textId="77777777" w:rsidR="00C848E5" w:rsidRPr="00234153" w:rsidRDefault="00C848E5" w:rsidP="00AD799E">
            <w:pPr>
              <w:ind w:left="132" w:right="155" w:firstLine="0"/>
              <w:rPr>
                <w:b/>
                <w:bCs/>
                <w:lang w:val="ro-RO"/>
              </w:rPr>
            </w:pPr>
            <w:hyperlink r:id="rId22" w:tooltip="32000L0060" w:history="1">
              <w:r w:rsidRPr="00234153">
                <w:rPr>
                  <w:rStyle w:val="Hyperlink"/>
                  <w:b/>
                  <w:bCs/>
                  <w:color w:val="auto"/>
                  <w:lang w:val="ro-RO"/>
                </w:rPr>
                <w:t>▼B</w:t>
              </w:r>
            </w:hyperlink>
          </w:p>
          <w:p w14:paraId="4E2B33E0" w14:textId="77777777" w:rsidR="00C848E5" w:rsidRPr="00234153" w:rsidRDefault="00C848E5" w:rsidP="00AD799E">
            <w:pPr>
              <w:pStyle w:val="TableParagraph"/>
              <w:ind w:left="132" w:right="155"/>
              <w:jc w:val="center"/>
              <w:rPr>
                <w:rFonts w:ascii="Times New Roman" w:hAnsi="Times New Roman" w:cs="Times New Roman"/>
                <w:sz w:val="20"/>
                <w:szCs w:val="20"/>
              </w:rPr>
            </w:pPr>
          </w:p>
        </w:tc>
        <w:tc>
          <w:tcPr>
            <w:tcW w:w="5390" w:type="dxa"/>
          </w:tcPr>
          <w:p w14:paraId="6A71F5CF" w14:textId="77777777" w:rsidR="00C848E5" w:rsidRPr="00234153" w:rsidRDefault="00C848E5" w:rsidP="00AD799E">
            <w:pPr>
              <w:ind w:left="132" w:right="155" w:firstLine="0"/>
              <w:jc w:val="center"/>
              <w:rPr>
                <w:b/>
                <w:lang w:val="ro-RO"/>
              </w:rPr>
            </w:pPr>
          </w:p>
        </w:tc>
        <w:tc>
          <w:tcPr>
            <w:tcW w:w="1842" w:type="dxa"/>
          </w:tcPr>
          <w:p w14:paraId="30EFF372" w14:textId="77777777" w:rsidR="00C848E5" w:rsidRPr="00234153" w:rsidRDefault="00C848E5" w:rsidP="00AD799E">
            <w:pPr>
              <w:ind w:left="132" w:right="155" w:firstLine="0"/>
              <w:rPr>
                <w:b/>
                <w:lang w:val="ro-RO"/>
              </w:rPr>
            </w:pPr>
            <w:r w:rsidRPr="00234153">
              <w:rPr>
                <w:b/>
                <w:lang w:val="ro-RO"/>
              </w:rPr>
              <w:t>Prevederi UE neaplicabile</w:t>
            </w:r>
          </w:p>
        </w:tc>
        <w:tc>
          <w:tcPr>
            <w:tcW w:w="2980" w:type="dxa"/>
          </w:tcPr>
          <w:p w14:paraId="005B2FD0" w14:textId="77777777" w:rsidR="00C848E5" w:rsidRPr="00234153" w:rsidRDefault="00C848E5" w:rsidP="00AD799E">
            <w:pPr>
              <w:ind w:left="132" w:right="155" w:firstLine="0"/>
              <w:rPr>
                <w:bCs/>
                <w:lang w:val="ro-RO"/>
              </w:rPr>
            </w:pPr>
            <w:r w:rsidRPr="00234153">
              <w:rPr>
                <w:bCs/>
                <w:lang w:val="ro-RO"/>
              </w:rPr>
              <w:t>Transpunerea prevederilor actului Uniunii Europene este condiționată de careva termeni care nu sunt relevanți pentru Republica Moldova.</w:t>
            </w:r>
          </w:p>
          <w:p w14:paraId="4545F868" w14:textId="77777777" w:rsidR="00C848E5" w:rsidRPr="00234153" w:rsidRDefault="00C848E5" w:rsidP="00AD799E">
            <w:pPr>
              <w:pStyle w:val="TableParagraph"/>
              <w:ind w:left="132" w:right="155"/>
              <w:jc w:val="both"/>
              <w:rPr>
                <w:rFonts w:ascii="Times New Roman" w:hAnsi="Times New Roman" w:cs="Times New Roman"/>
                <w:b/>
                <w:spacing w:val="-10"/>
                <w:sz w:val="20"/>
                <w:szCs w:val="20"/>
              </w:rPr>
            </w:pPr>
            <w:r w:rsidRPr="00234153">
              <w:rPr>
                <w:rFonts w:ascii="Times New Roman" w:hAnsi="Times New Roman" w:cs="Times New Roman"/>
                <w:bCs/>
                <w:sz w:val="20"/>
                <w:szCs w:val="20"/>
              </w:rPr>
              <w:t xml:space="preserve">Totodată  a doua parte a prevederii de la alin. (6) art. 13 din directivă nu este relevant pentru Republica Moldova, deoarece </w:t>
            </w:r>
            <w:r w:rsidRPr="00234153">
              <w:rPr>
                <w:rFonts w:ascii="Times New Roman" w:hAnsi="Times New Roman" w:cs="Times New Roman"/>
                <w:sz w:val="20"/>
                <w:szCs w:val="20"/>
              </w:rPr>
              <w:t xml:space="preserve"> se referă la regiunea </w:t>
            </w:r>
            <w:proofErr w:type="spellStart"/>
            <w:r w:rsidRPr="00234153">
              <w:rPr>
                <w:rFonts w:ascii="Times New Roman" w:hAnsi="Times New Roman" w:cs="Times New Roman"/>
                <w:sz w:val="20"/>
                <w:szCs w:val="20"/>
              </w:rPr>
              <w:t>Mayotte</w:t>
            </w:r>
            <w:proofErr w:type="spellEnd"/>
            <w:r w:rsidRPr="00234153">
              <w:rPr>
                <w:rFonts w:ascii="Times New Roman" w:hAnsi="Times New Roman" w:cs="Times New Roman"/>
                <w:sz w:val="20"/>
                <w:szCs w:val="20"/>
              </w:rPr>
              <w:t xml:space="preserve"> și la un termen care nu sunt supuse procedurii de transpunere. </w:t>
            </w:r>
          </w:p>
        </w:tc>
      </w:tr>
      <w:tr w:rsidR="00EB5202" w:rsidRPr="00234153" w14:paraId="720072AA" w14:textId="77777777" w:rsidTr="00D869E1">
        <w:trPr>
          <w:trHeight w:val="1856"/>
        </w:trPr>
        <w:tc>
          <w:tcPr>
            <w:tcW w:w="4929" w:type="dxa"/>
            <w:gridSpan w:val="2"/>
          </w:tcPr>
          <w:p w14:paraId="42482FD1" w14:textId="77777777" w:rsidR="00C848E5" w:rsidRPr="00234153" w:rsidRDefault="00C848E5" w:rsidP="00AD799E">
            <w:pPr>
              <w:shd w:val="clear" w:color="auto" w:fill="FFFFFF"/>
              <w:ind w:left="132" w:right="155" w:firstLine="0"/>
              <w:rPr>
                <w:i/>
                <w:iCs/>
                <w:lang w:val="ro-RO" w:eastAsia="ru-RU"/>
              </w:rPr>
            </w:pPr>
            <w:r w:rsidRPr="00234153">
              <w:rPr>
                <w:iCs/>
                <w:lang w:val="ro-RO" w:eastAsia="ru-RU"/>
              </w:rPr>
              <w:lastRenderedPageBreak/>
              <w:t>(7) Planurile de gestionare a districtului hidrografic sunt revizuite și actualizate în termen de cel mult 15 ani de la data intrării în vigoare a prezentei directive și, ulterior, la fiecare șase ani</w:t>
            </w:r>
            <w:r w:rsidRPr="00234153">
              <w:rPr>
                <w:i/>
                <w:iCs/>
                <w:lang w:val="ro-RO" w:eastAsia="ru-RU"/>
              </w:rPr>
              <w:t>.</w:t>
            </w:r>
          </w:p>
          <w:p w14:paraId="665F4E33" w14:textId="77777777" w:rsidR="00C848E5" w:rsidRPr="00234153" w:rsidRDefault="00C848E5" w:rsidP="00AD799E">
            <w:pPr>
              <w:ind w:left="132" w:right="155" w:firstLine="0"/>
              <w:rPr>
                <w:b/>
                <w:bCs/>
                <w:lang w:val="ro-RO"/>
              </w:rPr>
            </w:pPr>
            <w:hyperlink r:id="rId23" w:tooltip="32013L0064: INSERTED" w:history="1">
              <w:r w:rsidRPr="00234153">
                <w:rPr>
                  <w:rStyle w:val="Hyperlink"/>
                  <w:b/>
                  <w:bCs/>
                  <w:color w:val="auto"/>
                  <w:lang w:val="ro-RO"/>
                </w:rPr>
                <w:t>▼M6</w:t>
              </w:r>
            </w:hyperlink>
          </w:p>
          <w:p w14:paraId="7147DC3B" w14:textId="77777777" w:rsidR="00C848E5" w:rsidRPr="00234153" w:rsidRDefault="00C848E5" w:rsidP="00AD799E">
            <w:pPr>
              <w:ind w:left="132" w:right="155" w:firstLine="0"/>
              <w:rPr>
                <w:lang w:val="ro-RO"/>
              </w:rPr>
            </w:pPr>
            <w:r w:rsidRPr="00234153">
              <w:rPr>
                <w:lang w:val="ro-RO"/>
              </w:rPr>
              <w:t xml:space="preserve">În ceea ce privește </w:t>
            </w:r>
            <w:proofErr w:type="spellStart"/>
            <w:r w:rsidRPr="00234153">
              <w:rPr>
                <w:lang w:val="ro-RO"/>
              </w:rPr>
              <w:t>Mayotte</w:t>
            </w:r>
            <w:proofErr w:type="spellEnd"/>
            <w:r w:rsidRPr="00234153">
              <w:rPr>
                <w:lang w:val="ro-RO"/>
              </w:rPr>
              <w:t>, termenul prevăzut la primul paragraf este 22 decembrie 2021.</w:t>
            </w:r>
          </w:p>
          <w:p w14:paraId="6CD8BE3D" w14:textId="77777777" w:rsidR="00C848E5" w:rsidRPr="00234153" w:rsidRDefault="00C848E5" w:rsidP="00AD799E">
            <w:pPr>
              <w:ind w:left="132" w:right="155" w:firstLine="0"/>
              <w:rPr>
                <w:b/>
                <w:bCs/>
                <w:lang w:val="ro-RO"/>
              </w:rPr>
            </w:pPr>
            <w:hyperlink r:id="rId24" w:tooltip="32000L0060" w:history="1">
              <w:r w:rsidRPr="00234153">
                <w:rPr>
                  <w:rStyle w:val="Hyperlink"/>
                  <w:b/>
                  <w:bCs/>
                  <w:color w:val="auto"/>
                  <w:lang w:val="ro-RO"/>
                </w:rPr>
                <w:t>▼B</w:t>
              </w:r>
            </w:hyperlink>
          </w:p>
          <w:p w14:paraId="52071F46" w14:textId="77777777" w:rsidR="00C848E5" w:rsidRPr="00234153" w:rsidRDefault="00C848E5" w:rsidP="00AD799E">
            <w:pPr>
              <w:pStyle w:val="TableParagraph"/>
              <w:ind w:left="132" w:right="155"/>
              <w:jc w:val="center"/>
              <w:rPr>
                <w:rFonts w:ascii="Times New Roman" w:hAnsi="Times New Roman" w:cs="Times New Roman"/>
                <w:sz w:val="20"/>
                <w:szCs w:val="20"/>
              </w:rPr>
            </w:pPr>
          </w:p>
        </w:tc>
        <w:tc>
          <w:tcPr>
            <w:tcW w:w="5390" w:type="dxa"/>
          </w:tcPr>
          <w:p w14:paraId="764796AB" w14:textId="77777777" w:rsidR="00C848E5" w:rsidRPr="00234153" w:rsidRDefault="00C848E5" w:rsidP="00AD799E">
            <w:pPr>
              <w:pStyle w:val="al"/>
              <w:spacing w:before="0" w:beforeAutospacing="0" w:after="0" w:afterAutospacing="0"/>
              <w:ind w:left="132" w:right="155"/>
              <w:jc w:val="center"/>
              <w:rPr>
                <w:b/>
                <w:sz w:val="20"/>
                <w:szCs w:val="20"/>
                <w:lang w:val="ro-RO"/>
              </w:rPr>
            </w:pPr>
            <w:r w:rsidRPr="00234153">
              <w:rPr>
                <w:b/>
                <w:sz w:val="20"/>
                <w:szCs w:val="20"/>
                <w:lang w:val="ro-RO"/>
              </w:rPr>
              <w:t xml:space="preserve">Hotărârea Guvernului nr. 866/2013 pentru aprobarea Regulamentului privind procedura de elaborare </w:t>
            </w:r>
            <w:proofErr w:type="spellStart"/>
            <w:r w:rsidRPr="00234153">
              <w:rPr>
                <w:b/>
                <w:sz w:val="20"/>
                <w:szCs w:val="20"/>
                <w:lang w:val="ro-RO"/>
              </w:rPr>
              <w:t>şi</w:t>
            </w:r>
            <w:proofErr w:type="spellEnd"/>
            <w:r w:rsidRPr="00234153">
              <w:rPr>
                <w:b/>
                <w:sz w:val="20"/>
                <w:szCs w:val="20"/>
                <w:lang w:val="ro-RO"/>
              </w:rPr>
              <w:t xml:space="preserve"> de revizuire a Planului de gestionare a districtului bazinului hidrografic</w:t>
            </w:r>
          </w:p>
          <w:p w14:paraId="336C20F2" w14:textId="77777777" w:rsidR="00C848E5" w:rsidRPr="00234153" w:rsidRDefault="00C848E5" w:rsidP="00AD799E">
            <w:pPr>
              <w:ind w:left="132" w:right="155" w:firstLine="0"/>
              <w:textAlignment w:val="baseline"/>
              <w:rPr>
                <w:lang w:val="ro-RO"/>
              </w:rPr>
            </w:pPr>
            <w:r w:rsidRPr="00234153">
              <w:rPr>
                <w:rStyle w:val="Robust"/>
                <w:shd w:val="clear" w:color="auto" w:fill="FFFFFF"/>
                <w:lang w:val="ro-RO"/>
              </w:rPr>
              <w:t xml:space="preserve">V. </w:t>
            </w:r>
            <w:r w:rsidRPr="00234153">
              <w:rPr>
                <w:rStyle w:val="Robust"/>
                <w:caps/>
                <w:shd w:val="clear" w:color="auto" w:fill="FFFFFF"/>
                <w:lang w:val="ro-RO"/>
              </w:rPr>
              <w:t>R</w:t>
            </w:r>
            <w:r w:rsidRPr="00234153">
              <w:rPr>
                <w:rStyle w:val="Robust"/>
                <w:shd w:val="clear" w:color="auto" w:fill="FFFFFF"/>
                <w:lang w:val="ro-RO"/>
              </w:rPr>
              <w:t>evizuirea Planului de gestionare</w:t>
            </w:r>
          </w:p>
          <w:p w14:paraId="5638C372" w14:textId="77777777" w:rsidR="00284BE6" w:rsidRPr="00234153" w:rsidRDefault="00284BE6" w:rsidP="00AD799E">
            <w:pPr>
              <w:ind w:left="132" w:right="155" w:firstLine="0"/>
              <w:rPr>
                <w:shd w:val="clear" w:color="auto" w:fill="FFFFFF"/>
                <w:lang w:val="ro-RO"/>
              </w:rPr>
            </w:pPr>
            <w:r w:rsidRPr="00234153">
              <w:rPr>
                <w:b/>
                <w:bCs/>
                <w:shd w:val="clear" w:color="auto" w:fill="FFFFFF"/>
                <w:lang w:val="ro-RO"/>
              </w:rPr>
              <w:t>23.</w:t>
            </w:r>
            <w:r w:rsidRPr="00234153">
              <w:rPr>
                <w:shd w:val="clear" w:color="auto" w:fill="FFFFFF"/>
                <w:lang w:val="ro-RO"/>
              </w:rPr>
              <w:t xml:space="preserve"> Analiza </w:t>
            </w:r>
            <w:proofErr w:type="spellStart"/>
            <w:r w:rsidRPr="00234153">
              <w:rPr>
                <w:shd w:val="clear" w:color="auto" w:fill="FFFFFF"/>
                <w:lang w:val="ro-RO"/>
              </w:rPr>
              <w:t>şi</w:t>
            </w:r>
            <w:proofErr w:type="spellEnd"/>
            <w:r w:rsidRPr="00234153">
              <w:rPr>
                <w:shd w:val="clear" w:color="auto" w:fill="FFFFFF"/>
                <w:lang w:val="ro-RO"/>
              </w:rPr>
              <w:t xml:space="preserve"> revizuirea Planului de gestionare se face de către organul central al </w:t>
            </w:r>
            <w:proofErr w:type="spellStart"/>
            <w:r w:rsidRPr="00234153">
              <w:rPr>
                <w:shd w:val="clear" w:color="auto" w:fill="FFFFFF"/>
                <w:lang w:val="ro-RO"/>
              </w:rPr>
              <w:t>administraţiei</w:t>
            </w:r>
            <w:proofErr w:type="spellEnd"/>
            <w:r w:rsidRPr="00234153">
              <w:rPr>
                <w:shd w:val="clear" w:color="auto" w:fill="FFFFFF"/>
                <w:lang w:val="ro-RO"/>
              </w:rPr>
              <w:t xml:space="preserve"> publice în domeniul mediului o dată la 6 ani, conform procedurilor stabilite în prezentul Regulament.</w:t>
            </w:r>
          </w:p>
          <w:p w14:paraId="5AAEDCF4" w14:textId="77777777" w:rsidR="00284BE6" w:rsidRPr="00234153" w:rsidRDefault="00284BE6" w:rsidP="00AD799E">
            <w:pPr>
              <w:ind w:left="132" w:right="155" w:firstLine="0"/>
              <w:rPr>
                <w:shd w:val="clear" w:color="auto" w:fill="FFFFFF"/>
                <w:lang w:val="ro-RO"/>
              </w:rPr>
            </w:pPr>
            <w:r w:rsidRPr="00234153">
              <w:rPr>
                <w:i/>
                <w:iCs/>
                <w:shd w:val="clear" w:color="auto" w:fill="FFFFFF"/>
                <w:lang w:val="ro-RO"/>
              </w:rPr>
              <w:t>[Pct.23 în redacția HG656 din 25.09.24, MO414-417/03.10.24 art.785; în vigoare 03.11.24]</w:t>
            </w:r>
          </w:p>
          <w:p w14:paraId="015F761B" w14:textId="77777777" w:rsidR="00284BE6" w:rsidRPr="00234153" w:rsidRDefault="00284BE6" w:rsidP="00AD799E">
            <w:pPr>
              <w:ind w:left="132" w:right="155" w:firstLine="0"/>
              <w:rPr>
                <w:shd w:val="clear" w:color="auto" w:fill="FFFFFF"/>
                <w:lang w:val="ro-RO"/>
              </w:rPr>
            </w:pPr>
          </w:p>
          <w:p w14:paraId="464287C8" w14:textId="77777777" w:rsidR="00A11E37" w:rsidRPr="00234153" w:rsidRDefault="00A11E37" w:rsidP="00AD799E">
            <w:pPr>
              <w:tabs>
                <w:tab w:val="left" w:pos="5224"/>
              </w:tabs>
              <w:ind w:left="132" w:right="155" w:firstLine="0"/>
              <w:jc w:val="center"/>
              <w:rPr>
                <w:b/>
                <w:bCs/>
                <w:lang w:val="ro-RO"/>
              </w:rPr>
            </w:pPr>
            <w:r w:rsidRPr="00234153">
              <w:rPr>
                <w:b/>
                <w:bCs/>
                <w:lang w:val="ro-RO"/>
              </w:rPr>
              <w:t>Hotărârea Guvernului nr. 648/2024</w:t>
            </w:r>
            <w:r w:rsidRPr="00234153">
              <w:rPr>
                <w:b/>
                <w:bCs/>
                <w:lang w:val="ro-RO" w:eastAsia="ru-RU"/>
              </w:rPr>
              <w:t>privind metodologia de identificare și desemnare a corpurilor de apă de suprafață ca fiind artificiale sau puternic modificate</w:t>
            </w:r>
          </w:p>
          <w:p w14:paraId="015FD050" w14:textId="77777777" w:rsidR="00A11E37" w:rsidRPr="00234153" w:rsidRDefault="00A11E37" w:rsidP="00AD799E">
            <w:pPr>
              <w:ind w:left="132" w:right="155" w:firstLine="0"/>
              <w:jc w:val="center"/>
              <w:rPr>
                <w:b/>
                <w:bCs/>
                <w:lang w:val="ro-RO"/>
              </w:rPr>
            </w:pPr>
          </w:p>
          <w:p w14:paraId="53C74508" w14:textId="77777777" w:rsidR="00A11E37" w:rsidRPr="00234153" w:rsidRDefault="00A11E37" w:rsidP="00AD799E">
            <w:pPr>
              <w:tabs>
                <w:tab w:val="left" w:pos="258"/>
                <w:tab w:val="left" w:pos="993"/>
                <w:tab w:val="left" w:pos="1080"/>
                <w:tab w:val="left" w:pos="1260"/>
              </w:tabs>
              <w:ind w:left="132" w:right="155" w:firstLine="0"/>
              <w:rPr>
                <w:lang w:val="ro-RO"/>
              </w:rPr>
            </w:pPr>
            <w:r w:rsidRPr="00234153">
              <w:rPr>
                <w:lang w:val="ro-RO"/>
              </w:rPr>
              <w:t>16. Reevaluarea corpurilor de apă de suprafață ca fiind artificiale sau puternic modificate se efectuează o dată la 6 ani, în procesul elaborării următorului ciclu a planurilor de gestionare a districtelor bazinelor hidrografice.</w:t>
            </w:r>
          </w:p>
          <w:p w14:paraId="1EB0380C" w14:textId="77777777" w:rsidR="00A11E37" w:rsidRPr="00234153" w:rsidRDefault="00A11E37" w:rsidP="00AD799E">
            <w:pPr>
              <w:tabs>
                <w:tab w:val="left" w:pos="258"/>
                <w:tab w:val="left" w:pos="993"/>
                <w:tab w:val="left" w:pos="1080"/>
                <w:tab w:val="left" w:pos="1260"/>
              </w:tabs>
              <w:ind w:left="132" w:right="155" w:firstLine="0"/>
              <w:rPr>
                <w:lang w:val="ro-RO"/>
              </w:rPr>
            </w:pPr>
          </w:p>
          <w:p w14:paraId="6962F821" w14:textId="77777777" w:rsidR="00A11E37" w:rsidRPr="00234153" w:rsidRDefault="00A11E37" w:rsidP="00AD799E">
            <w:pPr>
              <w:tabs>
                <w:tab w:val="left" w:pos="258"/>
                <w:tab w:val="left" w:pos="1080"/>
                <w:tab w:val="left" w:pos="1260"/>
              </w:tabs>
              <w:ind w:left="132" w:right="155" w:firstLine="0"/>
              <w:rPr>
                <w:lang w:val="ro-RO"/>
              </w:rPr>
            </w:pPr>
            <w:r w:rsidRPr="00234153">
              <w:rPr>
                <w:lang w:val="ro-RO"/>
              </w:rPr>
              <w:t xml:space="preserve">19.Identificarea și desemnarea corpurilor de apă de suprafață ca fiind artificiale sau puternic modificate se efectuează în perioada elaborării planurilor de gestionare a districtelor bazinelor hidrografice și  constituie temei pentru stabilirea obiectivelor de mediu și programului de măsuri pentru următorul ciclu al planurilor de gestionare a districtelor bazinelor hidrografice. </w:t>
            </w:r>
          </w:p>
          <w:p w14:paraId="14D5E6AD" w14:textId="77777777" w:rsidR="00A11E37" w:rsidRPr="00234153" w:rsidRDefault="00A11E37" w:rsidP="00AD799E">
            <w:pPr>
              <w:ind w:left="132" w:right="155" w:firstLine="0"/>
              <w:rPr>
                <w:b/>
                <w:lang w:val="ro-RO"/>
              </w:rPr>
            </w:pPr>
          </w:p>
        </w:tc>
        <w:tc>
          <w:tcPr>
            <w:tcW w:w="1842" w:type="dxa"/>
          </w:tcPr>
          <w:p w14:paraId="6CFF48C5" w14:textId="77777777" w:rsidR="00C848E5" w:rsidRPr="00234153" w:rsidRDefault="00C848E5" w:rsidP="00AD799E">
            <w:pPr>
              <w:ind w:left="132" w:right="155" w:firstLine="0"/>
              <w:rPr>
                <w:b/>
                <w:lang w:val="ro-RO"/>
              </w:rPr>
            </w:pPr>
            <w:r w:rsidRPr="00234153">
              <w:rPr>
                <w:b/>
                <w:lang w:val="ro-RO"/>
              </w:rPr>
              <w:t>Compatibil</w:t>
            </w:r>
          </w:p>
          <w:p w14:paraId="1897AA2D" w14:textId="77777777" w:rsidR="00C848E5" w:rsidRPr="00234153" w:rsidRDefault="00C848E5" w:rsidP="00AD799E">
            <w:pPr>
              <w:ind w:left="132" w:right="155" w:firstLine="0"/>
              <w:rPr>
                <w:b/>
                <w:lang w:val="ro-RO"/>
              </w:rPr>
            </w:pPr>
          </w:p>
        </w:tc>
        <w:tc>
          <w:tcPr>
            <w:tcW w:w="2980" w:type="dxa"/>
          </w:tcPr>
          <w:p w14:paraId="0D683686" w14:textId="77777777" w:rsidR="00C848E5" w:rsidRPr="00234153" w:rsidRDefault="00C848E5" w:rsidP="00AD799E">
            <w:pPr>
              <w:pStyle w:val="TableParagraph"/>
              <w:ind w:left="132" w:right="155"/>
              <w:jc w:val="center"/>
              <w:rPr>
                <w:rFonts w:ascii="Times New Roman" w:hAnsi="Times New Roman" w:cs="Times New Roman"/>
                <w:b/>
                <w:spacing w:val="-10"/>
                <w:sz w:val="20"/>
                <w:szCs w:val="20"/>
              </w:rPr>
            </w:pPr>
          </w:p>
        </w:tc>
      </w:tr>
      <w:tr w:rsidR="00EB5202" w:rsidRPr="00234153" w14:paraId="64CFB350" w14:textId="77777777" w:rsidTr="008E63B4">
        <w:trPr>
          <w:trHeight w:val="230"/>
        </w:trPr>
        <w:tc>
          <w:tcPr>
            <w:tcW w:w="4929" w:type="dxa"/>
            <w:gridSpan w:val="2"/>
          </w:tcPr>
          <w:p w14:paraId="163BE89C" w14:textId="77777777" w:rsidR="00C96663" w:rsidRPr="00234153" w:rsidRDefault="00C96663" w:rsidP="00AD799E">
            <w:pPr>
              <w:shd w:val="clear" w:color="auto" w:fill="FFFFFF"/>
              <w:ind w:left="132" w:right="155" w:firstLine="0"/>
              <w:jc w:val="center"/>
              <w:rPr>
                <w:b/>
                <w:iCs/>
                <w:lang w:val="ro-RO" w:eastAsia="ru-RU"/>
              </w:rPr>
            </w:pPr>
            <w:r w:rsidRPr="00234153">
              <w:rPr>
                <w:b/>
                <w:iCs/>
                <w:lang w:val="ro-RO" w:eastAsia="ru-RU"/>
              </w:rPr>
              <w:t>Articolul 14</w:t>
            </w:r>
          </w:p>
          <w:p w14:paraId="13575E19" w14:textId="77777777" w:rsidR="00C96663" w:rsidRPr="00234153" w:rsidRDefault="00C96663" w:rsidP="00AD799E">
            <w:pPr>
              <w:shd w:val="clear" w:color="auto" w:fill="FFFFFF"/>
              <w:ind w:left="132" w:right="155" w:firstLine="0"/>
              <w:jc w:val="center"/>
              <w:rPr>
                <w:b/>
                <w:iCs/>
                <w:lang w:val="ro-RO" w:eastAsia="ru-RU"/>
              </w:rPr>
            </w:pPr>
            <w:r w:rsidRPr="00234153">
              <w:rPr>
                <w:b/>
                <w:iCs/>
                <w:lang w:val="ro-RO" w:eastAsia="ru-RU"/>
              </w:rPr>
              <w:t>Informarea și consultarea publicului</w:t>
            </w:r>
          </w:p>
        </w:tc>
        <w:tc>
          <w:tcPr>
            <w:tcW w:w="5390" w:type="dxa"/>
          </w:tcPr>
          <w:p w14:paraId="19C1AC1E" w14:textId="77777777" w:rsidR="00C96663" w:rsidRPr="00234153" w:rsidRDefault="00C96663" w:rsidP="00AD799E">
            <w:pPr>
              <w:pStyle w:val="al"/>
              <w:spacing w:before="0" w:beforeAutospacing="0" w:after="0" w:afterAutospacing="0"/>
              <w:ind w:left="132" w:right="155"/>
              <w:jc w:val="center"/>
              <w:rPr>
                <w:b/>
                <w:sz w:val="20"/>
                <w:szCs w:val="20"/>
                <w:lang w:val="ro-RO"/>
              </w:rPr>
            </w:pPr>
          </w:p>
        </w:tc>
        <w:tc>
          <w:tcPr>
            <w:tcW w:w="1842" w:type="dxa"/>
          </w:tcPr>
          <w:p w14:paraId="35F4B5DE" w14:textId="77777777" w:rsidR="00C96663" w:rsidRPr="00234153" w:rsidRDefault="00C96663" w:rsidP="00AD799E">
            <w:pPr>
              <w:ind w:left="132" w:right="155" w:firstLine="0"/>
              <w:rPr>
                <w:b/>
                <w:lang w:val="ro-RO"/>
              </w:rPr>
            </w:pPr>
          </w:p>
        </w:tc>
        <w:tc>
          <w:tcPr>
            <w:tcW w:w="2980" w:type="dxa"/>
          </w:tcPr>
          <w:p w14:paraId="07F1DD9E" w14:textId="77777777" w:rsidR="00C96663" w:rsidRPr="00234153" w:rsidRDefault="00C96663" w:rsidP="00AD799E">
            <w:pPr>
              <w:pStyle w:val="TableParagraph"/>
              <w:ind w:left="132" w:right="155"/>
              <w:jc w:val="center"/>
              <w:rPr>
                <w:rFonts w:ascii="Times New Roman" w:hAnsi="Times New Roman" w:cs="Times New Roman"/>
                <w:b/>
                <w:spacing w:val="-10"/>
                <w:sz w:val="20"/>
                <w:szCs w:val="20"/>
              </w:rPr>
            </w:pPr>
          </w:p>
        </w:tc>
      </w:tr>
      <w:tr w:rsidR="00EB5202" w:rsidRPr="00234153" w14:paraId="278ECAA1" w14:textId="77777777" w:rsidTr="008E63B4">
        <w:trPr>
          <w:trHeight w:val="230"/>
        </w:trPr>
        <w:tc>
          <w:tcPr>
            <w:tcW w:w="4929" w:type="dxa"/>
            <w:gridSpan w:val="2"/>
          </w:tcPr>
          <w:p w14:paraId="0F1EF7C1" w14:textId="77777777" w:rsidR="00C848E5" w:rsidRPr="00234153" w:rsidRDefault="00C848E5" w:rsidP="00AD799E">
            <w:pPr>
              <w:shd w:val="clear" w:color="auto" w:fill="FFFFFF"/>
              <w:ind w:left="132" w:right="155" w:firstLine="0"/>
              <w:rPr>
                <w:iCs/>
                <w:lang w:val="ro-RO" w:eastAsia="ru-RU"/>
              </w:rPr>
            </w:pPr>
            <w:r w:rsidRPr="00234153">
              <w:rPr>
                <w:iCs/>
                <w:lang w:val="ro-RO" w:eastAsia="ru-RU"/>
              </w:rPr>
              <w:t>(1) Statele membre încurajează participarea activă a tuturor părților interesate de punerea în aplicare a prezentei directive, în special de elaborarea, revizuirea și actualizarea planurilor de gestionare a districtului hidrografic. Statele membre se asigură că, pentru fiecare district hidrografic, publică și pune la dispoziția publicului, inclusiv a utilizatorilor, pentru comentarii:</w:t>
            </w:r>
          </w:p>
          <w:p w14:paraId="32136BF9" w14:textId="77777777" w:rsidR="00C848E5" w:rsidRPr="00234153" w:rsidRDefault="00C848E5" w:rsidP="00AD799E">
            <w:pPr>
              <w:shd w:val="clear" w:color="auto" w:fill="FFFFFF"/>
              <w:ind w:left="132" w:right="155" w:firstLine="0"/>
              <w:rPr>
                <w:iCs/>
                <w:lang w:val="ro-RO" w:eastAsia="ru-RU"/>
              </w:rPr>
            </w:pPr>
            <w:r w:rsidRPr="00234153">
              <w:rPr>
                <w:iCs/>
                <w:lang w:val="ro-RO" w:eastAsia="ru-RU"/>
              </w:rPr>
              <w:t xml:space="preserve">(a)un calendar și un program de lucru pentru elaborarea planului, inclusiv declararea măsurilor care trebuie luate în materie de consultare, cu cel puțin trei ani înainte de </w:t>
            </w:r>
            <w:r w:rsidRPr="00234153">
              <w:rPr>
                <w:iCs/>
                <w:lang w:val="ro-RO" w:eastAsia="ru-RU"/>
              </w:rPr>
              <w:lastRenderedPageBreak/>
              <w:t>începutul perioadei de referință a planului;</w:t>
            </w:r>
          </w:p>
          <w:p w14:paraId="2E220686" w14:textId="77777777" w:rsidR="00C848E5" w:rsidRPr="00234153" w:rsidRDefault="00C848E5" w:rsidP="00AD799E">
            <w:pPr>
              <w:shd w:val="clear" w:color="auto" w:fill="FFFFFF"/>
              <w:ind w:left="132" w:right="155" w:firstLine="0"/>
              <w:rPr>
                <w:iCs/>
                <w:lang w:val="ro-RO" w:eastAsia="ru-RU"/>
              </w:rPr>
            </w:pPr>
            <w:r w:rsidRPr="00234153">
              <w:rPr>
                <w:iCs/>
                <w:lang w:val="ro-RO" w:eastAsia="ru-RU"/>
              </w:rPr>
              <w:t>(b)o sinteză provizorie a problemelor importante identificate în legătură cu bazinul hidrografic în materie de gestionare a apelor, cu cel puțin doi ani înainte de începutul perioadei de referință a planului;</w:t>
            </w:r>
          </w:p>
          <w:p w14:paraId="6A611F10" w14:textId="77777777" w:rsidR="00C848E5" w:rsidRPr="00234153" w:rsidRDefault="00C848E5" w:rsidP="00AD799E">
            <w:pPr>
              <w:shd w:val="clear" w:color="auto" w:fill="FFFFFF"/>
              <w:ind w:left="132" w:right="155" w:firstLine="0"/>
              <w:rPr>
                <w:iCs/>
                <w:lang w:val="ro-RO" w:eastAsia="ru-RU"/>
              </w:rPr>
            </w:pPr>
            <w:r w:rsidRPr="00234153">
              <w:rPr>
                <w:iCs/>
                <w:lang w:val="ro-RO" w:eastAsia="ru-RU"/>
              </w:rPr>
              <w:t>(c)un proiect al planului de gestionare a districtului hidrografic, cu cel puțin un an înainte de începutul perioadei de referință a planului;</w:t>
            </w:r>
          </w:p>
          <w:p w14:paraId="2AF1A798" w14:textId="77777777" w:rsidR="00C848E5" w:rsidRPr="00234153" w:rsidRDefault="00C848E5" w:rsidP="00AD799E">
            <w:pPr>
              <w:shd w:val="clear" w:color="auto" w:fill="FFFFFF"/>
              <w:ind w:left="132" w:right="155" w:firstLine="0"/>
              <w:rPr>
                <w:iCs/>
                <w:lang w:val="ro-RO" w:eastAsia="ru-RU"/>
              </w:rPr>
            </w:pPr>
            <w:r w:rsidRPr="00234153">
              <w:rPr>
                <w:iCs/>
                <w:lang w:val="ro-RO" w:eastAsia="ru-RU"/>
              </w:rPr>
              <w:t>La cerere, sunt puse la dispoziție documentele de referință și informațiile utilizate la elaborarea proiectului planului de gestionare.</w:t>
            </w:r>
          </w:p>
        </w:tc>
        <w:tc>
          <w:tcPr>
            <w:tcW w:w="5390" w:type="dxa"/>
          </w:tcPr>
          <w:p w14:paraId="13B73296" w14:textId="77777777" w:rsidR="00C848E5" w:rsidRPr="00234153" w:rsidRDefault="00C848E5" w:rsidP="00AD799E">
            <w:pPr>
              <w:pStyle w:val="al"/>
              <w:spacing w:before="0" w:beforeAutospacing="0" w:after="0" w:afterAutospacing="0"/>
              <w:ind w:left="132" w:right="155"/>
              <w:jc w:val="center"/>
              <w:rPr>
                <w:sz w:val="20"/>
                <w:szCs w:val="20"/>
                <w:lang w:val="ro-RO"/>
              </w:rPr>
            </w:pPr>
            <w:r w:rsidRPr="00234153">
              <w:rPr>
                <w:b/>
                <w:sz w:val="20"/>
                <w:szCs w:val="20"/>
                <w:lang w:val="ro-RO"/>
              </w:rPr>
              <w:lastRenderedPageBreak/>
              <w:t>Legea apelor nr. 272/2011</w:t>
            </w:r>
          </w:p>
          <w:p w14:paraId="761C5917" w14:textId="77777777" w:rsidR="00C848E5" w:rsidRPr="00234153" w:rsidRDefault="00C848E5" w:rsidP="00AD799E">
            <w:pPr>
              <w:shd w:val="clear" w:color="auto" w:fill="FFFFFF"/>
              <w:ind w:left="132" w:right="155" w:firstLine="0"/>
              <w:rPr>
                <w:b/>
                <w:bCs/>
                <w:lang w:val="ro-RO"/>
              </w:rPr>
            </w:pPr>
            <w:r w:rsidRPr="00234153">
              <w:rPr>
                <w:b/>
                <w:bCs/>
                <w:lang w:val="ro-RO"/>
              </w:rPr>
              <w:t xml:space="preserve">Articolul 20. Informarea </w:t>
            </w:r>
            <w:proofErr w:type="spellStart"/>
            <w:r w:rsidRPr="00234153">
              <w:rPr>
                <w:b/>
                <w:bCs/>
                <w:lang w:val="ro-RO"/>
              </w:rPr>
              <w:t>şi</w:t>
            </w:r>
            <w:proofErr w:type="spellEnd"/>
            <w:r w:rsidRPr="00234153">
              <w:rPr>
                <w:b/>
                <w:bCs/>
                <w:lang w:val="ro-RO"/>
              </w:rPr>
              <w:t xml:space="preserve"> consultarea publicului interesat</w:t>
            </w:r>
          </w:p>
          <w:p w14:paraId="3892B4D4" w14:textId="77777777" w:rsidR="00C848E5" w:rsidRPr="00234153" w:rsidRDefault="00C848E5" w:rsidP="00AD799E">
            <w:pPr>
              <w:shd w:val="clear" w:color="auto" w:fill="FFFFFF"/>
              <w:ind w:left="132" w:right="155" w:firstLine="0"/>
              <w:rPr>
                <w:lang w:val="ro-RO"/>
              </w:rPr>
            </w:pPr>
            <w:r w:rsidRPr="00234153">
              <w:rPr>
                <w:lang w:val="ro-RO"/>
              </w:rPr>
              <w:t xml:space="preserve"> (1)Ministerul Mediului încurajează, direct sau prin intermediul </w:t>
            </w:r>
            <w:proofErr w:type="spellStart"/>
            <w:r w:rsidRPr="00234153">
              <w:rPr>
                <w:lang w:val="ro-RO"/>
              </w:rPr>
              <w:t>instituţiilor</w:t>
            </w:r>
            <w:proofErr w:type="spellEnd"/>
            <w:r w:rsidRPr="00234153">
              <w:rPr>
                <w:lang w:val="ro-RO"/>
              </w:rPr>
              <w:t xml:space="preserve"> subordonate cu </w:t>
            </w:r>
            <w:proofErr w:type="spellStart"/>
            <w:r w:rsidRPr="00234153">
              <w:rPr>
                <w:lang w:val="ro-RO"/>
              </w:rPr>
              <w:t>atribuţii</w:t>
            </w:r>
            <w:proofErr w:type="spellEnd"/>
            <w:r w:rsidRPr="00234153">
              <w:rPr>
                <w:lang w:val="ro-RO"/>
              </w:rPr>
              <w:t xml:space="preserve"> de gestionare a apelor, participarea activă a tuturor </w:t>
            </w:r>
            <w:proofErr w:type="spellStart"/>
            <w:r w:rsidRPr="00234153">
              <w:rPr>
                <w:lang w:val="ro-RO"/>
              </w:rPr>
              <w:t>părţilor</w:t>
            </w:r>
            <w:proofErr w:type="spellEnd"/>
            <w:r w:rsidRPr="00234153">
              <w:rPr>
                <w:lang w:val="ro-RO"/>
              </w:rPr>
              <w:t xml:space="preserve"> interesate la elaborarea, la revizuirea </w:t>
            </w:r>
            <w:proofErr w:type="spellStart"/>
            <w:r w:rsidRPr="00234153">
              <w:rPr>
                <w:lang w:val="ro-RO"/>
              </w:rPr>
              <w:t>şi</w:t>
            </w:r>
            <w:proofErr w:type="spellEnd"/>
            <w:r w:rsidRPr="00234153">
              <w:rPr>
                <w:lang w:val="ro-RO"/>
              </w:rPr>
              <w:t xml:space="preserve"> la actualizarea planului de gestionare a districtului bazinului hidrografic prin publicare </w:t>
            </w:r>
            <w:proofErr w:type="spellStart"/>
            <w:r w:rsidRPr="00234153">
              <w:rPr>
                <w:lang w:val="ro-RO"/>
              </w:rPr>
              <w:t>şi</w:t>
            </w:r>
            <w:proofErr w:type="spellEnd"/>
            <w:r w:rsidRPr="00234153">
              <w:rPr>
                <w:lang w:val="ro-RO"/>
              </w:rPr>
              <w:t xml:space="preserve"> consultare publică:</w:t>
            </w:r>
          </w:p>
          <w:p w14:paraId="6F2FEB06" w14:textId="77777777" w:rsidR="00C848E5" w:rsidRPr="00234153" w:rsidRDefault="00C848E5" w:rsidP="00AD799E">
            <w:pPr>
              <w:shd w:val="clear" w:color="auto" w:fill="FFFFFF"/>
              <w:ind w:left="132" w:right="155" w:firstLine="0"/>
              <w:rPr>
                <w:lang w:val="ro-RO"/>
              </w:rPr>
            </w:pPr>
            <w:r w:rsidRPr="00234153">
              <w:rPr>
                <w:lang w:val="ro-RO"/>
              </w:rPr>
              <w:t xml:space="preserve">a) a calendarului </w:t>
            </w:r>
            <w:proofErr w:type="spellStart"/>
            <w:r w:rsidRPr="00234153">
              <w:rPr>
                <w:lang w:val="ro-RO"/>
              </w:rPr>
              <w:t>şi</w:t>
            </w:r>
            <w:proofErr w:type="spellEnd"/>
            <w:r w:rsidRPr="00234153">
              <w:rPr>
                <w:lang w:val="ro-RO"/>
              </w:rPr>
              <w:t xml:space="preserve"> a programului de elaborare a planului, a măsurilor care trebuie luate în materie de consultare, cu cel puțin 3 ani înainte de începutul perioadei de referință a </w:t>
            </w:r>
            <w:r w:rsidRPr="00234153">
              <w:rPr>
                <w:lang w:val="ro-RO"/>
              </w:rPr>
              <w:lastRenderedPageBreak/>
              <w:t>planului;</w:t>
            </w:r>
          </w:p>
          <w:p w14:paraId="1C58465C" w14:textId="77777777" w:rsidR="00C848E5" w:rsidRPr="00234153" w:rsidRDefault="00C848E5" w:rsidP="00AD799E">
            <w:pPr>
              <w:shd w:val="clear" w:color="auto" w:fill="FFFFFF"/>
              <w:ind w:left="132" w:right="155" w:firstLine="0"/>
              <w:rPr>
                <w:lang w:val="ro-RO"/>
              </w:rPr>
            </w:pPr>
            <w:r w:rsidRPr="00234153">
              <w:rPr>
                <w:lang w:val="ro-RO"/>
              </w:rPr>
              <w:t>b) a sintezei provizorii privind problemele identificate în materie de gestionare a apelor în districtul bazinului hidrografic, cu cel puțin doi ani înainte de începutul perioadei de referință a planului;</w:t>
            </w:r>
          </w:p>
          <w:p w14:paraId="018FF099" w14:textId="77777777" w:rsidR="00C848E5" w:rsidRPr="00234153" w:rsidRDefault="00C848E5" w:rsidP="00AD799E">
            <w:pPr>
              <w:shd w:val="clear" w:color="auto" w:fill="FFFFFF"/>
              <w:ind w:left="132" w:right="155" w:firstLine="0"/>
              <w:rPr>
                <w:lang w:val="ro-RO"/>
              </w:rPr>
            </w:pPr>
            <w:r w:rsidRPr="00234153">
              <w:rPr>
                <w:lang w:val="ro-RO"/>
              </w:rPr>
              <w:t xml:space="preserve">c) a proiectului de plan de gestionare a districtului bazinului hidrografic sau a altei </w:t>
            </w:r>
            <w:proofErr w:type="spellStart"/>
            <w:r w:rsidRPr="00234153">
              <w:rPr>
                <w:lang w:val="ro-RO"/>
              </w:rPr>
              <w:t>informaţii</w:t>
            </w:r>
            <w:proofErr w:type="spellEnd"/>
            <w:r w:rsidRPr="00234153">
              <w:rPr>
                <w:lang w:val="ro-RO"/>
              </w:rPr>
              <w:t xml:space="preserve"> relevante, cu cel puțin un an înainte de începutul perioadei de referință a planului;</w:t>
            </w:r>
          </w:p>
          <w:p w14:paraId="0A0DC167" w14:textId="77777777" w:rsidR="00C848E5" w:rsidRPr="00234153" w:rsidRDefault="00C848E5" w:rsidP="00AD799E">
            <w:pPr>
              <w:ind w:left="132" w:right="155" w:firstLine="0"/>
              <w:rPr>
                <w:b/>
                <w:lang w:val="ro-RO"/>
              </w:rPr>
            </w:pPr>
            <w:r w:rsidRPr="00234153">
              <w:rPr>
                <w:lang w:val="ro-RO"/>
              </w:rPr>
              <w:t xml:space="preserve">(2) </w:t>
            </w:r>
            <w:proofErr w:type="spellStart"/>
            <w:r w:rsidRPr="00234153">
              <w:rPr>
                <w:lang w:val="ro-RO"/>
              </w:rPr>
              <w:t>Informaţia</w:t>
            </w:r>
            <w:proofErr w:type="spellEnd"/>
            <w:r w:rsidRPr="00234153">
              <w:rPr>
                <w:lang w:val="ro-RO"/>
              </w:rPr>
              <w:t xml:space="preserve"> </w:t>
            </w:r>
            <w:proofErr w:type="spellStart"/>
            <w:r w:rsidRPr="00234153">
              <w:rPr>
                <w:lang w:val="ro-RO"/>
              </w:rPr>
              <w:t>menţionată</w:t>
            </w:r>
            <w:proofErr w:type="spellEnd"/>
            <w:r w:rsidRPr="00234153">
              <w:rPr>
                <w:lang w:val="ro-RO"/>
              </w:rPr>
              <w:t xml:space="preserve"> la alin. (1), documentele de </w:t>
            </w:r>
            <w:proofErr w:type="spellStart"/>
            <w:r w:rsidRPr="00234153">
              <w:rPr>
                <w:lang w:val="ro-RO"/>
              </w:rPr>
              <w:t>referinţă</w:t>
            </w:r>
            <w:proofErr w:type="spellEnd"/>
            <w:r w:rsidRPr="00234153">
              <w:rPr>
                <w:lang w:val="ro-RO"/>
              </w:rPr>
              <w:t xml:space="preserve"> </w:t>
            </w:r>
            <w:proofErr w:type="spellStart"/>
            <w:r w:rsidRPr="00234153">
              <w:rPr>
                <w:lang w:val="ro-RO"/>
              </w:rPr>
              <w:t>şi</w:t>
            </w:r>
            <w:proofErr w:type="spellEnd"/>
            <w:r w:rsidRPr="00234153">
              <w:rPr>
                <w:lang w:val="ro-RO"/>
              </w:rPr>
              <w:t xml:space="preserve"> </w:t>
            </w:r>
            <w:proofErr w:type="spellStart"/>
            <w:r w:rsidRPr="00234153">
              <w:rPr>
                <w:lang w:val="ro-RO"/>
              </w:rPr>
              <w:t>informaţiile</w:t>
            </w:r>
            <w:proofErr w:type="spellEnd"/>
            <w:r w:rsidRPr="00234153">
              <w:rPr>
                <w:lang w:val="ro-RO"/>
              </w:rPr>
              <w:t xml:space="preserve"> utilizate la elaborarea planului de gestionare a districtului bazinului hidrografic se pun la </w:t>
            </w:r>
            <w:proofErr w:type="spellStart"/>
            <w:r w:rsidRPr="00234153">
              <w:rPr>
                <w:lang w:val="ro-RO"/>
              </w:rPr>
              <w:t>dispoziţia</w:t>
            </w:r>
            <w:proofErr w:type="spellEnd"/>
            <w:r w:rsidRPr="00234153">
              <w:rPr>
                <w:lang w:val="ro-RO"/>
              </w:rPr>
              <w:t xml:space="preserve"> </w:t>
            </w:r>
            <w:proofErr w:type="spellStart"/>
            <w:r w:rsidRPr="00234153">
              <w:rPr>
                <w:lang w:val="ro-RO"/>
              </w:rPr>
              <w:t>solicitanţilor</w:t>
            </w:r>
            <w:proofErr w:type="spellEnd"/>
            <w:r w:rsidRPr="00234153">
              <w:rPr>
                <w:lang w:val="ro-RO"/>
              </w:rPr>
              <w:t xml:space="preserve"> gratuit, la cerere.</w:t>
            </w:r>
          </w:p>
        </w:tc>
        <w:tc>
          <w:tcPr>
            <w:tcW w:w="1842" w:type="dxa"/>
          </w:tcPr>
          <w:p w14:paraId="4CC13927" w14:textId="77777777" w:rsidR="00C848E5" w:rsidRPr="00234153" w:rsidRDefault="00C848E5" w:rsidP="00AD799E">
            <w:pPr>
              <w:ind w:left="132" w:right="155" w:firstLine="0"/>
              <w:rPr>
                <w:b/>
                <w:lang w:val="ro-RO"/>
              </w:rPr>
            </w:pPr>
            <w:r w:rsidRPr="00234153">
              <w:rPr>
                <w:b/>
                <w:lang w:val="ro-RO"/>
              </w:rPr>
              <w:lastRenderedPageBreak/>
              <w:t>Compatibil</w:t>
            </w:r>
          </w:p>
        </w:tc>
        <w:tc>
          <w:tcPr>
            <w:tcW w:w="2980" w:type="dxa"/>
          </w:tcPr>
          <w:p w14:paraId="2BBA5D01" w14:textId="77777777" w:rsidR="00C848E5" w:rsidRPr="00234153" w:rsidRDefault="00C848E5" w:rsidP="00AD799E">
            <w:pPr>
              <w:pStyle w:val="TableParagraph"/>
              <w:ind w:left="132" w:right="155"/>
              <w:jc w:val="center"/>
              <w:rPr>
                <w:rFonts w:ascii="Times New Roman" w:hAnsi="Times New Roman" w:cs="Times New Roman"/>
                <w:b/>
                <w:spacing w:val="-10"/>
                <w:sz w:val="20"/>
                <w:szCs w:val="20"/>
              </w:rPr>
            </w:pPr>
          </w:p>
        </w:tc>
      </w:tr>
      <w:tr w:rsidR="00EB5202" w:rsidRPr="00234153" w14:paraId="1325F04E" w14:textId="77777777" w:rsidTr="008E63B4">
        <w:trPr>
          <w:trHeight w:val="230"/>
        </w:trPr>
        <w:tc>
          <w:tcPr>
            <w:tcW w:w="4929" w:type="dxa"/>
            <w:gridSpan w:val="2"/>
          </w:tcPr>
          <w:p w14:paraId="2C003F1B" w14:textId="77777777" w:rsidR="00C848E5" w:rsidRPr="00234153" w:rsidRDefault="00C848E5" w:rsidP="00AD799E">
            <w:pPr>
              <w:pStyle w:val="TableParagraph"/>
              <w:ind w:left="132" w:right="155"/>
              <w:jc w:val="both"/>
              <w:rPr>
                <w:rFonts w:ascii="Times New Roman" w:hAnsi="Times New Roman" w:cs="Times New Roman"/>
                <w:sz w:val="20"/>
                <w:szCs w:val="20"/>
              </w:rPr>
            </w:pPr>
            <w:r w:rsidRPr="00234153">
              <w:rPr>
                <w:rFonts w:ascii="Times New Roman" w:hAnsi="Times New Roman" w:cs="Times New Roman"/>
                <w:sz w:val="20"/>
                <w:szCs w:val="20"/>
                <w:lang w:eastAsia="ru-RU"/>
              </w:rPr>
              <w:t>(2) Statele membre prevăd un termen de cel puțin șase luni pentru formularea în scris a observațiilor cu privire la aceste documente, pentru a permite o consultare și o participare active.</w:t>
            </w:r>
          </w:p>
        </w:tc>
        <w:tc>
          <w:tcPr>
            <w:tcW w:w="5390" w:type="dxa"/>
          </w:tcPr>
          <w:p w14:paraId="2081C6A0" w14:textId="77777777" w:rsidR="00C848E5" w:rsidRPr="00234153" w:rsidRDefault="00C848E5" w:rsidP="00AD799E">
            <w:pPr>
              <w:pStyle w:val="al"/>
              <w:spacing w:before="0" w:beforeAutospacing="0" w:after="0" w:afterAutospacing="0"/>
              <w:ind w:left="132" w:right="155"/>
              <w:jc w:val="center"/>
              <w:rPr>
                <w:sz w:val="20"/>
                <w:szCs w:val="20"/>
                <w:lang w:val="ro-RO"/>
              </w:rPr>
            </w:pPr>
            <w:r w:rsidRPr="00234153">
              <w:rPr>
                <w:b/>
                <w:sz w:val="20"/>
                <w:szCs w:val="20"/>
                <w:lang w:val="ro-RO"/>
              </w:rPr>
              <w:t>Legea apelor nr. 272/2011</w:t>
            </w:r>
          </w:p>
          <w:p w14:paraId="2DADBD78" w14:textId="77777777" w:rsidR="00C848E5" w:rsidRPr="00234153" w:rsidRDefault="00C848E5" w:rsidP="00AD799E">
            <w:pPr>
              <w:shd w:val="clear" w:color="auto" w:fill="FFFFFF"/>
              <w:ind w:left="132" w:right="155" w:firstLine="0"/>
              <w:rPr>
                <w:b/>
                <w:bCs/>
                <w:lang w:val="ro-RO"/>
              </w:rPr>
            </w:pPr>
            <w:r w:rsidRPr="00234153">
              <w:rPr>
                <w:b/>
                <w:bCs/>
                <w:lang w:val="ro-RO"/>
              </w:rPr>
              <w:t xml:space="preserve">Articolul 20. Informarea </w:t>
            </w:r>
            <w:proofErr w:type="spellStart"/>
            <w:r w:rsidRPr="00234153">
              <w:rPr>
                <w:b/>
                <w:bCs/>
                <w:lang w:val="ro-RO"/>
              </w:rPr>
              <w:t>şi</w:t>
            </w:r>
            <w:proofErr w:type="spellEnd"/>
            <w:r w:rsidRPr="00234153">
              <w:rPr>
                <w:b/>
                <w:bCs/>
                <w:lang w:val="ro-RO"/>
              </w:rPr>
              <w:t xml:space="preserve"> consultarea publicului interesat</w:t>
            </w:r>
          </w:p>
          <w:p w14:paraId="7D4A7A29" w14:textId="77777777" w:rsidR="00C848E5" w:rsidRPr="00234153" w:rsidRDefault="00C848E5" w:rsidP="00AD799E">
            <w:pPr>
              <w:shd w:val="clear" w:color="auto" w:fill="FFFFFF"/>
              <w:ind w:left="132" w:right="155" w:firstLine="0"/>
              <w:rPr>
                <w:lang w:val="ro-RO"/>
              </w:rPr>
            </w:pPr>
            <w:r w:rsidRPr="00234153">
              <w:rPr>
                <w:lang w:val="ro-RO"/>
              </w:rPr>
              <w:t xml:space="preserve">(3) Termenul de consultare </w:t>
            </w:r>
            <w:proofErr w:type="spellStart"/>
            <w:r w:rsidRPr="00234153">
              <w:rPr>
                <w:lang w:val="ro-RO"/>
              </w:rPr>
              <w:t>şi</w:t>
            </w:r>
            <w:proofErr w:type="spellEnd"/>
            <w:r w:rsidRPr="00234153">
              <w:rPr>
                <w:lang w:val="ro-RO"/>
              </w:rPr>
              <w:t xml:space="preserve"> de formulare în scris a comentariilor </w:t>
            </w:r>
            <w:proofErr w:type="spellStart"/>
            <w:r w:rsidRPr="00234153">
              <w:rPr>
                <w:lang w:val="ro-RO"/>
              </w:rPr>
              <w:t>şi</w:t>
            </w:r>
            <w:proofErr w:type="spellEnd"/>
            <w:r w:rsidRPr="00234153">
              <w:rPr>
                <w:lang w:val="ro-RO"/>
              </w:rPr>
              <w:t xml:space="preserve"> a </w:t>
            </w:r>
            <w:proofErr w:type="spellStart"/>
            <w:r w:rsidRPr="00234153">
              <w:rPr>
                <w:lang w:val="ro-RO"/>
              </w:rPr>
              <w:t>obiecţiilor</w:t>
            </w:r>
            <w:proofErr w:type="spellEnd"/>
            <w:r w:rsidRPr="00234153">
              <w:rPr>
                <w:lang w:val="ro-RO"/>
              </w:rPr>
              <w:t xml:space="preserve"> pe marginea documentelor menționate la alin. (1) trebuie să fie de cel </w:t>
            </w:r>
            <w:proofErr w:type="spellStart"/>
            <w:r w:rsidRPr="00234153">
              <w:rPr>
                <w:lang w:val="ro-RO"/>
              </w:rPr>
              <w:t>puţin</w:t>
            </w:r>
            <w:proofErr w:type="spellEnd"/>
            <w:r w:rsidRPr="00234153">
              <w:rPr>
                <w:lang w:val="ro-RO"/>
              </w:rPr>
              <w:t xml:space="preserve"> 6 luni.</w:t>
            </w:r>
          </w:p>
          <w:p w14:paraId="2D3D615E" w14:textId="77777777" w:rsidR="00C848E5" w:rsidRPr="00234153" w:rsidRDefault="00C848E5" w:rsidP="00AD799E">
            <w:pPr>
              <w:shd w:val="clear" w:color="auto" w:fill="FFFFFF"/>
              <w:ind w:left="132" w:right="155" w:firstLine="0"/>
              <w:rPr>
                <w:lang w:val="ro-RO"/>
              </w:rPr>
            </w:pPr>
            <w:r w:rsidRPr="00234153">
              <w:rPr>
                <w:lang w:val="ro-RO"/>
              </w:rPr>
              <w:t>(4)</w:t>
            </w:r>
            <w:r w:rsidRPr="00234153">
              <w:rPr>
                <w:b/>
                <w:lang w:val="ro-RO"/>
              </w:rPr>
              <w:t xml:space="preserve"> </w:t>
            </w:r>
            <w:r w:rsidRPr="00234153">
              <w:rPr>
                <w:lang w:val="ro-RO"/>
              </w:rPr>
              <w:t>Alineatele (2) - (3) se aplică inclusiv versiunii actualizate a planului de gestionare a districtului bazinului hidrografic.</w:t>
            </w:r>
          </w:p>
          <w:p w14:paraId="26CD3156" w14:textId="77777777" w:rsidR="00C848E5" w:rsidRPr="00234153" w:rsidRDefault="00C848E5" w:rsidP="00AD799E">
            <w:pPr>
              <w:ind w:left="132" w:right="155" w:firstLine="0"/>
              <w:jc w:val="center"/>
              <w:rPr>
                <w:b/>
                <w:lang w:val="ro-RO"/>
              </w:rPr>
            </w:pPr>
          </w:p>
        </w:tc>
        <w:tc>
          <w:tcPr>
            <w:tcW w:w="1842" w:type="dxa"/>
          </w:tcPr>
          <w:p w14:paraId="28EA7015" w14:textId="77777777" w:rsidR="00C848E5" w:rsidRPr="00234153" w:rsidRDefault="00C848E5" w:rsidP="00AD799E">
            <w:pPr>
              <w:ind w:left="132" w:right="155" w:firstLine="0"/>
              <w:rPr>
                <w:b/>
                <w:lang w:val="ro-RO"/>
              </w:rPr>
            </w:pPr>
            <w:r w:rsidRPr="00234153">
              <w:rPr>
                <w:b/>
                <w:lang w:val="ro-RO"/>
              </w:rPr>
              <w:t>Compatibil</w:t>
            </w:r>
          </w:p>
        </w:tc>
        <w:tc>
          <w:tcPr>
            <w:tcW w:w="2980" w:type="dxa"/>
          </w:tcPr>
          <w:p w14:paraId="44DAA62D" w14:textId="77777777" w:rsidR="00C848E5" w:rsidRPr="00234153" w:rsidRDefault="00C848E5" w:rsidP="00AD799E">
            <w:pPr>
              <w:pStyle w:val="TableParagraph"/>
              <w:ind w:left="132" w:right="155"/>
              <w:jc w:val="center"/>
              <w:rPr>
                <w:rFonts w:ascii="Times New Roman" w:hAnsi="Times New Roman" w:cs="Times New Roman"/>
                <w:b/>
                <w:spacing w:val="-10"/>
                <w:sz w:val="20"/>
                <w:szCs w:val="20"/>
              </w:rPr>
            </w:pPr>
          </w:p>
        </w:tc>
      </w:tr>
      <w:tr w:rsidR="00EB5202" w:rsidRPr="00234153" w14:paraId="7B590FF6" w14:textId="77777777" w:rsidTr="008E63B4">
        <w:trPr>
          <w:trHeight w:val="230"/>
        </w:trPr>
        <w:tc>
          <w:tcPr>
            <w:tcW w:w="4929" w:type="dxa"/>
            <w:gridSpan w:val="2"/>
          </w:tcPr>
          <w:p w14:paraId="31809FA7" w14:textId="77777777" w:rsidR="00C848E5" w:rsidRPr="00234153" w:rsidRDefault="00C848E5" w:rsidP="00AD799E">
            <w:pPr>
              <w:pStyle w:val="TableParagraph"/>
              <w:ind w:left="132" w:right="155"/>
              <w:jc w:val="both"/>
              <w:rPr>
                <w:rFonts w:ascii="Times New Roman" w:hAnsi="Times New Roman" w:cs="Times New Roman"/>
                <w:sz w:val="20"/>
                <w:szCs w:val="20"/>
              </w:rPr>
            </w:pPr>
            <w:r w:rsidRPr="00234153">
              <w:rPr>
                <w:rFonts w:ascii="Times New Roman" w:hAnsi="Times New Roman" w:cs="Times New Roman"/>
                <w:iCs/>
                <w:sz w:val="20"/>
                <w:szCs w:val="20"/>
                <w:lang w:eastAsia="ru-RU"/>
              </w:rPr>
              <w:t>(3) Alineatele (1) și (2) se aplică și versiunii actualizate a planului.</w:t>
            </w:r>
          </w:p>
        </w:tc>
        <w:tc>
          <w:tcPr>
            <w:tcW w:w="5390" w:type="dxa"/>
          </w:tcPr>
          <w:p w14:paraId="2E798FCD" w14:textId="77777777" w:rsidR="00C848E5" w:rsidRPr="00234153" w:rsidRDefault="00C848E5" w:rsidP="00AD799E">
            <w:pPr>
              <w:pStyle w:val="al"/>
              <w:spacing w:before="0" w:beforeAutospacing="0" w:after="0" w:afterAutospacing="0"/>
              <w:ind w:left="132" w:right="155"/>
              <w:jc w:val="center"/>
              <w:rPr>
                <w:b/>
                <w:sz w:val="20"/>
                <w:szCs w:val="20"/>
                <w:lang w:val="ro-RO"/>
              </w:rPr>
            </w:pPr>
            <w:r w:rsidRPr="00234153">
              <w:rPr>
                <w:b/>
                <w:sz w:val="20"/>
                <w:szCs w:val="20"/>
                <w:lang w:val="ro-RO"/>
              </w:rPr>
              <w:t>Legea apelor nr. 272/2011</w:t>
            </w:r>
          </w:p>
          <w:p w14:paraId="088E85EA" w14:textId="77777777" w:rsidR="00C848E5" w:rsidRPr="00234153" w:rsidRDefault="00C848E5" w:rsidP="00AD799E">
            <w:pPr>
              <w:pStyle w:val="al"/>
              <w:spacing w:before="0" w:beforeAutospacing="0" w:after="0" w:afterAutospacing="0"/>
              <w:ind w:left="132" w:right="155"/>
              <w:rPr>
                <w:b/>
                <w:sz w:val="20"/>
                <w:szCs w:val="20"/>
                <w:lang w:val="ro-RO"/>
              </w:rPr>
            </w:pPr>
            <w:r w:rsidRPr="00234153">
              <w:rPr>
                <w:b/>
                <w:sz w:val="20"/>
                <w:szCs w:val="20"/>
                <w:lang w:val="ro-RO"/>
              </w:rPr>
              <w:t xml:space="preserve">Articolul 20 Informarea </w:t>
            </w:r>
            <w:proofErr w:type="spellStart"/>
            <w:r w:rsidRPr="00234153">
              <w:rPr>
                <w:b/>
                <w:sz w:val="20"/>
                <w:szCs w:val="20"/>
                <w:lang w:val="ro-RO"/>
              </w:rPr>
              <w:t>şi</w:t>
            </w:r>
            <w:proofErr w:type="spellEnd"/>
            <w:r w:rsidRPr="00234153">
              <w:rPr>
                <w:b/>
                <w:sz w:val="20"/>
                <w:szCs w:val="20"/>
                <w:lang w:val="ro-RO"/>
              </w:rPr>
              <w:t xml:space="preserve"> consultarea publicului interesat</w:t>
            </w:r>
          </w:p>
          <w:p w14:paraId="5EB41EB3" w14:textId="77777777" w:rsidR="00C848E5" w:rsidRPr="00234153" w:rsidRDefault="00C848E5" w:rsidP="00AD799E">
            <w:pPr>
              <w:ind w:left="132" w:right="155" w:firstLine="0"/>
              <w:rPr>
                <w:b/>
                <w:lang w:val="ro-RO"/>
              </w:rPr>
            </w:pPr>
            <w:r w:rsidRPr="00234153">
              <w:rPr>
                <w:bCs/>
                <w:lang w:val="ro-RO"/>
              </w:rPr>
              <w:t>(4) Alineatele (2) - (3) se aplică inclusiv versiunii actualizate a planului de gestionare a districtului bazinului hidrografic.</w:t>
            </w:r>
          </w:p>
        </w:tc>
        <w:tc>
          <w:tcPr>
            <w:tcW w:w="1842" w:type="dxa"/>
          </w:tcPr>
          <w:p w14:paraId="3F0A97D0" w14:textId="77777777" w:rsidR="00C848E5" w:rsidRPr="00234153" w:rsidRDefault="00C848E5" w:rsidP="00AD799E">
            <w:pPr>
              <w:ind w:left="132" w:right="155" w:firstLine="0"/>
              <w:rPr>
                <w:b/>
                <w:lang w:val="ro-RO"/>
              </w:rPr>
            </w:pPr>
            <w:r w:rsidRPr="00234153">
              <w:rPr>
                <w:b/>
                <w:lang w:val="ro-RO"/>
              </w:rPr>
              <w:t>Compatibil</w:t>
            </w:r>
          </w:p>
        </w:tc>
        <w:tc>
          <w:tcPr>
            <w:tcW w:w="2980" w:type="dxa"/>
          </w:tcPr>
          <w:p w14:paraId="146ED7CA" w14:textId="77777777" w:rsidR="00C848E5" w:rsidRPr="00234153" w:rsidRDefault="00C848E5" w:rsidP="00AD799E">
            <w:pPr>
              <w:pStyle w:val="TableParagraph"/>
              <w:ind w:left="132" w:right="155"/>
              <w:jc w:val="center"/>
              <w:rPr>
                <w:rFonts w:ascii="Times New Roman" w:hAnsi="Times New Roman" w:cs="Times New Roman"/>
                <w:b/>
                <w:spacing w:val="-10"/>
                <w:sz w:val="20"/>
                <w:szCs w:val="20"/>
              </w:rPr>
            </w:pPr>
          </w:p>
        </w:tc>
      </w:tr>
      <w:tr w:rsidR="00EB5202" w:rsidRPr="00234153" w14:paraId="45FF5F70" w14:textId="77777777" w:rsidTr="008E63B4">
        <w:trPr>
          <w:trHeight w:val="230"/>
        </w:trPr>
        <w:tc>
          <w:tcPr>
            <w:tcW w:w="4929" w:type="dxa"/>
            <w:gridSpan w:val="2"/>
          </w:tcPr>
          <w:p w14:paraId="22C63752" w14:textId="77777777" w:rsidR="006B2DD1" w:rsidRPr="00234153" w:rsidRDefault="006B2DD1" w:rsidP="00AD799E">
            <w:pPr>
              <w:shd w:val="clear" w:color="auto" w:fill="FFFFFF"/>
              <w:ind w:left="132" w:right="155" w:firstLine="0"/>
              <w:jc w:val="center"/>
              <w:rPr>
                <w:b/>
                <w:lang w:val="ro-RO" w:eastAsia="ru-RU"/>
              </w:rPr>
            </w:pPr>
            <w:r w:rsidRPr="00234153">
              <w:rPr>
                <w:b/>
                <w:lang w:val="ro-RO" w:eastAsia="ru-RU"/>
              </w:rPr>
              <w:t>Articolul 15</w:t>
            </w:r>
          </w:p>
          <w:p w14:paraId="29450E72" w14:textId="77777777" w:rsidR="006B2DD1" w:rsidRPr="00234153" w:rsidRDefault="006B2DD1" w:rsidP="00AD799E">
            <w:pPr>
              <w:shd w:val="clear" w:color="auto" w:fill="FFFFFF"/>
              <w:ind w:left="132" w:right="155" w:firstLine="0"/>
              <w:jc w:val="center"/>
              <w:rPr>
                <w:b/>
                <w:lang w:val="ro-RO" w:eastAsia="ru-RU"/>
              </w:rPr>
            </w:pPr>
            <w:r w:rsidRPr="00234153">
              <w:rPr>
                <w:b/>
                <w:lang w:val="ro-RO" w:eastAsia="ru-RU"/>
              </w:rPr>
              <w:t>Notificarea</w:t>
            </w:r>
          </w:p>
        </w:tc>
        <w:tc>
          <w:tcPr>
            <w:tcW w:w="5390" w:type="dxa"/>
          </w:tcPr>
          <w:p w14:paraId="5947F418" w14:textId="77777777" w:rsidR="006B2DD1" w:rsidRPr="00234153" w:rsidRDefault="006B2DD1" w:rsidP="00AD799E">
            <w:pPr>
              <w:pStyle w:val="al"/>
              <w:spacing w:before="0" w:beforeAutospacing="0" w:after="0" w:afterAutospacing="0"/>
              <w:ind w:left="132" w:right="155"/>
              <w:jc w:val="center"/>
              <w:rPr>
                <w:b/>
                <w:sz w:val="20"/>
                <w:szCs w:val="20"/>
                <w:lang w:val="ro-RO"/>
              </w:rPr>
            </w:pPr>
          </w:p>
        </w:tc>
        <w:tc>
          <w:tcPr>
            <w:tcW w:w="1842" w:type="dxa"/>
          </w:tcPr>
          <w:p w14:paraId="386C1DE7" w14:textId="77777777" w:rsidR="006B2DD1" w:rsidRPr="00234153" w:rsidRDefault="006B2DD1" w:rsidP="00AD799E">
            <w:pPr>
              <w:ind w:left="132" w:right="155" w:firstLine="0"/>
              <w:rPr>
                <w:b/>
                <w:lang w:val="ro-RO"/>
              </w:rPr>
            </w:pPr>
          </w:p>
        </w:tc>
        <w:tc>
          <w:tcPr>
            <w:tcW w:w="2980" w:type="dxa"/>
          </w:tcPr>
          <w:p w14:paraId="26C3F0F3" w14:textId="77777777" w:rsidR="006B2DD1" w:rsidRPr="00234153" w:rsidRDefault="006B2DD1" w:rsidP="00AD799E">
            <w:pPr>
              <w:pStyle w:val="TableParagraph"/>
              <w:ind w:left="132" w:right="155"/>
              <w:jc w:val="center"/>
              <w:rPr>
                <w:rFonts w:ascii="Times New Roman" w:hAnsi="Times New Roman" w:cs="Times New Roman"/>
                <w:b/>
                <w:spacing w:val="-10"/>
                <w:sz w:val="20"/>
                <w:szCs w:val="20"/>
              </w:rPr>
            </w:pPr>
          </w:p>
        </w:tc>
      </w:tr>
      <w:tr w:rsidR="00EB5202" w:rsidRPr="00234153" w14:paraId="2F196C75" w14:textId="77777777" w:rsidTr="008E63B4">
        <w:trPr>
          <w:trHeight w:val="230"/>
        </w:trPr>
        <w:tc>
          <w:tcPr>
            <w:tcW w:w="4929" w:type="dxa"/>
            <w:gridSpan w:val="2"/>
          </w:tcPr>
          <w:p w14:paraId="70FD1843" w14:textId="77777777" w:rsidR="00C848E5" w:rsidRPr="00234153" w:rsidRDefault="00C848E5" w:rsidP="00AD799E">
            <w:pPr>
              <w:shd w:val="clear" w:color="auto" w:fill="FFFFFF"/>
              <w:ind w:left="132" w:right="155" w:firstLine="0"/>
              <w:rPr>
                <w:lang w:val="ro-RO" w:eastAsia="ru-RU"/>
              </w:rPr>
            </w:pPr>
            <w:r w:rsidRPr="00234153">
              <w:rPr>
                <w:lang w:val="ro-RO" w:eastAsia="ru-RU"/>
              </w:rPr>
              <w:t>(1) Statele membre trimit copii ale planurilor de gestionare a districtului hidrografic și ale tuturor actualizărilor ulterioare Comisiei și celorlalte state membre interesate în termen de trei luni de la data publicării acestora:</w:t>
            </w:r>
          </w:p>
          <w:p w14:paraId="3898B49B" w14:textId="77777777" w:rsidR="00C848E5" w:rsidRPr="00234153" w:rsidRDefault="00C848E5" w:rsidP="00AD799E">
            <w:pPr>
              <w:shd w:val="clear" w:color="auto" w:fill="FFFFFF"/>
              <w:ind w:left="132" w:right="155" w:firstLine="0"/>
              <w:rPr>
                <w:lang w:val="ro-RO" w:eastAsia="ru-RU"/>
              </w:rPr>
            </w:pPr>
          </w:p>
          <w:p w14:paraId="5555784C" w14:textId="77777777" w:rsidR="00C848E5" w:rsidRPr="00234153" w:rsidRDefault="00C848E5" w:rsidP="00AD799E">
            <w:pPr>
              <w:shd w:val="clear" w:color="auto" w:fill="FFFFFF"/>
              <w:ind w:left="132" w:right="155" w:firstLine="0"/>
              <w:rPr>
                <w:lang w:val="ro-RO" w:eastAsia="ru-RU"/>
              </w:rPr>
            </w:pPr>
            <w:r w:rsidRPr="00234153">
              <w:rPr>
                <w:lang w:val="ro-RO" w:eastAsia="ru-RU"/>
              </w:rPr>
              <w:t>(a)pentru districtele hidrografice aflate în totalitate pe teritoriul unui stat membru, toate planurile de gestionare care acoperă teritoriul național respectiv și care au fost publicate în conformitate cu articolul 13;</w:t>
            </w:r>
          </w:p>
          <w:p w14:paraId="4AF4DB38" w14:textId="77777777" w:rsidR="00C848E5" w:rsidRPr="00234153" w:rsidRDefault="00C848E5" w:rsidP="00AD799E">
            <w:pPr>
              <w:shd w:val="clear" w:color="auto" w:fill="FFFFFF"/>
              <w:ind w:left="132" w:right="155" w:firstLine="0"/>
              <w:rPr>
                <w:lang w:val="ro-RO" w:eastAsia="ru-RU"/>
              </w:rPr>
            </w:pPr>
          </w:p>
          <w:p w14:paraId="2E8AC47E" w14:textId="77777777" w:rsidR="00C848E5" w:rsidRPr="00234153" w:rsidRDefault="00C848E5" w:rsidP="00AD799E">
            <w:pPr>
              <w:shd w:val="clear" w:color="auto" w:fill="FFFFFF"/>
              <w:ind w:left="132" w:right="155" w:firstLine="0"/>
              <w:rPr>
                <w:lang w:val="ro-RO" w:eastAsia="ru-RU"/>
              </w:rPr>
            </w:pPr>
            <w:r w:rsidRPr="00234153">
              <w:rPr>
                <w:lang w:val="ro-RO" w:eastAsia="ru-RU"/>
              </w:rPr>
              <w:t>(b)pentru districtele hidrografice internaționale, cel puțin acea parte a planului de gestionare care acoperă teritoriul statului membru.</w:t>
            </w:r>
          </w:p>
        </w:tc>
        <w:tc>
          <w:tcPr>
            <w:tcW w:w="5390" w:type="dxa"/>
          </w:tcPr>
          <w:p w14:paraId="1F7CA07B" w14:textId="77777777" w:rsidR="00842610" w:rsidRPr="00234153" w:rsidRDefault="00842610" w:rsidP="00AD799E">
            <w:pPr>
              <w:ind w:left="105" w:right="155" w:firstLine="0"/>
              <w:jc w:val="center"/>
              <w:rPr>
                <w:b/>
                <w:lang w:val="ro-RO"/>
              </w:rPr>
            </w:pPr>
          </w:p>
        </w:tc>
        <w:tc>
          <w:tcPr>
            <w:tcW w:w="1842" w:type="dxa"/>
          </w:tcPr>
          <w:p w14:paraId="0B2552DF" w14:textId="77777777" w:rsidR="00C848E5" w:rsidRPr="00234153" w:rsidRDefault="00C848E5" w:rsidP="00AD799E">
            <w:pPr>
              <w:ind w:left="132" w:right="155" w:firstLine="0"/>
              <w:rPr>
                <w:b/>
                <w:lang w:val="ro-RO"/>
              </w:rPr>
            </w:pPr>
            <w:r w:rsidRPr="00234153">
              <w:rPr>
                <w:b/>
                <w:lang w:val="ro-RO"/>
              </w:rPr>
              <w:t>Prevederi UE neaplicabile</w:t>
            </w:r>
          </w:p>
        </w:tc>
        <w:tc>
          <w:tcPr>
            <w:tcW w:w="2980" w:type="dxa"/>
          </w:tcPr>
          <w:p w14:paraId="31E8F3BA" w14:textId="77777777" w:rsidR="00C848E5" w:rsidRPr="00234153" w:rsidRDefault="00C848E5" w:rsidP="00AD799E">
            <w:pPr>
              <w:pStyle w:val="TableParagraph"/>
              <w:ind w:left="132" w:right="155"/>
              <w:jc w:val="both"/>
              <w:rPr>
                <w:rFonts w:ascii="Times New Roman" w:hAnsi="Times New Roman" w:cs="Times New Roman"/>
                <w:bCs/>
                <w:sz w:val="20"/>
                <w:szCs w:val="20"/>
              </w:rPr>
            </w:pPr>
            <w:r w:rsidRPr="00234153">
              <w:rPr>
                <w:rFonts w:ascii="Times New Roman" w:hAnsi="Times New Roman" w:cs="Times New Roman"/>
                <w:bCs/>
                <w:sz w:val="20"/>
                <w:szCs w:val="20"/>
              </w:rPr>
              <w:t>Transpunerea prevederilor actului Uniunii Europene este condiționată de aderarea Republicii Moldova la Uniunea Europeană</w:t>
            </w:r>
          </w:p>
          <w:p w14:paraId="7CDC6B9D" w14:textId="77777777" w:rsidR="008D4211" w:rsidRPr="00234153" w:rsidRDefault="008D4211" w:rsidP="00AD799E">
            <w:pPr>
              <w:pStyle w:val="TableParagraph"/>
              <w:ind w:left="132" w:right="155"/>
              <w:jc w:val="both"/>
              <w:rPr>
                <w:rFonts w:ascii="Times New Roman" w:hAnsi="Times New Roman" w:cs="Times New Roman"/>
                <w:bCs/>
                <w:spacing w:val="-10"/>
                <w:sz w:val="20"/>
                <w:szCs w:val="20"/>
              </w:rPr>
            </w:pPr>
            <w:r w:rsidRPr="00234153">
              <w:rPr>
                <w:rFonts w:ascii="Times New Roman" w:hAnsi="Times New Roman" w:cs="Times New Roman"/>
                <w:bCs/>
                <w:sz w:val="20"/>
                <w:szCs w:val="20"/>
              </w:rPr>
              <w:t>Se referă la atribuțiile și activitatea Comisie.</w:t>
            </w:r>
          </w:p>
        </w:tc>
      </w:tr>
      <w:tr w:rsidR="00EB5202" w:rsidRPr="00234153" w14:paraId="19BCCBFB" w14:textId="77777777" w:rsidTr="008E63B4">
        <w:trPr>
          <w:trHeight w:val="230"/>
        </w:trPr>
        <w:tc>
          <w:tcPr>
            <w:tcW w:w="4929" w:type="dxa"/>
            <w:gridSpan w:val="2"/>
          </w:tcPr>
          <w:p w14:paraId="7D62993F" w14:textId="77777777" w:rsidR="00AB3224" w:rsidRPr="00234153" w:rsidRDefault="00AB3224" w:rsidP="00AD799E">
            <w:pPr>
              <w:shd w:val="clear" w:color="auto" w:fill="FFFFFF"/>
              <w:ind w:left="132" w:right="155" w:firstLine="0"/>
              <w:rPr>
                <w:lang w:val="ro-RO" w:eastAsia="ru-RU"/>
              </w:rPr>
            </w:pPr>
            <w:r w:rsidRPr="00234153">
              <w:rPr>
                <w:lang w:val="ro-RO" w:eastAsia="ru-RU"/>
              </w:rPr>
              <w:t>(2) Statele membre prezintă rapoarte de sinteză privind:</w:t>
            </w:r>
          </w:p>
          <w:p w14:paraId="4A9DF06F" w14:textId="77777777" w:rsidR="00AB3224" w:rsidRPr="00234153" w:rsidRDefault="00AB3224" w:rsidP="00AD799E">
            <w:pPr>
              <w:shd w:val="clear" w:color="auto" w:fill="FFFFFF"/>
              <w:ind w:left="132" w:right="155" w:firstLine="0"/>
              <w:rPr>
                <w:lang w:val="ro-RO" w:eastAsia="ru-RU"/>
              </w:rPr>
            </w:pPr>
          </w:p>
          <w:p w14:paraId="281DB78E" w14:textId="77777777" w:rsidR="00AB3224" w:rsidRPr="00234153" w:rsidRDefault="00AB3224" w:rsidP="00AD799E">
            <w:pPr>
              <w:shd w:val="clear" w:color="auto" w:fill="FFFFFF"/>
              <w:ind w:left="132" w:right="155" w:firstLine="0"/>
              <w:rPr>
                <w:lang w:val="ro-RO" w:eastAsia="ru-RU"/>
              </w:rPr>
            </w:pPr>
            <w:r w:rsidRPr="00234153">
              <w:rPr>
                <w:lang w:val="ro-RO" w:eastAsia="ru-RU"/>
              </w:rPr>
              <w:t>—analizele cerute în temeiul articolului 5 și</w:t>
            </w:r>
          </w:p>
          <w:p w14:paraId="17178546" w14:textId="77777777" w:rsidR="00AB3224" w:rsidRPr="00234153" w:rsidRDefault="00AB3224" w:rsidP="00AD799E">
            <w:pPr>
              <w:shd w:val="clear" w:color="auto" w:fill="FFFFFF"/>
              <w:ind w:left="132" w:right="155" w:firstLine="0"/>
              <w:rPr>
                <w:lang w:val="ro-RO" w:eastAsia="ru-RU"/>
              </w:rPr>
            </w:pPr>
          </w:p>
          <w:p w14:paraId="7C609B3A" w14:textId="77777777" w:rsidR="00AB3224" w:rsidRPr="00234153" w:rsidRDefault="00AB3224" w:rsidP="00AD799E">
            <w:pPr>
              <w:shd w:val="clear" w:color="auto" w:fill="FFFFFF"/>
              <w:ind w:left="132" w:right="155" w:firstLine="0"/>
              <w:rPr>
                <w:lang w:val="ro-RO" w:eastAsia="ru-RU"/>
              </w:rPr>
            </w:pPr>
            <w:r w:rsidRPr="00234153">
              <w:rPr>
                <w:lang w:val="ro-RO" w:eastAsia="ru-RU"/>
              </w:rPr>
              <w:t>—programele de monitorizare menționate la articolul 8,</w:t>
            </w:r>
          </w:p>
          <w:p w14:paraId="2130073E" w14:textId="77777777" w:rsidR="00AB3224" w:rsidRPr="00234153" w:rsidRDefault="00AB3224" w:rsidP="00AD799E">
            <w:pPr>
              <w:shd w:val="clear" w:color="auto" w:fill="FFFFFF"/>
              <w:ind w:left="132" w:right="155" w:firstLine="0"/>
              <w:rPr>
                <w:lang w:val="ro-RO" w:eastAsia="ru-RU"/>
              </w:rPr>
            </w:pPr>
          </w:p>
          <w:p w14:paraId="4A92A313" w14:textId="77777777" w:rsidR="00AB3224" w:rsidRPr="00234153" w:rsidRDefault="00AB3224" w:rsidP="00AD799E">
            <w:pPr>
              <w:shd w:val="clear" w:color="auto" w:fill="FFFFFF"/>
              <w:ind w:left="132" w:right="155" w:firstLine="0"/>
              <w:rPr>
                <w:lang w:val="ro-RO" w:eastAsia="ru-RU"/>
              </w:rPr>
            </w:pPr>
            <w:r w:rsidRPr="00234153">
              <w:rPr>
                <w:lang w:val="ro-RO" w:eastAsia="ru-RU"/>
              </w:rPr>
              <w:t>realizate în scopul primului plan de gestionare a districtului hidrografic, în termen de trei luni de la data finalizării acestora.</w:t>
            </w:r>
          </w:p>
        </w:tc>
        <w:tc>
          <w:tcPr>
            <w:tcW w:w="5390" w:type="dxa"/>
          </w:tcPr>
          <w:p w14:paraId="7686E9AA" w14:textId="77777777" w:rsidR="00AB3224" w:rsidRPr="00234153" w:rsidRDefault="00AB3224" w:rsidP="00AD799E">
            <w:pPr>
              <w:ind w:left="132" w:right="155" w:firstLine="0"/>
              <w:jc w:val="center"/>
              <w:rPr>
                <w:b/>
                <w:lang w:val="ro-RO"/>
              </w:rPr>
            </w:pPr>
          </w:p>
        </w:tc>
        <w:tc>
          <w:tcPr>
            <w:tcW w:w="1842" w:type="dxa"/>
          </w:tcPr>
          <w:p w14:paraId="30BF0FD3" w14:textId="77777777" w:rsidR="00AB3224" w:rsidRPr="00234153" w:rsidRDefault="00AB3224" w:rsidP="00AD799E">
            <w:pPr>
              <w:ind w:left="132" w:right="155" w:firstLine="0"/>
              <w:rPr>
                <w:b/>
                <w:lang w:val="ro-RO"/>
              </w:rPr>
            </w:pPr>
            <w:r w:rsidRPr="00234153">
              <w:rPr>
                <w:b/>
                <w:lang w:val="ro-RO"/>
              </w:rPr>
              <w:t xml:space="preserve">Prevederi UE </w:t>
            </w:r>
            <w:r w:rsidRPr="00234153">
              <w:rPr>
                <w:b/>
                <w:lang w:val="ro-RO"/>
              </w:rPr>
              <w:lastRenderedPageBreak/>
              <w:t>neaplicabile</w:t>
            </w:r>
          </w:p>
        </w:tc>
        <w:tc>
          <w:tcPr>
            <w:tcW w:w="2980" w:type="dxa"/>
          </w:tcPr>
          <w:p w14:paraId="2CCEEF3D" w14:textId="77777777" w:rsidR="00AB3224" w:rsidRPr="00234153" w:rsidRDefault="00AB3224" w:rsidP="00AD799E">
            <w:pPr>
              <w:pStyle w:val="TableParagraph"/>
              <w:ind w:left="132" w:right="155"/>
              <w:jc w:val="both"/>
              <w:rPr>
                <w:rFonts w:ascii="Times New Roman" w:hAnsi="Times New Roman" w:cs="Times New Roman"/>
                <w:bCs/>
                <w:sz w:val="20"/>
                <w:szCs w:val="20"/>
              </w:rPr>
            </w:pPr>
            <w:r w:rsidRPr="00234153">
              <w:rPr>
                <w:rFonts w:ascii="Times New Roman" w:hAnsi="Times New Roman" w:cs="Times New Roman"/>
                <w:bCs/>
                <w:sz w:val="20"/>
                <w:szCs w:val="20"/>
              </w:rPr>
              <w:lastRenderedPageBreak/>
              <w:t xml:space="preserve">Transpunerea prevederilor </w:t>
            </w:r>
            <w:r w:rsidRPr="00234153">
              <w:rPr>
                <w:rFonts w:ascii="Times New Roman" w:hAnsi="Times New Roman" w:cs="Times New Roman"/>
                <w:bCs/>
                <w:sz w:val="20"/>
                <w:szCs w:val="20"/>
              </w:rPr>
              <w:lastRenderedPageBreak/>
              <w:t>actului Uniunii Europene este condiționată de aderarea Republicii Moldova la Uniunea Europeană</w:t>
            </w:r>
          </w:p>
        </w:tc>
      </w:tr>
      <w:tr w:rsidR="00EB5202" w:rsidRPr="00234153" w14:paraId="526EC30E" w14:textId="77777777" w:rsidTr="008E63B4">
        <w:trPr>
          <w:trHeight w:val="230"/>
        </w:trPr>
        <w:tc>
          <w:tcPr>
            <w:tcW w:w="4929" w:type="dxa"/>
            <w:gridSpan w:val="2"/>
          </w:tcPr>
          <w:p w14:paraId="7AEA2755" w14:textId="77777777" w:rsidR="00AB3224" w:rsidRPr="00234153" w:rsidRDefault="00AB3224" w:rsidP="00AD799E">
            <w:pPr>
              <w:shd w:val="clear" w:color="auto" w:fill="FFFFFF"/>
              <w:ind w:left="132" w:right="155" w:firstLine="0"/>
              <w:rPr>
                <w:lang w:val="ro-RO" w:eastAsia="ru-RU"/>
              </w:rPr>
            </w:pPr>
            <w:r w:rsidRPr="00234153">
              <w:rPr>
                <w:lang w:val="ro-RO" w:eastAsia="ru-RU"/>
              </w:rPr>
              <w:lastRenderedPageBreak/>
              <w:t>(3) În termen de trei ani de la data publicării fiecărui plan de gestionare a districtului hidrografic sau a fiecărei versiuni actualizate în temeiul articolului 13, statele membre prezintă un raport interimar care descrie progresele înregistrate în punerea în aplicare a programului de măsuri prevăzut.</w:t>
            </w:r>
          </w:p>
        </w:tc>
        <w:tc>
          <w:tcPr>
            <w:tcW w:w="5390" w:type="dxa"/>
          </w:tcPr>
          <w:p w14:paraId="03F3EF34" w14:textId="77777777" w:rsidR="00AB3224" w:rsidRPr="00234153" w:rsidRDefault="00AB3224" w:rsidP="00AD799E">
            <w:pPr>
              <w:ind w:left="132" w:right="155" w:firstLine="0"/>
              <w:jc w:val="center"/>
              <w:rPr>
                <w:b/>
                <w:lang w:val="ro-RO"/>
              </w:rPr>
            </w:pPr>
          </w:p>
        </w:tc>
        <w:tc>
          <w:tcPr>
            <w:tcW w:w="1842" w:type="dxa"/>
          </w:tcPr>
          <w:p w14:paraId="402C532A" w14:textId="77777777" w:rsidR="00AB3224" w:rsidRPr="00234153" w:rsidRDefault="00AB3224" w:rsidP="00AD799E">
            <w:pPr>
              <w:ind w:left="132" w:right="155" w:firstLine="0"/>
              <w:rPr>
                <w:b/>
                <w:lang w:val="ro-RO"/>
              </w:rPr>
            </w:pPr>
            <w:r w:rsidRPr="00234153">
              <w:rPr>
                <w:b/>
                <w:lang w:val="ro-RO"/>
              </w:rPr>
              <w:t>Prevederi UE neaplicabile</w:t>
            </w:r>
          </w:p>
        </w:tc>
        <w:tc>
          <w:tcPr>
            <w:tcW w:w="2980" w:type="dxa"/>
          </w:tcPr>
          <w:p w14:paraId="7F7F51B7" w14:textId="77777777" w:rsidR="00AB3224" w:rsidRPr="00234153" w:rsidRDefault="00AB3224" w:rsidP="00AD799E">
            <w:pPr>
              <w:pStyle w:val="TableParagraph"/>
              <w:ind w:left="132" w:right="155"/>
              <w:jc w:val="both"/>
              <w:rPr>
                <w:rFonts w:ascii="Times New Roman" w:hAnsi="Times New Roman" w:cs="Times New Roman"/>
                <w:bCs/>
                <w:sz w:val="20"/>
                <w:szCs w:val="20"/>
              </w:rPr>
            </w:pPr>
            <w:r w:rsidRPr="00234153">
              <w:rPr>
                <w:rFonts w:ascii="Times New Roman" w:hAnsi="Times New Roman" w:cs="Times New Roman"/>
                <w:bCs/>
                <w:sz w:val="20"/>
                <w:szCs w:val="20"/>
              </w:rPr>
              <w:t>Transpunerea prevederilor actului Uniunii Europene este condiționată de aderarea Republicii Moldova la Uniunea Europeană</w:t>
            </w:r>
          </w:p>
        </w:tc>
      </w:tr>
      <w:tr w:rsidR="00EB5202" w:rsidRPr="00234153" w14:paraId="6B5B0E98" w14:textId="77777777" w:rsidTr="008E63B4">
        <w:trPr>
          <w:trHeight w:val="230"/>
        </w:trPr>
        <w:tc>
          <w:tcPr>
            <w:tcW w:w="4929" w:type="dxa"/>
            <w:gridSpan w:val="2"/>
          </w:tcPr>
          <w:p w14:paraId="7E3DC760" w14:textId="77777777" w:rsidR="00AB3224" w:rsidRPr="00234153" w:rsidRDefault="00AB3224" w:rsidP="00AD799E">
            <w:pPr>
              <w:shd w:val="clear" w:color="auto" w:fill="FFFFFF"/>
              <w:ind w:left="132" w:right="155" w:firstLine="0"/>
              <w:jc w:val="center"/>
              <w:rPr>
                <w:b/>
                <w:iCs/>
                <w:lang w:val="ro-RO" w:eastAsia="ru-RU"/>
              </w:rPr>
            </w:pPr>
            <w:r w:rsidRPr="00234153">
              <w:rPr>
                <w:b/>
                <w:iCs/>
                <w:lang w:val="ro-RO" w:eastAsia="ru-RU"/>
              </w:rPr>
              <w:t>Articolul 16</w:t>
            </w:r>
          </w:p>
          <w:p w14:paraId="23169F2B" w14:textId="77777777" w:rsidR="00AB3224" w:rsidRPr="00234153" w:rsidRDefault="00AB3224" w:rsidP="00AD799E">
            <w:pPr>
              <w:shd w:val="clear" w:color="auto" w:fill="FFFFFF"/>
              <w:ind w:left="132" w:right="155" w:firstLine="0"/>
              <w:jc w:val="center"/>
              <w:rPr>
                <w:b/>
                <w:iCs/>
                <w:lang w:val="ro-RO" w:eastAsia="ru-RU"/>
              </w:rPr>
            </w:pPr>
            <w:r w:rsidRPr="00234153">
              <w:rPr>
                <w:b/>
                <w:iCs/>
                <w:lang w:val="ro-RO" w:eastAsia="ru-RU"/>
              </w:rPr>
              <w:t>Strategii de combatere a poluării apei</w:t>
            </w:r>
          </w:p>
        </w:tc>
        <w:tc>
          <w:tcPr>
            <w:tcW w:w="5390" w:type="dxa"/>
          </w:tcPr>
          <w:p w14:paraId="35E500AD" w14:textId="77777777" w:rsidR="00AB3224" w:rsidRPr="00234153" w:rsidRDefault="00AB3224" w:rsidP="00AD799E">
            <w:pPr>
              <w:ind w:left="132" w:right="155" w:firstLine="0"/>
              <w:jc w:val="center"/>
              <w:rPr>
                <w:b/>
                <w:lang w:val="ro-RO"/>
              </w:rPr>
            </w:pPr>
          </w:p>
        </w:tc>
        <w:tc>
          <w:tcPr>
            <w:tcW w:w="1842" w:type="dxa"/>
          </w:tcPr>
          <w:p w14:paraId="2D57AE56" w14:textId="77777777" w:rsidR="00AB3224" w:rsidRPr="00234153" w:rsidRDefault="00AB3224" w:rsidP="00AD799E">
            <w:pPr>
              <w:ind w:left="132" w:right="155" w:firstLine="0"/>
              <w:rPr>
                <w:b/>
                <w:lang w:val="ro-RO"/>
              </w:rPr>
            </w:pPr>
          </w:p>
        </w:tc>
        <w:tc>
          <w:tcPr>
            <w:tcW w:w="2980" w:type="dxa"/>
          </w:tcPr>
          <w:p w14:paraId="17C7E9A5" w14:textId="77777777" w:rsidR="00AB3224" w:rsidRPr="00234153" w:rsidRDefault="00AB3224" w:rsidP="00AD799E">
            <w:pPr>
              <w:pStyle w:val="TableParagraph"/>
              <w:ind w:left="132" w:right="155"/>
              <w:jc w:val="both"/>
              <w:rPr>
                <w:rFonts w:ascii="Times New Roman" w:hAnsi="Times New Roman" w:cs="Times New Roman"/>
                <w:bCs/>
                <w:sz w:val="20"/>
                <w:szCs w:val="20"/>
              </w:rPr>
            </w:pPr>
          </w:p>
        </w:tc>
      </w:tr>
      <w:tr w:rsidR="00EB5202" w:rsidRPr="00234153" w14:paraId="68D99209" w14:textId="77777777" w:rsidTr="008E63B4">
        <w:trPr>
          <w:trHeight w:val="230"/>
        </w:trPr>
        <w:tc>
          <w:tcPr>
            <w:tcW w:w="4929" w:type="dxa"/>
            <w:gridSpan w:val="2"/>
          </w:tcPr>
          <w:p w14:paraId="1F4BCB24" w14:textId="77777777" w:rsidR="00E02EEB" w:rsidRPr="00234153" w:rsidRDefault="00E02EEB" w:rsidP="00AD799E">
            <w:pPr>
              <w:shd w:val="clear" w:color="auto" w:fill="FFFFFF"/>
              <w:ind w:left="132" w:right="155" w:firstLine="0"/>
              <w:rPr>
                <w:iCs/>
                <w:lang w:val="ro-RO" w:eastAsia="ru-RU"/>
              </w:rPr>
            </w:pPr>
            <w:r w:rsidRPr="00234153">
              <w:rPr>
                <w:iCs/>
                <w:lang w:val="ro-RO" w:eastAsia="ru-RU"/>
              </w:rPr>
              <w:t>(1) Parlamentul European și Consiliul adoptă măsuri speciale împotriva poluării apelor cu poluanți individuali sau cu grupuri de poluanți care prezintă un risc important pentru sau prin intermediul mediului acvatic, inclusiv riscuri pentru apele utilizate la captarea apei potabile. Măsurile trebuie să urmărească reducerea treptată a acestor poluanți și, pentru substanțele prioritare cu un grad ridicat de risc definite la articolul 2 alineatul (30), trebuie să urmărească stoparea sau eliminarea treptată a evacuărilor, emisiilor și pierderilor. Aceste măsuri sunt adoptate pe baza propunerilor prezentate de Comisie în conformitate cu procedurile prevăzute de tratat.</w:t>
            </w:r>
          </w:p>
        </w:tc>
        <w:tc>
          <w:tcPr>
            <w:tcW w:w="5390" w:type="dxa"/>
          </w:tcPr>
          <w:p w14:paraId="39BCE98A" w14:textId="77777777" w:rsidR="00E02EEB" w:rsidRPr="00234153" w:rsidRDefault="00E02EEB" w:rsidP="00AD799E">
            <w:pPr>
              <w:ind w:left="132" w:right="155" w:firstLine="0"/>
              <w:jc w:val="center"/>
              <w:rPr>
                <w:b/>
                <w:lang w:val="ro-RO"/>
              </w:rPr>
            </w:pPr>
          </w:p>
        </w:tc>
        <w:tc>
          <w:tcPr>
            <w:tcW w:w="1842" w:type="dxa"/>
          </w:tcPr>
          <w:p w14:paraId="1F581539" w14:textId="77777777" w:rsidR="00E02EEB" w:rsidRPr="00234153" w:rsidRDefault="00E02EEB" w:rsidP="00AD799E">
            <w:pPr>
              <w:ind w:left="132" w:right="155" w:firstLine="0"/>
              <w:rPr>
                <w:b/>
                <w:lang w:val="ro-RO"/>
              </w:rPr>
            </w:pPr>
            <w:r w:rsidRPr="00234153">
              <w:rPr>
                <w:b/>
                <w:lang w:val="ro-RO"/>
              </w:rPr>
              <w:t>Prevederi UE neaplicabile</w:t>
            </w:r>
          </w:p>
        </w:tc>
        <w:tc>
          <w:tcPr>
            <w:tcW w:w="2980" w:type="dxa"/>
          </w:tcPr>
          <w:p w14:paraId="1132E721" w14:textId="77777777" w:rsidR="00E02EEB" w:rsidRPr="00234153" w:rsidRDefault="00E02EEB" w:rsidP="00AD799E">
            <w:pPr>
              <w:pStyle w:val="TableParagraph"/>
              <w:ind w:left="132" w:right="155"/>
              <w:jc w:val="both"/>
              <w:rPr>
                <w:rFonts w:ascii="Times New Roman" w:hAnsi="Times New Roman" w:cs="Times New Roman"/>
                <w:b/>
                <w:spacing w:val="-10"/>
                <w:sz w:val="20"/>
                <w:szCs w:val="20"/>
              </w:rPr>
            </w:pPr>
            <w:r w:rsidRPr="00234153">
              <w:rPr>
                <w:rFonts w:ascii="Times New Roman" w:hAnsi="Times New Roman" w:cs="Times New Roman"/>
                <w:bCs/>
                <w:sz w:val="20"/>
                <w:szCs w:val="20"/>
              </w:rPr>
              <w:t>Transpunerea prevederilor actului Uniunii Europene este condiționată de aderarea Republicii Moldova la Uniunea Europeană</w:t>
            </w:r>
          </w:p>
        </w:tc>
      </w:tr>
      <w:tr w:rsidR="00EB5202" w:rsidRPr="00234153" w14:paraId="2A527DBC" w14:textId="77777777" w:rsidTr="008E63B4">
        <w:trPr>
          <w:trHeight w:val="230"/>
        </w:trPr>
        <w:tc>
          <w:tcPr>
            <w:tcW w:w="4929" w:type="dxa"/>
            <w:gridSpan w:val="2"/>
          </w:tcPr>
          <w:p w14:paraId="7DC4542F" w14:textId="77777777" w:rsidR="00647399" w:rsidRPr="00234153" w:rsidRDefault="00647399" w:rsidP="00AD799E">
            <w:pPr>
              <w:shd w:val="clear" w:color="auto" w:fill="FFFFFF"/>
              <w:ind w:left="132" w:right="155" w:firstLine="0"/>
              <w:rPr>
                <w:iCs/>
                <w:lang w:val="ro-RO" w:eastAsia="ru-RU"/>
              </w:rPr>
            </w:pPr>
            <w:r w:rsidRPr="00234153">
              <w:rPr>
                <w:iCs/>
                <w:lang w:val="ro-RO" w:eastAsia="ru-RU"/>
              </w:rPr>
              <w:t>(2) Comisia prezintă o propunere de stabilire a unei liste a substanțelor prioritare selectate dintre substanțele care prezintă un risc semnificativ pentru sau prin intermediul mediului acvatic. Prioritățile referitoare la măsurile care trebuie luate cu privire la aceste substanțe se stabilesc pe baza riscului pentru sau prin intermediul mediului acvatic, prin:</w:t>
            </w:r>
          </w:p>
          <w:p w14:paraId="6FDE8502" w14:textId="77777777" w:rsidR="00647399" w:rsidRPr="00234153" w:rsidRDefault="00647399" w:rsidP="00AD799E">
            <w:pPr>
              <w:shd w:val="clear" w:color="auto" w:fill="FFFFFF"/>
              <w:ind w:left="132" w:right="155" w:firstLine="0"/>
              <w:rPr>
                <w:iCs/>
                <w:lang w:val="ro-RO" w:eastAsia="ru-RU"/>
              </w:rPr>
            </w:pPr>
            <w:r w:rsidRPr="00234153">
              <w:rPr>
                <w:iCs/>
                <w:lang w:val="ro-RO" w:eastAsia="ru-RU"/>
              </w:rPr>
              <w:t>(a)evaluarea riscului în conformitate cu Regulamentul (CEE) nr. 793/93 al Consiliului (22), Directiva 91/414/CEE a Consiliului (23) și Directiva 98/8/CE a Parlamentului European și a Consiliului (24) sau</w:t>
            </w:r>
          </w:p>
          <w:p w14:paraId="46A19A55" w14:textId="77777777" w:rsidR="00647399" w:rsidRPr="00234153" w:rsidRDefault="00647399" w:rsidP="00AD799E">
            <w:pPr>
              <w:shd w:val="clear" w:color="auto" w:fill="FFFFFF"/>
              <w:ind w:left="132" w:right="155" w:firstLine="0"/>
              <w:rPr>
                <w:iCs/>
                <w:lang w:val="ro-RO" w:eastAsia="ru-RU"/>
              </w:rPr>
            </w:pPr>
            <w:r w:rsidRPr="00234153">
              <w:rPr>
                <w:iCs/>
                <w:lang w:val="ro-RO" w:eastAsia="ru-RU"/>
              </w:rPr>
              <w:t xml:space="preserve">(b)evaluare specifică în funcție de risc [în conformitate cu metodologia stabilită de Regulamentul (CEE) nr. </w:t>
            </w:r>
            <w:r w:rsidRPr="00234153">
              <w:rPr>
                <w:iCs/>
                <w:lang w:val="ro-RO" w:eastAsia="ru-RU"/>
              </w:rPr>
              <w:lastRenderedPageBreak/>
              <w:t xml:space="preserve">793/93], axată exclusiv pe </w:t>
            </w:r>
            <w:proofErr w:type="spellStart"/>
            <w:r w:rsidRPr="00234153">
              <w:rPr>
                <w:iCs/>
                <w:lang w:val="ro-RO" w:eastAsia="ru-RU"/>
              </w:rPr>
              <w:t>ecotoxicitatea</w:t>
            </w:r>
            <w:proofErr w:type="spellEnd"/>
            <w:r w:rsidRPr="00234153">
              <w:rPr>
                <w:iCs/>
                <w:lang w:val="ro-RO" w:eastAsia="ru-RU"/>
              </w:rPr>
              <w:t xml:space="preserve"> acvatică și pe toxicitatea pentru om prin intermediul mediului acvatic.</w:t>
            </w:r>
          </w:p>
          <w:p w14:paraId="40AA8B6A" w14:textId="77777777" w:rsidR="00647399" w:rsidRPr="00234153" w:rsidRDefault="00647399" w:rsidP="00AD799E">
            <w:pPr>
              <w:shd w:val="clear" w:color="auto" w:fill="FFFFFF"/>
              <w:ind w:left="132" w:right="155" w:firstLine="0"/>
              <w:rPr>
                <w:iCs/>
                <w:lang w:val="ro-RO" w:eastAsia="ru-RU"/>
              </w:rPr>
            </w:pPr>
            <w:r w:rsidRPr="00234153">
              <w:rPr>
                <w:iCs/>
                <w:lang w:val="ro-RO" w:eastAsia="ru-RU"/>
              </w:rPr>
              <w:t>Dacă este necesar în vederea respectării calendarului stabilit la alineatul (4), prioritățile referitoare la măsurile care trebuie luate cu privire la aceste substanțe se stabilesc pe baza riscului pentru sau prin intermediul mediului acvatic, determinat printr-o procedură simplificată de evaluare în funcție de risc, pe baza principiilor științifice, luând în considerare:</w:t>
            </w:r>
          </w:p>
          <w:p w14:paraId="69B347DC" w14:textId="77777777" w:rsidR="00647399" w:rsidRPr="00234153" w:rsidRDefault="00647399" w:rsidP="00AD799E">
            <w:pPr>
              <w:shd w:val="clear" w:color="auto" w:fill="FFFFFF"/>
              <w:ind w:left="132" w:right="155" w:firstLine="0"/>
              <w:rPr>
                <w:iCs/>
                <w:lang w:val="ro-RO" w:eastAsia="ru-RU"/>
              </w:rPr>
            </w:pPr>
            <w:r w:rsidRPr="00234153">
              <w:rPr>
                <w:iCs/>
                <w:lang w:val="ro-RO" w:eastAsia="ru-RU"/>
              </w:rPr>
              <w:t xml:space="preserve">—datele referitoare la pericolul intrinsec al substanței respective și, în special, la </w:t>
            </w:r>
            <w:proofErr w:type="spellStart"/>
            <w:r w:rsidRPr="00234153">
              <w:rPr>
                <w:iCs/>
                <w:lang w:val="ro-RO" w:eastAsia="ru-RU"/>
              </w:rPr>
              <w:t>ecotoxicitatea</w:t>
            </w:r>
            <w:proofErr w:type="spellEnd"/>
            <w:r w:rsidRPr="00234153">
              <w:rPr>
                <w:iCs/>
                <w:lang w:val="ro-RO" w:eastAsia="ru-RU"/>
              </w:rPr>
              <w:t xml:space="preserve"> acvatică și toxicitatea sa pentru om prin intermediul căilor de expunere acvatice;</w:t>
            </w:r>
          </w:p>
          <w:p w14:paraId="1DD8A169" w14:textId="77777777" w:rsidR="00647399" w:rsidRPr="00234153" w:rsidRDefault="00647399" w:rsidP="00AD799E">
            <w:pPr>
              <w:shd w:val="clear" w:color="auto" w:fill="FFFFFF"/>
              <w:ind w:left="132" w:right="155" w:firstLine="0"/>
              <w:rPr>
                <w:iCs/>
                <w:lang w:val="ro-RO" w:eastAsia="ru-RU"/>
              </w:rPr>
            </w:pPr>
            <w:r w:rsidRPr="00234153">
              <w:rPr>
                <w:iCs/>
                <w:lang w:val="ro-RO" w:eastAsia="ru-RU"/>
              </w:rPr>
              <w:t>—date obținute din monitorizarea contaminării mediului pe scară extinsă și</w:t>
            </w:r>
          </w:p>
          <w:p w14:paraId="1AB4EE7F" w14:textId="77777777" w:rsidR="00647399" w:rsidRPr="00234153" w:rsidRDefault="00647399" w:rsidP="00AD799E">
            <w:pPr>
              <w:shd w:val="clear" w:color="auto" w:fill="FFFFFF"/>
              <w:ind w:left="132" w:right="155" w:firstLine="0"/>
              <w:rPr>
                <w:iCs/>
                <w:lang w:val="ro-RO" w:eastAsia="ru-RU"/>
              </w:rPr>
            </w:pPr>
            <w:r w:rsidRPr="00234153">
              <w:rPr>
                <w:iCs/>
                <w:lang w:val="ro-RO" w:eastAsia="ru-RU"/>
              </w:rPr>
              <w:t>—alți factori dovediți care pot indica posibilitatea unei contaminări extinse a mediului, cum ar fi volumul de producție sau volumul utilizat al substanței în cauză și tipurile de utilizare.</w:t>
            </w:r>
          </w:p>
        </w:tc>
        <w:tc>
          <w:tcPr>
            <w:tcW w:w="5390" w:type="dxa"/>
          </w:tcPr>
          <w:p w14:paraId="2A2E3E34" w14:textId="77777777" w:rsidR="00647399" w:rsidRPr="00234153" w:rsidRDefault="00647399" w:rsidP="00AD799E">
            <w:pPr>
              <w:ind w:left="132" w:right="155" w:firstLine="0"/>
              <w:jc w:val="center"/>
              <w:rPr>
                <w:b/>
                <w:lang w:val="ro-RO"/>
              </w:rPr>
            </w:pPr>
          </w:p>
        </w:tc>
        <w:tc>
          <w:tcPr>
            <w:tcW w:w="1842" w:type="dxa"/>
          </w:tcPr>
          <w:p w14:paraId="4B150FFB" w14:textId="77777777" w:rsidR="00647399" w:rsidRPr="00234153" w:rsidRDefault="00647399" w:rsidP="00AD799E">
            <w:pPr>
              <w:ind w:left="132" w:right="155" w:firstLine="0"/>
              <w:rPr>
                <w:b/>
                <w:lang w:val="ro-RO"/>
              </w:rPr>
            </w:pPr>
            <w:r w:rsidRPr="00234153">
              <w:rPr>
                <w:b/>
                <w:lang w:val="ro-RO"/>
              </w:rPr>
              <w:t>Prevederi UE neaplicabile</w:t>
            </w:r>
          </w:p>
        </w:tc>
        <w:tc>
          <w:tcPr>
            <w:tcW w:w="2980" w:type="dxa"/>
          </w:tcPr>
          <w:p w14:paraId="0212E7C7" w14:textId="77777777" w:rsidR="00647399" w:rsidRPr="00234153" w:rsidRDefault="00647399" w:rsidP="00AD799E">
            <w:pPr>
              <w:pStyle w:val="TableParagraph"/>
              <w:ind w:left="132" w:right="155"/>
              <w:jc w:val="both"/>
              <w:rPr>
                <w:rFonts w:ascii="Times New Roman" w:hAnsi="Times New Roman" w:cs="Times New Roman"/>
                <w:bCs/>
                <w:sz w:val="20"/>
                <w:szCs w:val="20"/>
              </w:rPr>
            </w:pPr>
            <w:r w:rsidRPr="00234153">
              <w:rPr>
                <w:rFonts w:ascii="Times New Roman" w:hAnsi="Times New Roman" w:cs="Times New Roman"/>
                <w:bCs/>
                <w:sz w:val="20"/>
                <w:szCs w:val="20"/>
              </w:rPr>
              <w:t>Transpunerea prevederilor actului Uniunii Europene este condiționată de aderarea Republicii Moldova la Uniunea Europeană</w:t>
            </w:r>
          </w:p>
        </w:tc>
      </w:tr>
      <w:tr w:rsidR="00EB5202" w:rsidRPr="00234153" w14:paraId="7BC41C5B" w14:textId="77777777" w:rsidTr="008E63B4">
        <w:trPr>
          <w:trHeight w:val="230"/>
        </w:trPr>
        <w:tc>
          <w:tcPr>
            <w:tcW w:w="4929" w:type="dxa"/>
            <w:gridSpan w:val="2"/>
          </w:tcPr>
          <w:p w14:paraId="39AE50DE" w14:textId="77777777" w:rsidR="00647399" w:rsidRPr="00234153" w:rsidRDefault="00647399" w:rsidP="00AD799E">
            <w:pPr>
              <w:shd w:val="clear" w:color="auto" w:fill="FFFFFF"/>
              <w:ind w:left="132" w:right="155" w:firstLine="0"/>
              <w:rPr>
                <w:iCs/>
                <w:lang w:val="ro-RO" w:eastAsia="ru-RU"/>
              </w:rPr>
            </w:pPr>
            <w:r w:rsidRPr="00234153">
              <w:rPr>
                <w:iCs/>
                <w:lang w:val="ro-RO" w:eastAsia="ru-RU"/>
              </w:rPr>
              <w:t>(3) Propunerea Comisiei identifică, de asemenea, substanțele periculoase prioritare. La identificarea acestor substanțe, Comisia ia în considerare selectarea substanțelor cu grad de risc, efectuată în legislația comunitară relevantă privind substanțele periculoase sau în acordurile internaționale relevante.</w:t>
            </w:r>
          </w:p>
          <w:p w14:paraId="6F612EA2" w14:textId="77777777" w:rsidR="00647399" w:rsidRPr="00234153" w:rsidRDefault="00647399" w:rsidP="00AD799E">
            <w:pPr>
              <w:ind w:left="132" w:right="155" w:firstLine="0"/>
              <w:rPr>
                <w:b/>
                <w:bCs/>
                <w:lang w:val="ro-RO"/>
              </w:rPr>
            </w:pPr>
            <w:hyperlink r:id="rId25" w:tooltip="32013L0039: REPLACED" w:history="1">
              <w:r w:rsidRPr="00234153">
                <w:rPr>
                  <w:rStyle w:val="Hyperlink"/>
                  <w:b/>
                  <w:bCs/>
                  <w:color w:val="auto"/>
                  <w:lang w:val="ro-RO"/>
                </w:rPr>
                <w:t>▼M5</w:t>
              </w:r>
            </w:hyperlink>
          </w:p>
        </w:tc>
        <w:tc>
          <w:tcPr>
            <w:tcW w:w="5390" w:type="dxa"/>
          </w:tcPr>
          <w:p w14:paraId="7E4702D2" w14:textId="77777777" w:rsidR="00647399" w:rsidRPr="00234153" w:rsidRDefault="00647399" w:rsidP="00AD799E">
            <w:pPr>
              <w:ind w:left="132" w:right="155" w:firstLine="0"/>
              <w:jc w:val="center"/>
              <w:rPr>
                <w:b/>
                <w:lang w:val="ro-RO"/>
              </w:rPr>
            </w:pPr>
          </w:p>
        </w:tc>
        <w:tc>
          <w:tcPr>
            <w:tcW w:w="1842" w:type="dxa"/>
          </w:tcPr>
          <w:p w14:paraId="054429CE" w14:textId="77777777" w:rsidR="00647399" w:rsidRPr="00234153" w:rsidRDefault="00647399" w:rsidP="00AD799E">
            <w:pPr>
              <w:ind w:left="132" w:right="155" w:firstLine="0"/>
              <w:rPr>
                <w:b/>
                <w:lang w:val="ro-RO"/>
              </w:rPr>
            </w:pPr>
            <w:r w:rsidRPr="00234153">
              <w:rPr>
                <w:b/>
                <w:lang w:val="ro-RO"/>
              </w:rPr>
              <w:t>Prevederi UE neaplicabile</w:t>
            </w:r>
          </w:p>
        </w:tc>
        <w:tc>
          <w:tcPr>
            <w:tcW w:w="2980" w:type="dxa"/>
          </w:tcPr>
          <w:p w14:paraId="23046C86" w14:textId="77777777" w:rsidR="00647399" w:rsidRPr="00234153" w:rsidRDefault="00647399" w:rsidP="00AD799E">
            <w:pPr>
              <w:pStyle w:val="TableParagraph"/>
              <w:ind w:left="132" w:right="155"/>
              <w:jc w:val="both"/>
              <w:rPr>
                <w:rFonts w:ascii="Times New Roman" w:hAnsi="Times New Roman" w:cs="Times New Roman"/>
                <w:bCs/>
                <w:sz w:val="20"/>
                <w:szCs w:val="20"/>
              </w:rPr>
            </w:pPr>
            <w:r w:rsidRPr="00234153">
              <w:rPr>
                <w:rFonts w:ascii="Times New Roman" w:hAnsi="Times New Roman" w:cs="Times New Roman"/>
                <w:bCs/>
                <w:sz w:val="20"/>
                <w:szCs w:val="20"/>
              </w:rPr>
              <w:t>Transpunerea prevederilor actului Uniunii Europene este condiționată de aderarea Republicii Moldova la Uniunea Europeană</w:t>
            </w:r>
          </w:p>
        </w:tc>
      </w:tr>
      <w:tr w:rsidR="00EB5202" w:rsidRPr="00234153" w14:paraId="5FEF3969" w14:textId="77777777" w:rsidTr="008E63B4">
        <w:trPr>
          <w:trHeight w:val="230"/>
        </w:trPr>
        <w:tc>
          <w:tcPr>
            <w:tcW w:w="4929" w:type="dxa"/>
            <w:gridSpan w:val="2"/>
          </w:tcPr>
          <w:p w14:paraId="2D80BA6F" w14:textId="77777777" w:rsidR="00647399" w:rsidRPr="00234153" w:rsidRDefault="00647399" w:rsidP="00AD799E">
            <w:pPr>
              <w:ind w:left="132" w:right="155" w:firstLine="0"/>
              <w:rPr>
                <w:lang w:val="ro-RO"/>
              </w:rPr>
            </w:pPr>
            <w:r w:rsidRPr="00234153">
              <w:rPr>
                <w:lang w:val="ro-RO"/>
              </w:rPr>
              <w:t>(4)  În termen de cel mult patru ani de la data intrării în vigoare a prezentei directive și, ulterior, cel puțin o dată la șase ani, Comisia revizuiește lista adoptată a substanțelor prioritare și prezintă, dacă este necesar, propuneri.</w:t>
            </w:r>
          </w:p>
          <w:p w14:paraId="3E7CF30A" w14:textId="77777777" w:rsidR="00647399" w:rsidRPr="00234153" w:rsidRDefault="00647399" w:rsidP="00AD799E">
            <w:pPr>
              <w:shd w:val="clear" w:color="auto" w:fill="FFFFFF"/>
              <w:ind w:left="132" w:right="155" w:firstLine="0"/>
              <w:rPr>
                <w:iCs/>
                <w:lang w:val="ro-RO" w:eastAsia="ru-RU"/>
              </w:rPr>
            </w:pPr>
            <w:hyperlink r:id="rId26" w:tooltip="32000L0060" w:history="1">
              <w:r w:rsidRPr="00234153">
                <w:rPr>
                  <w:rStyle w:val="Hyperlink"/>
                  <w:b/>
                  <w:bCs/>
                  <w:color w:val="auto"/>
                  <w:lang w:val="ro-RO"/>
                </w:rPr>
                <w:t>▼B</w:t>
              </w:r>
            </w:hyperlink>
          </w:p>
        </w:tc>
        <w:tc>
          <w:tcPr>
            <w:tcW w:w="5390" w:type="dxa"/>
          </w:tcPr>
          <w:p w14:paraId="5A84A1BF" w14:textId="77777777" w:rsidR="00647399" w:rsidRPr="00234153" w:rsidRDefault="00647399" w:rsidP="00AD799E">
            <w:pPr>
              <w:ind w:left="132" w:right="155" w:firstLine="0"/>
              <w:jc w:val="center"/>
              <w:rPr>
                <w:b/>
                <w:lang w:val="ro-RO"/>
              </w:rPr>
            </w:pPr>
          </w:p>
        </w:tc>
        <w:tc>
          <w:tcPr>
            <w:tcW w:w="1842" w:type="dxa"/>
          </w:tcPr>
          <w:p w14:paraId="2D3DF16F" w14:textId="77777777" w:rsidR="00647399" w:rsidRPr="00234153" w:rsidRDefault="00647399" w:rsidP="00AD799E">
            <w:pPr>
              <w:ind w:left="132" w:right="155" w:firstLine="0"/>
              <w:rPr>
                <w:b/>
                <w:lang w:val="ro-RO"/>
              </w:rPr>
            </w:pPr>
            <w:r w:rsidRPr="00234153">
              <w:rPr>
                <w:b/>
                <w:lang w:val="ro-RO"/>
              </w:rPr>
              <w:t>Prevederi UE neaplicabile</w:t>
            </w:r>
          </w:p>
        </w:tc>
        <w:tc>
          <w:tcPr>
            <w:tcW w:w="2980" w:type="dxa"/>
          </w:tcPr>
          <w:p w14:paraId="3C63E905" w14:textId="77777777" w:rsidR="00647399" w:rsidRPr="00234153" w:rsidRDefault="00647399" w:rsidP="00AD799E">
            <w:pPr>
              <w:pStyle w:val="TableParagraph"/>
              <w:ind w:left="132" w:right="155"/>
              <w:jc w:val="both"/>
              <w:rPr>
                <w:rFonts w:ascii="Times New Roman" w:hAnsi="Times New Roman" w:cs="Times New Roman"/>
                <w:bCs/>
                <w:sz w:val="20"/>
                <w:szCs w:val="20"/>
              </w:rPr>
            </w:pPr>
            <w:r w:rsidRPr="00234153">
              <w:rPr>
                <w:rFonts w:ascii="Times New Roman" w:hAnsi="Times New Roman" w:cs="Times New Roman"/>
                <w:bCs/>
                <w:sz w:val="20"/>
                <w:szCs w:val="20"/>
              </w:rPr>
              <w:t>Transpunerea prevederilor actului Uniunii Europene este condiționată de aderarea Republicii Moldova la Uniunea Europeană</w:t>
            </w:r>
          </w:p>
        </w:tc>
      </w:tr>
      <w:tr w:rsidR="00EB5202" w:rsidRPr="00234153" w14:paraId="405C74FA" w14:textId="77777777" w:rsidTr="008E63B4">
        <w:trPr>
          <w:trHeight w:val="230"/>
        </w:trPr>
        <w:tc>
          <w:tcPr>
            <w:tcW w:w="4929" w:type="dxa"/>
            <w:gridSpan w:val="2"/>
          </w:tcPr>
          <w:p w14:paraId="777A4DC1" w14:textId="77777777" w:rsidR="00647399" w:rsidRPr="00234153" w:rsidRDefault="00647399" w:rsidP="00AD799E">
            <w:pPr>
              <w:shd w:val="clear" w:color="auto" w:fill="FFFFFF"/>
              <w:ind w:left="132" w:right="155" w:firstLine="0"/>
              <w:rPr>
                <w:iCs/>
                <w:lang w:val="ro-RO" w:eastAsia="ru-RU"/>
              </w:rPr>
            </w:pPr>
            <w:r w:rsidRPr="00234153">
              <w:rPr>
                <w:iCs/>
                <w:lang w:val="ro-RO" w:eastAsia="ru-RU"/>
              </w:rPr>
              <w:t xml:space="preserve">(5) La pregătirea propunerii, Comisia ia în considerare recomandările Comitetului științific pentru toxicitate, </w:t>
            </w:r>
            <w:proofErr w:type="spellStart"/>
            <w:r w:rsidRPr="00234153">
              <w:rPr>
                <w:iCs/>
                <w:lang w:val="ro-RO" w:eastAsia="ru-RU"/>
              </w:rPr>
              <w:t>ecotoxicitate</w:t>
            </w:r>
            <w:proofErr w:type="spellEnd"/>
            <w:r w:rsidRPr="00234153">
              <w:rPr>
                <w:iCs/>
                <w:lang w:val="ro-RO" w:eastAsia="ru-RU"/>
              </w:rPr>
              <w:t xml:space="preserve"> și mediu, ale statelor membre, ale Parlamentului European, ale Agenției Europene de Mediu, ale programelor de cercetare comunitară, ale organizațiilor internaționale din care face parte Comunitatea, ale organizațiilor de afaceri europene, inclusiv cele care reprezintă întreprinderile mici și mijlocii, ale organismelor europene în domeniul </w:t>
            </w:r>
            <w:r w:rsidRPr="00234153">
              <w:rPr>
                <w:iCs/>
                <w:lang w:val="ro-RO" w:eastAsia="ru-RU"/>
              </w:rPr>
              <w:lastRenderedPageBreak/>
              <w:t>mediului, precum și de alte informații pertinente care îi sunt aduse la cunoștință.</w:t>
            </w:r>
          </w:p>
        </w:tc>
        <w:tc>
          <w:tcPr>
            <w:tcW w:w="5390" w:type="dxa"/>
          </w:tcPr>
          <w:p w14:paraId="2A05D26F" w14:textId="77777777" w:rsidR="00647399" w:rsidRPr="00234153" w:rsidRDefault="00647399" w:rsidP="00AD799E">
            <w:pPr>
              <w:ind w:left="132" w:right="155" w:firstLine="0"/>
              <w:jc w:val="center"/>
              <w:rPr>
                <w:b/>
                <w:lang w:val="ro-RO"/>
              </w:rPr>
            </w:pPr>
          </w:p>
        </w:tc>
        <w:tc>
          <w:tcPr>
            <w:tcW w:w="1842" w:type="dxa"/>
          </w:tcPr>
          <w:p w14:paraId="3C66C6C3" w14:textId="77777777" w:rsidR="00647399" w:rsidRPr="00234153" w:rsidRDefault="00647399" w:rsidP="00AD799E">
            <w:pPr>
              <w:ind w:left="132" w:right="155" w:firstLine="0"/>
              <w:rPr>
                <w:b/>
                <w:lang w:val="ro-RO"/>
              </w:rPr>
            </w:pPr>
            <w:r w:rsidRPr="00234153">
              <w:rPr>
                <w:b/>
                <w:lang w:val="ro-RO"/>
              </w:rPr>
              <w:t>Prevederi UE neaplicabile</w:t>
            </w:r>
          </w:p>
        </w:tc>
        <w:tc>
          <w:tcPr>
            <w:tcW w:w="2980" w:type="dxa"/>
          </w:tcPr>
          <w:p w14:paraId="4DE409E5" w14:textId="77777777" w:rsidR="00647399" w:rsidRPr="00234153" w:rsidRDefault="00647399" w:rsidP="00AD799E">
            <w:pPr>
              <w:pStyle w:val="TableParagraph"/>
              <w:ind w:left="132" w:right="155"/>
              <w:jc w:val="both"/>
              <w:rPr>
                <w:rFonts w:ascii="Times New Roman" w:hAnsi="Times New Roman" w:cs="Times New Roman"/>
                <w:bCs/>
                <w:sz w:val="20"/>
                <w:szCs w:val="20"/>
              </w:rPr>
            </w:pPr>
            <w:r w:rsidRPr="00234153">
              <w:rPr>
                <w:rFonts w:ascii="Times New Roman" w:hAnsi="Times New Roman" w:cs="Times New Roman"/>
                <w:bCs/>
                <w:sz w:val="20"/>
                <w:szCs w:val="20"/>
              </w:rPr>
              <w:t>Transpunerea prevederilor actului Uniunii Europene este condiționată de aderarea Republicii Moldova la Uniunea Europeană</w:t>
            </w:r>
          </w:p>
        </w:tc>
      </w:tr>
      <w:tr w:rsidR="00EB5202" w:rsidRPr="00234153" w14:paraId="196F381D" w14:textId="77777777" w:rsidTr="008E63B4">
        <w:trPr>
          <w:trHeight w:val="230"/>
        </w:trPr>
        <w:tc>
          <w:tcPr>
            <w:tcW w:w="4929" w:type="dxa"/>
            <w:gridSpan w:val="2"/>
          </w:tcPr>
          <w:p w14:paraId="36006C0B" w14:textId="77777777" w:rsidR="00647399" w:rsidRPr="00234153" w:rsidRDefault="00647399" w:rsidP="00AD799E">
            <w:pPr>
              <w:shd w:val="clear" w:color="auto" w:fill="FFFFFF"/>
              <w:ind w:left="132" w:right="155" w:firstLine="0"/>
              <w:rPr>
                <w:iCs/>
                <w:lang w:val="ro-RO" w:eastAsia="ru-RU"/>
              </w:rPr>
            </w:pPr>
            <w:r w:rsidRPr="00234153">
              <w:rPr>
                <w:iCs/>
                <w:lang w:val="ro-RO" w:eastAsia="ru-RU"/>
              </w:rPr>
              <w:t>(6) Pentru substanțele prioritare, Comisia prezintă propuneri de măsuri de control pentru:</w:t>
            </w:r>
          </w:p>
          <w:p w14:paraId="493DB7F0" w14:textId="77777777" w:rsidR="00647399" w:rsidRPr="00234153" w:rsidRDefault="00647399" w:rsidP="00AD799E">
            <w:pPr>
              <w:shd w:val="clear" w:color="auto" w:fill="FFFFFF"/>
              <w:ind w:left="132" w:right="155" w:firstLine="0"/>
              <w:rPr>
                <w:iCs/>
                <w:lang w:val="ro-RO" w:eastAsia="ru-RU"/>
              </w:rPr>
            </w:pPr>
            <w:r w:rsidRPr="00234153">
              <w:rPr>
                <w:iCs/>
                <w:lang w:val="ro-RO" w:eastAsia="ru-RU"/>
              </w:rPr>
              <w:t>—reducerea progresivă a evacuărilor, emisiilor și pierderilor de substanțe în cauză și, în special;</w:t>
            </w:r>
          </w:p>
          <w:p w14:paraId="5FC65923" w14:textId="77777777" w:rsidR="00647399" w:rsidRPr="00234153" w:rsidRDefault="00647399" w:rsidP="00AD799E">
            <w:pPr>
              <w:shd w:val="clear" w:color="auto" w:fill="FFFFFF"/>
              <w:ind w:left="132" w:right="155" w:firstLine="0"/>
              <w:rPr>
                <w:iCs/>
                <w:lang w:val="ro-RO" w:eastAsia="ru-RU"/>
              </w:rPr>
            </w:pPr>
            <w:r w:rsidRPr="00234153">
              <w:rPr>
                <w:iCs/>
                <w:lang w:val="ro-RO" w:eastAsia="ru-RU"/>
              </w:rPr>
              <w:t>—stoparea sau eliminarea treptată a evacuărilor, emisiilor și pierderilor de substanțe identificate în conformitate cu alineatul (3), inclusiv un calendar adecvat. Calendarul nu depășește o perioadă de 20 de ani după data adoptării acestor propuneri de către Parlamentul European și Consiliu, în conformitate cu dispozițiile prezentului articol.</w:t>
            </w:r>
          </w:p>
          <w:p w14:paraId="57568395" w14:textId="77777777" w:rsidR="00647399" w:rsidRPr="00234153" w:rsidRDefault="00647399" w:rsidP="00AD799E">
            <w:pPr>
              <w:shd w:val="clear" w:color="auto" w:fill="FFFFFF"/>
              <w:ind w:left="132" w:right="155" w:firstLine="0"/>
              <w:rPr>
                <w:iCs/>
                <w:lang w:val="ro-RO" w:eastAsia="ru-RU"/>
              </w:rPr>
            </w:pPr>
            <w:r w:rsidRPr="00234153">
              <w:rPr>
                <w:iCs/>
                <w:lang w:val="ro-RO" w:eastAsia="ru-RU"/>
              </w:rPr>
              <w:t>În acest scop, Comisia identifică nivelul și combinația adecvate, rentabile și proporționale ale produselor și procedeelor atât pentru sursele punctiforme, cât și pentru sursele difuze și ia în considerare valorile limită uniforme ale emisiilor, în vigoare pe întreg teritoriul Comunității în ceea ce privește controalele procedeelor. Dacă este necesar, acțiunea la nivel comunitar privind controalele aplicabile procedeelor poate fi organizată pe sectoare. În cazul în care controalele produselor includ o revizuire a autorizațiilor relevante eliberate în aplicarea Directivei 91/414/CEE și a Directivei 98/8/CE, aceste revizuiri sunt efectuate în conformitate cu dispozițiile directivelor respective. Fiecare propunere de control specifică Prevederile de revizuire, actualizare și evaluare a eficienței acestora.</w:t>
            </w:r>
          </w:p>
        </w:tc>
        <w:tc>
          <w:tcPr>
            <w:tcW w:w="5390" w:type="dxa"/>
          </w:tcPr>
          <w:p w14:paraId="2D02CC3D" w14:textId="77777777" w:rsidR="00647399" w:rsidRPr="00234153" w:rsidRDefault="00647399" w:rsidP="00AD799E">
            <w:pPr>
              <w:ind w:left="132" w:right="155" w:firstLine="0"/>
              <w:jc w:val="center"/>
              <w:rPr>
                <w:b/>
                <w:lang w:val="ro-RO"/>
              </w:rPr>
            </w:pPr>
          </w:p>
        </w:tc>
        <w:tc>
          <w:tcPr>
            <w:tcW w:w="1842" w:type="dxa"/>
          </w:tcPr>
          <w:p w14:paraId="5F620338" w14:textId="77777777" w:rsidR="00647399" w:rsidRPr="00234153" w:rsidRDefault="00647399" w:rsidP="00AD799E">
            <w:pPr>
              <w:ind w:left="132" w:right="155" w:firstLine="0"/>
              <w:rPr>
                <w:b/>
                <w:lang w:val="ro-RO"/>
              </w:rPr>
            </w:pPr>
            <w:r w:rsidRPr="00234153">
              <w:rPr>
                <w:b/>
                <w:lang w:val="ro-RO"/>
              </w:rPr>
              <w:t>Prevederi UE neaplicabile</w:t>
            </w:r>
          </w:p>
        </w:tc>
        <w:tc>
          <w:tcPr>
            <w:tcW w:w="2980" w:type="dxa"/>
          </w:tcPr>
          <w:p w14:paraId="4E226AFD" w14:textId="77777777" w:rsidR="00647399" w:rsidRPr="00234153" w:rsidRDefault="00647399" w:rsidP="00AD799E">
            <w:pPr>
              <w:pStyle w:val="TableParagraph"/>
              <w:ind w:left="132" w:right="155"/>
              <w:jc w:val="both"/>
              <w:rPr>
                <w:rFonts w:ascii="Times New Roman" w:hAnsi="Times New Roman" w:cs="Times New Roman"/>
                <w:bCs/>
                <w:sz w:val="20"/>
                <w:szCs w:val="20"/>
              </w:rPr>
            </w:pPr>
            <w:r w:rsidRPr="00234153">
              <w:rPr>
                <w:rFonts w:ascii="Times New Roman" w:hAnsi="Times New Roman" w:cs="Times New Roman"/>
                <w:bCs/>
                <w:sz w:val="20"/>
                <w:szCs w:val="20"/>
              </w:rPr>
              <w:t>Transpunerea prevederilor actului Uniunii Europene este condiționată de aderarea Republicii Moldova la Uniunea Europeană</w:t>
            </w:r>
          </w:p>
        </w:tc>
      </w:tr>
      <w:tr w:rsidR="00EB5202" w:rsidRPr="00234153" w14:paraId="5064F6C8" w14:textId="77777777" w:rsidTr="008E63B4">
        <w:trPr>
          <w:trHeight w:val="230"/>
        </w:trPr>
        <w:tc>
          <w:tcPr>
            <w:tcW w:w="4929" w:type="dxa"/>
            <w:gridSpan w:val="2"/>
          </w:tcPr>
          <w:p w14:paraId="5AC87FF5" w14:textId="77777777" w:rsidR="00647399" w:rsidRPr="00234153" w:rsidRDefault="00647399" w:rsidP="00AD799E">
            <w:pPr>
              <w:shd w:val="clear" w:color="auto" w:fill="FFFFFF"/>
              <w:ind w:left="132" w:right="155" w:firstLine="0"/>
              <w:rPr>
                <w:iCs/>
                <w:lang w:val="ro-RO" w:eastAsia="ru-RU"/>
              </w:rPr>
            </w:pPr>
            <w:r w:rsidRPr="00234153">
              <w:rPr>
                <w:iCs/>
                <w:lang w:val="ro-RO" w:eastAsia="ru-RU"/>
              </w:rPr>
              <w:t xml:space="preserve">(7) Comisia prezintă propuneri privind standardele de calitate aplicabile concentrațiilor substanțelor prioritare în apele de suprafață, sedimente sau </w:t>
            </w:r>
            <w:proofErr w:type="spellStart"/>
            <w:r w:rsidRPr="00234153">
              <w:rPr>
                <w:iCs/>
                <w:lang w:val="ro-RO" w:eastAsia="ru-RU"/>
              </w:rPr>
              <w:t>biota</w:t>
            </w:r>
            <w:proofErr w:type="spellEnd"/>
            <w:r w:rsidRPr="00234153">
              <w:rPr>
                <w:iCs/>
                <w:lang w:val="ro-RO" w:eastAsia="ru-RU"/>
              </w:rPr>
              <w:t>.</w:t>
            </w:r>
          </w:p>
        </w:tc>
        <w:tc>
          <w:tcPr>
            <w:tcW w:w="5390" w:type="dxa"/>
          </w:tcPr>
          <w:p w14:paraId="58E1C886" w14:textId="77777777" w:rsidR="00647399" w:rsidRPr="00234153" w:rsidRDefault="00647399" w:rsidP="00AD799E">
            <w:pPr>
              <w:ind w:left="132" w:right="155" w:firstLine="0"/>
              <w:jc w:val="center"/>
              <w:rPr>
                <w:b/>
                <w:lang w:val="ro-RO"/>
              </w:rPr>
            </w:pPr>
          </w:p>
        </w:tc>
        <w:tc>
          <w:tcPr>
            <w:tcW w:w="1842" w:type="dxa"/>
          </w:tcPr>
          <w:p w14:paraId="68D69372" w14:textId="77777777" w:rsidR="00647399" w:rsidRPr="00234153" w:rsidRDefault="00647399" w:rsidP="00AD799E">
            <w:pPr>
              <w:ind w:left="132" w:right="155" w:firstLine="0"/>
              <w:rPr>
                <w:b/>
                <w:lang w:val="ro-RO"/>
              </w:rPr>
            </w:pPr>
            <w:r w:rsidRPr="00234153">
              <w:rPr>
                <w:b/>
                <w:lang w:val="ro-RO"/>
              </w:rPr>
              <w:t>Prevederi UE neaplicabile</w:t>
            </w:r>
          </w:p>
        </w:tc>
        <w:tc>
          <w:tcPr>
            <w:tcW w:w="2980" w:type="dxa"/>
          </w:tcPr>
          <w:p w14:paraId="0AE3634B" w14:textId="77777777" w:rsidR="00647399" w:rsidRPr="00234153" w:rsidRDefault="00647399" w:rsidP="00AD799E">
            <w:pPr>
              <w:pStyle w:val="TableParagraph"/>
              <w:ind w:left="132" w:right="155"/>
              <w:jc w:val="both"/>
              <w:rPr>
                <w:rFonts w:ascii="Times New Roman" w:hAnsi="Times New Roman" w:cs="Times New Roman"/>
                <w:bCs/>
                <w:sz w:val="20"/>
                <w:szCs w:val="20"/>
              </w:rPr>
            </w:pPr>
            <w:r w:rsidRPr="00234153">
              <w:rPr>
                <w:rFonts w:ascii="Times New Roman" w:hAnsi="Times New Roman" w:cs="Times New Roman"/>
                <w:bCs/>
                <w:sz w:val="20"/>
                <w:szCs w:val="20"/>
              </w:rPr>
              <w:t>Transpunerea prevederilor actului Uniunii Europene este condiționată de aderarea Republicii Moldova la Uniunea Europeană</w:t>
            </w:r>
          </w:p>
        </w:tc>
      </w:tr>
      <w:tr w:rsidR="00EB5202" w:rsidRPr="00234153" w14:paraId="35FADF78" w14:textId="77777777" w:rsidTr="008E63B4">
        <w:trPr>
          <w:trHeight w:val="230"/>
        </w:trPr>
        <w:tc>
          <w:tcPr>
            <w:tcW w:w="4929" w:type="dxa"/>
            <w:gridSpan w:val="2"/>
          </w:tcPr>
          <w:p w14:paraId="4C5C3BE2" w14:textId="77777777" w:rsidR="00647399" w:rsidRPr="00234153" w:rsidRDefault="00647399" w:rsidP="00AD799E">
            <w:pPr>
              <w:shd w:val="clear" w:color="auto" w:fill="FFFFFF"/>
              <w:ind w:left="132" w:right="155" w:firstLine="0"/>
              <w:rPr>
                <w:iCs/>
                <w:lang w:val="ro-RO" w:eastAsia="ru-RU"/>
              </w:rPr>
            </w:pPr>
            <w:r w:rsidRPr="00234153">
              <w:rPr>
                <w:iCs/>
                <w:lang w:val="ro-RO" w:eastAsia="ru-RU"/>
              </w:rPr>
              <w:t xml:space="preserve">(8) În conformitate cu alineatele (6) și (7), Comisia prezintă propuneri și, cel puțin pentru controlul emisiilor din surse punctiforme și pentru standarde de calitate a mediului, în termen de doi ani de la data includerii substanței respective pe lista de substanțe prioritare. Pentru substanțele incluse pe prima listă de substanțe prioritare, în absența unui acord la nivel comunitar după șase ani de la data intrării în vigoare a prezentei directive, </w:t>
            </w:r>
            <w:r w:rsidRPr="00234153">
              <w:rPr>
                <w:iCs/>
                <w:lang w:val="ro-RO" w:eastAsia="ru-RU"/>
              </w:rPr>
              <w:lastRenderedPageBreak/>
              <w:t>statele membre stabilesc standarde de calitate a mediului aplicabile acestor substanțe în toate apele de suprafață afectate de evacuările acestor substanțe, precum și de limitarea principalelor surse ale acestor evacuări, bazate, între altele, pe analizarea tuturor opțiunilor tehnice de reducere. Pentru substanțele incluse ulterior pe lista substanțelor prioritare, în absența unui acord la nivel comunitar, statele membre iau aceste măsuri după cinci ani de la data includerii pe listă.</w:t>
            </w:r>
          </w:p>
        </w:tc>
        <w:tc>
          <w:tcPr>
            <w:tcW w:w="5390" w:type="dxa"/>
          </w:tcPr>
          <w:p w14:paraId="09723628" w14:textId="77777777" w:rsidR="00647399" w:rsidRPr="00234153" w:rsidRDefault="00647399" w:rsidP="00AD799E">
            <w:pPr>
              <w:ind w:left="132" w:right="155" w:firstLine="0"/>
              <w:jc w:val="center"/>
              <w:rPr>
                <w:b/>
                <w:lang w:val="ro-RO"/>
              </w:rPr>
            </w:pPr>
          </w:p>
        </w:tc>
        <w:tc>
          <w:tcPr>
            <w:tcW w:w="1842" w:type="dxa"/>
          </w:tcPr>
          <w:p w14:paraId="7D9442F7" w14:textId="77777777" w:rsidR="00647399" w:rsidRPr="00234153" w:rsidRDefault="00647399" w:rsidP="00AD799E">
            <w:pPr>
              <w:ind w:left="132" w:right="155" w:firstLine="0"/>
              <w:rPr>
                <w:b/>
                <w:lang w:val="ro-RO"/>
              </w:rPr>
            </w:pPr>
            <w:r w:rsidRPr="00234153">
              <w:rPr>
                <w:b/>
                <w:lang w:val="ro-RO"/>
              </w:rPr>
              <w:t>Prevederi UE neaplicabile</w:t>
            </w:r>
          </w:p>
        </w:tc>
        <w:tc>
          <w:tcPr>
            <w:tcW w:w="2980" w:type="dxa"/>
          </w:tcPr>
          <w:p w14:paraId="3BDA04E7" w14:textId="77777777" w:rsidR="00647399" w:rsidRPr="00234153" w:rsidRDefault="00647399" w:rsidP="00AD799E">
            <w:pPr>
              <w:pStyle w:val="TableParagraph"/>
              <w:ind w:left="132" w:right="155"/>
              <w:jc w:val="both"/>
              <w:rPr>
                <w:rFonts w:ascii="Times New Roman" w:hAnsi="Times New Roman" w:cs="Times New Roman"/>
                <w:bCs/>
                <w:sz w:val="20"/>
                <w:szCs w:val="20"/>
              </w:rPr>
            </w:pPr>
            <w:r w:rsidRPr="00234153">
              <w:rPr>
                <w:rFonts w:ascii="Times New Roman" w:hAnsi="Times New Roman" w:cs="Times New Roman"/>
                <w:bCs/>
                <w:sz w:val="20"/>
                <w:szCs w:val="20"/>
              </w:rPr>
              <w:t>Transpunerea prevederilor actului Uniunii Europene este condiționată de aderarea Republicii Moldova la Uniunea Europeană</w:t>
            </w:r>
          </w:p>
        </w:tc>
      </w:tr>
      <w:tr w:rsidR="00EB5202" w:rsidRPr="00234153" w14:paraId="286A53D8" w14:textId="77777777" w:rsidTr="008E63B4">
        <w:trPr>
          <w:trHeight w:val="230"/>
        </w:trPr>
        <w:tc>
          <w:tcPr>
            <w:tcW w:w="4929" w:type="dxa"/>
            <w:gridSpan w:val="2"/>
          </w:tcPr>
          <w:p w14:paraId="745BD85B" w14:textId="77777777" w:rsidR="00647399" w:rsidRPr="00234153" w:rsidRDefault="00647399" w:rsidP="00AD799E">
            <w:pPr>
              <w:shd w:val="clear" w:color="auto" w:fill="FFFFFF"/>
              <w:ind w:left="132" w:right="155" w:firstLine="0"/>
              <w:rPr>
                <w:iCs/>
                <w:lang w:val="ro-RO" w:eastAsia="ru-RU"/>
              </w:rPr>
            </w:pPr>
            <w:r w:rsidRPr="00234153">
              <w:rPr>
                <w:iCs/>
                <w:lang w:val="ro-RO" w:eastAsia="ru-RU"/>
              </w:rPr>
              <w:t>(9) Comisia poate elabora strategii de combatere a poluării apei cu orice alt poluant sau grup de poluanți, inclusiv de combatere a poluării accidentale.</w:t>
            </w:r>
          </w:p>
        </w:tc>
        <w:tc>
          <w:tcPr>
            <w:tcW w:w="5390" w:type="dxa"/>
          </w:tcPr>
          <w:p w14:paraId="02880C21" w14:textId="77777777" w:rsidR="00647399" w:rsidRPr="00234153" w:rsidRDefault="00647399" w:rsidP="00AD799E">
            <w:pPr>
              <w:ind w:left="132" w:right="155" w:firstLine="0"/>
              <w:jc w:val="center"/>
              <w:rPr>
                <w:b/>
                <w:lang w:val="ro-RO"/>
              </w:rPr>
            </w:pPr>
          </w:p>
        </w:tc>
        <w:tc>
          <w:tcPr>
            <w:tcW w:w="1842" w:type="dxa"/>
          </w:tcPr>
          <w:p w14:paraId="38460536" w14:textId="77777777" w:rsidR="00647399" w:rsidRPr="00234153" w:rsidRDefault="00647399" w:rsidP="00AD799E">
            <w:pPr>
              <w:ind w:left="132" w:right="155" w:firstLine="0"/>
              <w:rPr>
                <w:b/>
                <w:lang w:val="ro-RO"/>
              </w:rPr>
            </w:pPr>
            <w:r w:rsidRPr="00234153">
              <w:rPr>
                <w:b/>
                <w:lang w:val="ro-RO"/>
              </w:rPr>
              <w:t>Prevederi UE neaplicabile</w:t>
            </w:r>
          </w:p>
        </w:tc>
        <w:tc>
          <w:tcPr>
            <w:tcW w:w="2980" w:type="dxa"/>
          </w:tcPr>
          <w:p w14:paraId="7142BD70" w14:textId="77777777" w:rsidR="00647399" w:rsidRPr="00234153" w:rsidRDefault="00647399" w:rsidP="00AD799E">
            <w:pPr>
              <w:pStyle w:val="TableParagraph"/>
              <w:ind w:left="132" w:right="155"/>
              <w:jc w:val="both"/>
              <w:rPr>
                <w:rFonts w:ascii="Times New Roman" w:hAnsi="Times New Roman" w:cs="Times New Roman"/>
                <w:bCs/>
                <w:sz w:val="20"/>
                <w:szCs w:val="20"/>
              </w:rPr>
            </w:pPr>
            <w:r w:rsidRPr="00234153">
              <w:rPr>
                <w:rFonts w:ascii="Times New Roman" w:hAnsi="Times New Roman" w:cs="Times New Roman"/>
                <w:bCs/>
                <w:sz w:val="20"/>
                <w:szCs w:val="20"/>
              </w:rPr>
              <w:t>Transpunerea prevederilor actului Uniunii Europene este condiționată de aderarea Republicii Moldova la Uniunea Europeană</w:t>
            </w:r>
          </w:p>
        </w:tc>
      </w:tr>
      <w:tr w:rsidR="00EB5202" w:rsidRPr="00234153" w14:paraId="3B80EF63" w14:textId="77777777" w:rsidTr="008E63B4">
        <w:trPr>
          <w:trHeight w:val="230"/>
        </w:trPr>
        <w:tc>
          <w:tcPr>
            <w:tcW w:w="4929" w:type="dxa"/>
            <w:gridSpan w:val="2"/>
          </w:tcPr>
          <w:p w14:paraId="121F5D83" w14:textId="77777777" w:rsidR="00647399" w:rsidRPr="00234153" w:rsidRDefault="00647399" w:rsidP="00AD799E">
            <w:pPr>
              <w:shd w:val="clear" w:color="auto" w:fill="FFFFFF"/>
              <w:ind w:left="132" w:right="155" w:firstLine="0"/>
              <w:rPr>
                <w:iCs/>
                <w:lang w:val="ro-RO" w:eastAsia="ru-RU"/>
              </w:rPr>
            </w:pPr>
            <w:r w:rsidRPr="00234153">
              <w:rPr>
                <w:iCs/>
                <w:lang w:val="ro-RO" w:eastAsia="ru-RU"/>
              </w:rPr>
              <w:t>(10) La elaborarea propunerilor sale menționate la alineatele (6) și (7), Comisia revizuiește, de asemenea, toate directivele enumerate în anexa IX. În termenul prevăzut la alineatul (8), Comisia propune revizuirea controalelor stabilite în anexa IX pentru toate substanțele care figurează pe lista substanțelor prioritare și propune măsurile adecvate, inclusiv posibila abrogare a controalelor, prevăzută în anexa IX pentru toate celelalte substanțe.</w:t>
            </w:r>
          </w:p>
          <w:p w14:paraId="58532E79" w14:textId="77777777" w:rsidR="00647399" w:rsidRPr="00234153" w:rsidRDefault="00647399" w:rsidP="00AD799E">
            <w:pPr>
              <w:shd w:val="clear" w:color="auto" w:fill="FFFFFF"/>
              <w:ind w:left="132" w:right="155" w:firstLine="0"/>
              <w:rPr>
                <w:iCs/>
                <w:lang w:val="ro-RO" w:eastAsia="ru-RU"/>
              </w:rPr>
            </w:pPr>
            <w:r w:rsidRPr="00234153">
              <w:rPr>
                <w:iCs/>
                <w:lang w:val="ro-RO" w:eastAsia="ru-RU"/>
              </w:rPr>
              <w:t>Orice control prevăzut în anexa IX pentru care se propune o revizuire se abrogă la data intrării în vigoare a acestei revizuiri.</w:t>
            </w:r>
          </w:p>
        </w:tc>
        <w:tc>
          <w:tcPr>
            <w:tcW w:w="5390" w:type="dxa"/>
          </w:tcPr>
          <w:p w14:paraId="0A2AC787" w14:textId="77777777" w:rsidR="00647399" w:rsidRPr="00234153" w:rsidRDefault="00647399" w:rsidP="00AD799E">
            <w:pPr>
              <w:ind w:left="132" w:right="155" w:firstLine="0"/>
              <w:jc w:val="center"/>
              <w:rPr>
                <w:b/>
                <w:lang w:val="ro-RO"/>
              </w:rPr>
            </w:pPr>
          </w:p>
        </w:tc>
        <w:tc>
          <w:tcPr>
            <w:tcW w:w="1842" w:type="dxa"/>
          </w:tcPr>
          <w:p w14:paraId="26354B47" w14:textId="77777777" w:rsidR="00647399" w:rsidRPr="00234153" w:rsidRDefault="00647399" w:rsidP="00AD799E">
            <w:pPr>
              <w:ind w:left="132" w:right="155" w:firstLine="0"/>
              <w:rPr>
                <w:b/>
                <w:lang w:val="ro-RO"/>
              </w:rPr>
            </w:pPr>
            <w:r w:rsidRPr="00234153">
              <w:rPr>
                <w:b/>
                <w:lang w:val="ro-RO"/>
              </w:rPr>
              <w:t>Prevederi UE neaplicabile</w:t>
            </w:r>
          </w:p>
        </w:tc>
        <w:tc>
          <w:tcPr>
            <w:tcW w:w="2980" w:type="dxa"/>
          </w:tcPr>
          <w:p w14:paraId="6595B656" w14:textId="77777777" w:rsidR="00647399" w:rsidRPr="00234153" w:rsidRDefault="00647399" w:rsidP="00AD799E">
            <w:pPr>
              <w:pStyle w:val="TableParagraph"/>
              <w:ind w:left="132" w:right="155"/>
              <w:jc w:val="both"/>
              <w:rPr>
                <w:rFonts w:ascii="Times New Roman" w:hAnsi="Times New Roman" w:cs="Times New Roman"/>
                <w:bCs/>
                <w:sz w:val="20"/>
                <w:szCs w:val="20"/>
              </w:rPr>
            </w:pPr>
            <w:r w:rsidRPr="00234153">
              <w:rPr>
                <w:rFonts w:ascii="Times New Roman" w:hAnsi="Times New Roman" w:cs="Times New Roman"/>
                <w:bCs/>
                <w:sz w:val="20"/>
                <w:szCs w:val="20"/>
              </w:rPr>
              <w:t>Transpunerea prevederilor actului Uniunii Europene este condiționată de aderarea Republicii Moldova la Uniunea Europeană</w:t>
            </w:r>
          </w:p>
        </w:tc>
      </w:tr>
      <w:tr w:rsidR="00EB5202" w:rsidRPr="00234153" w14:paraId="76110717" w14:textId="77777777" w:rsidTr="008E63B4">
        <w:trPr>
          <w:trHeight w:val="230"/>
        </w:trPr>
        <w:tc>
          <w:tcPr>
            <w:tcW w:w="4929" w:type="dxa"/>
            <w:gridSpan w:val="2"/>
          </w:tcPr>
          <w:p w14:paraId="5C6C8341" w14:textId="77777777" w:rsidR="00647399" w:rsidRPr="00234153" w:rsidRDefault="00647399" w:rsidP="00AD799E">
            <w:pPr>
              <w:shd w:val="clear" w:color="auto" w:fill="FFFFFF"/>
              <w:ind w:left="132" w:right="155" w:firstLine="0"/>
              <w:rPr>
                <w:iCs/>
                <w:lang w:val="ro-RO" w:eastAsia="ru-RU"/>
              </w:rPr>
            </w:pPr>
            <w:r w:rsidRPr="00234153">
              <w:rPr>
                <w:iCs/>
                <w:lang w:val="ro-RO" w:eastAsia="ru-RU"/>
              </w:rPr>
              <w:t>(11) Lista substanțelor prioritare pentru substanțele menționate la alineatele (2) și (3), propusă de Comisie, devine, după adoptarea de către Parlamentul European și Consiliu, anexa X la prezenta directivă. Revizuirea listei menționate la alineatul (4) va face obiectul aceleiași proceduri.</w:t>
            </w:r>
          </w:p>
        </w:tc>
        <w:tc>
          <w:tcPr>
            <w:tcW w:w="5390" w:type="dxa"/>
          </w:tcPr>
          <w:p w14:paraId="49F429BB" w14:textId="77777777" w:rsidR="00647399" w:rsidRPr="00234153" w:rsidRDefault="00647399" w:rsidP="00AD799E">
            <w:pPr>
              <w:ind w:left="132" w:right="155" w:firstLine="0"/>
              <w:jc w:val="center"/>
              <w:rPr>
                <w:b/>
                <w:lang w:val="ro-RO"/>
              </w:rPr>
            </w:pPr>
          </w:p>
        </w:tc>
        <w:tc>
          <w:tcPr>
            <w:tcW w:w="1842" w:type="dxa"/>
          </w:tcPr>
          <w:p w14:paraId="36F1D1F6" w14:textId="77777777" w:rsidR="00647399" w:rsidRPr="00234153" w:rsidRDefault="00647399" w:rsidP="00AD799E">
            <w:pPr>
              <w:ind w:left="132" w:right="155" w:firstLine="0"/>
              <w:rPr>
                <w:b/>
                <w:lang w:val="ro-RO"/>
              </w:rPr>
            </w:pPr>
            <w:r w:rsidRPr="00234153">
              <w:rPr>
                <w:b/>
                <w:lang w:val="ro-RO"/>
              </w:rPr>
              <w:t>Prevederi UE neaplicabile</w:t>
            </w:r>
          </w:p>
        </w:tc>
        <w:tc>
          <w:tcPr>
            <w:tcW w:w="2980" w:type="dxa"/>
          </w:tcPr>
          <w:p w14:paraId="76109AD6" w14:textId="77777777" w:rsidR="00647399" w:rsidRPr="00234153" w:rsidRDefault="00647399" w:rsidP="00AD799E">
            <w:pPr>
              <w:pStyle w:val="TableParagraph"/>
              <w:ind w:left="132" w:right="155"/>
              <w:jc w:val="both"/>
              <w:rPr>
                <w:rFonts w:ascii="Times New Roman" w:hAnsi="Times New Roman" w:cs="Times New Roman"/>
                <w:bCs/>
                <w:sz w:val="20"/>
                <w:szCs w:val="20"/>
              </w:rPr>
            </w:pPr>
            <w:r w:rsidRPr="00234153">
              <w:rPr>
                <w:rFonts w:ascii="Times New Roman" w:hAnsi="Times New Roman" w:cs="Times New Roman"/>
                <w:bCs/>
                <w:sz w:val="20"/>
                <w:szCs w:val="20"/>
              </w:rPr>
              <w:t>Transpunerea prevederilor actului Uniunii Europene este condiționată de aderarea Republicii Moldova la Uniunea Europeană</w:t>
            </w:r>
          </w:p>
        </w:tc>
      </w:tr>
      <w:tr w:rsidR="00EB5202" w:rsidRPr="00234153" w14:paraId="6BD9B724" w14:textId="77777777" w:rsidTr="008E63B4">
        <w:trPr>
          <w:trHeight w:val="230"/>
        </w:trPr>
        <w:tc>
          <w:tcPr>
            <w:tcW w:w="4929" w:type="dxa"/>
            <w:gridSpan w:val="2"/>
          </w:tcPr>
          <w:p w14:paraId="0649E73C" w14:textId="77777777" w:rsidR="00647399" w:rsidRPr="00234153" w:rsidRDefault="00647399" w:rsidP="00AD799E">
            <w:pPr>
              <w:shd w:val="clear" w:color="auto" w:fill="FFFFFF"/>
              <w:ind w:left="132" w:right="155" w:firstLine="0"/>
              <w:jc w:val="center"/>
              <w:rPr>
                <w:b/>
                <w:iCs/>
                <w:lang w:val="ro-RO" w:eastAsia="ru-RU"/>
              </w:rPr>
            </w:pPr>
            <w:r w:rsidRPr="00234153">
              <w:rPr>
                <w:b/>
                <w:iCs/>
                <w:lang w:val="ro-RO" w:eastAsia="ru-RU"/>
              </w:rPr>
              <w:t>Articolul 17</w:t>
            </w:r>
          </w:p>
          <w:p w14:paraId="5C388F3C" w14:textId="77777777" w:rsidR="00647399" w:rsidRPr="00234153" w:rsidRDefault="00647399" w:rsidP="00AD799E">
            <w:pPr>
              <w:shd w:val="clear" w:color="auto" w:fill="FFFFFF"/>
              <w:ind w:left="132" w:right="155" w:firstLine="0"/>
              <w:rPr>
                <w:iCs/>
                <w:lang w:val="ro-RO" w:eastAsia="ru-RU"/>
              </w:rPr>
            </w:pPr>
            <w:r w:rsidRPr="00234153">
              <w:rPr>
                <w:b/>
                <w:iCs/>
                <w:lang w:val="ro-RO" w:eastAsia="ru-RU"/>
              </w:rPr>
              <w:t>Strategii de prevenire și control ale poluării apelor subterane</w:t>
            </w:r>
          </w:p>
        </w:tc>
        <w:tc>
          <w:tcPr>
            <w:tcW w:w="5390" w:type="dxa"/>
          </w:tcPr>
          <w:p w14:paraId="00DBD19C" w14:textId="77777777" w:rsidR="00647399" w:rsidRPr="00234153" w:rsidRDefault="00647399" w:rsidP="00AD799E">
            <w:pPr>
              <w:ind w:left="132" w:right="155" w:firstLine="0"/>
              <w:jc w:val="center"/>
              <w:rPr>
                <w:b/>
                <w:lang w:val="ro-RO"/>
              </w:rPr>
            </w:pPr>
          </w:p>
        </w:tc>
        <w:tc>
          <w:tcPr>
            <w:tcW w:w="1842" w:type="dxa"/>
          </w:tcPr>
          <w:p w14:paraId="0C04F4DD" w14:textId="77777777" w:rsidR="00647399" w:rsidRPr="00234153" w:rsidRDefault="00647399" w:rsidP="00AD799E">
            <w:pPr>
              <w:ind w:left="132" w:right="155" w:firstLine="0"/>
              <w:rPr>
                <w:b/>
                <w:lang w:val="ro-RO"/>
              </w:rPr>
            </w:pPr>
          </w:p>
        </w:tc>
        <w:tc>
          <w:tcPr>
            <w:tcW w:w="2980" w:type="dxa"/>
          </w:tcPr>
          <w:p w14:paraId="353275B0" w14:textId="77777777" w:rsidR="00647399" w:rsidRPr="00234153" w:rsidRDefault="00647399" w:rsidP="00AD799E">
            <w:pPr>
              <w:pStyle w:val="TableParagraph"/>
              <w:ind w:left="132" w:right="155"/>
              <w:jc w:val="both"/>
              <w:rPr>
                <w:rFonts w:ascii="Times New Roman" w:hAnsi="Times New Roman" w:cs="Times New Roman"/>
                <w:bCs/>
                <w:sz w:val="20"/>
                <w:szCs w:val="20"/>
              </w:rPr>
            </w:pPr>
          </w:p>
        </w:tc>
      </w:tr>
      <w:tr w:rsidR="00EB5202" w:rsidRPr="00234153" w14:paraId="1FA07E74" w14:textId="77777777" w:rsidTr="008E63B4">
        <w:trPr>
          <w:trHeight w:val="230"/>
        </w:trPr>
        <w:tc>
          <w:tcPr>
            <w:tcW w:w="4929" w:type="dxa"/>
            <w:gridSpan w:val="2"/>
          </w:tcPr>
          <w:p w14:paraId="1A53CC3D" w14:textId="77777777" w:rsidR="00647399" w:rsidRPr="00234153" w:rsidRDefault="00647399" w:rsidP="00AD799E">
            <w:pPr>
              <w:shd w:val="clear" w:color="auto" w:fill="FFFFFF"/>
              <w:ind w:left="132" w:right="155" w:firstLine="0"/>
              <w:rPr>
                <w:iCs/>
                <w:lang w:val="ro-RO" w:eastAsia="ru-RU"/>
              </w:rPr>
            </w:pPr>
            <w:r w:rsidRPr="00234153">
              <w:rPr>
                <w:iCs/>
                <w:lang w:val="ro-RO" w:eastAsia="ru-RU"/>
              </w:rPr>
              <w:t xml:space="preserve">(1) Parlamentul European și Consiliul adoptă măsuri speciale pentru prevenirea și controlul poluării apelor subterane. Aceste măsuri urmăresc realizarea obiectivului referitor la o bună stare a apelor subterane din punct de vedere chimic în conformitate cu articolul 4 alineatul (1) litera (b) și sunt adoptate de Comisie, pe baza propunerii </w:t>
            </w:r>
            <w:r w:rsidRPr="00234153">
              <w:rPr>
                <w:iCs/>
                <w:lang w:val="ro-RO" w:eastAsia="ru-RU"/>
              </w:rPr>
              <w:lastRenderedPageBreak/>
              <w:t>prezentate în termen de maximum doi ani de la data intrării în vigoare a prezentei directive, în conformitate cu procedurile prevăzute de tratat.</w:t>
            </w:r>
          </w:p>
        </w:tc>
        <w:tc>
          <w:tcPr>
            <w:tcW w:w="5390" w:type="dxa"/>
          </w:tcPr>
          <w:p w14:paraId="1BCF0E76" w14:textId="77777777" w:rsidR="00647399" w:rsidRPr="00234153" w:rsidRDefault="00647399" w:rsidP="00AD799E">
            <w:pPr>
              <w:ind w:left="132" w:right="155" w:firstLine="0"/>
              <w:jc w:val="center"/>
              <w:rPr>
                <w:b/>
                <w:lang w:val="ro-RO"/>
              </w:rPr>
            </w:pPr>
          </w:p>
        </w:tc>
        <w:tc>
          <w:tcPr>
            <w:tcW w:w="1842" w:type="dxa"/>
          </w:tcPr>
          <w:p w14:paraId="716A9796" w14:textId="77777777" w:rsidR="00647399" w:rsidRPr="00234153" w:rsidRDefault="00647399" w:rsidP="00AD799E">
            <w:pPr>
              <w:ind w:left="132" w:right="155" w:firstLine="0"/>
              <w:rPr>
                <w:b/>
                <w:lang w:val="ro-RO"/>
              </w:rPr>
            </w:pPr>
            <w:r w:rsidRPr="00234153">
              <w:rPr>
                <w:b/>
                <w:lang w:val="ro-RO"/>
              </w:rPr>
              <w:t>Prevederi UE neaplicabile</w:t>
            </w:r>
          </w:p>
        </w:tc>
        <w:tc>
          <w:tcPr>
            <w:tcW w:w="2980" w:type="dxa"/>
          </w:tcPr>
          <w:p w14:paraId="214643B7" w14:textId="77777777" w:rsidR="00647399" w:rsidRPr="00234153" w:rsidRDefault="00647399" w:rsidP="00AD799E">
            <w:pPr>
              <w:pStyle w:val="TableParagraph"/>
              <w:ind w:left="132" w:right="155"/>
              <w:jc w:val="both"/>
              <w:rPr>
                <w:rFonts w:ascii="Times New Roman" w:hAnsi="Times New Roman" w:cs="Times New Roman"/>
                <w:b/>
                <w:spacing w:val="-10"/>
                <w:sz w:val="20"/>
                <w:szCs w:val="20"/>
              </w:rPr>
            </w:pPr>
            <w:r w:rsidRPr="00234153">
              <w:rPr>
                <w:rFonts w:ascii="Times New Roman" w:hAnsi="Times New Roman" w:cs="Times New Roman"/>
                <w:bCs/>
                <w:sz w:val="20"/>
                <w:szCs w:val="20"/>
              </w:rPr>
              <w:t> Prevederile actului juridic european nu pot fi transpuse motivat de Republica Moldova deoarece se referă la activitatea Comisiei Europene sau a altor agenții europene.</w:t>
            </w:r>
          </w:p>
        </w:tc>
      </w:tr>
      <w:tr w:rsidR="00EB5202" w:rsidRPr="00234153" w14:paraId="070FEE30" w14:textId="77777777" w:rsidTr="008E63B4">
        <w:trPr>
          <w:trHeight w:val="230"/>
        </w:trPr>
        <w:tc>
          <w:tcPr>
            <w:tcW w:w="4929" w:type="dxa"/>
            <w:gridSpan w:val="2"/>
          </w:tcPr>
          <w:p w14:paraId="6B1FD9BE" w14:textId="77777777" w:rsidR="00B3332C" w:rsidRPr="00234153" w:rsidRDefault="00B3332C" w:rsidP="00AD799E">
            <w:pPr>
              <w:shd w:val="clear" w:color="auto" w:fill="FFFFFF"/>
              <w:ind w:left="132" w:right="155" w:firstLine="0"/>
              <w:rPr>
                <w:iCs/>
                <w:lang w:val="ro-RO" w:eastAsia="ru-RU"/>
              </w:rPr>
            </w:pPr>
            <w:r w:rsidRPr="00234153">
              <w:rPr>
                <w:iCs/>
                <w:lang w:val="ro-RO" w:eastAsia="ru-RU"/>
              </w:rPr>
              <w:t>(2) La propunerea măsurilor, Comisia ia în considerare analiza efectuată în conformitate cu articolul 5 și anexa II. Aceste măsuri sunt propuse mai devreme, dacă informațiile sunt disponibile și includ:</w:t>
            </w:r>
          </w:p>
          <w:p w14:paraId="3FF1314E" w14:textId="77777777" w:rsidR="00B3332C" w:rsidRPr="00234153" w:rsidRDefault="00B3332C" w:rsidP="00AD799E">
            <w:pPr>
              <w:shd w:val="clear" w:color="auto" w:fill="FFFFFF"/>
              <w:ind w:left="132" w:right="155" w:firstLine="0"/>
              <w:rPr>
                <w:iCs/>
                <w:lang w:val="ro-RO" w:eastAsia="ru-RU"/>
              </w:rPr>
            </w:pPr>
            <w:r w:rsidRPr="00234153">
              <w:rPr>
                <w:iCs/>
                <w:lang w:val="ro-RO" w:eastAsia="ru-RU"/>
              </w:rPr>
              <w:t>(a)criterii pentru evaluarea stării bune a apelor subterane din punct de vedere chimic, în conformitate cu anexa II punctul 2.2 și anexa V punctele 2.3.2 și 2.4.5;</w:t>
            </w:r>
          </w:p>
          <w:p w14:paraId="22FD4ABD" w14:textId="77777777" w:rsidR="00B3332C" w:rsidRPr="00234153" w:rsidRDefault="00B3332C" w:rsidP="00AD799E">
            <w:pPr>
              <w:shd w:val="clear" w:color="auto" w:fill="FFFFFF"/>
              <w:ind w:left="132" w:right="155" w:firstLine="0"/>
              <w:rPr>
                <w:iCs/>
                <w:lang w:val="ro-RO" w:eastAsia="ru-RU"/>
              </w:rPr>
            </w:pPr>
            <w:r w:rsidRPr="00234153">
              <w:rPr>
                <w:iCs/>
                <w:lang w:val="ro-RO" w:eastAsia="ru-RU"/>
              </w:rPr>
              <w:t>(b)criterii pentru identificarea unor tendințe de creștere semnificativă și durabilă și pentru definirea punctelor de pornire a inversării tendințelor, care să fie utilizate în conformitate cu anexa V punctul 2.4.4.</w:t>
            </w:r>
          </w:p>
        </w:tc>
        <w:tc>
          <w:tcPr>
            <w:tcW w:w="5390" w:type="dxa"/>
          </w:tcPr>
          <w:p w14:paraId="6A29007C" w14:textId="77777777" w:rsidR="00B3332C" w:rsidRPr="00234153" w:rsidRDefault="00B3332C" w:rsidP="00AD799E">
            <w:pPr>
              <w:ind w:left="132" w:right="155" w:firstLine="0"/>
              <w:jc w:val="center"/>
              <w:rPr>
                <w:b/>
                <w:lang w:val="ro-RO"/>
              </w:rPr>
            </w:pPr>
          </w:p>
        </w:tc>
        <w:tc>
          <w:tcPr>
            <w:tcW w:w="1842" w:type="dxa"/>
          </w:tcPr>
          <w:p w14:paraId="42048E5B" w14:textId="77777777" w:rsidR="00B3332C" w:rsidRPr="00234153" w:rsidRDefault="00B3332C" w:rsidP="00AD799E">
            <w:pPr>
              <w:ind w:left="132" w:right="155" w:firstLine="0"/>
              <w:rPr>
                <w:b/>
                <w:lang w:val="ro-RO"/>
              </w:rPr>
            </w:pPr>
            <w:r w:rsidRPr="00234153">
              <w:rPr>
                <w:b/>
                <w:lang w:val="ro-RO"/>
              </w:rPr>
              <w:t>Prevederi UE neaplicabile</w:t>
            </w:r>
          </w:p>
        </w:tc>
        <w:tc>
          <w:tcPr>
            <w:tcW w:w="2980" w:type="dxa"/>
          </w:tcPr>
          <w:p w14:paraId="43D615D2" w14:textId="77777777" w:rsidR="00B3332C" w:rsidRPr="00234153" w:rsidRDefault="00B3332C" w:rsidP="00AD799E">
            <w:pPr>
              <w:pStyle w:val="TableParagraph"/>
              <w:ind w:left="132" w:right="155"/>
              <w:jc w:val="both"/>
              <w:rPr>
                <w:rFonts w:ascii="Times New Roman" w:hAnsi="Times New Roman" w:cs="Times New Roman"/>
                <w:bCs/>
                <w:sz w:val="20"/>
                <w:szCs w:val="20"/>
              </w:rPr>
            </w:pPr>
            <w:r w:rsidRPr="00234153">
              <w:rPr>
                <w:rFonts w:ascii="Times New Roman" w:hAnsi="Times New Roman" w:cs="Times New Roman"/>
                <w:bCs/>
                <w:sz w:val="20"/>
                <w:szCs w:val="20"/>
              </w:rPr>
              <w:t> Prevederile actului juridic european nu pot fi transpuse motivat de Republica Moldova deoarece se referă la activitatea Comisiei Europene sau a altor agenții europene.</w:t>
            </w:r>
          </w:p>
        </w:tc>
      </w:tr>
      <w:tr w:rsidR="00EB5202" w:rsidRPr="00234153" w14:paraId="14BD06BC" w14:textId="77777777" w:rsidTr="008E63B4">
        <w:trPr>
          <w:trHeight w:val="230"/>
        </w:trPr>
        <w:tc>
          <w:tcPr>
            <w:tcW w:w="4929" w:type="dxa"/>
            <w:gridSpan w:val="2"/>
          </w:tcPr>
          <w:p w14:paraId="09315333" w14:textId="77777777" w:rsidR="00B3332C" w:rsidRPr="00234153" w:rsidRDefault="00B3332C" w:rsidP="00AD799E">
            <w:pPr>
              <w:shd w:val="clear" w:color="auto" w:fill="FFFFFF"/>
              <w:ind w:left="132" w:right="155" w:firstLine="0"/>
              <w:rPr>
                <w:iCs/>
                <w:lang w:val="ro-RO" w:eastAsia="ru-RU"/>
              </w:rPr>
            </w:pPr>
            <w:r w:rsidRPr="00234153">
              <w:rPr>
                <w:iCs/>
                <w:lang w:val="ro-RO" w:eastAsia="ru-RU"/>
              </w:rPr>
              <w:t>(3) Măsurile care rezultă din aplicarea alineatului (1) sunt incluse în programele de măsuri impuse în aplicarea articolului 11.</w:t>
            </w:r>
          </w:p>
        </w:tc>
        <w:tc>
          <w:tcPr>
            <w:tcW w:w="5390" w:type="dxa"/>
          </w:tcPr>
          <w:p w14:paraId="44518200" w14:textId="77777777" w:rsidR="00B3332C" w:rsidRPr="00234153" w:rsidRDefault="00B3332C" w:rsidP="00AD799E">
            <w:pPr>
              <w:ind w:left="132" w:right="155" w:firstLine="0"/>
              <w:jc w:val="center"/>
              <w:rPr>
                <w:b/>
                <w:lang w:val="ro-RO"/>
              </w:rPr>
            </w:pPr>
          </w:p>
        </w:tc>
        <w:tc>
          <w:tcPr>
            <w:tcW w:w="1842" w:type="dxa"/>
          </w:tcPr>
          <w:p w14:paraId="05F515DE" w14:textId="77777777" w:rsidR="00B3332C" w:rsidRPr="00234153" w:rsidRDefault="00B3332C" w:rsidP="00AD799E">
            <w:pPr>
              <w:ind w:left="132" w:right="155" w:firstLine="0"/>
              <w:rPr>
                <w:b/>
                <w:lang w:val="ro-RO"/>
              </w:rPr>
            </w:pPr>
            <w:r w:rsidRPr="00234153">
              <w:rPr>
                <w:b/>
                <w:lang w:val="ro-RO"/>
              </w:rPr>
              <w:t>Prevederi UE neaplicabile</w:t>
            </w:r>
          </w:p>
        </w:tc>
        <w:tc>
          <w:tcPr>
            <w:tcW w:w="2980" w:type="dxa"/>
          </w:tcPr>
          <w:p w14:paraId="26548D4A" w14:textId="77777777" w:rsidR="00B3332C" w:rsidRPr="00234153" w:rsidRDefault="00B3332C" w:rsidP="00AD799E">
            <w:pPr>
              <w:pStyle w:val="TableParagraph"/>
              <w:ind w:left="132" w:right="155"/>
              <w:jc w:val="both"/>
              <w:rPr>
                <w:rFonts w:ascii="Times New Roman" w:hAnsi="Times New Roman" w:cs="Times New Roman"/>
                <w:bCs/>
                <w:sz w:val="20"/>
                <w:szCs w:val="20"/>
              </w:rPr>
            </w:pPr>
            <w:r w:rsidRPr="00234153">
              <w:rPr>
                <w:rFonts w:ascii="Times New Roman" w:hAnsi="Times New Roman" w:cs="Times New Roman"/>
                <w:bCs/>
                <w:sz w:val="20"/>
                <w:szCs w:val="20"/>
              </w:rPr>
              <w:t> Prevederile actului juridic european nu pot fi transpuse motivat de Republica Moldova deoarece se referă la activitatea Comisiei Europene sau a altor agenții europene.</w:t>
            </w:r>
          </w:p>
        </w:tc>
      </w:tr>
      <w:tr w:rsidR="00EB5202" w:rsidRPr="00234153" w14:paraId="3D5163F8" w14:textId="77777777" w:rsidTr="008E63B4">
        <w:trPr>
          <w:trHeight w:val="230"/>
        </w:trPr>
        <w:tc>
          <w:tcPr>
            <w:tcW w:w="4929" w:type="dxa"/>
            <w:gridSpan w:val="2"/>
          </w:tcPr>
          <w:p w14:paraId="32B80C46" w14:textId="77777777" w:rsidR="00B3332C" w:rsidRPr="00234153" w:rsidRDefault="00B3332C" w:rsidP="00AD799E">
            <w:pPr>
              <w:shd w:val="clear" w:color="auto" w:fill="FFFFFF"/>
              <w:ind w:left="132" w:right="155" w:firstLine="0"/>
              <w:rPr>
                <w:iCs/>
                <w:lang w:val="ro-RO" w:eastAsia="ru-RU"/>
              </w:rPr>
            </w:pPr>
            <w:r w:rsidRPr="00234153">
              <w:rPr>
                <w:iCs/>
                <w:lang w:val="ro-RO" w:eastAsia="ru-RU"/>
              </w:rPr>
              <w:t>(4) În absența criteriilor adoptate la nivel comunitar în temeiul alineatului (2), statele membre stabilesc criteriile adecvate în termen de cel mult cinci ani de la data intrării în vigoare a prezentei directive.</w:t>
            </w:r>
          </w:p>
        </w:tc>
        <w:tc>
          <w:tcPr>
            <w:tcW w:w="5390" w:type="dxa"/>
          </w:tcPr>
          <w:p w14:paraId="59BBB930" w14:textId="77777777" w:rsidR="00B3332C" w:rsidRPr="00234153" w:rsidRDefault="00B3332C" w:rsidP="00AD799E">
            <w:pPr>
              <w:ind w:left="132" w:right="155" w:firstLine="0"/>
              <w:jc w:val="center"/>
              <w:rPr>
                <w:b/>
                <w:lang w:val="ro-RO"/>
              </w:rPr>
            </w:pPr>
          </w:p>
        </w:tc>
        <w:tc>
          <w:tcPr>
            <w:tcW w:w="1842" w:type="dxa"/>
          </w:tcPr>
          <w:p w14:paraId="11BC4586" w14:textId="77777777" w:rsidR="00B3332C" w:rsidRPr="00234153" w:rsidRDefault="00B3332C" w:rsidP="00AD799E">
            <w:pPr>
              <w:ind w:left="132" w:right="155" w:firstLine="0"/>
              <w:rPr>
                <w:b/>
                <w:lang w:val="ro-RO"/>
              </w:rPr>
            </w:pPr>
            <w:r w:rsidRPr="00234153">
              <w:rPr>
                <w:b/>
                <w:lang w:val="ro-RO"/>
              </w:rPr>
              <w:t>Prevederi UE neaplicabile</w:t>
            </w:r>
          </w:p>
        </w:tc>
        <w:tc>
          <w:tcPr>
            <w:tcW w:w="2980" w:type="dxa"/>
          </w:tcPr>
          <w:p w14:paraId="7EC3EC69" w14:textId="77777777" w:rsidR="00B3332C" w:rsidRPr="00234153" w:rsidRDefault="00B3332C" w:rsidP="00AD799E">
            <w:pPr>
              <w:pStyle w:val="TableParagraph"/>
              <w:ind w:left="132" w:right="155"/>
              <w:jc w:val="both"/>
              <w:rPr>
                <w:rFonts w:ascii="Times New Roman" w:hAnsi="Times New Roman" w:cs="Times New Roman"/>
                <w:bCs/>
                <w:sz w:val="20"/>
                <w:szCs w:val="20"/>
              </w:rPr>
            </w:pPr>
            <w:r w:rsidRPr="00234153">
              <w:rPr>
                <w:rFonts w:ascii="Times New Roman" w:hAnsi="Times New Roman" w:cs="Times New Roman"/>
                <w:bCs/>
                <w:sz w:val="20"/>
                <w:szCs w:val="20"/>
              </w:rPr>
              <w:t> Prevederile actului juridic european nu pot fi transpuse motivat de Republica Moldova deoarece se referă la activitatea Comisiei Europene sau a altor agenții europene.</w:t>
            </w:r>
          </w:p>
        </w:tc>
      </w:tr>
      <w:tr w:rsidR="00EB5202" w:rsidRPr="00234153" w14:paraId="52312FF1" w14:textId="77777777" w:rsidTr="008E63B4">
        <w:trPr>
          <w:trHeight w:val="230"/>
        </w:trPr>
        <w:tc>
          <w:tcPr>
            <w:tcW w:w="4929" w:type="dxa"/>
            <w:gridSpan w:val="2"/>
          </w:tcPr>
          <w:p w14:paraId="7674E341" w14:textId="77777777" w:rsidR="00B3332C" w:rsidRPr="00234153" w:rsidRDefault="00B3332C" w:rsidP="00AD799E">
            <w:pPr>
              <w:shd w:val="clear" w:color="auto" w:fill="FFFFFF"/>
              <w:ind w:left="132" w:right="155" w:firstLine="0"/>
              <w:rPr>
                <w:iCs/>
                <w:lang w:val="ro-RO" w:eastAsia="ru-RU"/>
              </w:rPr>
            </w:pPr>
            <w:r w:rsidRPr="00234153">
              <w:rPr>
                <w:iCs/>
                <w:lang w:val="ro-RO" w:eastAsia="ru-RU"/>
              </w:rPr>
              <w:t>(5) În absența criteriilor adoptate la nivel comunitar în temeiul alineatului (4), inversarea tendințelor va avea ca punct de pornire cel mult 75 % din nivelul de calitate stabilit în legislația comunitară în vigoare aplicabilă apelor subterane.</w:t>
            </w:r>
          </w:p>
        </w:tc>
        <w:tc>
          <w:tcPr>
            <w:tcW w:w="5390" w:type="dxa"/>
          </w:tcPr>
          <w:p w14:paraId="7D3F1D5C" w14:textId="77777777" w:rsidR="00B3332C" w:rsidRPr="00234153" w:rsidRDefault="00B3332C" w:rsidP="00AD799E">
            <w:pPr>
              <w:ind w:left="132" w:right="155" w:firstLine="0"/>
              <w:jc w:val="center"/>
              <w:rPr>
                <w:b/>
                <w:lang w:val="ro-RO"/>
              </w:rPr>
            </w:pPr>
          </w:p>
        </w:tc>
        <w:tc>
          <w:tcPr>
            <w:tcW w:w="1842" w:type="dxa"/>
          </w:tcPr>
          <w:p w14:paraId="79565039" w14:textId="77777777" w:rsidR="00B3332C" w:rsidRPr="00234153" w:rsidRDefault="00B3332C" w:rsidP="00AD799E">
            <w:pPr>
              <w:ind w:left="132" w:right="155" w:firstLine="0"/>
              <w:rPr>
                <w:b/>
                <w:lang w:val="ro-RO"/>
              </w:rPr>
            </w:pPr>
            <w:r w:rsidRPr="00234153">
              <w:rPr>
                <w:b/>
                <w:lang w:val="ro-RO"/>
              </w:rPr>
              <w:t>Prevederi UE neaplicabile</w:t>
            </w:r>
          </w:p>
        </w:tc>
        <w:tc>
          <w:tcPr>
            <w:tcW w:w="2980" w:type="dxa"/>
          </w:tcPr>
          <w:p w14:paraId="7F509A02" w14:textId="77777777" w:rsidR="00B3332C" w:rsidRPr="00234153" w:rsidRDefault="00B3332C" w:rsidP="00AD799E">
            <w:pPr>
              <w:pStyle w:val="TableParagraph"/>
              <w:ind w:left="132" w:right="155"/>
              <w:jc w:val="both"/>
              <w:rPr>
                <w:rFonts w:ascii="Times New Roman" w:hAnsi="Times New Roman" w:cs="Times New Roman"/>
                <w:bCs/>
                <w:sz w:val="20"/>
                <w:szCs w:val="20"/>
              </w:rPr>
            </w:pPr>
            <w:r w:rsidRPr="00234153">
              <w:rPr>
                <w:rFonts w:ascii="Times New Roman" w:hAnsi="Times New Roman" w:cs="Times New Roman"/>
                <w:bCs/>
                <w:sz w:val="20"/>
                <w:szCs w:val="20"/>
              </w:rPr>
              <w:t> Prevederile actului juridic european nu pot fi transpuse motivat de Republica Moldova deoarece se referă la activitatea Comisiei Europene sau a altor agenții europene.</w:t>
            </w:r>
          </w:p>
        </w:tc>
      </w:tr>
      <w:tr w:rsidR="00EB5202" w:rsidRPr="00234153" w14:paraId="2F99B181" w14:textId="77777777" w:rsidTr="008E63B4">
        <w:trPr>
          <w:trHeight w:val="230"/>
        </w:trPr>
        <w:tc>
          <w:tcPr>
            <w:tcW w:w="4929" w:type="dxa"/>
            <w:gridSpan w:val="2"/>
          </w:tcPr>
          <w:p w14:paraId="44091C13" w14:textId="77777777" w:rsidR="00B3332C" w:rsidRPr="00234153" w:rsidRDefault="00B3332C" w:rsidP="00AD799E">
            <w:pPr>
              <w:shd w:val="clear" w:color="auto" w:fill="FFFFFF"/>
              <w:ind w:left="132" w:right="155" w:firstLine="0"/>
              <w:jc w:val="center"/>
              <w:rPr>
                <w:b/>
                <w:iCs/>
                <w:lang w:val="ro-RO" w:eastAsia="ru-RU"/>
              </w:rPr>
            </w:pPr>
            <w:r w:rsidRPr="00234153">
              <w:rPr>
                <w:b/>
                <w:iCs/>
                <w:lang w:val="ro-RO" w:eastAsia="ru-RU"/>
              </w:rPr>
              <w:t>Articolul 18</w:t>
            </w:r>
          </w:p>
          <w:p w14:paraId="2C86D17B" w14:textId="77777777" w:rsidR="00B3332C" w:rsidRPr="00234153" w:rsidRDefault="00B3332C" w:rsidP="00AD799E">
            <w:pPr>
              <w:shd w:val="clear" w:color="auto" w:fill="FFFFFF"/>
              <w:ind w:left="132" w:right="155" w:firstLine="0"/>
              <w:jc w:val="center"/>
              <w:rPr>
                <w:b/>
                <w:iCs/>
                <w:lang w:val="ro-RO" w:eastAsia="ru-RU"/>
              </w:rPr>
            </w:pPr>
            <w:r w:rsidRPr="00234153">
              <w:rPr>
                <w:b/>
                <w:iCs/>
                <w:lang w:val="ro-RO" w:eastAsia="ru-RU"/>
              </w:rPr>
              <w:t>Raportul Comisiei</w:t>
            </w:r>
          </w:p>
        </w:tc>
        <w:tc>
          <w:tcPr>
            <w:tcW w:w="5390" w:type="dxa"/>
          </w:tcPr>
          <w:p w14:paraId="4B1F2796" w14:textId="77777777" w:rsidR="00B3332C" w:rsidRPr="00234153" w:rsidRDefault="00B3332C" w:rsidP="00AD799E">
            <w:pPr>
              <w:ind w:left="132" w:right="155" w:firstLine="0"/>
              <w:jc w:val="center"/>
              <w:rPr>
                <w:b/>
                <w:lang w:val="ro-RO"/>
              </w:rPr>
            </w:pPr>
          </w:p>
        </w:tc>
        <w:tc>
          <w:tcPr>
            <w:tcW w:w="1842" w:type="dxa"/>
          </w:tcPr>
          <w:p w14:paraId="053E7F69" w14:textId="77777777" w:rsidR="00B3332C" w:rsidRPr="00234153" w:rsidRDefault="00B3332C" w:rsidP="00AD799E">
            <w:pPr>
              <w:ind w:left="132" w:right="155" w:firstLine="0"/>
              <w:rPr>
                <w:b/>
                <w:lang w:val="ro-RO"/>
              </w:rPr>
            </w:pPr>
          </w:p>
        </w:tc>
        <w:tc>
          <w:tcPr>
            <w:tcW w:w="2980" w:type="dxa"/>
          </w:tcPr>
          <w:p w14:paraId="49AA916C" w14:textId="77777777" w:rsidR="00B3332C" w:rsidRPr="00234153" w:rsidRDefault="00B3332C" w:rsidP="00AD799E">
            <w:pPr>
              <w:pStyle w:val="TableParagraph"/>
              <w:ind w:left="132" w:right="155"/>
              <w:jc w:val="both"/>
              <w:rPr>
                <w:rFonts w:ascii="Times New Roman" w:hAnsi="Times New Roman" w:cs="Times New Roman"/>
                <w:bCs/>
                <w:sz w:val="20"/>
                <w:szCs w:val="20"/>
              </w:rPr>
            </w:pPr>
          </w:p>
        </w:tc>
      </w:tr>
      <w:tr w:rsidR="00EB5202" w:rsidRPr="00234153" w14:paraId="1DB276AE" w14:textId="77777777" w:rsidTr="008E63B4">
        <w:trPr>
          <w:trHeight w:val="230"/>
        </w:trPr>
        <w:tc>
          <w:tcPr>
            <w:tcW w:w="4929" w:type="dxa"/>
            <w:gridSpan w:val="2"/>
          </w:tcPr>
          <w:p w14:paraId="363B7077" w14:textId="77777777" w:rsidR="007F08CF" w:rsidRPr="00234153" w:rsidRDefault="007F08CF" w:rsidP="00AD799E">
            <w:pPr>
              <w:shd w:val="clear" w:color="auto" w:fill="FFFFFF"/>
              <w:ind w:left="132" w:right="155" w:firstLine="0"/>
              <w:rPr>
                <w:iCs/>
                <w:lang w:val="ro-RO" w:eastAsia="ru-RU"/>
              </w:rPr>
            </w:pPr>
            <w:r w:rsidRPr="00234153">
              <w:rPr>
                <w:iCs/>
                <w:lang w:val="ro-RO" w:eastAsia="ru-RU"/>
              </w:rPr>
              <w:t>(1) Comisia publică un raport privind punerea în aplicare a prezentei directive în termen de cel mult 12 ani de la data intrării în vigoare a prezentei directive și, ulterior, la fiecare șase ani, pe care îl prezintă Parlamentului European și Consiliului.</w:t>
            </w:r>
          </w:p>
          <w:p w14:paraId="21564D77" w14:textId="77777777" w:rsidR="007F08CF" w:rsidRPr="00234153" w:rsidRDefault="007F08CF" w:rsidP="00AD799E">
            <w:pPr>
              <w:shd w:val="clear" w:color="auto" w:fill="FFFFFF"/>
              <w:ind w:left="132" w:right="155" w:firstLine="0"/>
              <w:jc w:val="center"/>
              <w:rPr>
                <w:b/>
                <w:iCs/>
                <w:lang w:val="ro-RO" w:eastAsia="ru-RU"/>
              </w:rPr>
            </w:pPr>
          </w:p>
        </w:tc>
        <w:tc>
          <w:tcPr>
            <w:tcW w:w="5390" w:type="dxa"/>
          </w:tcPr>
          <w:p w14:paraId="06E6859B" w14:textId="77777777" w:rsidR="007F08CF" w:rsidRPr="00234153" w:rsidRDefault="007F08CF" w:rsidP="00AD799E">
            <w:pPr>
              <w:ind w:left="132" w:right="155" w:firstLine="0"/>
              <w:jc w:val="center"/>
              <w:rPr>
                <w:b/>
                <w:lang w:val="ro-RO"/>
              </w:rPr>
            </w:pPr>
          </w:p>
        </w:tc>
        <w:tc>
          <w:tcPr>
            <w:tcW w:w="1842" w:type="dxa"/>
          </w:tcPr>
          <w:p w14:paraId="54A047B3" w14:textId="77777777" w:rsidR="007F08CF" w:rsidRPr="00234153" w:rsidRDefault="007F08CF" w:rsidP="00AD799E">
            <w:pPr>
              <w:ind w:left="132" w:right="155" w:firstLine="0"/>
              <w:rPr>
                <w:b/>
                <w:lang w:val="ro-RO"/>
              </w:rPr>
            </w:pPr>
            <w:r w:rsidRPr="00234153">
              <w:rPr>
                <w:b/>
                <w:lang w:val="ro-RO"/>
              </w:rPr>
              <w:t>Prevederi UE neaplicabile</w:t>
            </w:r>
          </w:p>
        </w:tc>
        <w:tc>
          <w:tcPr>
            <w:tcW w:w="2980" w:type="dxa"/>
          </w:tcPr>
          <w:p w14:paraId="23EB874E" w14:textId="77777777" w:rsidR="007F08CF" w:rsidRPr="00234153" w:rsidRDefault="007F08CF" w:rsidP="00AD799E">
            <w:pPr>
              <w:pStyle w:val="TableParagraph"/>
              <w:ind w:left="132" w:right="155"/>
              <w:jc w:val="both"/>
              <w:rPr>
                <w:rFonts w:ascii="Times New Roman" w:hAnsi="Times New Roman" w:cs="Times New Roman"/>
                <w:bCs/>
                <w:sz w:val="20"/>
                <w:szCs w:val="20"/>
              </w:rPr>
            </w:pPr>
            <w:r w:rsidRPr="00234153">
              <w:rPr>
                <w:rFonts w:ascii="Times New Roman" w:hAnsi="Times New Roman" w:cs="Times New Roman"/>
                <w:bCs/>
                <w:sz w:val="20"/>
                <w:szCs w:val="20"/>
              </w:rPr>
              <w:t> Prevederile actului juridic european nu pot fi transpuse motivat de Republica Moldova deoarece se referă la activitatea Comisiei Europene sau a altor agenții europene.</w:t>
            </w:r>
          </w:p>
        </w:tc>
      </w:tr>
      <w:tr w:rsidR="00EB5202" w:rsidRPr="00234153" w14:paraId="6511E1B9" w14:textId="77777777" w:rsidTr="008E63B4">
        <w:trPr>
          <w:trHeight w:val="230"/>
        </w:trPr>
        <w:tc>
          <w:tcPr>
            <w:tcW w:w="4929" w:type="dxa"/>
            <w:gridSpan w:val="2"/>
          </w:tcPr>
          <w:p w14:paraId="627FC5A7" w14:textId="77777777" w:rsidR="007F08CF" w:rsidRPr="00234153" w:rsidRDefault="007F08CF" w:rsidP="00AD799E">
            <w:pPr>
              <w:shd w:val="clear" w:color="auto" w:fill="FFFFFF"/>
              <w:ind w:left="132" w:right="155" w:firstLine="0"/>
              <w:rPr>
                <w:iCs/>
                <w:lang w:val="ro-RO" w:eastAsia="ru-RU"/>
              </w:rPr>
            </w:pPr>
            <w:r w:rsidRPr="00234153">
              <w:rPr>
                <w:iCs/>
                <w:lang w:val="ro-RO" w:eastAsia="ru-RU"/>
              </w:rPr>
              <w:t>(2) Raportul include cel puțin următoarele elemente:</w:t>
            </w:r>
          </w:p>
          <w:p w14:paraId="5ACE8CB4" w14:textId="77777777" w:rsidR="007F08CF" w:rsidRPr="00234153" w:rsidRDefault="007F08CF" w:rsidP="00AD799E">
            <w:pPr>
              <w:shd w:val="clear" w:color="auto" w:fill="FFFFFF"/>
              <w:ind w:left="132" w:right="155" w:firstLine="0"/>
              <w:rPr>
                <w:iCs/>
                <w:lang w:val="ro-RO" w:eastAsia="ru-RU"/>
              </w:rPr>
            </w:pPr>
            <w:r w:rsidRPr="00234153">
              <w:rPr>
                <w:iCs/>
                <w:lang w:val="ro-RO" w:eastAsia="ru-RU"/>
              </w:rPr>
              <w:lastRenderedPageBreak/>
              <w:t>(a) o analiză a progresului obținut în punerea în aplicare a prezentei directive;</w:t>
            </w:r>
          </w:p>
          <w:p w14:paraId="40F8CAF4" w14:textId="77777777" w:rsidR="007F08CF" w:rsidRPr="00234153" w:rsidRDefault="007F08CF" w:rsidP="00AD799E">
            <w:pPr>
              <w:shd w:val="clear" w:color="auto" w:fill="FFFFFF"/>
              <w:ind w:left="132" w:right="155" w:firstLine="0"/>
              <w:rPr>
                <w:iCs/>
                <w:lang w:val="ro-RO" w:eastAsia="ru-RU"/>
              </w:rPr>
            </w:pPr>
            <w:r w:rsidRPr="00234153">
              <w:rPr>
                <w:iCs/>
                <w:lang w:val="ro-RO" w:eastAsia="ru-RU"/>
              </w:rPr>
              <w:t>(b)o prezentare a stării apelor de suprafață și a apelor subterane în Comunitate, efectuată în coordonare cu Agenția Europeană de Mediu;</w:t>
            </w:r>
          </w:p>
          <w:p w14:paraId="238ECC42" w14:textId="77777777" w:rsidR="007F08CF" w:rsidRPr="00234153" w:rsidRDefault="007F08CF" w:rsidP="00AD799E">
            <w:pPr>
              <w:shd w:val="clear" w:color="auto" w:fill="FFFFFF"/>
              <w:ind w:left="132" w:right="155" w:firstLine="0"/>
              <w:rPr>
                <w:iCs/>
                <w:lang w:val="ro-RO" w:eastAsia="ru-RU"/>
              </w:rPr>
            </w:pPr>
            <w:r w:rsidRPr="00234153">
              <w:rPr>
                <w:iCs/>
                <w:lang w:val="ro-RO" w:eastAsia="ru-RU"/>
              </w:rPr>
              <w:t>(c)o trecere în revistă a planurilor de gestionare a districtului hidrografic, înaintate în aplicarea articolului 15, inclusiv sugestii pentru îmbunătățirea planurilor viitoare;</w:t>
            </w:r>
          </w:p>
          <w:p w14:paraId="383EBCBF" w14:textId="77777777" w:rsidR="007F08CF" w:rsidRPr="00234153" w:rsidRDefault="007F08CF" w:rsidP="00AD799E">
            <w:pPr>
              <w:shd w:val="clear" w:color="auto" w:fill="FFFFFF"/>
              <w:ind w:left="132" w:right="155" w:firstLine="0"/>
              <w:rPr>
                <w:iCs/>
                <w:lang w:val="ro-RO" w:eastAsia="ru-RU"/>
              </w:rPr>
            </w:pPr>
            <w:r w:rsidRPr="00234153">
              <w:rPr>
                <w:iCs/>
                <w:lang w:val="ro-RO" w:eastAsia="ru-RU"/>
              </w:rPr>
              <w:t>(d)un rezumat al răspunsului primit de fiecare dintre rapoartele sau recomandările înaintate Comisiei de către statele membre în aplicarea articolului 12;</w:t>
            </w:r>
          </w:p>
          <w:p w14:paraId="59DBAAC6" w14:textId="77777777" w:rsidR="007F08CF" w:rsidRPr="00234153" w:rsidRDefault="007F08CF" w:rsidP="00AD799E">
            <w:pPr>
              <w:shd w:val="clear" w:color="auto" w:fill="FFFFFF"/>
              <w:ind w:left="132" w:right="155" w:firstLine="0"/>
              <w:rPr>
                <w:iCs/>
                <w:lang w:val="ro-RO" w:eastAsia="ru-RU"/>
              </w:rPr>
            </w:pPr>
            <w:r w:rsidRPr="00234153">
              <w:rPr>
                <w:iCs/>
                <w:lang w:val="ro-RO" w:eastAsia="ru-RU"/>
              </w:rPr>
              <w:t>(e)un rezumat al tuturor propunerilor, măsurilor de control și strategiilor elaborate în aplicarea articolului 16;</w:t>
            </w:r>
          </w:p>
          <w:p w14:paraId="5B336165" w14:textId="77777777" w:rsidR="007F08CF" w:rsidRPr="00234153" w:rsidRDefault="007F08CF" w:rsidP="00AD799E">
            <w:pPr>
              <w:shd w:val="clear" w:color="auto" w:fill="FFFFFF"/>
              <w:ind w:left="132" w:right="155" w:firstLine="0"/>
              <w:rPr>
                <w:iCs/>
                <w:lang w:val="ro-RO" w:eastAsia="ru-RU"/>
              </w:rPr>
            </w:pPr>
            <w:r w:rsidRPr="00234153">
              <w:rPr>
                <w:iCs/>
                <w:lang w:val="ro-RO" w:eastAsia="ru-RU"/>
              </w:rPr>
              <w:t>(f)un rezumat al răspunsurilor primite la observațiile formulate de Parlamentul European și Consiliu pe marginea rapoartelor de punere în aplicare anterioare.</w:t>
            </w:r>
          </w:p>
        </w:tc>
        <w:tc>
          <w:tcPr>
            <w:tcW w:w="5390" w:type="dxa"/>
          </w:tcPr>
          <w:p w14:paraId="5D2C3602" w14:textId="77777777" w:rsidR="007F08CF" w:rsidRPr="00234153" w:rsidRDefault="007F08CF" w:rsidP="00AD799E">
            <w:pPr>
              <w:ind w:left="132" w:right="155" w:firstLine="0"/>
              <w:jc w:val="center"/>
              <w:rPr>
                <w:b/>
                <w:lang w:val="ro-RO"/>
              </w:rPr>
            </w:pPr>
          </w:p>
        </w:tc>
        <w:tc>
          <w:tcPr>
            <w:tcW w:w="1842" w:type="dxa"/>
          </w:tcPr>
          <w:p w14:paraId="0420CE29" w14:textId="77777777" w:rsidR="007F08CF" w:rsidRPr="00234153" w:rsidRDefault="007F08CF" w:rsidP="00AD799E">
            <w:pPr>
              <w:ind w:left="132" w:right="155" w:firstLine="0"/>
              <w:rPr>
                <w:b/>
                <w:lang w:val="ro-RO"/>
              </w:rPr>
            </w:pPr>
            <w:r w:rsidRPr="00234153">
              <w:rPr>
                <w:b/>
                <w:lang w:val="ro-RO"/>
              </w:rPr>
              <w:t xml:space="preserve">Prevederi UE </w:t>
            </w:r>
            <w:r w:rsidRPr="00234153">
              <w:rPr>
                <w:b/>
                <w:lang w:val="ro-RO"/>
              </w:rPr>
              <w:lastRenderedPageBreak/>
              <w:t>neaplicabile</w:t>
            </w:r>
          </w:p>
        </w:tc>
        <w:tc>
          <w:tcPr>
            <w:tcW w:w="2980" w:type="dxa"/>
          </w:tcPr>
          <w:p w14:paraId="7991AFCA" w14:textId="77777777" w:rsidR="007F08CF" w:rsidRPr="00234153" w:rsidRDefault="007F08CF" w:rsidP="00AD799E">
            <w:pPr>
              <w:pStyle w:val="TableParagraph"/>
              <w:ind w:left="132" w:right="155"/>
              <w:jc w:val="both"/>
              <w:rPr>
                <w:rFonts w:ascii="Times New Roman" w:hAnsi="Times New Roman" w:cs="Times New Roman"/>
                <w:bCs/>
                <w:sz w:val="20"/>
                <w:szCs w:val="20"/>
              </w:rPr>
            </w:pPr>
            <w:r w:rsidRPr="00234153">
              <w:rPr>
                <w:rFonts w:ascii="Times New Roman" w:hAnsi="Times New Roman" w:cs="Times New Roman"/>
                <w:bCs/>
                <w:sz w:val="20"/>
                <w:szCs w:val="20"/>
              </w:rPr>
              <w:lastRenderedPageBreak/>
              <w:t xml:space="preserve"> Prevederile actului juridic </w:t>
            </w:r>
            <w:r w:rsidRPr="00234153">
              <w:rPr>
                <w:rFonts w:ascii="Times New Roman" w:hAnsi="Times New Roman" w:cs="Times New Roman"/>
                <w:bCs/>
                <w:sz w:val="20"/>
                <w:szCs w:val="20"/>
              </w:rPr>
              <w:lastRenderedPageBreak/>
              <w:t>european nu pot fi transpuse motivat de Republica Moldova deoarece se referă la activitatea Comisiei Europene sau a altor agenții europene.</w:t>
            </w:r>
          </w:p>
        </w:tc>
      </w:tr>
      <w:tr w:rsidR="00EB5202" w:rsidRPr="00234153" w14:paraId="5D4339B2" w14:textId="77777777" w:rsidTr="008E63B4">
        <w:trPr>
          <w:trHeight w:val="230"/>
        </w:trPr>
        <w:tc>
          <w:tcPr>
            <w:tcW w:w="4929" w:type="dxa"/>
            <w:gridSpan w:val="2"/>
          </w:tcPr>
          <w:p w14:paraId="7A0D7475" w14:textId="77777777" w:rsidR="007F08CF" w:rsidRPr="00234153" w:rsidRDefault="007F08CF" w:rsidP="00AD799E">
            <w:pPr>
              <w:shd w:val="clear" w:color="auto" w:fill="FFFFFF"/>
              <w:ind w:left="132" w:right="155" w:firstLine="0"/>
              <w:rPr>
                <w:iCs/>
                <w:lang w:val="ro-RO" w:eastAsia="ru-RU"/>
              </w:rPr>
            </w:pPr>
            <w:r w:rsidRPr="00234153">
              <w:rPr>
                <w:iCs/>
                <w:lang w:val="ro-RO" w:eastAsia="ru-RU"/>
              </w:rPr>
              <w:lastRenderedPageBreak/>
              <w:t>(3) Comisia publică și un raport privind progresul înregistrat la punerea în aplicare, pe baza rapoartelor de sinteză pe care statele membre le prezintă în temeiul articolului 15 alineatul (2), pe care îl înaintează Parlamentului European și statelor membre în termen de cel mult doi ani de la datele menționate la articolele 5 și 8.</w:t>
            </w:r>
          </w:p>
        </w:tc>
        <w:tc>
          <w:tcPr>
            <w:tcW w:w="5390" w:type="dxa"/>
          </w:tcPr>
          <w:p w14:paraId="7139AF2D" w14:textId="77777777" w:rsidR="007F08CF" w:rsidRPr="00234153" w:rsidRDefault="007F08CF" w:rsidP="00AD799E">
            <w:pPr>
              <w:ind w:left="132" w:right="155" w:firstLine="0"/>
              <w:jc w:val="center"/>
              <w:rPr>
                <w:b/>
                <w:lang w:val="ro-RO"/>
              </w:rPr>
            </w:pPr>
          </w:p>
        </w:tc>
        <w:tc>
          <w:tcPr>
            <w:tcW w:w="1842" w:type="dxa"/>
          </w:tcPr>
          <w:p w14:paraId="4D024928" w14:textId="77777777" w:rsidR="007F08CF" w:rsidRPr="00234153" w:rsidRDefault="007F08CF" w:rsidP="00AD799E">
            <w:pPr>
              <w:ind w:left="132" w:right="155" w:firstLine="0"/>
              <w:rPr>
                <w:b/>
                <w:lang w:val="ro-RO"/>
              </w:rPr>
            </w:pPr>
            <w:r w:rsidRPr="00234153">
              <w:rPr>
                <w:b/>
                <w:lang w:val="ro-RO"/>
              </w:rPr>
              <w:t>Prevederi UE neaplicabile</w:t>
            </w:r>
          </w:p>
        </w:tc>
        <w:tc>
          <w:tcPr>
            <w:tcW w:w="2980" w:type="dxa"/>
          </w:tcPr>
          <w:p w14:paraId="6BBD6E74" w14:textId="77777777" w:rsidR="007F08CF" w:rsidRPr="00234153" w:rsidRDefault="007F08CF" w:rsidP="00AD799E">
            <w:pPr>
              <w:pStyle w:val="TableParagraph"/>
              <w:ind w:left="132" w:right="155"/>
              <w:jc w:val="both"/>
              <w:rPr>
                <w:rFonts w:ascii="Times New Roman" w:hAnsi="Times New Roman" w:cs="Times New Roman"/>
                <w:b/>
                <w:spacing w:val="-10"/>
                <w:sz w:val="20"/>
                <w:szCs w:val="20"/>
              </w:rPr>
            </w:pPr>
            <w:r w:rsidRPr="00234153">
              <w:rPr>
                <w:rFonts w:ascii="Times New Roman" w:hAnsi="Times New Roman" w:cs="Times New Roman"/>
                <w:bCs/>
                <w:sz w:val="20"/>
                <w:szCs w:val="20"/>
              </w:rPr>
              <w:t> Prevederile actului juridic european nu pot fi transpuse motivat de Republica Moldova deoarece se referă la activitatea Comisiei Europene sau a altor agenții europene.</w:t>
            </w:r>
          </w:p>
        </w:tc>
      </w:tr>
      <w:tr w:rsidR="00EB5202" w:rsidRPr="00234153" w14:paraId="4BD2FC42" w14:textId="77777777" w:rsidTr="008E63B4">
        <w:trPr>
          <w:trHeight w:val="230"/>
        </w:trPr>
        <w:tc>
          <w:tcPr>
            <w:tcW w:w="4929" w:type="dxa"/>
            <w:gridSpan w:val="2"/>
          </w:tcPr>
          <w:p w14:paraId="77094EAF" w14:textId="77777777" w:rsidR="007F08CF" w:rsidRPr="00234153" w:rsidRDefault="007F08CF" w:rsidP="00AD799E">
            <w:pPr>
              <w:shd w:val="clear" w:color="auto" w:fill="FFFFFF"/>
              <w:ind w:left="132" w:right="155" w:firstLine="0"/>
              <w:rPr>
                <w:iCs/>
                <w:lang w:val="ro-RO" w:eastAsia="ru-RU"/>
              </w:rPr>
            </w:pPr>
            <w:r w:rsidRPr="00234153">
              <w:rPr>
                <w:iCs/>
                <w:lang w:val="ro-RO" w:eastAsia="ru-RU"/>
              </w:rPr>
              <w:t>(4) În termen de trei ani de la data publicării fiecărui raport prevăzut la alineatul (1), Comisia publică un raport interimar care descrie progresul înregistrat la punerea în aplicare, pe baza rapoartelor interimare ale statele membre, prevăzute la articolul 15 alineatul (3). Acest raport este prezentat Parlamentului European și Consiliului.</w:t>
            </w:r>
          </w:p>
        </w:tc>
        <w:tc>
          <w:tcPr>
            <w:tcW w:w="5390" w:type="dxa"/>
          </w:tcPr>
          <w:p w14:paraId="3B1C746E" w14:textId="77777777" w:rsidR="007F08CF" w:rsidRPr="00234153" w:rsidRDefault="007F08CF" w:rsidP="00AD799E">
            <w:pPr>
              <w:ind w:left="132" w:right="155" w:firstLine="0"/>
              <w:jc w:val="center"/>
              <w:rPr>
                <w:b/>
                <w:lang w:val="ro-RO"/>
              </w:rPr>
            </w:pPr>
          </w:p>
        </w:tc>
        <w:tc>
          <w:tcPr>
            <w:tcW w:w="1842" w:type="dxa"/>
          </w:tcPr>
          <w:p w14:paraId="4DAB6651" w14:textId="77777777" w:rsidR="007F08CF" w:rsidRPr="00234153" w:rsidRDefault="007F08CF" w:rsidP="00AD799E">
            <w:pPr>
              <w:ind w:left="132" w:right="155" w:firstLine="0"/>
              <w:rPr>
                <w:b/>
                <w:lang w:val="ro-RO"/>
              </w:rPr>
            </w:pPr>
            <w:r w:rsidRPr="00234153">
              <w:rPr>
                <w:b/>
                <w:lang w:val="ro-RO"/>
              </w:rPr>
              <w:t>Prevederi UE neaplicabile</w:t>
            </w:r>
          </w:p>
        </w:tc>
        <w:tc>
          <w:tcPr>
            <w:tcW w:w="2980" w:type="dxa"/>
          </w:tcPr>
          <w:p w14:paraId="438120C5" w14:textId="77777777" w:rsidR="007F08CF" w:rsidRPr="00234153" w:rsidRDefault="007F08CF" w:rsidP="00AD799E">
            <w:pPr>
              <w:pStyle w:val="TableParagraph"/>
              <w:ind w:left="132" w:right="155"/>
              <w:jc w:val="both"/>
              <w:rPr>
                <w:rFonts w:ascii="Times New Roman" w:hAnsi="Times New Roman" w:cs="Times New Roman"/>
                <w:bCs/>
                <w:sz w:val="20"/>
                <w:szCs w:val="20"/>
              </w:rPr>
            </w:pPr>
            <w:r w:rsidRPr="00234153">
              <w:rPr>
                <w:rFonts w:ascii="Times New Roman" w:hAnsi="Times New Roman" w:cs="Times New Roman"/>
                <w:bCs/>
                <w:sz w:val="20"/>
                <w:szCs w:val="20"/>
              </w:rPr>
              <w:t> Prevederile actului juridic european nu pot fi transpuse motivat de Republica Moldova deoarece se referă la activitatea Comisiei Europene sau a altor agenții europene.</w:t>
            </w:r>
          </w:p>
        </w:tc>
      </w:tr>
      <w:tr w:rsidR="00EB5202" w:rsidRPr="00234153" w14:paraId="65DF4E94" w14:textId="77777777" w:rsidTr="008E63B4">
        <w:trPr>
          <w:trHeight w:val="230"/>
        </w:trPr>
        <w:tc>
          <w:tcPr>
            <w:tcW w:w="4929" w:type="dxa"/>
            <w:gridSpan w:val="2"/>
          </w:tcPr>
          <w:p w14:paraId="78244FE2" w14:textId="77777777" w:rsidR="007F08CF" w:rsidRPr="00234153" w:rsidRDefault="007F08CF" w:rsidP="00AD799E">
            <w:pPr>
              <w:shd w:val="clear" w:color="auto" w:fill="FFFFFF"/>
              <w:ind w:left="132" w:right="155" w:firstLine="0"/>
              <w:rPr>
                <w:iCs/>
                <w:lang w:val="ro-RO" w:eastAsia="ru-RU"/>
              </w:rPr>
            </w:pPr>
            <w:r w:rsidRPr="00234153">
              <w:rPr>
                <w:iCs/>
                <w:lang w:val="ro-RO" w:eastAsia="ru-RU"/>
              </w:rPr>
              <w:t>(5) Atunci când este oportun, Comisia convoacă, în conformitate cu ciclul de raportare, o conferință a părților interesate de politica comunitară în domeniul apelor, la care participă toate statele membre, pentru a face comentarii pe marginea rapoartelor de punere în aplicare întocmite de Comisie și pentru a face schimb de experiență.</w:t>
            </w:r>
          </w:p>
          <w:p w14:paraId="24197E20" w14:textId="77777777" w:rsidR="007F08CF" w:rsidRPr="00234153" w:rsidRDefault="007F08CF" w:rsidP="00AD799E">
            <w:pPr>
              <w:shd w:val="clear" w:color="auto" w:fill="FFFFFF"/>
              <w:ind w:left="132" w:right="155" w:firstLine="0"/>
              <w:rPr>
                <w:iCs/>
                <w:lang w:val="ro-RO" w:eastAsia="ru-RU"/>
              </w:rPr>
            </w:pPr>
            <w:r w:rsidRPr="00234153">
              <w:rPr>
                <w:iCs/>
                <w:lang w:val="ro-RO" w:eastAsia="ru-RU"/>
              </w:rPr>
              <w:t xml:space="preserve">La această conferință ar trebui să participe și reprezentanți ai autorităților competente, ai Parlamentului European, ai ONG-urilor, ai partenerilor sociali și </w:t>
            </w:r>
            <w:r w:rsidRPr="00234153">
              <w:rPr>
                <w:iCs/>
                <w:lang w:val="ro-RO" w:eastAsia="ru-RU"/>
              </w:rPr>
              <w:lastRenderedPageBreak/>
              <w:t>economici, ai organizațiilor consumatorilor, oameni de știință și alți experți.</w:t>
            </w:r>
          </w:p>
        </w:tc>
        <w:tc>
          <w:tcPr>
            <w:tcW w:w="5390" w:type="dxa"/>
          </w:tcPr>
          <w:p w14:paraId="01085032" w14:textId="77777777" w:rsidR="007F08CF" w:rsidRPr="00234153" w:rsidRDefault="007F08CF" w:rsidP="00AD799E">
            <w:pPr>
              <w:ind w:left="132" w:right="155" w:firstLine="0"/>
              <w:jc w:val="center"/>
              <w:rPr>
                <w:b/>
                <w:lang w:val="ro-RO"/>
              </w:rPr>
            </w:pPr>
          </w:p>
        </w:tc>
        <w:tc>
          <w:tcPr>
            <w:tcW w:w="1842" w:type="dxa"/>
          </w:tcPr>
          <w:p w14:paraId="36F934FA" w14:textId="77777777" w:rsidR="007F08CF" w:rsidRPr="00234153" w:rsidRDefault="007F08CF" w:rsidP="00AD799E">
            <w:pPr>
              <w:ind w:left="132" w:right="155" w:firstLine="0"/>
              <w:rPr>
                <w:b/>
                <w:lang w:val="ro-RO"/>
              </w:rPr>
            </w:pPr>
            <w:r w:rsidRPr="00234153">
              <w:rPr>
                <w:b/>
                <w:lang w:val="ro-RO"/>
              </w:rPr>
              <w:t>Prevederi UE neaplicabile</w:t>
            </w:r>
          </w:p>
        </w:tc>
        <w:tc>
          <w:tcPr>
            <w:tcW w:w="2980" w:type="dxa"/>
          </w:tcPr>
          <w:p w14:paraId="1172381C" w14:textId="77777777" w:rsidR="007F08CF" w:rsidRPr="00234153" w:rsidRDefault="007F08CF" w:rsidP="00AD799E">
            <w:pPr>
              <w:pStyle w:val="TableParagraph"/>
              <w:ind w:left="132" w:right="155"/>
              <w:jc w:val="both"/>
              <w:rPr>
                <w:rFonts w:ascii="Times New Roman" w:hAnsi="Times New Roman" w:cs="Times New Roman"/>
                <w:bCs/>
                <w:sz w:val="20"/>
                <w:szCs w:val="20"/>
              </w:rPr>
            </w:pPr>
            <w:r w:rsidRPr="00234153">
              <w:rPr>
                <w:rFonts w:ascii="Times New Roman" w:hAnsi="Times New Roman" w:cs="Times New Roman"/>
                <w:bCs/>
                <w:sz w:val="20"/>
                <w:szCs w:val="20"/>
              </w:rPr>
              <w:t> Prevederile actului juridic european nu pot fi transpuse motivat de Republica Moldova deoarece se referă la activitatea Comisiei Europene sau a altor agenții europene.</w:t>
            </w:r>
          </w:p>
        </w:tc>
      </w:tr>
      <w:tr w:rsidR="00EB5202" w:rsidRPr="00234153" w14:paraId="7846905C" w14:textId="77777777" w:rsidTr="008E63B4">
        <w:trPr>
          <w:trHeight w:val="230"/>
        </w:trPr>
        <w:tc>
          <w:tcPr>
            <w:tcW w:w="4929" w:type="dxa"/>
            <w:gridSpan w:val="2"/>
          </w:tcPr>
          <w:p w14:paraId="42D67DC0" w14:textId="77777777" w:rsidR="007F08CF" w:rsidRPr="00234153" w:rsidRDefault="007F08CF" w:rsidP="00AD799E">
            <w:pPr>
              <w:shd w:val="clear" w:color="auto" w:fill="FFFFFF"/>
              <w:ind w:left="132" w:right="155" w:firstLine="0"/>
              <w:jc w:val="center"/>
              <w:rPr>
                <w:b/>
                <w:iCs/>
                <w:lang w:val="ro-RO" w:eastAsia="ru-RU"/>
              </w:rPr>
            </w:pPr>
            <w:r w:rsidRPr="00234153">
              <w:rPr>
                <w:b/>
                <w:iCs/>
                <w:lang w:val="ro-RO" w:eastAsia="ru-RU"/>
              </w:rPr>
              <w:t>Articolul 19</w:t>
            </w:r>
          </w:p>
          <w:p w14:paraId="39A2FD80" w14:textId="77777777" w:rsidR="007F08CF" w:rsidRPr="00234153" w:rsidRDefault="007F08CF" w:rsidP="00AD799E">
            <w:pPr>
              <w:shd w:val="clear" w:color="auto" w:fill="FFFFFF"/>
              <w:ind w:left="132" w:right="155" w:firstLine="0"/>
              <w:jc w:val="center"/>
              <w:rPr>
                <w:b/>
                <w:iCs/>
                <w:lang w:val="ro-RO" w:eastAsia="ru-RU"/>
              </w:rPr>
            </w:pPr>
            <w:r w:rsidRPr="00234153">
              <w:rPr>
                <w:b/>
                <w:iCs/>
                <w:lang w:val="ro-RO" w:eastAsia="ru-RU"/>
              </w:rPr>
              <w:t>Planuri pentru viitoare măsuri comunitare</w:t>
            </w:r>
          </w:p>
        </w:tc>
        <w:tc>
          <w:tcPr>
            <w:tcW w:w="5390" w:type="dxa"/>
          </w:tcPr>
          <w:p w14:paraId="3CE3EDAB" w14:textId="77777777" w:rsidR="007F08CF" w:rsidRPr="00234153" w:rsidRDefault="007F08CF" w:rsidP="00AD799E">
            <w:pPr>
              <w:ind w:left="132" w:right="155" w:firstLine="0"/>
              <w:jc w:val="center"/>
              <w:rPr>
                <w:b/>
                <w:lang w:val="ro-RO"/>
              </w:rPr>
            </w:pPr>
          </w:p>
        </w:tc>
        <w:tc>
          <w:tcPr>
            <w:tcW w:w="1842" w:type="dxa"/>
          </w:tcPr>
          <w:p w14:paraId="0F218E9E" w14:textId="77777777" w:rsidR="007F08CF" w:rsidRPr="00234153" w:rsidRDefault="007F08CF" w:rsidP="00AD799E">
            <w:pPr>
              <w:ind w:left="132" w:right="155" w:firstLine="0"/>
              <w:rPr>
                <w:b/>
                <w:lang w:val="ro-RO"/>
              </w:rPr>
            </w:pPr>
          </w:p>
        </w:tc>
        <w:tc>
          <w:tcPr>
            <w:tcW w:w="2980" w:type="dxa"/>
          </w:tcPr>
          <w:p w14:paraId="1569008B" w14:textId="77777777" w:rsidR="007F08CF" w:rsidRPr="00234153" w:rsidRDefault="007F08CF" w:rsidP="00AD799E">
            <w:pPr>
              <w:pStyle w:val="TableParagraph"/>
              <w:ind w:left="132" w:right="155"/>
              <w:jc w:val="both"/>
              <w:rPr>
                <w:rFonts w:ascii="Times New Roman" w:hAnsi="Times New Roman" w:cs="Times New Roman"/>
                <w:bCs/>
                <w:sz w:val="20"/>
                <w:szCs w:val="20"/>
              </w:rPr>
            </w:pPr>
          </w:p>
        </w:tc>
      </w:tr>
      <w:tr w:rsidR="00EB5202" w:rsidRPr="00234153" w14:paraId="2FE63F79" w14:textId="77777777" w:rsidTr="008E63B4">
        <w:trPr>
          <w:trHeight w:val="230"/>
        </w:trPr>
        <w:tc>
          <w:tcPr>
            <w:tcW w:w="4929" w:type="dxa"/>
            <w:gridSpan w:val="2"/>
          </w:tcPr>
          <w:p w14:paraId="461D1EA5" w14:textId="77777777" w:rsidR="007F08CF" w:rsidRPr="00234153" w:rsidRDefault="007F08CF" w:rsidP="00AD799E">
            <w:pPr>
              <w:shd w:val="clear" w:color="auto" w:fill="FFFFFF"/>
              <w:ind w:left="132" w:right="155" w:firstLine="0"/>
              <w:rPr>
                <w:iCs/>
                <w:lang w:val="ro-RO" w:eastAsia="ru-RU"/>
              </w:rPr>
            </w:pPr>
          </w:p>
          <w:p w14:paraId="662D7848" w14:textId="77777777" w:rsidR="007F08CF" w:rsidRPr="00234153" w:rsidRDefault="007F08CF" w:rsidP="00AD799E">
            <w:pPr>
              <w:shd w:val="clear" w:color="auto" w:fill="FFFFFF"/>
              <w:ind w:left="132" w:right="155" w:firstLine="0"/>
              <w:rPr>
                <w:iCs/>
                <w:lang w:val="ro-RO" w:eastAsia="ru-RU"/>
              </w:rPr>
            </w:pPr>
            <w:r w:rsidRPr="00234153">
              <w:rPr>
                <w:iCs/>
                <w:lang w:val="ro-RO" w:eastAsia="ru-RU"/>
              </w:rPr>
              <w:t>(1) O dată pe an, Comisia prezintă comitetului menționat la articolul 21, în scopuri informative, un plan orientativ de măsuri cu impact asupra legislației în domeniul apei, pe care intenționează să o propună în viitorul apropiat, inclusiv măsurile care derivă din propuneri, măsurile de control și strategiile elaborate în aplicarea articolului 16. Comisia prezintă primul plan orientativ în termen de cel mult doi ani de la data intrării în vigoare a prezentei directive.</w:t>
            </w:r>
          </w:p>
        </w:tc>
        <w:tc>
          <w:tcPr>
            <w:tcW w:w="5390" w:type="dxa"/>
          </w:tcPr>
          <w:p w14:paraId="796C41E9" w14:textId="77777777" w:rsidR="007F08CF" w:rsidRPr="00234153" w:rsidRDefault="007F08CF" w:rsidP="00AD799E">
            <w:pPr>
              <w:ind w:left="132" w:right="155" w:firstLine="0"/>
              <w:jc w:val="center"/>
              <w:rPr>
                <w:b/>
                <w:lang w:val="ro-RO"/>
              </w:rPr>
            </w:pPr>
          </w:p>
        </w:tc>
        <w:tc>
          <w:tcPr>
            <w:tcW w:w="1842" w:type="dxa"/>
          </w:tcPr>
          <w:p w14:paraId="49298D17" w14:textId="77777777" w:rsidR="007F08CF" w:rsidRPr="00234153" w:rsidRDefault="007F08CF" w:rsidP="00AD799E">
            <w:pPr>
              <w:ind w:left="132" w:right="155" w:firstLine="0"/>
              <w:rPr>
                <w:b/>
                <w:lang w:val="ro-RO"/>
              </w:rPr>
            </w:pPr>
            <w:r w:rsidRPr="00234153">
              <w:rPr>
                <w:b/>
                <w:lang w:val="ro-RO"/>
              </w:rPr>
              <w:t>Prevederi UE neaplicabile</w:t>
            </w:r>
          </w:p>
        </w:tc>
        <w:tc>
          <w:tcPr>
            <w:tcW w:w="2980" w:type="dxa"/>
          </w:tcPr>
          <w:p w14:paraId="5A169886" w14:textId="77777777" w:rsidR="007F08CF" w:rsidRPr="00234153" w:rsidRDefault="007F08CF" w:rsidP="00AD799E">
            <w:pPr>
              <w:pStyle w:val="TableParagraph"/>
              <w:ind w:left="132" w:right="155"/>
              <w:jc w:val="both"/>
              <w:rPr>
                <w:rFonts w:ascii="Times New Roman" w:hAnsi="Times New Roman" w:cs="Times New Roman"/>
                <w:b/>
                <w:spacing w:val="-10"/>
                <w:sz w:val="20"/>
                <w:szCs w:val="20"/>
              </w:rPr>
            </w:pPr>
            <w:r w:rsidRPr="00234153">
              <w:rPr>
                <w:rFonts w:ascii="Times New Roman" w:hAnsi="Times New Roman" w:cs="Times New Roman"/>
                <w:bCs/>
                <w:sz w:val="20"/>
                <w:szCs w:val="20"/>
              </w:rPr>
              <w:t> Prevederile actului juridic european nu pot fi transpuse motivat de Republica Moldova deoarece se referă la activitatea Comisiei Europene sau a altor agenții europene.</w:t>
            </w:r>
          </w:p>
        </w:tc>
      </w:tr>
      <w:tr w:rsidR="00EB5202" w:rsidRPr="00234153" w14:paraId="71AFCEBE" w14:textId="77777777" w:rsidTr="008E63B4">
        <w:trPr>
          <w:trHeight w:val="230"/>
        </w:trPr>
        <w:tc>
          <w:tcPr>
            <w:tcW w:w="4929" w:type="dxa"/>
            <w:gridSpan w:val="2"/>
          </w:tcPr>
          <w:p w14:paraId="2F1DC2ED" w14:textId="77777777" w:rsidR="001A50D5" w:rsidRPr="00234153" w:rsidRDefault="001A50D5" w:rsidP="00AD799E">
            <w:pPr>
              <w:shd w:val="clear" w:color="auto" w:fill="FFFFFF"/>
              <w:ind w:left="132" w:right="155" w:firstLine="0"/>
              <w:rPr>
                <w:iCs/>
                <w:lang w:val="ro-RO" w:eastAsia="ru-RU"/>
              </w:rPr>
            </w:pPr>
            <w:r w:rsidRPr="00234153">
              <w:rPr>
                <w:iCs/>
                <w:lang w:val="ro-RO" w:eastAsia="ru-RU"/>
              </w:rPr>
              <w:t>(2) Comisia revizuiește prezenta directivă în termen de cel mult 19 ani de la data intrării sale în vigoare și propune orice modificare considerată necesară.</w:t>
            </w:r>
          </w:p>
          <w:p w14:paraId="23CBB9E4" w14:textId="77777777" w:rsidR="001A50D5" w:rsidRPr="00234153" w:rsidRDefault="001A50D5" w:rsidP="00AD799E">
            <w:pPr>
              <w:ind w:left="132" w:right="155" w:firstLine="0"/>
              <w:rPr>
                <w:b/>
                <w:bCs/>
                <w:lang w:val="ro-RO"/>
              </w:rPr>
            </w:pPr>
            <w:hyperlink r:id="rId27" w:tooltip="32008L0032: REPLACED" w:history="1">
              <w:r w:rsidRPr="00234153">
                <w:rPr>
                  <w:rStyle w:val="Hyperlink"/>
                  <w:b/>
                  <w:bCs/>
                  <w:color w:val="auto"/>
                  <w:lang w:val="ro-RO"/>
                </w:rPr>
                <w:t>▼M2</w:t>
              </w:r>
            </w:hyperlink>
          </w:p>
        </w:tc>
        <w:tc>
          <w:tcPr>
            <w:tcW w:w="5390" w:type="dxa"/>
          </w:tcPr>
          <w:p w14:paraId="59A737B8" w14:textId="77777777" w:rsidR="001A50D5" w:rsidRPr="00234153" w:rsidRDefault="001A50D5" w:rsidP="00AD799E">
            <w:pPr>
              <w:ind w:left="132" w:right="155" w:firstLine="0"/>
              <w:jc w:val="center"/>
              <w:rPr>
                <w:b/>
                <w:lang w:val="ro-RO"/>
              </w:rPr>
            </w:pPr>
          </w:p>
        </w:tc>
        <w:tc>
          <w:tcPr>
            <w:tcW w:w="1842" w:type="dxa"/>
          </w:tcPr>
          <w:p w14:paraId="7F116A27" w14:textId="77777777" w:rsidR="001A50D5" w:rsidRPr="00234153" w:rsidRDefault="001A50D5" w:rsidP="00AD799E">
            <w:pPr>
              <w:ind w:left="132" w:right="155" w:firstLine="0"/>
              <w:rPr>
                <w:b/>
                <w:lang w:val="ro-RO"/>
              </w:rPr>
            </w:pPr>
            <w:r w:rsidRPr="00234153">
              <w:rPr>
                <w:b/>
                <w:lang w:val="ro-RO"/>
              </w:rPr>
              <w:t>Prevederi UE neaplicabile</w:t>
            </w:r>
          </w:p>
        </w:tc>
        <w:tc>
          <w:tcPr>
            <w:tcW w:w="2980" w:type="dxa"/>
          </w:tcPr>
          <w:p w14:paraId="5A2251FA" w14:textId="77777777" w:rsidR="001A50D5" w:rsidRPr="00234153" w:rsidRDefault="001A50D5" w:rsidP="00AD799E">
            <w:pPr>
              <w:pStyle w:val="TableParagraph"/>
              <w:ind w:left="132" w:right="155"/>
              <w:jc w:val="both"/>
              <w:rPr>
                <w:rFonts w:ascii="Times New Roman" w:hAnsi="Times New Roman" w:cs="Times New Roman"/>
                <w:bCs/>
                <w:sz w:val="20"/>
                <w:szCs w:val="20"/>
              </w:rPr>
            </w:pPr>
            <w:r w:rsidRPr="00234153">
              <w:rPr>
                <w:rFonts w:ascii="Times New Roman" w:hAnsi="Times New Roman" w:cs="Times New Roman"/>
                <w:bCs/>
                <w:sz w:val="20"/>
                <w:szCs w:val="20"/>
              </w:rPr>
              <w:t> Prevederile actului juridic european nu pot fi transpuse motivat de Republica Moldova deoarece se referă la activitatea Comisiei Europene sau a altor agenții europene.</w:t>
            </w:r>
          </w:p>
        </w:tc>
      </w:tr>
      <w:tr w:rsidR="00EB5202" w:rsidRPr="00234153" w14:paraId="58B4F8F9" w14:textId="77777777" w:rsidTr="008E63B4">
        <w:trPr>
          <w:trHeight w:val="230"/>
        </w:trPr>
        <w:tc>
          <w:tcPr>
            <w:tcW w:w="4929" w:type="dxa"/>
            <w:gridSpan w:val="2"/>
          </w:tcPr>
          <w:p w14:paraId="009B3096" w14:textId="77777777" w:rsidR="001A50D5" w:rsidRPr="00234153" w:rsidRDefault="001A50D5" w:rsidP="00AD799E">
            <w:pPr>
              <w:shd w:val="clear" w:color="auto" w:fill="FFFFFF"/>
              <w:ind w:left="132" w:right="155" w:firstLine="0"/>
              <w:jc w:val="center"/>
              <w:rPr>
                <w:b/>
                <w:iCs/>
                <w:lang w:val="ro-RO" w:eastAsia="ru-RU"/>
              </w:rPr>
            </w:pPr>
            <w:r w:rsidRPr="00234153">
              <w:rPr>
                <w:b/>
                <w:iCs/>
                <w:lang w:val="ro-RO" w:eastAsia="ru-RU"/>
              </w:rPr>
              <w:t>Articolul 20</w:t>
            </w:r>
          </w:p>
          <w:p w14:paraId="5CA38AC9" w14:textId="77777777" w:rsidR="001A50D5" w:rsidRPr="00234153" w:rsidRDefault="001A50D5" w:rsidP="00AD799E">
            <w:pPr>
              <w:shd w:val="clear" w:color="auto" w:fill="FFFFFF"/>
              <w:ind w:left="132" w:right="155" w:firstLine="0"/>
              <w:jc w:val="center"/>
              <w:rPr>
                <w:b/>
                <w:iCs/>
                <w:lang w:val="ro-RO" w:eastAsia="ru-RU"/>
              </w:rPr>
            </w:pPr>
            <w:r w:rsidRPr="00234153">
              <w:rPr>
                <w:b/>
                <w:iCs/>
                <w:lang w:val="ro-RO" w:eastAsia="ru-RU"/>
              </w:rPr>
              <w:t>Adaptările tehnice ale directivei</w:t>
            </w:r>
          </w:p>
        </w:tc>
        <w:tc>
          <w:tcPr>
            <w:tcW w:w="5390" w:type="dxa"/>
          </w:tcPr>
          <w:p w14:paraId="091025E1" w14:textId="77777777" w:rsidR="001A50D5" w:rsidRPr="00234153" w:rsidRDefault="001A50D5" w:rsidP="00AD799E">
            <w:pPr>
              <w:ind w:left="132" w:right="155" w:firstLine="0"/>
              <w:jc w:val="center"/>
              <w:rPr>
                <w:b/>
                <w:lang w:val="ro-RO"/>
              </w:rPr>
            </w:pPr>
          </w:p>
        </w:tc>
        <w:tc>
          <w:tcPr>
            <w:tcW w:w="1842" w:type="dxa"/>
          </w:tcPr>
          <w:p w14:paraId="4B89D40C" w14:textId="77777777" w:rsidR="001A50D5" w:rsidRPr="00234153" w:rsidRDefault="001A50D5" w:rsidP="00AD799E">
            <w:pPr>
              <w:ind w:left="132" w:right="155" w:firstLine="0"/>
              <w:rPr>
                <w:b/>
                <w:lang w:val="ro-RO"/>
              </w:rPr>
            </w:pPr>
          </w:p>
        </w:tc>
        <w:tc>
          <w:tcPr>
            <w:tcW w:w="2980" w:type="dxa"/>
          </w:tcPr>
          <w:p w14:paraId="0198A9C1" w14:textId="77777777" w:rsidR="001A50D5" w:rsidRPr="00234153" w:rsidRDefault="001A50D5" w:rsidP="00AD799E">
            <w:pPr>
              <w:pStyle w:val="TableParagraph"/>
              <w:ind w:left="132" w:right="155"/>
              <w:jc w:val="both"/>
              <w:rPr>
                <w:rFonts w:ascii="Times New Roman" w:hAnsi="Times New Roman" w:cs="Times New Roman"/>
                <w:bCs/>
                <w:sz w:val="20"/>
                <w:szCs w:val="20"/>
              </w:rPr>
            </w:pPr>
          </w:p>
        </w:tc>
      </w:tr>
      <w:tr w:rsidR="00EB5202" w:rsidRPr="00234153" w14:paraId="103E8A83" w14:textId="77777777" w:rsidTr="008E63B4">
        <w:trPr>
          <w:trHeight w:val="230"/>
        </w:trPr>
        <w:tc>
          <w:tcPr>
            <w:tcW w:w="4929" w:type="dxa"/>
            <w:gridSpan w:val="2"/>
          </w:tcPr>
          <w:p w14:paraId="31C05A93" w14:textId="77777777" w:rsidR="001A50D5" w:rsidRPr="00234153" w:rsidRDefault="001A50D5" w:rsidP="00AD799E">
            <w:pPr>
              <w:ind w:left="132" w:right="155" w:firstLine="0"/>
              <w:rPr>
                <w:lang w:val="ro-RO"/>
              </w:rPr>
            </w:pPr>
            <w:r w:rsidRPr="00234153">
              <w:rPr>
                <w:lang w:val="ro-RO"/>
              </w:rPr>
              <w:t>(1)  Anexele I și III, precum și punctul 1.3.6 din anexa V pot fi adaptate la progresul tehnic și științific având în vedere termenele menționate la articolul 13 pentru revizuirea și actualizarea planurilor de management al bazinelor hidrografice. Aceste măsuri destinate să modifice elemente neesențiale ale prezentei directive se adoptă în conformitate cu procedura de reglementare cu control menționată la articolul 21 alineatul (3).</w:t>
            </w:r>
          </w:p>
          <w:p w14:paraId="3B5F90D8" w14:textId="77777777" w:rsidR="001A50D5" w:rsidRPr="00234153" w:rsidRDefault="001A50D5" w:rsidP="00AD799E">
            <w:pPr>
              <w:ind w:left="132" w:right="155" w:firstLine="0"/>
              <w:rPr>
                <w:lang w:val="ro-RO"/>
              </w:rPr>
            </w:pPr>
            <w:r w:rsidRPr="00234153">
              <w:rPr>
                <w:lang w:val="ro-RO"/>
              </w:rPr>
              <w:t>Dacă este necesar, Comisia poate adopta orientări pentru aplicarea anexelor II și V în conformitate cu procedura de reglementare menționată la articolul 21 alineatul (2).</w:t>
            </w:r>
          </w:p>
        </w:tc>
        <w:tc>
          <w:tcPr>
            <w:tcW w:w="5390" w:type="dxa"/>
          </w:tcPr>
          <w:p w14:paraId="5C448755" w14:textId="77777777" w:rsidR="001A50D5" w:rsidRPr="00234153" w:rsidRDefault="001A50D5" w:rsidP="00AD799E">
            <w:pPr>
              <w:ind w:left="132" w:right="155" w:firstLine="0"/>
              <w:jc w:val="center"/>
              <w:rPr>
                <w:b/>
                <w:lang w:val="ro-RO"/>
              </w:rPr>
            </w:pPr>
          </w:p>
        </w:tc>
        <w:tc>
          <w:tcPr>
            <w:tcW w:w="1842" w:type="dxa"/>
          </w:tcPr>
          <w:p w14:paraId="4C08B20D" w14:textId="77777777" w:rsidR="001A50D5" w:rsidRPr="00234153" w:rsidRDefault="001A50D5" w:rsidP="00AD799E">
            <w:pPr>
              <w:ind w:left="132" w:right="155" w:firstLine="0"/>
              <w:rPr>
                <w:b/>
                <w:lang w:val="ro-RO"/>
              </w:rPr>
            </w:pPr>
            <w:r w:rsidRPr="00234153">
              <w:rPr>
                <w:b/>
                <w:lang w:val="ro-RO"/>
              </w:rPr>
              <w:t>Prevederi UE neaplicabile</w:t>
            </w:r>
          </w:p>
        </w:tc>
        <w:tc>
          <w:tcPr>
            <w:tcW w:w="2980" w:type="dxa"/>
          </w:tcPr>
          <w:p w14:paraId="04A38554" w14:textId="77777777" w:rsidR="001A50D5" w:rsidRPr="00234153" w:rsidRDefault="001A50D5" w:rsidP="00AD799E">
            <w:pPr>
              <w:pStyle w:val="TableParagraph"/>
              <w:ind w:left="132" w:right="155"/>
              <w:jc w:val="both"/>
              <w:rPr>
                <w:rFonts w:ascii="Times New Roman" w:hAnsi="Times New Roman" w:cs="Times New Roman"/>
                <w:b/>
                <w:spacing w:val="-10"/>
                <w:sz w:val="20"/>
                <w:szCs w:val="20"/>
              </w:rPr>
            </w:pPr>
            <w:r w:rsidRPr="00234153">
              <w:rPr>
                <w:rFonts w:ascii="Times New Roman" w:hAnsi="Times New Roman" w:cs="Times New Roman"/>
                <w:bCs/>
                <w:sz w:val="20"/>
                <w:szCs w:val="20"/>
              </w:rPr>
              <w:t> Prevederile actului juridic european nu pot fi transpuse motivat de Republica Moldova deoarece se referă la activitatea Comisiei Europene sau a altor agenții europene.</w:t>
            </w:r>
          </w:p>
        </w:tc>
      </w:tr>
      <w:tr w:rsidR="00EB5202" w:rsidRPr="00234153" w14:paraId="7FE67ABC" w14:textId="77777777" w:rsidTr="008E63B4">
        <w:trPr>
          <w:trHeight w:val="230"/>
        </w:trPr>
        <w:tc>
          <w:tcPr>
            <w:tcW w:w="4929" w:type="dxa"/>
            <w:gridSpan w:val="2"/>
          </w:tcPr>
          <w:p w14:paraId="4A547066" w14:textId="77777777" w:rsidR="001A50D5" w:rsidRPr="00234153" w:rsidRDefault="001A50D5" w:rsidP="00AD799E">
            <w:pPr>
              <w:ind w:left="132" w:right="155" w:firstLine="0"/>
              <w:rPr>
                <w:lang w:val="ro-RO"/>
              </w:rPr>
            </w:pPr>
            <w:r w:rsidRPr="00234153">
              <w:rPr>
                <w:lang w:val="ro-RO"/>
              </w:rPr>
              <w:t>(2)  În scopul transmiterii și al prelucrării datelor, inclusiv a datelor statistice și cartografice, pot fi adoptate formate tehnice, în sensul alineatului (1), în conformitate cu procedura de reglementare menționată la articolul 21 alineatul (2)</w:t>
            </w:r>
          </w:p>
        </w:tc>
        <w:tc>
          <w:tcPr>
            <w:tcW w:w="5390" w:type="dxa"/>
          </w:tcPr>
          <w:p w14:paraId="2468C45C" w14:textId="77777777" w:rsidR="001A50D5" w:rsidRPr="00234153" w:rsidRDefault="001A50D5" w:rsidP="00AD799E">
            <w:pPr>
              <w:ind w:left="132" w:right="155" w:firstLine="0"/>
              <w:jc w:val="center"/>
              <w:rPr>
                <w:b/>
                <w:lang w:val="ro-RO"/>
              </w:rPr>
            </w:pPr>
          </w:p>
        </w:tc>
        <w:tc>
          <w:tcPr>
            <w:tcW w:w="1842" w:type="dxa"/>
          </w:tcPr>
          <w:p w14:paraId="6241C5F3" w14:textId="77777777" w:rsidR="001A50D5" w:rsidRPr="00234153" w:rsidRDefault="001A50D5" w:rsidP="00AD799E">
            <w:pPr>
              <w:ind w:left="132" w:right="155" w:firstLine="0"/>
              <w:rPr>
                <w:b/>
                <w:lang w:val="ro-RO"/>
              </w:rPr>
            </w:pPr>
            <w:r w:rsidRPr="00234153">
              <w:rPr>
                <w:b/>
                <w:lang w:val="ro-RO"/>
              </w:rPr>
              <w:t>Prevederi UE neaplicabile</w:t>
            </w:r>
          </w:p>
        </w:tc>
        <w:tc>
          <w:tcPr>
            <w:tcW w:w="2980" w:type="dxa"/>
          </w:tcPr>
          <w:p w14:paraId="1053F4E4" w14:textId="77777777" w:rsidR="001A50D5" w:rsidRPr="00234153" w:rsidRDefault="001A50D5" w:rsidP="00AD799E">
            <w:pPr>
              <w:pStyle w:val="TableParagraph"/>
              <w:ind w:left="132" w:right="155"/>
              <w:jc w:val="both"/>
              <w:rPr>
                <w:rFonts w:ascii="Times New Roman" w:hAnsi="Times New Roman" w:cs="Times New Roman"/>
                <w:bCs/>
                <w:sz w:val="20"/>
                <w:szCs w:val="20"/>
              </w:rPr>
            </w:pPr>
            <w:r w:rsidRPr="00234153">
              <w:rPr>
                <w:rFonts w:ascii="Times New Roman" w:hAnsi="Times New Roman" w:cs="Times New Roman"/>
                <w:bCs/>
                <w:sz w:val="20"/>
                <w:szCs w:val="20"/>
              </w:rPr>
              <w:t> Prevederile actului juridic european nu pot fi transpuse motivat de Republica Moldova deoarece se referă la activitatea Comisiei Europene sau a altor agenții europene.</w:t>
            </w:r>
          </w:p>
        </w:tc>
      </w:tr>
      <w:tr w:rsidR="00EB5202" w:rsidRPr="00234153" w14:paraId="452C29A2" w14:textId="77777777" w:rsidTr="008E63B4">
        <w:trPr>
          <w:trHeight w:val="230"/>
        </w:trPr>
        <w:tc>
          <w:tcPr>
            <w:tcW w:w="4929" w:type="dxa"/>
            <w:gridSpan w:val="2"/>
          </w:tcPr>
          <w:p w14:paraId="47FF6912" w14:textId="77777777" w:rsidR="008E0D63" w:rsidRPr="00234153" w:rsidRDefault="008E0D63" w:rsidP="00AD799E">
            <w:pPr>
              <w:shd w:val="clear" w:color="auto" w:fill="FFFFFF"/>
              <w:ind w:left="132" w:right="155" w:firstLine="0"/>
              <w:jc w:val="center"/>
              <w:rPr>
                <w:b/>
                <w:lang w:val="ro-RO" w:eastAsia="ru-RU"/>
              </w:rPr>
            </w:pPr>
            <w:r w:rsidRPr="00234153">
              <w:rPr>
                <w:b/>
                <w:lang w:val="ro-RO" w:eastAsia="ru-RU"/>
              </w:rPr>
              <w:t>Articolul 21</w:t>
            </w:r>
          </w:p>
          <w:p w14:paraId="2C6EAB3C" w14:textId="77777777" w:rsidR="001A50D5" w:rsidRPr="00234153" w:rsidRDefault="008E0D63" w:rsidP="00AD799E">
            <w:pPr>
              <w:ind w:left="132" w:right="155" w:firstLine="0"/>
              <w:jc w:val="center"/>
              <w:rPr>
                <w:b/>
                <w:bCs/>
                <w:lang w:val="ro-RO"/>
              </w:rPr>
            </w:pPr>
            <w:r w:rsidRPr="00234153">
              <w:rPr>
                <w:b/>
                <w:bCs/>
                <w:lang w:val="ro-RO"/>
              </w:rPr>
              <w:t>Procedura comitetului</w:t>
            </w:r>
          </w:p>
        </w:tc>
        <w:tc>
          <w:tcPr>
            <w:tcW w:w="5390" w:type="dxa"/>
          </w:tcPr>
          <w:p w14:paraId="2CABF284" w14:textId="77777777" w:rsidR="001A50D5" w:rsidRPr="00234153" w:rsidRDefault="001A50D5" w:rsidP="00AD799E">
            <w:pPr>
              <w:ind w:left="132" w:right="155" w:firstLine="0"/>
              <w:jc w:val="center"/>
              <w:rPr>
                <w:b/>
                <w:lang w:val="ro-RO"/>
              </w:rPr>
            </w:pPr>
          </w:p>
        </w:tc>
        <w:tc>
          <w:tcPr>
            <w:tcW w:w="1842" w:type="dxa"/>
          </w:tcPr>
          <w:p w14:paraId="5B838400" w14:textId="77777777" w:rsidR="001A50D5" w:rsidRPr="00234153" w:rsidRDefault="001A50D5" w:rsidP="00AD799E">
            <w:pPr>
              <w:ind w:left="132" w:right="155" w:firstLine="0"/>
              <w:rPr>
                <w:b/>
                <w:lang w:val="ro-RO"/>
              </w:rPr>
            </w:pPr>
          </w:p>
        </w:tc>
        <w:tc>
          <w:tcPr>
            <w:tcW w:w="2980" w:type="dxa"/>
          </w:tcPr>
          <w:p w14:paraId="5F6BC9DE" w14:textId="77777777" w:rsidR="001A50D5" w:rsidRPr="00234153" w:rsidRDefault="001A50D5" w:rsidP="00AD799E">
            <w:pPr>
              <w:pStyle w:val="TableParagraph"/>
              <w:ind w:left="132" w:right="155"/>
              <w:jc w:val="both"/>
              <w:rPr>
                <w:rFonts w:ascii="Times New Roman" w:hAnsi="Times New Roman" w:cs="Times New Roman"/>
                <w:bCs/>
                <w:sz w:val="20"/>
                <w:szCs w:val="20"/>
              </w:rPr>
            </w:pPr>
          </w:p>
        </w:tc>
      </w:tr>
      <w:tr w:rsidR="00EB5202" w:rsidRPr="00234153" w14:paraId="1F1B6FE7" w14:textId="77777777" w:rsidTr="008E63B4">
        <w:trPr>
          <w:trHeight w:val="230"/>
        </w:trPr>
        <w:tc>
          <w:tcPr>
            <w:tcW w:w="4929" w:type="dxa"/>
            <w:gridSpan w:val="2"/>
          </w:tcPr>
          <w:p w14:paraId="4A45F97A" w14:textId="77777777" w:rsidR="001A50D5" w:rsidRPr="00234153" w:rsidRDefault="001A50D5" w:rsidP="00AD799E">
            <w:pPr>
              <w:ind w:left="132" w:right="155" w:firstLine="0"/>
              <w:rPr>
                <w:lang w:val="ro-RO"/>
              </w:rPr>
            </w:pPr>
            <w:r w:rsidRPr="00234153">
              <w:rPr>
                <w:lang w:val="ro-RO"/>
              </w:rPr>
              <w:lastRenderedPageBreak/>
              <w:t>(1)  Comisia este asistată de un comitet.</w:t>
            </w:r>
          </w:p>
          <w:p w14:paraId="79809E0D" w14:textId="77777777" w:rsidR="001A50D5" w:rsidRPr="00234153" w:rsidRDefault="001A50D5" w:rsidP="00AD799E">
            <w:pPr>
              <w:ind w:left="132" w:right="155" w:firstLine="0"/>
              <w:rPr>
                <w:lang w:val="es-ES"/>
              </w:rPr>
            </w:pPr>
          </w:p>
        </w:tc>
        <w:tc>
          <w:tcPr>
            <w:tcW w:w="5390" w:type="dxa"/>
          </w:tcPr>
          <w:p w14:paraId="563C45AB" w14:textId="77777777" w:rsidR="001A50D5" w:rsidRPr="00234153" w:rsidRDefault="001A50D5" w:rsidP="00AD799E">
            <w:pPr>
              <w:ind w:left="132" w:right="155" w:firstLine="0"/>
              <w:jc w:val="center"/>
              <w:rPr>
                <w:b/>
                <w:lang w:val="ro-RO"/>
              </w:rPr>
            </w:pPr>
          </w:p>
        </w:tc>
        <w:tc>
          <w:tcPr>
            <w:tcW w:w="1842" w:type="dxa"/>
          </w:tcPr>
          <w:p w14:paraId="61498F28" w14:textId="77777777" w:rsidR="001A50D5" w:rsidRPr="00234153" w:rsidRDefault="001A50D5" w:rsidP="00AD799E">
            <w:pPr>
              <w:ind w:left="132" w:right="155" w:firstLine="0"/>
              <w:rPr>
                <w:b/>
                <w:lang w:val="ro-RO"/>
              </w:rPr>
            </w:pPr>
            <w:r w:rsidRPr="00234153">
              <w:rPr>
                <w:b/>
                <w:lang w:val="ro-RO"/>
              </w:rPr>
              <w:t>Prevederi UE neaplicabile</w:t>
            </w:r>
          </w:p>
        </w:tc>
        <w:tc>
          <w:tcPr>
            <w:tcW w:w="2980" w:type="dxa"/>
          </w:tcPr>
          <w:p w14:paraId="5E05C9CC" w14:textId="77777777" w:rsidR="001A50D5" w:rsidRPr="00234153" w:rsidRDefault="001A50D5" w:rsidP="00AD799E">
            <w:pPr>
              <w:pStyle w:val="TableParagraph"/>
              <w:ind w:left="132" w:right="155"/>
              <w:jc w:val="both"/>
              <w:rPr>
                <w:rFonts w:ascii="Times New Roman" w:hAnsi="Times New Roman" w:cs="Times New Roman"/>
                <w:b/>
                <w:spacing w:val="-10"/>
                <w:sz w:val="20"/>
                <w:szCs w:val="20"/>
              </w:rPr>
            </w:pPr>
            <w:r w:rsidRPr="00234153">
              <w:rPr>
                <w:rFonts w:ascii="Times New Roman" w:hAnsi="Times New Roman" w:cs="Times New Roman"/>
                <w:bCs/>
                <w:sz w:val="20"/>
                <w:szCs w:val="20"/>
              </w:rPr>
              <w:t> Prevederile actului juridic european nu pot fi transpuse motivat de Republica Moldova deoarece se referă la activitatea Comisiei Europene sau a altor agenții europene.</w:t>
            </w:r>
          </w:p>
        </w:tc>
      </w:tr>
      <w:tr w:rsidR="00EB5202" w:rsidRPr="00234153" w14:paraId="1D688A2B" w14:textId="77777777" w:rsidTr="008E63B4">
        <w:trPr>
          <w:trHeight w:val="230"/>
        </w:trPr>
        <w:tc>
          <w:tcPr>
            <w:tcW w:w="4929" w:type="dxa"/>
            <w:gridSpan w:val="2"/>
          </w:tcPr>
          <w:p w14:paraId="7AA0ADC2" w14:textId="77777777" w:rsidR="008E0D63" w:rsidRPr="00234153" w:rsidRDefault="008E0D63" w:rsidP="00AD799E">
            <w:pPr>
              <w:ind w:left="132" w:right="155" w:firstLine="0"/>
              <w:rPr>
                <w:lang w:val="ro-RO"/>
              </w:rPr>
            </w:pPr>
            <w:r w:rsidRPr="00234153">
              <w:rPr>
                <w:lang w:val="ro-RO"/>
              </w:rPr>
              <w:t>(2)  Atunci când se face trimitere la prezentul alineat, se aplică articolele 5 și 7 din Decizia 1999/468/CE, având în vedere dispozițiile articolului 8.</w:t>
            </w:r>
          </w:p>
          <w:p w14:paraId="0136D834" w14:textId="77777777" w:rsidR="008E0D63" w:rsidRPr="00234153" w:rsidRDefault="008E0D63" w:rsidP="00AD799E">
            <w:pPr>
              <w:ind w:left="132" w:right="155" w:firstLine="0"/>
              <w:rPr>
                <w:lang w:val="ro-RO"/>
              </w:rPr>
            </w:pPr>
            <w:r w:rsidRPr="00234153">
              <w:rPr>
                <w:lang w:val="ro-RO"/>
              </w:rPr>
              <w:t>Termenul prevăzut la articolul 5 alineatul (6) din Decizia 1999/468/CE se stabilește la trei luni.</w:t>
            </w:r>
          </w:p>
        </w:tc>
        <w:tc>
          <w:tcPr>
            <w:tcW w:w="5390" w:type="dxa"/>
          </w:tcPr>
          <w:p w14:paraId="3010E595" w14:textId="77777777" w:rsidR="008E0D63" w:rsidRPr="00234153" w:rsidRDefault="008E0D63" w:rsidP="00AD799E">
            <w:pPr>
              <w:ind w:left="132" w:right="155" w:firstLine="0"/>
              <w:jc w:val="center"/>
              <w:rPr>
                <w:b/>
                <w:lang w:val="ro-RO"/>
              </w:rPr>
            </w:pPr>
          </w:p>
        </w:tc>
        <w:tc>
          <w:tcPr>
            <w:tcW w:w="1842" w:type="dxa"/>
          </w:tcPr>
          <w:p w14:paraId="134462CB" w14:textId="77777777" w:rsidR="008E0D63" w:rsidRPr="00234153" w:rsidRDefault="008E0D63" w:rsidP="00AD799E">
            <w:pPr>
              <w:ind w:left="132" w:right="155" w:firstLine="0"/>
              <w:rPr>
                <w:b/>
                <w:lang w:val="ro-RO"/>
              </w:rPr>
            </w:pPr>
            <w:r w:rsidRPr="00234153">
              <w:rPr>
                <w:b/>
                <w:lang w:val="ro-RO"/>
              </w:rPr>
              <w:t>Prevederi UE neaplicabile</w:t>
            </w:r>
          </w:p>
        </w:tc>
        <w:tc>
          <w:tcPr>
            <w:tcW w:w="2980" w:type="dxa"/>
          </w:tcPr>
          <w:p w14:paraId="418EC6AC" w14:textId="77777777" w:rsidR="008E0D63" w:rsidRPr="00234153" w:rsidRDefault="008E0D63" w:rsidP="00AD799E">
            <w:pPr>
              <w:pStyle w:val="TableParagraph"/>
              <w:ind w:left="132" w:right="155"/>
              <w:jc w:val="both"/>
              <w:rPr>
                <w:rFonts w:ascii="Times New Roman" w:hAnsi="Times New Roman" w:cs="Times New Roman"/>
                <w:bCs/>
                <w:sz w:val="20"/>
                <w:szCs w:val="20"/>
              </w:rPr>
            </w:pPr>
            <w:r w:rsidRPr="00234153">
              <w:rPr>
                <w:rFonts w:ascii="Times New Roman" w:hAnsi="Times New Roman" w:cs="Times New Roman"/>
                <w:bCs/>
                <w:sz w:val="20"/>
                <w:szCs w:val="20"/>
              </w:rPr>
              <w:t> Prevederile actului juridic european nu pot fi transpuse motivat de Republica Moldova deoarece se referă la activitatea Comisiei Europene sau a altor agenții europene.</w:t>
            </w:r>
          </w:p>
        </w:tc>
      </w:tr>
      <w:tr w:rsidR="00EB5202" w:rsidRPr="00234153" w14:paraId="40989453" w14:textId="77777777" w:rsidTr="008E63B4">
        <w:trPr>
          <w:trHeight w:val="230"/>
        </w:trPr>
        <w:tc>
          <w:tcPr>
            <w:tcW w:w="4929" w:type="dxa"/>
            <w:gridSpan w:val="2"/>
          </w:tcPr>
          <w:p w14:paraId="4E894EF7" w14:textId="77777777" w:rsidR="008E0D63" w:rsidRPr="00234153" w:rsidRDefault="008E0D63" w:rsidP="00AD799E">
            <w:pPr>
              <w:ind w:left="132" w:right="155" w:firstLine="0"/>
              <w:rPr>
                <w:lang w:val="ro-RO"/>
              </w:rPr>
            </w:pPr>
            <w:r w:rsidRPr="00234153">
              <w:rPr>
                <w:lang w:val="ro-RO"/>
              </w:rPr>
              <w:t>(3)  Atunci când se face trimitere la prezentul alineat, se aplică articolul 5a alineatele (1)-(4) și articolul 7 din Decizia 1999/468/CE, având în vedere dispozițiile articolului 8.</w:t>
            </w:r>
          </w:p>
          <w:p w14:paraId="04A72E2E" w14:textId="77777777" w:rsidR="008E0D63" w:rsidRPr="00234153" w:rsidRDefault="008E0D63" w:rsidP="00AD799E">
            <w:pPr>
              <w:ind w:left="132" w:right="155" w:firstLine="0"/>
              <w:rPr>
                <w:b/>
                <w:bCs/>
                <w:lang w:val="ro-RO"/>
              </w:rPr>
            </w:pPr>
            <w:hyperlink r:id="rId28" w:tooltip="32000L0060" w:history="1">
              <w:r w:rsidRPr="00234153">
                <w:rPr>
                  <w:rStyle w:val="Hyperlink"/>
                  <w:b/>
                  <w:bCs/>
                  <w:color w:val="auto"/>
                  <w:lang w:val="ro-RO"/>
                </w:rPr>
                <w:t>▼B</w:t>
              </w:r>
            </w:hyperlink>
          </w:p>
        </w:tc>
        <w:tc>
          <w:tcPr>
            <w:tcW w:w="5390" w:type="dxa"/>
          </w:tcPr>
          <w:p w14:paraId="1CA34306" w14:textId="77777777" w:rsidR="008E0D63" w:rsidRPr="00234153" w:rsidRDefault="008E0D63" w:rsidP="00AD799E">
            <w:pPr>
              <w:ind w:left="132" w:right="155" w:firstLine="0"/>
              <w:jc w:val="center"/>
              <w:rPr>
                <w:b/>
                <w:lang w:val="ro-RO"/>
              </w:rPr>
            </w:pPr>
          </w:p>
        </w:tc>
        <w:tc>
          <w:tcPr>
            <w:tcW w:w="1842" w:type="dxa"/>
          </w:tcPr>
          <w:p w14:paraId="3E4F0C61" w14:textId="77777777" w:rsidR="008E0D63" w:rsidRPr="00234153" w:rsidRDefault="008E0D63" w:rsidP="00AD799E">
            <w:pPr>
              <w:ind w:left="132" w:right="155" w:firstLine="0"/>
              <w:rPr>
                <w:b/>
                <w:lang w:val="ro-RO"/>
              </w:rPr>
            </w:pPr>
            <w:r w:rsidRPr="00234153">
              <w:rPr>
                <w:b/>
                <w:lang w:val="ro-RO"/>
              </w:rPr>
              <w:t>Prevederi UE neaplicabile</w:t>
            </w:r>
          </w:p>
        </w:tc>
        <w:tc>
          <w:tcPr>
            <w:tcW w:w="2980" w:type="dxa"/>
          </w:tcPr>
          <w:p w14:paraId="799ABED9" w14:textId="77777777" w:rsidR="008E0D63" w:rsidRPr="00234153" w:rsidRDefault="008E0D63" w:rsidP="00AD799E">
            <w:pPr>
              <w:pStyle w:val="TableParagraph"/>
              <w:ind w:left="132" w:right="155"/>
              <w:jc w:val="both"/>
              <w:rPr>
                <w:rFonts w:ascii="Times New Roman" w:hAnsi="Times New Roman" w:cs="Times New Roman"/>
                <w:bCs/>
                <w:sz w:val="20"/>
                <w:szCs w:val="20"/>
              </w:rPr>
            </w:pPr>
            <w:r w:rsidRPr="00234153">
              <w:rPr>
                <w:rFonts w:ascii="Times New Roman" w:hAnsi="Times New Roman" w:cs="Times New Roman"/>
                <w:bCs/>
                <w:sz w:val="20"/>
                <w:szCs w:val="20"/>
              </w:rPr>
              <w:t> Prevederile actului juridic european nu pot fi transpuse motivat de Republica Moldova deoarece se referă la activitatea Comisiei Europene sau a altor agenții europene.</w:t>
            </w:r>
          </w:p>
        </w:tc>
      </w:tr>
      <w:tr w:rsidR="00EB5202" w:rsidRPr="00234153" w14:paraId="2816AC13" w14:textId="77777777" w:rsidTr="008E63B4">
        <w:trPr>
          <w:trHeight w:val="230"/>
        </w:trPr>
        <w:tc>
          <w:tcPr>
            <w:tcW w:w="4929" w:type="dxa"/>
            <w:gridSpan w:val="2"/>
          </w:tcPr>
          <w:p w14:paraId="387F19FB" w14:textId="77777777" w:rsidR="008E0D63" w:rsidRPr="00234153" w:rsidRDefault="008E0D63" w:rsidP="00AD799E">
            <w:pPr>
              <w:shd w:val="clear" w:color="auto" w:fill="FFFFFF"/>
              <w:ind w:left="132" w:right="155" w:firstLine="0"/>
              <w:jc w:val="center"/>
              <w:rPr>
                <w:b/>
                <w:lang w:val="ro-RO" w:eastAsia="ru-RU"/>
              </w:rPr>
            </w:pPr>
            <w:r w:rsidRPr="00234153">
              <w:rPr>
                <w:b/>
                <w:lang w:val="ro-RO" w:eastAsia="ru-RU"/>
              </w:rPr>
              <w:t>Articolul 22</w:t>
            </w:r>
          </w:p>
          <w:p w14:paraId="7F148640" w14:textId="77777777" w:rsidR="008E0D63" w:rsidRPr="00234153" w:rsidRDefault="008E0D63" w:rsidP="00AD799E">
            <w:pPr>
              <w:shd w:val="clear" w:color="auto" w:fill="FFFFFF"/>
              <w:ind w:left="132" w:right="155" w:firstLine="0"/>
              <w:jc w:val="center"/>
              <w:rPr>
                <w:b/>
                <w:lang w:val="ro-RO" w:eastAsia="ru-RU"/>
              </w:rPr>
            </w:pPr>
            <w:r w:rsidRPr="00234153">
              <w:rPr>
                <w:b/>
                <w:lang w:val="ro-RO" w:eastAsia="ru-RU"/>
              </w:rPr>
              <w:t>Abrogări și dispoziții tranzitorii</w:t>
            </w:r>
          </w:p>
        </w:tc>
        <w:tc>
          <w:tcPr>
            <w:tcW w:w="5390" w:type="dxa"/>
          </w:tcPr>
          <w:p w14:paraId="516F3DCF" w14:textId="77777777" w:rsidR="008E0D63" w:rsidRPr="00234153" w:rsidRDefault="008E0D63" w:rsidP="00AD799E">
            <w:pPr>
              <w:ind w:left="132" w:right="155" w:firstLine="0"/>
              <w:jc w:val="center"/>
              <w:rPr>
                <w:b/>
                <w:lang w:val="ro-RO"/>
              </w:rPr>
            </w:pPr>
          </w:p>
        </w:tc>
        <w:tc>
          <w:tcPr>
            <w:tcW w:w="1842" w:type="dxa"/>
          </w:tcPr>
          <w:p w14:paraId="33A31214" w14:textId="77777777" w:rsidR="008E0D63" w:rsidRPr="00234153" w:rsidRDefault="008E0D63" w:rsidP="00AD799E">
            <w:pPr>
              <w:ind w:left="132" w:right="155" w:firstLine="0"/>
              <w:rPr>
                <w:b/>
                <w:lang w:val="ro-RO"/>
              </w:rPr>
            </w:pPr>
          </w:p>
        </w:tc>
        <w:tc>
          <w:tcPr>
            <w:tcW w:w="2980" w:type="dxa"/>
          </w:tcPr>
          <w:p w14:paraId="11F967FA" w14:textId="77777777" w:rsidR="008E0D63" w:rsidRPr="00234153" w:rsidRDefault="008E0D63" w:rsidP="00AD799E">
            <w:pPr>
              <w:pStyle w:val="TableParagraph"/>
              <w:ind w:left="132" w:right="155"/>
              <w:jc w:val="both"/>
              <w:rPr>
                <w:rFonts w:ascii="Times New Roman" w:hAnsi="Times New Roman" w:cs="Times New Roman"/>
                <w:bCs/>
                <w:sz w:val="20"/>
                <w:szCs w:val="20"/>
              </w:rPr>
            </w:pPr>
          </w:p>
        </w:tc>
      </w:tr>
      <w:tr w:rsidR="00EB5202" w:rsidRPr="00234153" w14:paraId="43B75CE0" w14:textId="77777777" w:rsidTr="008E63B4">
        <w:trPr>
          <w:trHeight w:val="230"/>
        </w:trPr>
        <w:tc>
          <w:tcPr>
            <w:tcW w:w="4929" w:type="dxa"/>
            <w:gridSpan w:val="2"/>
          </w:tcPr>
          <w:p w14:paraId="08D42EF8" w14:textId="77777777" w:rsidR="003247D4" w:rsidRPr="00234153" w:rsidRDefault="003247D4" w:rsidP="00AD799E">
            <w:pPr>
              <w:ind w:left="132" w:right="155" w:firstLine="0"/>
              <w:rPr>
                <w:lang w:val="ro-RO"/>
              </w:rPr>
            </w:pPr>
            <w:r w:rsidRPr="00234153">
              <w:rPr>
                <w:lang w:val="ro-RO"/>
              </w:rPr>
              <w:t>(1)  Următoarele directive și decizii se abrogă după șapte ani de la data intrării în vigoare a prezentei directive:</w:t>
            </w:r>
          </w:p>
          <w:p w14:paraId="4F1AA04F" w14:textId="77777777" w:rsidR="003247D4" w:rsidRPr="00234153" w:rsidRDefault="003247D4" w:rsidP="00AD799E">
            <w:pPr>
              <w:ind w:left="132" w:right="155" w:firstLine="0"/>
              <w:rPr>
                <w:lang w:val="ro-RO"/>
              </w:rPr>
            </w:pPr>
            <w:r w:rsidRPr="00234153">
              <w:rPr>
                <w:lang w:val="ro-RO"/>
              </w:rPr>
              <w:t>— Directiva 75/440/CEE din 16 iunie 1975 privind cerințele de calitate pentru apa de suprafață destinată preparării apei potabile în statele membre (</w:t>
            </w:r>
            <w:hyperlink r:id="rId29" w:anchor="E0026" w:history="1">
              <w:r w:rsidRPr="00234153">
                <w:rPr>
                  <w:rStyle w:val="Hyperlink"/>
                  <w:color w:val="auto"/>
                  <w:lang w:val="ro-RO"/>
                </w:rPr>
                <w:t> </w:t>
              </w:r>
              <w:r w:rsidRPr="00234153">
                <w:rPr>
                  <w:rStyle w:val="Hyperlink"/>
                  <w:color w:val="auto"/>
                  <w:vertAlign w:val="superscript"/>
                  <w:lang w:val="ro-RO"/>
                </w:rPr>
                <w:t>26</w:t>
              </w:r>
              <w:r w:rsidRPr="00234153">
                <w:rPr>
                  <w:rStyle w:val="Hyperlink"/>
                  <w:color w:val="auto"/>
                  <w:lang w:val="ro-RO"/>
                </w:rPr>
                <w:t> </w:t>
              </w:r>
            </w:hyperlink>
            <w:r w:rsidRPr="00234153">
              <w:rPr>
                <w:lang w:val="ro-RO"/>
              </w:rPr>
              <w:t>);</w:t>
            </w:r>
          </w:p>
          <w:p w14:paraId="4B84C3BA" w14:textId="77777777" w:rsidR="003247D4" w:rsidRPr="00234153" w:rsidRDefault="003247D4" w:rsidP="00AD799E">
            <w:pPr>
              <w:ind w:left="132" w:right="155" w:firstLine="0"/>
              <w:rPr>
                <w:lang w:val="ro-RO"/>
              </w:rPr>
            </w:pPr>
            <w:r w:rsidRPr="00234153">
              <w:rPr>
                <w:lang w:val="ro-RO"/>
              </w:rPr>
              <w:t>— Decizia 77/795/CEE a Consiliului din 12 decembrie 1977 de stabilire a unei proceduri comune pentru schimbul de informații privind calitatea apei dulci de suprafață de pe teritoriul Comunității (</w:t>
            </w:r>
            <w:hyperlink r:id="rId30" w:anchor="E0027" w:history="1">
              <w:r w:rsidRPr="00234153">
                <w:rPr>
                  <w:rStyle w:val="Hyperlink"/>
                  <w:color w:val="auto"/>
                  <w:lang w:val="ro-RO"/>
                </w:rPr>
                <w:t> </w:t>
              </w:r>
              <w:r w:rsidRPr="00234153">
                <w:rPr>
                  <w:rStyle w:val="Hyperlink"/>
                  <w:color w:val="auto"/>
                  <w:vertAlign w:val="superscript"/>
                  <w:lang w:val="ro-RO"/>
                </w:rPr>
                <w:t>27</w:t>
              </w:r>
              <w:r w:rsidRPr="00234153">
                <w:rPr>
                  <w:rStyle w:val="Hyperlink"/>
                  <w:color w:val="auto"/>
                  <w:lang w:val="ro-RO"/>
                </w:rPr>
                <w:t> </w:t>
              </w:r>
            </w:hyperlink>
            <w:r w:rsidRPr="00234153">
              <w:rPr>
                <w:lang w:val="ro-RO"/>
              </w:rPr>
              <w:t>);</w:t>
            </w:r>
          </w:p>
          <w:p w14:paraId="3F5585EB" w14:textId="77777777" w:rsidR="003247D4" w:rsidRPr="00234153" w:rsidRDefault="003247D4" w:rsidP="00AD799E">
            <w:pPr>
              <w:ind w:left="132" w:right="155" w:firstLine="0"/>
              <w:rPr>
                <w:lang w:val="ro-RO"/>
              </w:rPr>
            </w:pPr>
            <w:r w:rsidRPr="00234153">
              <w:rPr>
                <w:lang w:val="ro-RO"/>
              </w:rPr>
              <w:t>— Directiva 79/869/CEE a Consiliului din 9 octombrie 1979 privind metodele de măsurare și frecvența prelevării de probe și a analizării apei de suprafață destinate preparării apei potabile în statele membre (</w:t>
            </w:r>
            <w:hyperlink r:id="rId31" w:anchor="E0028" w:history="1">
              <w:r w:rsidRPr="00234153">
                <w:rPr>
                  <w:rStyle w:val="Hyperlink"/>
                  <w:color w:val="auto"/>
                  <w:lang w:val="ro-RO"/>
                </w:rPr>
                <w:t> </w:t>
              </w:r>
              <w:r w:rsidRPr="00234153">
                <w:rPr>
                  <w:rStyle w:val="Hyperlink"/>
                  <w:color w:val="auto"/>
                  <w:vertAlign w:val="superscript"/>
                  <w:lang w:val="ro-RO"/>
                </w:rPr>
                <w:t>28</w:t>
              </w:r>
              <w:r w:rsidRPr="00234153">
                <w:rPr>
                  <w:rStyle w:val="Hyperlink"/>
                  <w:color w:val="auto"/>
                  <w:lang w:val="ro-RO"/>
                </w:rPr>
                <w:t> </w:t>
              </w:r>
            </w:hyperlink>
            <w:r w:rsidRPr="00234153">
              <w:rPr>
                <w:lang w:val="ro-RO"/>
              </w:rPr>
              <w:t>).</w:t>
            </w:r>
          </w:p>
        </w:tc>
        <w:tc>
          <w:tcPr>
            <w:tcW w:w="5390" w:type="dxa"/>
          </w:tcPr>
          <w:p w14:paraId="4EFF6FEC" w14:textId="77777777" w:rsidR="003247D4" w:rsidRPr="00234153" w:rsidRDefault="003247D4" w:rsidP="00AD799E">
            <w:pPr>
              <w:ind w:left="132" w:right="155" w:firstLine="0"/>
              <w:jc w:val="center"/>
              <w:rPr>
                <w:b/>
                <w:lang w:val="ro-RO"/>
              </w:rPr>
            </w:pPr>
          </w:p>
        </w:tc>
        <w:tc>
          <w:tcPr>
            <w:tcW w:w="1842" w:type="dxa"/>
          </w:tcPr>
          <w:p w14:paraId="38758BA0" w14:textId="77777777" w:rsidR="003247D4" w:rsidRPr="00234153" w:rsidRDefault="003247D4" w:rsidP="00AD799E">
            <w:pPr>
              <w:ind w:left="132" w:right="155" w:firstLine="0"/>
              <w:rPr>
                <w:b/>
                <w:lang w:val="ro-RO"/>
              </w:rPr>
            </w:pPr>
            <w:r w:rsidRPr="00234153">
              <w:rPr>
                <w:b/>
                <w:lang w:val="ro-RO"/>
              </w:rPr>
              <w:t>Prevederi UE neaplicabile</w:t>
            </w:r>
          </w:p>
        </w:tc>
        <w:tc>
          <w:tcPr>
            <w:tcW w:w="2980" w:type="dxa"/>
          </w:tcPr>
          <w:p w14:paraId="0E112B50" w14:textId="5126CD1D" w:rsidR="003247D4" w:rsidRPr="00234153" w:rsidRDefault="001B6E5B" w:rsidP="00AD799E">
            <w:pPr>
              <w:pStyle w:val="TableParagraph"/>
              <w:ind w:left="132" w:right="155"/>
              <w:rPr>
                <w:rFonts w:ascii="Times New Roman" w:hAnsi="Times New Roman" w:cs="Times New Roman"/>
                <w:bCs/>
                <w:sz w:val="20"/>
                <w:szCs w:val="20"/>
                <w:lang w:val="it-IT"/>
              </w:rPr>
            </w:pPr>
            <w:r w:rsidRPr="00234153">
              <w:rPr>
                <w:rFonts w:ascii="Times New Roman" w:hAnsi="Times New Roman" w:cs="Times New Roman"/>
                <w:bCs/>
                <w:sz w:val="20"/>
                <w:szCs w:val="20"/>
                <w:lang w:val="it-IT"/>
              </w:rPr>
              <w:t>Dispoziții finale per general nu se supun transpunerii.</w:t>
            </w:r>
          </w:p>
        </w:tc>
      </w:tr>
      <w:tr w:rsidR="00EB5202" w:rsidRPr="00234153" w14:paraId="2BAE237A" w14:textId="77777777" w:rsidTr="008E63B4">
        <w:trPr>
          <w:trHeight w:val="230"/>
        </w:trPr>
        <w:tc>
          <w:tcPr>
            <w:tcW w:w="4929" w:type="dxa"/>
            <w:gridSpan w:val="2"/>
          </w:tcPr>
          <w:p w14:paraId="6C72DBC8" w14:textId="77777777" w:rsidR="00920758" w:rsidRPr="00234153" w:rsidRDefault="00920758" w:rsidP="00AD799E">
            <w:pPr>
              <w:ind w:left="132" w:right="155" w:firstLine="0"/>
              <w:rPr>
                <w:lang w:val="ro-RO"/>
              </w:rPr>
            </w:pPr>
            <w:r w:rsidRPr="00234153">
              <w:rPr>
                <w:lang w:val="ro-RO"/>
              </w:rPr>
              <w:t>(2)  Următoarele directive se abrogă în termen de treisprezece ani de la data intrării în vigoare a prezentei directive:</w:t>
            </w:r>
          </w:p>
          <w:p w14:paraId="0D6682C4" w14:textId="77777777" w:rsidR="00920758" w:rsidRPr="00234153" w:rsidRDefault="00920758" w:rsidP="00AD799E">
            <w:pPr>
              <w:ind w:left="132" w:right="155" w:firstLine="0"/>
              <w:rPr>
                <w:lang w:val="ro-RO"/>
              </w:rPr>
            </w:pPr>
            <w:r w:rsidRPr="00234153">
              <w:rPr>
                <w:lang w:val="ro-RO"/>
              </w:rPr>
              <w:t>— Directiva 78/659/CEE a Consiliului din 18 iulie 1978 privind calitatea apelor dulci care trebuie să fie protejate sau îmbunătățite pentru a se întreține viața piscicolă (</w:t>
            </w:r>
            <w:hyperlink r:id="rId32" w:anchor="E0029" w:history="1">
              <w:r w:rsidRPr="00234153">
                <w:rPr>
                  <w:rStyle w:val="Hyperlink"/>
                  <w:color w:val="auto"/>
                  <w:lang w:val="ro-RO"/>
                </w:rPr>
                <w:t> </w:t>
              </w:r>
              <w:r w:rsidRPr="00234153">
                <w:rPr>
                  <w:rStyle w:val="Hyperlink"/>
                  <w:color w:val="auto"/>
                  <w:vertAlign w:val="superscript"/>
                  <w:lang w:val="ro-RO"/>
                </w:rPr>
                <w:t>29</w:t>
              </w:r>
              <w:r w:rsidRPr="00234153">
                <w:rPr>
                  <w:rStyle w:val="Hyperlink"/>
                  <w:color w:val="auto"/>
                  <w:lang w:val="ro-RO"/>
                </w:rPr>
                <w:t> </w:t>
              </w:r>
            </w:hyperlink>
            <w:r w:rsidRPr="00234153">
              <w:rPr>
                <w:lang w:val="ro-RO"/>
              </w:rPr>
              <w:t>);</w:t>
            </w:r>
          </w:p>
          <w:p w14:paraId="30B35D77" w14:textId="77777777" w:rsidR="00920758" w:rsidRPr="00234153" w:rsidRDefault="00920758" w:rsidP="00AD799E">
            <w:pPr>
              <w:ind w:left="132" w:right="155" w:firstLine="0"/>
              <w:rPr>
                <w:lang w:val="ro-RO"/>
              </w:rPr>
            </w:pPr>
            <w:r w:rsidRPr="00234153">
              <w:rPr>
                <w:lang w:val="ro-RO"/>
              </w:rPr>
              <w:t xml:space="preserve">— Directiva 79/923/CEE a Consiliului din 30 octombrie 1979 privind cerințele de calitate pentru apele </w:t>
            </w:r>
            <w:proofErr w:type="spellStart"/>
            <w:r w:rsidRPr="00234153">
              <w:rPr>
                <w:lang w:val="ro-RO"/>
              </w:rPr>
              <w:lastRenderedPageBreak/>
              <w:t>conchilicole</w:t>
            </w:r>
            <w:proofErr w:type="spellEnd"/>
            <w:r w:rsidRPr="00234153">
              <w:rPr>
                <w:lang w:val="ro-RO"/>
              </w:rPr>
              <w:t> (</w:t>
            </w:r>
            <w:hyperlink r:id="rId33" w:anchor="E0030" w:history="1">
              <w:r w:rsidRPr="00234153">
                <w:rPr>
                  <w:rStyle w:val="Hyperlink"/>
                  <w:color w:val="auto"/>
                  <w:lang w:val="ro-RO"/>
                </w:rPr>
                <w:t> </w:t>
              </w:r>
              <w:r w:rsidRPr="00234153">
                <w:rPr>
                  <w:rStyle w:val="Hyperlink"/>
                  <w:color w:val="auto"/>
                  <w:vertAlign w:val="superscript"/>
                  <w:lang w:val="ro-RO"/>
                </w:rPr>
                <w:t>30</w:t>
              </w:r>
              <w:r w:rsidRPr="00234153">
                <w:rPr>
                  <w:rStyle w:val="Hyperlink"/>
                  <w:color w:val="auto"/>
                  <w:lang w:val="ro-RO"/>
                </w:rPr>
                <w:t> </w:t>
              </w:r>
            </w:hyperlink>
            <w:r w:rsidRPr="00234153">
              <w:rPr>
                <w:lang w:val="ro-RO"/>
              </w:rPr>
              <w:t>);</w:t>
            </w:r>
          </w:p>
          <w:p w14:paraId="6C1563E9" w14:textId="77777777" w:rsidR="00920758" w:rsidRPr="00234153" w:rsidRDefault="00920758" w:rsidP="00AD799E">
            <w:pPr>
              <w:ind w:left="132" w:right="155" w:firstLine="0"/>
              <w:rPr>
                <w:lang w:val="ro-RO"/>
              </w:rPr>
            </w:pPr>
            <w:r w:rsidRPr="00234153">
              <w:rPr>
                <w:lang w:val="ro-RO"/>
              </w:rPr>
              <w:t>— Directiva 80/68/CEE a Consiliului din 17 decembrie 1979 privind protecția apelor subterane împotriva poluării cauzate de anumite substanțe periculoase;</w:t>
            </w:r>
          </w:p>
          <w:p w14:paraId="0BA6DF01" w14:textId="77777777" w:rsidR="00920758" w:rsidRPr="00234153" w:rsidRDefault="00920758" w:rsidP="00AD799E">
            <w:pPr>
              <w:ind w:left="132" w:right="155" w:firstLine="0"/>
              <w:rPr>
                <w:lang w:val="ro-RO"/>
              </w:rPr>
            </w:pPr>
            <w:r w:rsidRPr="00234153">
              <w:rPr>
                <w:lang w:val="ro-RO"/>
              </w:rPr>
              <w:t>— Directiva 76/464/CEE, cu excepția articolului 6, care este abrogat la data intrării în vigoare a prezentei directive.</w:t>
            </w:r>
          </w:p>
        </w:tc>
        <w:tc>
          <w:tcPr>
            <w:tcW w:w="5390" w:type="dxa"/>
          </w:tcPr>
          <w:p w14:paraId="1BC5D87F" w14:textId="77777777" w:rsidR="00920758" w:rsidRPr="00234153" w:rsidRDefault="00920758" w:rsidP="00AD799E">
            <w:pPr>
              <w:ind w:left="132" w:right="155" w:firstLine="0"/>
              <w:jc w:val="center"/>
              <w:rPr>
                <w:b/>
                <w:lang w:val="ro-RO"/>
              </w:rPr>
            </w:pPr>
          </w:p>
        </w:tc>
        <w:tc>
          <w:tcPr>
            <w:tcW w:w="1842" w:type="dxa"/>
          </w:tcPr>
          <w:p w14:paraId="100F3D48" w14:textId="77777777" w:rsidR="00920758" w:rsidRPr="00234153" w:rsidRDefault="00920758" w:rsidP="00AD799E">
            <w:pPr>
              <w:ind w:left="132" w:right="155" w:firstLine="0"/>
              <w:rPr>
                <w:b/>
                <w:lang w:val="ro-RO"/>
              </w:rPr>
            </w:pPr>
            <w:r w:rsidRPr="00234153">
              <w:rPr>
                <w:b/>
                <w:lang w:val="ro-RO"/>
              </w:rPr>
              <w:t>Prevederi UE neaplicabile</w:t>
            </w:r>
          </w:p>
        </w:tc>
        <w:tc>
          <w:tcPr>
            <w:tcW w:w="2980" w:type="dxa"/>
          </w:tcPr>
          <w:p w14:paraId="16A74FD4" w14:textId="7390CCB0" w:rsidR="00920758" w:rsidRPr="00234153" w:rsidRDefault="001B6E5B" w:rsidP="00AD799E">
            <w:pPr>
              <w:pStyle w:val="TableParagraph"/>
              <w:ind w:left="132" w:right="155"/>
              <w:jc w:val="both"/>
              <w:rPr>
                <w:rFonts w:ascii="Times New Roman" w:hAnsi="Times New Roman" w:cs="Times New Roman"/>
                <w:bCs/>
                <w:sz w:val="20"/>
                <w:szCs w:val="20"/>
              </w:rPr>
            </w:pPr>
            <w:r w:rsidRPr="00234153">
              <w:rPr>
                <w:rFonts w:ascii="Times New Roman" w:hAnsi="Times New Roman" w:cs="Times New Roman"/>
                <w:bCs/>
                <w:sz w:val="20"/>
                <w:szCs w:val="20"/>
                <w:lang w:val="it-IT"/>
              </w:rPr>
              <w:t>Dispoziții finale per general nu se supun transpunerii.</w:t>
            </w:r>
          </w:p>
        </w:tc>
      </w:tr>
      <w:tr w:rsidR="00EB5202" w:rsidRPr="00234153" w14:paraId="0D406DCD" w14:textId="77777777" w:rsidTr="008E63B4">
        <w:trPr>
          <w:trHeight w:val="230"/>
        </w:trPr>
        <w:tc>
          <w:tcPr>
            <w:tcW w:w="4929" w:type="dxa"/>
            <w:gridSpan w:val="2"/>
          </w:tcPr>
          <w:p w14:paraId="5293C048" w14:textId="77777777" w:rsidR="00920758" w:rsidRPr="00234153" w:rsidRDefault="00920758" w:rsidP="00AD799E">
            <w:pPr>
              <w:ind w:left="132" w:right="155" w:firstLine="0"/>
              <w:rPr>
                <w:lang w:val="ro-RO"/>
              </w:rPr>
            </w:pPr>
            <w:r w:rsidRPr="00234153">
              <w:rPr>
                <w:lang w:val="ro-RO"/>
              </w:rPr>
              <w:t>(3)  Următoarele dispoziții tranzitorii se aplică Directivei 76/464/CEE:</w:t>
            </w:r>
          </w:p>
          <w:p w14:paraId="09447682" w14:textId="77777777" w:rsidR="00920758" w:rsidRPr="00234153" w:rsidRDefault="00920758" w:rsidP="00AD799E">
            <w:pPr>
              <w:ind w:left="132" w:right="155" w:firstLine="0"/>
              <w:rPr>
                <w:lang w:val="ro-RO"/>
              </w:rPr>
            </w:pPr>
            <w:r w:rsidRPr="00234153">
              <w:rPr>
                <w:lang w:val="ro-RO"/>
              </w:rPr>
              <w:t>(a) lista substanțelor prioritare adoptată în temeiul articolului 16 din prezenta directivă înlocuiește lista de substanțe prioritare din comunicarea Comisiei adresată Consiliului din 22 iunie 1982;</w:t>
            </w:r>
          </w:p>
          <w:p w14:paraId="2282FF5E" w14:textId="77777777" w:rsidR="00920758" w:rsidRPr="00234153" w:rsidRDefault="00920758" w:rsidP="00AD799E">
            <w:pPr>
              <w:ind w:left="132" w:right="155" w:firstLine="0"/>
              <w:rPr>
                <w:lang w:val="ro-RO"/>
              </w:rPr>
            </w:pPr>
            <w:r w:rsidRPr="00234153">
              <w:rPr>
                <w:lang w:val="ro-RO"/>
              </w:rPr>
              <w:t>(b) în sensul articolului 7 din Directiva 76/464/CEE, statele membre pot aplica principiile prevăzute de prezenta directivă pentru identificarea problemelor de poluare și a substanțelor care le determină, stabilirea standardelor de calitate și adoptarea măsurilor.</w:t>
            </w:r>
          </w:p>
        </w:tc>
        <w:tc>
          <w:tcPr>
            <w:tcW w:w="5390" w:type="dxa"/>
          </w:tcPr>
          <w:p w14:paraId="168B7E16" w14:textId="77777777" w:rsidR="00920758" w:rsidRPr="00234153" w:rsidRDefault="00920758" w:rsidP="00AD799E">
            <w:pPr>
              <w:ind w:left="132" w:right="155" w:firstLine="0"/>
              <w:jc w:val="center"/>
              <w:rPr>
                <w:b/>
                <w:lang w:val="ro-RO"/>
              </w:rPr>
            </w:pPr>
          </w:p>
        </w:tc>
        <w:tc>
          <w:tcPr>
            <w:tcW w:w="1842" w:type="dxa"/>
          </w:tcPr>
          <w:p w14:paraId="0070C9AB" w14:textId="77777777" w:rsidR="00920758" w:rsidRPr="00234153" w:rsidRDefault="00920758" w:rsidP="00AD799E">
            <w:pPr>
              <w:ind w:left="132" w:right="155" w:firstLine="0"/>
              <w:rPr>
                <w:b/>
                <w:lang w:val="ro-RO"/>
              </w:rPr>
            </w:pPr>
            <w:r w:rsidRPr="00234153">
              <w:rPr>
                <w:b/>
                <w:lang w:val="ro-RO"/>
              </w:rPr>
              <w:t>Prevederi UE neaplicabile</w:t>
            </w:r>
          </w:p>
        </w:tc>
        <w:tc>
          <w:tcPr>
            <w:tcW w:w="2980" w:type="dxa"/>
          </w:tcPr>
          <w:p w14:paraId="3C1859F9" w14:textId="150960A5" w:rsidR="00920758" w:rsidRPr="00234153" w:rsidRDefault="001B6E5B" w:rsidP="00AD799E">
            <w:pPr>
              <w:ind w:left="132" w:right="155" w:firstLine="0"/>
              <w:rPr>
                <w:bCs/>
                <w:lang w:val="ro-RO"/>
              </w:rPr>
            </w:pPr>
            <w:r w:rsidRPr="00234153">
              <w:rPr>
                <w:bCs/>
                <w:lang w:val="it-IT"/>
              </w:rPr>
              <w:t>Dispoziții finale per general nu se supun transpunerii.</w:t>
            </w:r>
          </w:p>
        </w:tc>
      </w:tr>
      <w:tr w:rsidR="00EB5202" w:rsidRPr="00234153" w14:paraId="1CFFA120" w14:textId="77777777" w:rsidTr="008E63B4">
        <w:trPr>
          <w:trHeight w:val="230"/>
        </w:trPr>
        <w:tc>
          <w:tcPr>
            <w:tcW w:w="4929" w:type="dxa"/>
            <w:gridSpan w:val="2"/>
          </w:tcPr>
          <w:p w14:paraId="7BC10F83" w14:textId="77777777" w:rsidR="008B398B" w:rsidRPr="00234153" w:rsidRDefault="008B398B" w:rsidP="00AD799E">
            <w:pPr>
              <w:ind w:left="132" w:right="155" w:firstLine="0"/>
              <w:rPr>
                <w:lang w:val="ro-RO"/>
              </w:rPr>
            </w:pPr>
            <w:r w:rsidRPr="00234153">
              <w:rPr>
                <w:lang w:val="ro-RO"/>
              </w:rPr>
              <w:t>(4)  Obiectivele de mediu prevăzute la articolul 4 și standardele ecologice de calitate a mediului stabilite în anexa IX și în aplicarea articolului 16 alineatul (7), precum și de către statele membre în cadrul anexei V pentru substanțele care nu figurează pe lista substanțelor prioritare și în aplicarea articolului 16 alineatul (8), în ceea ce privește substanțele prioritare pentru care nu există încă standarde comunitare, sunt considerate ca standarde de calitate a mediului în sensul articolului 2 punctul 7 și articolului 10 din Directiva 96/61/CE.</w:t>
            </w:r>
          </w:p>
        </w:tc>
        <w:tc>
          <w:tcPr>
            <w:tcW w:w="5390" w:type="dxa"/>
          </w:tcPr>
          <w:p w14:paraId="387CFDB7" w14:textId="77777777" w:rsidR="008B398B" w:rsidRPr="00234153" w:rsidRDefault="008B398B" w:rsidP="00AD799E">
            <w:pPr>
              <w:ind w:left="132" w:right="155" w:firstLine="0"/>
              <w:jc w:val="center"/>
              <w:rPr>
                <w:b/>
                <w:lang w:val="ro-RO"/>
              </w:rPr>
            </w:pPr>
          </w:p>
        </w:tc>
        <w:tc>
          <w:tcPr>
            <w:tcW w:w="1842" w:type="dxa"/>
          </w:tcPr>
          <w:p w14:paraId="2E1E2954" w14:textId="77777777" w:rsidR="008B398B" w:rsidRPr="00234153" w:rsidRDefault="008B398B" w:rsidP="00AD799E">
            <w:pPr>
              <w:ind w:left="132" w:right="155" w:firstLine="0"/>
              <w:rPr>
                <w:b/>
                <w:lang w:val="ro-RO"/>
              </w:rPr>
            </w:pPr>
            <w:r w:rsidRPr="00234153">
              <w:rPr>
                <w:b/>
                <w:lang w:val="ro-RO"/>
              </w:rPr>
              <w:t>Prevederi UE neaplicabile</w:t>
            </w:r>
          </w:p>
        </w:tc>
        <w:tc>
          <w:tcPr>
            <w:tcW w:w="2980" w:type="dxa"/>
          </w:tcPr>
          <w:p w14:paraId="227927FC" w14:textId="23CD5237" w:rsidR="008B398B" w:rsidRPr="00234153" w:rsidRDefault="001B6E5B" w:rsidP="00AD799E">
            <w:pPr>
              <w:ind w:left="132" w:right="155" w:firstLine="0"/>
              <w:rPr>
                <w:bCs/>
                <w:lang w:val="ro-RO"/>
              </w:rPr>
            </w:pPr>
            <w:r w:rsidRPr="00234153">
              <w:rPr>
                <w:bCs/>
                <w:lang w:val="it-IT"/>
              </w:rPr>
              <w:t>Dispoziții finale per general nu se supun transpunerii.</w:t>
            </w:r>
          </w:p>
        </w:tc>
      </w:tr>
      <w:tr w:rsidR="00EB5202" w:rsidRPr="00234153" w14:paraId="122C36D3" w14:textId="77777777" w:rsidTr="008E63B4">
        <w:trPr>
          <w:trHeight w:val="230"/>
        </w:trPr>
        <w:tc>
          <w:tcPr>
            <w:tcW w:w="4929" w:type="dxa"/>
            <w:gridSpan w:val="2"/>
          </w:tcPr>
          <w:p w14:paraId="15D51368" w14:textId="77777777" w:rsidR="008B398B" w:rsidRPr="00234153" w:rsidRDefault="008B398B" w:rsidP="00AD799E">
            <w:pPr>
              <w:ind w:left="132" w:right="155" w:firstLine="0"/>
              <w:rPr>
                <w:lang w:val="ro-RO"/>
              </w:rPr>
            </w:pPr>
            <w:r w:rsidRPr="00234153">
              <w:rPr>
                <w:lang w:val="ro-RO"/>
              </w:rPr>
              <w:t>(5)  Atunci când o substanță indicată pe lista substanțelor prioritare adoptată în cadrul articolului 16 nu figurează în anexa VIII la prezenta directivă sau în anexa III la Directiva 96/61/CE, aceasta trebuie adăugată pe această listă.</w:t>
            </w:r>
          </w:p>
        </w:tc>
        <w:tc>
          <w:tcPr>
            <w:tcW w:w="5390" w:type="dxa"/>
          </w:tcPr>
          <w:p w14:paraId="2A563AE6" w14:textId="77777777" w:rsidR="008B398B" w:rsidRPr="00234153" w:rsidRDefault="008B398B" w:rsidP="00AD799E">
            <w:pPr>
              <w:ind w:left="132" w:right="155" w:firstLine="0"/>
              <w:jc w:val="center"/>
              <w:rPr>
                <w:b/>
                <w:lang w:val="ro-RO"/>
              </w:rPr>
            </w:pPr>
          </w:p>
        </w:tc>
        <w:tc>
          <w:tcPr>
            <w:tcW w:w="1842" w:type="dxa"/>
          </w:tcPr>
          <w:p w14:paraId="491E5349" w14:textId="77777777" w:rsidR="008B398B" w:rsidRPr="00234153" w:rsidRDefault="008B398B" w:rsidP="00AD799E">
            <w:pPr>
              <w:ind w:left="132" w:right="155" w:firstLine="0"/>
              <w:rPr>
                <w:b/>
                <w:lang w:val="ro-RO"/>
              </w:rPr>
            </w:pPr>
            <w:r w:rsidRPr="00234153">
              <w:rPr>
                <w:b/>
                <w:lang w:val="ro-RO"/>
              </w:rPr>
              <w:t>Prevederi UE neaplicabile</w:t>
            </w:r>
          </w:p>
        </w:tc>
        <w:tc>
          <w:tcPr>
            <w:tcW w:w="2980" w:type="dxa"/>
          </w:tcPr>
          <w:p w14:paraId="6493B8FA" w14:textId="16D7CB45" w:rsidR="008B398B" w:rsidRPr="00234153" w:rsidRDefault="001B6E5B" w:rsidP="00AD799E">
            <w:pPr>
              <w:ind w:left="132" w:right="155" w:firstLine="0"/>
              <w:rPr>
                <w:bCs/>
                <w:lang w:val="ro-RO"/>
              </w:rPr>
            </w:pPr>
            <w:r w:rsidRPr="00234153">
              <w:rPr>
                <w:bCs/>
                <w:lang w:val="it-IT"/>
              </w:rPr>
              <w:t>Dispoziții finale per general nu se supun transpunerii.</w:t>
            </w:r>
          </w:p>
        </w:tc>
      </w:tr>
      <w:tr w:rsidR="00EB5202" w:rsidRPr="00234153" w14:paraId="482E54BC" w14:textId="77777777" w:rsidTr="008E63B4">
        <w:trPr>
          <w:trHeight w:val="230"/>
        </w:trPr>
        <w:tc>
          <w:tcPr>
            <w:tcW w:w="4929" w:type="dxa"/>
            <w:gridSpan w:val="2"/>
          </w:tcPr>
          <w:p w14:paraId="453FF4A0" w14:textId="77777777" w:rsidR="008B398B" w:rsidRPr="00234153" w:rsidRDefault="008B398B" w:rsidP="00AD799E">
            <w:pPr>
              <w:ind w:left="132" w:right="155" w:firstLine="0"/>
              <w:rPr>
                <w:lang w:val="ro-RO"/>
              </w:rPr>
            </w:pPr>
            <w:r w:rsidRPr="00234153">
              <w:rPr>
                <w:lang w:val="ro-RO"/>
              </w:rPr>
              <w:t>(6)  În cazul corpurilor de apă de suprafață, obiectivele de mediu stabilite în cadrul primului plan de gestionare a districtului hidrografic, impus de prezenta directivă, determină cel puțin standarde de calitate la fel de stricte sau mai stricte decât cele prevăzute de Directiva 76/464/CEE.</w:t>
            </w:r>
          </w:p>
        </w:tc>
        <w:tc>
          <w:tcPr>
            <w:tcW w:w="5390" w:type="dxa"/>
          </w:tcPr>
          <w:p w14:paraId="41986BE7" w14:textId="77777777" w:rsidR="008B398B" w:rsidRPr="00234153" w:rsidRDefault="008B398B" w:rsidP="00AD799E">
            <w:pPr>
              <w:ind w:left="132" w:right="155" w:firstLine="0"/>
              <w:jc w:val="center"/>
              <w:rPr>
                <w:b/>
                <w:lang w:val="ro-RO"/>
              </w:rPr>
            </w:pPr>
          </w:p>
        </w:tc>
        <w:tc>
          <w:tcPr>
            <w:tcW w:w="1842" w:type="dxa"/>
          </w:tcPr>
          <w:p w14:paraId="0F70453A" w14:textId="77777777" w:rsidR="008B398B" w:rsidRPr="00234153" w:rsidRDefault="008B398B" w:rsidP="00AD799E">
            <w:pPr>
              <w:ind w:left="132" w:right="155" w:firstLine="0"/>
              <w:rPr>
                <w:b/>
                <w:lang w:val="ro-RO"/>
              </w:rPr>
            </w:pPr>
            <w:r w:rsidRPr="00234153">
              <w:rPr>
                <w:b/>
                <w:lang w:val="ro-RO"/>
              </w:rPr>
              <w:t>Prevederi UE neaplicabile</w:t>
            </w:r>
          </w:p>
        </w:tc>
        <w:tc>
          <w:tcPr>
            <w:tcW w:w="2980" w:type="dxa"/>
          </w:tcPr>
          <w:p w14:paraId="7D4B2DF0" w14:textId="6F9DCDE3" w:rsidR="008B398B" w:rsidRPr="00234153" w:rsidRDefault="001B6E5B" w:rsidP="00AD799E">
            <w:pPr>
              <w:ind w:left="132" w:right="155" w:firstLine="0"/>
              <w:rPr>
                <w:bCs/>
                <w:lang w:val="ro-RO"/>
              </w:rPr>
            </w:pPr>
            <w:r w:rsidRPr="00234153">
              <w:rPr>
                <w:bCs/>
                <w:lang w:val="it-IT"/>
              </w:rPr>
              <w:t>Dispoziții finale per general nu se supun transpunerii.</w:t>
            </w:r>
          </w:p>
        </w:tc>
      </w:tr>
      <w:tr w:rsidR="00EB5202" w:rsidRPr="00234153" w14:paraId="432D8F4E" w14:textId="77777777" w:rsidTr="008E63B4">
        <w:trPr>
          <w:trHeight w:val="230"/>
        </w:trPr>
        <w:tc>
          <w:tcPr>
            <w:tcW w:w="4929" w:type="dxa"/>
            <w:gridSpan w:val="2"/>
          </w:tcPr>
          <w:p w14:paraId="34759693" w14:textId="77777777" w:rsidR="008B398B" w:rsidRPr="00234153" w:rsidRDefault="008B398B" w:rsidP="00AD799E">
            <w:pPr>
              <w:shd w:val="clear" w:color="auto" w:fill="FFFFFF"/>
              <w:ind w:left="132" w:right="155" w:firstLine="0"/>
              <w:jc w:val="center"/>
              <w:rPr>
                <w:b/>
                <w:lang w:val="ro-RO" w:eastAsia="ru-RU"/>
              </w:rPr>
            </w:pPr>
            <w:r w:rsidRPr="00234153">
              <w:rPr>
                <w:b/>
                <w:lang w:val="ro-RO" w:eastAsia="ru-RU"/>
              </w:rPr>
              <w:t>Articolul 23</w:t>
            </w:r>
          </w:p>
          <w:p w14:paraId="1E1E5CEC" w14:textId="77777777" w:rsidR="008B398B" w:rsidRPr="00234153" w:rsidRDefault="008B398B" w:rsidP="00AD799E">
            <w:pPr>
              <w:shd w:val="clear" w:color="auto" w:fill="FFFFFF"/>
              <w:ind w:left="132" w:right="155" w:firstLine="0"/>
              <w:jc w:val="center"/>
              <w:rPr>
                <w:b/>
                <w:lang w:val="ro-RO" w:eastAsia="ru-RU"/>
              </w:rPr>
            </w:pPr>
            <w:r w:rsidRPr="00234153">
              <w:rPr>
                <w:b/>
                <w:lang w:val="ro-RO" w:eastAsia="ru-RU"/>
              </w:rPr>
              <w:t>Sancțiuni</w:t>
            </w:r>
          </w:p>
          <w:p w14:paraId="0DDF8335" w14:textId="77777777" w:rsidR="008B398B" w:rsidRPr="00234153" w:rsidRDefault="008B398B" w:rsidP="00AD799E">
            <w:pPr>
              <w:ind w:left="132" w:right="155" w:firstLine="0"/>
              <w:rPr>
                <w:lang w:val="ro-RO"/>
              </w:rPr>
            </w:pPr>
          </w:p>
        </w:tc>
        <w:tc>
          <w:tcPr>
            <w:tcW w:w="5390" w:type="dxa"/>
          </w:tcPr>
          <w:p w14:paraId="52B947F1" w14:textId="77777777" w:rsidR="008B398B" w:rsidRPr="00234153" w:rsidRDefault="008B398B" w:rsidP="00AD799E">
            <w:pPr>
              <w:ind w:left="132" w:right="155" w:firstLine="0"/>
              <w:jc w:val="center"/>
              <w:rPr>
                <w:b/>
                <w:lang w:val="ro-RO"/>
              </w:rPr>
            </w:pPr>
          </w:p>
        </w:tc>
        <w:tc>
          <w:tcPr>
            <w:tcW w:w="1842" w:type="dxa"/>
          </w:tcPr>
          <w:p w14:paraId="2909D187" w14:textId="77777777" w:rsidR="008B398B" w:rsidRPr="00234153" w:rsidRDefault="008B398B" w:rsidP="00AD799E">
            <w:pPr>
              <w:ind w:left="132" w:right="155" w:firstLine="0"/>
              <w:rPr>
                <w:b/>
                <w:lang w:val="ro-RO"/>
              </w:rPr>
            </w:pPr>
          </w:p>
        </w:tc>
        <w:tc>
          <w:tcPr>
            <w:tcW w:w="2980" w:type="dxa"/>
          </w:tcPr>
          <w:p w14:paraId="78B7EDDF" w14:textId="77777777" w:rsidR="008B398B" w:rsidRPr="00234153" w:rsidRDefault="008B398B" w:rsidP="00AD799E">
            <w:pPr>
              <w:ind w:left="132" w:right="155" w:firstLine="0"/>
              <w:rPr>
                <w:bCs/>
                <w:lang w:val="ro-RO"/>
              </w:rPr>
            </w:pPr>
          </w:p>
        </w:tc>
      </w:tr>
      <w:tr w:rsidR="00EB5202" w:rsidRPr="00234153" w14:paraId="399E32CD" w14:textId="77777777" w:rsidTr="008E63B4">
        <w:trPr>
          <w:trHeight w:val="230"/>
        </w:trPr>
        <w:tc>
          <w:tcPr>
            <w:tcW w:w="4929" w:type="dxa"/>
            <w:gridSpan w:val="2"/>
          </w:tcPr>
          <w:p w14:paraId="45DF7096" w14:textId="77777777" w:rsidR="008B398B" w:rsidRPr="00234153" w:rsidRDefault="008B398B" w:rsidP="00AD799E">
            <w:pPr>
              <w:pStyle w:val="TableParagraph"/>
              <w:ind w:left="132" w:right="155"/>
              <w:jc w:val="both"/>
              <w:rPr>
                <w:rFonts w:ascii="Times New Roman" w:hAnsi="Times New Roman" w:cs="Times New Roman"/>
                <w:sz w:val="20"/>
                <w:szCs w:val="20"/>
              </w:rPr>
            </w:pPr>
            <w:r w:rsidRPr="00234153">
              <w:rPr>
                <w:rFonts w:ascii="Times New Roman" w:hAnsi="Times New Roman" w:cs="Times New Roman"/>
                <w:sz w:val="20"/>
                <w:szCs w:val="20"/>
                <w:lang w:eastAsia="ru-RU"/>
              </w:rPr>
              <w:t>Statele membre determină regimul sancțiunilor aplicabile în cazul încălcării dispozițiilor de drept intern adoptate în aplicarea prezentei directive. Sancțiunile astfel prevăzute trebuie să fie eficiente, proporționale și cu efect de descurajare.</w:t>
            </w:r>
          </w:p>
        </w:tc>
        <w:tc>
          <w:tcPr>
            <w:tcW w:w="5390" w:type="dxa"/>
          </w:tcPr>
          <w:p w14:paraId="27EF0EBF" w14:textId="77777777" w:rsidR="008B398B" w:rsidRPr="00234153" w:rsidRDefault="008B398B" w:rsidP="00AD799E">
            <w:pPr>
              <w:pStyle w:val="NormalWeb"/>
              <w:shd w:val="clear" w:color="auto" w:fill="FFFFFF"/>
              <w:spacing w:before="0" w:beforeAutospacing="0" w:after="0" w:afterAutospacing="0"/>
              <w:ind w:left="132" w:right="155"/>
              <w:jc w:val="center"/>
              <w:rPr>
                <w:rStyle w:val="Robust"/>
                <w:sz w:val="20"/>
                <w:szCs w:val="20"/>
                <w:lang w:val="ro-RO"/>
              </w:rPr>
            </w:pPr>
            <w:bookmarkStart w:id="13" w:name="_Hlk186191614"/>
            <w:r w:rsidRPr="00234153">
              <w:rPr>
                <w:rStyle w:val="Robust"/>
                <w:sz w:val="20"/>
                <w:szCs w:val="20"/>
                <w:lang w:val="ro-RO"/>
              </w:rPr>
              <w:t>Codul Penal nr. 985/2002</w:t>
            </w:r>
          </w:p>
          <w:p w14:paraId="19159094" w14:textId="77777777" w:rsidR="008B398B" w:rsidRPr="00234153" w:rsidRDefault="008B398B" w:rsidP="00AD799E">
            <w:pPr>
              <w:pStyle w:val="NormalWeb"/>
              <w:shd w:val="clear" w:color="auto" w:fill="FFFFFF"/>
              <w:spacing w:before="0" w:beforeAutospacing="0" w:after="0" w:afterAutospacing="0"/>
              <w:ind w:left="132" w:right="155"/>
              <w:jc w:val="both"/>
              <w:rPr>
                <w:sz w:val="20"/>
                <w:szCs w:val="20"/>
                <w:lang w:val="ro-RO"/>
              </w:rPr>
            </w:pPr>
            <w:r w:rsidRPr="00234153">
              <w:rPr>
                <w:rStyle w:val="Robust"/>
                <w:sz w:val="20"/>
                <w:szCs w:val="20"/>
                <w:lang w:val="ro-RO"/>
              </w:rPr>
              <w:t>Articolul 229 Poluarea apei</w:t>
            </w:r>
          </w:p>
          <w:p w14:paraId="6B583369" w14:textId="77777777" w:rsidR="008B398B" w:rsidRPr="00234153" w:rsidRDefault="008B398B" w:rsidP="00AD799E">
            <w:pPr>
              <w:pStyle w:val="NormalWeb"/>
              <w:shd w:val="clear" w:color="auto" w:fill="FFFFFF"/>
              <w:spacing w:before="0" w:beforeAutospacing="0" w:after="0" w:afterAutospacing="0"/>
              <w:ind w:left="132" w:right="155"/>
              <w:jc w:val="both"/>
              <w:rPr>
                <w:sz w:val="20"/>
                <w:szCs w:val="20"/>
                <w:lang w:val="ro-RO"/>
              </w:rPr>
            </w:pPr>
            <w:r w:rsidRPr="00234153">
              <w:rPr>
                <w:sz w:val="20"/>
                <w:szCs w:val="20"/>
                <w:lang w:val="ro-RO"/>
              </w:rPr>
              <w:t xml:space="preserve">Infectarea sau altă impurificare a apelor de </w:t>
            </w:r>
            <w:proofErr w:type="spellStart"/>
            <w:r w:rsidRPr="00234153">
              <w:rPr>
                <w:sz w:val="20"/>
                <w:szCs w:val="20"/>
                <w:lang w:val="ro-RO"/>
              </w:rPr>
              <w:t>suprafaţă</w:t>
            </w:r>
            <w:proofErr w:type="spellEnd"/>
            <w:r w:rsidRPr="00234153">
              <w:rPr>
                <w:sz w:val="20"/>
                <w:szCs w:val="20"/>
                <w:lang w:val="ro-RO"/>
              </w:rPr>
              <w:t xml:space="preserve"> ori subterane cu ape uzate sau cu alte </w:t>
            </w:r>
            <w:proofErr w:type="spellStart"/>
            <w:r w:rsidRPr="00234153">
              <w:rPr>
                <w:sz w:val="20"/>
                <w:szCs w:val="20"/>
                <w:lang w:val="ro-RO"/>
              </w:rPr>
              <w:t>deşeuri</w:t>
            </w:r>
            <w:proofErr w:type="spellEnd"/>
            <w:r w:rsidRPr="00234153">
              <w:rPr>
                <w:sz w:val="20"/>
                <w:szCs w:val="20"/>
                <w:lang w:val="ro-RO"/>
              </w:rPr>
              <w:t xml:space="preserve"> ale întreprinderilor, </w:t>
            </w:r>
            <w:proofErr w:type="spellStart"/>
            <w:r w:rsidRPr="00234153">
              <w:rPr>
                <w:sz w:val="20"/>
                <w:szCs w:val="20"/>
                <w:lang w:val="ro-RO"/>
              </w:rPr>
              <w:t>instituţiilor</w:t>
            </w:r>
            <w:proofErr w:type="spellEnd"/>
            <w:r w:rsidRPr="00234153">
              <w:rPr>
                <w:sz w:val="20"/>
                <w:szCs w:val="20"/>
                <w:lang w:val="ro-RO"/>
              </w:rPr>
              <w:t xml:space="preserve"> </w:t>
            </w:r>
            <w:proofErr w:type="spellStart"/>
            <w:r w:rsidRPr="00234153">
              <w:rPr>
                <w:sz w:val="20"/>
                <w:szCs w:val="20"/>
                <w:lang w:val="ro-RO"/>
              </w:rPr>
              <w:t>şi</w:t>
            </w:r>
            <w:proofErr w:type="spellEnd"/>
            <w:r w:rsidRPr="00234153">
              <w:rPr>
                <w:sz w:val="20"/>
                <w:szCs w:val="20"/>
                <w:lang w:val="ro-RO"/>
              </w:rPr>
              <w:t xml:space="preserve"> </w:t>
            </w:r>
            <w:proofErr w:type="spellStart"/>
            <w:r w:rsidRPr="00234153">
              <w:rPr>
                <w:sz w:val="20"/>
                <w:szCs w:val="20"/>
                <w:lang w:val="ro-RO"/>
              </w:rPr>
              <w:t>organizaţiilor</w:t>
            </w:r>
            <w:proofErr w:type="spellEnd"/>
            <w:r w:rsidRPr="00234153">
              <w:rPr>
                <w:sz w:val="20"/>
                <w:szCs w:val="20"/>
                <w:lang w:val="ro-RO"/>
              </w:rPr>
              <w:t xml:space="preserve"> industriale, agricole, comunale </w:t>
            </w:r>
            <w:proofErr w:type="spellStart"/>
            <w:r w:rsidRPr="00234153">
              <w:rPr>
                <w:sz w:val="20"/>
                <w:szCs w:val="20"/>
                <w:lang w:val="ro-RO"/>
              </w:rPr>
              <w:t>şi</w:t>
            </w:r>
            <w:proofErr w:type="spellEnd"/>
            <w:r w:rsidRPr="00234153">
              <w:rPr>
                <w:sz w:val="20"/>
                <w:szCs w:val="20"/>
                <w:lang w:val="ro-RO"/>
              </w:rPr>
              <w:t xml:space="preserve"> de altă natură, dacă aceasta a cauzat daune în </w:t>
            </w:r>
            <w:proofErr w:type="spellStart"/>
            <w:r w:rsidRPr="00234153">
              <w:rPr>
                <w:sz w:val="20"/>
                <w:szCs w:val="20"/>
                <w:lang w:val="ro-RO"/>
              </w:rPr>
              <w:t>proporţii</w:t>
            </w:r>
            <w:proofErr w:type="spellEnd"/>
            <w:r w:rsidRPr="00234153">
              <w:rPr>
                <w:sz w:val="20"/>
                <w:szCs w:val="20"/>
                <w:lang w:val="ro-RO"/>
              </w:rPr>
              <w:t xml:space="preserve"> considerabile regnului animal sau vegetal, resurselor piscicole, silviculturii, agriculturii sau </w:t>
            </w:r>
            <w:proofErr w:type="spellStart"/>
            <w:r w:rsidRPr="00234153">
              <w:rPr>
                <w:sz w:val="20"/>
                <w:szCs w:val="20"/>
                <w:lang w:val="ro-RO"/>
              </w:rPr>
              <w:t>sănătăţii</w:t>
            </w:r>
            <w:proofErr w:type="spellEnd"/>
            <w:r w:rsidRPr="00234153">
              <w:rPr>
                <w:sz w:val="20"/>
                <w:szCs w:val="20"/>
                <w:lang w:val="ro-RO"/>
              </w:rPr>
              <w:t xml:space="preserve"> </w:t>
            </w:r>
            <w:proofErr w:type="spellStart"/>
            <w:r w:rsidRPr="00234153">
              <w:rPr>
                <w:sz w:val="20"/>
                <w:szCs w:val="20"/>
                <w:lang w:val="ro-RO"/>
              </w:rPr>
              <w:t>populaţiei</w:t>
            </w:r>
            <w:proofErr w:type="spellEnd"/>
            <w:r w:rsidRPr="00234153">
              <w:rPr>
                <w:sz w:val="20"/>
                <w:szCs w:val="20"/>
                <w:lang w:val="ro-RO"/>
              </w:rPr>
              <w:t xml:space="preserve"> ori a provocat decesul persoanei, se </w:t>
            </w:r>
            <w:proofErr w:type="spellStart"/>
            <w:r w:rsidRPr="00234153">
              <w:rPr>
                <w:sz w:val="20"/>
                <w:szCs w:val="20"/>
                <w:lang w:val="ro-RO"/>
              </w:rPr>
              <w:t>pedepseşte</w:t>
            </w:r>
            <w:proofErr w:type="spellEnd"/>
            <w:r w:rsidRPr="00234153">
              <w:rPr>
                <w:sz w:val="20"/>
                <w:szCs w:val="20"/>
                <w:lang w:val="ro-RO"/>
              </w:rPr>
              <w:t xml:space="preserve"> cu amendă în mărime de la 650 la 1150 </w:t>
            </w:r>
            <w:proofErr w:type="spellStart"/>
            <w:r w:rsidRPr="00234153">
              <w:rPr>
                <w:sz w:val="20"/>
                <w:szCs w:val="20"/>
                <w:lang w:val="ro-RO"/>
              </w:rPr>
              <w:t>unităţi</w:t>
            </w:r>
            <w:proofErr w:type="spellEnd"/>
            <w:r w:rsidRPr="00234153">
              <w:rPr>
                <w:sz w:val="20"/>
                <w:szCs w:val="20"/>
                <w:lang w:val="ro-RO"/>
              </w:rPr>
              <w:t xml:space="preserve"> </w:t>
            </w:r>
            <w:proofErr w:type="spellStart"/>
            <w:r w:rsidRPr="00234153">
              <w:rPr>
                <w:sz w:val="20"/>
                <w:szCs w:val="20"/>
                <w:lang w:val="ro-RO"/>
              </w:rPr>
              <w:t>convenţionale</w:t>
            </w:r>
            <w:proofErr w:type="spellEnd"/>
            <w:r w:rsidRPr="00234153">
              <w:rPr>
                <w:sz w:val="20"/>
                <w:szCs w:val="20"/>
                <w:lang w:val="ro-RO"/>
              </w:rPr>
              <w:t xml:space="preserve"> sau cu închisoare de </w:t>
            </w:r>
            <w:proofErr w:type="spellStart"/>
            <w:r w:rsidRPr="00234153">
              <w:rPr>
                <w:sz w:val="20"/>
                <w:szCs w:val="20"/>
                <w:lang w:val="ro-RO"/>
              </w:rPr>
              <w:t>pînă</w:t>
            </w:r>
            <w:proofErr w:type="spellEnd"/>
            <w:r w:rsidRPr="00234153">
              <w:rPr>
                <w:sz w:val="20"/>
                <w:szCs w:val="20"/>
                <w:lang w:val="ro-RO"/>
              </w:rPr>
              <w:t xml:space="preserve"> la 5 ani, iar persoana juridică se </w:t>
            </w:r>
            <w:proofErr w:type="spellStart"/>
            <w:r w:rsidRPr="00234153">
              <w:rPr>
                <w:sz w:val="20"/>
                <w:szCs w:val="20"/>
                <w:lang w:val="ro-RO"/>
              </w:rPr>
              <w:t>pedepseşte</w:t>
            </w:r>
            <w:proofErr w:type="spellEnd"/>
            <w:r w:rsidRPr="00234153">
              <w:rPr>
                <w:sz w:val="20"/>
                <w:szCs w:val="20"/>
                <w:lang w:val="ro-RO"/>
              </w:rPr>
              <w:t xml:space="preserve"> cu amendă în mărime de la 2000 la 4000 </w:t>
            </w:r>
            <w:proofErr w:type="spellStart"/>
            <w:r w:rsidRPr="00234153">
              <w:rPr>
                <w:sz w:val="20"/>
                <w:szCs w:val="20"/>
                <w:lang w:val="ro-RO"/>
              </w:rPr>
              <w:t>unităţi</w:t>
            </w:r>
            <w:proofErr w:type="spellEnd"/>
            <w:r w:rsidRPr="00234153">
              <w:rPr>
                <w:sz w:val="20"/>
                <w:szCs w:val="20"/>
                <w:lang w:val="ro-RO"/>
              </w:rPr>
              <w:t xml:space="preserve"> </w:t>
            </w:r>
            <w:proofErr w:type="spellStart"/>
            <w:r w:rsidRPr="00234153">
              <w:rPr>
                <w:sz w:val="20"/>
                <w:szCs w:val="20"/>
                <w:lang w:val="ro-RO"/>
              </w:rPr>
              <w:t>convenţionale</w:t>
            </w:r>
            <w:proofErr w:type="spellEnd"/>
            <w:r w:rsidRPr="00234153">
              <w:rPr>
                <w:sz w:val="20"/>
                <w:szCs w:val="20"/>
                <w:lang w:val="ro-RO"/>
              </w:rPr>
              <w:t xml:space="preserve"> cu privarea de dreptul de a exercita o anumită activitate.</w:t>
            </w:r>
          </w:p>
          <w:bookmarkEnd w:id="13"/>
          <w:p w14:paraId="31B94572" w14:textId="77777777" w:rsidR="008B398B" w:rsidRPr="00234153" w:rsidRDefault="008B398B" w:rsidP="00AD799E">
            <w:pPr>
              <w:pStyle w:val="NormalWeb"/>
              <w:spacing w:before="0" w:after="0" w:afterAutospacing="0"/>
              <w:ind w:left="132" w:right="155"/>
              <w:jc w:val="center"/>
              <w:rPr>
                <w:sz w:val="20"/>
                <w:szCs w:val="20"/>
                <w:lang w:val="ro-RO"/>
              </w:rPr>
            </w:pPr>
            <w:r w:rsidRPr="00234153">
              <w:rPr>
                <w:b/>
                <w:bCs/>
                <w:sz w:val="20"/>
                <w:szCs w:val="20"/>
                <w:lang w:val="ro-RO"/>
              </w:rPr>
              <w:t>CODUL CONTRAVENŢIONAL AL REPUBLICII MOLDOVA nr. 218/2008</w:t>
            </w:r>
          </w:p>
          <w:p w14:paraId="2BA9FB76" w14:textId="77777777" w:rsidR="008B398B" w:rsidRPr="00234153" w:rsidRDefault="008B398B" w:rsidP="00AD799E">
            <w:pPr>
              <w:pStyle w:val="NormalWeb"/>
              <w:spacing w:before="0" w:beforeAutospacing="0" w:after="0" w:afterAutospacing="0"/>
              <w:ind w:left="132" w:right="155"/>
              <w:jc w:val="center"/>
              <w:rPr>
                <w:sz w:val="20"/>
                <w:szCs w:val="20"/>
                <w:lang w:val="ro-RO"/>
              </w:rPr>
            </w:pPr>
            <w:r w:rsidRPr="00234153">
              <w:rPr>
                <w:b/>
                <w:bCs/>
                <w:sz w:val="20"/>
                <w:szCs w:val="20"/>
                <w:lang w:val="ro-RO"/>
              </w:rPr>
              <w:t>Capitolul IX</w:t>
            </w:r>
          </w:p>
          <w:p w14:paraId="33209790" w14:textId="77777777" w:rsidR="008B398B" w:rsidRPr="00234153" w:rsidRDefault="008B398B" w:rsidP="00AD799E">
            <w:pPr>
              <w:pStyle w:val="NormalWeb"/>
              <w:spacing w:before="0" w:beforeAutospacing="0" w:after="0" w:afterAutospacing="0"/>
              <w:ind w:left="132" w:right="155"/>
              <w:jc w:val="center"/>
              <w:rPr>
                <w:sz w:val="20"/>
                <w:szCs w:val="20"/>
                <w:lang w:val="ro-RO"/>
              </w:rPr>
            </w:pPr>
            <w:r w:rsidRPr="00234153">
              <w:rPr>
                <w:b/>
                <w:bCs/>
                <w:sz w:val="20"/>
                <w:szCs w:val="20"/>
                <w:lang w:val="ro-RO"/>
              </w:rPr>
              <w:t>CONTRAVENŢII ÎN DOMENIUL PROTECŢIEI MEDIULUI</w:t>
            </w:r>
          </w:p>
          <w:p w14:paraId="046343E9" w14:textId="77777777" w:rsidR="008B398B" w:rsidRPr="00234153" w:rsidRDefault="008B398B" w:rsidP="00AD799E">
            <w:pPr>
              <w:pStyle w:val="NormalWeb"/>
              <w:spacing w:before="0" w:beforeAutospacing="0" w:after="0" w:afterAutospacing="0"/>
              <w:ind w:left="132" w:right="155"/>
              <w:jc w:val="both"/>
              <w:rPr>
                <w:sz w:val="20"/>
                <w:szCs w:val="20"/>
                <w:lang w:val="ro-RO"/>
              </w:rPr>
            </w:pPr>
            <w:r w:rsidRPr="00234153">
              <w:rPr>
                <w:b/>
                <w:bCs/>
                <w:sz w:val="20"/>
                <w:szCs w:val="20"/>
                <w:lang w:val="ro-RO"/>
              </w:rPr>
              <w:t>Articolul 109.</w:t>
            </w:r>
            <w:r w:rsidRPr="00234153">
              <w:rPr>
                <w:sz w:val="20"/>
                <w:szCs w:val="20"/>
                <w:lang w:val="ro-RO"/>
              </w:rPr>
              <w:t xml:space="preserve"> Încălcarea regimului de </w:t>
            </w:r>
            <w:proofErr w:type="spellStart"/>
            <w:r w:rsidRPr="00234153">
              <w:rPr>
                <w:sz w:val="20"/>
                <w:szCs w:val="20"/>
                <w:lang w:val="ro-RO"/>
              </w:rPr>
              <w:t>protecţie</w:t>
            </w:r>
            <w:proofErr w:type="spellEnd"/>
            <w:r w:rsidRPr="00234153">
              <w:rPr>
                <w:sz w:val="20"/>
                <w:szCs w:val="20"/>
                <w:lang w:val="ro-RO"/>
              </w:rPr>
              <w:t xml:space="preserve"> a apelor</w:t>
            </w:r>
          </w:p>
          <w:p w14:paraId="6F30F7E4" w14:textId="77777777" w:rsidR="008B398B" w:rsidRPr="00234153" w:rsidRDefault="008B398B" w:rsidP="00AD799E">
            <w:pPr>
              <w:pStyle w:val="NormalWeb"/>
              <w:spacing w:before="0" w:beforeAutospacing="0" w:after="0" w:afterAutospacing="0"/>
              <w:ind w:left="132" w:right="155"/>
              <w:jc w:val="both"/>
              <w:rPr>
                <w:sz w:val="20"/>
                <w:szCs w:val="20"/>
                <w:lang w:val="ro-RO"/>
              </w:rPr>
            </w:pPr>
            <w:r w:rsidRPr="00234153">
              <w:rPr>
                <w:sz w:val="20"/>
                <w:szCs w:val="20"/>
                <w:lang w:val="ro-RO"/>
              </w:rPr>
              <w:t xml:space="preserve">(1) Încălcarea regimului de </w:t>
            </w:r>
            <w:proofErr w:type="spellStart"/>
            <w:r w:rsidRPr="00234153">
              <w:rPr>
                <w:sz w:val="20"/>
                <w:szCs w:val="20"/>
                <w:lang w:val="ro-RO"/>
              </w:rPr>
              <w:t>protecţie</w:t>
            </w:r>
            <w:proofErr w:type="spellEnd"/>
            <w:r w:rsidRPr="00234153">
              <w:rPr>
                <w:sz w:val="20"/>
                <w:szCs w:val="20"/>
                <w:lang w:val="ro-RO"/>
              </w:rPr>
              <w:t xml:space="preserve"> a apelor </w:t>
            </w:r>
            <w:proofErr w:type="spellStart"/>
            <w:r w:rsidRPr="00234153">
              <w:rPr>
                <w:sz w:val="20"/>
                <w:szCs w:val="20"/>
                <w:lang w:val="ro-RO"/>
              </w:rPr>
              <w:t>avînd</w:t>
            </w:r>
            <w:proofErr w:type="spellEnd"/>
            <w:r w:rsidRPr="00234153">
              <w:rPr>
                <w:sz w:val="20"/>
                <w:szCs w:val="20"/>
                <w:lang w:val="ro-RO"/>
              </w:rPr>
              <w:t xml:space="preserve"> drept urmare poluarea acestora, eroziunea solurilor </w:t>
            </w:r>
            <w:proofErr w:type="spellStart"/>
            <w:r w:rsidRPr="00234153">
              <w:rPr>
                <w:sz w:val="20"/>
                <w:szCs w:val="20"/>
                <w:lang w:val="ro-RO"/>
              </w:rPr>
              <w:t>şi</w:t>
            </w:r>
            <w:proofErr w:type="spellEnd"/>
            <w:r w:rsidRPr="00234153">
              <w:rPr>
                <w:sz w:val="20"/>
                <w:szCs w:val="20"/>
                <w:lang w:val="ro-RO"/>
              </w:rPr>
              <w:t xml:space="preserve"> alte fenomene dăunătoare</w:t>
            </w:r>
          </w:p>
          <w:p w14:paraId="44A2D326" w14:textId="77777777" w:rsidR="008B398B" w:rsidRPr="00234153" w:rsidRDefault="008B398B" w:rsidP="00AD799E">
            <w:pPr>
              <w:pStyle w:val="NormalWeb"/>
              <w:spacing w:before="0" w:beforeAutospacing="0" w:after="0" w:afterAutospacing="0"/>
              <w:ind w:left="132" w:right="155"/>
              <w:jc w:val="both"/>
              <w:rPr>
                <w:sz w:val="20"/>
                <w:szCs w:val="20"/>
                <w:lang w:val="ro-RO"/>
              </w:rPr>
            </w:pPr>
            <w:r w:rsidRPr="00234153">
              <w:rPr>
                <w:sz w:val="20"/>
                <w:szCs w:val="20"/>
                <w:lang w:val="ro-RO"/>
              </w:rPr>
              <w:t xml:space="preserve">se </w:t>
            </w:r>
            <w:proofErr w:type="spellStart"/>
            <w:r w:rsidRPr="00234153">
              <w:rPr>
                <w:sz w:val="20"/>
                <w:szCs w:val="20"/>
                <w:lang w:val="ro-RO"/>
              </w:rPr>
              <w:t>sancţionează</w:t>
            </w:r>
            <w:proofErr w:type="spellEnd"/>
            <w:r w:rsidRPr="00234153">
              <w:rPr>
                <w:sz w:val="20"/>
                <w:szCs w:val="20"/>
                <w:lang w:val="ro-RO"/>
              </w:rPr>
              <w:t xml:space="preserve"> cu amendă de la 60 la 120 de </w:t>
            </w:r>
            <w:proofErr w:type="spellStart"/>
            <w:r w:rsidRPr="00234153">
              <w:rPr>
                <w:sz w:val="20"/>
                <w:szCs w:val="20"/>
                <w:lang w:val="ro-RO"/>
              </w:rPr>
              <w:t>unităţi</w:t>
            </w:r>
            <w:proofErr w:type="spellEnd"/>
            <w:r w:rsidRPr="00234153">
              <w:rPr>
                <w:sz w:val="20"/>
                <w:szCs w:val="20"/>
                <w:lang w:val="ro-RO"/>
              </w:rPr>
              <w:t xml:space="preserve"> </w:t>
            </w:r>
            <w:proofErr w:type="spellStart"/>
            <w:r w:rsidRPr="00234153">
              <w:rPr>
                <w:sz w:val="20"/>
                <w:szCs w:val="20"/>
                <w:lang w:val="ro-RO"/>
              </w:rPr>
              <w:t>convenţionale</w:t>
            </w:r>
            <w:proofErr w:type="spellEnd"/>
            <w:r w:rsidRPr="00234153">
              <w:rPr>
                <w:sz w:val="20"/>
                <w:szCs w:val="20"/>
                <w:lang w:val="ro-RO"/>
              </w:rPr>
              <w:t xml:space="preserve"> aplicată persoanei fizice sau cu muncă neremunerată în folosul </w:t>
            </w:r>
            <w:proofErr w:type="spellStart"/>
            <w:r w:rsidRPr="00234153">
              <w:rPr>
                <w:sz w:val="20"/>
                <w:szCs w:val="20"/>
                <w:lang w:val="ro-RO"/>
              </w:rPr>
              <w:t>comunităţii</w:t>
            </w:r>
            <w:proofErr w:type="spellEnd"/>
            <w:r w:rsidRPr="00234153">
              <w:rPr>
                <w:sz w:val="20"/>
                <w:szCs w:val="20"/>
                <w:lang w:val="ro-RO"/>
              </w:rPr>
              <w:t xml:space="preserve"> de la 10 la 40 de ore, cu amendă de la 600 la 800 de </w:t>
            </w:r>
            <w:proofErr w:type="spellStart"/>
            <w:r w:rsidRPr="00234153">
              <w:rPr>
                <w:sz w:val="20"/>
                <w:szCs w:val="20"/>
                <w:lang w:val="ro-RO"/>
              </w:rPr>
              <w:t>unităţi</w:t>
            </w:r>
            <w:proofErr w:type="spellEnd"/>
            <w:r w:rsidRPr="00234153">
              <w:rPr>
                <w:sz w:val="20"/>
                <w:szCs w:val="20"/>
                <w:lang w:val="ro-RO"/>
              </w:rPr>
              <w:t xml:space="preserve"> </w:t>
            </w:r>
            <w:proofErr w:type="spellStart"/>
            <w:r w:rsidRPr="00234153">
              <w:rPr>
                <w:sz w:val="20"/>
                <w:szCs w:val="20"/>
                <w:lang w:val="ro-RO"/>
              </w:rPr>
              <w:t>convenţionale</w:t>
            </w:r>
            <w:proofErr w:type="spellEnd"/>
            <w:r w:rsidRPr="00234153">
              <w:rPr>
                <w:sz w:val="20"/>
                <w:szCs w:val="20"/>
                <w:lang w:val="ro-RO"/>
              </w:rPr>
              <w:t xml:space="preserve"> aplicată persoanei juridice.</w:t>
            </w:r>
          </w:p>
          <w:p w14:paraId="358B333E" w14:textId="77777777" w:rsidR="008B398B" w:rsidRPr="00234153" w:rsidRDefault="008B398B" w:rsidP="00AD799E">
            <w:pPr>
              <w:pStyle w:val="NormalWeb"/>
              <w:spacing w:before="0" w:beforeAutospacing="0" w:after="0" w:afterAutospacing="0"/>
              <w:ind w:left="132" w:right="155"/>
              <w:jc w:val="both"/>
              <w:rPr>
                <w:sz w:val="20"/>
                <w:szCs w:val="20"/>
                <w:lang w:val="ro-RO"/>
              </w:rPr>
            </w:pPr>
            <w:r w:rsidRPr="00234153">
              <w:rPr>
                <w:sz w:val="20"/>
                <w:szCs w:val="20"/>
                <w:lang w:val="ro-RO"/>
              </w:rPr>
              <w:t xml:space="preserve">(2) Darea în exploatare a întreprinderilor, a imobilelor comunale </w:t>
            </w:r>
            <w:proofErr w:type="spellStart"/>
            <w:r w:rsidRPr="00234153">
              <w:rPr>
                <w:sz w:val="20"/>
                <w:szCs w:val="20"/>
                <w:lang w:val="ro-RO"/>
              </w:rPr>
              <w:t>şi</w:t>
            </w:r>
            <w:proofErr w:type="spellEnd"/>
            <w:r w:rsidRPr="00234153">
              <w:rPr>
                <w:sz w:val="20"/>
                <w:szCs w:val="20"/>
                <w:lang w:val="ro-RO"/>
              </w:rPr>
              <w:t xml:space="preserve"> de altă natură fără </w:t>
            </w:r>
            <w:proofErr w:type="spellStart"/>
            <w:r w:rsidRPr="00234153">
              <w:rPr>
                <w:sz w:val="20"/>
                <w:szCs w:val="20"/>
                <w:lang w:val="ro-RO"/>
              </w:rPr>
              <w:t>construcţiile</w:t>
            </w:r>
            <w:proofErr w:type="spellEnd"/>
            <w:r w:rsidRPr="00234153">
              <w:rPr>
                <w:sz w:val="20"/>
                <w:szCs w:val="20"/>
                <w:lang w:val="ro-RO"/>
              </w:rPr>
              <w:t xml:space="preserve"> </w:t>
            </w:r>
            <w:proofErr w:type="spellStart"/>
            <w:r w:rsidRPr="00234153">
              <w:rPr>
                <w:sz w:val="20"/>
                <w:szCs w:val="20"/>
                <w:lang w:val="ro-RO"/>
              </w:rPr>
              <w:t>şi</w:t>
            </w:r>
            <w:proofErr w:type="spellEnd"/>
            <w:r w:rsidRPr="00234153">
              <w:rPr>
                <w:sz w:val="20"/>
                <w:szCs w:val="20"/>
                <w:lang w:val="ro-RO"/>
              </w:rPr>
              <w:t xml:space="preserve"> </w:t>
            </w:r>
            <w:proofErr w:type="spellStart"/>
            <w:r w:rsidRPr="00234153">
              <w:rPr>
                <w:sz w:val="20"/>
                <w:szCs w:val="20"/>
                <w:lang w:val="ro-RO"/>
              </w:rPr>
              <w:t>instalaţiile</w:t>
            </w:r>
            <w:proofErr w:type="spellEnd"/>
            <w:r w:rsidRPr="00234153">
              <w:rPr>
                <w:sz w:val="20"/>
                <w:szCs w:val="20"/>
                <w:lang w:val="ro-RO"/>
              </w:rPr>
              <w:t xml:space="preserve"> care să prevină impurificarea </w:t>
            </w:r>
            <w:proofErr w:type="spellStart"/>
            <w:r w:rsidRPr="00234153">
              <w:rPr>
                <w:sz w:val="20"/>
                <w:szCs w:val="20"/>
                <w:lang w:val="ro-RO"/>
              </w:rPr>
              <w:t>şi</w:t>
            </w:r>
            <w:proofErr w:type="spellEnd"/>
            <w:r w:rsidRPr="00234153">
              <w:rPr>
                <w:sz w:val="20"/>
                <w:szCs w:val="20"/>
                <w:lang w:val="ro-RO"/>
              </w:rPr>
              <w:t xml:space="preserve"> infectarea apelor sau </w:t>
            </w:r>
            <w:proofErr w:type="spellStart"/>
            <w:r w:rsidRPr="00234153">
              <w:rPr>
                <w:sz w:val="20"/>
                <w:szCs w:val="20"/>
                <w:lang w:val="ro-RO"/>
              </w:rPr>
              <w:t>influenţa</w:t>
            </w:r>
            <w:proofErr w:type="spellEnd"/>
            <w:r w:rsidRPr="00234153">
              <w:rPr>
                <w:sz w:val="20"/>
                <w:szCs w:val="20"/>
                <w:lang w:val="ro-RO"/>
              </w:rPr>
              <w:t xml:space="preserve"> lor dăunătoare</w:t>
            </w:r>
          </w:p>
          <w:p w14:paraId="3839B494" w14:textId="77777777" w:rsidR="008B398B" w:rsidRPr="00234153" w:rsidRDefault="008B398B" w:rsidP="00AD799E">
            <w:pPr>
              <w:pStyle w:val="NormalWeb"/>
              <w:spacing w:before="0" w:beforeAutospacing="0" w:after="0" w:afterAutospacing="0"/>
              <w:ind w:left="132" w:right="155"/>
              <w:jc w:val="both"/>
              <w:rPr>
                <w:sz w:val="20"/>
                <w:szCs w:val="20"/>
                <w:lang w:val="ro-RO"/>
              </w:rPr>
            </w:pPr>
            <w:r w:rsidRPr="00234153">
              <w:rPr>
                <w:sz w:val="20"/>
                <w:szCs w:val="20"/>
                <w:lang w:val="ro-RO"/>
              </w:rPr>
              <w:t xml:space="preserve">se sancționează cu amendă de la 24 la 30 de </w:t>
            </w:r>
            <w:proofErr w:type="spellStart"/>
            <w:r w:rsidRPr="00234153">
              <w:rPr>
                <w:sz w:val="20"/>
                <w:szCs w:val="20"/>
                <w:lang w:val="ro-RO"/>
              </w:rPr>
              <w:t>unităţi</w:t>
            </w:r>
            <w:proofErr w:type="spellEnd"/>
            <w:r w:rsidRPr="00234153">
              <w:rPr>
                <w:sz w:val="20"/>
                <w:szCs w:val="20"/>
                <w:lang w:val="ro-RO"/>
              </w:rPr>
              <w:t xml:space="preserve"> </w:t>
            </w:r>
            <w:proofErr w:type="spellStart"/>
            <w:r w:rsidRPr="00234153">
              <w:rPr>
                <w:sz w:val="20"/>
                <w:szCs w:val="20"/>
                <w:lang w:val="ro-RO"/>
              </w:rPr>
              <w:t>convenţionale</w:t>
            </w:r>
            <w:proofErr w:type="spellEnd"/>
            <w:r w:rsidRPr="00234153">
              <w:rPr>
                <w:sz w:val="20"/>
                <w:szCs w:val="20"/>
                <w:lang w:val="ro-RO"/>
              </w:rPr>
              <w:t xml:space="preserve"> aplicată persoanei fizice sau cu muncă neremunerată în folosul </w:t>
            </w:r>
            <w:proofErr w:type="spellStart"/>
            <w:r w:rsidRPr="00234153">
              <w:rPr>
                <w:sz w:val="20"/>
                <w:szCs w:val="20"/>
                <w:lang w:val="ro-RO"/>
              </w:rPr>
              <w:t>comunităţii</w:t>
            </w:r>
            <w:proofErr w:type="spellEnd"/>
            <w:r w:rsidRPr="00234153">
              <w:rPr>
                <w:sz w:val="20"/>
                <w:szCs w:val="20"/>
                <w:lang w:val="ro-RO"/>
              </w:rPr>
              <w:t xml:space="preserve"> de la 20 la 40 de ore, cu amendă de la 42 la 90 de </w:t>
            </w:r>
            <w:proofErr w:type="spellStart"/>
            <w:r w:rsidRPr="00234153">
              <w:rPr>
                <w:sz w:val="20"/>
                <w:szCs w:val="20"/>
                <w:lang w:val="ro-RO"/>
              </w:rPr>
              <w:t>unităţi</w:t>
            </w:r>
            <w:proofErr w:type="spellEnd"/>
            <w:r w:rsidRPr="00234153">
              <w:rPr>
                <w:sz w:val="20"/>
                <w:szCs w:val="20"/>
                <w:lang w:val="ro-RO"/>
              </w:rPr>
              <w:t xml:space="preserve"> </w:t>
            </w:r>
            <w:proofErr w:type="spellStart"/>
            <w:r w:rsidRPr="00234153">
              <w:rPr>
                <w:sz w:val="20"/>
                <w:szCs w:val="20"/>
                <w:lang w:val="ro-RO"/>
              </w:rPr>
              <w:t>convenţionale</w:t>
            </w:r>
            <w:proofErr w:type="spellEnd"/>
            <w:r w:rsidRPr="00234153">
              <w:rPr>
                <w:sz w:val="20"/>
                <w:szCs w:val="20"/>
                <w:lang w:val="ro-RO"/>
              </w:rPr>
              <w:t xml:space="preserve"> aplicată persoanei cu </w:t>
            </w:r>
            <w:proofErr w:type="spellStart"/>
            <w:r w:rsidRPr="00234153">
              <w:rPr>
                <w:sz w:val="20"/>
                <w:szCs w:val="20"/>
                <w:lang w:val="ro-RO"/>
              </w:rPr>
              <w:t>funcţie</w:t>
            </w:r>
            <w:proofErr w:type="spellEnd"/>
            <w:r w:rsidRPr="00234153">
              <w:rPr>
                <w:sz w:val="20"/>
                <w:szCs w:val="20"/>
                <w:lang w:val="ro-RO"/>
              </w:rPr>
              <w:t xml:space="preserve"> de răspundere, cu amendă de la 240 la 300 de </w:t>
            </w:r>
            <w:proofErr w:type="spellStart"/>
            <w:r w:rsidRPr="00234153">
              <w:rPr>
                <w:sz w:val="20"/>
                <w:szCs w:val="20"/>
                <w:lang w:val="ro-RO"/>
              </w:rPr>
              <w:t>unităţi</w:t>
            </w:r>
            <w:proofErr w:type="spellEnd"/>
            <w:r w:rsidRPr="00234153">
              <w:rPr>
                <w:sz w:val="20"/>
                <w:szCs w:val="20"/>
                <w:lang w:val="ro-RO"/>
              </w:rPr>
              <w:t xml:space="preserve"> </w:t>
            </w:r>
            <w:proofErr w:type="spellStart"/>
            <w:r w:rsidRPr="00234153">
              <w:rPr>
                <w:sz w:val="20"/>
                <w:szCs w:val="20"/>
                <w:lang w:val="ro-RO"/>
              </w:rPr>
              <w:t>convenţionale</w:t>
            </w:r>
            <w:proofErr w:type="spellEnd"/>
            <w:r w:rsidRPr="00234153">
              <w:rPr>
                <w:sz w:val="20"/>
                <w:szCs w:val="20"/>
                <w:lang w:val="ro-RO"/>
              </w:rPr>
              <w:t xml:space="preserve"> aplicată persoanei juridice.</w:t>
            </w:r>
          </w:p>
          <w:p w14:paraId="18D1708D" w14:textId="77777777" w:rsidR="008B398B" w:rsidRPr="00234153" w:rsidRDefault="008B398B" w:rsidP="00AD799E">
            <w:pPr>
              <w:pStyle w:val="NormalWeb"/>
              <w:spacing w:before="0" w:beforeAutospacing="0" w:after="0" w:afterAutospacing="0"/>
              <w:ind w:left="132" w:right="155"/>
              <w:jc w:val="both"/>
              <w:rPr>
                <w:sz w:val="20"/>
                <w:szCs w:val="20"/>
                <w:lang w:val="ro-RO"/>
              </w:rPr>
            </w:pPr>
            <w:r w:rsidRPr="00234153">
              <w:rPr>
                <w:sz w:val="20"/>
                <w:szCs w:val="20"/>
                <w:lang w:val="ro-RO"/>
              </w:rPr>
              <w:t xml:space="preserve">(3) Spălarea vehiculelor, utilajelor </w:t>
            </w:r>
            <w:proofErr w:type="spellStart"/>
            <w:r w:rsidRPr="00234153">
              <w:rPr>
                <w:sz w:val="20"/>
                <w:szCs w:val="20"/>
                <w:lang w:val="ro-RO"/>
              </w:rPr>
              <w:t>şi</w:t>
            </w:r>
            <w:proofErr w:type="spellEnd"/>
            <w:r w:rsidRPr="00234153">
              <w:rPr>
                <w:sz w:val="20"/>
                <w:szCs w:val="20"/>
                <w:lang w:val="ro-RO"/>
              </w:rPr>
              <w:t xml:space="preserve"> ambalajelor în apele naturale, în preajma lor </w:t>
            </w:r>
            <w:proofErr w:type="spellStart"/>
            <w:r w:rsidRPr="00234153">
              <w:rPr>
                <w:sz w:val="20"/>
                <w:szCs w:val="20"/>
                <w:lang w:val="ro-RO"/>
              </w:rPr>
              <w:t>şi</w:t>
            </w:r>
            <w:proofErr w:type="spellEnd"/>
            <w:r w:rsidRPr="00234153">
              <w:rPr>
                <w:sz w:val="20"/>
                <w:szCs w:val="20"/>
                <w:lang w:val="ro-RO"/>
              </w:rPr>
              <w:t xml:space="preserve"> în alte locuri neautorizate</w:t>
            </w:r>
          </w:p>
          <w:p w14:paraId="35D7A272" w14:textId="77777777" w:rsidR="008B398B" w:rsidRPr="00234153" w:rsidRDefault="008B398B" w:rsidP="00AD799E">
            <w:pPr>
              <w:pStyle w:val="NormalWeb"/>
              <w:spacing w:before="0" w:beforeAutospacing="0" w:after="0" w:afterAutospacing="0"/>
              <w:ind w:left="132" w:right="155"/>
              <w:jc w:val="both"/>
              <w:rPr>
                <w:sz w:val="20"/>
                <w:szCs w:val="20"/>
                <w:lang w:val="ro-RO"/>
              </w:rPr>
            </w:pPr>
            <w:r w:rsidRPr="00234153">
              <w:rPr>
                <w:sz w:val="20"/>
                <w:szCs w:val="20"/>
                <w:lang w:val="ro-RO"/>
              </w:rPr>
              <w:lastRenderedPageBreak/>
              <w:t xml:space="preserve">se </w:t>
            </w:r>
            <w:proofErr w:type="spellStart"/>
            <w:r w:rsidRPr="00234153">
              <w:rPr>
                <w:sz w:val="20"/>
                <w:szCs w:val="20"/>
                <w:lang w:val="ro-RO"/>
              </w:rPr>
              <w:t>sancţionează</w:t>
            </w:r>
            <w:proofErr w:type="spellEnd"/>
            <w:r w:rsidRPr="00234153">
              <w:rPr>
                <w:sz w:val="20"/>
                <w:szCs w:val="20"/>
                <w:lang w:val="ro-RO"/>
              </w:rPr>
              <w:t xml:space="preserve"> cu amendă de la 12 la 30 de </w:t>
            </w:r>
            <w:proofErr w:type="spellStart"/>
            <w:r w:rsidRPr="00234153">
              <w:rPr>
                <w:sz w:val="20"/>
                <w:szCs w:val="20"/>
                <w:lang w:val="ro-RO"/>
              </w:rPr>
              <w:t>unităţi</w:t>
            </w:r>
            <w:proofErr w:type="spellEnd"/>
            <w:r w:rsidRPr="00234153">
              <w:rPr>
                <w:sz w:val="20"/>
                <w:szCs w:val="20"/>
                <w:lang w:val="ro-RO"/>
              </w:rPr>
              <w:t xml:space="preserve"> </w:t>
            </w:r>
            <w:proofErr w:type="spellStart"/>
            <w:r w:rsidRPr="00234153">
              <w:rPr>
                <w:sz w:val="20"/>
                <w:szCs w:val="20"/>
                <w:lang w:val="ro-RO"/>
              </w:rPr>
              <w:t>convenţionale</w:t>
            </w:r>
            <w:proofErr w:type="spellEnd"/>
            <w:r w:rsidRPr="00234153">
              <w:rPr>
                <w:sz w:val="20"/>
                <w:szCs w:val="20"/>
                <w:lang w:val="ro-RO"/>
              </w:rPr>
              <w:t xml:space="preserve"> aplicată persoanei fizice sau cu muncă neremunerată în folosul </w:t>
            </w:r>
            <w:proofErr w:type="spellStart"/>
            <w:r w:rsidRPr="00234153">
              <w:rPr>
                <w:sz w:val="20"/>
                <w:szCs w:val="20"/>
                <w:lang w:val="ro-RO"/>
              </w:rPr>
              <w:t>comunităţii</w:t>
            </w:r>
            <w:proofErr w:type="spellEnd"/>
            <w:r w:rsidRPr="00234153">
              <w:rPr>
                <w:sz w:val="20"/>
                <w:szCs w:val="20"/>
                <w:lang w:val="ro-RO"/>
              </w:rPr>
              <w:t xml:space="preserve"> de la 40 la 60 de ore, cu amendă de la 60 la 120 de </w:t>
            </w:r>
            <w:proofErr w:type="spellStart"/>
            <w:r w:rsidRPr="00234153">
              <w:rPr>
                <w:sz w:val="20"/>
                <w:szCs w:val="20"/>
                <w:lang w:val="ro-RO"/>
              </w:rPr>
              <w:t>unităţi</w:t>
            </w:r>
            <w:proofErr w:type="spellEnd"/>
            <w:r w:rsidRPr="00234153">
              <w:rPr>
                <w:sz w:val="20"/>
                <w:szCs w:val="20"/>
                <w:lang w:val="ro-RO"/>
              </w:rPr>
              <w:t xml:space="preserve"> </w:t>
            </w:r>
            <w:proofErr w:type="spellStart"/>
            <w:r w:rsidRPr="00234153">
              <w:rPr>
                <w:sz w:val="20"/>
                <w:szCs w:val="20"/>
                <w:lang w:val="ro-RO"/>
              </w:rPr>
              <w:t>convenţionale</w:t>
            </w:r>
            <w:proofErr w:type="spellEnd"/>
            <w:r w:rsidRPr="00234153">
              <w:rPr>
                <w:sz w:val="20"/>
                <w:szCs w:val="20"/>
                <w:lang w:val="ro-RO"/>
              </w:rPr>
              <w:t xml:space="preserve"> aplicată persoanei juridice cu sau fără privarea, în ambele cazuri, de dreptul de a </w:t>
            </w:r>
            <w:proofErr w:type="spellStart"/>
            <w:r w:rsidRPr="00234153">
              <w:rPr>
                <w:sz w:val="20"/>
                <w:szCs w:val="20"/>
                <w:lang w:val="ro-RO"/>
              </w:rPr>
              <w:t>desfăşura</w:t>
            </w:r>
            <w:proofErr w:type="spellEnd"/>
            <w:r w:rsidRPr="00234153">
              <w:rPr>
                <w:sz w:val="20"/>
                <w:szCs w:val="20"/>
                <w:lang w:val="ro-RO"/>
              </w:rPr>
              <w:t xml:space="preserve"> o anumită activitate pe un termen de la 3 luni la un an.</w:t>
            </w:r>
          </w:p>
          <w:p w14:paraId="2C7FC55C" w14:textId="77777777" w:rsidR="008B398B" w:rsidRPr="00234153" w:rsidRDefault="008B398B" w:rsidP="00AD799E">
            <w:pPr>
              <w:pStyle w:val="NormalWeb"/>
              <w:spacing w:before="0" w:beforeAutospacing="0" w:after="0" w:afterAutospacing="0"/>
              <w:ind w:left="132" w:right="155"/>
              <w:jc w:val="both"/>
              <w:rPr>
                <w:sz w:val="20"/>
                <w:szCs w:val="20"/>
                <w:lang w:val="ro-RO"/>
              </w:rPr>
            </w:pPr>
            <w:r w:rsidRPr="00234153">
              <w:rPr>
                <w:sz w:val="20"/>
                <w:szCs w:val="20"/>
                <w:lang w:val="ro-RO"/>
              </w:rPr>
              <w:t>(3</w:t>
            </w:r>
            <w:r w:rsidRPr="00234153">
              <w:rPr>
                <w:sz w:val="20"/>
                <w:szCs w:val="20"/>
                <w:vertAlign w:val="superscript"/>
                <w:lang w:val="ro-RO"/>
              </w:rPr>
              <w:t>1</w:t>
            </w:r>
            <w:r w:rsidRPr="00234153">
              <w:rPr>
                <w:sz w:val="20"/>
                <w:szCs w:val="20"/>
                <w:lang w:val="ro-RO"/>
              </w:rPr>
              <w:t xml:space="preserve">) Acceptarea directă sau indirectă, prin </w:t>
            </w:r>
            <w:proofErr w:type="spellStart"/>
            <w:r w:rsidRPr="00234153">
              <w:rPr>
                <w:sz w:val="20"/>
                <w:szCs w:val="20"/>
                <w:lang w:val="ro-RO"/>
              </w:rPr>
              <w:t>acţiuni</w:t>
            </w:r>
            <w:proofErr w:type="spellEnd"/>
            <w:r w:rsidRPr="00234153">
              <w:rPr>
                <w:sz w:val="20"/>
                <w:szCs w:val="20"/>
                <w:lang w:val="ro-RO"/>
              </w:rPr>
              <w:t xml:space="preserve"> sau </w:t>
            </w:r>
            <w:proofErr w:type="spellStart"/>
            <w:r w:rsidRPr="00234153">
              <w:rPr>
                <w:sz w:val="20"/>
                <w:szCs w:val="20"/>
                <w:lang w:val="ro-RO"/>
              </w:rPr>
              <w:t>inacţiuni</w:t>
            </w:r>
            <w:proofErr w:type="spellEnd"/>
            <w:r w:rsidRPr="00234153">
              <w:rPr>
                <w:sz w:val="20"/>
                <w:szCs w:val="20"/>
                <w:lang w:val="ro-RO"/>
              </w:rPr>
              <w:t xml:space="preserve"> implicite, sau beneficierea de servicii de spălare a vehiculelor, utilajelor </w:t>
            </w:r>
            <w:proofErr w:type="spellStart"/>
            <w:r w:rsidRPr="00234153">
              <w:rPr>
                <w:sz w:val="20"/>
                <w:szCs w:val="20"/>
                <w:lang w:val="ro-RO"/>
              </w:rPr>
              <w:t>şi</w:t>
            </w:r>
            <w:proofErr w:type="spellEnd"/>
            <w:r w:rsidRPr="00234153">
              <w:rPr>
                <w:sz w:val="20"/>
                <w:szCs w:val="20"/>
                <w:lang w:val="ro-RO"/>
              </w:rPr>
              <w:t xml:space="preserve"> ambalajelor în apele naturale, în preajma lor </w:t>
            </w:r>
            <w:proofErr w:type="spellStart"/>
            <w:r w:rsidRPr="00234153">
              <w:rPr>
                <w:sz w:val="20"/>
                <w:szCs w:val="20"/>
                <w:lang w:val="ro-RO"/>
              </w:rPr>
              <w:t>şi</w:t>
            </w:r>
            <w:proofErr w:type="spellEnd"/>
            <w:r w:rsidRPr="00234153">
              <w:rPr>
                <w:sz w:val="20"/>
                <w:szCs w:val="20"/>
                <w:lang w:val="ro-RO"/>
              </w:rPr>
              <w:t xml:space="preserve"> în alte locuri neautorizate</w:t>
            </w:r>
          </w:p>
          <w:p w14:paraId="3CC31B03" w14:textId="77777777" w:rsidR="008B398B" w:rsidRPr="00234153" w:rsidRDefault="008B398B" w:rsidP="00AD799E">
            <w:pPr>
              <w:pStyle w:val="NormalWeb"/>
              <w:spacing w:before="0" w:beforeAutospacing="0" w:after="0" w:afterAutospacing="0"/>
              <w:ind w:left="132" w:right="155"/>
              <w:jc w:val="both"/>
              <w:rPr>
                <w:sz w:val="20"/>
                <w:szCs w:val="20"/>
                <w:lang w:val="ro-RO"/>
              </w:rPr>
            </w:pPr>
            <w:r w:rsidRPr="00234153">
              <w:rPr>
                <w:sz w:val="20"/>
                <w:szCs w:val="20"/>
                <w:lang w:val="ro-RO"/>
              </w:rPr>
              <w:t xml:space="preserve">se </w:t>
            </w:r>
            <w:proofErr w:type="spellStart"/>
            <w:r w:rsidRPr="00234153">
              <w:rPr>
                <w:sz w:val="20"/>
                <w:szCs w:val="20"/>
                <w:lang w:val="ro-RO"/>
              </w:rPr>
              <w:t>sancţionează</w:t>
            </w:r>
            <w:proofErr w:type="spellEnd"/>
            <w:r w:rsidRPr="00234153">
              <w:rPr>
                <w:sz w:val="20"/>
                <w:szCs w:val="20"/>
                <w:lang w:val="ro-RO"/>
              </w:rPr>
              <w:t xml:space="preserve"> cu amendă de la 20 la 50 de </w:t>
            </w:r>
            <w:proofErr w:type="spellStart"/>
            <w:r w:rsidRPr="00234153">
              <w:rPr>
                <w:sz w:val="20"/>
                <w:szCs w:val="20"/>
                <w:lang w:val="ro-RO"/>
              </w:rPr>
              <w:t>unităţi</w:t>
            </w:r>
            <w:proofErr w:type="spellEnd"/>
            <w:r w:rsidRPr="00234153">
              <w:rPr>
                <w:sz w:val="20"/>
                <w:szCs w:val="20"/>
                <w:lang w:val="ro-RO"/>
              </w:rPr>
              <w:t xml:space="preserve"> </w:t>
            </w:r>
            <w:proofErr w:type="spellStart"/>
            <w:r w:rsidRPr="00234153">
              <w:rPr>
                <w:sz w:val="20"/>
                <w:szCs w:val="20"/>
                <w:lang w:val="ro-RO"/>
              </w:rPr>
              <w:t>convenţionale</w:t>
            </w:r>
            <w:proofErr w:type="spellEnd"/>
            <w:r w:rsidRPr="00234153">
              <w:rPr>
                <w:sz w:val="20"/>
                <w:szCs w:val="20"/>
                <w:lang w:val="ro-RO"/>
              </w:rPr>
              <w:t xml:space="preserve"> aplicată persoanei fizice sau cu muncă neremunerată în folosul </w:t>
            </w:r>
            <w:proofErr w:type="spellStart"/>
            <w:r w:rsidRPr="00234153">
              <w:rPr>
                <w:sz w:val="20"/>
                <w:szCs w:val="20"/>
                <w:lang w:val="ro-RO"/>
              </w:rPr>
              <w:t>comunităţii</w:t>
            </w:r>
            <w:proofErr w:type="spellEnd"/>
            <w:r w:rsidRPr="00234153">
              <w:rPr>
                <w:sz w:val="20"/>
                <w:szCs w:val="20"/>
                <w:lang w:val="ro-RO"/>
              </w:rPr>
              <w:t xml:space="preserve"> de la 40 la 60 de ore, cu amendă de la 100 la 200 de </w:t>
            </w:r>
            <w:proofErr w:type="spellStart"/>
            <w:r w:rsidRPr="00234153">
              <w:rPr>
                <w:sz w:val="20"/>
                <w:szCs w:val="20"/>
                <w:lang w:val="ro-RO"/>
              </w:rPr>
              <w:t>unităţi</w:t>
            </w:r>
            <w:proofErr w:type="spellEnd"/>
            <w:r w:rsidRPr="00234153">
              <w:rPr>
                <w:sz w:val="20"/>
                <w:szCs w:val="20"/>
                <w:lang w:val="ro-RO"/>
              </w:rPr>
              <w:t xml:space="preserve"> </w:t>
            </w:r>
            <w:proofErr w:type="spellStart"/>
            <w:r w:rsidRPr="00234153">
              <w:rPr>
                <w:sz w:val="20"/>
                <w:szCs w:val="20"/>
                <w:lang w:val="ro-RO"/>
              </w:rPr>
              <w:t>convenţionale</w:t>
            </w:r>
            <w:proofErr w:type="spellEnd"/>
            <w:r w:rsidRPr="00234153">
              <w:rPr>
                <w:sz w:val="20"/>
                <w:szCs w:val="20"/>
                <w:lang w:val="ro-RO"/>
              </w:rPr>
              <w:t xml:space="preserve"> aplicată persoanei juridice cu sau fără privarea, în ambele cazuri, de dreptul de a </w:t>
            </w:r>
            <w:proofErr w:type="spellStart"/>
            <w:r w:rsidRPr="00234153">
              <w:rPr>
                <w:sz w:val="20"/>
                <w:szCs w:val="20"/>
                <w:lang w:val="ro-RO"/>
              </w:rPr>
              <w:t>desfăşura</w:t>
            </w:r>
            <w:proofErr w:type="spellEnd"/>
            <w:r w:rsidRPr="00234153">
              <w:rPr>
                <w:sz w:val="20"/>
                <w:szCs w:val="20"/>
                <w:lang w:val="ro-RO"/>
              </w:rPr>
              <w:t xml:space="preserve"> o anumită activitate pe un termen de la 3 luni la un an.</w:t>
            </w:r>
          </w:p>
          <w:p w14:paraId="23F00B99" w14:textId="77777777" w:rsidR="008B398B" w:rsidRPr="00234153" w:rsidRDefault="008B398B" w:rsidP="00AD799E">
            <w:pPr>
              <w:pStyle w:val="NormalWeb"/>
              <w:spacing w:before="0" w:beforeAutospacing="0" w:after="0" w:afterAutospacing="0"/>
              <w:ind w:left="132" w:right="155"/>
              <w:jc w:val="both"/>
              <w:rPr>
                <w:sz w:val="20"/>
                <w:szCs w:val="20"/>
                <w:lang w:val="ro-RO"/>
              </w:rPr>
            </w:pPr>
            <w:r w:rsidRPr="00234153">
              <w:rPr>
                <w:sz w:val="20"/>
                <w:szCs w:val="20"/>
                <w:lang w:val="ro-RO"/>
              </w:rPr>
              <w:t xml:space="preserve">(4) Nerespectarea dimensiunilor </w:t>
            </w:r>
            <w:proofErr w:type="spellStart"/>
            <w:r w:rsidRPr="00234153">
              <w:rPr>
                <w:sz w:val="20"/>
                <w:szCs w:val="20"/>
                <w:lang w:val="ro-RO"/>
              </w:rPr>
              <w:t>şi</w:t>
            </w:r>
            <w:proofErr w:type="spellEnd"/>
            <w:r w:rsidRPr="00234153">
              <w:rPr>
                <w:sz w:val="20"/>
                <w:szCs w:val="20"/>
                <w:lang w:val="ro-RO"/>
              </w:rPr>
              <w:t xml:space="preserve"> regimului de </w:t>
            </w:r>
            <w:proofErr w:type="spellStart"/>
            <w:r w:rsidRPr="00234153">
              <w:rPr>
                <w:sz w:val="20"/>
                <w:szCs w:val="20"/>
                <w:lang w:val="ro-RO"/>
              </w:rPr>
              <w:t>protecţie</w:t>
            </w:r>
            <w:proofErr w:type="spellEnd"/>
            <w:r w:rsidRPr="00234153">
              <w:rPr>
                <w:sz w:val="20"/>
                <w:szCs w:val="20"/>
                <w:lang w:val="ro-RO"/>
              </w:rPr>
              <w:t xml:space="preserve"> a zonelor de </w:t>
            </w:r>
            <w:proofErr w:type="spellStart"/>
            <w:r w:rsidRPr="00234153">
              <w:rPr>
                <w:sz w:val="20"/>
                <w:szCs w:val="20"/>
                <w:lang w:val="ro-RO"/>
              </w:rPr>
              <w:t>protecţie</w:t>
            </w:r>
            <w:proofErr w:type="spellEnd"/>
            <w:r w:rsidRPr="00234153">
              <w:rPr>
                <w:sz w:val="20"/>
                <w:szCs w:val="20"/>
                <w:lang w:val="ro-RO"/>
              </w:rPr>
              <w:t xml:space="preserve"> a apelor </w:t>
            </w:r>
            <w:proofErr w:type="spellStart"/>
            <w:r w:rsidRPr="00234153">
              <w:rPr>
                <w:sz w:val="20"/>
                <w:szCs w:val="20"/>
                <w:lang w:val="ro-RO"/>
              </w:rPr>
              <w:t>rîurilor</w:t>
            </w:r>
            <w:proofErr w:type="spellEnd"/>
            <w:r w:rsidRPr="00234153">
              <w:rPr>
                <w:sz w:val="20"/>
                <w:szCs w:val="20"/>
                <w:lang w:val="ro-RO"/>
              </w:rPr>
              <w:t xml:space="preserve"> </w:t>
            </w:r>
            <w:proofErr w:type="spellStart"/>
            <w:r w:rsidRPr="00234153">
              <w:rPr>
                <w:sz w:val="20"/>
                <w:szCs w:val="20"/>
                <w:lang w:val="ro-RO"/>
              </w:rPr>
              <w:t>şi</w:t>
            </w:r>
            <w:proofErr w:type="spellEnd"/>
            <w:r w:rsidRPr="00234153">
              <w:rPr>
                <w:sz w:val="20"/>
                <w:szCs w:val="20"/>
                <w:lang w:val="ro-RO"/>
              </w:rPr>
              <w:t xml:space="preserve"> bazinelor de apă </w:t>
            </w:r>
            <w:proofErr w:type="spellStart"/>
            <w:r w:rsidRPr="00234153">
              <w:rPr>
                <w:sz w:val="20"/>
                <w:szCs w:val="20"/>
                <w:lang w:val="ro-RO"/>
              </w:rPr>
              <w:t>şi</w:t>
            </w:r>
            <w:proofErr w:type="spellEnd"/>
            <w:r w:rsidRPr="00234153">
              <w:rPr>
                <w:sz w:val="20"/>
                <w:szCs w:val="20"/>
                <w:lang w:val="ro-RO"/>
              </w:rPr>
              <w:t xml:space="preserve"> a </w:t>
            </w:r>
            <w:proofErr w:type="spellStart"/>
            <w:r w:rsidRPr="00234153">
              <w:rPr>
                <w:sz w:val="20"/>
                <w:szCs w:val="20"/>
                <w:lang w:val="ro-RO"/>
              </w:rPr>
              <w:t>fîşiilor</w:t>
            </w:r>
            <w:proofErr w:type="spellEnd"/>
            <w:r w:rsidRPr="00234153">
              <w:rPr>
                <w:sz w:val="20"/>
                <w:szCs w:val="20"/>
                <w:lang w:val="ro-RO"/>
              </w:rPr>
              <w:t xml:space="preserve"> riverane de </w:t>
            </w:r>
            <w:proofErr w:type="spellStart"/>
            <w:r w:rsidRPr="00234153">
              <w:rPr>
                <w:sz w:val="20"/>
                <w:szCs w:val="20"/>
                <w:lang w:val="ro-RO"/>
              </w:rPr>
              <w:t>protecţie</w:t>
            </w:r>
            <w:proofErr w:type="spellEnd"/>
            <w:r w:rsidRPr="00234153">
              <w:rPr>
                <w:sz w:val="20"/>
                <w:szCs w:val="20"/>
                <w:lang w:val="ro-RO"/>
              </w:rPr>
              <w:t xml:space="preserve"> a apelor</w:t>
            </w:r>
          </w:p>
          <w:p w14:paraId="4AF9A753" w14:textId="77777777" w:rsidR="008B398B" w:rsidRPr="00234153" w:rsidRDefault="008B398B" w:rsidP="00AD799E">
            <w:pPr>
              <w:pStyle w:val="NormalWeb"/>
              <w:spacing w:before="0" w:beforeAutospacing="0" w:after="0" w:afterAutospacing="0"/>
              <w:ind w:left="132" w:right="155"/>
              <w:jc w:val="both"/>
              <w:rPr>
                <w:sz w:val="20"/>
                <w:szCs w:val="20"/>
                <w:lang w:val="ro-RO"/>
              </w:rPr>
            </w:pPr>
            <w:r w:rsidRPr="00234153">
              <w:rPr>
                <w:sz w:val="20"/>
                <w:szCs w:val="20"/>
                <w:lang w:val="ro-RO"/>
              </w:rPr>
              <w:t xml:space="preserve">se </w:t>
            </w:r>
            <w:proofErr w:type="spellStart"/>
            <w:r w:rsidRPr="00234153">
              <w:rPr>
                <w:sz w:val="20"/>
                <w:szCs w:val="20"/>
                <w:lang w:val="ro-RO"/>
              </w:rPr>
              <w:t>sancţionează</w:t>
            </w:r>
            <w:proofErr w:type="spellEnd"/>
            <w:r w:rsidRPr="00234153">
              <w:rPr>
                <w:sz w:val="20"/>
                <w:szCs w:val="20"/>
                <w:lang w:val="ro-RO"/>
              </w:rPr>
              <w:t xml:space="preserve"> cu amendă de la 6 la 18 </w:t>
            </w:r>
            <w:proofErr w:type="spellStart"/>
            <w:r w:rsidRPr="00234153">
              <w:rPr>
                <w:sz w:val="20"/>
                <w:szCs w:val="20"/>
                <w:lang w:val="ro-RO"/>
              </w:rPr>
              <w:t>unităţi</w:t>
            </w:r>
            <w:proofErr w:type="spellEnd"/>
            <w:r w:rsidRPr="00234153">
              <w:rPr>
                <w:sz w:val="20"/>
                <w:szCs w:val="20"/>
                <w:lang w:val="ro-RO"/>
              </w:rPr>
              <w:t xml:space="preserve"> </w:t>
            </w:r>
            <w:proofErr w:type="spellStart"/>
            <w:r w:rsidRPr="00234153">
              <w:rPr>
                <w:sz w:val="20"/>
                <w:szCs w:val="20"/>
                <w:lang w:val="ro-RO"/>
              </w:rPr>
              <w:t>convenţionale</w:t>
            </w:r>
            <w:proofErr w:type="spellEnd"/>
            <w:r w:rsidRPr="00234153">
              <w:rPr>
                <w:sz w:val="20"/>
                <w:szCs w:val="20"/>
                <w:lang w:val="ro-RO"/>
              </w:rPr>
              <w:t xml:space="preserve"> aplicată persoanei fizice, cu amendă de la 60 la 120 de </w:t>
            </w:r>
            <w:proofErr w:type="spellStart"/>
            <w:r w:rsidRPr="00234153">
              <w:rPr>
                <w:sz w:val="20"/>
                <w:szCs w:val="20"/>
                <w:lang w:val="ro-RO"/>
              </w:rPr>
              <w:t>unităţi</w:t>
            </w:r>
            <w:proofErr w:type="spellEnd"/>
            <w:r w:rsidRPr="00234153">
              <w:rPr>
                <w:sz w:val="20"/>
                <w:szCs w:val="20"/>
                <w:lang w:val="ro-RO"/>
              </w:rPr>
              <w:t xml:space="preserve"> </w:t>
            </w:r>
            <w:proofErr w:type="spellStart"/>
            <w:r w:rsidRPr="00234153">
              <w:rPr>
                <w:sz w:val="20"/>
                <w:szCs w:val="20"/>
                <w:lang w:val="ro-RO"/>
              </w:rPr>
              <w:t>convenţionale</w:t>
            </w:r>
            <w:proofErr w:type="spellEnd"/>
            <w:r w:rsidRPr="00234153">
              <w:rPr>
                <w:sz w:val="20"/>
                <w:szCs w:val="20"/>
                <w:lang w:val="ro-RO"/>
              </w:rPr>
              <w:t xml:space="preserve"> aplicată persoanei juridice.</w:t>
            </w:r>
          </w:p>
          <w:p w14:paraId="66950493" w14:textId="77777777" w:rsidR="008B398B" w:rsidRPr="00234153" w:rsidRDefault="008B398B" w:rsidP="00AD799E">
            <w:pPr>
              <w:pStyle w:val="NormalWeb"/>
              <w:spacing w:before="0" w:beforeAutospacing="0" w:after="0" w:afterAutospacing="0"/>
              <w:ind w:left="132" w:right="155"/>
              <w:jc w:val="both"/>
              <w:rPr>
                <w:sz w:val="20"/>
                <w:szCs w:val="20"/>
                <w:lang w:val="ro-RO"/>
              </w:rPr>
            </w:pPr>
            <w:r w:rsidRPr="00234153">
              <w:rPr>
                <w:sz w:val="20"/>
                <w:szCs w:val="20"/>
                <w:lang w:val="ro-RO"/>
              </w:rPr>
              <w:t xml:space="preserve">(5) Nerespectarea limitelor </w:t>
            </w:r>
            <w:proofErr w:type="spellStart"/>
            <w:r w:rsidRPr="00234153">
              <w:rPr>
                <w:sz w:val="20"/>
                <w:szCs w:val="20"/>
                <w:lang w:val="ro-RO"/>
              </w:rPr>
              <w:t>şi</w:t>
            </w:r>
            <w:proofErr w:type="spellEnd"/>
            <w:r w:rsidRPr="00234153">
              <w:rPr>
                <w:sz w:val="20"/>
                <w:szCs w:val="20"/>
                <w:lang w:val="ro-RO"/>
              </w:rPr>
              <w:t xml:space="preserve"> regimului de </w:t>
            </w:r>
            <w:proofErr w:type="spellStart"/>
            <w:r w:rsidRPr="00234153">
              <w:rPr>
                <w:sz w:val="20"/>
                <w:szCs w:val="20"/>
                <w:lang w:val="ro-RO"/>
              </w:rPr>
              <w:t>protecţie</w:t>
            </w:r>
            <w:proofErr w:type="spellEnd"/>
            <w:r w:rsidRPr="00234153">
              <w:rPr>
                <w:sz w:val="20"/>
                <w:szCs w:val="20"/>
                <w:lang w:val="ro-RO"/>
              </w:rPr>
              <w:t xml:space="preserve"> a perdelelor forestiere de </w:t>
            </w:r>
            <w:proofErr w:type="spellStart"/>
            <w:r w:rsidRPr="00234153">
              <w:rPr>
                <w:sz w:val="20"/>
                <w:szCs w:val="20"/>
                <w:lang w:val="ro-RO"/>
              </w:rPr>
              <w:t>protecţie</w:t>
            </w:r>
            <w:proofErr w:type="spellEnd"/>
            <w:r w:rsidRPr="00234153">
              <w:rPr>
                <w:sz w:val="20"/>
                <w:szCs w:val="20"/>
                <w:lang w:val="ro-RO"/>
              </w:rPr>
              <w:t xml:space="preserve"> a apelor</w:t>
            </w:r>
          </w:p>
          <w:p w14:paraId="7DDD6B0B" w14:textId="77777777" w:rsidR="008B398B" w:rsidRPr="00234153" w:rsidRDefault="008B398B" w:rsidP="00AD799E">
            <w:pPr>
              <w:pStyle w:val="NormalWeb"/>
              <w:spacing w:before="0" w:beforeAutospacing="0" w:after="0" w:afterAutospacing="0"/>
              <w:ind w:left="132" w:right="155"/>
              <w:jc w:val="both"/>
              <w:rPr>
                <w:sz w:val="20"/>
                <w:szCs w:val="20"/>
                <w:lang w:val="ro-RO"/>
              </w:rPr>
            </w:pPr>
            <w:r w:rsidRPr="00234153">
              <w:rPr>
                <w:sz w:val="20"/>
                <w:szCs w:val="20"/>
                <w:lang w:val="ro-RO"/>
              </w:rPr>
              <w:t xml:space="preserve">se </w:t>
            </w:r>
            <w:proofErr w:type="spellStart"/>
            <w:r w:rsidRPr="00234153">
              <w:rPr>
                <w:sz w:val="20"/>
                <w:szCs w:val="20"/>
                <w:lang w:val="ro-RO"/>
              </w:rPr>
              <w:t>sancţionează</w:t>
            </w:r>
            <w:proofErr w:type="spellEnd"/>
            <w:r w:rsidRPr="00234153">
              <w:rPr>
                <w:sz w:val="20"/>
                <w:szCs w:val="20"/>
                <w:lang w:val="ro-RO"/>
              </w:rPr>
              <w:t xml:space="preserve"> cu amendă de la 6 la 18 </w:t>
            </w:r>
            <w:proofErr w:type="spellStart"/>
            <w:r w:rsidRPr="00234153">
              <w:rPr>
                <w:sz w:val="20"/>
                <w:szCs w:val="20"/>
                <w:lang w:val="ro-RO"/>
              </w:rPr>
              <w:t>unităţi</w:t>
            </w:r>
            <w:proofErr w:type="spellEnd"/>
            <w:r w:rsidRPr="00234153">
              <w:rPr>
                <w:sz w:val="20"/>
                <w:szCs w:val="20"/>
                <w:lang w:val="ro-RO"/>
              </w:rPr>
              <w:t xml:space="preserve"> </w:t>
            </w:r>
            <w:proofErr w:type="spellStart"/>
            <w:r w:rsidRPr="00234153">
              <w:rPr>
                <w:sz w:val="20"/>
                <w:szCs w:val="20"/>
                <w:lang w:val="ro-RO"/>
              </w:rPr>
              <w:t>convenţionale</w:t>
            </w:r>
            <w:proofErr w:type="spellEnd"/>
            <w:r w:rsidRPr="00234153">
              <w:rPr>
                <w:sz w:val="20"/>
                <w:szCs w:val="20"/>
                <w:lang w:val="ro-RO"/>
              </w:rPr>
              <w:t xml:space="preserve"> aplicată persoanei fizice, cu amendă de la 60 la 120 de </w:t>
            </w:r>
            <w:proofErr w:type="spellStart"/>
            <w:r w:rsidRPr="00234153">
              <w:rPr>
                <w:sz w:val="20"/>
                <w:szCs w:val="20"/>
                <w:lang w:val="ro-RO"/>
              </w:rPr>
              <w:t>unităţi</w:t>
            </w:r>
            <w:proofErr w:type="spellEnd"/>
            <w:r w:rsidRPr="00234153">
              <w:rPr>
                <w:sz w:val="20"/>
                <w:szCs w:val="20"/>
                <w:lang w:val="ro-RO"/>
              </w:rPr>
              <w:t xml:space="preserve"> </w:t>
            </w:r>
            <w:proofErr w:type="spellStart"/>
            <w:r w:rsidRPr="00234153">
              <w:rPr>
                <w:sz w:val="20"/>
                <w:szCs w:val="20"/>
                <w:lang w:val="ro-RO"/>
              </w:rPr>
              <w:t>convenţionale</w:t>
            </w:r>
            <w:proofErr w:type="spellEnd"/>
            <w:r w:rsidRPr="00234153">
              <w:rPr>
                <w:sz w:val="20"/>
                <w:szCs w:val="20"/>
                <w:lang w:val="ro-RO"/>
              </w:rPr>
              <w:t xml:space="preserve"> aplicată persoanei juridice.</w:t>
            </w:r>
          </w:p>
          <w:p w14:paraId="32607790" w14:textId="77777777" w:rsidR="008B398B" w:rsidRPr="00234153" w:rsidRDefault="008B398B" w:rsidP="00AD799E">
            <w:pPr>
              <w:pStyle w:val="NormalWeb"/>
              <w:spacing w:before="0" w:beforeAutospacing="0" w:after="0" w:afterAutospacing="0"/>
              <w:ind w:left="132" w:right="155"/>
              <w:jc w:val="both"/>
              <w:rPr>
                <w:sz w:val="20"/>
                <w:szCs w:val="20"/>
                <w:lang w:val="ro-RO"/>
              </w:rPr>
            </w:pPr>
            <w:r w:rsidRPr="00234153">
              <w:rPr>
                <w:sz w:val="20"/>
                <w:szCs w:val="20"/>
                <w:lang w:val="ro-RO"/>
              </w:rPr>
              <w:t xml:space="preserve">(6) Neîndeplinirea de către căpitan sau de către </w:t>
            </w:r>
            <w:proofErr w:type="spellStart"/>
            <w:r w:rsidRPr="00234153">
              <w:rPr>
                <w:sz w:val="20"/>
                <w:szCs w:val="20"/>
                <w:lang w:val="ro-RO"/>
              </w:rPr>
              <w:t>alţi</w:t>
            </w:r>
            <w:proofErr w:type="spellEnd"/>
            <w:r w:rsidRPr="00234153">
              <w:rPr>
                <w:sz w:val="20"/>
                <w:szCs w:val="20"/>
                <w:lang w:val="ro-RO"/>
              </w:rPr>
              <w:t xml:space="preserve"> membri ai personalului de comandă al unei nave a </w:t>
            </w:r>
            <w:proofErr w:type="spellStart"/>
            <w:r w:rsidRPr="00234153">
              <w:rPr>
                <w:sz w:val="20"/>
                <w:szCs w:val="20"/>
                <w:lang w:val="ro-RO"/>
              </w:rPr>
              <w:t>obligaţiilor</w:t>
            </w:r>
            <w:proofErr w:type="spellEnd"/>
            <w:r w:rsidRPr="00234153">
              <w:rPr>
                <w:sz w:val="20"/>
                <w:szCs w:val="20"/>
                <w:lang w:val="ro-RO"/>
              </w:rPr>
              <w:t xml:space="preserve"> prevăzute de </w:t>
            </w:r>
            <w:proofErr w:type="spellStart"/>
            <w:r w:rsidRPr="00234153">
              <w:rPr>
                <w:sz w:val="20"/>
                <w:szCs w:val="20"/>
                <w:lang w:val="ro-RO"/>
              </w:rPr>
              <w:t>legislaţie</w:t>
            </w:r>
            <w:proofErr w:type="spellEnd"/>
            <w:r w:rsidRPr="00234153">
              <w:rPr>
                <w:sz w:val="20"/>
                <w:szCs w:val="20"/>
                <w:lang w:val="ro-RO"/>
              </w:rPr>
              <w:t xml:space="preserve"> privind înregistrarea în actele de bord a </w:t>
            </w:r>
            <w:proofErr w:type="spellStart"/>
            <w:r w:rsidRPr="00234153">
              <w:rPr>
                <w:sz w:val="20"/>
                <w:szCs w:val="20"/>
                <w:lang w:val="ro-RO"/>
              </w:rPr>
              <w:t>operaţiunilor</w:t>
            </w:r>
            <w:proofErr w:type="spellEnd"/>
            <w:r w:rsidRPr="00234153">
              <w:rPr>
                <w:sz w:val="20"/>
                <w:szCs w:val="20"/>
                <w:lang w:val="ro-RO"/>
              </w:rPr>
              <w:t xml:space="preserve"> cu </w:t>
            </w:r>
            <w:proofErr w:type="spellStart"/>
            <w:r w:rsidRPr="00234153">
              <w:rPr>
                <w:sz w:val="20"/>
                <w:szCs w:val="20"/>
                <w:lang w:val="ro-RO"/>
              </w:rPr>
              <w:t>substanţe</w:t>
            </w:r>
            <w:proofErr w:type="spellEnd"/>
            <w:r w:rsidRPr="00234153">
              <w:rPr>
                <w:sz w:val="20"/>
                <w:szCs w:val="20"/>
                <w:lang w:val="ro-RO"/>
              </w:rPr>
              <w:t xml:space="preserve"> nocive pentru oameni </w:t>
            </w:r>
            <w:proofErr w:type="spellStart"/>
            <w:r w:rsidRPr="00234153">
              <w:rPr>
                <w:sz w:val="20"/>
                <w:szCs w:val="20"/>
                <w:lang w:val="ro-RO"/>
              </w:rPr>
              <w:t>şi</w:t>
            </w:r>
            <w:proofErr w:type="spellEnd"/>
            <w:r w:rsidRPr="00234153">
              <w:rPr>
                <w:sz w:val="20"/>
                <w:szCs w:val="20"/>
                <w:lang w:val="ro-RO"/>
              </w:rPr>
              <w:t xml:space="preserve"> pentru resursele vii ale mării ori cu amestecuri ce </w:t>
            </w:r>
            <w:proofErr w:type="spellStart"/>
            <w:r w:rsidRPr="00234153">
              <w:rPr>
                <w:sz w:val="20"/>
                <w:szCs w:val="20"/>
                <w:lang w:val="ro-RO"/>
              </w:rPr>
              <w:t>conţin</w:t>
            </w:r>
            <w:proofErr w:type="spellEnd"/>
            <w:r w:rsidRPr="00234153">
              <w:rPr>
                <w:sz w:val="20"/>
                <w:szCs w:val="20"/>
                <w:lang w:val="ro-RO"/>
              </w:rPr>
              <w:t xml:space="preserve"> astfel de </w:t>
            </w:r>
            <w:proofErr w:type="spellStart"/>
            <w:r w:rsidRPr="00234153">
              <w:rPr>
                <w:sz w:val="20"/>
                <w:szCs w:val="20"/>
                <w:lang w:val="ro-RO"/>
              </w:rPr>
              <w:t>substanţe</w:t>
            </w:r>
            <w:proofErr w:type="spellEnd"/>
            <w:r w:rsidRPr="00234153">
              <w:rPr>
                <w:sz w:val="20"/>
                <w:szCs w:val="20"/>
                <w:lang w:val="ro-RO"/>
              </w:rPr>
              <w:t xml:space="preserve"> peste normele stabilite, introducerea în actele de bord a unor </w:t>
            </w:r>
            <w:proofErr w:type="spellStart"/>
            <w:r w:rsidRPr="00234153">
              <w:rPr>
                <w:sz w:val="20"/>
                <w:szCs w:val="20"/>
                <w:lang w:val="ro-RO"/>
              </w:rPr>
              <w:t>menţiuni</w:t>
            </w:r>
            <w:proofErr w:type="spellEnd"/>
            <w:r w:rsidRPr="00234153">
              <w:rPr>
                <w:sz w:val="20"/>
                <w:szCs w:val="20"/>
                <w:lang w:val="ro-RO"/>
              </w:rPr>
              <w:t xml:space="preserve"> false referitor la astfel de </w:t>
            </w:r>
            <w:proofErr w:type="spellStart"/>
            <w:r w:rsidRPr="00234153">
              <w:rPr>
                <w:sz w:val="20"/>
                <w:szCs w:val="20"/>
                <w:lang w:val="ro-RO"/>
              </w:rPr>
              <w:t>operaţiuni</w:t>
            </w:r>
            <w:proofErr w:type="spellEnd"/>
            <w:r w:rsidRPr="00234153">
              <w:rPr>
                <w:sz w:val="20"/>
                <w:szCs w:val="20"/>
                <w:lang w:val="ro-RO"/>
              </w:rPr>
              <w:t xml:space="preserve"> sau refuzul nelegitim de a prezenta actele persoanelor cu </w:t>
            </w:r>
            <w:proofErr w:type="spellStart"/>
            <w:r w:rsidRPr="00234153">
              <w:rPr>
                <w:sz w:val="20"/>
                <w:szCs w:val="20"/>
                <w:lang w:val="ro-RO"/>
              </w:rPr>
              <w:t>funcţie</w:t>
            </w:r>
            <w:proofErr w:type="spellEnd"/>
            <w:r w:rsidRPr="00234153">
              <w:rPr>
                <w:sz w:val="20"/>
                <w:szCs w:val="20"/>
                <w:lang w:val="ro-RO"/>
              </w:rPr>
              <w:t xml:space="preserve"> de răspundere</w:t>
            </w:r>
          </w:p>
          <w:p w14:paraId="39D79ED0" w14:textId="77777777" w:rsidR="008B398B" w:rsidRPr="00234153" w:rsidRDefault="008B398B" w:rsidP="00AD799E">
            <w:pPr>
              <w:pStyle w:val="NormalWeb"/>
              <w:spacing w:before="0" w:beforeAutospacing="0" w:after="0" w:afterAutospacing="0"/>
              <w:ind w:left="132" w:right="155"/>
              <w:jc w:val="both"/>
              <w:rPr>
                <w:sz w:val="20"/>
                <w:szCs w:val="20"/>
                <w:lang w:val="ro-RO"/>
              </w:rPr>
            </w:pPr>
            <w:r w:rsidRPr="00234153">
              <w:rPr>
                <w:sz w:val="20"/>
                <w:szCs w:val="20"/>
                <w:lang w:val="ro-RO"/>
              </w:rPr>
              <w:t xml:space="preserve">se </w:t>
            </w:r>
            <w:proofErr w:type="spellStart"/>
            <w:r w:rsidRPr="00234153">
              <w:rPr>
                <w:sz w:val="20"/>
                <w:szCs w:val="20"/>
                <w:lang w:val="ro-RO"/>
              </w:rPr>
              <w:t>sancţionează</w:t>
            </w:r>
            <w:proofErr w:type="spellEnd"/>
            <w:r w:rsidRPr="00234153">
              <w:rPr>
                <w:sz w:val="20"/>
                <w:szCs w:val="20"/>
                <w:lang w:val="ro-RO"/>
              </w:rPr>
              <w:t xml:space="preserve"> cu amendă de la 30 la 42 de </w:t>
            </w:r>
            <w:proofErr w:type="spellStart"/>
            <w:r w:rsidRPr="00234153">
              <w:rPr>
                <w:sz w:val="20"/>
                <w:szCs w:val="20"/>
                <w:lang w:val="ro-RO"/>
              </w:rPr>
              <w:t>unităţi</w:t>
            </w:r>
            <w:proofErr w:type="spellEnd"/>
            <w:r w:rsidRPr="00234153">
              <w:rPr>
                <w:sz w:val="20"/>
                <w:szCs w:val="20"/>
                <w:lang w:val="ro-RO"/>
              </w:rPr>
              <w:t xml:space="preserve"> </w:t>
            </w:r>
            <w:proofErr w:type="spellStart"/>
            <w:r w:rsidRPr="00234153">
              <w:rPr>
                <w:sz w:val="20"/>
                <w:szCs w:val="20"/>
                <w:lang w:val="ro-RO"/>
              </w:rPr>
              <w:t>convenţionale</w:t>
            </w:r>
            <w:proofErr w:type="spellEnd"/>
            <w:r w:rsidRPr="00234153">
              <w:rPr>
                <w:sz w:val="20"/>
                <w:szCs w:val="20"/>
                <w:lang w:val="ro-RO"/>
              </w:rPr>
              <w:t xml:space="preserve"> sau cu muncă neremunerată în folosul </w:t>
            </w:r>
            <w:proofErr w:type="spellStart"/>
            <w:r w:rsidRPr="00234153">
              <w:rPr>
                <w:sz w:val="20"/>
                <w:szCs w:val="20"/>
                <w:lang w:val="ro-RO"/>
              </w:rPr>
              <w:t>comunităţii</w:t>
            </w:r>
            <w:proofErr w:type="spellEnd"/>
            <w:r w:rsidRPr="00234153">
              <w:rPr>
                <w:sz w:val="20"/>
                <w:szCs w:val="20"/>
                <w:lang w:val="ro-RO"/>
              </w:rPr>
              <w:t xml:space="preserve"> de la 40 la 60 de ore.</w:t>
            </w:r>
          </w:p>
          <w:p w14:paraId="1FF460B0" w14:textId="77777777" w:rsidR="008B398B" w:rsidRPr="00234153" w:rsidRDefault="008B398B" w:rsidP="00AD799E">
            <w:pPr>
              <w:pStyle w:val="NormalWeb"/>
              <w:spacing w:before="0" w:beforeAutospacing="0" w:after="0" w:afterAutospacing="0"/>
              <w:ind w:left="132" w:right="155"/>
              <w:jc w:val="both"/>
              <w:rPr>
                <w:sz w:val="20"/>
                <w:szCs w:val="20"/>
                <w:lang w:val="ro-RO"/>
              </w:rPr>
            </w:pPr>
            <w:r w:rsidRPr="00234153">
              <w:rPr>
                <w:sz w:val="20"/>
                <w:szCs w:val="20"/>
                <w:lang w:val="ro-RO"/>
              </w:rPr>
              <w:lastRenderedPageBreak/>
              <w:t>(7) Deversarea deșeurilor provenite din exploatarea navelor sau a reziduurilor de marfă în mediul marin ori în cursuri de apă de către navele care utilizează porturile naționale, precum și neasigurarea predării acestora către instalațiile portuare de preluare</w:t>
            </w:r>
          </w:p>
          <w:p w14:paraId="7D2E1294" w14:textId="77777777" w:rsidR="008B398B" w:rsidRPr="00234153" w:rsidRDefault="008B398B" w:rsidP="00AD799E">
            <w:pPr>
              <w:pStyle w:val="NormalWeb"/>
              <w:spacing w:before="0" w:beforeAutospacing="0" w:after="0" w:afterAutospacing="0"/>
              <w:ind w:left="132" w:right="155"/>
              <w:jc w:val="both"/>
              <w:rPr>
                <w:sz w:val="20"/>
                <w:szCs w:val="20"/>
                <w:lang w:val="ro-RO"/>
              </w:rPr>
            </w:pPr>
            <w:r w:rsidRPr="00234153">
              <w:rPr>
                <w:sz w:val="20"/>
                <w:szCs w:val="20"/>
                <w:lang w:val="ro-RO"/>
              </w:rPr>
              <w:t>se sancționează cu amendă de la 120 la 180 de unități convenționale aplicată persoanei fizice sau cu muncă neremunerată în folosul comunității de la 30 la 60 de ore, cu amendă de la 200 la 300 de unități convenționale aplicată persoanei juridice cu sau fără privarea, în ambele cazuri, de dreptul de a desfășura o anumită activitate pe un termen de la 3 luni la un an.</w:t>
            </w:r>
          </w:p>
          <w:p w14:paraId="6B8BC561" w14:textId="77777777" w:rsidR="008B398B" w:rsidRPr="00234153" w:rsidRDefault="008B398B" w:rsidP="00AD799E">
            <w:pPr>
              <w:pStyle w:val="NormalWeb"/>
              <w:spacing w:before="0" w:beforeAutospacing="0" w:after="0" w:afterAutospacing="0"/>
              <w:ind w:left="132" w:right="155"/>
              <w:jc w:val="both"/>
              <w:rPr>
                <w:sz w:val="20"/>
                <w:szCs w:val="20"/>
                <w:lang w:val="ro-RO"/>
              </w:rPr>
            </w:pPr>
            <w:r w:rsidRPr="00234153">
              <w:rPr>
                <w:b/>
                <w:bCs/>
                <w:sz w:val="20"/>
                <w:szCs w:val="20"/>
                <w:lang w:val="ro-RO"/>
              </w:rPr>
              <w:t>Articolul 110.</w:t>
            </w:r>
            <w:r w:rsidRPr="00234153">
              <w:rPr>
                <w:sz w:val="20"/>
                <w:szCs w:val="20"/>
                <w:lang w:val="ro-RO"/>
              </w:rPr>
              <w:t> Încălcarea regulilor de folosire a apei</w:t>
            </w:r>
          </w:p>
          <w:p w14:paraId="6C1FFFC4" w14:textId="77777777" w:rsidR="008B398B" w:rsidRPr="00234153" w:rsidRDefault="008B398B" w:rsidP="00AD799E">
            <w:pPr>
              <w:pStyle w:val="NormalWeb"/>
              <w:spacing w:before="0" w:beforeAutospacing="0" w:after="0" w:afterAutospacing="0"/>
              <w:ind w:left="132" w:right="155"/>
              <w:jc w:val="both"/>
              <w:rPr>
                <w:sz w:val="20"/>
                <w:szCs w:val="20"/>
                <w:lang w:val="ro-RO"/>
              </w:rPr>
            </w:pPr>
            <w:r w:rsidRPr="00234153">
              <w:rPr>
                <w:sz w:val="20"/>
                <w:szCs w:val="20"/>
                <w:lang w:val="ro-RO"/>
              </w:rPr>
              <w:t xml:space="preserve">(1) Captarea </w:t>
            </w:r>
            <w:proofErr w:type="spellStart"/>
            <w:r w:rsidRPr="00234153">
              <w:rPr>
                <w:sz w:val="20"/>
                <w:szCs w:val="20"/>
                <w:lang w:val="ro-RO"/>
              </w:rPr>
              <w:t>şi</w:t>
            </w:r>
            <w:proofErr w:type="spellEnd"/>
            <w:r w:rsidRPr="00234153">
              <w:rPr>
                <w:sz w:val="20"/>
                <w:szCs w:val="20"/>
                <w:lang w:val="ro-RO"/>
              </w:rPr>
              <w:t xml:space="preserve"> folosirea apei cu încălcarea limitelor stabilite, folosirea apei potabile în scopuri tehnice</w:t>
            </w:r>
          </w:p>
          <w:p w14:paraId="22A3E0D7" w14:textId="77777777" w:rsidR="008B398B" w:rsidRPr="00234153" w:rsidRDefault="008B398B" w:rsidP="00AD799E">
            <w:pPr>
              <w:pStyle w:val="NormalWeb"/>
              <w:spacing w:before="0" w:beforeAutospacing="0" w:after="0" w:afterAutospacing="0"/>
              <w:ind w:left="132" w:right="155"/>
              <w:jc w:val="both"/>
              <w:rPr>
                <w:sz w:val="20"/>
                <w:szCs w:val="20"/>
                <w:lang w:val="ro-RO"/>
              </w:rPr>
            </w:pPr>
            <w:r w:rsidRPr="00234153">
              <w:rPr>
                <w:sz w:val="20"/>
                <w:szCs w:val="20"/>
                <w:lang w:val="ro-RO"/>
              </w:rPr>
              <w:t xml:space="preserve">se </w:t>
            </w:r>
            <w:proofErr w:type="spellStart"/>
            <w:r w:rsidRPr="00234153">
              <w:rPr>
                <w:sz w:val="20"/>
                <w:szCs w:val="20"/>
                <w:lang w:val="ro-RO"/>
              </w:rPr>
              <w:t>sancţionează</w:t>
            </w:r>
            <w:proofErr w:type="spellEnd"/>
            <w:r w:rsidRPr="00234153">
              <w:rPr>
                <w:sz w:val="20"/>
                <w:szCs w:val="20"/>
                <w:lang w:val="ro-RO"/>
              </w:rPr>
              <w:t xml:space="preserve"> cu amendă de la 12 la 24 de </w:t>
            </w:r>
            <w:proofErr w:type="spellStart"/>
            <w:r w:rsidRPr="00234153">
              <w:rPr>
                <w:sz w:val="20"/>
                <w:szCs w:val="20"/>
                <w:lang w:val="ro-RO"/>
              </w:rPr>
              <w:t>unităţi</w:t>
            </w:r>
            <w:proofErr w:type="spellEnd"/>
            <w:r w:rsidRPr="00234153">
              <w:rPr>
                <w:sz w:val="20"/>
                <w:szCs w:val="20"/>
                <w:lang w:val="ro-RO"/>
              </w:rPr>
              <w:t xml:space="preserve"> </w:t>
            </w:r>
            <w:proofErr w:type="spellStart"/>
            <w:r w:rsidRPr="00234153">
              <w:rPr>
                <w:sz w:val="20"/>
                <w:szCs w:val="20"/>
                <w:lang w:val="ro-RO"/>
              </w:rPr>
              <w:t>convenţionale</w:t>
            </w:r>
            <w:proofErr w:type="spellEnd"/>
            <w:r w:rsidRPr="00234153">
              <w:rPr>
                <w:sz w:val="20"/>
                <w:szCs w:val="20"/>
                <w:lang w:val="ro-RO"/>
              </w:rPr>
              <w:t xml:space="preserve"> aplicată persoanei fizice sau cu muncă neremunerată în folosul </w:t>
            </w:r>
            <w:proofErr w:type="spellStart"/>
            <w:r w:rsidRPr="00234153">
              <w:rPr>
                <w:sz w:val="20"/>
                <w:szCs w:val="20"/>
                <w:lang w:val="ro-RO"/>
              </w:rPr>
              <w:t>comunităţii</w:t>
            </w:r>
            <w:proofErr w:type="spellEnd"/>
            <w:r w:rsidRPr="00234153">
              <w:rPr>
                <w:sz w:val="20"/>
                <w:szCs w:val="20"/>
                <w:lang w:val="ro-RO"/>
              </w:rPr>
              <w:t xml:space="preserve"> de la 20 la 40 de ore, cu amendă de la 120 la 240 de </w:t>
            </w:r>
            <w:proofErr w:type="spellStart"/>
            <w:r w:rsidRPr="00234153">
              <w:rPr>
                <w:sz w:val="20"/>
                <w:szCs w:val="20"/>
                <w:lang w:val="ro-RO"/>
              </w:rPr>
              <w:t>unităţi</w:t>
            </w:r>
            <w:proofErr w:type="spellEnd"/>
            <w:r w:rsidRPr="00234153">
              <w:rPr>
                <w:sz w:val="20"/>
                <w:szCs w:val="20"/>
                <w:lang w:val="ro-RO"/>
              </w:rPr>
              <w:t xml:space="preserve"> </w:t>
            </w:r>
            <w:proofErr w:type="spellStart"/>
            <w:r w:rsidRPr="00234153">
              <w:rPr>
                <w:sz w:val="20"/>
                <w:szCs w:val="20"/>
                <w:lang w:val="ro-RO"/>
              </w:rPr>
              <w:t>convenţionale</w:t>
            </w:r>
            <w:proofErr w:type="spellEnd"/>
            <w:r w:rsidRPr="00234153">
              <w:rPr>
                <w:sz w:val="20"/>
                <w:szCs w:val="20"/>
                <w:lang w:val="ro-RO"/>
              </w:rPr>
              <w:t xml:space="preserve"> aplicată persoanei juridice cu sau fără privarea, în ambele cazuri, de dreptul de a </w:t>
            </w:r>
            <w:proofErr w:type="spellStart"/>
            <w:r w:rsidRPr="00234153">
              <w:rPr>
                <w:sz w:val="20"/>
                <w:szCs w:val="20"/>
                <w:lang w:val="ro-RO"/>
              </w:rPr>
              <w:t>desfăşura</w:t>
            </w:r>
            <w:proofErr w:type="spellEnd"/>
            <w:r w:rsidRPr="00234153">
              <w:rPr>
                <w:sz w:val="20"/>
                <w:szCs w:val="20"/>
                <w:lang w:val="ro-RO"/>
              </w:rPr>
              <w:t xml:space="preserve"> o anumită activitate pe un termen de la 3 luni la un an.</w:t>
            </w:r>
          </w:p>
          <w:p w14:paraId="03F55B78" w14:textId="77777777" w:rsidR="008B398B" w:rsidRPr="00234153" w:rsidRDefault="008B398B" w:rsidP="00AD799E">
            <w:pPr>
              <w:pStyle w:val="NormalWeb"/>
              <w:spacing w:before="0" w:beforeAutospacing="0" w:after="0" w:afterAutospacing="0"/>
              <w:ind w:left="132" w:right="155"/>
              <w:jc w:val="both"/>
              <w:rPr>
                <w:sz w:val="20"/>
                <w:szCs w:val="20"/>
                <w:lang w:val="ro-RO"/>
              </w:rPr>
            </w:pPr>
            <w:r w:rsidRPr="00234153">
              <w:rPr>
                <w:sz w:val="20"/>
                <w:szCs w:val="20"/>
                <w:lang w:val="ro-RO"/>
              </w:rPr>
              <w:t xml:space="preserve">(2) Folosirea obiectivelor acvatice fără </w:t>
            </w:r>
            <w:proofErr w:type="spellStart"/>
            <w:r w:rsidRPr="00234153">
              <w:rPr>
                <w:sz w:val="20"/>
                <w:szCs w:val="20"/>
                <w:lang w:val="ro-RO"/>
              </w:rPr>
              <w:t>autorizaţia</w:t>
            </w:r>
            <w:proofErr w:type="spellEnd"/>
            <w:r w:rsidRPr="00234153">
              <w:rPr>
                <w:sz w:val="20"/>
                <w:szCs w:val="20"/>
                <w:lang w:val="ro-RO"/>
              </w:rPr>
              <w:t xml:space="preserve"> de </w:t>
            </w:r>
            <w:proofErr w:type="spellStart"/>
            <w:r w:rsidRPr="00234153">
              <w:rPr>
                <w:sz w:val="20"/>
                <w:szCs w:val="20"/>
                <w:lang w:val="ro-RO"/>
              </w:rPr>
              <w:t>folosinţă</w:t>
            </w:r>
            <w:proofErr w:type="spellEnd"/>
            <w:r w:rsidRPr="00234153">
              <w:rPr>
                <w:sz w:val="20"/>
                <w:szCs w:val="20"/>
                <w:lang w:val="ro-RO"/>
              </w:rPr>
              <w:t xml:space="preserve"> special</w:t>
            </w:r>
          </w:p>
          <w:p w14:paraId="76C2C961" w14:textId="77777777" w:rsidR="008B398B" w:rsidRPr="00234153" w:rsidRDefault="008B398B" w:rsidP="00AD799E">
            <w:pPr>
              <w:pStyle w:val="NormalWeb"/>
              <w:spacing w:before="0" w:beforeAutospacing="0" w:after="0" w:afterAutospacing="0"/>
              <w:ind w:left="132" w:right="155"/>
              <w:jc w:val="both"/>
              <w:rPr>
                <w:sz w:val="20"/>
                <w:szCs w:val="20"/>
                <w:lang w:val="ro-RO"/>
              </w:rPr>
            </w:pPr>
            <w:r w:rsidRPr="00234153">
              <w:rPr>
                <w:sz w:val="20"/>
                <w:szCs w:val="20"/>
                <w:lang w:val="ro-RO"/>
              </w:rPr>
              <w:t xml:space="preserve">se </w:t>
            </w:r>
            <w:proofErr w:type="spellStart"/>
            <w:r w:rsidRPr="00234153">
              <w:rPr>
                <w:sz w:val="20"/>
                <w:szCs w:val="20"/>
                <w:lang w:val="ro-RO"/>
              </w:rPr>
              <w:t>sancţionează</w:t>
            </w:r>
            <w:proofErr w:type="spellEnd"/>
            <w:r w:rsidRPr="00234153">
              <w:rPr>
                <w:sz w:val="20"/>
                <w:szCs w:val="20"/>
                <w:lang w:val="ro-RO"/>
              </w:rPr>
              <w:t xml:space="preserve"> cu amendă de la 24 la 30 de </w:t>
            </w:r>
            <w:proofErr w:type="spellStart"/>
            <w:r w:rsidRPr="00234153">
              <w:rPr>
                <w:sz w:val="20"/>
                <w:szCs w:val="20"/>
                <w:lang w:val="ro-RO"/>
              </w:rPr>
              <w:t>unităţi</w:t>
            </w:r>
            <w:proofErr w:type="spellEnd"/>
            <w:r w:rsidRPr="00234153">
              <w:rPr>
                <w:sz w:val="20"/>
                <w:szCs w:val="20"/>
                <w:lang w:val="ro-RO"/>
              </w:rPr>
              <w:t xml:space="preserve"> </w:t>
            </w:r>
            <w:proofErr w:type="spellStart"/>
            <w:r w:rsidRPr="00234153">
              <w:rPr>
                <w:sz w:val="20"/>
                <w:szCs w:val="20"/>
                <w:lang w:val="ro-RO"/>
              </w:rPr>
              <w:t>convenţionale</w:t>
            </w:r>
            <w:proofErr w:type="spellEnd"/>
            <w:r w:rsidRPr="00234153">
              <w:rPr>
                <w:sz w:val="20"/>
                <w:szCs w:val="20"/>
                <w:lang w:val="ro-RO"/>
              </w:rPr>
              <w:t xml:space="preserve"> aplicată persoanei fizice, cu amendă de la 240 la 300 de </w:t>
            </w:r>
            <w:proofErr w:type="spellStart"/>
            <w:r w:rsidRPr="00234153">
              <w:rPr>
                <w:sz w:val="20"/>
                <w:szCs w:val="20"/>
                <w:lang w:val="ro-RO"/>
              </w:rPr>
              <w:t>unităţi</w:t>
            </w:r>
            <w:proofErr w:type="spellEnd"/>
            <w:r w:rsidRPr="00234153">
              <w:rPr>
                <w:sz w:val="20"/>
                <w:szCs w:val="20"/>
                <w:lang w:val="ro-RO"/>
              </w:rPr>
              <w:t xml:space="preserve"> </w:t>
            </w:r>
            <w:proofErr w:type="spellStart"/>
            <w:r w:rsidRPr="00234153">
              <w:rPr>
                <w:sz w:val="20"/>
                <w:szCs w:val="20"/>
                <w:lang w:val="ro-RO"/>
              </w:rPr>
              <w:t>convenţionale</w:t>
            </w:r>
            <w:proofErr w:type="spellEnd"/>
            <w:r w:rsidRPr="00234153">
              <w:rPr>
                <w:sz w:val="20"/>
                <w:szCs w:val="20"/>
                <w:lang w:val="ro-RO"/>
              </w:rPr>
              <w:t xml:space="preserve"> aplicată persoanei juridice cu sau fără privarea de dreptul de a </w:t>
            </w:r>
            <w:proofErr w:type="spellStart"/>
            <w:r w:rsidRPr="00234153">
              <w:rPr>
                <w:sz w:val="20"/>
                <w:szCs w:val="20"/>
                <w:lang w:val="ro-RO"/>
              </w:rPr>
              <w:t>desfăşura</w:t>
            </w:r>
            <w:proofErr w:type="spellEnd"/>
            <w:r w:rsidRPr="00234153">
              <w:rPr>
                <w:sz w:val="20"/>
                <w:szCs w:val="20"/>
                <w:lang w:val="ro-RO"/>
              </w:rPr>
              <w:t xml:space="preserve"> o anumită activitate pe un termen de la 3 luni la un an.</w:t>
            </w:r>
          </w:p>
          <w:p w14:paraId="29B496AF" w14:textId="77777777" w:rsidR="008B398B" w:rsidRPr="00234153" w:rsidRDefault="008B398B" w:rsidP="00AD799E">
            <w:pPr>
              <w:pStyle w:val="NormalWeb"/>
              <w:spacing w:before="0" w:beforeAutospacing="0" w:after="0" w:afterAutospacing="0"/>
              <w:ind w:left="132" w:right="155"/>
              <w:jc w:val="both"/>
              <w:rPr>
                <w:sz w:val="20"/>
                <w:szCs w:val="20"/>
                <w:lang w:val="ro-RO"/>
              </w:rPr>
            </w:pPr>
            <w:r w:rsidRPr="00234153">
              <w:rPr>
                <w:sz w:val="20"/>
                <w:szCs w:val="20"/>
                <w:lang w:val="ro-RO"/>
              </w:rPr>
              <w:t xml:space="preserve">(3) Împiedicarea ilegală a altor utilizatori de apă să amplaseze </w:t>
            </w:r>
            <w:proofErr w:type="spellStart"/>
            <w:r w:rsidRPr="00234153">
              <w:rPr>
                <w:sz w:val="20"/>
                <w:szCs w:val="20"/>
                <w:lang w:val="ro-RO"/>
              </w:rPr>
              <w:t>şi</w:t>
            </w:r>
            <w:proofErr w:type="spellEnd"/>
            <w:r w:rsidRPr="00234153">
              <w:rPr>
                <w:sz w:val="20"/>
                <w:szCs w:val="20"/>
                <w:lang w:val="ro-RO"/>
              </w:rPr>
              <w:t xml:space="preserve">/sau să utilizeze o priză de apă și instalațiile mobile în </w:t>
            </w:r>
            <w:proofErr w:type="spellStart"/>
            <w:r w:rsidRPr="00234153">
              <w:rPr>
                <w:sz w:val="20"/>
                <w:szCs w:val="20"/>
                <w:lang w:val="ro-RO"/>
              </w:rPr>
              <w:t>condiţiile</w:t>
            </w:r>
            <w:proofErr w:type="spellEnd"/>
            <w:r w:rsidRPr="00234153">
              <w:rPr>
                <w:sz w:val="20"/>
                <w:szCs w:val="20"/>
                <w:lang w:val="ro-RO"/>
              </w:rPr>
              <w:t xml:space="preserve"> Legii apelor nr. 272/2011</w:t>
            </w:r>
          </w:p>
          <w:p w14:paraId="10058893" w14:textId="77777777" w:rsidR="008B398B" w:rsidRPr="00234153" w:rsidRDefault="008B398B" w:rsidP="00AD799E">
            <w:pPr>
              <w:pStyle w:val="NormalWeb"/>
              <w:spacing w:before="0" w:beforeAutospacing="0" w:after="0" w:afterAutospacing="0"/>
              <w:ind w:left="132" w:right="155"/>
              <w:jc w:val="both"/>
              <w:rPr>
                <w:sz w:val="20"/>
                <w:szCs w:val="20"/>
                <w:lang w:val="ro-RO"/>
              </w:rPr>
            </w:pPr>
            <w:r w:rsidRPr="00234153">
              <w:rPr>
                <w:sz w:val="20"/>
                <w:szCs w:val="20"/>
                <w:lang w:val="ro-RO"/>
              </w:rPr>
              <w:t xml:space="preserve">se sancționează cu amendă de la 40 la 60 de </w:t>
            </w:r>
            <w:proofErr w:type="spellStart"/>
            <w:r w:rsidRPr="00234153">
              <w:rPr>
                <w:sz w:val="20"/>
                <w:szCs w:val="20"/>
                <w:lang w:val="ro-RO"/>
              </w:rPr>
              <w:t>unităţi</w:t>
            </w:r>
            <w:proofErr w:type="spellEnd"/>
            <w:r w:rsidRPr="00234153">
              <w:rPr>
                <w:sz w:val="20"/>
                <w:szCs w:val="20"/>
                <w:lang w:val="ro-RO"/>
              </w:rPr>
              <w:t xml:space="preserve"> </w:t>
            </w:r>
            <w:proofErr w:type="spellStart"/>
            <w:r w:rsidRPr="00234153">
              <w:rPr>
                <w:sz w:val="20"/>
                <w:szCs w:val="20"/>
                <w:lang w:val="ro-RO"/>
              </w:rPr>
              <w:t>convenţionale</w:t>
            </w:r>
            <w:proofErr w:type="spellEnd"/>
            <w:r w:rsidRPr="00234153">
              <w:rPr>
                <w:sz w:val="20"/>
                <w:szCs w:val="20"/>
                <w:lang w:val="ro-RO"/>
              </w:rPr>
              <w:t xml:space="preserve"> aplicată persoanei fizice, cu amendă de la 300 la 500 de </w:t>
            </w:r>
            <w:proofErr w:type="spellStart"/>
            <w:r w:rsidRPr="00234153">
              <w:rPr>
                <w:sz w:val="20"/>
                <w:szCs w:val="20"/>
                <w:lang w:val="ro-RO"/>
              </w:rPr>
              <w:t>unităţi</w:t>
            </w:r>
            <w:proofErr w:type="spellEnd"/>
            <w:r w:rsidRPr="00234153">
              <w:rPr>
                <w:sz w:val="20"/>
                <w:szCs w:val="20"/>
                <w:lang w:val="ro-RO"/>
              </w:rPr>
              <w:t xml:space="preserve"> </w:t>
            </w:r>
            <w:proofErr w:type="spellStart"/>
            <w:r w:rsidRPr="00234153">
              <w:rPr>
                <w:sz w:val="20"/>
                <w:szCs w:val="20"/>
                <w:lang w:val="ro-RO"/>
              </w:rPr>
              <w:t>convenţionale</w:t>
            </w:r>
            <w:proofErr w:type="spellEnd"/>
            <w:r w:rsidRPr="00234153">
              <w:rPr>
                <w:sz w:val="20"/>
                <w:szCs w:val="20"/>
                <w:lang w:val="ro-RO"/>
              </w:rPr>
              <w:t xml:space="preserve"> aplicată persoanei juridice cu sau fără privarea de dreptul de a </w:t>
            </w:r>
            <w:proofErr w:type="spellStart"/>
            <w:r w:rsidRPr="00234153">
              <w:rPr>
                <w:sz w:val="20"/>
                <w:szCs w:val="20"/>
                <w:lang w:val="ro-RO"/>
              </w:rPr>
              <w:t>desfăşura</w:t>
            </w:r>
            <w:proofErr w:type="spellEnd"/>
            <w:r w:rsidRPr="00234153">
              <w:rPr>
                <w:sz w:val="20"/>
                <w:szCs w:val="20"/>
                <w:lang w:val="ro-RO"/>
              </w:rPr>
              <w:t xml:space="preserve"> o anumită activitate pe un termen de la 3 luni la un an.</w:t>
            </w:r>
          </w:p>
          <w:p w14:paraId="3F553071" w14:textId="77777777" w:rsidR="008B398B" w:rsidRPr="00234153" w:rsidRDefault="008B398B" w:rsidP="00AD799E">
            <w:pPr>
              <w:pStyle w:val="NormalWeb"/>
              <w:spacing w:before="0" w:beforeAutospacing="0" w:after="0" w:afterAutospacing="0"/>
              <w:ind w:left="132" w:right="155"/>
              <w:jc w:val="both"/>
              <w:rPr>
                <w:sz w:val="20"/>
                <w:szCs w:val="20"/>
                <w:lang w:val="ro-RO"/>
              </w:rPr>
            </w:pPr>
            <w:r w:rsidRPr="00234153">
              <w:rPr>
                <w:sz w:val="20"/>
                <w:szCs w:val="20"/>
                <w:lang w:val="ro-RO"/>
              </w:rPr>
              <w:t xml:space="preserve"> (4) Deținerea lacului de acumulare sau a iazului fără a dispune de un regulament propriu de exploatare a barajelor, iazurilor </w:t>
            </w:r>
            <w:proofErr w:type="spellStart"/>
            <w:r w:rsidRPr="00234153">
              <w:rPr>
                <w:sz w:val="20"/>
                <w:szCs w:val="20"/>
                <w:lang w:val="ro-RO"/>
              </w:rPr>
              <w:t>şi</w:t>
            </w:r>
            <w:proofErr w:type="spellEnd"/>
            <w:r w:rsidRPr="00234153">
              <w:rPr>
                <w:sz w:val="20"/>
                <w:szCs w:val="20"/>
                <w:lang w:val="ro-RO"/>
              </w:rPr>
              <w:t xml:space="preserve"> a lacurilor de acumulare</w:t>
            </w:r>
          </w:p>
          <w:p w14:paraId="42302C01" w14:textId="77777777" w:rsidR="008B398B" w:rsidRPr="00234153" w:rsidRDefault="008B398B" w:rsidP="00AD799E">
            <w:pPr>
              <w:pStyle w:val="NormalWeb"/>
              <w:spacing w:before="0" w:beforeAutospacing="0" w:after="0" w:afterAutospacing="0"/>
              <w:ind w:left="132" w:right="155"/>
              <w:jc w:val="both"/>
              <w:rPr>
                <w:sz w:val="20"/>
                <w:szCs w:val="20"/>
                <w:lang w:val="ro-RO"/>
              </w:rPr>
            </w:pPr>
            <w:r w:rsidRPr="00234153">
              <w:rPr>
                <w:sz w:val="20"/>
                <w:szCs w:val="20"/>
                <w:lang w:val="ro-RO"/>
              </w:rPr>
              <w:t xml:space="preserve">se sancționează cu amendă de la 40 la 60 de </w:t>
            </w:r>
            <w:proofErr w:type="spellStart"/>
            <w:r w:rsidRPr="00234153">
              <w:rPr>
                <w:sz w:val="20"/>
                <w:szCs w:val="20"/>
                <w:lang w:val="ro-RO"/>
              </w:rPr>
              <w:t>unităţi</w:t>
            </w:r>
            <w:proofErr w:type="spellEnd"/>
            <w:r w:rsidRPr="00234153">
              <w:rPr>
                <w:sz w:val="20"/>
                <w:szCs w:val="20"/>
                <w:lang w:val="ro-RO"/>
              </w:rPr>
              <w:t xml:space="preserve"> </w:t>
            </w:r>
            <w:proofErr w:type="spellStart"/>
            <w:r w:rsidRPr="00234153">
              <w:rPr>
                <w:sz w:val="20"/>
                <w:szCs w:val="20"/>
                <w:lang w:val="ro-RO"/>
              </w:rPr>
              <w:lastRenderedPageBreak/>
              <w:t>convenţionale</w:t>
            </w:r>
            <w:proofErr w:type="spellEnd"/>
            <w:r w:rsidRPr="00234153">
              <w:rPr>
                <w:sz w:val="20"/>
                <w:szCs w:val="20"/>
                <w:lang w:val="ro-RO"/>
              </w:rPr>
              <w:t xml:space="preserve"> aplicată persoanei fizice, cu amendă de la 300 la 500 de </w:t>
            </w:r>
            <w:proofErr w:type="spellStart"/>
            <w:r w:rsidRPr="00234153">
              <w:rPr>
                <w:sz w:val="20"/>
                <w:szCs w:val="20"/>
                <w:lang w:val="ro-RO"/>
              </w:rPr>
              <w:t>unităţi</w:t>
            </w:r>
            <w:proofErr w:type="spellEnd"/>
            <w:r w:rsidRPr="00234153">
              <w:rPr>
                <w:sz w:val="20"/>
                <w:szCs w:val="20"/>
                <w:lang w:val="ro-RO"/>
              </w:rPr>
              <w:t xml:space="preserve"> </w:t>
            </w:r>
            <w:proofErr w:type="spellStart"/>
            <w:r w:rsidRPr="00234153">
              <w:rPr>
                <w:sz w:val="20"/>
                <w:szCs w:val="20"/>
                <w:lang w:val="ro-RO"/>
              </w:rPr>
              <w:t>convenţionale</w:t>
            </w:r>
            <w:proofErr w:type="spellEnd"/>
            <w:r w:rsidRPr="00234153">
              <w:rPr>
                <w:sz w:val="20"/>
                <w:szCs w:val="20"/>
                <w:lang w:val="ro-RO"/>
              </w:rPr>
              <w:t xml:space="preserve"> aplicată persoanei juridice cu sau fără privarea de dreptul de a </w:t>
            </w:r>
            <w:proofErr w:type="spellStart"/>
            <w:r w:rsidRPr="00234153">
              <w:rPr>
                <w:sz w:val="20"/>
                <w:szCs w:val="20"/>
                <w:lang w:val="ro-RO"/>
              </w:rPr>
              <w:t>desfăşura</w:t>
            </w:r>
            <w:proofErr w:type="spellEnd"/>
            <w:r w:rsidRPr="00234153">
              <w:rPr>
                <w:sz w:val="20"/>
                <w:szCs w:val="20"/>
                <w:lang w:val="ro-RO"/>
              </w:rPr>
              <w:t xml:space="preserve"> o anumită activitate pe un termen de la 3 luni la un an.</w:t>
            </w:r>
          </w:p>
          <w:p w14:paraId="4D14EABE" w14:textId="77777777" w:rsidR="008B398B" w:rsidRPr="00234153" w:rsidRDefault="008B398B" w:rsidP="00AD799E">
            <w:pPr>
              <w:pStyle w:val="NormalWeb"/>
              <w:spacing w:before="0" w:beforeAutospacing="0" w:after="0" w:afterAutospacing="0"/>
              <w:ind w:left="132" w:right="155"/>
              <w:jc w:val="both"/>
              <w:rPr>
                <w:sz w:val="20"/>
                <w:szCs w:val="20"/>
                <w:lang w:val="ro-RO"/>
              </w:rPr>
            </w:pPr>
            <w:r w:rsidRPr="00234153">
              <w:rPr>
                <w:sz w:val="20"/>
                <w:szCs w:val="20"/>
                <w:lang w:val="ro-RO"/>
              </w:rPr>
              <w:t> (5) Evacuarea de către deținătorul lacului de acumulare sau al iazului a apei în scop tehnologic piscicol, cu excepția cazurilor de depistare și eradicare a bolilor la pești,</w:t>
            </w:r>
          </w:p>
          <w:p w14:paraId="367E66B2" w14:textId="77777777" w:rsidR="008B398B" w:rsidRPr="00234153" w:rsidRDefault="008B398B" w:rsidP="00AD799E">
            <w:pPr>
              <w:pStyle w:val="NormalWeb"/>
              <w:spacing w:before="0" w:beforeAutospacing="0" w:after="0" w:afterAutospacing="0"/>
              <w:ind w:left="132" w:right="155"/>
              <w:jc w:val="both"/>
              <w:rPr>
                <w:sz w:val="20"/>
                <w:szCs w:val="20"/>
                <w:lang w:val="ro-RO"/>
              </w:rPr>
            </w:pPr>
            <w:r w:rsidRPr="00234153">
              <w:rPr>
                <w:sz w:val="20"/>
                <w:szCs w:val="20"/>
                <w:lang w:val="ro-RO"/>
              </w:rPr>
              <w:t xml:space="preserve">se sancționează cu amendă de la 40 la 60 de </w:t>
            </w:r>
            <w:proofErr w:type="spellStart"/>
            <w:r w:rsidRPr="00234153">
              <w:rPr>
                <w:sz w:val="20"/>
                <w:szCs w:val="20"/>
                <w:lang w:val="ro-RO"/>
              </w:rPr>
              <w:t>unităţi</w:t>
            </w:r>
            <w:proofErr w:type="spellEnd"/>
            <w:r w:rsidRPr="00234153">
              <w:rPr>
                <w:sz w:val="20"/>
                <w:szCs w:val="20"/>
                <w:lang w:val="ro-RO"/>
              </w:rPr>
              <w:t xml:space="preserve"> </w:t>
            </w:r>
            <w:proofErr w:type="spellStart"/>
            <w:r w:rsidRPr="00234153">
              <w:rPr>
                <w:sz w:val="20"/>
                <w:szCs w:val="20"/>
                <w:lang w:val="ro-RO"/>
              </w:rPr>
              <w:t>convenţionale</w:t>
            </w:r>
            <w:proofErr w:type="spellEnd"/>
            <w:r w:rsidRPr="00234153">
              <w:rPr>
                <w:sz w:val="20"/>
                <w:szCs w:val="20"/>
                <w:lang w:val="ro-RO"/>
              </w:rPr>
              <w:t xml:space="preserve"> aplicată persoanei fizice, cu amendă de la 300 la 500 de </w:t>
            </w:r>
            <w:proofErr w:type="spellStart"/>
            <w:r w:rsidRPr="00234153">
              <w:rPr>
                <w:sz w:val="20"/>
                <w:szCs w:val="20"/>
                <w:lang w:val="ro-RO"/>
              </w:rPr>
              <w:t>unităţi</w:t>
            </w:r>
            <w:proofErr w:type="spellEnd"/>
            <w:r w:rsidRPr="00234153">
              <w:rPr>
                <w:sz w:val="20"/>
                <w:szCs w:val="20"/>
                <w:lang w:val="ro-RO"/>
              </w:rPr>
              <w:t xml:space="preserve"> </w:t>
            </w:r>
            <w:proofErr w:type="spellStart"/>
            <w:r w:rsidRPr="00234153">
              <w:rPr>
                <w:sz w:val="20"/>
                <w:szCs w:val="20"/>
                <w:lang w:val="ro-RO"/>
              </w:rPr>
              <w:t>convenţionale</w:t>
            </w:r>
            <w:proofErr w:type="spellEnd"/>
            <w:r w:rsidRPr="00234153">
              <w:rPr>
                <w:sz w:val="20"/>
                <w:szCs w:val="20"/>
                <w:lang w:val="ro-RO"/>
              </w:rPr>
              <w:t xml:space="preserve"> aplicată persoanei juridice cu sau fără privarea de dreptul de a </w:t>
            </w:r>
            <w:proofErr w:type="spellStart"/>
            <w:r w:rsidRPr="00234153">
              <w:rPr>
                <w:sz w:val="20"/>
                <w:szCs w:val="20"/>
                <w:lang w:val="ro-RO"/>
              </w:rPr>
              <w:t>desfăşura</w:t>
            </w:r>
            <w:proofErr w:type="spellEnd"/>
            <w:r w:rsidRPr="00234153">
              <w:rPr>
                <w:sz w:val="20"/>
                <w:szCs w:val="20"/>
                <w:lang w:val="ro-RO"/>
              </w:rPr>
              <w:t xml:space="preserve"> o anumită activitate pe un termen de la 3 luni la un an.</w:t>
            </w:r>
          </w:p>
          <w:p w14:paraId="2A36952E" w14:textId="77777777" w:rsidR="008B398B" w:rsidRPr="00234153" w:rsidRDefault="008B398B" w:rsidP="00AD799E">
            <w:pPr>
              <w:pStyle w:val="NormalWeb"/>
              <w:spacing w:before="0" w:beforeAutospacing="0" w:after="0" w:afterAutospacing="0"/>
              <w:ind w:left="132" w:right="155"/>
              <w:jc w:val="both"/>
              <w:rPr>
                <w:sz w:val="20"/>
                <w:szCs w:val="20"/>
                <w:lang w:val="ro-RO"/>
              </w:rPr>
            </w:pPr>
            <w:r w:rsidRPr="00234153">
              <w:rPr>
                <w:b/>
                <w:bCs/>
                <w:sz w:val="20"/>
                <w:szCs w:val="20"/>
                <w:lang w:val="ro-RO"/>
              </w:rPr>
              <w:t>Articolul 111. </w:t>
            </w:r>
            <w:r w:rsidRPr="00234153">
              <w:rPr>
                <w:sz w:val="20"/>
                <w:szCs w:val="20"/>
                <w:lang w:val="ro-RO"/>
              </w:rPr>
              <w:t xml:space="preserve">Nerespectarea regulilor </w:t>
            </w:r>
            <w:proofErr w:type="spellStart"/>
            <w:r w:rsidRPr="00234153">
              <w:rPr>
                <w:sz w:val="20"/>
                <w:szCs w:val="20"/>
                <w:lang w:val="ro-RO"/>
              </w:rPr>
              <w:t>şi</w:t>
            </w:r>
            <w:proofErr w:type="spellEnd"/>
            <w:r w:rsidRPr="00234153">
              <w:rPr>
                <w:sz w:val="20"/>
                <w:szCs w:val="20"/>
                <w:lang w:val="ro-RO"/>
              </w:rPr>
              <w:t xml:space="preserve"> </w:t>
            </w:r>
            <w:proofErr w:type="spellStart"/>
            <w:r w:rsidRPr="00234153">
              <w:rPr>
                <w:sz w:val="20"/>
                <w:szCs w:val="20"/>
                <w:lang w:val="ro-RO"/>
              </w:rPr>
              <w:t>instrucţiunilor</w:t>
            </w:r>
            <w:proofErr w:type="spellEnd"/>
            <w:r w:rsidRPr="00234153">
              <w:rPr>
                <w:sz w:val="20"/>
                <w:szCs w:val="20"/>
                <w:lang w:val="ro-RO"/>
              </w:rPr>
              <w:t xml:space="preserve"> privind exploatarea </w:t>
            </w:r>
            <w:proofErr w:type="spellStart"/>
            <w:r w:rsidRPr="00234153">
              <w:rPr>
                <w:sz w:val="20"/>
                <w:szCs w:val="20"/>
                <w:lang w:val="ro-RO"/>
              </w:rPr>
              <w:t>construcţiilor</w:t>
            </w:r>
            <w:proofErr w:type="spellEnd"/>
            <w:r w:rsidRPr="00234153">
              <w:rPr>
                <w:sz w:val="20"/>
                <w:szCs w:val="20"/>
                <w:lang w:val="ro-RO"/>
              </w:rPr>
              <w:t xml:space="preserve">, </w:t>
            </w:r>
            <w:proofErr w:type="spellStart"/>
            <w:r w:rsidRPr="00234153">
              <w:rPr>
                <w:sz w:val="20"/>
                <w:szCs w:val="20"/>
                <w:lang w:val="ro-RO"/>
              </w:rPr>
              <w:t>instalaţiilor</w:t>
            </w:r>
            <w:proofErr w:type="spellEnd"/>
            <w:r w:rsidRPr="00234153">
              <w:rPr>
                <w:sz w:val="20"/>
                <w:szCs w:val="20"/>
                <w:lang w:val="ro-RO"/>
              </w:rPr>
              <w:t xml:space="preserve"> </w:t>
            </w:r>
            <w:proofErr w:type="spellStart"/>
            <w:r w:rsidRPr="00234153">
              <w:rPr>
                <w:sz w:val="20"/>
                <w:szCs w:val="20"/>
                <w:lang w:val="ro-RO"/>
              </w:rPr>
              <w:t>şi</w:t>
            </w:r>
            <w:proofErr w:type="spellEnd"/>
            <w:r w:rsidRPr="00234153">
              <w:rPr>
                <w:sz w:val="20"/>
                <w:szCs w:val="20"/>
                <w:lang w:val="ro-RO"/>
              </w:rPr>
              <w:t xml:space="preserve"> aparatelor de măsurat hidrotehnice, de gospodărire </w:t>
            </w:r>
            <w:proofErr w:type="spellStart"/>
            <w:r w:rsidRPr="00234153">
              <w:rPr>
                <w:sz w:val="20"/>
                <w:szCs w:val="20"/>
                <w:lang w:val="ro-RO"/>
              </w:rPr>
              <w:t>şi</w:t>
            </w:r>
            <w:proofErr w:type="spellEnd"/>
            <w:r w:rsidRPr="00234153">
              <w:rPr>
                <w:sz w:val="20"/>
                <w:szCs w:val="20"/>
                <w:lang w:val="ro-RO"/>
              </w:rPr>
              <w:t xml:space="preserve"> de </w:t>
            </w:r>
            <w:proofErr w:type="spellStart"/>
            <w:r w:rsidRPr="00234153">
              <w:rPr>
                <w:sz w:val="20"/>
                <w:szCs w:val="20"/>
                <w:lang w:val="ro-RO"/>
              </w:rPr>
              <w:t>protecţie</w:t>
            </w:r>
            <w:proofErr w:type="spellEnd"/>
            <w:r w:rsidRPr="00234153">
              <w:rPr>
                <w:sz w:val="20"/>
                <w:szCs w:val="20"/>
                <w:lang w:val="ro-RO"/>
              </w:rPr>
              <w:t xml:space="preserve"> a apelor</w:t>
            </w:r>
          </w:p>
          <w:p w14:paraId="0B05C960" w14:textId="77777777" w:rsidR="008B398B" w:rsidRPr="00234153" w:rsidRDefault="008B398B" w:rsidP="00AD799E">
            <w:pPr>
              <w:pStyle w:val="NormalWeb"/>
              <w:spacing w:before="0" w:beforeAutospacing="0" w:after="0" w:afterAutospacing="0"/>
              <w:ind w:left="132" w:right="155"/>
              <w:jc w:val="both"/>
              <w:rPr>
                <w:sz w:val="20"/>
                <w:szCs w:val="20"/>
                <w:lang w:val="ro-RO"/>
              </w:rPr>
            </w:pPr>
            <w:r w:rsidRPr="00234153">
              <w:rPr>
                <w:sz w:val="20"/>
                <w:szCs w:val="20"/>
                <w:lang w:val="ro-RO"/>
              </w:rPr>
              <w:t xml:space="preserve">Nerespectarea regulilor </w:t>
            </w:r>
            <w:proofErr w:type="spellStart"/>
            <w:r w:rsidRPr="00234153">
              <w:rPr>
                <w:sz w:val="20"/>
                <w:szCs w:val="20"/>
                <w:lang w:val="ro-RO"/>
              </w:rPr>
              <w:t>şi</w:t>
            </w:r>
            <w:proofErr w:type="spellEnd"/>
            <w:r w:rsidRPr="00234153">
              <w:rPr>
                <w:sz w:val="20"/>
                <w:szCs w:val="20"/>
                <w:lang w:val="ro-RO"/>
              </w:rPr>
              <w:t xml:space="preserve"> </w:t>
            </w:r>
            <w:proofErr w:type="spellStart"/>
            <w:r w:rsidRPr="00234153">
              <w:rPr>
                <w:sz w:val="20"/>
                <w:szCs w:val="20"/>
                <w:lang w:val="ro-RO"/>
              </w:rPr>
              <w:t>instrucţiunilor</w:t>
            </w:r>
            <w:proofErr w:type="spellEnd"/>
            <w:r w:rsidRPr="00234153">
              <w:rPr>
                <w:sz w:val="20"/>
                <w:szCs w:val="20"/>
                <w:lang w:val="ro-RO"/>
              </w:rPr>
              <w:t xml:space="preserve"> privind exploatarea </w:t>
            </w:r>
            <w:proofErr w:type="spellStart"/>
            <w:r w:rsidRPr="00234153">
              <w:rPr>
                <w:sz w:val="20"/>
                <w:szCs w:val="20"/>
                <w:lang w:val="ro-RO"/>
              </w:rPr>
              <w:t>construcţiilor</w:t>
            </w:r>
            <w:proofErr w:type="spellEnd"/>
            <w:r w:rsidRPr="00234153">
              <w:rPr>
                <w:sz w:val="20"/>
                <w:szCs w:val="20"/>
                <w:lang w:val="ro-RO"/>
              </w:rPr>
              <w:t xml:space="preserve">, </w:t>
            </w:r>
            <w:proofErr w:type="spellStart"/>
            <w:r w:rsidRPr="00234153">
              <w:rPr>
                <w:sz w:val="20"/>
                <w:szCs w:val="20"/>
                <w:lang w:val="ro-RO"/>
              </w:rPr>
              <w:t>instalaţiilor</w:t>
            </w:r>
            <w:proofErr w:type="spellEnd"/>
            <w:r w:rsidRPr="00234153">
              <w:rPr>
                <w:sz w:val="20"/>
                <w:szCs w:val="20"/>
                <w:lang w:val="ro-RO"/>
              </w:rPr>
              <w:t xml:space="preserve"> </w:t>
            </w:r>
            <w:proofErr w:type="spellStart"/>
            <w:r w:rsidRPr="00234153">
              <w:rPr>
                <w:sz w:val="20"/>
                <w:szCs w:val="20"/>
                <w:lang w:val="ro-RO"/>
              </w:rPr>
              <w:t>şi</w:t>
            </w:r>
            <w:proofErr w:type="spellEnd"/>
            <w:r w:rsidRPr="00234153">
              <w:rPr>
                <w:sz w:val="20"/>
                <w:szCs w:val="20"/>
                <w:lang w:val="ro-RO"/>
              </w:rPr>
              <w:t xml:space="preserve"> aparatelor de măsurat hidrotehnice, de gospodărire </w:t>
            </w:r>
            <w:proofErr w:type="spellStart"/>
            <w:r w:rsidRPr="00234153">
              <w:rPr>
                <w:sz w:val="20"/>
                <w:szCs w:val="20"/>
                <w:lang w:val="ro-RO"/>
              </w:rPr>
              <w:t>şi</w:t>
            </w:r>
            <w:proofErr w:type="spellEnd"/>
            <w:r w:rsidRPr="00234153">
              <w:rPr>
                <w:sz w:val="20"/>
                <w:szCs w:val="20"/>
                <w:lang w:val="ro-RO"/>
              </w:rPr>
              <w:t xml:space="preserve"> de </w:t>
            </w:r>
            <w:proofErr w:type="spellStart"/>
            <w:r w:rsidRPr="00234153">
              <w:rPr>
                <w:sz w:val="20"/>
                <w:szCs w:val="20"/>
                <w:lang w:val="ro-RO"/>
              </w:rPr>
              <w:t>protecţie</w:t>
            </w:r>
            <w:proofErr w:type="spellEnd"/>
            <w:r w:rsidRPr="00234153">
              <w:rPr>
                <w:sz w:val="20"/>
                <w:szCs w:val="20"/>
                <w:lang w:val="ro-RO"/>
              </w:rPr>
              <w:t xml:space="preserve"> a apelor</w:t>
            </w:r>
          </w:p>
          <w:p w14:paraId="780B1C2C" w14:textId="77777777" w:rsidR="008B398B" w:rsidRPr="00234153" w:rsidRDefault="008B398B" w:rsidP="00AD799E">
            <w:pPr>
              <w:pStyle w:val="NormalWeb"/>
              <w:spacing w:before="0" w:beforeAutospacing="0" w:after="0" w:afterAutospacing="0"/>
              <w:ind w:left="132" w:right="155"/>
              <w:jc w:val="both"/>
              <w:rPr>
                <w:sz w:val="20"/>
                <w:szCs w:val="20"/>
                <w:lang w:val="ro-RO"/>
              </w:rPr>
            </w:pPr>
            <w:r w:rsidRPr="00234153">
              <w:rPr>
                <w:sz w:val="20"/>
                <w:szCs w:val="20"/>
                <w:lang w:val="ro-RO"/>
              </w:rPr>
              <w:t xml:space="preserve">se </w:t>
            </w:r>
            <w:proofErr w:type="spellStart"/>
            <w:r w:rsidRPr="00234153">
              <w:rPr>
                <w:sz w:val="20"/>
                <w:szCs w:val="20"/>
                <w:lang w:val="ro-RO"/>
              </w:rPr>
              <w:t>sancţionează</w:t>
            </w:r>
            <w:proofErr w:type="spellEnd"/>
            <w:r w:rsidRPr="00234153">
              <w:rPr>
                <w:sz w:val="20"/>
                <w:szCs w:val="20"/>
                <w:lang w:val="ro-RO"/>
              </w:rPr>
              <w:t xml:space="preserve"> cu amendă de la 6 la 12 </w:t>
            </w:r>
            <w:proofErr w:type="spellStart"/>
            <w:r w:rsidRPr="00234153">
              <w:rPr>
                <w:sz w:val="20"/>
                <w:szCs w:val="20"/>
                <w:lang w:val="ro-RO"/>
              </w:rPr>
              <w:t>unităţi</w:t>
            </w:r>
            <w:proofErr w:type="spellEnd"/>
            <w:r w:rsidRPr="00234153">
              <w:rPr>
                <w:sz w:val="20"/>
                <w:szCs w:val="20"/>
                <w:lang w:val="ro-RO"/>
              </w:rPr>
              <w:t xml:space="preserve"> </w:t>
            </w:r>
            <w:proofErr w:type="spellStart"/>
            <w:r w:rsidRPr="00234153">
              <w:rPr>
                <w:sz w:val="20"/>
                <w:szCs w:val="20"/>
                <w:lang w:val="ro-RO"/>
              </w:rPr>
              <w:t>convenţionale</w:t>
            </w:r>
            <w:proofErr w:type="spellEnd"/>
            <w:r w:rsidRPr="00234153">
              <w:rPr>
                <w:sz w:val="20"/>
                <w:szCs w:val="20"/>
                <w:lang w:val="ro-RO"/>
              </w:rPr>
              <w:t xml:space="preserve"> aplicată persoanei fizice, cu amendă de la 24 la 30 de </w:t>
            </w:r>
            <w:proofErr w:type="spellStart"/>
            <w:r w:rsidRPr="00234153">
              <w:rPr>
                <w:sz w:val="20"/>
                <w:szCs w:val="20"/>
                <w:lang w:val="ro-RO"/>
              </w:rPr>
              <w:t>unităţi</w:t>
            </w:r>
            <w:proofErr w:type="spellEnd"/>
            <w:r w:rsidRPr="00234153">
              <w:rPr>
                <w:sz w:val="20"/>
                <w:szCs w:val="20"/>
                <w:lang w:val="ro-RO"/>
              </w:rPr>
              <w:t xml:space="preserve"> </w:t>
            </w:r>
            <w:proofErr w:type="spellStart"/>
            <w:r w:rsidRPr="00234153">
              <w:rPr>
                <w:sz w:val="20"/>
                <w:szCs w:val="20"/>
                <w:lang w:val="ro-RO"/>
              </w:rPr>
              <w:t>convenţionale</w:t>
            </w:r>
            <w:proofErr w:type="spellEnd"/>
            <w:r w:rsidRPr="00234153">
              <w:rPr>
                <w:sz w:val="20"/>
                <w:szCs w:val="20"/>
                <w:lang w:val="ro-RO"/>
              </w:rPr>
              <w:t xml:space="preserve"> aplicată persoanei cu </w:t>
            </w:r>
            <w:proofErr w:type="spellStart"/>
            <w:r w:rsidRPr="00234153">
              <w:rPr>
                <w:sz w:val="20"/>
                <w:szCs w:val="20"/>
                <w:lang w:val="ro-RO"/>
              </w:rPr>
              <w:t>funcţie</w:t>
            </w:r>
            <w:proofErr w:type="spellEnd"/>
            <w:r w:rsidRPr="00234153">
              <w:rPr>
                <w:sz w:val="20"/>
                <w:szCs w:val="20"/>
                <w:lang w:val="ro-RO"/>
              </w:rPr>
              <w:t xml:space="preserve"> de răspundere, cu amendă de la 60 la 120 de </w:t>
            </w:r>
            <w:proofErr w:type="spellStart"/>
            <w:r w:rsidRPr="00234153">
              <w:rPr>
                <w:sz w:val="20"/>
                <w:szCs w:val="20"/>
                <w:lang w:val="ro-RO"/>
              </w:rPr>
              <w:t>unităţi</w:t>
            </w:r>
            <w:proofErr w:type="spellEnd"/>
            <w:r w:rsidRPr="00234153">
              <w:rPr>
                <w:sz w:val="20"/>
                <w:szCs w:val="20"/>
                <w:lang w:val="ro-RO"/>
              </w:rPr>
              <w:t xml:space="preserve"> </w:t>
            </w:r>
            <w:proofErr w:type="spellStart"/>
            <w:r w:rsidRPr="00234153">
              <w:rPr>
                <w:sz w:val="20"/>
                <w:szCs w:val="20"/>
                <w:lang w:val="ro-RO"/>
              </w:rPr>
              <w:t>convenţionale</w:t>
            </w:r>
            <w:proofErr w:type="spellEnd"/>
            <w:r w:rsidRPr="00234153">
              <w:rPr>
                <w:sz w:val="20"/>
                <w:szCs w:val="20"/>
                <w:lang w:val="ro-RO"/>
              </w:rPr>
              <w:t xml:space="preserve"> aplicată persoanei juridice.</w:t>
            </w:r>
          </w:p>
          <w:p w14:paraId="5D44BBF1" w14:textId="77777777" w:rsidR="008B398B" w:rsidRPr="00234153" w:rsidRDefault="008B398B" w:rsidP="00AD799E">
            <w:pPr>
              <w:pStyle w:val="NormalWeb"/>
              <w:spacing w:before="0" w:beforeAutospacing="0" w:after="0" w:afterAutospacing="0"/>
              <w:ind w:left="132" w:right="155"/>
              <w:jc w:val="both"/>
              <w:rPr>
                <w:sz w:val="20"/>
                <w:szCs w:val="20"/>
                <w:lang w:val="ro-RO"/>
              </w:rPr>
            </w:pPr>
            <w:r w:rsidRPr="00234153">
              <w:rPr>
                <w:b/>
                <w:bCs/>
                <w:sz w:val="20"/>
                <w:szCs w:val="20"/>
                <w:lang w:val="ro-RO"/>
              </w:rPr>
              <w:t>Articolul 112.</w:t>
            </w:r>
            <w:r w:rsidRPr="00234153">
              <w:rPr>
                <w:sz w:val="20"/>
                <w:szCs w:val="20"/>
                <w:lang w:val="ro-RO"/>
              </w:rPr>
              <w:t xml:space="preserve"> Deteriorarea </w:t>
            </w:r>
            <w:proofErr w:type="spellStart"/>
            <w:r w:rsidRPr="00234153">
              <w:rPr>
                <w:sz w:val="20"/>
                <w:szCs w:val="20"/>
                <w:lang w:val="ro-RO"/>
              </w:rPr>
              <w:t>construcţiilor</w:t>
            </w:r>
            <w:proofErr w:type="spellEnd"/>
            <w:r w:rsidRPr="00234153">
              <w:rPr>
                <w:sz w:val="20"/>
                <w:szCs w:val="20"/>
                <w:lang w:val="ro-RO"/>
              </w:rPr>
              <w:t xml:space="preserve"> </w:t>
            </w:r>
            <w:proofErr w:type="spellStart"/>
            <w:r w:rsidRPr="00234153">
              <w:rPr>
                <w:sz w:val="20"/>
                <w:szCs w:val="20"/>
                <w:lang w:val="ro-RO"/>
              </w:rPr>
              <w:t>şi</w:t>
            </w:r>
            <w:proofErr w:type="spellEnd"/>
            <w:r w:rsidRPr="00234153">
              <w:rPr>
                <w:sz w:val="20"/>
                <w:szCs w:val="20"/>
                <w:lang w:val="ro-RO"/>
              </w:rPr>
              <w:t xml:space="preserve"> </w:t>
            </w:r>
            <w:proofErr w:type="spellStart"/>
            <w:r w:rsidRPr="00234153">
              <w:rPr>
                <w:sz w:val="20"/>
                <w:szCs w:val="20"/>
                <w:lang w:val="ro-RO"/>
              </w:rPr>
              <w:t>instalaţiilor</w:t>
            </w:r>
            <w:proofErr w:type="spellEnd"/>
            <w:r w:rsidRPr="00234153">
              <w:rPr>
                <w:sz w:val="20"/>
                <w:szCs w:val="20"/>
                <w:lang w:val="ro-RO"/>
              </w:rPr>
              <w:t xml:space="preserve"> hidrotehnice, de gospodărire </w:t>
            </w:r>
            <w:proofErr w:type="spellStart"/>
            <w:r w:rsidRPr="00234153">
              <w:rPr>
                <w:sz w:val="20"/>
                <w:szCs w:val="20"/>
                <w:lang w:val="ro-RO"/>
              </w:rPr>
              <w:t>şi</w:t>
            </w:r>
            <w:proofErr w:type="spellEnd"/>
            <w:r w:rsidRPr="00234153">
              <w:rPr>
                <w:sz w:val="20"/>
                <w:szCs w:val="20"/>
                <w:lang w:val="ro-RO"/>
              </w:rPr>
              <w:t xml:space="preserve"> de </w:t>
            </w:r>
            <w:proofErr w:type="spellStart"/>
            <w:r w:rsidRPr="00234153">
              <w:rPr>
                <w:sz w:val="20"/>
                <w:szCs w:val="20"/>
                <w:lang w:val="ro-RO"/>
              </w:rPr>
              <w:t>protecţie</w:t>
            </w:r>
            <w:proofErr w:type="spellEnd"/>
            <w:r w:rsidRPr="00234153">
              <w:rPr>
                <w:sz w:val="20"/>
                <w:szCs w:val="20"/>
                <w:lang w:val="ro-RO"/>
              </w:rPr>
              <w:t xml:space="preserve"> a apelor</w:t>
            </w:r>
          </w:p>
          <w:p w14:paraId="30EB0569" w14:textId="77777777" w:rsidR="008B398B" w:rsidRPr="00234153" w:rsidRDefault="008B398B" w:rsidP="00AD799E">
            <w:pPr>
              <w:pStyle w:val="NormalWeb"/>
              <w:spacing w:before="0" w:beforeAutospacing="0" w:after="0" w:afterAutospacing="0"/>
              <w:ind w:left="132" w:right="155"/>
              <w:jc w:val="both"/>
              <w:rPr>
                <w:sz w:val="20"/>
                <w:szCs w:val="20"/>
                <w:lang w:val="ro-RO"/>
              </w:rPr>
            </w:pPr>
            <w:r w:rsidRPr="00234153">
              <w:rPr>
                <w:sz w:val="20"/>
                <w:szCs w:val="20"/>
                <w:lang w:val="ro-RO"/>
              </w:rPr>
              <w:t xml:space="preserve">Deteriorarea </w:t>
            </w:r>
            <w:proofErr w:type="spellStart"/>
            <w:r w:rsidRPr="00234153">
              <w:rPr>
                <w:sz w:val="20"/>
                <w:szCs w:val="20"/>
                <w:lang w:val="ro-RO"/>
              </w:rPr>
              <w:t>construcţiilor</w:t>
            </w:r>
            <w:proofErr w:type="spellEnd"/>
            <w:r w:rsidRPr="00234153">
              <w:rPr>
                <w:sz w:val="20"/>
                <w:szCs w:val="20"/>
                <w:lang w:val="ro-RO"/>
              </w:rPr>
              <w:t xml:space="preserve"> </w:t>
            </w:r>
            <w:proofErr w:type="spellStart"/>
            <w:r w:rsidRPr="00234153">
              <w:rPr>
                <w:sz w:val="20"/>
                <w:szCs w:val="20"/>
                <w:lang w:val="ro-RO"/>
              </w:rPr>
              <w:t>şi</w:t>
            </w:r>
            <w:proofErr w:type="spellEnd"/>
            <w:r w:rsidRPr="00234153">
              <w:rPr>
                <w:sz w:val="20"/>
                <w:szCs w:val="20"/>
                <w:lang w:val="ro-RO"/>
              </w:rPr>
              <w:t xml:space="preserve"> </w:t>
            </w:r>
            <w:proofErr w:type="spellStart"/>
            <w:r w:rsidRPr="00234153">
              <w:rPr>
                <w:sz w:val="20"/>
                <w:szCs w:val="20"/>
                <w:lang w:val="ro-RO"/>
              </w:rPr>
              <w:t>instalaţiilor</w:t>
            </w:r>
            <w:proofErr w:type="spellEnd"/>
            <w:r w:rsidRPr="00234153">
              <w:rPr>
                <w:sz w:val="20"/>
                <w:szCs w:val="20"/>
                <w:lang w:val="ro-RO"/>
              </w:rPr>
              <w:t xml:space="preserve"> hidrotehnice, de gospodărire </w:t>
            </w:r>
            <w:proofErr w:type="spellStart"/>
            <w:r w:rsidRPr="00234153">
              <w:rPr>
                <w:sz w:val="20"/>
                <w:szCs w:val="20"/>
                <w:lang w:val="ro-RO"/>
              </w:rPr>
              <w:t>şi</w:t>
            </w:r>
            <w:proofErr w:type="spellEnd"/>
            <w:r w:rsidRPr="00234153">
              <w:rPr>
                <w:sz w:val="20"/>
                <w:szCs w:val="20"/>
                <w:lang w:val="ro-RO"/>
              </w:rPr>
              <w:t xml:space="preserve"> de </w:t>
            </w:r>
            <w:proofErr w:type="spellStart"/>
            <w:r w:rsidRPr="00234153">
              <w:rPr>
                <w:sz w:val="20"/>
                <w:szCs w:val="20"/>
                <w:lang w:val="ro-RO"/>
              </w:rPr>
              <w:t>protecţie</w:t>
            </w:r>
            <w:proofErr w:type="spellEnd"/>
            <w:r w:rsidRPr="00234153">
              <w:rPr>
                <w:sz w:val="20"/>
                <w:szCs w:val="20"/>
                <w:lang w:val="ro-RO"/>
              </w:rPr>
              <w:t xml:space="preserve"> a apelor, inclusiv a </w:t>
            </w:r>
            <w:proofErr w:type="spellStart"/>
            <w:r w:rsidRPr="00234153">
              <w:rPr>
                <w:sz w:val="20"/>
                <w:szCs w:val="20"/>
                <w:lang w:val="ro-RO"/>
              </w:rPr>
              <w:t>reţelelor</w:t>
            </w:r>
            <w:proofErr w:type="spellEnd"/>
            <w:r w:rsidRPr="00234153">
              <w:rPr>
                <w:sz w:val="20"/>
                <w:szCs w:val="20"/>
                <w:lang w:val="ro-RO"/>
              </w:rPr>
              <w:t xml:space="preserve"> </w:t>
            </w:r>
            <w:proofErr w:type="spellStart"/>
            <w:r w:rsidRPr="00234153">
              <w:rPr>
                <w:sz w:val="20"/>
                <w:szCs w:val="20"/>
                <w:lang w:val="ro-RO"/>
              </w:rPr>
              <w:t>şi</w:t>
            </w:r>
            <w:proofErr w:type="spellEnd"/>
            <w:r w:rsidRPr="00234153">
              <w:rPr>
                <w:sz w:val="20"/>
                <w:szCs w:val="20"/>
                <w:lang w:val="ro-RO"/>
              </w:rPr>
              <w:t xml:space="preserve"> </w:t>
            </w:r>
            <w:proofErr w:type="spellStart"/>
            <w:r w:rsidRPr="00234153">
              <w:rPr>
                <w:sz w:val="20"/>
                <w:szCs w:val="20"/>
                <w:lang w:val="ro-RO"/>
              </w:rPr>
              <w:t>instalaţiilor</w:t>
            </w:r>
            <w:proofErr w:type="spellEnd"/>
            <w:r w:rsidRPr="00234153">
              <w:rPr>
                <w:sz w:val="20"/>
                <w:szCs w:val="20"/>
                <w:lang w:val="ro-RO"/>
              </w:rPr>
              <w:t xml:space="preserve"> sistemelor de alimentare cu apă potabilă,</w:t>
            </w:r>
          </w:p>
          <w:p w14:paraId="433B6676" w14:textId="77777777" w:rsidR="008B398B" w:rsidRPr="00234153" w:rsidRDefault="008B398B" w:rsidP="00AD799E">
            <w:pPr>
              <w:pStyle w:val="NormalWeb"/>
              <w:spacing w:before="0" w:beforeAutospacing="0" w:after="0" w:afterAutospacing="0"/>
              <w:ind w:left="132" w:right="155"/>
              <w:jc w:val="both"/>
              <w:rPr>
                <w:sz w:val="20"/>
                <w:szCs w:val="20"/>
                <w:lang w:val="ro-RO"/>
              </w:rPr>
            </w:pPr>
            <w:r w:rsidRPr="00234153">
              <w:rPr>
                <w:sz w:val="20"/>
                <w:szCs w:val="20"/>
                <w:lang w:val="ro-RO"/>
              </w:rPr>
              <w:t xml:space="preserve">se </w:t>
            </w:r>
            <w:proofErr w:type="spellStart"/>
            <w:r w:rsidRPr="00234153">
              <w:rPr>
                <w:sz w:val="20"/>
                <w:szCs w:val="20"/>
                <w:lang w:val="ro-RO"/>
              </w:rPr>
              <w:t>sancţionează</w:t>
            </w:r>
            <w:proofErr w:type="spellEnd"/>
            <w:r w:rsidRPr="00234153">
              <w:rPr>
                <w:sz w:val="20"/>
                <w:szCs w:val="20"/>
                <w:lang w:val="ro-RO"/>
              </w:rPr>
              <w:t xml:space="preserve"> cu amendă de la 12 la 18 </w:t>
            </w:r>
            <w:proofErr w:type="spellStart"/>
            <w:r w:rsidRPr="00234153">
              <w:rPr>
                <w:sz w:val="20"/>
                <w:szCs w:val="20"/>
                <w:lang w:val="ro-RO"/>
              </w:rPr>
              <w:t>unităţi</w:t>
            </w:r>
            <w:proofErr w:type="spellEnd"/>
            <w:r w:rsidRPr="00234153">
              <w:rPr>
                <w:sz w:val="20"/>
                <w:szCs w:val="20"/>
                <w:lang w:val="ro-RO"/>
              </w:rPr>
              <w:t xml:space="preserve"> </w:t>
            </w:r>
            <w:proofErr w:type="spellStart"/>
            <w:r w:rsidRPr="00234153">
              <w:rPr>
                <w:sz w:val="20"/>
                <w:szCs w:val="20"/>
                <w:lang w:val="ro-RO"/>
              </w:rPr>
              <w:t>convenţionale</w:t>
            </w:r>
            <w:proofErr w:type="spellEnd"/>
            <w:r w:rsidRPr="00234153">
              <w:rPr>
                <w:sz w:val="20"/>
                <w:szCs w:val="20"/>
                <w:lang w:val="ro-RO"/>
              </w:rPr>
              <w:t xml:space="preserve"> aplicată persoanei fizice, cu amendă de la 120 la 240 de </w:t>
            </w:r>
            <w:proofErr w:type="spellStart"/>
            <w:r w:rsidRPr="00234153">
              <w:rPr>
                <w:sz w:val="20"/>
                <w:szCs w:val="20"/>
                <w:lang w:val="ro-RO"/>
              </w:rPr>
              <w:t>unităţi</w:t>
            </w:r>
            <w:proofErr w:type="spellEnd"/>
            <w:r w:rsidRPr="00234153">
              <w:rPr>
                <w:sz w:val="20"/>
                <w:szCs w:val="20"/>
                <w:lang w:val="ro-RO"/>
              </w:rPr>
              <w:t xml:space="preserve"> </w:t>
            </w:r>
            <w:proofErr w:type="spellStart"/>
            <w:r w:rsidRPr="00234153">
              <w:rPr>
                <w:sz w:val="20"/>
                <w:szCs w:val="20"/>
                <w:lang w:val="ro-RO"/>
              </w:rPr>
              <w:t>convenţionale</w:t>
            </w:r>
            <w:proofErr w:type="spellEnd"/>
            <w:r w:rsidRPr="00234153">
              <w:rPr>
                <w:sz w:val="20"/>
                <w:szCs w:val="20"/>
                <w:lang w:val="ro-RO"/>
              </w:rPr>
              <w:t xml:space="preserve"> aplicată persoanei juridice.</w:t>
            </w:r>
          </w:p>
          <w:p w14:paraId="58D6841F" w14:textId="77777777" w:rsidR="008B398B" w:rsidRPr="00234153" w:rsidRDefault="008B398B" w:rsidP="00AD799E">
            <w:pPr>
              <w:pStyle w:val="NormalWeb"/>
              <w:spacing w:before="0" w:beforeAutospacing="0" w:after="0" w:afterAutospacing="0"/>
              <w:ind w:left="132" w:right="155"/>
              <w:jc w:val="both"/>
              <w:rPr>
                <w:sz w:val="20"/>
                <w:szCs w:val="20"/>
                <w:lang w:val="ro-RO"/>
              </w:rPr>
            </w:pPr>
            <w:r w:rsidRPr="00234153">
              <w:rPr>
                <w:b/>
                <w:bCs/>
                <w:sz w:val="20"/>
                <w:szCs w:val="20"/>
                <w:lang w:val="ro-RO"/>
              </w:rPr>
              <w:t>Articolul 113. </w:t>
            </w:r>
            <w:r w:rsidRPr="00234153">
              <w:rPr>
                <w:sz w:val="20"/>
                <w:szCs w:val="20"/>
                <w:lang w:val="ro-RO"/>
              </w:rPr>
              <w:t xml:space="preserve">Încălcarea regulilor de </w:t>
            </w:r>
            <w:proofErr w:type="spellStart"/>
            <w:r w:rsidRPr="00234153">
              <w:rPr>
                <w:sz w:val="20"/>
                <w:szCs w:val="20"/>
                <w:lang w:val="ro-RO"/>
              </w:rPr>
              <w:t>desfăşurare</w:t>
            </w:r>
            <w:proofErr w:type="spellEnd"/>
            <w:r w:rsidRPr="00234153">
              <w:rPr>
                <w:sz w:val="20"/>
                <w:szCs w:val="20"/>
                <w:lang w:val="ro-RO"/>
              </w:rPr>
              <w:t xml:space="preserve"> a </w:t>
            </w:r>
            <w:proofErr w:type="spellStart"/>
            <w:r w:rsidRPr="00234153">
              <w:rPr>
                <w:sz w:val="20"/>
                <w:szCs w:val="20"/>
                <w:lang w:val="ro-RO"/>
              </w:rPr>
              <w:t>activităţii</w:t>
            </w:r>
            <w:proofErr w:type="spellEnd"/>
            <w:r w:rsidRPr="00234153">
              <w:rPr>
                <w:sz w:val="20"/>
                <w:szCs w:val="20"/>
                <w:lang w:val="ro-RO"/>
              </w:rPr>
              <w:t xml:space="preserve"> economice în zonele de </w:t>
            </w:r>
            <w:proofErr w:type="spellStart"/>
            <w:r w:rsidRPr="00234153">
              <w:rPr>
                <w:sz w:val="20"/>
                <w:szCs w:val="20"/>
                <w:lang w:val="ro-RO"/>
              </w:rPr>
              <w:t>protecţie</w:t>
            </w:r>
            <w:proofErr w:type="spellEnd"/>
            <w:r w:rsidRPr="00234153">
              <w:rPr>
                <w:sz w:val="20"/>
                <w:szCs w:val="20"/>
                <w:lang w:val="ro-RO"/>
              </w:rPr>
              <w:t xml:space="preserve"> a apelor</w:t>
            </w:r>
          </w:p>
          <w:p w14:paraId="38978F80" w14:textId="77777777" w:rsidR="008B398B" w:rsidRPr="00234153" w:rsidRDefault="008B398B" w:rsidP="00AD799E">
            <w:pPr>
              <w:pStyle w:val="NormalWeb"/>
              <w:spacing w:before="0" w:beforeAutospacing="0" w:after="0" w:afterAutospacing="0"/>
              <w:ind w:left="132" w:right="155"/>
              <w:jc w:val="both"/>
              <w:rPr>
                <w:sz w:val="20"/>
                <w:szCs w:val="20"/>
                <w:lang w:val="ro-RO"/>
              </w:rPr>
            </w:pPr>
            <w:r w:rsidRPr="00234153">
              <w:rPr>
                <w:sz w:val="20"/>
                <w:szCs w:val="20"/>
                <w:lang w:val="ro-RO"/>
              </w:rPr>
              <w:t xml:space="preserve">(1) Aplicarea neautorizată a pesticidelor </w:t>
            </w:r>
            <w:proofErr w:type="spellStart"/>
            <w:r w:rsidRPr="00234153">
              <w:rPr>
                <w:sz w:val="20"/>
                <w:szCs w:val="20"/>
                <w:lang w:val="ro-RO"/>
              </w:rPr>
              <w:t>şi</w:t>
            </w:r>
            <w:proofErr w:type="spellEnd"/>
            <w:r w:rsidRPr="00234153">
              <w:rPr>
                <w:sz w:val="20"/>
                <w:szCs w:val="20"/>
                <w:lang w:val="ro-RO"/>
              </w:rPr>
              <w:t xml:space="preserve"> </w:t>
            </w:r>
            <w:proofErr w:type="spellStart"/>
            <w:r w:rsidRPr="00234153">
              <w:rPr>
                <w:sz w:val="20"/>
                <w:szCs w:val="20"/>
                <w:lang w:val="ro-RO"/>
              </w:rPr>
              <w:t>îngrăşămintelor</w:t>
            </w:r>
            <w:proofErr w:type="spellEnd"/>
            <w:r w:rsidRPr="00234153">
              <w:rPr>
                <w:sz w:val="20"/>
                <w:szCs w:val="20"/>
                <w:lang w:val="ro-RO"/>
              </w:rPr>
              <w:t xml:space="preserve"> pe </w:t>
            </w:r>
            <w:proofErr w:type="spellStart"/>
            <w:r w:rsidRPr="00234153">
              <w:rPr>
                <w:sz w:val="20"/>
                <w:szCs w:val="20"/>
                <w:lang w:val="ro-RO"/>
              </w:rPr>
              <w:t>fîşii</w:t>
            </w:r>
            <w:proofErr w:type="spellEnd"/>
            <w:r w:rsidRPr="00234153">
              <w:rPr>
                <w:sz w:val="20"/>
                <w:szCs w:val="20"/>
                <w:lang w:val="ro-RO"/>
              </w:rPr>
              <w:t xml:space="preserve"> cu o </w:t>
            </w:r>
            <w:proofErr w:type="spellStart"/>
            <w:r w:rsidRPr="00234153">
              <w:rPr>
                <w:sz w:val="20"/>
                <w:szCs w:val="20"/>
                <w:lang w:val="ro-RO"/>
              </w:rPr>
              <w:t>lăţime</w:t>
            </w:r>
            <w:proofErr w:type="spellEnd"/>
            <w:r w:rsidRPr="00234153">
              <w:rPr>
                <w:sz w:val="20"/>
                <w:szCs w:val="20"/>
                <w:lang w:val="ro-RO"/>
              </w:rPr>
              <w:t xml:space="preserve"> de 300 de metri de la muchia taluzului riveran al albiei</w:t>
            </w:r>
          </w:p>
          <w:p w14:paraId="2968ED1B" w14:textId="77777777" w:rsidR="008B398B" w:rsidRPr="00234153" w:rsidRDefault="008B398B" w:rsidP="00AD799E">
            <w:pPr>
              <w:pStyle w:val="NormalWeb"/>
              <w:spacing w:before="0" w:beforeAutospacing="0" w:after="0" w:afterAutospacing="0"/>
              <w:ind w:left="132" w:right="155"/>
              <w:jc w:val="both"/>
              <w:rPr>
                <w:sz w:val="20"/>
                <w:szCs w:val="20"/>
                <w:lang w:val="ro-RO"/>
              </w:rPr>
            </w:pPr>
            <w:r w:rsidRPr="00234153">
              <w:rPr>
                <w:sz w:val="20"/>
                <w:szCs w:val="20"/>
                <w:lang w:val="ro-RO"/>
              </w:rPr>
              <w:t xml:space="preserve">se </w:t>
            </w:r>
            <w:proofErr w:type="spellStart"/>
            <w:r w:rsidRPr="00234153">
              <w:rPr>
                <w:sz w:val="20"/>
                <w:szCs w:val="20"/>
                <w:lang w:val="ro-RO"/>
              </w:rPr>
              <w:t>sancţionează</w:t>
            </w:r>
            <w:proofErr w:type="spellEnd"/>
            <w:r w:rsidRPr="00234153">
              <w:rPr>
                <w:sz w:val="20"/>
                <w:szCs w:val="20"/>
                <w:lang w:val="ro-RO"/>
              </w:rPr>
              <w:t xml:space="preserve"> cu amendă de la 18 la 24 de </w:t>
            </w:r>
            <w:proofErr w:type="spellStart"/>
            <w:r w:rsidRPr="00234153">
              <w:rPr>
                <w:sz w:val="20"/>
                <w:szCs w:val="20"/>
                <w:lang w:val="ro-RO"/>
              </w:rPr>
              <w:t>unităţi</w:t>
            </w:r>
            <w:proofErr w:type="spellEnd"/>
            <w:r w:rsidRPr="00234153">
              <w:rPr>
                <w:sz w:val="20"/>
                <w:szCs w:val="20"/>
                <w:lang w:val="ro-RO"/>
              </w:rPr>
              <w:t xml:space="preserve"> </w:t>
            </w:r>
            <w:proofErr w:type="spellStart"/>
            <w:r w:rsidRPr="00234153">
              <w:rPr>
                <w:sz w:val="20"/>
                <w:szCs w:val="20"/>
                <w:lang w:val="ro-RO"/>
              </w:rPr>
              <w:t>convenţionale</w:t>
            </w:r>
            <w:proofErr w:type="spellEnd"/>
            <w:r w:rsidRPr="00234153">
              <w:rPr>
                <w:sz w:val="20"/>
                <w:szCs w:val="20"/>
                <w:lang w:val="ro-RO"/>
              </w:rPr>
              <w:t xml:space="preserve"> aplicată persoanei fizice, cu amendă de la 180 la 240 de </w:t>
            </w:r>
            <w:proofErr w:type="spellStart"/>
            <w:r w:rsidRPr="00234153">
              <w:rPr>
                <w:sz w:val="20"/>
                <w:szCs w:val="20"/>
                <w:lang w:val="ro-RO"/>
              </w:rPr>
              <w:t>unităţi</w:t>
            </w:r>
            <w:proofErr w:type="spellEnd"/>
            <w:r w:rsidRPr="00234153">
              <w:rPr>
                <w:sz w:val="20"/>
                <w:szCs w:val="20"/>
                <w:lang w:val="ro-RO"/>
              </w:rPr>
              <w:t xml:space="preserve"> </w:t>
            </w:r>
            <w:proofErr w:type="spellStart"/>
            <w:r w:rsidRPr="00234153">
              <w:rPr>
                <w:sz w:val="20"/>
                <w:szCs w:val="20"/>
                <w:lang w:val="ro-RO"/>
              </w:rPr>
              <w:t>convenţionale</w:t>
            </w:r>
            <w:proofErr w:type="spellEnd"/>
            <w:r w:rsidRPr="00234153">
              <w:rPr>
                <w:sz w:val="20"/>
                <w:szCs w:val="20"/>
                <w:lang w:val="ro-RO"/>
              </w:rPr>
              <w:t xml:space="preserve"> aplicată persoanei juridice cu sau fără privarea, în ambele cazuri, de dreptul de a </w:t>
            </w:r>
            <w:proofErr w:type="spellStart"/>
            <w:r w:rsidRPr="00234153">
              <w:rPr>
                <w:sz w:val="20"/>
                <w:szCs w:val="20"/>
                <w:lang w:val="ro-RO"/>
              </w:rPr>
              <w:t>desfăşura</w:t>
            </w:r>
            <w:proofErr w:type="spellEnd"/>
            <w:r w:rsidRPr="00234153">
              <w:rPr>
                <w:sz w:val="20"/>
                <w:szCs w:val="20"/>
                <w:lang w:val="ro-RO"/>
              </w:rPr>
              <w:t xml:space="preserve"> o anumită activitate pe un termen de la 3 luni la un an.</w:t>
            </w:r>
          </w:p>
          <w:p w14:paraId="395CE2DA" w14:textId="77777777" w:rsidR="008B398B" w:rsidRPr="00234153" w:rsidRDefault="008B398B" w:rsidP="00AD799E">
            <w:pPr>
              <w:pStyle w:val="NormalWeb"/>
              <w:spacing w:before="0" w:beforeAutospacing="0" w:after="0" w:afterAutospacing="0"/>
              <w:ind w:left="132" w:right="155"/>
              <w:jc w:val="both"/>
              <w:rPr>
                <w:sz w:val="20"/>
                <w:szCs w:val="20"/>
                <w:lang w:val="ro-RO"/>
              </w:rPr>
            </w:pPr>
            <w:r w:rsidRPr="00234153">
              <w:rPr>
                <w:sz w:val="20"/>
                <w:szCs w:val="20"/>
                <w:lang w:val="ro-RO"/>
              </w:rPr>
              <w:lastRenderedPageBreak/>
              <w:t xml:space="preserve">(2) </w:t>
            </w:r>
            <w:proofErr w:type="spellStart"/>
            <w:r w:rsidRPr="00234153">
              <w:rPr>
                <w:sz w:val="20"/>
                <w:szCs w:val="20"/>
                <w:lang w:val="ro-RO"/>
              </w:rPr>
              <w:t>Construcţia</w:t>
            </w:r>
            <w:proofErr w:type="spellEnd"/>
            <w:r w:rsidRPr="00234153">
              <w:rPr>
                <w:sz w:val="20"/>
                <w:szCs w:val="20"/>
                <w:lang w:val="ro-RO"/>
              </w:rPr>
              <w:t xml:space="preserve"> </w:t>
            </w:r>
            <w:proofErr w:type="spellStart"/>
            <w:r w:rsidRPr="00234153">
              <w:rPr>
                <w:sz w:val="20"/>
                <w:szCs w:val="20"/>
                <w:lang w:val="ro-RO"/>
              </w:rPr>
              <w:t>şi</w:t>
            </w:r>
            <w:proofErr w:type="spellEnd"/>
            <w:r w:rsidRPr="00234153">
              <w:rPr>
                <w:sz w:val="20"/>
                <w:szCs w:val="20"/>
                <w:lang w:val="ro-RO"/>
              </w:rPr>
              <w:t xml:space="preserve"> amplasarea, în zona de </w:t>
            </w:r>
            <w:proofErr w:type="spellStart"/>
            <w:r w:rsidRPr="00234153">
              <w:rPr>
                <w:sz w:val="20"/>
                <w:szCs w:val="20"/>
                <w:lang w:val="ro-RO"/>
              </w:rPr>
              <w:t>protecţie</w:t>
            </w:r>
            <w:proofErr w:type="spellEnd"/>
            <w:r w:rsidRPr="00234153">
              <w:rPr>
                <w:sz w:val="20"/>
                <w:szCs w:val="20"/>
                <w:lang w:val="ro-RO"/>
              </w:rPr>
              <w:t xml:space="preserve"> a apelor, a depozitelor de </w:t>
            </w:r>
            <w:proofErr w:type="spellStart"/>
            <w:r w:rsidRPr="00234153">
              <w:rPr>
                <w:sz w:val="20"/>
                <w:szCs w:val="20"/>
                <w:lang w:val="ro-RO"/>
              </w:rPr>
              <w:t>îngrăşăminte</w:t>
            </w:r>
            <w:proofErr w:type="spellEnd"/>
            <w:r w:rsidRPr="00234153">
              <w:rPr>
                <w:sz w:val="20"/>
                <w:szCs w:val="20"/>
                <w:lang w:val="ro-RO"/>
              </w:rPr>
              <w:t xml:space="preserve"> </w:t>
            </w:r>
            <w:proofErr w:type="spellStart"/>
            <w:r w:rsidRPr="00234153">
              <w:rPr>
                <w:sz w:val="20"/>
                <w:szCs w:val="20"/>
                <w:lang w:val="ro-RO"/>
              </w:rPr>
              <w:t>şi</w:t>
            </w:r>
            <w:proofErr w:type="spellEnd"/>
            <w:r w:rsidRPr="00234153">
              <w:rPr>
                <w:sz w:val="20"/>
                <w:szCs w:val="20"/>
                <w:lang w:val="ro-RO"/>
              </w:rPr>
              <w:t xml:space="preserve"> pesticide, a obiectivelor pentru prepararea </w:t>
            </w:r>
            <w:proofErr w:type="spellStart"/>
            <w:r w:rsidRPr="00234153">
              <w:rPr>
                <w:sz w:val="20"/>
                <w:szCs w:val="20"/>
                <w:lang w:val="ro-RO"/>
              </w:rPr>
              <w:t>soluţiilor</w:t>
            </w:r>
            <w:proofErr w:type="spellEnd"/>
            <w:r w:rsidRPr="00234153">
              <w:rPr>
                <w:sz w:val="20"/>
                <w:szCs w:val="20"/>
                <w:lang w:val="ro-RO"/>
              </w:rPr>
              <w:t xml:space="preserve"> chimice, a depozitelor de produse petroliere, a </w:t>
            </w:r>
            <w:proofErr w:type="spellStart"/>
            <w:r w:rsidRPr="00234153">
              <w:rPr>
                <w:sz w:val="20"/>
                <w:szCs w:val="20"/>
                <w:lang w:val="ro-RO"/>
              </w:rPr>
              <w:t>staţiilor</w:t>
            </w:r>
            <w:proofErr w:type="spellEnd"/>
            <w:r w:rsidRPr="00234153">
              <w:rPr>
                <w:sz w:val="20"/>
                <w:szCs w:val="20"/>
                <w:lang w:val="ro-RO"/>
              </w:rPr>
              <w:t xml:space="preserve"> de alimentare cu combustibil, a colectoarelor de ape reziduale de la fermele </w:t>
            </w:r>
            <w:proofErr w:type="spellStart"/>
            <w:r w:rsidRPr="00234153">
              <w:rPr>
                <w:sz w:val="20"/>
                <w:szCs w:val="20"/>
                <w:lang w:val="ro-RO"/>
              </w:rPr>
              <w:t>şi</w:t>
            </w:r>
            <w:proofErr w:type="spellEnd"/>
            <w:r w:rsidRPr="00234153">
              <w:rPr>
                <w:sz w:val="20"/>
                <w:szCs w:val="20"/>
                <w:lang w:val="ro-RO"/>
              </w:rPr>
              <w:t xml:space="preserve"> complexele zootehnice, a punctelor de deservire tehnică </w:t>
            </w:r>
            <w:proofErr w:type="spellStart"/>
            <w:r w:rsidRPr="00234153">
              <w:rPr>
                <w:sz w:val="20"/>
                <w:szCs w:val="20"/>
                <w:lang w:val="ro-RO"/>
              </w:rPr>
              <w:t>şi</w:t>
            </w:r>
            <w:proofErr w:type="spellEnd"/>
            <w:r w:rsidRPr="00234153">
              <w:rPr>
                <w:sz w:val="20"/>
                <w:szCs w:val="20"/>
                <w:lang w:val="ro-RO"/>
              </w:rPr>
              <w:t xml:space="preserve"> de spălare a tehnicii </w:t>
            </w:r>
            <w:proofErr w:type="spellStart"/>
            <w:r w:rsidRPr="00234153">
              <w:rPr>
                <w:sz w:val="20"/>
                <w:szCs w:val="20"/>
                <w:lang w:val="ro-RO"/>
              </w:rPr>
              <w:t>şi</w:t>
            </w:r>
            <w:proofErr w:type="spellEnd"/>
            <w:r w:rsidRPr="00234153">
              <w:rPr>
                <w:sz w:val="20"/>
                <w:szCs w:val="20"/>
                <w:lang w:val="ro-RO"/>
              </w:rPr>
              <w:t xml:space="preserve"> vehiculelor, repartizarea de terenuri, într-o astfel de zonă, pentru depozitarea </w:t>
            </w:r>
            <w:proofErr w:type="spellStart"/>
            <w:r w:rsidRPr="00234153">
              <w:rPr>
                <w:sz w:val="20"/>
                <w:szCs w:val="20"/>
                <w:lang w:val="ro-RO"/>
              </w:rPr>
              <w:t>deşeurilor</w:t>
            </w:r>
            <w:proofErr w:type="spellEnd"/>
            <w:r w:rsidRPr="00234153">
              <w:rPr>
                <w:sz w:val="20"/>
                <w:szCs w:val="20"/>
                <w:lang w:val="ro-RO"/>
              </w:rPr>
              <w:t xml:space="preserve"> de orice </w:t>
            </w:r>
            <w:proofErr w:type="spellStart"/>
            <w:r w:rsidRPr="00234153">
              <w:rPr>
                <w:sz w:val="20"/>
                <w:szCs w:val="20"/>
                <w:lang w:val="ro-RO"/>
              </w:rPr>
              <w:t>provenienţă</w:t>
            </w:r>
            <w:proofErr w:type="spellEnd"/>
            <w:r w:rsidRPr="00234153">
              <w:rPr>
                <w:sz w:val="20"/>
                <w:szCs w:val="20"/>
                <w:lang w:val="ro-RO"/>
              </w:rPr>
              <w:t xml:space="preserve">, </w:t>
            </w:r>
            <w:proofErr w:type="spellStart"/>
            <w:r w:rsidRPr="00234153">
              <w:rPr>
                <w:sz w:val="20"/>
                <w:szCs w:val="20"/>
                <w:lang w:val="ro-RO"/>
              </w:rPr>
              <w:t>construcţia</w:t>
            </w:r>
            <w:proofErr w:type="spellEnd"/>
            <w:r w:rsidRPr="00234153">
              <w:rPr>
                <w:sz w:val="20"/>
                <w:szCs w:val="20"/>
                <w:lang w:val="ro-RO"/>
              </w:rPr>
              <w:t xml:space="preserve"> neautorizată de </w:t>
            </w:r>
            <w:proofErr w:type="spellStart"/>
            <w:r w:rsidRPr="00234153">
              <w:rPr>
                <w:sz w:val="20"/>
                <w:szCs w:val="20"/>
                <w:lang w:val="ro-RO"/>
              </w:rPr>
              <w:t>instalaţii</w:t>
            </w:r>
            <w:proofErr w:type="spellEnd"/>
            <w:r w:rsidRPr="00234153">
              <w:rPr>
                <w:sz w:val="20"/>
                <w:szCs w:val="20"/>
                <w:lang w:val="ro-RO"/>
              </w:rPr>
              <w:t xml:space="preserve"> de canalizare, de colectoare </w:t>
            </w:r>
            <w:proofErr w:type="spellStart"/>
            <w:r w:rsidRPr="00234153">
              <w:rPr>
                <w:sz w:val="20"/>
                <w:szCs w:val="20"/>
                <w:lang w:val="ro-RO"/>
              </w:rPr>
              <w:t>şi</w:t>
            </w:r>
            <w:proofErr w:type="spellEnd"/>
            <w:r w:rsidRPr="00234153">
              <w:rPr>
                <w:sz w:val="20"/>
                <w:szCs w:val="20"/>
                <w:lang w:val="ro-RO"/>
              </w:rPr>
              <w:t xml:space="preserve"> de </w:t>
            </w:r>
            <w:proofErr w:type="spellStart"/>
            <w:r w:rsidRPr="00234153">
              <w:rPr>
                <w:sz w:val="20"/>
                <w:szCs w:val="20"/>
                <w:lang w:val="ro-RO"/>
              </w:rPr>
              <w:t>instalaţii</w:t>
            </w:r>
            <w:proofErr w:type="spellEnd"/>
            <w:r w:rsidRPr="00234153">
              <w:rPr>
                <w:sz w:val="20"/>
                <w:szCs w:val="20"/>
                <w:lang w:val="ro-RO"/>
              </w:rPr>
              <w:t xml:space="preserve"> de epurare a apelor reziduale</w:t>
            </w:r>
          </w:p>
          <w:p w14:paraId="3B7787F5" w14:textId="77777777" w:rsidR="008B398B" w:rsidRPr="00234153" w:rsidRDefault="008B398B" w:rsidP="00AD799E">
            <w:pPr>
              <w:pStyle w:val="NormalWeb"/>
              <w:spacing w:before="0" w:beforeAutospacing="0" w:after="0" w:afterAutospacing="0"/>
              <w:ind w:left="132" w:right="155"/>
              <w:jc w:val="both"/>
              <w:rPr>
                <w:sz w:val="20"/>
                <w:szCs w:val="20"/>
                <w:lang w:val="ro-RO"/>
              </w:rPr>
            </w:pPr>
            <w:r w:rsidRPr="00234153">
              <w:rPr>
                <w:sz w:val="20"/>
                <w:szCs w:val="20"/>
                <w:lang w:val="ro-RO"/>
              </w:rPr>
              <w:t xml:space="preserve">se </w:t>
            </w:r>
            <w:proofErr w:type="spellStart"/>
            <w:r w:rsidRPr="00234153">
              <w:rPr>
                <w:sz w:val="20"/>
                <w:szCs w:val="20"/>
                <w:lang w:val="ro-RO"/>
              </w:rPr>
              <w:t>sancţionează</w:t>
            </w:r>
            <w:proofErr w:type="spellEnd"/>
            <w:r w:rsidRPr="00234153">
              <w:rPr>
                <w:sz w:val="20"/>
                <w:szCs w:val="20"/>
                <w:lang w:val="ro-RO"/>
              </w:rPr>
              <w:t xml:space="preserve"> cu amendă de la 18 la 30 de </w:t>
            </w:r>
            <w:proofErr w:type="spellStart"/>
            <w:r w:rsidRPr="00234153">
              <w:rPr>
                <w:sz w:val="20"/>
                <w:szCs w:val="20"/>
                <w:lang w:val="ro-RO"/>
              </w:rPr>
              <w:t>unităţi</w:t>
            </w:r>
            <w:proofErr w:type="spellEnd"/>
            <w:r w:rsidRPr="00234153">
              <w:rPr>
                <w:sz w:val="20"/>
                <w:szCs w:val="20"/>
                <w:lang w:val="ro-RO"/>
              </w:rPr>
              <w:t xml:space="preserve"> </w:t>
            </w:r>
            <w:proofErr w:type="spellStart"/>
            <w:r w:rsidRPr="00234153">
              <w:rPr>
                <w:sz w:val="20"/>
                <w:szCs w:val="20"/>
                <w:lang w:val="ro-RO"/>
              </w:rPr>
              <w:t>convenţionale</w:t>
            </w:r>
            <w:proofErr w:type="spellEnd"/>
            <w:r w:rsidRPr="00234153">
              <w:rPr>
                <w:sz w:val="20"/>
                <w:szCs w:val="20"/>
                <w:lang w:val="ro-RO"/>
              </w:rPr>
              <w:t xml:space="preserve"> aplicată persoanei fizice, cu amendă de la 180 la 240 de </w:t>
            </w:r>
            <w:proofErr w:type="spellStart"/>
            <w:r w:rsidRPr="00234153">
              <w:rPr>
                <w:sz w:val="20"/>
                <w:szCs w:val="20"/>
                <w:lang w:val="ro-RO"/>
              </w:rPr>
              <w:t>unităţi</w:t>
            </w:r>
            <w:proofErr w:type="spellEnd"/>
            <w:r w:rsidRPr="00234153">
              <w:rPr>
                <w:sz w:val="20"/>
                <w:szCs w:val="20"/>
                <w:lang w:val="ro-RO"/>
              </w:rPr>
              <w:t xml:space="preserve"> </w:t>
            </w:r>
            <w:proofErr w:type="spellStart"/>
            <w:r w:rsidRPr="00234153">
              <w:rPr>
                <w:sz w:val="20"/>
                <w:szCs w:val="20"/>
                <w:lang w:val="ro-RO"/>
              </w:rPr>
              <w:t>convenţionale</w:t>
            </w:r>
            <w:proofErr w:type="spellEnd"/>
            <w:r w:rsidRPr="00234153">
              <w:rPr>
                <w:sz w:val="20"/>
                <w:szCs w:val="20"/>
                <w:lang w:val="ro-RO"/>
              </w:rPr>
              <w:t xml:space="preserve"> aplicată persoanei juridice cu sau fără privarea, în ambele cazuri, de dreptul de a </w:t>
            </w:r>
            <w:proofErr w:type="spellStart"/>
            <w:r w:rsidRPr="00234153">
              <w:rPr>
                <w:sz w:val="20"/>
                <w:szCs w:val="20"/>
                <w:lang w:val="ro-RO"/>
              </w:rPr>
              <w:t>desfăşura</w:t>
            </w:r>
            <w:proofErr w:type="spellEnd"/>
            <w:r w:rsidRPr="00234153">
              <w:rPr>
                <w:sz w:val="20"/>
                <w:szCs w:val="20"/>
                <w:lang w:val="ro-RO"/>
              </w:rPr>
              <w:t xml:space="preserve"> o anumită activitate pe un termen de la 3 luni la un an.</w:t>
            </w:r>
          </w:p>
          <w:p w14:paraId="73A795C5" w14:textId="77777777" w:rsidR="008B398B" w:rsidRPr="00234153" w:rsidRDefault="008B398B" w:rsidP="00AD799E">
            <w:pPr>
              <w:pStyle w:val="NormalWeb"/>
              <w:spacing w:before="0" w:beforeAutospacing="0" w:after="0" w:afterAutospacing="0"/>
              <w:ind w:left="132" w:right="155"/>
              <w:jc w:val="both"/>
              <w:rPr>
                <w:sz w:val="20"/>
                <w:szCs w:val="20"/>
                <w:lang w:val="ro-RO"/>
              </w:rPr>
            </w:pPr>
            <w:r w:rsidRPr="00234153">
              <w:rPr>
                <w:sz w:val="20"/>
                <w:szCs w:val="20"/>
                <w:lang w:val="ro-RO"/>
              </w:rPr>
              <w:t xml:space="preserve">(3) </w:t>
            </w:r>
            <w:proofErr w:type="spellStart"/>
            <w:r w:rsidRPr="00234153">
              <w:rPr>
                <w:sz w:val="20"/>
                <w:szCs w:val="20"/>
                <w:lang w:val="ro-RO"/>
              </w:rPr>
              <w:t>Desfăşurarea</w:t>
            </w:r>
            <w:proofErr w:type="spellEnd"/>
            <w:r w:rsidRPr="00234153">
              <w:rPr>
                <w:sz w:val="20"/>
                <w:szCs w:val="20"/>
                <w:lang w:val="ro-RO"/>
              </w:rPr>
              <w:t xml:space="preserve"> neautorizată a lucrărilor de astupare a luncilor </w:t>
            </w:r>
            <w:proofErr w:type="spellStart"/>
            <w:r w:rsidRPr="00234153">
              <w:rPr>
                <w:sz w:val="20"/>
                <w:szCs w:val="20"/>
                <w:lang w:val="ro-RO"/>
              </w:rPr>
              <w:t>şi</w:t>
            </w:r>
            <w:proofErr w:type="spellEnd"/>
            <w:r w:rsidRPr="00234153">
              <w:rPr>
                <w:sz w:val="20"/>
                <w:szCs w:val="20"/>
                <w:lang w:val="ro-RO"/>
              </w:rPr>
              <w:t xml:space="preserve"> </w:t>
            </w:r>
            <w:proofErr w:type="spellStart"/>
            <w:r w:rsidRPr="00234153">
              <w:rPr>
                <w:sz w:val="20"/>
                <w:szCs w:val="20"/>
                <w:lang w:val="ro-RO"/>
              </w:rPr>
              <w:t>braţelor</w:t>
            </w:r>
            <w:proofErr w:type="spellEnd"/>
            <w:r w:rsidRPr="00234153">
              <w:rPr>
                <w:sz w:val="20"/>
                <w:szCs w:val="20"/>
                <w:lang w:val="ro-RO"/>
              </w:rPr>
              <w:t xml:space="preserve"> uscate ale </w:t>
            </w:r>
            <w:proofErr w:type="spellStart"/>
            <w:r w:rsidRPr="00234153">
              <w:rPr>
                <w:sz w:val="20"/>
                <w:szCs w:val="20"/>
                <w:lang w:val="ro-RO"/>
              </w:rPr>
              <w:t>rîurilor</w:t>
            </w:r>
            <w:proofErr w:type="spellEnd"/>
            <w:r w:rsidRPr="00234153">
              <w:rPr>
                <w:sz w:val="20"/>
                <w:szCs w:val="20"/>
                <w:lang w:val="ro-RO"/>
              </w:rPr>
              <w:t xml:space="preserve">, a lucrărilor de regularizare a cursurilor </w:t>
            </w:r>
            <w:proofErr w:type="spellStart"/>
            <w:r w:rsidRPr="00234153">
              <w:rPr>
                <w:sz w:val="20"/>
                <w:szCs w:val="20"/>
                <w:lang w:val="ro-RO"/>
              </w:rPr>
              <w:t>rîurilor</w:t>
            </w:r>
            <w:proofErr w:type="spellEnd"/>
            <w:r w:rsidRPr="00234153">
              <w:rPr>
                <w:sz w:val="20"/>
                <w:szCs w:val="20"/>
                <w:lang w:val="ro-RO"/>
              </w:rPr>
              <w:t xml:space="preserve">, de extragere a </w:t>
            </w:r>
            <w:proofErr w:type="spellStart"/>
            <w:r w:rsidRPr="00234153">
              <w:rPr>
                <w:sz w:val="20"/>
                <w:szCs w:val="20"/>
                <w:lang w:val="ro-RO"/>
              </w:rPr>
              <w:t>substanţelor</w:t>
            </w:r>
            <w:proofErr w:type="spellEnd"/>
            <w:r w:rsidRPr="00234153">
              <w:rPr>
                <w:sz w:val="20"/>
                <w:szCs w:val="20"/>
                <w:lang w:val="ro-RO"/>
              </w:rPr>
              <w:t xml:space="preserve"> utile, a materialelor de </w:t>
            </w:r>
            <w:proofErr w:type="spellStart"/>
            <w:r w:rsidRPr="00234153">
              <w:rPr>
                <w:sz w:val="20"/>
                <w:szCs w:val="20"/>
                <w:lang w:val="ro-RO"/>
              </w:rPr>
              <w:t>construcţie</w:t>
            </w:r>
            <w:proofErr w:type="spellEnd"/>
            <w:r w:rsidRPr="00234153">
              <w:rPr>
                <w:sz w:val="20"/>
                <w:szCs w:val="20"/>
                <w:lang w:val="ro-RO"/>
              </w:rPr>
              <w:t xml:space="preserve"> </w:t>
            </w:r>
            <w:proofErr w:type="spellStart"/>
            <w:r w:rsidRPr="00234153">
              <w:rPr>
                <w:sz w:val="20"/>
                <w:szCs w:val="20"/>
                <w:lang w:val="ro-RO"/>
              </w:rPr>
              <w:t>şi</w:t>
            </w:r>
            <w:proofErr w:type="spellEnd"/>
            <w:r w:rsidRPr="00234153">
              <w:rPr>
                <w:sz w:val="20"/>
                <w:szCs w:val="20"/>
                <w:lang w:val="ro-RO"/>
              </w:rPr>
              <w:t xml:space="preserve"> de instalare a </w:t>
            </w:r>
            <w:proofErr w:type="spellStart"/>
            <w:r w:rsidRPr="00234153">
              <w:rPr>
                <w:sz w:val="20"/>
                <w:szCs w:val="20"/>
                <w:lang w:val="ro-RO"/>
              </w:rPr>
              <w:t>comunicaţiilor</w:t>
            </w:r>
            <w:proofErr w:type="spellEnd"/>
            <w:r w:rsidRPr="00234153">
              <w:rPr>
                <w:sz w:val="20"/>
                <w:szCs w:val="20"/>
                <w:lang w:val="ro-RO"/>
              </w:rPr>
              <w:t xml:space="preserve"> în zona de </w:t>
            </w:r>
            <w:proofErr w:type="spellStart"/>
            <w:r w:rsidRPr="00234153">
              <w:rPr>
                <w:sz w:val="20"/>
                <w:szCs w:val="20"/>
                <w:lang w:val="ro-RO"/>
              </w:rPr>
              <w:t>protecţie</w:t>
            </w:r>
            <w:proofErr w:type="spellEnd"/>
            <w:r w:rsidRPr="00234153">
              <w:rPr>
                <w:sz w:val="20"/>
                <w:szCs w:val="20"/>
                <w:lang w:val="ro-RO"/>
              </w:rPr>
              <w:t xml:space="preserve"> a apelor</w:t>
            </w:r>
          </w:p>
          <w:p w14:paraId="7F29A99D" w14:textId="77777777" w:rsidR="008B398B" w:rsidRPr="00234153" w:rsidRDefault="008B398B" w:rsidP="00AD799E">
            <w:pPr>
              <w:pStyle w:val="NormalWeb"/>
              <w:spacing w:before="0" w:beforeAutospacing="0" w:after="0" w:afterAutospacing="0"/>
              <w:ind w:left="132" w:right="155"/>
              <w:jc w:val="both"/>
              <w:rPr>
                <w:sz w:val="20"/>
                <w:szCs w:val="20"/>
                <w:lang w:val="ro-RO"/>
              </w:rPr>
            </w:pPr>
            <w:r w:rsidRPr="00234153">
              <w:rPr>
                <w:sz w:val="20"/>
                <w:szCs w:val="20"/>
                <w:lang w:val="ro-RO"/>
              </w:rPr>
              <w:t xml:space="preserve">se </w:t>
            </w:r>
            <w:proofErr w:type="spellStart"/>
            <w:r w:rsidRPr="00234153">
              <w:rPr>
                <w:sz w:val="20"/>
                <w:szCs w:val="20"/>
                <w:lang w:val="ro-RO"/>
              </w:rPr>
              <w:t>sancţionează</w:t>
            </w:r>
            <w:proofErr w:type="spellEnd"/>
            <w:r w:rsidRPr="00234153">
              <w:rPr>
                <w:sz w:val="20"/>
                <w:szCs w:val="20"/>
                <w:lang w:val="ro-RO"/>
              </w:rPr>
              <w:t xml:space="preserve"> cu amendă de la 24 la 30 de </w:t>
            </w:r>
            <w:proofErr w:type="spellStart"/>
            <w:r w:rsidRPr="00234153">
              <w:rPr>
                <w:sz w:val="20"/>
                <w:szCs w:val="20"/>
                <w:lang w:val="ro-RO"/>
              </w:rPr>
              <w:t>unităţi</w:t>
            </w:r>
            <w:proofErr w:type="spellEnd"/>
            <w:r w:rsidRPr="00234153">
              <w:rPr>
                <w:sz w:val="20"/>
                <w:szCs w:val="20"/>
                <w:lang w:val="ro-RO"/>
              </w:rPr>
              <w:t xml:space="preserve"> </w:t>
            </w:r>
            <w:proofErr w:type="spellStart"/>
            <w:r w:rsidRPr="00234153">
              <w:rPr>
                <w:sz w:val="20"/>
                <w:szCs w:val="20"/>
                <w:lang w:val="ro-RO"/>
              </w:rPr>
              <w:t>convenţionale</w:t>
            </w:r>
            <w:proofErr w:type="spellEnd"/>
            <w:r w:rsidRPr="00234153">
              <w:rPr>
                <w:sz w:val="20"/>
                <w:szCs w:val="20"/>
                <w:lang w:val="ro-RO"/>
              </w:rPr>
              <w:t xml:space="preserve"> aplicată persoanei fizice, cu amendă de la 180 la 240 de </w:t>
            </w:r>
            <w:proofErr w:type="spellStart"/>
            <w:r w:rsidRPr="00234153">
              <w:rPr>
                <w:sz w:val="20"/>
                <w:szCs w:val="20"/>
                <w:lang w:val="ro-RO"/>
              </w:rPr>
              <w:t>unităţi</w:t>
            </w:r>
            <w:proofErr w:type="spellEnd"/>
            <w:r w:rsidRPr="00234153">
              <w:rPr>
                <w:sz w:val="20"/>
                <w:szCs w:val="20"/>
                <w:lang w:val="ro-RO"/>
              </w:rPr>
              <w:t xml:space="preserve"> </w:t>
            </w:r>
            <w:proofErr w:type="spellStart"/>
            <w:r w:rsidRPr="00234153">
              <w:rPr>
                <w:sz w:val="20"/>
                <w:szCs w:val="20"/>
                <w:lang w:val="ro-RO"/>
              </w:rPr>
              <w:t>convenţionale</w:t>
            </w:r>
            <w:proofErr w:type="spellEnd"/>
            <w:r w:rsidRPr="00234153">
              <w:rPr>
                <w:sz w:val="20"/>
                <w:szCs w:val="20"/>
                <w:lang w:val="ro-RO"/>
              </w:rPr>
              <w:t xml:space="preserve"> aplicată persoanei juridice.</w:t>
            </w:r>
          </w:p>
          <w:p w14:paraId="7C5CE065" w14:textId="77777777" w:rsidR="008B398B" w:rsidRPr="00234153" w:rsidRDefault="008B398B" w:rsidP="00AD799E">
            <w:pPr>
              <w:pStyle w:val="NormalWeb"/>
              <w:spacing w:before="0" w:beforeAutospacing="0" w:after="0" w:afterAutospacing="0"/>
              <w:ind w:left="132" w:right="155"/>
              <w:jc w:val="both"/>
              <w:rPr>
                <w:sz w:val="20"/>
                <w:szCs w:val="20"/>
                <w:lang w:val="ro-RO"/>
              </w:rPr>
            </w:pPr>
            <w:r w:rsidRPr="00234153">
              <w:rPr>
                <w:sz w:val="20"/>
                <w:szCs w:val="20"/>
                <w:lang w:val="ro-RO"/>
              </w:rPr>
              <w:t xml:space="preserve">(4) Prelucrarea terenurilor, organizarea taberelor pentru animale </w:t>
            </w:r>
            <w:proofErr w:type="spellStart"/>
            <w:r w:rsidRPr="00234153">
              <w:rPr>
                <w:sz w:val="20"/>
                <w:szCs w:val="20"/>
                <w:lang w:val="ro-RO"/>
              </w:rPr>
              <w:t>şi</w:t>
            </w:r>
            <w:proofErr w:type="spellEnd"/>
            <w:r w:rsidRPr="00234153">
              <w:rPr>
                <w:sz w:val="20"/>
                <w:szCs w:val="20"/>
                <w:lang w:val="ro-RO"/>
              </w:rPr>
              <w:t xml:space="preserve"> păsări, amenajarea campingurilor </w:t>
            </w:r>
            <w:proofErr w:type="spellStart"/>
            <w:r w:rsidRPr="00234153">
              <w:rPr>
                <w:sz w:val="20"/>
                <w:szCs w:val="20"/>
                <w:lang w:val="ro-RO"/>
              </w:rPr>
              <w:t>şi</w:t>
            </w:r>
            <w:proofErr w:type="spellEnd"/>
            <w:r w:rsidRPr="00234153">
              <w:rPr>
                <w:sz w:val="20"/>
                <w:szCs w:val="20"/>
                <w:lang w:val="ro-RO"/>
              </w:rPr>
              <w:t xml:space="preserve"> a taberelor de corturi în limitele </w:t>
            </w:r>
            <w:proofErr w:type="spellStart"/>
            <w:r w:rsidRPr="00234153">
              <w:rPr>
                <w:sz w:val="20"/>
                <w:szCs w:val="20"/>
                <w:lang w:val="ro-RO"/>
              </w:rPr>
              <w:t>fîşiilor</w:t>
            </w:r>
            <w:proofErr w:type="spellEnd"/>
            <w:r w:rsidRPr="00234153">
              <w:rPr>
                <w:sz w:val="20"/>
                <w:szCs w:val="20"/>
                <w:lang w:val="ro-RO"/>
              </w:rPr>
              <w:t xml:space="preserve"> riverane de </w:t>
            </w:r>
            <w:proofErr w:type="spellStart"/>
            <w:r w:rsidRPr="00234153">
              <w:rPr>
                <w:sz w:val="20"/>
                <w:szCs w:val="20"/>
                <w:lang w:val="ro-RO"/>
              </w:rPr>
              <w:t>protecţie</w:t>
            </w:r>
            <w:proofErr w:type="spellEnd"/>
            <w:r w:rsidRPr="00234153">
              <w:rPr>
                <w:sz w:val="20"/>
                <w:szCs w:val="20"/>
                <w:lang w:val="ro-RO"/>
              </w:rPr>
              <w:t xml:space="preserve"> a apelor</w:t>
            </w:r>
          </w:p>
          <w:p w14:paraId="12198658" w14:textId="77777777" w:rsidR="008B398B" w:rsidRPr="00234153" w:rsidRDefault="008B398B" w:rsidP="00AD799E">
            <w:pPr>
              <w:pStyle w:val="NormalWeb"/>
              <w:spacing w:before="0" w:beforeAutospacing="0" w:after="0" w:afterAutospacing="0"/>
              <w:ind w:left="132" w:right="155"/>
              <w:jc w:val="both"/>
              <w:rPr>
                <w:sz w:val="20"/>
                <w:szCs w:val="20"/>
                <w:lang w:val="ro-RO"/>
              </w:rPr>
            </w:pPr>
            <w:r w:rsidRPr="00234153">
              <w:rPr>
                <w:sz w:val="20"/>
                <w:szCs w:val="20"/>
                <w:lang w:val="ro-RO"/>
              </w:rPr>
              <w:t xml:space="preserve">se </w:t>
            </w:r>
            <w:proofErr w:type="spellStart"/>
            <w:r w:rsidRPr="00234153">
              <w:rPr>
                <w:sz w:val="20"/>
                <w:szCs w:val="20"/>
                <w:lang w:val="ro-RO"/>
              </w:rPr>
              <w:t>sancţionează</w:t>
            </w:r>
            <w:proofErr w:type="spellEnd"/>
            <w:r w:rsidRPr="00234153">
              <w:rPr>
                <w:sz w:val="20"/>
                <w:szCs w:val="20"/>
                <w:lang w:val="ro-RO"/>
              </w:rPr>
              <w:t xml:space="preserve"> cu amendă de la 18 la 30 de </w:t>
            </w:r>
            <w:proofErr w:type="spellStart"/>
            <w:r w:rsidRPr="00234153">
              <w:rPr>
                <w:sz w:val="20"/>
                <w:szCs w:val="20"/>
                <w:lang w:val="ro-RO"/>
              </w:rPr>
              <w:t>unităţi</w:t>
            </w:r>
            <w:proofErr w:type="spellEnd"/>
            <w:r w:rsidRPr="00234153">
              <w:rPr>
                <w:sz w:val="20"/>
                <w:szCs w:val="20"/>
                <w:lang w:val="ro-RO"/>
              </w:rPr>
              <w:t xml:space="preserve"> </w:t>
            </w:r>
            <w:proofErr w:type="spellStart"/>
            <w:r w:rsidRPr="00234153">
              <w:rPr>
                <w:sz w:val="20"/>
                <w:szCs w:val="20"/>
                <w:lang w:val="ro-RO"/>
              </w:rPr>
              <w:t>convenţionale</w:t>
            </w:r>
            <w:proofErr w:type="spellEnd"/>
            <w:r w:rsidRPr="00234153">
              <w:rPr>
                <w:sz w:val="20"/>
                <w:szCs w:val="20"/>
                <w:lang w:val="ro-RO"/>
              </w:rPr>
              <w:t xml:space="preserve"> aplicată persoanei fizice, cu amendă de la 180 la 240 de </w:t>
            </w:r>
            <w:proofErr w:type="spellStart"/>
            <w:r w:rsidRPr="00234153">
              <w:rPr>
                <w:sz w:val="20"/>
                <w:szCs w:val="20"/>
                <w:lang w:val="ro-RO"/>
              </w:rPr>
              <w:t>unităţi</w:t>
            </w:r>
            <w:proofErr w:type="spellEnd"/>
            <w:r w:rsidRPr="00234153">
              <w:rPr>
                <w:sz w:val="20"/>
                <w:szCs w:val="20"/>
                <w:lang w:val="ro-RO"/>
              </w:rPr>
              <w:t xml:space="preserve"> </w:t>
            </w:r>
            <w:proofErr w:type="spellStart"/>
            <w:r w:rsidRPr="00234153">
              <w:rPr>
                <w:sz w:val="20"/>
                <w:szCs w:val="20"/>
                <w:lang w:val="ro-RO"/>
              </w:rPr>
              <w:t>convenţionale</w:t>
            </w:r>
            <w:proofErr w:type="spellEnd"/>
            <w:r w:rsidRPr="00234153">
              <w:rPr>
                <w:sz w:val="20"/>
                <w:szCs w:val="20"/>
                <w:lang w:val="ro-RO"/>
              </w:rPr>
              <w:t xml:space="preserve"> aplicată persoanei juridice.</w:t>
            </w:r>
          </w:p>
          <w:p w14:paraId="784396FC" w14:textId="77777777" w:rsidR="008B398B" w:rsidRPr="00234153" w:rsidRDefault="008B398B" w:rsidP="00AD799E">
            <w:pPr>
              <w:pStyle w:val="NormalWeb"/>
              <w:spacing w:before="0" w:beforeAutospacing="0" w:after="0" w:afterAutospacing="0"/>
              <w:ind w:left="132" w:right="155"/>
              <w:jc w:val="both"/>
              <w:rPr>
                <w:sz w:val="20"/>
                <w:szCs w:val="20"/>
                <w:lang w:val="ro-RO"/>
              </w:rPr>
            </w:pPr>
            <w:r w:rsidRPr="00234153">
              <w:rPr>
                <w:sz w:val="20"/>
                <w:szCs w:val="20"/>
                <w:lang w:val="ro-RO"/>
              </w:rPr>
              <w:t xml:space="preserve">(5) Deversarea, în apele de </w:t>
            </w:r>
            <w:proofErr w:type="spellStart"/>
            <w:r w:rsidRPr="00234153">
              <w:rPr>
                <w:sz w:val="20"/>
                <w:szCs w:val="20"/>
                <w:lang w:val="ro-RO"/>
              </w:rPr>
              <w:t>suprafaţă</w:t>
            </w:r>
            <w:proofErr w:type="spellEnd"/>
            <w:r w:rsidRPr="00234153">
              <w:rPr>
                <w:sz w:val="20"/>
                <w:szCs w:val="20"/>
                <w:lang w:val="ro-RO"/>
              </w:rPr>
              <w:t xml:space="preserve">, în canalele de irigare </w:t>
            </w:r>
            <w:proofErr w:type="spellStart"/>
            <w:r w:rsidRPr="00234153">
              <w:rPr>
                <w:sz w:val="20"/>
                <w:szCs w:val="20"/>
                <w:lang w:val="ro-RO"/>
              </w:rPr>
              <w:t>şi</w:t>
            </w:r>
            <w:proofErr w:type="spellEnd"/>
            <w:r w:rsidRPr="00234153">
              <w:rPr>
                <w:sz w:val="20"/>
                <w:szCs w:val="20"/>
                <w:lang w:val="ro-RO"/>
              </w:rPr>
              <w:t xml:space="preserve"> de desecare, pe terenuri, indiferent de modul lor de folosință, și în rețeaua publică de canalizare sau în alte locuri neautorizate, a apelor uzate neepurate, provenite din activități casnice și </w:t>
            </w:r>
            <w:proofErr w:type="spellStart"/>
            <w:r w:rsidRPr="00234153">
              <w:rPr>
                <w:sz w:val="20"/>
                <w:szCs w:val="20"/>
                <w:lang w:val="ro-RO"/>
              </w:rPr>
              <w:t>noncasnice</w:t>
            </w:r>
            <w:proofErr w:type="spellEnd"/>
            <w:r w:rsidRPr="00234153">
              <w:rPr>
                <w:sz w:val="20"/>
                <w:szCs w:val="20"/>
                <w:lang w:val="ro-RO"/>
              </w:rPr>
              <w:t xml:space="preserve">, a celor poluate termic, a apelor contaminate cu germeni patogeni </w:t>
            </w:r>
            <w:proofErr w:type="spellStart"/>
            <w:r w:rsidRPr="00234153">
              <w:rPr>
                <w:sz w:val="20"/>
                <w:szCs w:val="20"/>
                <w:lang w:val="ro-RO"/>
              </w:rPr>
              <w:t>şi</w:t>
            </w:r>
            <w:proofErr w:type="spellEnd"/>
            <w:r w:rsidRPr="00234153">
              <w:rPr>
                <w:sz w:val="20"/>
                <w:szCs w:val="20"/>
                <w:lang w:val="ro-RO"/>
              </w:rPr>
              <w:t xml:space="preserve"> cu </w:t>
            </w:r>
            <w:proofErr w:type="spellStart"/>
            <w:r w:rsidRPr="00234153">
              <w:rPr>
                <w:sz w:val="20"/>
                <w:szCs w:val="20"/>
                <w:lang w:val="ro-RO"/>
              </w:rPr>
              <w:t>paraziţi</w:t>
            </w:r>
            <w:proofErr w:type="spellEnd"/>
            <w:r w:rsidRPr="00234153">
              <w:rPr>
                <w:sz w:val="20"/>
                <w:szCs w:val="20"/>
                <w:lang w:val="ro-RO"/>
              </w:rPr>
              <w:t xml:space="preserve">, a produselor sau reziduurilor petroliere </w:t>
            </w:r>
            <w:proofErr w:type="spellStart"/>
            <w:r w:rsidRPr="00234153">
              <w:rPr>
                <w:sz w:val="20"/>
                <w:szCs w:val="20"/>
                <w:lang w:val="ro-RO"/>
              </w:rPr>
              <w:t>şi</w:t>
            </w:r>
            <w:proofErr w:type="spellEnd"/>
            <w:r w:rsidRPr="00234153">
              <w:rPr>
                <w:sz w:val="20"/>
                <w:szCs w:val="20"/>
                <w:lang w:val="ro-RO"/>
              </w:rPr>
              <w:t xml:space="preserve"> a altor </w:t>
            </w:r>
            <w:proofErr w:type="spellStart"/>
            <w:r w:rsidRPr="00234153">
              <w:rPr>
                <w:sz w:val="20"/>
                <w:szCs w:val="20"/>
                <w:lang w:val="ro-RO"/>
              </w:rPr>
              <w:t>poluanţi</w:t>
            </w:r>
            <w:proofErr w:type="spellEnd"/>
          </w:p>
          <w:p w14:paraId="54044A84" w14:textId="77777777" w:rsidR="008B398B" w:rsidRPr="00234153" w:rsidRDefault="008B398B" w:rsidP="00AD799E">
            <w:pPr>
              <w:pStyle w:val="NormalWeb"/>
              <w:spacing w:before="0" w:beforeAutospacing="0" w:after="0" w:afterAutospacing="0"/>
              <w:ind w:left="132" w:right="155"/>
              <w:jc w:val="both"/>
              <w:rPr>
                <w:sz w:val="20"/>
                <w:szCs w:val="20"/>
                <w:lang w:val="ro-RO"/>
              </w:rPr>
            </w:pPr>
            <w:r w:rsidRPr="00234153">
              <w:rPr>
                <w:sz w:val="20"/>
                <w:szCs w:val="20"/>
                <w:lang w:val="ro-RO"/>
              </w:rPr>
              <w:t xml:space="preserve">se </w:t>
            </w:r>
            <w:proofErr w:type="spellStart"/>
            <w:r w:rsidRPr="00234153">
              <w:rPr>
                <w:sz w:val="20"/>
                <w:szCs w:val="20"/>
                <w:lang w:val="ro-RO"/>
              </w:rPr>
              <w:t>sancţionează</w:t>
            </w:r>
            <w:proofErr w:type="spellEnd"/>
            <w:r w:rsidRPr="00234153">
              <w:rPr>
                <w:sz w:val="20"/>
                <w:szCs w:val="20"/>
                <w:lang w:val="ro-RO"/>
              </w:rPr>
              <w:t xml:space="preserve"> cu amendă de la 18 la 30 de </w:t>
            </w:r>
            <w:proofErr w:type="spellStart"/>
            <w:r w:rsidRPr="00234153">
              <w:rPr>
                <w:sz w:val="20"/>
                <w:szCs w:val="20"/>
                <w:lang w:val="ro-RO"/>
              </w:rPr>
              <w:t>unităţi</w:t>
            </w:r>
            <w:proofErr w:type="spellEnd"/>
            <w:r w:rsidRPr="00234153">
              <w:rPr>
                <w:sz w:val="20"/>
                <w:szCs w:val="20"/>
                <w:lang w:val="ro-RO"/>
              </w:rPr>
              <w:t xml:space="preserve"> </w:t>
            </w:r>
            <w:proofErr w:type="spellStart"/>
            <w:r w:rsidRPr="00234153">
              <w:rPr>
                <w:sz w:val="20"/>
                <w:szCs w:val="20"/>
                <w:lang w:val="ro-RO"/>
              </w:rPr>
              <w:t>convenţionale</w:t>
            </w:r>
            <w:proofErr w:type="spellEnd"/>
            <w:r w:rsidRPr="00234153">
              <w:rPr>
                <w:sz w:val="20"/>
                <w:szCs w:val="20"/>
                <w:lang w:val="ro-RO"/>
              </w:rPr>
              <w:t xml:space="preserve"> aplicată persoanei fizice, cu amendă de la 180 la 300 de </w:t>
            </w:r>
            <w:proofErr w:type="spellStart"/>
            <w:r w:rsidRPr="00234153">
              <w:rPr>
                <w:sz w:val="20"/>
                <w:szCs w:val="20"/>
                <w:lang w:val="ro-RO"/>
              </w:rPr>
              <w:t>unităţi</w:t>
            </w:r>
            <w:proofErr w:type="spellEnd"/>
            <w:r w:rsidRPr="00234153">
              <w:rPr>
                <w:sz w:val="20"/>
                <w:szCs w:val="20"/>
                <w:lang w:val="ro-RO"/>
              </w:rPr>
              <w:t xml:space="preserve"> </w:t>
            </w:r>
            <w:proofErr w:type="spellStart"/>
            <w:r w:rsidRPr="00234153">
              <w:rPr>
                <w:sz w:val="20"/>
                <w:szCs w:val="20"/>
                <w:lang w:val="ro-RO"/>
              </w:rPr>
              <w:t>convenţionale</w:t>
            </w:r>
            <w:proofErr w:type="spellEnd"/>
            <w:r w:rsidRPr="00234153">
              <w:rPr>
                <w:sz w:val="20"/>
                <w:szCs w:val="20"/>
                <w:lang w:val="ro-RO"/>
              </w:rPr>
              <w:t xml:space="preserve"> aplicată persoanei juridice.</w:t>
            </w:r>
          </w:p>
          <w:p w14:paraId="43AB854A" w14:textId="77777777" w:rsidR="008B398B" w:rsidRPr="00234153" w:rsidRDefault="008B398B" w:rsidP="00AD799E">
            <w:pPr>
              <w:pStyle w:val="NormalWeb"/>
              <w:spacing w:before="0" w:beforeAutospacing="0" w:after="0" w:afterAutospacing="0"/>
              <w:ind w:left="132" w:right="155"/>
              <w:jc w:val="both"/>
              <w:rPr>
                <w:sz w:val="20"/>
                <w:szCs w:val="20"/>
                <w:lang w:val="ro-RO"/>
              </w:rPr>
            </w:pPr>
            <w:r w:rsidRPr="00234153">
              <w:rPr>
                <w:sz w:val="20"/>
                <w:szCs w:val="20"/>
                <w:lang w:val="ro-RO"/>
              </w:rPr>
              <w:t xml:space="preserve"> (6) </w:t>
            </w:r>
            <w:proofErr w:type="spellStart"/>
            <w:r w:rsidRPr="00234153">
              <w:rPr>
                <w:sz w:val="20"/>
                <w:szCs w:val="20"/>
                <w:lang w:val="ro-RO"/>
              </w:rPr>
              <w:t>Desfăşurarea</w:t>
            </w:r>
            <w:proofErr w:type="spellEnd"/>
            <w:r w:rsidRPr="00234153">
              <w:rPr>
                <w:sz w:val="20"/>
                <w:szCs w:val="20"/>
                <w:lang w:val="ro-RO"/>
              </w:rPr>
              <w:t xml:space="preserve"> </w:t>
            </w:r>
            <w:proofErr w:type="spellStart"/>
            <w:r w:rsidRPr="00234153">
              <w:rPr>
                <w:sz w:val="20"/>
                <w:szCs w:val="20"/>
                <w:lang w:val="ro-RO"/>
              </w:rPr>
              <w:t>activităţii</w:t>
            </w:r>
            <w:proofErr w:type="spellEnd"/>
            <w:r w:rsidRPr="00234153">
              <w:rPr>
                <w:sz w:val="20"/>
                <w:szCs w:val="20"/>
                <w:lang w:val="ro-RO"/>
              </w:rPr>
              <w:t xml:space="preserve"> economice de către întreprinderi cu impact asupra mediului fără dispozitive de </w:t>
            </w:r>
            <w:proofErr w:type="spellStart"/>
            <w:r w:rsidRPr="00234153">
              <w:rPr>
                <w:sz w:val="20"/>
                <w:szCs w:val="20"/>
                <w:lang w:val="ro-RO"/>
              </w:rPr>
              <w:t>ţinere</w:t>
            </w:r>
            <w:proofErr w:type="spellEnd"/>
            <w:r w:rsidRPr="00234153">
              <w:rPr>
                <w:sz w:val="20"/>
                <w:szCs w:val="20"/>
                <w:lang w:val="ro-RO"/>
              </w:rPr>
              <w:t xml:space="preserve"> a </w:t>
            </w:r>
            <w:proofErr w:type="spellStart"/>
            <w:r w:rsidRPr="00234153">
              <w:rPr>
                <w:sz w:val="20"/>
                <w:szCs w:val="20"/>
                <w:lang w:val="ro-RO"/>
              </w:rPr>
              <w:t>evidenţei</w:t>
            </w:r>
            <w:proofErr w:type="spellEnd"/>
            <w:r w:rsidRPr="00234153">
              <w:rPr>
                <w:sz w:val="20"/>
                <w:szCs w:val="20"/>
                <w:lang w:val="ro-RO"/>
              </w:rPr>
              <w:t xml:space="preserve"> </w:t>
            </w:r>
            <w:r w:rsidRPr="00234153">
              <w:rPr>
                <w:sz w:val="20"/>
                <w:szCs w:val="20"/>
                <w:lang w:val="ro-RO"/>
              </w:rPr>
              <w:lastRenderedPageBreak/>
              <w:t xml:space="preserve">cantitative </w:t>
            </w:r>
            <w:proofErr w:type="spellStart"/>
            <w:r w:rsidRPr="00234153">
              <w:rPr>
                <w:sz w:val="20"/>
                <w:szCs w:val="20"/>
                <w:lang w:val="ro-RO"/>
              </w:rPr>
              <w:t>şi</w:t>
            </w:r>
            <w:proofErr w:type="spellEnd"/>
            <w:r w:rsidRPr="00234153">
              <w:rPr>
                <w:sz w:val="20"/>
                <w:szCs w:val="20"/>
                <w:lang w:val="ro-RO"/>
              </w:rPr>
              <w:t xml:space="preserve"> calitative a consumului </w:t>
            </w:r>
            <w:proofErr w:type="spellStart"/>
            <w:r w:rsidRPr="00234153">
              <w:rPr>
                <w:sz w:val="20"/>
                <w:szCs w:val="20"/>
                <w:lang w:val="ro-RO"/>
              </w:rPr>
              <w:t>şi</w:t>
            </w:r>
            <w:proofErr w:type="spellEnd"/>
            <w:r w:rsidRPr="00234153">
              <w:rPr>
                <w:sz w:val="20"/>
                <w:szCs w:val="20"/>
                <w:lang w:val="ro-RO"/>
              </w:rPr>
              <w:t xml:space="preserve"> a evacuărilor de ape, precum </w:t>
            </w:r>
            <w:proofErr w:type="spellStart"/>
            <w:r w:rsidRPr="00234153">
              <w:rPr>
                <w:sz w:val="20"/>
                <w:szCs w:val="20"/>
                <w:lang w:val="ro-RO"/>
              </w:rPr>
              <w:t>şi</w:t>
            </w:r>
            <w:proofErr w:type="spellEnd"/>
            <w:r w:rsidRPr="00234153">
              <w:rPr>
                <w:sz w:val="20"/>
                <w:szCs w:val="20"/>
                <w:lang w:val="ro-RO"/>
              </w:rPr>
              <w:t xml:space="preserve"> de prevenire a poluării apelor sau a efectelor lor distructive,</w:t>
            </w:r>
          </w:p>
          <w:p w14:paraId="262551D5" w14:textId="77777777" w:rsidR="008B398B" w:rsidRPr="00234153" w:rsidRDefault="008B398B" w:rsidP="00AD799E">
            <w:pPr>
              <w:pStyle w:val="NormalWeb"/>
              <w:spacing w:before="0" w:beforeAutospacing="0" w:after="0" w:afterAutospacing="0"/>
              <w:ind w:left="132" w:right="155"/>
              <w:jc w:val="both"/>
              <w:rPr>
                <w:sz w:val="20"/>
                <w:szCs w:val="20"/>
                <w:lang w:val="ro-RO"/>
              </w:rPr>
            </w:pPr>
            <w:r w:rsidRPr="00234153">
              <w:rPr>
                <w:sz w:val="20"/>
                <w:szCs w:val="20"/>
                <w:lang w:val="ro-RO"/>
              </w:rPr>
              <w:t xml:space="preserve">se </w:t>
            </w:r>
            <w:proofErr w:type="spellStart"/>
            <w:r w:rsidRPr="00234153">
              <w:rPr>
                <w:sz w:val="20"/>
                <w:szCs w:val="20"/>
                <w:lang w:val="ro-RO"/>
              </w:rPr>
              <w:t>sancţionează</w:t>
            </w:r>
            <w:proofErr w:type="spellEnd"/>
            <w:r w:rsidRPr="00234153">
              <w:rPr>
                <w:sz w:val="20"/>
                <w:szCs w:val="20"/>
                <w:lang w:val="ro-RO"/>
              </w:rPr>
              <w:t xml:space="preserve"> cu amendă de la 18 la 30 de </w:t>
            </w:r>
            <w:proofErr w:type="spellStart"/>
            <w:r w:rsidRPr="00234153">
              <w:rPr>
                <w:sz w:val="20"/>
                <w:szCs w:val="20"/>
                <w:lang w:val="ro-RO"/>
              </w:rPr>
              <w:t>unităţi</w:t>
            </w:r>
            <w:proofErr w:type="spellEnd"/>
            <w:r w:rsidRPr="00234153">
              <w:rPr>
                <w:sz w:val="20"/>
                <w:szCs w:val="20"/>
                <w:lang w:val="ro-RO"/>
              </w:rPr>
              <w:t xml:space="preserve"> </w:t>
            </w:r>
            <w:proofErr w:type="spellStart"/>
            <w:r w:rsidRPr="00234153">
              <w:rPr>
                <w:sz w:val="20"/>
                <w:szCs w:val="20"/>
                <w:lang w:val="ro-RO"/>
              </w:rPr>
              <w:t>convenţionale</w:t>
            </w:r>
            <w:proofErr w:type="spellEnd"/>
            <w:r w:rsidRPr="00234153">
              <w:rPr>
                <w:sz w:val="20"/>
                <w:szCs w:val="20"/>
                <w:lang w:val="ro-RO"/>
              </w:rPr>
              <w:t xml:space="preserve"> aplicată persoanei fizice, cu amendă de la 180 la 300 de </w:t>
            </w:r>
            <w:proofErr w:type="spellStart"/>
            <w:r w:rsidRPr="00234153">
              <w:rPr>
                <w:sz w:val="20"/>
                <w:szCs w:val="20"/>
                <w:lang w:val="ro-RO"/>
              </w:rPr>
              <w:t>unităţi</w:t>
            </w:r>
            <w:proofErr w:type="spellEnd"/>
            <w:r w:rsidRPr="00234153">
              <w:rPr>
                <w:sz w:val="20"/>
                <w:szCs w:val="20"/>
                <w:lang w:val="ro-RO"/>
              </w:rPr>
              <w:t xml:space="preserve"> </w:t>
            </w:r>
            <w:proofErr w:type="spellStart"/>
            <w:r w:rsidRPr="00234153">
              <w:rPr>
                <w:sz w:val="20"/>
                <w:szCs w:val="20"/>
                <w:lang w:val="ro-RO"/>
              </w:rPr>
              <w:t>convenţionale</w:t>
            </w:r>
            <w:proofErr w:type="spellEnd"/>
            <w:r w:rsidRPr="00234153">
              <w:rPr>
                <w:sz w:val="20"/>
                <w:szCs w:val="20"/>
                <w:lang w:val="ro-RO"/>
              </w:rPr>
              <w:t xml:space="preserve"> aplicată persoanei juridice.</w:t>
            </w:r>
          </w:p>
          <w:p w14:paraId="00C12C14" w14:textId="77777777" w:rsidR="008B398B" w:rsidRPr="00234153" w:rsidRDefault="008B398B" w:rsidP="00AD799E">
            <w:pPr>
              <w:pStyle w:val="NormalWeb"/>
              <w:spacing w:before="0" w:beforeAutospacing="0" w:after="0" w:afterAutospacing="0"/>
              <w:ind w:left="132" w:right="155"/>
              <w:jc w:val="both"/>
              <w:rPr>
                <w:sz w:val="20"/>
                <w:szCs w:val="20"/>
                <w:lang w:val="ro-RO"/>
              </w:rPr>
            </w:pPr>
            <w:r w:rsidRPr="00234153">
              <w:rPr>
                <w:sz w:val="20"/>
                <w:szCs w:val="20"/>
                <w:lang w:val="ro-RO"/>
              </w:rPr>
              <w:t xml:space="preserve">(7) Deversarea ilicită a </w:t>
            </w:r>
            <w:proofErr w:type="spellStart"/>
            <w:r w:rsidRPr="00234153">
              <w:rPr>
                <w:sz w:val="20"/>
                <w:szCs w:val="20"/>
                <w:lang w:val="ro-RO"/>
              </w:rPr>
              <w:t>substanţelor</w:t>
            </w:r>
            <w:proofErr w:type="spellEnd"/>
            <w:r w:rsidRPr="00234153">
              <w:rPr>
                <w:sz w:val="20"/>
                <w:szCs w:val="20"/>
                <w:lang w:val="ro-RO"/>
              </w:rPr>
              <w:t xml:space="preserve"> radioactive în apele de </w:t>
            </w:r>
            <w:proofErr w:type="spellStart"/>
            <w:r w:rsidRPr="00234153">
              <w:rPr>
                <w:sz w:val="20"/>
                <w:szCs w:val="20"/>
                <w:lang w:val="ro-RO"/>
              </w:rPr>
              <w:t>suprafaţă</w:t>
            </w:r>
            <w:proofErr w:type="spellEnd"/>
            <w:r w:rsidRPr="00234153">
              <w:rPr>
                <w:sz w:val="20"/>
                <w:szCs w:val="20"/>
                <w:lang w:val="ro-RO"/>
              </w:rPr>
              <w:t xml:space="preserve">, de canalizare, canalele de irigare </w:t>
            </w:r>
            <w:proofErr w:type="spellStart"/>
            <w:r w:rsidRPr="00234153">
              <w:rPr>
                <w:sz w:val="20"/>
                <w:szCs w:val="20"/>
                <w:lang w:val="ro-RO"/>
              </w:rPr>
              <w:t>şi</w:t>
            </w:r>
            <w:proofErr w:type="spellEnd"/>
            <w:r w:rsidRPr="00234153">
              <w:rPr>
                <w:sz w:val="20"/>
                <w:szCs w:val="20"/>
                <w:lang w:val="ro-RO"/>
              </w:rPr>
              <w:t xml:space="preserve"> de desecare</w:t>
            </w:r>
          </w:p>
          <w:p w14:paraId="0DC4AAA0" w14:textId="77777777" w:rsidR="008B398B" w:rsidRPr="00234153" w:rsidRDefault="008B398B" w:rsidP="00AD799E">
            <w:pPr>
              <w:pStyle w:val="NormalWeb"/>
              <w:spacing w:before="0" w:beforeAutospacing="0" w:after="0" w:afterAutospacing="0"/>
              <w:ind w:left="132" w:right="155"/>
              <w:jc w:val="both"/>
              <w:rPr>
                <w:sz w:val="20"/>
                <w:szCs w:val="20"/>
                <w:lang w:val="ro-RO"/>
              </w:rPr>
            </w:pPr>
            <w:r w:rsidRPr="00234153">
              <w:rPr>
                <w:sz w:val="20"/>
                <w:szCs w:val="20"/>
                <w:lang w:val="ro-RO"/>
              </w:rPr>
              <w:t xml:space="preserve">se </w:t>
            </w:r>
            <w:proofErr w:type="spellStart"/>
            <w:r w:rsidRPr="00234153">
              <w:rPr>
                <w:sz w:val="20"/>
                <w:szCs w:val="20"/>
                <w:lang w:val="ro-RO"/>
              </w:rPr>
              <w:t>sancţionează</w:t>
            </w:r>
            <w:proofErr w:type="spellEnd"/>
            <w:r w:rsidRPr="00234153">
              <w:rPr>
                <w:sz w:val="20"/>
                <w:szCs w:val="20"/>
                <w:lang w:val="ro-RO"/>
              </w:rPr>
              <w:t xml:space="preserve"> cu amendă de la 150 la 300 de </w:t>
            </w:r>
            <w:proofErr w:type="spellStart"/>
            <w:r w:rsidRPr="00234153">
              <w:rPr>
                <w:sz w:val="20"/>
                <w:szCs w:val="20"/>
                <w:lang w:val="ro-RO"/>
              </w:rPr>
              <w:t>unităţi</w:t>
            </w:r>
            <w:proofErr w:type="spellEnd"/>
            <w:r w:rsidRPr="00234153">
              <w:rPr>
                <w:sz w:val="20"/>
                <w:szCs w:val="20"/>
                <w:lang w:val="ro-RO"/>
              </w:rPr>
              <w:t xml:space="preserve"> </w:t>
            </w:r>
            <w:proofErr w:type="spellStart"/>
            <w:r w:rsidRPr="00234153">
              <w:rPr>
                <w:sz w:val="20"/>
                <w:szCs w:val="20"/>
                <w:lang w:val="ro-RO"/>
              </w:rPr>
              <w:t>convenţionale</w:t>
            </w:r>
            <w:proofErr w:type="spellEnd"/>
            <w:r w:rsidRPr="00234153">
              <w:rPr>
                <w:sz w:val="20"/>
                <w:szCs w:val="20"/>
                <w:lang w:val="ro-RO"/>
              </w:rPr>
              <w:t xml:space="preserve"> aplicată persoanei fizice, cu amendă de la 300 la 900 de </w:t>
            </w:r>
            <w:proofErr w:type="spellStart"/>
            <w:r w:rsidRPr="00234153">
              <w:rPr>
                <w:sz w:val="20"/>
                <w:szCs w:val="20"/>
                <w:lang w:val="ro-RO"/>
              </w:rPr>
              <w:t>unităţi</w:t>
            </w:r>
            <w:proofErr w:type="spellEnd"/>
            <w:r w:rsidRPr="00234153">
              <w:rPr>
                <w:sz w:val="20"/>
                <w:szCs w:val="20"/>
                <w:lang w:val="ro-RO"/>
              </w:rPr>
              <w:t xml:space="preserve"> </w:t>
            </w:r>
            <w:proofErr w:type="spellStart"/>
            <w:r w:rsidRPr="00234153">
              <w:rPr>
                <w:sz w:val="20"/>
                <w:szCs w:val="20"/>
                <w:lang w:val="ro-RO"/>
              </w:rPr>
              <w:t>convenţionale</w:t>
            </w:r>
            <w:proofErr w:type="spellEnd"/>
            <w:r w:rsidRPr="00234153">
              <w:rPr>
                <w:sz w:val="20"/>
                <w:szCs w:val="20"/>
                <w:lang w:val="ro-RO"/>
              </w:rPr>
              <w:t xml:space="preserve"> aplicată persoanei cu </w:t>
            </w:r>
            <w:proofErr w:type="spellStart"/>
            <w:r w:rsidRPr="00234153">
              <w:rPr>
                <w:sz w:val="20"/>
                <w:szCs w:val="20"/>
                <w:lang w:val="ro-RO"/>
              </w:rPr>
              <w:t>funcţie</w:t>
            </w:r>
            <w:proofErr w:type="spellEnd"/>
            <w:r w:rsidRPr="00234153">
              <w:rPr>
                <w:sz w:val="20"/>
                <w:szCs w:val="20"/>
                <w:lang w:val="ro-RO"/>
              </w:rPr>
              <w:t xml:space="preserve"> de răspundere </w:t>
            </w:r>
            <w:proofErr w:type="spellStart"/>
            <w:r w:rsidRPr="00234153">
              <w:rPr>
                <w:sz w:val="20"/>
                <w:szCs w:val="20"/>
                <w:lang w:val="ro-RO"/>
              </w:rPr>
              <w:t>şi</w:t>
            </w:r>
            <w:proofErr w:type="spellEnd"/>
            <w:r w:rsidRPr="00234153">
              <w:rPr>
                <w:sz w:val="20"/>
                <w:szCs w:val="20"/>
                <w:lang w:val="ro-RO"/>
              </w:rPr>
              <w:t xml:space="preserve"> cu amendă de la 900 la 1500 de </w:t>
            </w:r>
            <w:proofErr w:type="spellStart"/>
            <w:r w:rsidRPr="00234153">
              <w:rPr>
                <w:sz w:val="20"/>
                <w:szCs w:val="20"/>
                <w:lang w:val="ro-RO"/>
              </w:rPr>
              <w:t>unităţi</w:t>
            </w:r>
            <w:proofErr w:type="spellEnd"/>
            <w:r w:rsidRPr="00234153">
              <w:rPr>
                <w:sz w:val="20"/>
                <w:szCs w:val="20"/>
                <w:lang w:val="ro-RO"/>
              </w:rPr>
              <w:t xml:space="preserve"> </w:t>
            </w:r>
            <w:proofErr w:type="spellStart"/>
            <w:r w:rsidRPr="00234153">
              <w:rPr>
                <w:sz w:val="20"/>
                <w:szCs w:val="20"/>
                <w:lang w:val="ro-RO"/>
              </w:rPr>
              <w:t>convenţionale</w:t>
            </w:r>
            <w:proofErr w:type="spellEnd"/>
            <w:r w:rsidRPr="00234153">
              <w:rPr>
                <w:sz w:val="20"/>
                <w:szCs w:val="20"/>
                <w:lang w:val="ro-RO"/>
              </w:rPr>
              <w:t xml:space="preserve"> aplicată persoanei juridice.</w:t>
            </w:r>
          </w:p>
          <w:p w14:paraId="4CD267CF" w14:textId="77777777" w:rsidR="008B398B" w:rsidRPr="00234153" w:rsidRDefault="008B398B" w:rsidP="00AD799E">
            <w:pPr>
              <w:ind w:left="132" w:right="155" w:firstLine="0"/>
              <w:jc w:val="center"/>
              <w:rPr>
                <w:b/>
                <w:lang w:val="ro-RO"/>
              </w:rPr>
            </w:pPr>
          </w:p>
        </w:tc>
        <w:tc>
          <w:tcPr>
            <w:tcW w:w="1842" w:type="dxa"/>
          </w:tcPr>
          <w:p w14:paraId="3EE55192" w14:textId="77777777" w:rsidR="008B398B" w:rsidRPr="00234153" w:rsidRDefault="008B398B" w:rsidP="00AD799E">
            <w:pPr>
              <w:ind w:left="132" w:right="155" w:firstLine="0"/>
              <w:rPr>
                <w:b/>
                <w:lang w:val="ro-RO"/>
              </w:rPr>
            </w:pPr>
            <w:r w:rsidRPr="00234153">
              <w:rPr>
                <w:b/>
                <w:lang w:val="ro-RO"/>
              </w:rPr>
              <w:lastRenderedPageBreak/>
              <w:t>Compatibil</w:t>
            </w:r>
          </w:p>
        </w:tc>
        <w:tc>
          <w:tcPr>
            <w:tcW w:w="2980" w:type="dxa"/>
          </w:tcPr>
          <w:p w14:paraId="7E771644" w14:textId="77777777" w:rsidR="008B398B" w:rsidRPr="00234153" w:rsidRDefault="008B398B" w:rsidP="00AD799E">
            <w:pPr>
              <w:pStyle w:val="TableParagraph"/>
              <w:ind w:left="132" w:right="155"/>
              <w:jc w:val="center"/>
              <w:rPr>
                <w:rFonts w:ascii="Times New Roman" w:hAnsi="Times New Roman" w:cs="Times New Roman"/>
                <w:b/>
                <w:spacing w:val="-10"/>
                <w:sz w:val="20"/>
                <w:szCs w:val="20"/>
              </w:rPr>
            </w:pPr>
          </w:p>
        </w:tc>
      </w:tr>
      <w:tr w:rsidR="00EB5202" w:rsidRPr="00234153" w14:paraId="598767D7" w14:textId="77777777" w:rsidTr="008E63B4">
        <w:trPr>
          <w:trHeight w:val="230"/>
        </w:trPr>
        <w:tc>
          <w:tcPr>
            <w:tcW w:w="4929" w:type="dxa"/>
            <w:gridSpan w:val="2"/>
          </w:tcPr>
          <w:p w14:paraId="050FC54F" w14:textId="77777777" w:rsidR="008E6C34" w:rsidRPr="00234153" w:rsidRDefault="008E6C34" w:rsidP="00AD799E">
            <w:pPr>
              <w:shd w:val="clear" w:color="auto" w:fill="FFFFFF"/>
              <w:ind w:left="132" w:right="155" w:firstLine="0"/>
              <w:jc w:val="center"/>
              <w:rPr>
                <w:b/>
                <w:lang w:val="ro-RO" w:eastAsia="ru-RU"/>
              </w:rPr>
            </w:pPr>
            <w:r w:rsidRPr="00234153">
              <w:rPr>
                <w:b/>
                <w:lang w:val="ro-RO" w:eastAsia="ru-RU"/>
              </w:rPr>
              <w:lastRenderedPageBreak/>
              <w:t>Articolul 24</w:t>
            </w:r>
          </w:p>
          <w:p w14:paraId="49110B37" w14:textId="77777777" w:rsidR="008B398B" w:rsidRPr="00234153" w:rsidRDefault="008E6C34" w:rsidP="00AD799E">
            <w:pPr>
              <w:shd w:val="clear" w:color="auto" w:fill="FFFFFF"/>
              <w:ind w:left="132" w:right="155" w:firstLine="0"/>
              <w:jc w:val="center"/>
              <w:rPr>
                <w:b/>
                <w:lang w:val="ro-RO" w:eastAsia="ru-RU"/>
              </w:rPr>
            </w:pPr>
            <w:r w:rsidRPr="00234153">
              <w:rPr>
                <w:b/>
                <w:lang w:val="ro-RO" w:eastAsia="ru-RU"/>
              </w:rPr>
              <w:t>Punerea în aplicare</w:t>
            </w:r>
          </w:p>
        </w:tc>
        <w:tc>
          <w:tcPr>
            <w:tcW w:w="5390" w:type="dxa"/>
          </w:tcPr>
          <w:p w14:paraId="2DE81A91" w14:textId="77777777" w:rsidR="008B398B" w:rsidRPr="00234153" w:rsidRDefault="008B398B" w:rsidP="00AD799E">
            <w:pPr>
              <w:pStyle w:val="NormalWeb"/>
              <w:shd w:val="clear" w:color="auto" w:fill="FFFFFF"/>
              <w:spacing w:before="0" w:beforeAutospacing="0" w:after="0" w:afterAutospacing="0"/>
              <w:ind w:left="132" w:right="155"/>
              <w:jc w:val="center"/>
              <w:rPr>
                <w:rStyle w:val="Robust"/>
                <w:sz w:val="20"/>
                <w:szCs w:val="20"/>
                <w:lang w:val="ro-RO"/>
              </w:rPr>
            </w:pPr>
          </w:p>
        </w:tc>
        <w:tc>
          <w:tcPr>
            <w:tcW w:w="1842" w:type="dxa"/>
          </w:tcPr>
          <w:p w14:paraId="3C50017F" w14:textId="77777777" w:rsidR="008B398B" w:rsidRPr="00234153" w:rsidRDefault="008B398B" w:rsidP="00AD799E">
            <w:pPr>
              <w:ind w:left="132" w:right="155" w:firstLine="0"/>
              <w:rPr>
                <w:b/>
                <w:lang w:val="ro-RO"/>
              </w:rPr>
            </w:pPr>
          </w:p>
        </w:tc>
        <w:tc>
          <w:tcPr>
            <w:tcW w:w="2980" w:type="dxa"/>
          </w:tcPr>
          <w:p w14:paraId="6456304A" w14:textId="77777777" w:rsidR="008B398B" w:rsidRPr="00234153" w:rsidRDefault="008B398B" w:rsidP="00AD799E">
            <w:pPr>
              <w:pStyle w:val="TableParagraph"/>
              <w:ind w:left="132" w:right="155"/>
              <w:jc w:val="center"/>
              <w:rPr>
                <w:rFonts w:ascii="Times New Roman" w:hAnsi="Times New Roman" w:cs="Times New Roman"/>
                <w:b/>
                <w:spacing w:val="-10"/>
                <w:sz w:val="20"/>
                <w:szCs w:val="20"/>
              </w:rPr>
            </w:pPr>
          </w:p>
        </w:tc>
      </w:tr>
      <w:tr w:rsidR="00EB5202" w:rsidRPr="00234153" w14:paraId="0978471E" w14:textId="77777777" w:rsidTr="008E63B4">
        <w:trPr>
          <w:trHeight w:val="230"/>
        </w:trPr>
        <w:tc>
          <w:tcPr>
            <w:tcW w:w="4929" w:type="dxa"/>
            <w:gridSpan w:val="2"/>
          </w:tcPr>
          <w:tbl>
            <w:tblPr>
              <w:tblW w:w="5000" w:type="pct"/>
              <w:shd w:val="clear" w:color="auto" w:fill="FFFFFF"/>
              <w:tblLayout w:type="fixed"/>
              <w:tblCellMar>
                <w:left w:w="0" w:type="dxa"/>
                <w:right w:w="0" w:type="dxa"/>
              </w:tblCellMar>
              <w:tblLook w:val="04A0" w:firstRow="1" w:lastRow="0" w:firstColumn="1" w:lastColumn="0" w:noHBand="0" w:noVBand="1"/>
            </w:tblPr>
            <w:tblGrid>
              <w:gridCol w:w="4919"/>
            </w:tblGrid>
            <w:tr w:rsidR="00EB5202" w:rsidRPr="00234153" w14:paraId="7114A0C9" w14:textId="77777777" w:rsidTr="008E63B4">
              <w:tc>
                <w:tcPr>
                  <w:tcW w:w="5375" w:type="dxa"/>
                  <w:shd w:val="clear" w:color="auto" w:fill="FFFFFF"/>
                  <w:hideMark/>
                </w:tcPr>
                <w:p w14:paraId="3AA77E98" w14:textId="77777777" w:rsidR="008B398B" w:rsidRPr="00234153" w:rsidRDefault="008B398B" w:rsidP="00AD799E">
                  <w:pPr>
                    <w:shd w:val="clear" w:color="auto" w:fill="FFFFFF"/>
                    <w:ind w:left="132" w:right="155" w:firstLine="0"/>
                    <w:rPr>
                      <w:lang w:val="ro-RO" w:eastAsia="ru-RU"/>
                    </w:rPr>
                  </w:pPr>
                  <w:r w:rsidRPr="00234153">
                    <w:rPr>
                      <w:lang w:val="ro-RO" w:eastAsia="ru-RU"/>
                    </w:rPr>
                    <w:t>(1) Statele membre pun în aplicare actele cu putere de lege și actele administrative necesare pentru a se conforma prezentei directive până la 22 decembrie 2003. Statele membre informează de îndată Comisia cu privire la aceasta.</w:t>
                  </w:r>
                </w:p>
                <w:p w14:paraId="46B05EBE" w14:textId="77777777" w:rsidR="008B398B" w:rsidRPr="00234153" w:rsidRDefault="008B398B" w:rsidP="00AD799E">
                  <w:pPr>
                    <w:shd w:val="clear" w:color="auto" w:fill="FFFFFF"/>
                    <w:ind w:left="132" w:right="155" w:firstLine="0"/>
                    <w:rPr>
                      <w:lang w:val="ro-RO" w:eastAsia="ru-RU"/>
                    </w:rPr>
                  </w:pPr>
                  <w:r w:rsidRPr="00234153">
                    <w:rPr>
                      <w:lang w:val="ro-RO" w:eastAsia="ru-RU"/>
                    </w:rPr>
                    <w:t>Atunci când statele membre adoptă aceste acte, ele cuprind o trimitere la prezenta directivă sau sunt însoțite de o asemenea trimitere la data publicării lor oficiale. Statele membre stabilesc modalitatea de efectuare a acestei trimiteri.</w:t>
                  </w:r>
                </w:p>
                <w:p w14:paraId="772F6A79" w14:textId="77777777" w:rsidR="008B398B" w:rsidRPr="00234153" w:rsidRDefault="008B398B" w:rsidP="00AD799E">
                  <w:pPr>
                    <w:shd w:val="clear" w:color="auto" w:fill="FFFFFF"/>
                    <w:ind w:left="132" w:right="155" w:firstLine="0"/>
                    <w:rPr>
                      <w:lang w:val="ro-RO" w:eastAsia="ru-RU"/>
                    </w:rPr>
                  </w:pPr>
                  <w:r w:rsidRPr="00234153">
                    <w:rPr>
                      <w:lang w:val="ro-RO" w:eastAsia="ru-RU"/>
                    </w:rPr>
                    <w:t>(2) Comisiei îi sunt comunicate de către statele membre textele dispozițiilor de drept intern pe care le adoptă în domeniul reglementat de prezenta directivă. Comisia informează celelalte state membre cu privire la aceasta.</w:t>
                  </w:r>
                </w:p>
              </w:tc>
            </w:tr>
          </w:tbl>
          <w:p w14:paraId="3F693089" w14:textId="77777777" w:rsidR="008B398B" w:rsidRPr="00234153" w:rsidRDefault="008B398B" w:rsidP="00AD799E">
            <w:pPr>
              <w:pStyle w:val="TableParagraph"/>
              <w:ind w:left="132" w:right="155"/>
              <w:jc w:val="center"/>
              <w:rPr>
                <w:rFonts w:ascii="Times New Roman" w:hAnsi="Times New Roman" w:cs="Times New Roman"/>
                <w:sz w:val="20"/>
                <w:szCs w:val="20"/>
              </w:rPr>
            </w:pPr>
          </w:p>
        </w:tc>
        <w:tc>
          <w:tcPr>
            <w:tcW w:w="5390" w:type="dxa"/>
          </w:tcPr>
          <w:p w14:paraId="4177D8CD" w14:textId="77777777" w:rsidR="008B398B" w:rsidRPr="00234153" w:rsidRDefault="008B398B" w:rsidP="00AD799E">
            <w:pPr>
              <w:ind w:left="132" w:right="155" w:firstLine="0"/>
              <w:jc w:val="center"/>
              <w:rPr>
                <w:b/>
                <w:lang w:val="ro-RO"/>
              </w:rPr>
            </w:pPr>
          </w:p>
        </w:tc>
        <w:tc>
          <w:tcPr>
            <w:tcW w:w="1842" w:type="dxa"/>
          </w:tcPr>
          <w:p w14:paraId="2DC512EE" w14:textId="77777777" w:rsidR="008B398B" w:rsidRPr="00234153" w:rsidRDefault="008B398B" w:rsidP="00AD799E">
            <w:pPr>
              <w:ind w:left="132" w:right="155" w:firstLine="0"/>
              <w:rPr>
                <w:b/>
                <w:lang w:val="ro-RO"/>
              </w:rPr>
            </w:pPr>
            <w:r w:rsidRPr="00234153">
              <w:rPr>
                <w:b/>
                <w:lang w:val="ro-RO"/>
              </w:rPr>
              <w:t>Prevederi UE neaplicabile</w:t>
            </w:r>
          </w:p>
        </w:tc>
        <w:tc>
          <w:tcPr>
            <w:tcW w:w="2980" w:type="dxa"/>
          </w:tcPr>
          <w:p w14:paraId="7C7401DC" w14:textId="77777777" w:rsidR="008B398B" w:rsidRPr="00234153" w:rsidRDefault="008B398B" w:rsidP="00AD799E">
            <w:pPr>
              <w:pStyle w:val="TableParagraph"/>
              <w:ind w:left="132" w:right="155"/>
              <w:jc w:val="both"/>
              <w:rPr>
                <w:rFonts w:ascii="Times New Roman" w:hAnsi="Times New Roman" w:cs="Times New Roman"/>
                <w:b/>
                <w:spacing w:val="-10"/>
                <w:sz w:val="20"/>
                <w:szCs w:val="20"/>
              </w:rPr>
            </w:pPr>
            <w:r w:rsidRPr="00234153">
              <w:rPr>
                <w:rFonts w:ascii="Times New Roman" w:hAnsi="Times New Roman" w:cs="Times New Roman"/>
                <w:bCs/>
                <w:sz w:val="20"/>
                <w:szCs w:val="20"/>
              </w:rPr>
              <w:t xml:space="preserve">Transpunerea prevederilor actului Uniunii Europene este condiționată de aderarea Republicii Moldova la Uniunea Europeană </w:t>
            </w:r>
          </w:p>
        </w:tc>
      </w:tr>
      <w:tr w:rsidR="00EB5202" w:rsidRPr="00234153" w14:paraId="404990D0" w14:textId="77777777" w:rsidTr="008E63B4">
        <w:trPr>
          <w:trHeight w:val="230"/>
        </w:trPr>
        <w:tc>
          <w:tcPr>
            <w:tcW w:w="4929" w:type="dxa"/>
            <w:gridSpan w:val="2"/>
          </w:tcPr>
          <w:p w14:paraId="664CF67B" w14:textId="77777777" w:rsidR="008B398B" w:rsidRPr="00234153" w:rsidRDefault="008B398B" w:rsidP="00AD799E">
            <w:pPr>
              <w:shd w:val="clear" w:color="auto" w:fill="FFFFFF"/>
              <w:ind w:left="132" w:right="155" w:firstLine="0"/>
              <w:jc w:val="center"/>
              <w:rPr>
                <w:b/>
                <w:lang w:val="ro-RO"/>
              </w:rPr>
            </w:pPr>
            <w:r w:rsidRPr="00234153">
              <w:rPr>
                <w:b/>
                <w:lang w:val="ro-RO"/>
              </w:rPr>
              <w:t>Articolul 25</w:t>
            </w:r>
          </w:p>
          <w:p w14:paraId="3198A972" w14:textId="77777777" w:rsidR="008B398B" w:rsidRPr="00234153" w:rsidRDefault="008B398B" w:rsidP="00AD799E">
            <w:pPr>
              <w:shd w:val="clear" w:color="auto" w:fill="FFFFFF"/>
              <w:ind w:left="132" w:right="155" w:firstLine="0"/>
              <w:jc w:val="center"/>
              <w:rPr>
                <w:b/>
                <w:lang w:val="ro-RO"/>
              </w:rPr>
            </w:pPr>
            <w:r w:rsidRPr="00234153">
              <w:rPr>
                <w:b/>
                <w:lang w:val="ro-RO"/>
              </w:rPr>
              <w:t>Intrarea în vigoare</w:t>
            </w:r>
          </w:p>
          <w:p w14:paraId="48A94F4F" w14:textId="77777777" w:rsidR="008B398B" w:rsidRPr="00234153" w:rsidRDefault="008B398B" w:rsidP="00AD799E">
            <w:pPr>
              <w:shd w:val="clear" w:color="auto" w:fill="FFFFFF"/>
              <w:ind w:left="132" w:right="155" w:firstLine="0"/>
              <w:rPr>
                <w:lang w:val="ro-RO"/>
              </w:rPr>
            </w:pPr>
            <w:r w:rsidRPr="00234153">
              <w:rPr>
                <w:lang w:val="ro-RO"/>
              </w:rPr>
              <w:t>Prezenta directivă intră în vigoare în ziua publicării în Jurnalul Oficial al Comunităților Europene.</w:t>
            </w:r>
          </w:p>
          <w:p w14:paraId="22545BD3" w14:textId="77777777" w:rsidR="008B398B" w:rsidRPr="00234153" w:rsidRDefault="008B398B" w:rsidP="00AD799E">
            <w:pPr>
              <w:shd w:val="clear" w:color="auto" w:fill="FFFFFF"/>
              <w:ind w:left="132" w:right="155" w:firstLine="0"/>
              <w:jc w:val="center"/>
              <w:rPr>
                <w:b/>
                <w:lang w:val="ro-RO"/>
              </w:rPr>
            </w:pPr>
            <w:r w:rsidRPr="00234153">
              <w:rPr>
                <w:b/>
                <w:lang w:val="ro-RO"/>
              </w:rPr>
              <w:t>Articolul 26</w:t>
            </w:r>
          </w:p>
          <w:p w14:paraId="19536421" w14:textId="77777777" w:rsidR="008B398B" w:rsidRPr="00234153" w:rsidRDefault="008B398B" w:rsidP="00AD799E">
            <w:pPr>
              <w:shd w:val="clear" w:color="auto" w:fill="FFFFFF"/>
              <w:ind w:left="132" w:right="155" w:firstLine="0"/>
              <w:jc w:val="center"/>
              <w:rPr>
                <w:b/>
                <w:lang w:val="ro-RO"/>
              </w:rPr>
            </w:pPr>
            <w:r w:rsidRPr="00234153">
              <w:rPr>
                <w:b/>
                <w:lang w:val="ro-RO"/>
              </w:rPr>
              <w:t>Destinatari</w:t>
            </w:r>
          </w:p>
          <w:p w14:paraId="2F34FB7D" w14:textId="77777777" w:rsidR="008B398B" w:rsidRPr="00234153" w:rsidRDefault="008B398B" w:rsidP="00AD799E">
            <w:pPr>
              <w:pStyle w:val="TableParagraph"/>
              <w:ind w:left="132" w:right="155"/>
              <w:jc w:val="center"/>
              <w:rPr>
                <w:rFonts w:ascii="Times New Roman" w:hAnsi="Times New Roman" w:cs="Times New Roman"/>
                <w:sz w:val="20"/>
                <w:szCs w:val="20"/>
              </w:rPr>
            </w:pPr>
            <w:r w:rsidRPr="00234153">
              <w:rPr>
                <w:rFonts w:ascii="Times New Roman" w:hAnsi="Times New Roman" w:cs="Times New Roman"/>
                <w:sz w:val="20"/>
                <w:szCs w:val="20"/>
              </w:rPr>
              <w:t>Prezenta directivă se adresează statelor membre.</w:t>
            </w:r>
          </w:p>
        </w:tc>
        <w:tc>
          <w:tcPr>
            <w:tcW w:w="5390" w:type="dxa"/>
          </w:tcPr>
          <w:p w14:paraId="1EA0B86A" w14:textId="77777777" w:rsidR="008B398B" w:rsidRPr="00234153" w:rsidRDefault="008B398B" w:rsidP="00AD799E">
            <w:pPr>
              <w:ind w:left="132" w:right="155" w:firstLine="0"/>
              <w:jc w:val="center"/>
              <w:rPr>
                <w:b/>
                <w:lang w:val="ro-RO"/>
              </w:rPr>
            </w:pPr>
          </w:p>
        </w:tc>
        <w:tc>
          <w:tcPr>
            <w:tcW w:w="1842" w:type="dxa"/>
          </w:tcPr>
          <w:p w14:paraId="16CF715C" w14:textId="77777777" w:rsidR="008B398B" w:rsidRPr="00234153" w:rsidRDefault="008B398B" w:rsidP="00AD799E">
            <w:pPr>
              <w:ind w:left="132" w:right="155" w:firstLine="0"/>
              <w:rPr>
                <w:b/>
                <w:lang w:val="ro-RO"/>
              </w:rPr>
            </w:pPr>
            <w:r w:rsidRPr="00234153">
              <w:rPr>
                <w:b/>
                <w:lang w:val="ro-RO"/>
              </w:rPr>
              <w:t>Prevederi UE neaplicabile</w:t>
            </w:r>
          </w:p>
        </w:tc>
        <w:tc>
          <w:tcPr>
            <w:tcW w:w="2980" w:type="dxa"/>
          </w:tcPr>
          <w:p w14:paraId="2F3C8867" w14:textId="27A3F851" w:rsidR="008B398B" w:rsidRPr="00234153" w:rsidRDefault="00202DB2" w:rsidP="00AD799E">
            <w:pPr>
              <w:pStyle w:val="TableParagraph"/>
              <w:ind w:left="132" w:right="155"/>
              <w:jc w:val="both"/>
              <w:rPr>
                <w:rFonts w:ascii="Times New Roman" w:hAnsi="Times New Roman" w:cs="Times New Roman"/>
                <w:b/>
                <w:spacing w:val="-10"/>
                <w:sz w:val="20"/>
                <w:szCs w:val="20"/>
              </w:rPr>
            </w:pPr>
            <w:r w:rsidRPr="00234153">
              <w:rPr>
                <w:rFonts w:ascii="Times New Roman" w:hAnsi="Times New Roman" w:cs="Times New Roman"/>
                <w:bCs/>
                <w:sz w:val="20"/>
                <w:szCs w:val="20"/>
                <w:lang w:val="it-IT"/>
              </w:rPr>
              <w:t>Prevederi care nu se supun transpunerii.</w:t>
            </w:r>
          </w:p>
        </w:tc>
      </w:tr>
      <w:tr w:rsidR="00EB5202" w:rsidRPr="00234153" w14:paraId="4046DDE3" w14:textId="77777777" w:rsidTr="008E63B4">
        <w:trPr>
          <w:trHeight w:val="230"/>
        </w:trPr>
        <w:tc>
          <w:tcPr>
            <w:tcW w:w="4929" w:type="dxa"/>
            <w:gridSpan w:val="2"/>
          </w:tcPr>
          <w:p w14:paraId="61455AA5" w14:textId="77777777" w:rsidR="008B398B" w:rsidRPr="00234153" w:rsidRDefault="008B398B" w:rsidP="00AD799E">
            <w:pPr>
              <w:shd w:val="clear" w:color="auto" w:fill="FFFFFF"/>
              <w:ind w:left="132" w:right="155" w:firstLine="0"/>
              <w:jc w:val="center"/>
              <w:rPr>
                <w:b/>
                <w:lang w:val="ro-RO" w:eastAsia="ru-RU"/>
              </w:rPr>
            </w:pPr>
            <w:r w:rsidRPr="00234153">
              <w:rPr>
                <w:b/>
                <w:lang w:val="ro-RO" w:eastAsia="ru-RU"/>
              </w:rPr>
              <w:t>ANEXA I</w:t>
            </w:r>
          </w:p>
          <w:p w14:paraId="3CB3590A" w14:textId="77777777" w:rsidR="008B398B" w:rsidRPr="00234153" w:rsidRDefault="008B398B" w:rsidP="00AD799E">
            <w:pPr>
              <w:shd w:val="clear" w:color="auto" w:fill="FFFFFF"/>
              <w:ind w:left="132" w:right="155" w:firstLine="0"/>
              <w:jc w:val="center"/>
              <w:rPr>
                <w:b/>
                <w:lang w:val="ro-RO" w:eastAsia="ru-RU"/>
              </w:rPr>
            </w:pPr>
            <w:r w:rsidRPr="00234153">
              <w:rPr>
                <w:b/>
                <w:lang w:val="ro-RO" w:eastAsia="ru-RU"/>
              </w:rPr>
              <w:t>INFORMAȚII NECESARE PENTRU LISTA AUTORITĂȚILOR COMPETENTE</w:t>
            </w:r>
          </w:p>
          <w:p w14:paraId="476B9A17" w14:textId="77777777" w:rsidR="008B398B" w:rsidRPr="00234153" w:rsidRDefault="008B398B" w:rsidP="00AD799E">
            <w:pPr>
              <w:shd w:val="clear" w:color="auto" w:fill="FFFFFF"/>
              <w:ind w:left="132" w:right="155" w:firstLine="0"/>
              <w:rPr>
                <w:lang w:val="ro-RO" w:eastAsia="ru-RU"/>
              </w:rPr>
            </w:pPr>
            <w:r w:rsidRPr="00234153">
              <w:rPr>
                <w:lang w:val="ro-RO" w:eastAsia="ru-RU"/>
              </w:rPr>
              <w:t xml:space="preserve">În aplicarea articolului 3 alineatul (8), statele membre </w:t>
            </w:r>
            <w:r w:rsidRPr="00234153">
              <w:rPr>
                <w:lang w:val="ro-RO" w:eastAsia="ru-RU"/>
              </w:rPr>
              <w:lastRenderedPageBreak/>
              <w:t>furnizează următoarele informații pentru toate autoritățile competente din cadrul fiecăreia dintre districtele sale hidrografice, precum și din acea porțiune a districtului hidrografic care se află pe teritoriul lor.</w:t>
            </w:r>
          </w:p>
          <w:p w14:paraId="06034CCF" w14:textId="77777777" w:rsidR="008B398B" w:rsidRPr="00234153" w:rsidRDefault="008B398B" w:rsidP="00AD799E">
            <w:pPr>
              <w:shd w:val="clear" w:color="auto" w:fill="FFFFFF"/>
              <w:ind w:left="132" w:right="155" w:firstLine="0"/>
              <w:rPr>
                <w:lang w:val="ro-RO" w:eastAsia="ru-RU"/>
              </w:rPr>
            </w:pPr>
            <w:r w:rsidRPr="00234153">
              <w:rPr>
                <w:lang w:val="ro-RO" w:eastAsia="ru-RU"/>
              </w:rPr>
              <w:t>(i)Denumirea și adresa autorității competente – denumirea și adresa oficială a autorității definite în aplicarea articolului 3 alineatul (2).</w:t>
            </w:r>
          </w:p>
          <w:p w14:paraId="47A65C9E" w14:textId="77777777" w:rsidR="008B398B" w:rsidRPr="00234153" w:rsidRDefault="008B398B" w:rsidP="00AD799E">
            <w:pPr>
              <w:shd w:val="clear" w:color="auto" w:fill="FFFFFF"/>
              <w:ind w:left="132" w:right="155" w:firstLine="0"/>
              <w:rPr>
                <w:lang w:val="ro-RO" w:eastAsia="ru-RU"/>
              </w:rPr>
            </w:pPr>
            <w:r w:rsidRPr="00234153">
              <w:rPr>
                <w:lang w:val="ro-RO" w:eastAsia="ru-RU"/>
              </w:rPr>
              <w:t>(ii)Zona geografică a districtului hidrografic – denumirea principalelor râuri din districtul hidrografic, precum și o descriere precisă a granițelor districtului hidrografic. Pe cât posibil, aceste informații trebuie comunicate într-un format care să permită introducerea lor într-un sistem de informații geografice (GIS) și/sau în sistemul de informații geografice al Comisiei (GISCO).</w:t>
            </w:r>
          </w:p>
          <w:p w14:paraId="543BF4CF" w14:textId="77777777" w:rsidR="008B398B" w:rsidRPr="00234153" w:rsidRDefault="008B398B" w:rsidP="00AD799E">
            <w:pPr>
              <w:shd w:val="clear" w:color="auto" w:fill="FFFFFF"/>
              <w:ind w:left="132" w:right="155" w:firstLine="0"/>
              <w:rPr>
                <w:lang w:val="ro-RO" w:eastAsia="ru-RU"/>
              </w:rPr>
            </w:pPr>
            <w:r w:rsidRPr="00234153">
              <w:rPr>
                <w:lang w:val="ro-RO" w:eastAsia="ru-RU"/>
              </w:rPr>
              <w:t>(iii)Statutul juridic al autorității competente – indicarea statutului juridic al autorității competente și, dacă este necesar, un rezumat sau o copie a statutului acesteia, a actului de constituire sau a unui document legal echivalent.</w:t>
            </w:r>
          </w:p>
          <w:p w14:paraId="1B2B9A1E" w14:textId="77777777" w:rsidR="008B398B" w:rsidRPr="00234153" w:rsidRDefault="008B398B" w:rsidP="00AD799E">
            <w:pPr>
              <w:shd w:val="clear" w:color="auto" w:fill="FFFFFF"/>
              <w:ind w:left="132" w:right="155" w:firstLine="0"/>
              <w:rPr>
                <w:lang w:val="ro-RO" w:eastAsia="ru-RU"/>
              </w:rPr>
            </w:pPr>
            <w:r w:rsidRPr="00234153">
              <w:rPr>
                <w:lang w:val="ro-RO" w:eastAsia="ru-RU"/>
              </w:rPr>
              <w:t>(iv)Responsabilități – descrierea responsabilităților juridice și administrative ale fiecărei autorități competente și a rolului acestora în cadrul fiecărui district hidrografic.</w:t>
            </w:r>
          </w:p>
          <w:p w14:paraId="72C44078" w14:textId="77777777" w:rsidR="008B398B" w:rsidRPr="00234153" w:rsidRDefault="008B398B" w:rsidP="00AD799E">
            <w:pPr>
              <w:shd w:val="clear" w:color="auto" w:fill="FFFFFF"/>
              <w:ind w:left="132" w:right="155" w:firstLine="0"/>
              <w:rPr>
                <w:lang w:val="ro-RO" w:eastAsia="ru-RU"/>
              </w:rPr>
            </w:pPr>
            <w:r w:rsidRPr="00234153">
              <w:rPr>
                <w:lang w:val="ro-RO" w:eastAsia="ru-RU"/>
              </w:rPr>
              <w:t>(v)Apartenență – când autoritatea competentă funcționează ca organ de coordonare pentru alte autorități competente, este necesară o listă cu aceste autorități, însoțită de un rezumat al relațiilor instituționale stabilite pentru asigurarea coordonării.</w:t>
            </w:r>
          </w:p>
          <w:p w14:paraId="6DEA380C" w14:textId="77777777" w:rsidR="008B398B" w:rsidRPr="00234153" w:rsidRDefault="008B398B" w:rsidP="00AD799E">
            <w:pPr>
              <w:pStyle w:val="TableParagraph"/>
              <w:ind w:left="132" w:right="155"/>
              <w:jc w:val="both"/>
              <w:rPr>
                <w:rFonts w:ascii="Times New Roman" w:hAnsi="Times New Roman" w:cs="Times New Roman"/>
                <w:sz w:val="20"/>
                <w:szCs w:val="20"/>
              </w:rPr>
            </w:pPr>
            <w:r w:rsidRPr="00234153">
              <w:rPr>
                <w:rFonts w:ascii="Times New Roman" w:hAnsi="Times New Roman" w:cs="Times New Roman"/>
                <w:sz w:val="20"/>
                <w:szCs w:val="20"/>
                <w:lang w:eastAsia="ru-RU"/>
              </w:rPr>
              <w:t>(vi)Relații internaționale – când un district hidrografic se întinde pe teritoriul mai multor state membre sau pe teritoriul unei țări terțe, este necesar un rezumat al relațiilor instituționale stabilite pentru asigurarea coordonării.</w:t>
            </w:r>
          </w:p>
        </w:tc>
        <w:tc>
          <w:tcPr>
            <w:tcW w:w="5390" w:type="dxa"/>
          </w:tcPr>
          <w:p w14:paraId="4D751952" w14:textId="77777777" w:rsidR="008B398B" w:rsidRPr="00234153" w:rsidRDefault="008B398B" w:rsidP="00AD799E">
            <w:pPr>
              <w:ind w:left="132" w:right="155" w:firstLine="0"/>
              <w:jc w:val="center"/>
              <w:rPr>
                <w:b/>
                <w:lang w:val="ro-RO"/>
              </w:rPr>
            </w:pPr>
          </w:p>
        </w:tc>
        <w:tc>
          <w:tcPr>
            <w:tcW w:w="1842" w:type="dxa"/>
          </w:tcPr>
          <w:p w14:paraId="20594D76" w14:textId="77777777" w:rsidR="008B398B" w:rsidRPr="00234153" w:rsidRDefault="008B398B" w:rsidP="00AD799E">
            <w:pPr>
              <w:ind w:left="132" w:right="155" w:firstLine="0"/>
              <w:rPr>
                <w:b/>
                <w:lang w:val="ro-RO"/>
              </w:rPr>
            </w:pPr>
            <w:r w:rsidRPr="00234153">
              <w:rPr>
                <w:b/>
                <w:lang w:val="ro-RO"/>
              </w:rPr>
              <w:t>Prevederi UE neaplicabile</w:t>
            </w:r>
          </w:p>
        </w:tc>
        <w:tc>
          <w:tcPr>
            <w:tcW w:w="2980" w:type="dxa"/>
          </w:tcPr>
          <w:p w14:paraId="1CFD6636" w14:textId="77777777" w:rsidR="008B398B" w:rsidRPr="00234153" w:rsidRDefault="008B398B" w:rsidP="00AD799E">
            <w:pPr>
              <w:pStyle w:val="TableParagraph"/>
              <w:ind w:left="132" w:right="155"/>
              <w:jc w:val="both"/>
              <w:rPr>
                <w:rFonts w:ascii="Times New Roman" w:hAnsi="Times New Roman" w:cs="Times New Roman"/>
                <w:b/>
                <w:spacing w:val="-10"/>
                <w:sz w:val="20"/>
                <w:szCs w:val="20"/>
              </w:rPr>
            </w:pPr>
            <w:r w:rsidRPr="00234153">
              <w:rPr>
                <w:rFonts w:ascii="Times New Roman" w:hAnsi="Times New Roman" w:cs="Times New Roman"/>
                <w:bCs/>
                <w:sz w:val="20"/>
                <w:szCs w:val="20"/>
              </w:rPr>
              <w:t xml:space="preserve">Transpunerea prevederilor actului Uniunii Europene este condiționată de aderarea Republicii Moldova la Uniunea </w:t>
            </w:r>
            <w:r w:rsidRPr="00234153">
              <w:rPr>
                <w:rFonts w:ascii="Times New Roman" w:hAnsi="Times New Roman" w:cs="Times New Roman"/>
                <w:bCs/>
                <w:sz w:val="20"/>
                <w:szCs w:val="20"/>
              </w:rPr>
              <w:lastRenderedPageBreak/>
              <w:t xml:space="preserve">Europeană </w:t>
            </w:r>
          </w:p>
        </w:tc>
      </w:tr>
      <w:tr w:rsidR="00EB5202" w:rsidRPr="00234153" w14:paraId="06B7C434" w14:textId="77777777" w:rsidTr="008E63B4">
        <w:trPr>
          <w:trHeight w:val="230"/>
        </w:trPr>
        <w:tc>
          <w:tcPr>
            <w:tcW w:w="4929" w:type="dxa"/>
            <w:gridSpan w:val="2"/>
          </w:tcPr>
          <w:p w14:paraId="79BB371C" w14:textId="77777777" w:rsidR="008B398B" w:rsidRPr="00234153" w:rsidRDefault="008B398B" w:rsidP="00AD799E">
            <w:pPr>
              <w:shd w:val="clear" w:color="auto" w:fill="FFFFFF"/>
              <w:ind w:left="132" w:right="155" w:firstLine="0"/>
              <w:jc w:val="center"/>
              <w:rPr>
                <w:b/>
                <w:bCs/>
                <w:lang w:val="ro-RO" w:eastAsia="ru-RU"/>
              </w:rPr>
            </w:pPr>
            <w:r w:rsidRPr="00234153">
              <w:rPr>
                <w:b/>
                <w:bCs/>
                <w:lang w:val="ro-RO" w:eastAsia="ru-RU"/>
              </w:rPr>
              <w:lastRenderedPageBreak/>
              <w:t>ANEXA II</w:t>
            </w:r>
          </w:p>
          <w:p w14:paraId="1E3E31B9" w14:textId="77777777" w:rsidR="008B398B" w:rsidRPr="00234153" w:rsidRDefault="008B398B" w:rsidP="00AD799E">
            <w:pPr>
              <w:shd w:val="clear" w:color="auto" w:fill="FFFFFF"/>
              <w:ind w:left="132" w:right="155" w:firstLine="0"/>
              <w:jc w:val="center"/>
              <w:rPr>
                <w:b/>
                <w:bCs/>
                <w:lang w:val="ro-RO" w:eastAsia="ru-RU"/>
              </w:rPr>
            </w:pPr>
            <w:r w:rsidRPr="00234153">
              <w:rPr>
                <w:b/>
                <w:bCs/>
                <w:lang w:val="ro-RO" w:eastAsia="ru-RU"/>
              </w:rPr>
              <w:t>(1) APELE DE SUPRAFAȚĂ</w:t>
            </w:r>
          </w:p>
          <w:p w14:paraId="5306461F" w14:textId="77777777" w:rsidR="008B398B" w:rsidRPr="00234153" w:rsidRDefault="008B398B" w:rsidP="00AD799E">
            <w:pPr>
              <w:shd w:val="clear" w:color="auto" w:fill="FFFFFF"/>
              <w:ind w:left="132" w:right="155" w:firstLine="0"/>
              <w:rPr>
                <w:lang w:val="ro-RO" w:eastAsia="ru-RU"/>
              </w:rPr>
            </w:pPr>
            <w:r w:rsidRPr="00234153">
              <w:rPr>
                <w:lang w:val="ro-RO" w:eastAsia="ru-RU"/>
              </w:rPr>
              <w:t>1.1. Caracterizarea tipurilor de corpuri de apă de suprafață</w:t>
            </w:r>
          </w:p>
          <w:p w14:paraId="32BCEAC7" w14:textId="77777777" w:rsidR="008B398B" w:rsidRPr="00234153" w:rsidRDefault="008B398B" w:rsidP="00AD799E">
            <w:pPr>
              <w:shd w:val="clear" w:color="auto" w:fill="FFFFFF"/>
              <w:ind w:left="132" w:right="155" w:firstLine="0"/>
              <w:rPr>
                <w:lang w:val="ro-RO" w:eastAsia="ru-RU"/>
              </w:rPr>
            </w:pPr>
            <w:r w:rsidRPr="00234153">
              <w:rPr>
                <w:lang w:val="ro-RO" w:eastAsia="ru-RU"/>
              </w:rPr>
              <w:t xml:space="preserve">Statele membre identifică situarea și granițele corpurilor de apă de suprafață și efectuează o caracterizare inițială a acestor corpuri în conformitate cu metodologia descrisă în continuare. În vederea acestei caracterizări, statele </w:t>
            </w:r>
            <w:r w:rsidRPr="00234153">
              <w:rPr>
                <w:lang w:val="ro-RO" w:eastAsia="ru-RU"/>
              </w:rPr>
              <w:lastRenderedPageBreak/>
              <w:t>membre pot regrupa corpurile de apă de suprafață.</w:t>
            </w:r>
          </w:p>
          <w:p w14:paraId="1487B421" w14:textId="77777777" w:rsidR="008B398B" w:rsidRPr="00234153" w:rsidRDefault="008B398B" w:rsidP="00AD799E">
            <w:pPr>
              <w:pStyle w:val="Listparagraf"/>
              <w:numPr>
                <w:ilvl w:val="2"/>
                <w:numId w:val="23"/>
              </w:numPr>
              <w:shd w:val="clear" w:color="auto" w:fill="FFFFFF"/>
              <w:spacing w:after="0" w:line="240" w:lineRule="auto"/>
              <w:ind w:left="132" w:right="155" w:firstLine="0"/>
              <w:jc w:val="both"/>
              <w:rPr>
                <w:rFonts w:ascii="Times New Roman" w:hAnsi="Times New Roman" w:cs="Times New Roman"/>
                <w:sz w:val="20"/>
                <w:szCs w:val="20"/>
                <w:lang w:val="ro-RO" w:eastAsia="ru-RU"/>
              </w:rPr>
            </w:pPr>
            <w:r w:rsidRPr="00234153">
              <w:rPr>
                <w:rFonts w:ascii="Times New Roman" w:hAnsi="Times New Roman" w:cs="Times New Roman"/>
                <w:sz w:val="20"/>
                <w:szCs w:val="20"/>
                <w:lang w:val="ro-RO" w:eastAsia="ru-RU"/>
              </w:rPr>
              <w:t>Corpurile de apă de suprafață din interiorul unui district hidrografic sunt definite ca aparținând uneia dintre următoarele categorii de ape de suprafață – râuri, lacuri, ape de tranziție sau de coastă – sau ca fiind corpuri de apă de suprafață artificiale sau corpuri de apă de suprafață puternic modificate.</w:t>
            </w:r>
          </w:p>
          <w:p w14:paraId="351615AE" w14:textId="77777777" w:rsidR="008B398B" w:rsidRPr="00234153" w:rsidRDefault="008B398B" w:rsidP="00AD799E">
            <w:pPr>
              <w:pStyle w:val="Listparagraf"/>
              <w:numPr>
                <w:ilvl w:val="2"/>
                <w:numId w:val="23"/>
              </w:numPr>
              <w:shd w:val="clear" w:color="auto" w:fill="FFFFFF"/>
              <w:spacing w:after="0" w:line="240" w:lineRule="auto"/>
              <w:ind w:left="132" w:right="155" w:firstLine="0"/>
              <w:jc w:val="both"/>
              <w:rPr>
                <w:rFonts w:ascii="Times New Roman" w:hAnsi="Times New Roman" w:cs="Times New Roman"/>
                <w:sz w:val="20"/>
                <w:szCs w:val="20"/>
                <w:lang w:val="ro-RO" w:eastAsia="ru-RU"/>
              </w:rPr>
            </w:pPr>
            <w:r w:rsidRPr="00234153">
              <w:rPr>
                <w:rFonts w:ascii="Times New Roman" w:hAnsi="Times New Roman" w:cs="Times New Roman"/>
                <w:sz w:val="20"/>
                <w:szCs w:val="20"/>
                <w:lang w:val="ro-RO" w:eastAsia="ru-RU"/>
              </w:rPr>
              <w:t>Pentru fiecare categorie de ape de suprafață, corpurile de apă de suprafață din cadrul districtului hidrografic respectiv sunt clasificate în funcție de tip. Aceste tipuri sunt definite fie pe baza „sistemului A”, fie pe baza „sistemului B”, definite la punctul 1.2.</w:t>
            </w:r>
          </w:p>
          <w:p w14:paraId="2B4A76D3" w14:textId="77777777" w:rsidR="008B398B" w:rsidRPr="00234153" w:rsidRDefault="008B398B" w:rsidP="00AD799E">
            <w:pPr>
              <w:pStyle w:val="Listparagraf"/>
              <w:numPr>
                <w:ilvl w:val="2"/>
                <w:numId w:val="23"/>
              </w:numPr>
              <w:shd w:val="clear" w:color="auto" w:fill="FFFFFF"/>
              <w:spacing w:after="0" w:line="240" w:lineRule="auto"/>
              <w:ind w:left="132" w:right="155" w:firstLine="0"/>
              <w:jc w:val="both"/>
              <w:rPr>
                <w:rFonts w:ascii="Times New Roman" w:hAnsi="Times New Roman" w:cs="Times New Roman"/>
                <w:sz w:val="20"/>
                <w:szCs w:val="20"/>
                <w:lang w:val="ro-RO" w:eastAsia="ru-RU"/>
              </w:rPr>
            </w:pPr>
            <w:r w:rsidRPr="00234153">
              <w:rPr>
                <w:rFonts w:ascii="Times New Roman" w:hAnsi="Times New Roman" w:cs="Times New Roman"/>
                <w:sz w:val="20"/>
                <w:szCs w:val="20"/>
                <w:lang w:val="ro-RO" w:eastAsia="ru-RU"/>
              </w:rPr>
              <w:t xml:space="preserve">Dacă se utilizează sistemul A, corpurile de apă de suprafață din interiorul districtului hidrografic sunt mai întâi repartizate în </w:t>
            </w:r>
            <w:proofErr w:type="spellStart"/>
            <w:r w:rsidRPr="00234153">
              <w:rPr>
                <w:rFonts w:ascii="Times New Roman" w:hAnsi="Times New Roman" w:cs="Times New Roman"/>
                <w:sz w:val="20"/>
                <w:szCs w:val="20"/>
                <w:lang w:val="ro-RO" w:eastAsia="ru-RU"/>
              </w:rPr>
              <w:t>ecoregiuni</w:t>
            </w:r>
            <w:proofErr w:type="spellEnd"/>
            <w:r w:rsidRPr="00234153">
              <w:rPr>
                <w:rFonts w:ascii="Times New Roman" w:hAnsi="Times New Roman" w:cs="Times New Roman"/>
                <w:sz w:val="20"/>
                <w:szCs w:val="20"/>
                <w:lang w:val="ro-RO" w:eastAsia="ru-RU"/>
              </w:rPr>
              <w:t xml:space="preserve"> în conformitate cu ariile geografice definite la punctul 1.2 și indicate pe harta corespunzătoare din anexa XI. Corpurile de apă din fiecare </w:t>
            </w:r>
            <w:proofErr w:type="spellStart"/>
            <w:r w:rsidRPr="00234153">
              <w:rPr>
                <w:rFonts w:ascii="Times New Roman" w:hAnsi="Times New Roman" w:cs="Times New Roman"/>
                <w:sz w:val="20"/>
                <w:szCs w:val="20"/>
                <w:lang w:val="ro-RO" w:eastAsia="ru-RU"/>
              </w:rPr>
              <w:t>ecoregiune</w:t>
            </w:r>
            <w:proofErr w:type="spellEnd"/>
            <w:r w:rsidRPr="00234153">
              <w:rPr>
                <w:rFonts w:ascii="Times New Roman" w:hAnsi="Times New Roman" w:cs="Times New Roman"/>
                <w:sz w:val="20"/>
                <w:szCs w:val="20"/>
                <w:lang w:val="ro-RO" w:eastAsia="ru-RU"/>
              </w:rPr>
              <w:t xml:space="preserve"> sunt apoi repartizate pe tipuri de ape de suprafață în funcție de descriptorii indicați în tabelele pentru sistemul A.</w:t>
            </w:r>
          </w:p>
          <w:p w14:paraId="62BD427C" w14:textId="77777777" w:rsidR="008B398B" w:rsidRPr="00234153" w:rsidRDefault="008B398B" w:rsidP="00AD799E">
            <w:pPr>
              <w:pStyle w:val="Listparagraf"/>
              <w:numPr>
                <w:ilvl w:val="2"/>
                <w:numId w:val="23"/>
              </w:numPr>
              <w:shd w:val="clear" w:color="auto" w:fill="FFFFFF"/>
              <w:spacing w:after="0" w:line="240" w:lineRule="auto"/>
              <w:ind w:left="132" w:right="155" w:firstLine="0"/>
              <w:jc w:val="both"/>
              <w:rPr>
                <w:rFonts w:ascii="Times New Roman" w:hAnsi="Times New Roman" w:cs="Times New Roman"/>
                <w:sz w:val="20"/>
                <w:szCs w:val="20"/>
                <w:lang w:val="ro-RO" w:eastAsia="ru-RU"/>
              </w:rPr>
            </w:pPr>
            <w:r w:rsidRPr="00234153">
              <w:rPr>
                <w:rFonts w:ascii="Times New Roman" w:hAnsi="Times New Roman" w:cs="Times New Roman"/>
                <w:sz w:val="20"/>
                <w:szCs w:val="20"/>
                <w:lang w:val="ro-RO" w:eastAsia="ru-RU"/>
              </w:rPr>
              <w:t>Dacă se utilizează sistemul B, statele membre trebuie să obțină cel puțin același nivel de clasificare pe care l-ar obține folosind sistemul A. În mod corespunzător, corpurile de apă de suprafață din districtul hidrografic sunt clasificate pe tipuri utilizând valorile pentru descriptorii obligatorii și pentru acei descriptori sau acele combinații de descriptori opționali care sunt necesari pentru a se asigura îndeplinirea condițiilor de referință biologice specifice fiecărui tip.</w:t>
            </w:r>
          </w:p>
          <w:p w14:paraId="11AC73FA" w14:textId="77777777" w:rsidR="008B398B" w:rsidRPr="00234153" w:rsidRDefault="008B398B" w:rsidP="00AD799E">
            <w:pPr>
              <w:pStyle w:val="Listparagraf"/>
              <w:numPr>
                <w:ilvl w:val="2"/>
                <w:numId w:val="23"/>
              </w:numPr>
              <w:shd w:val="clear" w:color="auto" w:fill="FFFFFF"/>
              <w:spacing w:after="0" w:line="240" w:lineRule="auto"/>
              <w:ind w:left="132" w:right="155" w:firstLine="0"/>
              <w:jc w:val="both"/>
              <w:rPr>
                <w:rFonts w:ascii="Times New Roman" w:hAnsi="Times New Roman" w:cs="Times New Roman"/>
                <w:sz w:val="20"/>
                <w:szCs w:val="20"/>
                <w:lang w:val="ro-RO" w:eastAsia="ru-RU"/>
              </w:rPr>
            </w:pPr>
            <w:r w:rsidRPr="00234153">
              <w:rPr>
                <w:rFonts w:ascii="Times New Roman" w:hAnsi="Times New Roman" w:cs="Times New Roman"/>
                <w:sz w:val="20"/>
                <w:szCs w:val="20"/>
                <w:lang w:val="ro-RO" w:eastAsia="ru-RU"/>
              </w:rPr>
              <w:t>Pentru corpurile de apă de suprafață artificiale sau puternic modificate, repartizarea se efectuează în conformitate cu descriptorii pentru acea categorie de ape de suprafață care este cea mai apropiată de corpul de apă de suprafață artificial sau puternic modificat respectiv.</w:t>
            </w:r>
          </w:p>
          <w:p w14:paraId="1FEA0B00" w14:textId="77777777" w:rsidR="008B398B" w:rsidRPr="00234153" w:rsidRDefault="008B398B" w:rsidP="00AD799E">
            <w:pPr>
              <w:pStyle w:val="Listparagraf"/>
              <w:numPr>
                <w:ilvl w:val="2"/>
                <w:numId w:val="23"/>
              </w:numPr>
              <w:shd w:val="clear" w:color="auto" w:fill="FFFFFF"/>
              <w:spacing w:after="0" w:line="240" w:lineRule="auto"/>
              <w:ind w:left="132" w:right="155" w:firstLine="0"/>
              <w:jc w:val="both"/>
              <w:rPr>
                <w:rFonts w:ascii="Times New Roman" w:hAnsi="Times New Roman" w:cs="Times New Roman"/>
                <w:sz w:val="20"/>
                <w:szCs w:val="20"/>
                <w:lang w:val="ro-RO" w:eastAsia="ru-RU"/>
              </w:rPr>
            </w:pPr>
            <w:r w:rsidRPr="00234153">
              <w:rPr>
                <w:rFonts w:ascii="Times New Roman" w:hAnsi="Times New Roman" w:cs="Times New Roman"/>
                <w:sz w:val="20"/>
                <w:szCs w:val="20"/>
                <w:lang w:val="ro-RO" w:eastAsia="ru-RU"/>
              </w:rPr>
              <w:t>Statele membre prezintă Comisiei o hartă sau hărți (în format SIG) a situării geografice a tipurilor corespunzătoare nivelurilor de clasificare cerute pe baza sistemului A.</w:t>
            </w:r>
          </w:p>
          <w:p w14:paraId="70B4B5EB" w14:textId="77777777" w:rsidR="008B398B" w:rsidRPr="00234153" w:rsidRDefault="008B398B" w:rsidP="00AD799E">
            <w:pPr>
              <w:pStyle w:val="TableParagraph"/>
              <w:ind w:left="132" w:right="155"/>
              <w:jc w:val="center"/>
              <w:rPr>
                <w:rFonts w:ascii="Times New Roman" w:hAnsi="Times New Roman" w:cs="Times New Roman"/>
                <w:sz w:val="20"/>
                <w:szCs w:val="20"/>
              </w:rPr>
            </w:pPr>
          </w:p>
        </w:tc>
        <w:tc>
          <w:tcPr>
            <w:tcW w:w="5390" w:type="dxa"/>
          </w:tcPr>
          <w:p w14:paraId="5FB3FE0B" w14:textId="77777777" w:rsidR="008B398B" w:rsidRPr="00234153" w:rsidRDefault="008B398B" w:rsidP="00AD799E">
            <w:pPr>
              <w:tabs>
                <w:tab w:val="left" w:pos="1260"/>
              </w:tabs>
              <w:ind w:left="132" w:right="155" w:firstLine="0"/>
              <w:jc w:val="center"/>
              <w:rPr>
                <w:b/>
                <w:i/>
                <w:lang w:val="ro-RO"/>
              </w:rPr>
            </w:pPr>
            <w:r w:rsidRPr="00234153">
              <w:rPr>
                <w:b/>
                <w:lang w:val="ro-RO"/>
              </w:rPr>
              <w:lastRenderedPageBreak/>
              <w:t>Hotărârea Guvernului nr. 881/2013</w:t>
            </w:r>
            <w:r w:rsidRPr="00234153">
              <w:rPr>
                <w:bCs/>
                <w:lang w:val="ro-RO"/>
              </w:rPr>
              <w:t xml:space="preserve"> </w:t>
            </w:r>
            <w:r w:rsidRPr="00234153">
              <w:rPr>
                <w:b/>
                <w:lang w:val="ro-RO"/>
              </w:rPr>
              <w:t xml:space="preserve">pentru aprobarea Metodologiei privind identificarea, delimitarea </w:t>
            </w:r>
            <w:proofErr w:type="spellStart"/>
            <w:r w:rsidRPr="00234153">
              <w:rPr>
                <w:b/>
                <w:lang w:val="ro-RO"/>
              </w:rPr>
              <w:t>şi</w:t>
            </w:r>
            <w:proofErr w:type="spellEnd"/>
            <w:r w:rsidRPr="00234153">
              <w:rPr>
                <w:b/>
                <w:lang w:val="ro-RO"/>
              </w:rPr>
              <w:t xml:space="preserve"> clasificarea corpurilor de apă</w:t>
            </w:r>
            <w:r w:rsidRPr="00234153">
              <w:rPr>
                <w:b/>
                <w:i/>
                <w:lang w:val="ro-RO"/>
              </w:rPr>
              <w:t xml:space="preserve"> </w:t>
            </w:r>
          </w:p>
          <w:p w14:paraId="1725C7A3" w14:textId="77777777" w:rsidR="008B398B" w:rsidRPr="00234153" w:rsidRDefault="008B398B" w:rsidP="00AD799E">
            <w:pPr>
              <w:tabs>
                <w:tab w:val="left" w:pos="1260"/>
              </w:tabs>
              <w:ind w:left="132" w:right="155" w:firstLine="0"/>
              <w:rPr>
                <w:b/>
                <w:i/>
                <w:lang w:val="ro-RO"/>
              </w:rPr>
            </w:pPr>
            <w:r w:rsidRPr="00234153">
              <w:rPr>
                <w:b/>
                <w:i/>
                <w:lang w:val="ro-RO"/>
              </w:rPr>
              <w:t xml:space="preserve">Sistemul A de identificare </w:t>
            </w:r>
            <w:proofErr w:type="spellStart"/>
            <w:r w:rsidRPr="00234153">
              <w:rPr>
                <w:b/>
                <w:i/>
                <w:lang w:val="ro-RO"/>
              </w:rPr>
              <w:t>şi</w:t>
            </w:r>
            <w:proofErr w:type="spellEnd"/>
            <w:r w:rsidRPr="00234153">
              <w:rPr>
                <w:b/>
                <w:i/>
                <w:lang w:val="ro-RO"/>
              </w:rPr>
              <w:t xml:space="preserve"> delimitare a corpurilor de apă de </w:t>
            </w:r>
            <w:proofErr w:type="spellStart"/>
            <w:r w:rsidRPr="00234153">
              <w:rPr>
                <w:b/>
                <w:i/>
                <w:lang w:val="ro-RO"/>
              </w:rPr>
              <w:t>suprafaţă</w:t>
            </w:r>
            <w:proofErr w:type="spellEnd"/>
            <w:r w:rsidRPr="00234153">
              <w:rPr>
                <w:b/>
                <w:i/>
                <w:lang w:val="ro-RO"/>
              </w:rPr>
              <w:t xml:space="preserve"> </w:t>
            </w:r>
          </w:p>
          <w:p w14:paraId="1F687150" w14:textId="77777777" w:rsidR="008B398B" w:rsidRPr="00234153" w:rsidRDefault="008B398B" w:rsidP="00AD799E">
            <w:pPr>
              <w:tabs>
                <w:tab w:val="left" w:pos="382"/>
              </w:tabs>
              <w:ind w:left="132" w:right="155" w:firstLine="0"/>
              <w:rPr>
                <w:b/>
                <w:i/>
                <w:lang w:val="ro-RO"/>
              </w:rPr>
            </w:pPr>
          </w:p>
          <w:p w14:paraId="04CFCD47" w14:textId="6AE87E7E" w:rsidR="008B398B" w:rsidRPr="00234153" w:rsidRDefault="008B398B" w:rsidP="00AD799E">
            <w:pPr>
              <w:pStyle w:val="Listparagraf"/>
              <w:tabs>
                <w:tab w:val="left" w:pos="241"/>
                <w:tab w:val="left" w:pos="382"/>
              </w:tabs>
              <w:spacing w:after="0" w:line="240" w:lineRule="auto"/>
              <w:ind w:left="132" w:right="155"/>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21.</w:t>
            </w:r>
            <w:r w:rsidRPr="00234153">
              <w:rPr>
                <w:rFonts w:ascii="Times New Roman" w:hAnsi="Times New Roman" w:cs="Times New Roman"/>
                <w:sz w:val="20"/>
                <w:szCs w:val="20"/>
                <w:lang w:val="ro-RO"/>
              </w:rPr>
              <w:tab/>
              <w:t xml:space="preserve">Criteriile care vor fi utilizate pentru identificarea </w:t>
            </w:r>
            <w:proofErr w:type="spellStart"/>
            <w:r w:rsidRPr="00234153">
              <w:rPr>
                <w:rFonts w:ascii="Times New Roman" w:hAnsi="Times New Roman" w:cs="Times New Roman"/>
                <w:sz w:val="20"/>
                <w:szCs w:val="20"/>
                <w:lang w:val="ro-RO"/>
              </w:rPr>
              <w:t>şi</w:t>
            </w:r>
            <w:proofErr w:type="spellEnd"/>
            <w:r w:rsidRPr="00234153">
              <w:rPr>
                <w:rFonts w:ascii="Times New Roman" w:hAnsi="Times New Roman" w:cs="Times New Roman"/>
                <w:sz w:val="20"/>
                <w:szCs w:val="20"/>
                <w:lang w:val="ro-RO"/>
              </w:rPr>
              <w:t xml:space="preserve"> delimitarea corpurilor de apă de </w:t>
            </w:r>
            <w:proofErr w:type="spellStart"/>
            <w:r w:rsidRPr="00234153">
              <w:rPr>
                <w:rFonts w:ascii="Times New Roman" w:hAnsi="Times New Roman" w:cs="Times New Roman"/>
                <w:sz w:val="20"/>
                <w:szCs w:val="20"/>
                <w:lang w:val="ro-RO"/>
              </w:rPr>
              <w:t>suprafaţă</w:t>
            </w:r>
            <w:proofErr w:type="spellEnd"/>
            <w:r w:rsidRPr="00234153">
              <w:rPr>
                <w:rFonts w:ascii="Times New Roman" w:hAnsi="Times New Roman" w:cs="Times New Roman"/>
                <w:sz w:val="20"/>
                <w:szCs w:val="20"/>
                <w:lang w:val="ro-RO"/>
              </w:rPr>
              <w:t xml:space="preserve"> (în special a </w:t>
            </w:r>
            <w:proofErr w:type="spellStart"/>
            <w:r w:rsidRPr="00234153">
              <w:rPr>
                <w:rFonts w:ascii="Times New Roman" w:hAnsi="Times New Roman" w:cs="Times New Roman"/>
                <w:sz w:val="20"/>
                <w:szCs w:val="20"/>
                <w:lang w:val="ro-RO"/>
              </w:rPr>
              <w:t>rîurilor</w:t>
            </w:r>
            <w:proofErr w:type="spellEnd"/>
            <w:r w:rsidRPr="00234153">
              <w:rPr>
                <w:rFonts w:ascii="Times New Roman" w:hAnsi="Times New Roman" w:cs="Times New Roman"/>
                <w:sz w:val="20"/>
                <w:szCs w:val="20"/>
                <w:lang w:val="ro-RO"/>
              </w:rPr>
              <w:t xml:space="preserve"> </w:t>
            </w:r>
            <w:proofErr w:type="spellStart"/>
            <w:r w:rsidRPr="00234153">
              <w:rPr>
                <w:rFonts w:ascii="Times New Roman" w:hAnsi="Times New Roman" w:cs="Times New Roman"/>
                <w:sz w:val="20"/>
                <w:szCs w:val="20"/>
                <w:lang w:val="ro-RO"/>
              </w:rPr>
              <w:lastRenderedPageBreak/>
              <w:t>şi</w:t>
            </w:r>
            <w:proofErr w:type="spellEnd"/>
            <w:r w:rsidRPr="00234153">
              <w:rPr>
                <w:rFonts w:ascii="Times New Roman" w:hAnsi="Times New Roman" w:cs="Times New Roman"/>
                <w:sz w:val="20"/>
                <w:szCs w:val="20"/>
                <w:lang w:val="ro-RO"/>
              </w:rPr>
              <w:t xml:space="preserve"> a lacurilor) în cadrul sistemului A </w:t>
            </w:r>
            <w:r w:rsidR="00864796" w:rsidRPr="00234153">
              <w:rPr>
                <w:rFonts w:ascii="Times New Roman" w:hAnsi="Times New Roman" w:cs="Times New Roman"/>
                <w:sz w:val="20"/>
                <w:szCs w:val="20"/>
                <w:lang w:val="ro-RO"/>
              </w:rPr>
              <w:t>sunt</w:t>
            </w:r>
            <w:r w:rsidRPr="00234153">
              <w:rPr>
                <w:rFonts w:ascii="Times New Roman" w:hAnsi="Times New Roman" w:cs="Times New Roman"/>
                <w:sz w:val="20"/>
                <w:szCs w:val="20"/>
                <w:lang w:val="ro-RO"/>
              </w:rPr>
              <w:t xml:space="preserve"> prezentate în tabelul 1.</w:t>
            </w:r>
          </w:p>
          <w:p w14:paraId="3302CDA6" w14:textId="448AE3EF" w:rsidR="008B398B" w:rsidRPr="00234153" w:rsidRDefault="008B398B" w:rsidP="00AD799E">
            <w:pPr>
              <w:pStyle w:val="Listparagraf"/>
              <w:tabs>
                <w:tab w:val="left" w:pos="382"/>
              </w:tabs>
              <w:spacing w:after="0" w:line="240" w:lineRule="auto"/>
              <w:ind w:left="132" w:right="155"/>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36.</w:t>
            </w:r>
            <w:r w:rsidRPr="00234153">
              <w:rPr>
                <w:rFonts w:ascii="Times New Roman" w:hAnsi="Times New Roman" w:cs="Times New Roman"/>
                <w:sz w:val="20"/>
                <w:szCs w:val="20"/>
                <w:lang w:val="ro-RO"/>
              </w:rPr>
              <w:tab/>
              <w:t xml:space="preserve">Criteriile care urmează a fi utilizate pentru identificarea </w:t>
            </w:r>
            <w:proofErr w:type="spellStart"/>
            <w:r w:rsidRPr="00234153">
              <w:rPr>
                <w:rFonts w:ascii="Times New Roman" w:hAnsi="Times New Roman" w:cs="Times New Roman"/>
                <w:sz w:val="20"/>
                <w:szCs w:val="20"/>
                <w:lang w:val="ro-RO"/>
              </w:rPr>
              <w:t>şi</w:t>
            </w:r>
            <w:proofErr w:type="spellEnd"/>
            <w:r w:rsidRPr="00234153">
              <w:rPr>
                <w:rFonts w:ascii="Times New Roman" w:hAnsi="Times New Roman" w:cs="Times New Roman"/>
                <w:sz w:val="20"/>
                <w:szCs w:val="20"/>
                <w:lang w:val="ro-RO"/>
              </w:rPr>
              <w:t xml:space="preserve"> delimitarea corpurilor de apă de </w:t>
            </w:r>
            <w:proofErr w:type="spellStart"/>
            <w:r w:rsidRPr="00234153">
              <w:rPr>
                <w:rFonts w:ascii="Times New Roman" w:hAnsi="Times New Roman" w:cs="Times New Roman"/>
                <w:sz w:val="20"/>
                <w:szCs w:val="20"/>
                <w:lang w:val="ro-RO"/>
              </w:rPr>
              <w:t>suprafaţă</w:t>
            </w:r>
            <w:proofErr w:type="spellEnd"/>
            <w:r w:rsidRPr="00234153">
              <w:rPr>
                <w:rFonts w:ascii="Times New Roman" w:hAnsi="Times New Roman" w:cs="Times New Roman"/>
                <w:sz w:val="20"/>
                <w:szCs w:val="20"/>
                <w:lang w:val="ro-RO"/>
              </w:rPr>
              <w:t xml:space="preserve"> în cadrul sistemului B </w:t>
            </w:r>
            <w:r w:rsidR="00864796" w:rsidRPr="00234153">
              <w:rPr>
                <w:rFonts w:ascii="Times New Roman" w:hAnsi="Times New Roman" w:cs="Times New Roman"/>
                <w:sz w:val="20"/>
                <w:szCs w:val="20"/>
                <w:lang w:val="ro-RO"/>
              </w:rPr>
              <w:t>sunt</w:t>
            </w:r>
            <w:r w:rsidRPr="00234153">
              <w:rPr>
                <w:rFonts w:ascii="Times New Roman" w:hAnsi="Times New Roman" w:cs="Times New Roman"/>
                <w:sz w:val="20"/>
                <w:szCs w:val="20"/>
                <w:lang w:val="ro-RO"/>
              </w:rPr>
              <w:t xml:space="preserve"> prezentate în tabelul 2.</w:t>
            </w:r>
          </w:p>
          <w:p w14:paraId="0D981D45" w14:textId="77777777" w:rsidR="008B398B" w:rsidRPr="00234153" w:rsidRDefault="008B398B" w:rsidP="00AD799E">
            <w:pPr>
              <w:pStyle w:val="Listparagraf"/>
              <w:tabs>
                <w:tab w:val="left" w:pos="382"/>
              </w:tabs>
              <w:spacing w:after="0" w:line="240" w:lineRule="auto"/>
              <w:ind w:left="132" w:right="155"/>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40.</w:t>
            </w:r>
            <w:r w:rsidRPr="00234153">
              <w:rPr>
                <w:rFonts w:ascii="Times New Roman" w:hAnsi="Times New Roman" w:cs="Times New Roman"/>
                <w:sz w:val="20"/>
                <w:szCs w:val="20"/>
                <w:lang w:val="ro-RO"/>
              </w:rPr>
              <w:tab/>
              <w:t xml:space="preserve">Utilizarea sistemului B de identificare </w:t>
            </w:r>
            <w:proofErr w:type="spellStart"/>
            <w:r w:rsidRPr="00234153">
              <w:rPr>
                <w:rFonts w:ascii="Times New Roman" w:hAnsi="Times New Roman" w:cs="Times New Roman"/>
                <w:sz w:val="20"/>
                <w:szCs w:val="20"/>
                <w:lang w:val="ro-RO"/>
              </w:rPr>
              <w:t>şi</w:t>
            </w:r>
            <w:proofErr w:type="spellEnd"/>
            <w:r w:rsidRPr="00234153">
              <w:rPr>
                <w:rFonts w:ascii="Times New Roman" w:hAnsi="Times New Roman" w:cs="Times New Roman"/>
                <w:sz w:val="20"/>
                <w:szCs w:val="20"/>
                <w:lang w:val="ro-RO"/>
              </w:rPr>
              <w:t xml:space="preserve"> delimitare a corpurilor de apă de </w:t>
            </w:r>
            <w:proofErr w:type="spellStart"/>
            <w:r w:rsidRPr="00234153">
              <w:rPr>
                <w:rFonts w:ascii="Times New Roman" w:hAnsi="Times New Roman" w:cs="Times New Roman"/>
                <w:sz w:val="20"/>
                <w:szCs w:val="20"/>
                <w:lang w:val="ro-RO"/>
              </w:rPr>
              <w:t>suprafaţă</w:t>
            </w:r>
            <w:proofErr w:type="spellEnd"/>
            <w:r w:rsidRPr="00234153">
              <w:rPr>
                <w:rFonts w:ascii="Times New Roman" w:hAnsi="Times New Roman" w:cs="Times New Roman"/>
                <w:sz w:val="20"/>
                <w:szCs w:val="20"/>
                <w:lang w:val="ro-RO"/>
              </w:rPr>
              <w:t xml:space="preserve"> implică </w:t>
            </w:r>
            <w:proofErr w:type="spellStart"/>
            <w:r w:rsidRPr="00234153">
              <w:rPr>
                <w:rFonts w:ascii="Times New Roman" w:hAnsi="Times New Roman" w:cs="Times New Roman"/>
                <w:sz w:val="20"/>
                <w:szCs w:val="20"/>
                <w:lang w:val="ro-RO"/>
              </w:rPr>
              <w:t>paşi</w:t>
            </w:r>
            <w:proofErr w:type="spellEnd"/>
            <w:r w:rsidRPr="00234153">
              <w:rPr>
                <w:rFonts w:ascii="Times New Roman" w:hAnsi="Times New Roman" w:cs="Times New Roman"/>
                <w:sz w:val="20"/>
                <w:szCs w:val="20"/>
                <w:lang w:val="ro-RO"/>
              </w:rPr>
              <w:t xml:space="preserve"> asemănători cu cei de la sistemul A, doar că numărul acestora va fi mai mare </w:t>
            </w:r>
            <w:proofErr w:type="spellStart"/>
            <w:r w:rsidRPr="00234153">
              <w:rPr>
                <w:rFonts w:ascii="Times New Roman" w:hAnsi="Times New Roman" w:cs="Times New Roman"/>
                <w:sz w:val="20"/>
                <w:szCs w:val="20"/>
                <w:lang w:val="ro-RO"/>
              </w:rPr>
              <w:t>şi</w:t>
            </w:r>
            <w:proofErr w:type="spellEnd"/>
            <w:r w:rsidRPr="00234153">
              <w:rPr>
                <w:rFonts w:ascii="Times New Roman" w:hAnsi="Times New Roman" w:cs="Times New Roman"/>
                <w:sz w:val="20"/>
                <w:szCs w:val="20"/>
                <w:lang w:val="ro-RO"/>
              </w:rPr>
              <w:t xml:space="preserve"> se vor repeta în cazul includerii factorilor </w:t>
            </w:r>
            <w:proofErr w:type="spellStart"/>
            <w:r w:rsidRPr="00234153">
              <w:rPr>
                <w:rFonts w:ascii="Times New Roman" w:hAnsi="Times New Roman" w:cs="Times New Roman"/>
                <w:sz w:val="20"/>
                <w:szCs w:val="20"/>
                <w:lang w:val="ro-RO"/>
              </w:rPr>
              <w:t>opţionali</w:t>
            </w:r>
            <w:proofErr w:type="spellEnd"/>
            <w:r w:rsidRPr="00234153">
              <w:rPr>
                <w:rFonts w:ascii="Times New Roman" w:hAnsi="Times New Roman" w:cs="Times New Roman"/>
                <w:sz w:val="20"/>
                <w:szCs w:val="20"/>
                <w:lang w:val="ro-RO"/>
              </w:rPr>
              <w:t xml:space="preserve"> la caracterizarea corpurilor de apă de </w:t>
            </w:r>
            <w:proofErr w:type="spellStart"/>
            <w:r w:rsidRPr="00234153">
              <w:rPr>
                <w:rFonts w:ascii="Times New Roman" w:hAnsi="Times New Roman" w:cs="Times New Roman"/>
                <w:sz w:val="20"/>
                <w:szCs w:val="20"/>
                <w:lang w:val="ro-RO"/>
              </w:rPr>
              <w:t>suprafaţă</w:t>
            </w:r>
            <w:proofErr w:type="spellEnd"/>
            <w:r w:rsidRPr="00234153">
              <w:rPr>
                <w:rFonts w:ascii="Times New Roman" w:hAnsi="Times New Roman" w:cs="Times New Roman"/>
                <w:sz w:val="20"/>
                <w:szCs w:val="20"/>
                <w:lang w:val="ro-RO"/>
              </w:rPr>
              <w:t>.</w:t>
            </w:r>
          </w:p>
          <w:p w14:paraId="1FA789E1" w14:textId="77777777" w:rsidR="0062658B" w:rsidRPr="00234153" w:rsidRDefault="0062658B" w:rsidP="00AD799E">
            <w:pPr>
              <w:pStyle w:val="Listparagraf"/>
              <w:tabs>
                <w:tab w:val="left" w:pos="382"/>
              </w:tabs>
              <w:spacing w:after="0" w:line="240" w:lineRule="auto"/>
              <w:ind w:left="132" w:right="155"/>
              <w:jc w:val="both"/>
              <w:rPr>
                <w:rFonts w:ascii="Times New Roman" w:hAnsi="Times New Roman" w:cs="Times New Roman"/>
                <w:sz w:val="20"/>
                <w:szCs w:val="20"/>
                <w:lang w:val="ro-RO"/>
              </w:rPr>
            </w:pPr>
          </w:p>
          <w:p w14:paraId="79613DD9" w14:textId="77777777" w:rsidR="0062658B" w:rsidRPr="00234153" w:rsidRDefault="0062658B" w:rsidP="00AD799E">
            <w:pPr>
              <w:ind w:left="132" w:right="155" w:firstLine="0"/>
              <w:jc w:val="center"/>
              <w:rPr>
                <w:b/>
                <w:bCs/>
                <w:lang w:val="ro-RO"/>
              </w:rPr>
            </w:pPr>
            <w:r w:rsidRPr="00234153">
              <w:rPr>
                <w:b/>
                <w:bCs/>
                <w:lang w:val="ro-RO" w:eastAsia="ru-RU"/>
              </w:rPr>
              <w:t>Hotărârea Guvernului nr. 648/2024 privind metodologia de identificare și desemnare a corpurilor de apă de suprafață ca fiind artificiale sau puternic modificate</w:t>
            </w:r>
          </w:p>
          <w:p w14:paraId="228EA81E" w14:textId="77777777" w:rsidR="0062658B" w:rsidRPr="00234153" w:rsidRDefault="0062658B" w:rsidP="00AD799E">
            <w:pPr>
              <w:ind w:left="132" w:right="155" w:firstLine="0"/>
              <w:jc w:val="center"/>
              <w:rPr>
                <w:b/>
                <w:bCs/>
                <w:lang w:val="ro-RO"/>
              </w:rPr>
            </w:pPr>
          </w:p>
          <w:p w14:paraId="55D44B28" w14:textId="77777777" w:rsidR="0062658B" w:rsidRPr="00234153" w:rsidRDefault="0062658B" w:rsidP="00AD799E">
            <w:pPr>
              <w:tabs>
                <w:tab w:val="left" w:pos="426"/>
                <w:tab w:val="left" w:pos="993"/>
                <w:tab w:val="left" w:pos="1260"/>
              </w:tabs>
              <w:ind w:left="132" w:right="155" w:firstLine="0"/>
              <w:rPr>
                <w:lang w:val="ro-RO"/>
              </w:rPr>
            </w:pPr>
            <w:r w:rsidRPr="00234153">
              <w:rPr>
                <w:lang w:val="ro-RO"/>
              </w:rPr>
              <w:t>6. Corpurile de apă de suprafață din interiorul unui district hidrografic sunt definite ca aparținând uneia dintre următoarele categorii de ape de suprafață – râuri, lacuri – sau ca fiind corpuri de apă de suprafață artificiale sau corpuri de apă de suprafață puternic modificate.</w:t>
            </w:r>
          </w:p>
          <w:p w14:paraId="4C542994" w14:textId="77777777" w:rsidR="0062658B" w:rsidRPr="00234153" w:rsidRDefault="0062658B" w:rsidP="00AD799E">
            <w:pPr>
              <w:shd w:val="clear" w:color="auto" w:fill="FFFFFF"/>
              <w:ind w:left="132" w:right="155" w:firstLine="0"/>
              <w:rPr>
                <w:b/>
                <w:lang w:val="ro-RO"/>
              </w:rPr>
            </w:pPr>
          </w:p>
          <w:p w14:paraId="53CBE9C2" w14:textId="77777777" w:rsidR="0062658B" w:rsidRPr="00234153" w:rsidRDefault="0062658B" w:rsidP="00AD799E">
            <w:pPr>
              <w:pStyle w:val="Listparagraf"/>
              <w:tabs>
                <w:tab w:val="left" w:pos="426"/>
                <w:tab w:val="left" w:pos="1260"/>
              </w:tabs>
              <w:spacing w:line="240" w:lineRule="auto"/>
              <w:ind w:left="132" w:right="155"/>
              <w:jc w:val="right"/>
              <w:rPr>
                <w:rFonts w:ascii="Times New Roman" w:hAnsi="Times New Roman" w:cs="Times New Roman"/>
                <w:i/>
                <w:iCs/>
                <w:sz w:val="20"/>
                <w:szCs w:val="20"/>
                <w:lang w:val="ro-RO"/>
              </w:rPr>
            </w:pPr>
            <w:r w:rsidRPr="00234153">
              <w:rPr>
                <w:rFonts w:ascii="Times New Roman" w:hAnsi="Times New Roman" w:cs="Times New Roman"/>
                <w:b/>
                <w:i/>
                <w:iCs/>
                <w:sz w:val="20"/>
                <w:szCs w:val="20"/>
                <w:lang w:val="ro-RO"/>
              </w:rPr>
              <w:t xml:space="preserve">Anexa 1. </w:t>
            </w:r>
            <w:r w:rsidRPr="00234153">
              <w:rPr>
                <w:rFonts w:ascii="Times New Roman" w:hAnsi="Times New Roman" w:cs="Times New Roman"/>
                <w:i/>
                <w:iCs/>
                <w:sz w:val="20"/>
                <w:szCs w:val="20"/>
                <w:lang w:val="ro-RO"/>
              </w:rPr>
              <w:t xml:space="preserve">la Metodologia privind identificarea și desemnarea corpurilor de apă de suprafață ca fiind artificiale sau puternic modificate </w:t>
            </w:r>
          </w:p>
          <w:p w14:paraId="50D38CE5" w14:textId="77777777" w:rsidR="0062658B" w:rsidRPr="00234153" w:rsidRDefault="0062658B" w:rsidP="00AD799E">
            <w:pPr>
              <w:pStyle w:val="Listparagraf"/>
              <w:tabs>
                <w:tab w:val="left" w:pos="426"/>
                <w:tab w:val="left" w:pos="1260"/>
              </w:tabs>
              <w:spacing w:after="0" w:line="240" w:lineRule="auto"/>
              <w:ind w:left="132" w:right="155"/>
              <w:jc w:val="center"/>
              <w:rPr>
                <w:rFonts w:ascii="Times New Roman" w:hAnsi="Times New Roman" w:cs="Times New Roman"/>
                <w:b/>
                <w:bCs/>
                <w:i/>
                <w:iCs/>
                <w:sz w:val="20"/>
                <w:szCs w:val="20"/>
                <w:lang w:val="ro-RO"/>
              </w:rPr>
            </w:pPr>
            <w:r w:rsidRPr="00234153">
              <w:rPr>
                <w:rFonts w:ascii="Times New Roman" w:hAnsi="Times New Roman" w:cs="Times New Roman"/>
                <w:b/>
                <w:bCs/>
                <w:i/>
                <w:iCs/>
                <w:sz w:val="20"/>
                <w:szCs w:val="20"/>
                <w:lang w:val="ro-RO"/>
              </w:rPr>
              <w:t>Schema directoare de desemnare a corpurilor puternic modificate și artificiale</w:t>
            </w:r>
          </w:p>
          <w:p w14:paraId="5ED109BA" w14:textId="77777777" w:rsidR="0062658B" w:rsidRPr="00234153" w:rsidRDefault="0062658B" w:rsidP="00AD799E">
            <w:pPr>
              <w:tabs>
                <w:tab w:val="left" w:pos="426"/>
                <w:tab w:val="left" w:pos="1080"/>
                <w:tab w:val="left" w:pos="1260"/>
              </w:tabs>
              <w:ind w:left="132" w:right="155" w:firstLine="0"/>
              <w:rPr>
                <w:lang w:val="ro-RO"/>
              </w:rPr>
            </w:pPr>
            <w:r w:rsidRPr="00234153">
              <w:rPr>
                <w:i/>
                <w:lang w:val="ro-RO"/>
              </w:rPr>
              <w:t xml:space="preserve">Pasul 1 – </w:t>
            </w:r>
            <w:r w:rsidRPr="00234153">
              <w:rPr>
                <w:lang w:val="ro-RO"/>
              </w:rPr>
              <w:t xml:space="preserve">constă în identificarea, desemnarea </w:t>
            </w:r>
            <w:proofErr w:type="spellStart"/>
            <w:r w:rsidRPr="00234153">
              <w:rPr>
                <w:lang w:val="ro-RO"/>
              </w:rPr>
              <w:t>şi</w:t>
            </w:r>
            <w:proofErr w:type="spellEnd"/>
            <w:r w:rsidRPr="00234153">
              <w:rPr>
                <w:lang w:val="ro-RO"/>
              </w:rPr>
              <w:t xml:space="preserve"> clasificarea corpurilor de apă de suprafață. Acest pas se efectuează în conformitate cu prevederile din Metodologia privind identificarea, desemnarea </w:t>
            </w:r>
            <w:proofErr w:type="spellStart"/>
            <w:r w:rsidRPr="00234153">
              <w:rPr>
                <w:lang w:val="ro-RO"/>
              </w:rPr>
              <w:t>şi</w:t>
            </w:r>
            <w:proofErr w:type="spellEnd"/>
            <w:r w:rsidRPr="00234153">
              <w:rPr>
                <w:lang w:val="ro-RO"/>
              </w:rPr>
              <w:t xml:space="preserve"> clasificarea corpurilor de apă aprobată prin Hotărârea Guvernului nr. 881/2013.</w:t>
            </w:r>
          </w:p>
          <w:p w14:paraId="146F0AED" w14:textId="77777777" w:rsidR="0062658B" w:rsidRPr="00234153" w:rsidRDefault="0062658B" w:rsidP="00AD799E">
            <w:pPr>
              <w:pStyle w:val="Listparagraf"/>
              <w:tabs>
                <w:tab w:val="left" w:pos="382"/>
              </w:tabs>
              <w:spacing w:after="0" w:line="240" w:lineRule="auto"/>
              <w:ind w:left="132" w:right="155"/>
              <w:jc w:val="both"/>
              <w:rPr>
                <w:rFonts w:ascii="Times New Roman" w:hAnsi="Times New Roman" w:cs="Times New Roman"/>
                <w:b/>
                <w:sz w:val="20"/>
                <w:szCs w:val="20"/>
                <w:lang w:val="ro-RO"/>
              </w:rPr>
            </w:pPr>
          </w:p>
          <w:p w14:paraId="0302DE39" w14:textId="77777777" w:rsidR="00DA0D17" w:rsidRPr="00234153" w:rsidRDefault="00DA0D17" w:rsidP="00AD799E">
            <w:pPr>
              <w:pStyle w:val="NormalWeb"/>
              <w:shd w:val="clear" w:color="auto" w:fill="FFFFFF"/>
              <w:spacing w:before="0" w:beforeAutospacing="0" w:after="0" w:afterAutospacing="0"/>
              <w:ind w:left="105" w:right="155"/>
              <w:jc w:val="center"/>
              <w:rPr>
                <w:rStyle w:val="Robust"/>
                <w:sz w:val="20"/>
                <w:szCs w:val="20"/>
                <w:lang w:val="es-ES"/>
              </w:rPr>
            </w:pPr>
            <w:proofErr w:type="spellStart"/>
            <w:r w:rsidRPr="00234153">
              <w:rPr>
                <w:b/>
                <w:bCs/>
                <w:sz w:val="20"/>
                <w:szCs w:val="20"/>
                <w:lang w:val="es-ES"/>
              </w:rPr>
              <w:t>Hotărârea</w:t>
            </w:r>
            <w:proofErr w:type="spellEnd"/>
            <w:r w:rsidRPr="00234153">
              <w:rPr>
                <w:b/>
                <w:bCs/>
                <w:sz w:val="20"/>
                <w:szCs w:val="20"/>
                <w:lang w:val="ro-RO"/>
              </w:rPr>
              <w:t xml:space="preserve"> de Guvern nr. 884/2024 pentru aprobarea </w:t>
            </w:r>
          </w:p>
          <w:p w14:paraId="2013E60F" w14:textId="77777777" w:rsidR="00DA0D17" w:rsidRPr="00234153" w:rsidRDefault="00DA0D17" w:rsidP="00AD799E">
            <w:pPr>
              <w:pStyle w:val="Listparagraf"/>
              <w:spacing w:after="0" w:line="240" w:lineRule="auto"/>
              <w:ind w:left="132" w:right="155"/>
              <w:jc w:val="center"/>
              <w:rPr>
                <w:rStyle w:val="Robust"/>
                <w:rFonts w:ascii="Times New Roman" w:hAnsi="Times New Roman" w:cs="Times New Roman"/>
                <w:sz w:val="20"/>
                <w:szCs w:val="20"/>
                <w:lang w:val="ro-RO"/>
              </w:rPr>
            </w:pPr>
            <w:r w:rsidRPr="00234153">
              <w:rPr>
                <w:rFonts w:ascii="Times New Roman" w:hAnsi="Times New Roman" w:cs="Times New Roman"/>
                <w:b/>
                <w:bCs/>
                <w:sz w:val="20"/>
                <w:szCs w:val="20"/>
                <w:lang w:val="ro-RO"/>
              </w:rPr>
              <w:t>Metodologiei</w:t>
            </w:r>
            <w:r w:rsidRPr="00234153">
              <w:rPr>
                <w:rFonts w:ascii="Times New Roman" w:hAnsi="Times New Roman" w:cs="Times New Roman"/>
                <w:sz w:val="20"/>
                <w:szCs w:val="20"/>
                <w:lang w:val="ro-RO"/>
              </w:rPr>
              <w:t xml:space="preserve"> </w:t>
            </w:r>
            <w:r w:rsidRPr="00234153">
              <w:rPr>
                <w:rStyle w:val="Robust"/>
                <w:rFonts w:ascii="Times New Roman" w:hAnsi="Times New Roman" w:cs="Times New Roman"/>
                <w:sz w:val="20"/>
                <w:szCs w:val="20"/>
                <w:shd w:val="clear" w:color="auto" w:fill="FFFFFF"/>
                <w:lang w:val="ro-RO"/>
              </w:rPr>
              <w:t>clasificare a stării ecologice a apei și potențialul ecologic</w:t>
            </w:r>
          </w:p>
          <w:p w14:paraId="366D8D84" w14:textId="77777777" w:rsidR="008B398B" w:rsidRPr="00234153" w:rsidRDefault="008B398B" w:rsidP="00AD799E">
            <w:pPr>
              <w:tabs>
                <w:tab w:val="left" w:pos="426"/>
                <w:tab w:val="left" w:pos="1080"/>
                <w:tab w:val="left" w:pos="1260"/>
              </w:tabs>
              <w:ind w:left="132" w:right="155" w:firstLine="0"/>
              <w:rPr>
                <w:lang w:val="ro-RO" w:eastAsia="ro-RO"/>
              </w:rPr>
            </w:pPr>
          </w:p>
          <w:p w14:paraId="23DAD70C" w14:textId="77777777" w:rsidR="008B398B" w:rsidRPr="00234153" w:rsidRDefault="008B398B" w:rsidP="00AD799E">
            <w:pPr>
              <w:tabs>
                <w:tab w:val="left" w:pos="426"/>
                <w:tab w:val="left" w:pos="1080"/>
                <w:tab w:val="left" w:pos="1260"/>
              </w:tabs>
              <w:ind w:left="132" w:right="155" w:firstLine="0"/>
              <w:rPr>
                <w:lang w:val="ro-RO"/>
              </w:rPr>
            </w:pPr>
            <w:r w:rsidRPr="00234153">
              <w:rPr>
                <w:lang w:val="ro-RO" w:eastAsia="ro-RO"/>
              </w:rPr>
              <w:t xml:space="preserve">68. În vederea stabilirii măsurilor pentru atingerea stării bune a apelor se vor identifica amplasamentul și limitele corpurilor de apă de suprafață și se va realiza o caracterizare inițială a tuturor acestor corpuri, în concordanță cu </w:t>
            </w:r>
            <w:r w:rsidRPr="00234153">
              <w:rPr>
                <w:lang w:val="ro-RO"/>
              </w:rPr>
              <w:t xml:space="preserve">prevederile din Metodologia privind identificarea, desemnarea și clasificarea corpurilor de </w:t>
            </w:r>
            <w:r w:rsidRPr="00234153">
              <w:rPr>
                <w:lang w:val="ro-RO"/>
              </w:rPr>
              <w:lastRenderedPageBreak/>
              <w:t>apă aprobată prin Hotărârea Guvernului nr. 881/2013.</w:t>
            </w:r>
          </w:p>
          <w:p w14:paraId="1D78B5E3" w14:textId="77777777" w:rsidR="008B398B" w:rsidRPr="00234153" w:rsidRDefault="008B398B" w:rsidP="00AD799E">
            <w:pPr>
              <w:ind w:left="132" w:right="155" w:firstLine="0"/>
              <w:jc w:val="center"/>
              <w:rPr>
                <w:b/>
                <w:lang w:val="ro-RO"/>
              </w:rPr>
            </w:pPr>
          </w:p>
        </w:tc>
        <w:tc>
          <w:tcPr>
            <w:tcW w:w="1842" w:type="dxa"/>
          </w:tcPr>
          <w:p w14:paraId="3AE686BA" w14:textId="77777777" w:rsidR="008B398B" w:rsidRPr="00234153" w:rsidRDefault="0062658B" w:rsidP="00AD799E">
            <w:pPr>
              <w:ind w:left="132" w:right="155" w:firstLine="0"/>
              <w:rPr>
                <w:b/>
                <w:lang w:val="ro-RO"/>
              </w:rPr>
            </w:pPr>
            <w:r w:rsidRPr="00234153">
              <w:rPr>
                <w:b/>
                <w:lang w:val="ro-RO"/>
              </w:rPr>
              <w:lastRenderedPageBreak/>
              <w:t>C</w:t>
            </w:r>
            <w:r w:rsidR="008B398B" w:rsidRPr="00234153">
              <w:rPr>
                <w:b/>
                <w:lang w:val="ro-RO"/>
              </w:rPr>
              <w:t>ompatibil</w:t>
            </w:r>
          </w:p>
        </w:tc>
        <w:tc>
          <w:tcPr>
            <w:tcW w:w="2980" w:type="dxa"/>
          </w:tcPr>
          <w:p w14:paraId="38CB6F6D" w14:textId="77777777" w:rsidR="008B398B" w:rsidRPr="00234153" w:rsidRDefault="008B398B" w:rsidP="00AD799E">
            <w:pPr>
              <w:ind w:right="155" w:firstLine="0"/>
              <w:jc w:val="center"/>
              <w:rPr>
                <w:bCs/>
                <w:lang w:val="ro-RO"/>
              </w:rPr>
            </w:pPr>
            <w:r w:rsidRPr="00234153">
              <w:rPr>
                <w:bCs/>
                <w:lang w:val="ro-RO"/>
              </w:rPr>
              <w:t xml:space="preserve">Prevederile anexei II din </w:t>
            </w:r>
            <w:r w:rsidRPr="00234153">
              <w:rPr>
                <w:lang w:val="ro-RO"/>
              </w:rPr>
              <w:t xml:space="preserve">Directiva 2000/60/CE </w:t>
            </w:r>
            <w:r w:rsidRPr="00234153">
              <w:rPr>
                <w:bCs/>
                <w:lang w:val="ro-RO"/>
              </w:rPr>
              <w:t>de stabilire a unui cadru de politică comunitară în domeniul apei vor fi transpuse în Metodologiile:</w:t>
            </w:r>
          </w:p>
          <w:p w14:paraId="6F7E8AFA" w14:textId="77777777" w:rsidR="008B398B" w:rsidRPr="00234153" w:rsidRDefault="008B398B" w:rsidP="00AD799E">
            <w:pPr>
              <w:pStyle w:val="Listparagraf"/>
              <w:numPr>
                <w:ilvl w:val="0"/>
                <w:numId w:val="24"/>
              </w:numPr>
              <w:tabs>
                <w:tab w:val="left" w:pos="107"/>
              </w:tabs>
              <w:spacing w:after="0" w:line="240" w:lineRule="auto"/>
              <w:ind w:left="0" w:right="155" w:hanging="30"/>
              <w:jc w:val="center"/>
              <w:rPr>
                <w:rFonts w:ascii="Times New Roman" w:hAnsi="Times New Roman" w:cs="Times New Roman"/>
                <w:bCs/>
                <w:sz w:val="20"/>
                <w:szCs w:val="20"/>
                <w:lang w:val="ro-RO"/>
              </w:rPr>
            </w:pPr>
            <w:r w:rsidRPr="00234153">
              <w:rPr>
                <w:rFonts w:ascii="Times New Roman" w:hAnsi="Times New Roman" w:cs="Times New Roman"/>
                <w:bCs/>
                <w:sz w:val="20"/>
                <w:szCs w:val="20"/>
                <w:lang w:val="ro-RO"/>
              </w:rPr>
              <w:t>de analiză a presiunilor și evaluarea riscurilor antropice.</w:t>
            </w:r>
          </w:p>
          <w:p w14:paraId="64A6859D" w14:textId="77777777" w:rsidR="008B398B" w:rsidRPr="00234153" w:rsidRDefault="008B398B" w:rsidP="00AD799E">
            <w:pPr>
              <w:pStyle w:val="TableParagraph"/>
              <w:ind w:left="132" w:right="155"/>
              <w:jc w:val="center"/>
              <w:rPr>
                <w:rFonts w:ascii="Times New Roman" w:hAnsi="Times New Roman" w:cs="Times New Roman"/>
                <w:b/>
                <w:spacing w:val="-10"/>
                <w:sz w:val="20"/>
                <w:szCs w:val="20"/>
              </w:rPr>
            </w:pPr>
          </w:p>
          <w:p w14:paraId="6360CE58" w14:textId="77777777" w:rsidR="0062658B" w:rsidRPr="00234153" w:rsidRDefault="0062658B" w:rsidP="00AD799E">
            <w:pPr>
              <w:pStyle w:val="TableParagraph"/>
              <w:ind w:left="132" w:right="155"/>
              <w:jc w:val="center"/>
              <w:rPr>
                <w:rFonts w:ascii="Times New Roman" w:hAnsi="Times New Roman" w:cs="Times New Roman"/>
                <w:b/>
                <w:spacing w:val="-10"/>
                <w:sz w:val="20"/>
                <w:szCs w:val="20"/>
              </w:rPr>
            </w:pPr>
          </w:p>
          <w:p w14:paraId="13D8FEE8" w14:textId="77777777" w:rsidR="0062658B" w:rsidRPr="00234153" w:rsidRDefault="008A14C9" w:rsidP="00AD799E">
            <w:pPr>
              <w:pStyle w:val="TableParagraph"/>
              <w:ind w:left="132" w:right="155"/>
              <w:jc w:val="center"/>
              <w:rPr>
                <w:rFonts w:ascii="Times New Roman" w:hAnsi="Times New Roman" w:cs="Times New Roman"/>
                <w:b/>
                <w:spacing w:val="-10"/>
                <w:sz w:val="20"/>
                <w:szCs w:val="20"/>
              </w:rPr>
            </w:pPr>
            <w:r w:rsidRPr="00234153">
              <w:rPr>
                <w:rFonts w:ascii="Times New Roman" w:hAnsi="Times New Roman" w:cs="Times New Roman"/>
                <w:b/>
                <w:bCs/>
                <w:sz w:val="20"/>
                <w:szCs w:val="20"/>
              </w:rPr>
              <w:t>Hotărârea Guvernului nr. 648/2024 privind metodologia de identificare și desemnare a corpurilor de apă de suprafață ca fiind artificiale sau puternic modificate,</w:t>
            </w:r>
            <w:r w:rsidRPr="00234153">
              <w:rPr>
                <w:rFonts w:ascii="Times New Roman" w:hAnsi="Times New Roman" w:cs="Times New Roman"/>
                <w:sz w:val="20"/>
                <w:szCs w:val="20"/>
              </w:rPr>
              <w:t xml:space="preserve"> este elaborat în conformitate cu Ghidului nr. 4 din cadrul Strategiei Comune de Implementare a Directivei 2000/60 CE de stabilire a unui cadru de politică comunitară în domeniul apei - Identificarea și desemnarea corpurilor de apă puternic modificate și artificiale. .</w:t>
            </w:r>
          </w:p>
        </w:tc>
      </w:tr>
      <w:tr w:rsidR="00EB5202" w:rsidRPr="00234153" w14:paraId="2C840DF9" w14:textId="77777777" w:rsidTr="008E63B4">
        <w:trPr>
          <w:trHeight w:val="230"/>
        </w:trPr>
        <w:tc>
          <w:tcPr>
            <w:tcW w:w="4929" w:type="dxa"/>
            <w:gridSpan w:val="2"/>
          </w:tcPr>
          <w:p w14:paraId="52EEC207" w14:textId="77777777" w:rsidR="008B398B" w:rsidRPr="00234153" w:rsidRDefault="008B398B" w:rsidP="00AD799E">
            <w:pPr>
              <w:shd w:val="clear" w:color="auto" w:fill="FFFFFF"/>
              <w:ind w:left="132" w:right="155" w:firstLine="0"/>
              <w:rPr>
                <w:b/>
                <w:bCs/>
                <w:lang w:val="ro-RO" w:eastAsia="ru-RU"/>
              </w:rPr>
            </w:pPr>
            <w:r w:rsidRPr="00234153">
              <w:rPr>
                <w:b/>
                <w:bCs/>
                <w:lang w:val="ro-RO" w:eastAsia="ru-RU"/>
              </w:rPr>
              <w:lastRenderedPageBreak/>
              <w:t>1.2. E</w:t>
            </w:r>
            <w:proofErr w:type="spellStart"/>
            <w:r w:rsidRPr="00234153">
              <w:rPr>
                <w:b/>
                <w:bCs/>
                <w:lang w:val="ro-RO" w:eastAsia="ru-RU"/>
              </w:rPr>
              <w:t>coregiuni</w:t>
            </w:r>
            <w:proofErr w:type="spellEnd"/>
            <w:r w:rsidRPr="00234153">
              <w:rPr>
                <w:b/>
                <w:bCs/>
                <w:lang w:val="ro-RO" w:eastAsia="ru-RU"/>
              </w:rPr>
              <w:t xml:space="preserve"> și tipuri de corpuri de apă de suprafață</w:t>
            </w:r>
          </w:p>
          <w:p w14:paraId="2C9656CB" w14:textId="77777777" w:rsidR="008B398B" w:rsidRPr="00234153" w:rsidRDefault="008B398B" w:rsidP="00AD799E">
            <w:pPr>
              <w:shd w:val="clear" w:color="auto" w:fill="FFFFFF"/>
              <w:ind w:left="132" w:right="155" w:firstLine="0"/>
              <w:rPr>
                <w:b/>
                <w:bCs/>
                <w:lang w:val="ro-RO" w:eastAsia="ru-RU"/>
              </w:rPr>
            </w:pPr>
            <w:r w:rsidRPr="00234153">
              <w:rPr>
                <w:b/>
                <w:bCs/>
                <w:lang w:val="ro-RO" w:eastAsia="ru-RU"/>
              </w:rPr>
              <w:t>1.2.1. Râuri</w:t>
            </w:r>
          </w:p>
          <w:p w14:paraId="1E8C71D4" w14:textId="77777777" w:rsidR="008B398B" w:rsidRPr="00234153" w:rsidRDefault="008B398B" w:rsidP="00AD799E">
            <w:pPr>
              <w:shd w:val="clear" w:color="auto" w:fill="FFFFFF"/>
              <w:ind w:left="132" w:right="155" w:firstLine="0"/>
              <w:jc w:val="center"/>
              <w:rPr>
                <w:lang w:val="ro-RO" w:eastAsia="ru-RU"/>
              </w:rPr>
            </w:pPr>
            <w:r w:rsidRPr="00234153">
              <w:rPr>
                <w:lang w:val="ro-RO" w:eastAsia="ru-RU"/>
              </w:rPr>
              <w:t>Sistemul A</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634"/>
              <w:gridCol w:w="3269"/>
            </w:tblGrid>
            <w:tr w:rsidR="00EB5202" w:rsidRPr="00234153" w14:paraId="24B4BD7A" w14:textId="77777777" w:rsidTr="008E63B4">
              <w:tc>
                <w:tcPr>
                  <w:tcW w:w="312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F7A1D1" w14:textId="77777777" w:rsidR="008B398B" w:rsidRPr="00234153" w:rsidRDefault="008B398B" w:rsidP="00AD799E">
                  <w:pPr>
                    <w:ind w:left="132" w:right="155" w:firstLine="0"/>
                    <w:jc w:val="center"/>
                    <w:rPr>
                      <w:b/>
                      <w:bCs/>
                      <w:lang w:val="ro-RO" w:eastAsia="ru-RU"/>
                    </w:rPr>
                  </w:pPr>
                  <w:r w:rsidRPr="00234153">
                    <w:rPr>
                      <w:b/>
                      <w:bCs/>
                      <w:lang w:val="ro-RO" w:eastAsia="ru-RU"/>
                    </w:rPr>
                    <w:t>Tipologie stabilită</w:t>
                  </w:r>
                </w:p>
              </w:tc>
              <w:tc>
                <w:tcPr>
                  <w:tcW w:w="654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079390" w14:textId="77777777" w:rsidR="008B398B" w:rsidRPr="00234153" w:rsidRDefault="008B398B" w:rsidP="00AD799E">
                  <w:pPr>
                    <w:ind w:left="132" w:right="155" w:firstLine="0"/>
                    <w:jc w:val="center"/>
                    <w:rPr>
                      <w:b/>
                      <w:bCs/>
                      <w:lang w:val="ro-RO" w:eastAsia="ru-RU"/>
                    </w:rPr>
                  </w:pPr>
                  <w:r w:rsidRPr="00234153">
                    <w:rPr>
                      <w:b/>
                      <w:bCs/>
                      <w:lang w:val="ro-RO" w:eastAsia="ru-RU"/>
                    </w:rPr>
                    <w:t>Descriptori</w:t>
                  </w:r>
                </w:p>
              </w:tc>
            </w:tr>
            <w:tr w:rsidR="00EB5202" w:rsidRPr="00234153" w14:paraId="452DDD4A" w14:textId="77777777" w:rsidTr="008E63B4">
              <w:tc>
                <w:tcPr>
                  <w:tcW w:w="312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D5B3B5" w14:textId="77777777" w:rsidR="008B398B" w:rsidRPr="00234153" w:rsidRDefault="008B398B" w:rsidP="00AD799E">
                  <w:pPr>
                    <w:ind w:left="132" w:right="155" w:firstLine="0"/>
                    <w:jc w:val="left"/>
                    <w:rPr>
                      <w:lang w:val="ro-RO" w:eastAsia="ru-RU"/>
                    </w:rPr>
                  </w:pPr>
                  <w:proofErr w:type="spellStart"/>
                  <w:r w:rsidRPr="00234153">
                    <w:rPr>
                      <w:lang w:val="ro-RO" w:eastAsia="ru-RU"/>
                    </w:rPr>
                    <w:t>Ecoregiune</w:t>
                  </w:r>
                  <w:proofErr w:type="spellEnd"/>
                </w:p>
              </w:tc>
              <w:tc>
                <w:tcPr>
                  <w:tcW w:w="654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5BFE0B" w14:textId="77777777" w:rsidR="008B398B" w:rsidRPr="00234153" w:rsidRDefault="008B398B" w:rsidP="00AD799E">
                  <w:pPr>
                    <w:ind w:left="132" w:right="155" w:firstLine="0"/>
                    <w:jc w:val="left"/>
                    <w:rPr>
                      <w:lang w:val="ro-RO" w:eastAsia="ru-RU"/>
                    </w:rPr>
                  </w:pPr>
                  <w:proofErr w:type="spellStart"/>
                  <w:r w:rsidRPr="00234153">
                    <w:rPr>
                      <w:lang w:val="ro-RO" w:eastAsia="ru-RU"/>
                    </w:rPr>
                    <w:t>Ecoregiuni</w:t>
                  </w:r>
                  <w:proofErr w:type="spellEnd"/>
                  <w:r w:rsidRPr="00234153">
                    <w:rPr>
                      <w:lang w:val="ro-RO" w:eastAsia="ru-RU"/>
                    </w:rPr>
                    <w:t xml:space="preserve"> ilustrate pe harta A din anexa XI</w:t>
                  </w:r>
                </w:p>
              </w:tc>
            </w:tr>
            <w:tr w:rsidR="00EB5202" w:rsidRPr="00234153" w14:paraId="7E160FEB" w14:textId="77777777" w:rsidTr="008E63B4">
              <w:tc>
                <w:tcPr>
                  <w:tcW w:w="312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8F2BF0" w14:textId="77777777" w:rsidR="008B398B" w:rsidRPr="00234153" w:rsidRDefault="008B398B" w:rsidP="00AD799E">
                  <w:pPr>
                    <w:ind w:left="132" w:right="155" w:firstLine="0"/>
                    <w:jc w:val="left"/>
                    <w:rPr>
                      <w:lang w:val="ro-RO" w:eastAsia="ru-RU"/>
                    </w:rPr>
                  </w:pPr>
                  <w:r w:rsidRPr="00234153">
                    <w:rPr>
                      <w:lang w:val="ro-RO" w:eastAsia="ru-RU"/>
                    </w:rPr>
                    <w:t>Tip</w:t>
                  </w:r>
                </w:p>
              </w:tc>
              <w:tc>
                <w:tcPr>
                  <w:tcW w:w="654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9557AE" w14:textId="77777777" w:rsidR="008B398B" w:rsidRPr="00234153" w:rsidRDefault="008B398B" w:rsidP="00AD799E">
                  <w:pPr>
                    <w:ind w:left="132" w:right="155" w:firstLine="0"/>
                    <w:jc w:val="left"/>
                    <w:rPr>
                      <w:lang w:val="ro-RO" w:eastAsia="ru-RU"/>
                    </w:rPr>
                  </w:pPr>
                  <w:r w:rsidRPr="00234153">
                    <w:rPr>
                      <w:lang w:val="ro-RO" w:eastAsia="ru-RU"/>
                    </w:rPr>
                    <w:t>Tipologia altitudinii</w:t>
                  </w:r>
                </w:p>
                <w:tbl>
                  <w:tblPr>
                    <w:tblW w:w="5000" w:type="pct"/>
                    <w:tblLayout w:type="fixed"/>
                    <w:tblCellMar>
                      <w:left w:w="0" w:type="dxa"/>
                      <w:right w:w="0" w:type="dxa"/>
                    </w:tblCellMar>
                    <w:tblLook w:val="04A0" w:firstRow="1" w:lastRow="0" w:firstColumn="1" w:lastColumn="0" w:noHBand="0" w:noVBand="1"/>
                  </w:tblPr>
                  <w:tblGrid>
                    <w:gridCol w:w="129"/>
                    <w:gridCol w:w="2900"/>
                  </w:tblGrid>
                  <w:tr w:rsidR="00EB5202" w:rsidRPr="00234153" w14:paraId="588111D6" w14:textId="77777777" w:rsidTr="008E63B4">
                    <w:tc>
                      <w:tcPr>
                        <w:tcW w:w="249" w:type="dxa"/>
                        <w:hideMark/>
                      </w:tcPr>
                      <w:p w14:paraId="12515840" w14:textId="77777777" w:rsidR="008B398B" w:rsidRPr="00234153" w:rsidRDefault="008B398B" w:rsidP="00AD799E">
                        <w:pPr>
                          <w:ind w:left="132" w:right="155" w:firstLine="0"/>
                          <w:rPr>
                            <w:lang w:val="ro-RO" w:eastAsia="ru-RU"/>
                          </w:rPr>
                        </w:pPr>
                        <w:r w:rsidRPr="00234153">
                          <w:rPr>
                            <w:lang w:val="ro-RO" w:eastAsia="ru-RU"/>
                          </w:rPr>
                          <w:t xml:space="preserve"> </w:t>
                        </w:r>
                      </w:p>
                    </w:tc>
                    <w:tc>
                      <w:tcPr>
                        <w:tcW w:w="6055" w:type="dxa"/>
                        <w:hideMark/>
                      </w:tcPr>
                      <w:p w14:paraId="55B33EE7" w14:textId="77777777" w:rsidR="008B398B" w:rsidRPr="00234153" w:rsidRDefault="008B398B" w:rsidP="00AD799E">
                        <w:pPr>
                          <w:ind w:left="132" w:right="155" w:firstLine="0"/>
                          <w:rPr>
                            <w:lang w:val="ro-RO" w:eastAsia="ru-RU"/>
                          </w:rPr>
                        </w:pPr>
                        <w:r w:rsidRPr="00234153">
                          <w:rPr>
                            <w:lang w:val="ro-RO" w:eastAsia="ru-RU"/>
                          </w:rPr>
                          <w:t>înaltă: &gt; 800 m</w:t>
                        </w:r>
                      </w:p>
                    </w:tc>
                  </w:tr>
                </w:tbl>
                <w:p w14:paraId="6A962A7D" w14:textId="77777777" w:rsidR="008B398B" w:rsidRPr="00234153" w:rsidRDefault="008B398B" w:rsidP="00AD799E">
                  <w:pPr>
                    <w:ind w:left="132" w:right="155" w:firstLine="0"/>
                    <w:jc w:val="left"/>
                    <w:rPr>
                      <w:vanish/>
                      <w:lang w:val="ro-RO" w:eastAsia="ru-RU"/>
                    </w:rPr>
                  </w:pPr>
                </w:p>
                <w:tbl>
                  <w:tblPr>
                    <w:tblW w:w="5000" w:type="pct"/>
                    <w:tblLayout w:type="fixed"/>
                    <w:tblCellMar>
                      <w:left w:w="0" w:type="dxa"/>
                      <w:right w:w="0" w:type="dxa"/>
                    </w:tblCellMar>
                    <w:tblLook w:val="04A0" w:firstRow="1" w:lastRow="0" w:firstColumn="1" w:lastColumn="0" w:noHBand="0" w:noVBand="1"/>
                  </w:tblPr>
                  <w:tblGrid>
                    <w:gridCol w:w="72"/>
                    <w:gridCol w:w="2957"/>
                  </w:tblGrid>
                  <w:tr w:rsidR="00EB5202" w:rsidRPr="00234153" w14:paraId="015DFEFA" w14:textId="77777777" w:rsidTr="008E63B4">
                    <w:tc>
                      <w:tcPr>
                        <w:tcW w:w="130" w:type="dxa"/>
                        <w:hideMark/>
                      </w:tcPr>
                      <w:p w14:paraId="1DE8DEE5" w14:textId="77777777" w:rsidR="008B398B" w:rsidRPr="00234153" w:rsidRDefault="008B398B" w:rsidP="00AD799E">
                        <w:pPr>
                          <w:ind w:left="132" w:right="155" w:firstLine="0"/>
                          <w:rPr>
                            <w:lang w:val="ro-RO" w:eastAsia="ru-RU"/>
                          </w:rPr>
                        </w:pPr>
                        <w:r w:rsidRPr="00234153">
                          <w:rPr>
                            <w:lang w:val="ro-RO" w:eastAsia="ru-RU"/>
                          </w:rPr>
                          <w:t xml:space="preserve"> </w:t>
                        </w:r>
                      </w:p>
                    </w:tc>
                    <w:tc>
                      <w:tcPr>
                        <w:tcW w:w="6174" w:type="dxa"/>
                        <w:hideMark/>
                      </w:tcPr>
                      <w:p w14:paraId="09BBB6BC" w14:textId="77777777" w:rsidR="008B398B" w:rsidRPr="00234153" w:rsidRDefault="008B398B" w:rsidP="00AD799E">
                        <w:pPr>
                          <w:ind w:left="132" w:right="155" w:firstLine="0"/>
                          <w:rPr>
                            <w:lang w:val="ro-RO" w:eastAsia="ru-RU"/>
                          </w:rPr>
                        </w:pPr>
                        <w:r w:rsidRPr="00234153">
                          <w:rPr>
                            <w:lang w:val="ro-RO" w:eastAsia="ru-RU"/>
                          </w:rPr>
                          <w:t>altitudine medie: 200 - 800 m</w:t>
                        </w:r>
                      </w:p>
                    </w:tc>
                  </w:tr>
                </w:tbl>
                <w:p w14:paraId="0E0B6489" w14:textId="77777777" w:rsidR="008B398B" w:rsidRPr="00234153" w:rsidRDefault="008B398B" w:rsidP="00AD799E">
                  <w:pPr>
                    <w:ind w:left="132" w:right="155" w:firstLine="0"/>
                    <w:jc w:val="left"/>
                    <w:rPr>
                      <w:vanish/>
                      <w:lang w:val="ro-RO" w:eastAsia="ru-RU"/>
                    </w:rPr>
                  </w:pPr>
                </w:p>
                <w:tbl>
                  <w:tblPr>
                    <w:tblW w:w="5000" w:type="pct"/>
                    <w:tblLayout w:type="fixed"/>
                    <w:tblCellMar>
                      <w:left w:w="0" w:type="dxa"/>
                      <w:right w:w="0" w:type="dxa"/>
                    </w:tblCellMar>
                    <w:tblLook w:val="04A0" w:firstRow="1" w:lastRow="0" w:firstColumn="1" w:lastColumn="0" w:noHBand="0" w:noVBand="1"/>
                  </w:tblPr>
                  <w:tblGrid>
                    <w:gridCol w:w="77"/>
                    <w:gridCol w:w="2952"/>
                  </w:tblGrid>
                  <w:tr w:rsidR="00EB5202" w:rsidRPr="00234153" w14:paraId="26B1D95D" w14:textId="77777777" w:rsidTr="008E63B4">
                    <w:tc>
                      <w:tcPr>
                        <w:tcW w:w="139" w:type="dxa"/>
                        <w:hideMark/>
                      </w:tcPr>
                      <w:p w14:paraId="661C9996" w14:textId="77777777" w:rsidR="008B398B" w:rsidRPr="00234153" w:rsidRDefault="008B398B" w:rsidP="00AD799E">
                        <w:pPr>
                          <w:ind w:left="132" w:right="155" w:firstLine="0"/>
                          <w:rPr>
                            <w:lang w:val="ro-RO" w:eastAsia="ru-RU"/>
                          </w:rPr>
                        </w:pPr>
                        <w:r w:rsidRPr="00234153">
                          <w:rPr>
                            <w:lang w:val="ro-RO" w:eastAsia="ru-RU"/>
                          </w:rPr>
                          <w:t xml:space="preserve"> </w:t>
                        </w:r>
                      </w:p>
                    </w:tc>
                    <w:tc>
                      <w:tcPr>
                        <w:tcW w:w="6165" w:type="dxa"/>
                        <w:hideMark/>
                      </w:tcPr>
                      <w:p w14:paraId="723CEF36" w14:textId="77777777" w:rsidR="008B398B" w:rsidRPr="00234153" w:rsidRDefault="008B398B" w:rsidP="00AD799E">
                        <w:pPr>
                          <w:ind w:left="132" w:right="155" w:firstLine="0"/>
                          <w:rPr>
                            <w:lang w:val="ro-RO" w:eastAsia="ru-RU"/>
                          </w:rPr>
                        </w:pPr>
                        <w:r w:rsidRPr="00234153">
                          <w:rPr>
                            <w:lang w:val="ro-RO" w:eastAsia="ru-RU"/>
                          </w:rPr>
                          <w:t>zonă depresionară: &lt; 200 m</w:t>
                        </w:r>
                      </w:p>
                    </w:tc>
                  </w:tr>
                </w:tbl>
                <w:p w14:paraId="0FEC8A3F" w14:textId="77777777" w:rsidR="008B398B" w:rsidRPr="00234153" w:rsidRDefault="008B398B" w:rsidP="00AD799E">
                  <w:pPr>
                    <w:ind w:left="132" w:right="155" w:firstLine="0"/>
                    <w:jc w:val="left"/>
                    <w:rPr>
                      <w:lang w:val="ro-RO" w:eastAsia="ru-RU"/>
                    </w:rPr>
                  </w:pPr>
                  <w:r w:rsidRPr="00234153">
                    <w:rPr>
                      <w:lang w:val="ro-RO" w:eastAsia="ru-RU"/>
                    </w:rPr>
                    <w:t>Tipologia dimensiunii pe baza zonei de captare</w:t>
                  </w:r>
                </w:p>
                <w:tbl>
                  <w:tblPr>
                    <w:tblW w:w="5000" w:type="pct"/>
                    <w:tblLayout w:type="fixed"/>
                    <w:tblCellMar>
                      <w:left w:w="0" w:type="dxa"/>
                      <w:right w:w="0" w:type="dxa"/>
                    </w:tblCellMar>
                    <w:tblLook w:val="04A0" w:firstRow="1" w:lastRow="0" w:firstColumn="1" w:lastColumn="0" w:noHBand="0" w:noVBand="1"/>
                  </w:tblPr>
                  <w:tblGrid>
                    <w:gridCol w:w="105"/>
                    <w:gridCol w:w="2924"/>
                  </w:tblGrid>
                  <w:tr w:rsidR="00EB5202" w:rsidRPr="00234153" w14:paraId="3E841D93" w14:textId="77777777" w:rsidTr="008E63B4">
                    <w:tc>
                      <w:tcPr>
                        <w:tcW w:w="198" w:type="dxa"/>
                        <w:hideMark/>
                      </w:tcPr>
                      <w:p w14:paraId="008054FA" w14:textId="77777777" w:rsidR="008B398B" w:rsidRPr="00234153" w:rsidRDefault="008B398B" w:rsidP="00AD799E">
                        <w:pPr>
                          <w:ind w:left="132" w:right="155" w:firstLine="0"/>
                          <w:rPr>
                            <w:lang w:val="ro-RO" w:eastAsia="ru-RU"/>
                          </w:rPr>
                        </w:pPr>
                        <w:r w:rsidRPr="00234153">
                          <w:rPr>
                            <w:lang w:val="ro-RO" w:eastAsia="ru-RU"/>
                          </w:rPr>
                          <w:t xml:space="preserve"> </w:t>
                        </w:r>
                      </w:p>
                    </w:tc>
                    <w:tc>
                      <w:tcPr>
                        <w:tcW w:w="6106" w:type="dxa"/>
                        <w:hideMark/>
                      </w:tcPr>
                      <w:p w14:paraId="5648B63D" w14:textId="77777777" w:rsidR="008B398B" w:rsidRPr="00234153" w:rsidRDefault="008B398B" w:rsidP="00AD799E">
                        <w:pPr>
                          <w:ind w:left="132" w:right="155" w:firstLine="0"/>
                          <w:rPr>
                            <w:lang w:val="ro-RO" w:eastAsia="ru-RU"/>
                          </w:rPr>
                        </w:pPr>
                        <w:r w:rsidRPr="00234153">
                          <w:rPr>
                            <w:lang w:val="ro-RO" w:eastAsia="ru-RU"/>
                          </w:rPr>
                          <w:t>mică: 10 – 100 km</w:t>
                        </w:r>
                        <w:r w:rsidRPr="00234153">
                          <w:rPr>
                            <w:vertAlign w:val="superscript"/>
                            <w:lang w:val="ro-RO" w:eastAsia="ru-RU"/>
                          </w:rPr>
                          <w:t>2</w:t>
                        </w:r>
                      </w:p>
                    </w:tc>
                  </w:tr>
                </w:tbl>
                <w:p w14:paraId="6D6F666B" w14:textId="77777777" w:rsidR="008B398B" w:rsidRPr="00234153" w:rsidRDefault="008B398B" w:rsidP="00AD799E">
                  <w:pPr>
                    <w:ind w:left="132" w:right="155" w:firstLine="0"/>
                    <w:jc w:val="left"/>
                    <w:rPr>
                      <w:vanish/>
                      <w:lang w:val="ro-RO" w:eastAsia="ru-RU"/>
                    </w:rPr>
                  </w:pPr>
                </w:p>
                <w:tbl>
                  <w:tblPr>
                    <w:tblW w:w="5000" w:type="pct"/>
                    <w:tblLayout w:type="fixed"/>
                    <w:tblCellMar>
                      <w:left w:w="0" w:type="dxa"/>
                      <w:right w:w="0" w:type="dxa"/>
                    </w:tblCellMar>
                    <w:tblLook w:val="04A0" w:firstRow="1" w:lastRow="0" w:firstColumn="1" w:lastColumn="0" w:noHBand="0" w:noVBand="1"/>
                  </w:tblPr>
                  <w:tblGrid>
                    <w:gridCol w:w="82"/>
                    <w:gridCol w:w="2947"/>
                  </w:tblGrid>
                  <w:tr w:rsidR="00EB5202" w:rsidRPr="00234153" w14:paraId="5543A457" w14:textId="77777777" w:rsidTr="008E63B4">
                    <w:tc>
                      <w:tcPr>
                        <w:tcW w:w="149" w:type="dxa"/>
                        <w:hideMark/>
                      </w:tcPr>
                      <w:p w14:paraId="65B904CA" w14:textId="77777777" w:rsidR="008B398B" w:rsidRPr="00234153" w:rsidRDefault="008B398B" w:rsidP="00AD799E">
                        <w:pPr>
                          <w:ind w:left="132" w:right="155" w:firstLine="0"/>
                          <w:rPr>
                            <w:lang w:val="ro-RO" w:eastAsia="ru-RU"/>
                          </w:rPr>
                        </w:pPr>
                        <w:r w:rsidRPr="00234153">
                          <w:rPr>
                            <w:lang w:val="ro-RO" w:eastAsia="ru-RU"/>
                          </w:rPr>
                          <w:t xml:space="preserve"> </w:t>
                        </w:r>
                      </w:p>
                    </w:tc>
                    <w:tc>
                      <w:tcPr>
                        <w:tcW w:w="6155" w:type="dxa"/>
                        <w:hideMark/>
                      </w:tcPr>
                      <w:p w14:paraId="05F9A535" w14:textId="77777777" w:rsidR="008B398B" w:rsidRPr="00234153" w:rsidRDefault="008B398B" w:rsidP="00AD799E">
                        <w:pPr>
                          <w:ind w:left="132" w:right="155" w:firstLine="0"/>
                          <w:rPr>
                            <w:lang w:val="ro-RO" w:eastAsia="ru-RU"/>
                          </w:rPr>
                        </w:pPr>
                        <w:r w:rsidRPr="00234153">
                          <w:rPr>
                            <w:lang w:val="ro-RO" w:eastAsia="ru-RU"/>
                          </w:rPr>
                          <w:t>medie: &gt; 100 – 1 000 km</w:t>
                        </w:r>
                        <w:r w:rsidRPr="00234153">
                          <w:rPr>
                            <w:vertAlign w:val="superscript"/>
                            <w:lang w:val="ro-RO" w:eastAsia="ru-RU"/>
                          </w:rPr>
                          <w:t>2</w:t>
                        </w:r>
                      </w:p>
                    </w:tc>
                  </w:tr>
                </w:tbl>
                <w:p w14:paraId="1F047F64" w14:textId="77777777" w:rsidR="008B398B" w:rsidRPr="00234153" w:rsidRDefault="008B398B" w:rsidP="00AD799E">
                  <w:pPr>
                    <w:ind w:left="132" w:right="155" w:firstLine="0"/>
                    <w:jc w:val="left"/>
                    <w:rPr>
                      <w:vanish/>
                      <w:lang w:val="ro-RO" w:eastAsia="ru-RU"/>
                    </w:rPr>
                  </w:pPr>
                </w:p>
                <w:tbl>
                  <w:tblPr>
                    <w:tblW w:w="5000" w:type="pct"/>
                    <w:tblLayout w:type="fixed"/>
                    <w:tblCellMar>
                      <w:left w:w="0" w:type="dxa"/>
                      <w:right w:w="0" w:type="dxa"/>
                    </w:tblCellMar>
                    <w:tblLook w:val="04A0" w:firstRow="1" w:lastRow="0" w:firstColumn="1" w:lastColumn="0" w:noHBand="0" w:noVBand="1"/>
                  </w:tblPr>
                  <w:tblGrid>
                    <w:gridCol w:w="77"/>
                    <w:gridCol w:w="2952"/>
                  </w:tblGrid>
                  <w:tr w:rsidR="00EB5202" w:rsidRPr="00234153" w14:paraId="1723D653" w14:textId="77777777" w:rsidTr="008E63B4">
                    <w:tc>
                      <w:tcPr>
                        <w:tcW w:w="139" w:type="dxa"/>
                        <w:hideMark/>
                      </w:tcPr>
                      <w:p w14:paraId="0A97D462" w14:textId="77777777" w:rsidR="008B398B" w:rsidRPr="00234153" w:rsidRDefault="008B398B" w:rsidP="00AD799E">
                        <w:pPr>
                          <w:ind w:left="132" w:right="155" w:firstLine="0"/>
                          <w:rPr>
                            <w:lang w:val="ro-RO" w:eastAsia="ru-RU"/>
                          </w:rPr>
                        </w:pPr>
                        <w:r w:rsidRPr="00234153">
                          <w:rPr>
                            <w:lang w:val="ro-RO" w:eastAsia="ru-RU"/>
                          </w:rPr>
                          <w:t xml:space="preserve"> </w:t>
                        </w:r>
                      </w:p>
                    </w:tc>
                    <w:tc>
                      <w:tcPr>
                        <w:tcW w:w="6165" w:type="dxa"/>
                        <w:hideMark/>
                      </w:tcPr>
                      <w:p w14:paraId="7DBB57CA" w14:textId="77777777" w:rsidR="008B398B" w:rsidRPr="00234153" w:rsidRDefault="008B398B" w:rsidP="00AD799E">
                        <w:pPr>
                          <w:ind w:left="132" w:right="155" w:firstLine="0"/>
                          <w:rPr>
                            <w:lang w:val="ro-RO" w:eastAsia="ru-RU"/>
                          </w:rPr>
                        </w:pPr>
                        <w:r w:rsidRPr="00234153">
                          <w:rPr>
                            <w:lang w:val="ro-RO" w:eastAsia="ru-RU"/>
                          </w:rPr>
                          <w:t>mare: &gt; 1 000 – 10 000 km</w:t>
                        </w:r>
                        <w:r w:rsidRPr="00234153">
                          <w:rPr>
                            <w:vertAlign w:val="superscript"/>
                            <w:lang w:val="ro-RO" w:eastAsia="ru-RU"/>
                          </w:rPr>
                          <w:t>2</w:t>
                        </w:r>
                      </w:p>
                    </w:tc>
                  </w:tr>
                </w:tbl>
                <w:p w14:paraId="54E1DE08" w14:textId="77777777" w:rsidR="008B398B" w:rsidRPr="00234153" w:rsidRDefault="008B398B" w:rsidP="00AD799E">
                  <w:pPr>
                    <w:ind w:left="132" w:right="155" w:firstLine="0"/>
                    <w:jc w:val="left"/>
                    <w:rPr>
                      <w:vanish/>
                      <w:lang w:val="ro-RO" w:eastAsia="ru-RU"/>
                    </w:rPr>
                  </w:pPr>
                </w:p>
                <w:tbl>
                  <w:tblPr>
                    <w:tblW w:w="5000" w:type="pct"/>
                    <w:tblLayout w:type="fixed"/>
                    <w:tblCellMar>
                      <w:left w:w="0" w:type="dxa"/>
                      <w:right w:w="0" w:type="dxa"/>
                    </w:tblCellMar>
                    <w:tblLook w:val="04A0" w:firstRow="1" w:lastRow="0" w:firstColumn="1" w:lastColumn="0" w:noHBand="0" w:noVBand="1"/>
                  </w:tblPr>
                  <w:tblGrid>
                    <w:gridCol w:w="81"/>
                    <w:gridCol w:w="2948"/>
                  </w:tblGrid>
                  <w:tr w:rsidR="00EB5202" w:rsidRPr="00234153" w14:paraId="5C406216" w14:textId="77777777" w:rsidTr="008E63B4">
                    <w:tc>
                      <w:tcPr>
                        <w:tcW w:w="148" w:type="dxa"/>
                        <w:hideMark/>
                      </w:tcPr>
                      <w:p w14:paraId="780FB55D" w14:textId="77777777" w:rsidR="008B398B" w:rsidRPr="00234153" w:rsidRDefault="008B398B" w:rsidP="00AD799E">
                        <w:pPr>
                          <w:ind w:left="132" w:right="155" w:firstLine="0"/>
                          <w:rPr>
                            <w:lang w:val="ro-RO" w:eastAsia="ru-RU"/>
                          </w:rPr>
                        </w:pPr>
                        <w:r w:rsidRPr="00234153">
                          <w:rPr>
                            <w:lang w:val="ro-RO" w:eastAsia="ru-RU"/>
                          </w:rPr>
                          <w:t xml:space="preserve"> </w:t>
                        </w:r>
                      </w:p>
                    </w:tc>
                    <w:tc>
                      <w:tcPr>
                        <w:tcW w:w="6156" w:type="dxa"/>
                        <w:hideMark/>
                      </w:tcPr>
                      <w:p w14:paraId="0DADB689" w14:textId="77777777" w:rsidR="008B398B" w:rsidRPr="00234153" w:rsidRDefault="008B398B" w:rsidP="00AD799E">
                        <w:pPr>
                          <w:ind w:left="132" w:right="155" w:firstLine="0"/>
                          <w:rPr>
                            <w:lang w:val="ro-RO" w:eastAsia="ru-RU"/>
                          </w:rPr>
                        </w:pPr>
                        <w:r w:rsidRPr="00234153">
                          <w:rPr>
                            <w:lang w:val="ro-RO" w:eastAsia="ru-RU"/>
                          </w:rPr>
                          <w:t>foarte mare: &gt; 10 000 km</w:t>
                        </w:r>
                        <w:r w:rsidRPr="00234153">
                          <w:rPr>
                            <w:vertAlign w:val="superscript"/>
                            <w:lang w:val="ro-RO" w:eastAsia="ru-RU"/>
                          </w:rPr>
                          <w:t>2</w:t>
                        </w:r>
                      </w:p>
                    </w:tc>
                  </w:tr>
                </w:tbl>
                <w:p w14:paraId="2CFFC84D" w14:textId="77777777" w:rsidR="008B398B" w:rsidRPr="00234153" w:rsidRDefault="008B398B" w:rsidP="00AD799E">
                  <w:pPr>
                    <w:ind w:left="132" w:right="155" w:firstLine="0"/>
                    <w:jc w:val="left"/>
                    <w:rPr>
                      <w:lang w:val="ro-RO" w:eastAsia="ru-RU"/>
                    </w:rPr>
                  </w:pPr>
                  <w:r w:rsidRPr="00234153">
                    <w:rPr>
                      <w:lang w:val="ro-RO" w:eastAsia="ru-RU"/>
                    </w:rPr>
                    <w:t>Geologie</w:t>
                  </w:r>
                </w:p>
                <w:tbl>
                  <w:tblPr>
                    <w:tblW w:w="5000" w:type="pct"/>
                    <w:tblLayout w:type="fixed"/>
                    <w:tblCellMar>
                      <w:left w:w="0" w:type="dxa"/>
                      <w:right w:w="0" w:type="dxa"/>
                    </w:tblCellMar>
                    <w:tblLook w:val="04A0" w:firstRow="1" w:lastRow="0" w:firstColumn="1" w:lastColumn="0" w:noHBand="0" w:noVBand="1"/>
                  </w:tblPr>
                  <w:tblGrid>
                    <w:gridCol w:w="181"/>
                    <w:gridCol w:w="2848"/>
                  </w:tblGrid>
                  <w:tr w:rsidR="00EB5202" w:rsidRPr="00234153" w14:paraId="1248C9D3" w14:textId="77777777" w:rsidTr="008E63B4">
                    <w:tc>
                      <w:tcPr>
                        <w:tcW w:w="357" w:type="dxa"/>
                        <w:hideMark/>
                      </w:tcPr>
                      <w:p w14:paraId="6BB3F16F" w14:textId="77777777" w:rsidR="008B398B" w:rsidRPr="00234153" w:rsidRDefault="008B398B" w:rsidP="00AD799E">
                        <w:pPr>
                          <w:ind w:left="132" w:right="155" w:firstLine="0"/>
                          <w:rPr>
                            <w:lang w:val="ro-RO" w:eastAsia="ru-RU"/>
                          </w:rPr>
                        </w:pPr>
                        <w:r w:rsidRPr="00234153">
                          <w:rPr>
                            <w:lang w:val="ro-RO" w:eastAsia="ru-RU"/>
                          </w:rPr>
                          <w:t xml:space="preserve"> </w:t>
                        </w:r>
                      </w:p>
                    </w:tc>
                    <w:tc>
                      <w:tcPr>
                        <w:tcW w:w="5947" w:type="dxa"/>
                        <w:hideMark/>
                      </w:tcPr>
                      <w:p w14:paraId="714229C1" w14:textId="77777777" w:rsidR="008B398B" w:rsidRPr="00234153" w:rsidRDefault="008B398B" w:rsidP="00AD799E">
                        <w:pPr>
                          <w:ind w:left="132" w:right="155" w:firstLine="0"/>
                          <w:rPr>
                            <w:lang w:val="ro-RO" w:eastAsia="ru-RU"/>
                          </w:rPr>
                        </w:pPr>
                        <w:r w:rsidRPr="00234153">
                          <w:rPr>
                            <w:lang w:val="ro-RO" w:eastAsia="ru-RU"/>
                          </w:rPr>
                          <w:t>Calcaroasă</w:t>
                        </w:r>
                      </w:p>
                    </w:tc>
                  </w:tr>
                </w:tbl>
                <w:p w14:paraId="0D736F1C" w14:textId="77777777" w:rsidR="008B398B" w:rsidRPr="00234153" w:rsidRDefault="008B398B" w:rsidP="00AD799E">
                  <w:pPr>
                    <w:ind w:left="132" w:right="155" w:firstLine="0"/>
                    <w:jc w:val="left"/>
                    <w:rPr>
                      <w:vanish/>
                      <w:lang w:val="ro-RO" w:eastAsia="ru-RU"/>
                    </w:rPr>
                  </w:pPr>
                </w:p>
                <w:tbl>
                  <w:tblPr>
                    <w:tblW w:w="5000" w:type="pct"/>
                    <w:tblLayout w:type="fixed"/>
                    <w:tblCellMar>
                      <w:left w:w="0" w:type="dxa"/>
                      <w:right w:w="0" w:type="dxa"/>
                    </w:tblCellMar>
                    <w:tblLook w:val="04A0" w:firstRow="1" w:lastRow="0" w:firstColumn="1" w:lastColumn="0" w:noHBand="0" w:noVBand="1"/>
                  </w:tblPr>
                  <w:tblGrid>
                    <w:gridCol w:w="199"/>
                    <w:gridCol w:w="2830"/>
                  </w:tblGrid>
                  <w:tr w:rsidR="00EB5202" w:rsidRPr="00234153" w14:paraId="3116F822" w14:textId="77777777" w:rsidTr="008E63B4">
                    <w:tc>
                      <w:tcPr>
                        <w:tcW w:w="396" w:type="dxa"/>
                        <w:hideMark/>
                      </w:tcPr>
                      <w:p w14:paraId="207A3547" w14:textId="77777777" w:rsidR="008B398B" w:rsidRPr="00234153" w:rsidRDefault="008B398B" w:rsidP="00AD799E">
                        <w:pPr>
                          <w:ind w:left="132" w:right="155" w:firstLine="0"/>
                          <w:rPr>
                            <w:lang w:val="ro-RO" w:eastAsia="ru-RU"/>
                          </w:rPr>
                        </w:pPr>
                        <w:r w:rsidRPr="00234153">
                          <w:rPr>
                            <w:lang w:val="ro-RO" w:eastAsia="ru-RU"/>
                          </w:rPr>
                          <w:t xml:space="preserve"> </w:t>
                        </w:r>
                      </w:p>
                    </w:tc>
                    <w:tc>
                      <w:tcPr>
                        <w:tcW w:w="5908" w:type="dxa"/>
                        <w:hideMark/>
                      </w:tcPr>
                      <w:p w14:paraId="0B5AAFCD" w14:textId="77777777" w:rsidR="008B398B" w:rsidRPr="00234153" w:rsidRDefault="008B398B" w:rsidP="00AD799E">
                        <w:pPr>
                          <w:ind w:left="132" w:right="155" w:firstLine="0"/>
                          <w:rPr>
                            <w:lang w:val="ro-RO" w:eastAsia="ru-RU"/>
                          </w:rPr>
                        </w:pPr>
                        <w:r w:rsidRPr="00234153">
                          <w:rPr>
                            <w:lang w:val="ro-RO" w:eastAsia="ru-RU"/>
                          </w:rPr>
                          <w:t>Silicioasă</w:t>
                        </w:r>
                      </w:p>
                    </w:tc>
                  </w:tr>
                </w:tbl>
                <w:p w14:paraId="5939EDB7" w14:textId="77777777" w:rsidR="008B398B" w:rsidRPr="00234153" w:rsidRDefault="008B398B" w:rsidP="00AD799E">
                  <w:pPr>
                    <w:ind w:left="132" w:right="155" w:firstLine="0"/>
                    <w:jc w:val="left"/>
                    <w:rPr>
                      <w:vanish/>
                      <w:lang w:val="ro-RO" w:eastAsia="ru-RU"/>
                    </w:rPr>
                  </w:pPr>
                </w:p>
                <w:tbl>
                  <w:tblPr>
                    <w:tblW w:w="5000" w:type="pct"/>
                    <w:tblLayout w:type="fixed"/>
                    <w:tblCellMar>
                      <w:left w:w="0" w:type="dxa"/>
                      <w:right w:w="0" w:type="dxa"/>
                    </w:tblCellMar>
                    <w:tblLook w:val="04A0" w:firstRow="1" w:lastRow="0" w:firstColumn="1" w:lastColumn="0" w:noHBand="0" w:noVBand="1"/>
                  </w:tblPr>
                  <w:tblGrid>
                    <w:gridCol w:w="214"/>
                    <w:gridCol w:w="2815"/>
                  </w:tblGrid>
                  <w:tr w:rsidR="00EB5202" w:rsidRPr="00234153" w14:paraId="3961A982" w14:textId="77777777" w:rsidTr="008E63B4">
                    <w:tc>
                      <w:tcPr>
                        <w:tcW w:w="426" w:type="dxa"/>
                        <w:hideMark/>
                      </w:tcPr>
                      <w:p w14:paraId="1E617C9E" w14:textId="77777777" w:rsidR="008B398B" w:rsidRPr="00234153" w:rsidRDefault="008B398B" w:rsidP="00AD799E">
                        <w:pPr>
                          <w:ind w:left="132" w:right="155" w:firstLine="0"/>
                          <w:rPr>
                            <w:lang w:val="ro-RO" w:eastAsia="ru-RU"/>
                          </w:rPr>
                        </w:pPr>
                        <w:r w:rsidRPr="00234153">
                          <w:rPr>
                            <w:lang w:val="ro-RO" w:eastAsia="ru-RU"/>
                          </w:rPr>
                          <w:t xml:space="preserve"> </w:t>
                        </w:r>
                      </w:p>
                    </w:tc>
                    <w:tc>
                      <w:tcPr>
                        <w:tcW w:w="5878" w:type="dxa"/>
                        <w:hideMark/>
                      </w:tcPr>
                      <w:p w14:paraId="1CF68BE6" w14:textId="77777777" w:rsidR="008B398B" w:rsidRPr="00234153" w:rsidRDefault="008B398B" w:rsidP="00AD799E">
                        <w:pPr>
                          <w:ind w:left="132" w:right="155" w:firstLine="0"/>
                          <w:rPr>
                            <w:lang w:val="ro-RO" w:eastAsia="ru-RU"/>
                          </w:rPr>
                        </w:pPr>
                        <w:r w:rsidRPr="00234153">
                          <w:rPr>
                            <w:lang w:val="ro-RO" w:eastAsia="ru-RU"/>
                          </w:rPr>
                          <w:t>Organică</w:t>
                        </w:r>
                      </w:p>
                    </w:tc>
                  </w:tr>
                </w:tbl>
                <w:p w14:paraId="72B0A77B" w14:textId="77777777" w:rsidR="008B398B" w:rsidRPr="00234153" w:rsidRDefault="008B398B" w:rsidP="00AD799E">
                  <w:pPr>
                    <w:ind w:left="132" w:right="155" w:firstLine="0"/>
                    <w:jc w:val="left"/>
                    <w:rPr>
                      <w:lang w:val="ro-RO" w:eastAsia="ru-RU"/>
                    </w:rPr>
                  </w:pPr>
                </w:p>
              </w:tc>
            </w:tr>
          </w:tbl>
          <w:p w14:paraId="2F6D9C7D" w14:textId="77777777" w:rsidR="008B398B" w:rsidRPr="00234153" w:rsidRDefault="008B398B" w:rsidP="00AD799E">
            <w:pPr>
              <w:shd w:val="clear" w:color="auto" w:fill="FFFFFF"/>
              <w:ind w:left="132" w:right="155" w:firstLine="0"/>
              <w:jc w:val="left"/>
              <w:rPr>
                <w:lang w:val="ro-RO" w:eastAsia="ru-RU"/>
              </w:rPr>
            </w:pPr>
          </w:p>
          <w:p w14:paraId="1B193377" w14:textId="77777777" w:rsidR="008B398B" w:rsidRPr="00234153" w:rsidRDefault="008B398B" w:rsidP="00AD799E">
            <w:pPr>
              <w:shd w:val="clear" w:color="auto" w:fill="FFFFFF"/>
              <w:ind w:left="132" w:right="155" w:firstLine="0"/>
              <w:jc w:val="center"/>
              <w:rPr>
                <w:lang w:val="ro-RO" w:eastAsia="ru-RU"/>
              </w:rPr>
            </w:pPr>
            <w:r w:rsidRPr="00234153">
              <w:rPr>
                <w:lang w:val="ro-RO" w:eastAsia="ru-RU"/>
              </w:rPr>
              <w:t>Sistemul B</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246"/>
              <w:gridCol w:w="3657"/>
            </w:tblGrid>
            <w:tr w:rsidR="00EB5202" w:rsidRPr="00234153" w14:paraId="018BDC8C" w14:textId="77777777" w:rsidTr="008E63B4">
              <w:tc>
                <w:tcPr>
                  <w:tcW w:w="231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D81DB8" w14:textId="77777777" w:rsidR="008B398B" w:rsidRPr="00234153" w:rsidRDefault="008B398B" w:rsidP="00AD799E">
                  <w:pPr>
                    <w:ind w:left="132" w:right="155" w:firstLine="0"/>
                    <w:jc w:val="center"/>
                    <w:rPr>
                      <w:b/>
                      <w:bCs/>
                      <w:lang w:val="ro-RO" w:eastAsia="ru-RU"/>
                    </w:rPr>
                  </w:pPr>
                  <w:r w:rsidRPr="00234153">
                    <w:rPr>
                      <w:b/>
                      <w:bCs/>
                      <w:lang w:val="ro-RO" w:eastAsia="ru-RU"/>
                    </w:rPr>
                    <w:t>Caracterizare alternativă</w:t>
                  </w:r>
                </w:p>
              </w:tc>
              <w:tc>
                <w:tcPr>
                  <w:tcW w:w="735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F8EC3D" w14:textId="77777777" w:rsidR="008B398B" w:rsidRPr="00234153" w:rsidRDefault="008B398B" w:rsidP="00AD799E">
                  <w:pPr>
                    <w:ind w:left="132" w:right="155" w:firstLine="0"/>
                    <w:jc w:val="center"/>
                    <w:rPr>
                      <w:b/>
                      <w:bCs/>
                      <w:lang w:val="ro-RO" w:eastAsia="ru-RU"/>
                    </w:rPr>
                  </w:pPr>
                  <w:r w:rsidRPr="00234153">
                    <w:rPr>
                      <w:b/>
                      <w:bCs/>
                      <w:lang w:val="ro-RO" w:eastAsia="ru-RU"/>
                    </w:rPr>
                    <w:t>Factori fizici și chimici care determină caracteristicile râului sau ale unui tronson al râului și, în consecință, structura și compoziția populației biologice</w:t>
                  </w:r>
                </w:p>
              </w:tc>
            </w:tr>
            <w:tr w:rsidR="00EB5202" w:rsidRPr="00234153" w14:paraId="40C863C8" w14:textId="77777777" w:rsidTr="008E63B4">
              <w:tc>
                <w:tcPr>
                  <w:tcW w:w="231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98880D" w14:textId="77777777" w:rsidR="008B398B" w:rsidRPr="00234153" w:rsidRDefault="008B398B" w:rsidP="00AD799E">
                  <w:pPr>
                    <w:ind w:left="132" w:right="155" w:firstLine="0"/>
                    <w:jc w:val="left"/>
                    <w:rPr>
                      <w:lang w:val="ro-RO" w:eastAsia="ru-RU"/>
                    </w:rPr>
                  </w:pPr>
                  <w:r w:rsidRPr="00234153">
                    <w:rPr>
                      <w:lang w:val="ro-RO" w:eastAsia="ru-RU"/>
                    </w:rPr>
                    <w:t>Factori obligatorii</w:t>
                  </w:r>
                </w:p>
              </w:tc>
              <w:tc>
                <w:tcPr>
                  <w:tcW w:w="735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A84679" w14:textId="77777777" w:rsidR="008B398B" w:rsidRPr="00234153" w:rsidRDefault="008B398B" w:rsidP="00AD799E">
                  <w:pPr>
                    <w:ind w:left="132" w:right="155" w:firstLine="0"/>
                    <w:jc w:val="left"/>
                    <w:rPr>
                      <w:lang w:val="ro-RO" w:eastAsia="ru-RU"/>
                    </w:rPr>
                  </w:pPr>
                  <w:r w:rsidRPr="00234153">
                    <w:rPr>
                      <w:lang w:val="ro-RO" w:eastAsia="ru-RU"/>
                    </w:rPr>
                    <w:t>Altitudine</w:t>
                  </w:r>
                </w:p>
                <w:p w14:paraId="45A4569D" w14:textId="77777777" w:rsidR="008B398B" w:rsidRPr="00234153" w:rsidRDefault="008B398B" w:rsidP="00AD799E">
                  <w:pPr>
                    <w:ind w:left="132" w:right="155" w:firstLine="0"/>
                    <w:jc w:val="left"/>
                    <w:rPr>
                      <w:lang w:val="ro-RO" w:eastAsia="ru-RU"/>
                    </w:rPr>
                  </w:pPr>
                  <w:r w:rsidRPr="00234153">
                    <w:rPr>
                      <w:lang w:val="ro-RO" w:eastAsia="ru-RU"/>
                    </w:rPr>
                    <w:t>latitudine</w:t>
                  </w:r>
                </w:p>
                <w:p w14:paraId="4C9BA9E3" w14:textId="77777777" w:rsidR="008B398B" w:rsidRPr="00234153" w:rsidRDefault="008B398B" w:rsidP="00AD799E">
                  <w:pPr>
                    <w:ind w:left="132" w:right="155" w:firstLine="0"/>
                    <w:jc w:val="left"/>
                    <w:rPr>
                      <w:lang w:val="ro-RO" w:eastAsia="ru-RU"/>
                    </w:rPr>
                  </w:pPr>
                  <w:r w:rsidRPr="00234153">
                    <w:rPr>
                      <w:lang w:val="ro-RO" w:eastAsia="ru-RU"/>
                    </w:rPr>
                    <w:t>longitudine</w:t>
                  </w:r>
                </w:p>
                <w:p w14:paraId="0AD1560A" w14:textId="77777777" w:rsidR="008B398B" w:rsidRPr="00234153" w:rsidRDefault="008B398B" w:rsidP="00AD799E">
                  <w:pPr>
                    <w:ind w:left="132" w:right="155" w:firstLine="0"/>
                    <w:jc w:val="left"/>
                    <w:rPr>
                      <w:lang w:val="ro-RO" w:eastAsia="ru-RU"/>
                    </w:rPr>
                  </w:pPr>
                  <w:r w:rsidRPr="00234153">
                    <w:rPr>
                      <w:lang w:val="ro-RO" w:eastAsia="ru-RU"/>
                    </w:rPr>
                    <w:t>geologie</w:t>
                  </w:r>
                </w:p>
                <w:p w14:paraId="1BDE78AE" w14:textId="77777777" w:rsidR="008B398B" w:rsidRPr="00234153" w:rsidRDefault="008B398B" w:rsidP="00AD799E">
                  <w:pPr>
                    <w:ind w:left="132" w:right="155" w:firstLine="0"/>
                    <w:jc w:val="left"/>
                    <w:rPr>
                      <w:lang w:val="ro-RO" w:eastAsia="ru-RU"/>
                    </w:rPr>
                  </w:pPr>
                  <w:r w:rsidRPr="00234153">
                    <w:rPr>
                      <w:lang w:val="ro-RO" w:eastAsia="ru-RU"/>
                    </w:rPr>
                    <w:lastRenderedPageBreak/>
                    <w:t>dimensiune</w:t>
                  </w:r>
                </w:p>
              </w:tc>
            </w:tr>
            <w:tr w:rsidR="00EB5202" w:rsidRPr="00234153" w14:paraId="15C491AB" w14:textId="77777777" w:rsidTr="008E63B4">
              <w:tc>
                <w:tcPr>
                  <w:tcW w:w="231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A8CED0" w14:textId="77777777" w:rsidR="008B398B" w:rsidRPr="00234153" w:rsidRDefault="008B398B" w:rsidP="00AD799E">
                  <w:pPr>
                    <w:ind w:left="132" w:right="155" w:firstLine="0"/>
                    <w:jc w:val="left"/>
                    <w:rPr>
                      <w:lang w:val="ro-RO" w:eastAsia="ru-RU"/>
                    </w:rPr>
                  </w:pPr>
                  <w:r w:rsidRPr="00234153">
                    <w:rPr>
                      <w:lang w:val="ro-RO" w:eastAsia="ru-RU"/>
                    </w:rPr>
                    <w:lastRenderedPageBreak/>
                    <w:t>Factori opționali</w:t>
                  </w:r>
                </w:p>
              </w:tc>
              <w:tc>
                <w:tcPr>
                  <w:tcW w:w="735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12F5A1" w14:textId="77777777" w:rsidR="008B398B" w:rsidRPr="00234153" w:rsidRDefault="008B398B" w:rsidP="00AD799E">
                  <w:pPr>
                    <w:ind w:left="132" w:right="155" w:firstLine="0"/>
                    <w:jc w:val="left"/>
                    <w:rPr>
                      <w:lang w:val="ro-RO" w:eastAsia="ru-RU"/>
                    </w:rPr>
                  </w:pPr>
                  <w:r w:rsidRPr="00234153">
                    <w:rPr>
                      <w:lang w:val="ro-RO" w:eastAsia="ru-RU"/>
                    </w:rPr>
                    <w:t>distanța față de izvoare</w:t>
                  </w:r>
                </w:p>
                <w:p w14:paraId="4F65E2D3" w14:textId="77777777" w:rsidR="008B398B" w:rsidRPr="00234153" w:rsidRDefault="008B398B" w:rsidP="00AD799E">
                  <w:pPr>
                    <w:ind w:left="132" w:right="155" w:firstLine="0"/>
                    <w:jc w:val="left"/>
                    <w:rPr>
                      <w:lang w:val="ro-RO" w:eastAsia="ru-RU"/>
                    </w:rPr>
                  </w:pPr>
                  <w:r w:rsidRPr="00234153">
                    <w:rPr>
                      <w:lang w:val="ro-RO" w:eastAsia="ru-RU"/>
                    </w:rPr>
                    <w:t>energia debitului (în funcție de debit și de pantă)</w:t>
                  </w:r>
                </w:p>
                <w:p w14:paraId="12BBA17B" w14:textId="77777777" w:rsidR="008B398B" w:rsidRPr="00234153" w:rsidRDefault="008B398B" w:rsidP="00AD799E">
                  <w:pPr>
                    <w:ind w:left="132" w:right="155" w:firstLine="0"/>
                    <w:jc w:val="left"/>
                    <w:rPr>
                      <w:lang w:val="ro-RO" w:eastAsia="ru-RU"/>
                    </w:rPr>
                  </w:pPr>
                  <w:r w:rsidRPr="00234153">
                    <w:rPr>
                      <w:lang w:val="ro-RO" w:eastAsia="ru-RU"/>
                    </w:rPr>
                    <w:t>lățimea medie a cursului de apă</w:t>
                  </w:r>
                </w:p>
                <w:p w14:paraId="432EAF0B" w14:textId="77777777" w:rsidR="008B398B" w:rsidRPr="00234153" w:rsidRDefault="008B398B" w:rsidP="00AD799E">
                  <w:pPr>
                    <w:ind w:left="132" w:right="155" w:firstLine="0"/>
                    <w:jc w:val="left"/>
                    <w:rPr>
                      <w:lang w:val="ro-RO" w:eastAsia="ru-RU"/>
                    </w:rPr>
                  </w:pPr>
                  <w:r w:rsidRPr="00234153">
                    <w:rPr>
                      <w:lang w:val="ro-RO" w:eastAsia="ru-RU"/>
                    </w:rPr>
                    <w:t>adâncimea medie a cursului de apă</w:t>
                  </w:r>
                </w:p>
                <w:p w14:paraId="70FE1E26" w14:textId="77777777" w:rsidR="008B398B" w:rsidRPr="00234153" w:rsidRDefault="008B398B" w:rsidP="00AD799E">
                  <w:pPr>
                    <w:ind w:left="132" w:right="155" w:firstLine="0"/>
                    <w:jc w:val="left"/>
                    <w:rPr>
                      <w:lang w:val="ro-RO" w:eastAsia="ru-RU"/>
                    </w:rPr>
                  </w:pPr>
                  <w:r w:rsidRPr="00234153">
                    <w:rPr>
                      <w:lang w:val="ro-RO" w:eastAsia="ru-RU"/>
                    </w:rPr>
                    <w:t>panta medie a cursului de apă</w:t>
                  </w:r>
                </w:p>
                <w:p w14:paraId="5FD779E2" w14:textId="77777777" w:rsidR="008B398B" w:rsidRPr="00234153" w:rsidRDefault="008B398B" w:rsidP="00AD799E">
                  <w:pPr>
                    <w:ind w:left="132" w:right="155" w:firstLine="0"/>
                    <w:jc w:val="left"/>
                    <w:rPr>
                      <w:lang w:val="ro-RO" w:eastAsia="ru-RU"/>
                    </w:rPr>
                  </w:pPr>
                  <w:r w:rsidRPr="00234153">
                    <w:rPr>
                      <w:lang w:val="ro-RO" w:eastAsia="ru-RU"/>
                    </w:rPr>
                    <w:t>forma și structura patului principal al râului</w:t>
                  </w:r>
                </w:p>
                <w:p w14:paraId="686BCA76" w14:textId="77777777" w:rsidR="008B398B" w:rsidRPr="00234153" w:rsidRDefault="008B398B" w:rsidP="00AD799E">
                  <w:pPr>
                    <w:ind w:left="132" w:right="155" w:firstLine="0"/>
                    <w:jc w:val="left"/>
                    <w:rPr>
                      <w:lang w:val="ro-RO" w:eastAsia="ru-RU"/>
                    </w:rPr>
                  </w:pPr>
                  <w:r w:rsidRPr="00234153">
                    <w:rPr>
                      <w:lang w:val="ro-RO" w:eastAsia="ru-RU"/>
                    </w:rPr>
                    <w:t>categoria debitului râului</w:t>
                  </w:r>
                </w:p>
                <w:p w14:paraId="0A42F846" w14:textId="77777777" w:rsidR="008B398B" w:rsidRPr="00234153" w:rsidRDefault="008B398B" w:rsidP="00AD799E">
                  <w:pPr>
                    <w:ind w:left="132" w:right="155" w:firstLine="0"/>
                    <w:jc w:val="left"/>
                    <w:rPr>
                      <w:lang w:val="ro-RO" w:eastAsia="ru-RU"/>
                    </w:rPr>
                  </w:pPr>
                  <w:r w:rsidRPr="00234153">
                    <w:rPr>
                      <w:lang w:val="ro-RO" w:eastAsia="ru-RU"/>
                    </w:rPr>
                    <w:t>forma văii</w:t>
                  </w:r>
                </w:p>
                <w:p w14:paraId="463B3C05" w14:textId="77777777" w:rsidR="008B398B" w:rsidRPr="00234153" w:rsidRDefault="008B398B" w:rsidP="00AD799E">
                  <w:pPr>
                    <w:ind w:left="132" w:right="155" w:firstLine="0"/>
                    <w:jc w:val="left"/>
                    <w:rPr>
                      <w:lang w:val="ro-RO" w:eastAsia="ru-RU"/>
                    </w:rPr>
                  </w:pPr>
                  <w:r w:rsidRPr="00234153">
                    <w:rPr>
                      <w:lang w:val="ro-RO" w:eastAsia="ru-RU"/>
                    </w:rPr>
                    <w:t>transportul materialelor solide</w:t>
                  </w:r>
                </w:p>
                <w:p w14:paraId="697A5432" w14:textId="77777777" w:rsidR="008B398B" w:rsidRPr="00234153" w:rsidRDefault="008B398B" w:rsidP="00AD799E">
                  <w:pPr>
                    <w:ind w:left="132" w:right="155" w:firstLine="0"/>
                    <w:jc w:val="left"/>
                    <w:rPr>
                      <w:lang w:val="ro-RO" w:eastAsia="ru-RU"/>
                    </w:rPr>
                  </w:pPr>
                  <w:r w:rsidRPr="00234153">
                    <w:rPr>
                      <w:lang w:val="ro-RO" w:eastAsia="ru-RU"/>
                    </w:rPr>
                    <w:t>capacitatea de neutralizare a acizilor</w:t>
                  </w:r>
                </w:p>
                <w:p w14:paraId="14FCEDD7" w14:textId="77777777" w:rsidR="008B398B" w:rsidRPr="00234153" w:rsidRDefault="008B398B" w:rsidP="00AD799E">
                  <w:pPr>
                    <w:ind w:left="132" w:right="155" w:firstLine="0"/>
                    <w:jc w:val="left"/>
                    <w:rPr>
                      <w:lang w:val="ro-RO" w:eastAsia="ru-RU"/>
                    </w:rPr>
                  </w:pPr>
                  <w:r w:rsidRPr="00234153">
                    <w:rPr>
                      <w:lang w:val="ro-RO" w:eastAsia="ru-RU"/>
                    </w:rPr>
                    <w:t>compoziția medie a substraturilor</w:t>
                  </w:r>
                </w:p>
                <w:p w14:paraId="463D0541" w14:textId="77777777" w:rsidR="008B398B" w:rsidRPr="00234153" w:rsidRDefault="008B398B" w:rsidP="00AD799E">
                  <w:pPr>
                    <w:ind w:left="132" w:right="155" w:firstLine="0"/>
                    <w:jc w:val="left"/>
                    <w:rPr>
                      <w:lang w:val="ro-RO" w:eastAsia="ru-RU"/>
                    </w:rPr>
                  </w:pPr>
                  <w:r w:rsidRPr="00234153">
                    <w:rPr>
                      <w:lang w:val="ro-RO" w:eastAsia="ru-RU"/>
                    </w:rPr>
                    <w:t>cloruri</w:t>
                  </w:r>
                </w:p>
                <w:p w14:paraId="2DFF78A3" w14:textId="77777777" w:rsidR="008B398B" w:rsidRPr="00234153" w:rsidRDefault="008B398B" w:rsidP="00AD799E">
                  <w:pPr>
                    <w:ind w:left="132" w:right="155" w:firstLine="0"/>
                    <w:jc w:val="left"/>
                    <w:rPr>
                      <w:lang w:val="ro-RO" w:eastAsia="ru-RU"/>
                    </w:rPr>
                  </w:pPr>
                  <w:r w:rsidRPr="00234153">
                    <w:rPr>
                      <w:lang w:val="ro-RO" w:eastAsia="ru-RU"/>
                    </w:rPr>
                    <w:t>gama de temperaturi ale aerului</w:t>
                  </w:r>
                </w:p>
                <w:p w14:paraId="3CC3DFE1" w14:textId="77777777" w:rsidR="008B398B" w:rsidRPr="00234153" w:rsidRDefault="008B398B" w:rsidP="00AD799E">
                  <w:pPr>
                    <w:ind w:left="132" w:right="155" w:firstLine="0"/>
                    <w:jc w:val="left"/>
                    <w:rPr>
                      <w:lang w:val="ro-RO" w:eastAsia="ru-RU"/>
                    </w:rPr>
                  </w:pPr>
                  <w:r w:rsidRPr="00234153">
                    <w:rPr>
                      <w:lang w:val="ro-RO" w:eastAsia="ru-RU"/>
                    </w:rPr>
                    <w:t>temperatura medie a aerului</w:t>
                  </w:r>
                </w:p>
                <w:p w14:paraId="41708C56" w14:textId="77777777" w:rsidR="008B398B" w:rsidRPr="00234153" w:rsidRDefault="008B398B" w:rsidP="00AD799E">
                  <w:pPr>
                    <w:ind w:left="132" w:right="155" w:firstLine="0"/>
                    <w:jc w:val="left"/>
                    <w:rPr>
                      <w:lang w:val="ro-RO" w:eastAsia="ru-RU"/>
                    </w:rPr>
                  </w:pPr>
                  <w:r w:rsidRPr="00234153">
                    <w:rPr>
                      <w:lang w:val="ro-RO" w:eastAsia="ru-RU"/>
                    </w:rPr>
                    <w:t>precipitații</w:t>
                  </w:r>
                </w:p>
              </w:tc>
            </w:tr>
          </w:tbl>
          <w:p w14:paraId="3114F91B" w14:textId="77777777" w:rsidR="008B398B" w:rsidRPr="00234153" w:rsidRDefault="008B398B" w:rsidP="00AD799E">
            <w:pPr>
              <w:shd w:val="clear" w:color="auto" w:fill="FFFFFF"/>
              <w:ind w:left="132" w:right="155" w:firstLine="0"/>
              <w:rPr>
                <w:b/>
                <w:bCs/>
                <w:lang w:val="ro-RO" w:eastAsia="ru-RU"/>
              </w:rPr>
            </w:pPr>
            <w:r w:rsidRPr="00234153">
              <w:rPr>
                <w:b/>
                <w:bCs/>
                <w:lang w:val="ro-RO" w:eastAsia="ru-RU"/>
              </w:rPr>
              <w:t>1.2.2. Lacuri</w:t>
            </w:r>
          </w:p>
          <w:p w14:paraId="0CA54C31" w14:textId="77777777" w:rsidR="008B398B" w:rsidRPr="00234153" w:rsidRDefault="008B398B" w:rsidP="00AD799E">
            <w:pPr>
              <w:shd w:val="clear" w:color="auto" w:fill="FFFFFF"/>
              <w:ind w:left="132" w:right="155" w:firstLine="0"/>
              <w:jc w:val="center"/>
              <w:rPr>
                <w:lang w:val="ro-RO" w:eastAsia="ru-RU"/>
              </w:rPr>
            </w:pPr>
            <w:r w:rsidRPr="00234153">
              <w:rPr>
                <w:lang w:val="ro-RO" w:eastAsia="ru-RU"/>
              </w:rPr>
              <w:t>Sistemul A</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676"/>
              <w:gridCol w:w="3227"/>
            </w:tblGrid>
            <w:tr w:rsidR="00EB5202" w:rsidRPr="00234153" w14:paraId="468339B5" w14:textId="77777777" w:rsidTr="008E63B4">
              <w:tc>
                <w:tcPr>
                  <w:tcW w:w="321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689CF0" w14:textId="77777777" w:rsidR="008B398B" w:rsidRPr="00234153" w:rsidRDefault="008B398B" w:rsidP="00AD799E">
                  <w:pPr>
                    <w:ind w:left="132" w:right="155" w:firstLine="0"/>
                    <w:jc w:val="center"/>
                    <w:rPr>
                      <w:b/>
                      <w:bCs/>
                      <w:lang w:val="ro-RO" w:eastAsia="ru-RU"/>
                    </w:rPr>
                  </w:pPr>
                  <w:r w:rsidRPr="00234153">
                    <w:rPr>
                      <w:b/>
                      <w:bCs/>
                      <w:lang w:val="ro-RO" w:eastAsia="ru-RU"/>
                    </w:rPr>
                    <w:t>Tipologie stabilită</w:t>
                  </w:r>
                </w:p>
              </w:tc>
              <w:tc>
                <w:tcPr>
                  <w:tcW w:w="645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597251" w14:textId="77777777" w:rsidR="008B398B" w:rsidRPr="00234153" w:rsidRDefault="008B398B" w:rsidP="00AD799E">
                  <w:pPr>
                    <w:ind w:left="132" w:right="155" w:firstLine="0"/>
                    <w:jc w:val="center"/>
                    <w:rPr>
                      <w:b/>
                      <w:bCs/>
                      <w:lang w:val="ro-RO" w:eastAsia="ru-RU"/>
                    </w:rPr>
                  </w:pPr>
                  <w:r w:rsidRPr="00234153">
                    <w:rPr>
                      <w:b/>
                      <w:bCs/>
                      <w:lang w:val="ro-RO" w:eastAsia="ru-RU"/>
                    </w:rPr>
                    <w:t>Descriptori</w:t>
                  </w:r>
                </w:p>
              </w:tc>
            </w:tr>
            <w:tr w:rsidR="00EB5202" w:rsidRPr="00234153" w14:paraId="5738E4A5" w14:textId="77777777" w:rsidTr="008E63B4">
              <w:tc>
                <w:tcPr>
                  <w:tcW w:w="321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49BC02" w14:textId="77777777" w:rsidR="008B398B" w:rsidRPr="00234153" w:rsidRDefault="008B398B" w:rsidP="00AD799E">
                  <w:pPr>
                    <w:ind w:left="132" w:right="155" w:firstLine="0"/>
                    <w:jc w:val="left"/>
                    <w:rPr>
                      <w:lang w:val="ro-RO" w:eastAsia="ru-RU"/>
                    </w:rPr>
                  </w:pPr>
                  <w:proofErr w:type="spellStart"/>
                  <w:r w:rsidRPr="00234153">
                    <w:rPr>
                      <w:lang w:val="ro-RO" w:eastAsia="ru-RU"/>
                    </w:rPr>
                    <w:t>Ecoregiune</w:t>
                  </w:r>
                  <w:proofErr w:type="spellEnd"/>
                </w:p>
              </w:tc>
              <w:tc>
                <w:tcPr>
                  <w:tcW w:w="645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BE57BE" w14:textId="77777777" w:rsidR="008B398B" w:rsidRPr="00234153" w:rsidRDefault="008B398B" w:rsidP="00AD799E">
                  <w:pPr>
                    <w:ind w:left="132" w:right="155" w:firstLine="0"/>
                    <w:jc w:val="left"/>
                    <w:rPr>
                      <w:lang w:val="ro-RO" w:eastAsia="ru-RU"/>
                    </w:rPr>
                  </w:pPr>
                  <w:proofErr w:type="spellStart"/>
                  <w:r w:rsidRPr="00234153">
                    <w:rPr>
                      <w:lang w:val="ro-RO" w:eastAsia="ru-RU"/>
                    </w:rPr>
                    <w:t>Ecoregiuni</w:t>
                  </w:r>
                  <w:proofErr w:type="spellEnd"/>
                  <w:r w:rsidRPr="00234153">
                    <w:rPr>
                      <w:lang w:val="ro-RO" w:eastAsia="ru-RU"/>
                    </w:rPr>
                    <w:t xml:space="preserve"> ilustrate pe harta A din anexa XI</w:t>
                  </w:r>
                </w:p>
              </w:tc>
            </w:tr>
            <w:tr w:rsidR="00EB5202" w:rsidRPr="00234153" w14:paraId="16B0EB41" w14:textId="77777777" w:rsidTr="008E63B4">
              <w:tc>
                <w:tcPr>
                  <w:tcW w:w="321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A878DD" w14:textId="77777777" w:rsidR="008B398B" w:rsidRPr="00234153" w:rsidRDefault="008B398B" w:rsidP="00AD799E">
                  <w:pPr>
                    <w:ind w:left="132" w:right="155" w:firstLine="0"/>
                    <w:jc w:val="left"/>
                    <w:rPr>
                      <w:lang w:val="ro-RO" w:eastAsia="ru-RU"/>
                    </w:rPr>
                  </w:pPr>
                  <w:r w:rsidRPr="00234153">
                    <w:rPr>
                      <w:lang w:val="ro-RO" w:eastAsia="ru-RU"/>
                    </w:rPr>
                    <w:t>Tip</w:t>
                  </w:r>
                </w:p>
              </w:tc>
              <w:tc>
                <w:tcPr>
                  <w:tcW w:w="645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3197D8" w14:textId="77777777" w:rsidR="008B398B" w:rsidRPr="00234153" w:rsidRDefault="008B398B" w:rsidP="00AD799E">
                  <w:pPr>
                    <w:ind w:left="132" w:right="155" w:firstLine="0"/>
                    <w:jc w:val="left"/>
                    <w:rPr>
                      <w:lang w:val="ro-RO" w:eastAsia="ru-RU"/>
                    </w:rPr>
                  </w:pPr>
                  <w:r w:rsidRPr="00234153">
                    <w:rPr>
                      <w:lang w:val="ro-RO" w:eastAsia="ru-RU"/>
                    </w:rPr>
                    <w:t>Tipologia altitudinii</w:t>
                  </w:r>
                </w:p>
                <w:p w14:paraId="579AFFFA" w14:textId="77777777" w:rsidR="008B398B" w:rsidRPr="00234153" w:rsidRDefault="008B398B" w:rsidP="00AD799E">
                  <w:pPr>
                    <w:ind w:left="132" w:right="155" w:firstLine="0"/>
                    <w:rPr>
                      <w:lang w:val="ro-RO" w:eastAsia="ru-RU"/>
                    </w:rPr>
                  </w:pPr>
                  <w:r w:rsidRPr="00234153">
                    <w:rPr>
                      <w:lang w:val="ro-RO" w:eastAsia="ru-RU"/>
                    </w:rPr>
                    <w:t xml:space="preserve">zonă </w:t>
                  </w:r>
                  <w:proofErr w:type="spellStart"/>
                  <w:r w:rsidRPr="00234153">
                    <w:rPr>
                      <w:lang w:val="ro-RO" w:eastAsia="ru-RU"/>
                    </w:rPr>
                    <w:t>depresionarăînaltă</w:t>
                  </w:r>
                  <w:proofErr w:type="spellEnd"/>
                  <w:r w:rsidRPr="00234153">
                    <w:rPr>
                      <w:lang w:val="ro-RO" w:eastAsia="ru-RU"/>
                    </w:rPr>
                    <w:t>: &gt; 800 m</w:t>
                  </w:r>
                </w:p>
                <w:p w14:paraId="705AF0BC" w14:textId="77777777" w:rsidR="008B398B" w:rsidRPr="00234153" w:rsidRDefault="008B398B" w:rsidP="00AD799E">
                  <w:pPr>
                    <w:ind w:left="132" w:right="155" w:firstLine="0"/>
                    <w:rPr>
                      <w:lang w:val="ro-RO" w:eastAsia="ru-RU"/>
                    </w:rPr>
                  </w:pPr>
                  <w:r w:rsidRPr="00234153">
                    <w:rPr>
                      <w:lang w:val="ro-RO" w:eastAsia="ru-RU"/>
                    </w:rPr>
                    <w:t>altitudine medie: 200 - 800 m</w:t>
                  </w:r>
                </w:p>
                <w:p w14:paraId="6BD2511C" w14:textId="77777777" w:rsidR="008B398B" w:rsidRPr="00234153" w:rsidRDefault="008B398B" w:rsidP="00AD799E">
                  <w:pPr>
                    <w:ind w:left="132" w:right="155" w:firstLine="0"/>
                    <w:rPr>
                      <w:lang w:val="ro-RO" w:eastAsia="ru-RU"/>
                    </w:rPr>
                  </w:pPr>
                  <w:r w:rsidRPr="00234153">
                    <w:rPr>
                      <w:lang w:val="ro-RO" w:eastAsia="ru-RU"/>
                    </w:rPr>
                    <w:t>zonă depresionară: &lt; 200 m</w:t>
                  </w:r>
                </w:p>
                <w:p w14:paraId="7E7E7FE7" w14:textId="77777777" w:rsidR="008B398B" w:rsidRPr="00234153" w:rsidRDefault="008B398B" w:rsidP="00AD799E">
                  <w:pPr>
                    <w:ind w:left="132" w:right="155" w:firstLine="0"/>
                    <w:jc w:val="left"/>
                    <w:rPr>
                      <w:lang w:val="ro-RO" w:eastAsia="ru-RU"/>
                    </w:rPr>
                  </w:pPr>
                  <w:r w:rsidRPr="00234153">
                    <w:rPr>
                      <w:lang w:val="ro-RO" w:eastAsia="ru-RU"/>
                    </w:rPr>
                    <w:t>Tipologia adâncimii pe baza adâncimii medii</w:t>
                  </w:r>
                </w:p>
                <w:tbl>
                  <w:tblPr>
                    <w:tblW w:w="5000" w:type="pct"/>
                    <w:tblLayout w:type="fixed"/>
                    <w:tblCellMar>
                      <w:left w:w="0" w:type="dxa"/>
                      <w:right w:w="0" w:type="dxa"/>
                    </w:tblCellMar>
                    <w:tblLook w:val="04A0" w:firstRow="1" w:lastRow="0" w:firstColumn="1" w:lastColumn="0" w:noHBand="0" w:noVBand="1"/>
                  </w:tblPr>
                  <w:tblGrid>
                    <w:gridCol w:w="296"/>
                    <w:gridCol w:w="2691"/>
                  </w:tblGrid>
                  <w:tr w:rsidR="00EB5202" w:rsidRPr="00234153" w14:paraId="1C5F0D14" w14:textId="77777777" w:rsidTr="008E63B4">
                    <w:tc>
                      <w:tcPr>
                        <w:tcW w:w="599" w:type="dxa"/>
                        <w:hideMark/>
                      </w:tcPr>
                      <w:p w14:paraId="55FDADF0" w14:textId="77777777" w:rsidR="008B398B" w:rsidRPr="00234153" w:rsidRDefault="008B398B" w:rsidP="00AD799E">
                        <w:pPr>
                          <w:ind w:left="132" w:right="155" w:firstLine="0"/>
                          <w:rPr>
                            <w:lang w:val="ro-RO" w:eastAsia="ru-RU"/>
                          </w:rPr>
                        </w:pPr>
                        <w:r w:rsidRPr="00234153">
                          <w:rPr>
                            <w:lang w:val="ro-RO" w:eastAsia="ru-RU"/>
                          </w:rPr>
                          <w:t xml:space="preserve"> </w:t>
                        </w:r>
                      </w:p>
                    </w:tc>
                    <w:tc>
                      <w:tcPr>
                        <w:tcW w:w="5617" w:type="dxa"/>
                        <w:hideMark/>
                      </w:tcPr>
                      <w:p w14:paraId="0006B51F" w14:textId="77777777" w:rsidR="008B398B" w:rsidRPr="00234153" w:rsidRDefault="008B398B" w:rsidP="00AD799E">
                        <w:pPr>
                          <w:ind w:left="132" w:right="155" w:firstLine="0"/>
                          <w:rPr>
                            <w:lang w:val="ro-RO" w:eastAsia="ru-RU"/>
                          </w:rPr>
                        </w:pPr>
                        <w:r w:rsidRPr="00234153">
                          <w:rPr>
                            <w:lang w:val="ro-RO" w:eastAsia="ru-RU"/>
                          </w:rPr>
                          <w:t>&lt; 3 m</w:t>
                        </w:r>
                      </w:p>
                    </w:tc>
                  </w:tr>
                </w:tbl>
                <w:p w14:paraId="05856F31" w14:textId="77777777" w:rsidR="008B398B" w:rsidRPr="00234153" w:rsidRDefault="008B398B" w:rsidP="00AD799E">
                  <w:pPr>
                    <w:ind w:left="132" w:right="155" w:firstLine="0"/>
                    <w:jc w:val="left"/>
                    <w:rPr>
                      <w:vanish/>
                      <w:lang w:val="ro-RO" w:eastAsia="ru-RU"/>
                    </w:rPr>
                  </w:pPr>
                </w:p>
                <w:tbl>
                  <w:tblPr>
                    <w:tblW w:w="5000" w:type="pct"/>
                    <w:tblLayout w:type="fixed"/>
                    <w:tblCellMar>
                      <w:left w:w="0" w:type="dxa"/>
                      <w:right w:w="0" w:type="dxa"/>
                    </w:tblCellMar>
                    <w:tblLook w:val="04A0" w:firstRow="1" w:lastRow="0" w:firstColumn="1" w:lastColumn="0" w:noHBand="0" w:noVBand="1"/>
                  </w:tblPr>
                  <w:tblGrid>
                    <w:gridCol w:w="249"/>
                    <w:gridCol w:w="2738"/>
                  </w:tblGrid>
                  <w:tr w:rsidR="00EB5202" w:rsidRPr="00234153" w14:paraId="615477D0" w14:textId="77777777" w:rsidTr="008E63B4">
                    <w:tc>
                      <w:tcPr>
                        <w:tcW w:w="499" w:type="dxa"/>
                        <w:hideMark/>
                      </w:tcPr>
                      <w:p w14:paraId="6B077162" w14:textId="77777777" w:rsidR="008B398B" w:rsidRPr="00234153" w:rsidRDefault="008B398B" w:rsidP="00AD799E">
                        <w:pPr>
                          <w:ind w:left="132" w:right="155" w:firstLine="0"/>
                          <w:rPr>
                            <w:lang w:val="ro-RO" w:eastAsia="ru-RU"/>
                          </w:rPr>
                        </w:pPr>
                        <w:r w:rsidRPr="00234153">
                          <w:rPr>
                            <w:lang w:val="ro-RO" w:eastAsia="ru-RU"/>
                          </w:rPr>
                          <w:t xml:space="preserve"> </w:t>
                        </w:r>
                      </w:p>
                    </w:tc>
                    <w:tc>
                      <w:tcPr>
                        <w:tcW w:w="5717" w:type="dxa"/>
                        <w:hideMark/>
                      </w:tcPr>
                      <w:p w14:paraId="17959A7D" w14:textId="77777777" w:rsidR="008B398B" w:rsidRPr="00234153" w:rsidRDefault="008B398B" w:rsidP="00AD799E">
                        <w:pPr>
                          <w:ind w:left="132" w:right="155" w:firstLine="0"/>
                          <w:rPr>
                            <w:lang w:val="ro-RO" w:eastAsia="ru-RU"/>
                          </w:rPr>
                        </w:pPr>
                        <w:r w:rsidRPr="00234153">
                          <w:rPr>
                            <w:lang w:val="ro-RO" w:eastAsia="ru-RU"/>
                          </w:rPr>
                          <w:t>3-15 m</w:t>
                        </w:r>
                      </w:p>
                    </w:tc>
                  </w:tr>
                </w:tbl>
                <w:p w14:paraId="00854E91" w14:textId="77777777" w:rsidR="008B398B" w:rsidRPr="00234153" w:rsidRDefault="008B398B" w:rsidP="00AD799E">
                  <w:pPr>
                    <w:ind w:left="132" w:right="155" w:firstLine="0"/>
                    <w:jc w:val="left"/>
                    <w:rPr>
                      <w:vanish/>
                      <w:lang w:val="ro-RO" w:eastAsia="ru-RU"/>
                    </w:rPr>
                  </w:pPr>
                </w:p>
                <w:tbl>
                  <w:tblPr>
                    <w:tblW w:w="5000" w:type="pct"/>
                    <w:tblLayout w:type="fixed"/>
                    <w:tblCellMar>
                      <w:left w:w="0" w:type="dxa"/>
                      <w:right w:w="0" w:type="dxa"/>
                    </w:tblCellMar>
                    <w:tblLook w:val="04A0" w:firstRow="1" w:lastRow="0" w:firstColumn="1" w:lastColumn="0" w:noHBand="0" w:noVBand="1"/>
                  </w:tblPr>
                  <w:tblGrid>
                    <w:gridCol w:w="250"/>
                    <w:gridCol w:w="2737"/>
                  </w:tblGrid>
                  <w:tr w:rsidR="00EB5202" w:rsidRPr="00234153" w14:paraId="4B543770" w14:textId="77777777" w:rsidTr="008E63B4">
                    <w:tc>
                      <w:tcPr>
                        <w:tcW w:w="502" w:type="dxa"/>
                        <w:hideMark/>
                      </w:tcPr>
                      <w:p w14:paraId="1523C8A6" w14:textId="77777777" w:rsidR="008B398B" w:rsidRPr="00234153" w:rsidRDefault="008B398B" w:rsidP="00AD799E">
                        <w:pPr>
                          <w:ind w:left="132" w:right="155" w:firstLine="0"/>
                          <w:rPr>
                            <w:lang w:val="ro-RO" w:eastAsia="ru-RU"/>
                          </w:rPr>
                        </w:pPr>
                        <w:r w:rsidRPr="00234153">
                          <w:rPr>
                            <w:lang w:val="ro-RO" w:eastAsia="ru-RU"/>
                          </w:rPr>
                          <w:t xml:space="preserve"> </w:t>
                        </w:r>
                      </w:p>
                    </w:tc>
                    <w:tc>
                      <w:tcPr>
                        <w:tcW w:w="5714" w:type="dxa"/>
                        <w:hideMark/>
                      </w:tcPr>
                      <w:p w14:paraId="18D55616" w14:textId="77777777" w:rsidR="008B398B" w:rsidRPr="00234153" w:rsidRDefault="008B398B" w:rsidP="00AD799E">
                        <w:pPr>
                          <w:ind w:left="132" w:right="155" w:firstLine="0"/>
                          <w:rPr>
                            <w:lang w:val="ro-RO" w:eastAsia="ru-RU"/>
                          </w:rPr>
                        </w:pPr>
                        <w:r w:rsidRPr="00234153">
                          <w:rPr>
                            <w:lang w:val="ro-RO" w:eastAsia="ru-RU"/>
                          </w:rPr>
                          <w:t>&gt; 15 m</w:t>
                        </w:r>
                      </w:p>
                    </w:tc>
                  </w:tr>
                </w:tbl>
                <w:p w14:paraId="78DF90AC" w14:textId="77777777" w:rsidR="008B398B" w:rsidRPr="00234153" w:rsidRDefault="008B398B" w:rsidP="00AD799E">
                  <w:pPr>
                    <w:ind w:left="132" w:right="155" w:firstLine="0"/>
                    <w:jc w:val="left"/>
                    <w:rPr>
                      <w:lang w:val="ro-RO" w:eastAsia="ru-RU"/>
                    </w:rPr>
                  </w:pPr>
                  <w:r w:rsidRPr="00234153">
                    <w:rPr>
                      <w:lang w:val="ro-RO" w:eastAsia="ru-RU"/>
                    </w:rPr>
                    <w:t>Tipologia dimensiunii pe baza suprafeței</w:t>
                  </w:r>
                </w:p>
                <w:tbl>
                  <w:tblPr>
                    <w:tblW w:w="5000" w:type="pct"/>
                    <w:tblLayout w:type="fixed"/>
                    <w:tblCellMar>
                      <w:left w:w="0" w:type="dxa"/>
                      <w:right w:w="0" w:type="dxa"/>
                    </w:tblCellMar>
                    <w:tblLook w:val="04A0" w:firstRow="1" w:lastRow="0" w:firstColumn="1" w:lastColumn="0" w:noHBand="0" w:noVBand="1"/>
                  </w:tblPr>
                  <w:tblGrid>
                    <w:gridCol w:w="192"/>
                    <w:gridCol w:w="2795"/>
                  </w:tblGrid>
                  <w:tr w:rsidR="00EB5202" w:rsidRPr="00234153" w14:paraId="631ED784" w14:textId="77777777" w:rsidTr="008E63B4">
                    <w:tc>
                      <w:tcPr>
                        <w:tcW w:w="380" w:type="dxa"/>
                        <w:hideMark/>
                      </w:tcPr>
                      <w:p w14:paraId="33BE1BDC" w14:textId="77777777" w:rsidR="008B398B" w:rsidRPr="00234153" w:rsidRDefault="008B398B" w:rsidP="00AD799E">
                        <w:pPr>
                          <w:ind w:left="132" w:right="155" w:firstLine="0"/>
                          <w:rPr>
                            <w:lang w:val="ro-RO" w:eastAsia="ru-RU"/>
                          </w:rPr>
                        </w:pPr>
                        <w:r w:rsidRPr="00234153">
                          <w:rPr>
                            <w:lang w:val="ro-RO" w:eastAsia="ru-RU"/>
                          </w:rPr>
                          <w:lastRenderedPageBreak/>
                          <w:t xml:space="preserve"> </w:t>
                        </w:r>
                      </w:p>
                    </w:tc>
                    <w:tc>
                      <w:tcPr>
                        <w:tcW w:w="5836" w:type="dxa"/>
                        <w:hideMark/>
                      </w:tcPr>
                      <w:p w14:paraId="1F3F86B0" w14:textId="77777777" w:rsidR="008B398B" w:rsidRPr="00234153" w:rsidRDefault="008B398B" w:rsidP="00AD799E">
                        <w:pPr>
                          <w:ind w:left="132" w:right="155" w:firstLine="0"/>
                          <w:rPr>
                            <w:lang w:val="ro-RO" w:eastAsia="ru-RU"/>
                          </w:rPr>
                        </w:pPr>
                        <w:r w:rsidRPr="00234153">
                          <w:rPr>
                            <w:lang w:val="ro-RO" w:eastAsia="ru-RU"/>
                          </w:rPr>
                          <w:t>0,5-1 km</w:t>
                        </w:r>
                        <w:r w:rsidRPr="00234153">
                          <w:rPr>
                            <w:vertAlign w:val="superscript"/>
                            <w:lang w:val="ro-RO" w:eastAsia="ru-RU"/>
                          </w:rPr>
                          <w:t>2</w:t>
                        </w:r>
                      </w:p>
                    </w:tc>
                  </w:tr>
                </w:tbl>
                <w:p w14:paraId="313ECB08" w14:textId="77777777" w:rsidR="008B398B" w:rsidRPr="00234153" w:rsidRDefault="008B398B" w:rsidP="00AD799E">
                  <w:pPr>
                    <w:ind w:left="132" w:right="155" w:firstLine="0"/>
                    <w:jc w:val="left"/>
                    <w:rPr>
                      <w:vanish/>
                      <w:lang w:val="ro-RO" w:eastAsia="ru-RU"/>
                    </w:rPr>
                  </w:pPr>
                </w:p>
                <w:tbl>
                  <w:tblPr>
                    <w:tblW w:w="5000" w:type="pct"/>
                    <w:tblLayout w:type="fixed"/>
                    <w:tblCellMar>
                      <w:left w:w="0" w:type="dxa"/>
                      <w:right w:w="0" w:type="dxa"/>
                    </w:tblCellMar>
                    <w:tblLook w:val="04A0" w:firstRow="1" w:lastRow="0" w:firstColumn="1" w:lastColumn="0" w:noHBand="0" w:noVBand="1"/>
                  </w:tblPr>
                  <w:tblGrid>
                    <w:gridCol w:w="204"/>
                    <w:gridCol w:w="2783"/>
                  </w:tblGrid>
                  <w:tr w:rsidR="00EB5202" w:rsidRPr="00234153" w14:paraId="61DA0A17" w14:textId="77777777" w:rsidTr="008E63B4">
                    <w:tc>
                      <w:tcPr>
                        <w:tcW w:w="405" w:type="dxa"/>
                        <w:hideMark/>
                      </w:tcPr>
                      <w:p w14:paraId="50FFB0D8" w14:textId="77777777" w:rsidR="008B398B" w:rsidRPr="00234153" w:rsidRDefault="008B398B" w:rsidP="00AD799E">
                        <w:pPr>
                          <w:ind w:left="132" w:right="155" w:firstLine="0"/>
                          <w:rPr>
                            <w:lang w:val="ro-RO" w:eastAsia="ru-RU"/>
                          </w:rPr>
                        </w:pPr>
                        <w:r w:rsidRPr="00234153">
                          <w:rPr>
                            <w:lang w:val="ro-RO" w:eastAsia="ru-RU"/>
                          </w:rPr>
                          <w:t xml:space="preserve"> </w:t>
                        </w:r>
                      </w:p>
                    </w:tc>
                    <w:tc>
                      <w:tcPr>
                        <w:tcW w:w="5811" w:type="dxa"/>
                        <w:hideMark/>
                      </w:tcPr>
                      <w:p w14:paraId="7C303E7C" w14:textId="77777777" w:rsidR="008B398B" w:rsidRPr="00234153" w:rsidRDefault="008B398B" w:rsidP="00AD799E">
                        <w:pPr>
                          <w:ind w:left="132" w:right="155" w:firstLine="0"/>
                          <w:rPr>
                            <w:lang w:val="ro-RO" w:eastAsia="ru-RU"/>
                          </w:rPr>
                        </w:pPr>
                        <w:r w:rsidRPr="00234153">
                          <w:rPr>
                            <w:lang w:val="ro-RO" w:eastAsia="ru-RU"/>
                          </w:rPr>
                          <w:t>1-10 km</w:t>
                        </w:r>
                        <w:r w:rsidRPr="00234153">
                          <w:rPr>
                            <w:vertAlign w:val="superscript"/>
                            <w:lang w:val="ro-RO" w:eastAsia="ru-RU"/>
                          </w:rPr>
                          <w:t>2</w:t>
                        </w:r>
                      </w:p>
                    </w:tc>
                  </w:tr>
                </w:tbl>
                <w:p w14:paraId="04C1F5B1" w14:textId="77777777" w:rsidR="008B398B" w:rsidRPr="00234153" w:rsidRDefault="008B398B" w:rsidP="00AD799E">
                  <w:pPr>
                    <w:ind w:left="132" w:right="155" w:firstLine="0"/>
                    <w:jc w:val="left"/>
                    <w:rPr>
                      <w:vanish/>
                      <w:lang w:val="ro-RO" w:eastAsia="ru-RU"/>
                    </w:rPr>
                  </w:pPr>
                </w:p>
                <w:tbl>
                  <w:tblPr>
                    <w:tblW w:w="5000" w:type="pct"/>
                    <w:tblLayout w:type="fixed"/>
                    <w:tblCellMar>
                      <w:left w:w="0" w:type="dxa"/>
                      <w:right w:w="0" w:type="dxa"/>
                    </w:tblCellMar>
                    <w:tblLook w:val="04A0" w:firstRow="1" w:lastRow="0" w:firstColumn="1" w:lastColumn="0" w:noHBand="0" w:noVBand="1"/>
                  </w:tblPr>
                  <w:tblGrid>
                    <w:gridCol w:w="164"/>
                    <w:gridCol w:w="2823"/>
                  </w:tblGrid>
                  <w:tr w:rsidR="00EB5202" w:rsidRPr="00234153" w14:paraId="651346DA" w14:textId="77777777" w:rsidTr="008E63B4">
                    <w:tc>
                      <w:tcPr>
                        <w:tcW w:w="321" w:type="dxa"/>
                        <w:hideMark/>
                      </w:tcPr>
                      <w:p w14:paraId="1FFB38E8" w14:textId="77777777" w:rsidR="008B398B" w:rsidRPr="00234153" w:rsidRDefault="008B398B" w:rsidP="00AD799E">
                        <w:pPr>
                          <w:ind w:left="132" w:right="155" w:firstLine="0"/>
                          <w:rPr>
                            <w:lang w:val="ro-RO" w:eastAsia="ru-RU"/>
                          </w:rPr>
                        </w:pPr>
                        <w:r w:rsidRPr="00234153">
                          <w:rPr>
                            <w:lang w:val="ro-RO" w:eastAsia="ru-RU"/>
                          </w:rPr>
                          <w:t xml:space="preserve"> </w:t>
                        </w:r>
                      </w:p>
                    </w:tc>
                    <w:tc>
                      <w:tcPr>
                        <w:tcW w:w="5895" w:type="dxa"/>
                        <w:hideMark/>
                      </w:tcPr>
                      <w:p w14:paraId="03C2D934" w14:textId="77777777" w:rsidR="008B398B" w:rsidRPr="00234153" w:rsidRDefault="008B398B" w:rsidP="00AD799E">
                        <w:pPr>
                          <w:ind w:left="132" w:right="155" w:firstLine="0"/>
                          <w:rPr>
                            <w:lang w:val="ro-RO" w:eastAsia="ru-RU"/>
                          </w:rPr>
                        </w:pPr>
                        <w:r w:rsidRPr="00234153">
                          <w:rPr>
                            <w:lang w:val="ro-RO" w:eastAsia="ru-RU"/>
                          </w:rPr>
                          <w:t>10-100 km</w:t>
                        </w:r>
                        <w:r w:rsidRPr="00234153">
                          <w:rPr>
                            <w:vertAlign w:val="superscript"/>
                            <w:lang w:val="ro-RO" w:eastAsia="ru-RU"/>
                          </w:rPr>
                          <w:t>2</w:t>
                        </w:r>
                      </w:p>
                    </w:tc>
                  </w:tr>
                </w:tbl>
                <w:p w14:paraId="2F92046B" w14:textId="77777777" w:rsidR="008B398B" w:rsidRPr="00234153" w:rsidRDefault="008B398B" w:rsidP="00AD799E">
                  <w:pPr>
                    <w:ind w:left="132" w:right="155" w:firstLine="0"/>
                    <w:jc w:val="left"/>
                    <w:rPr>
                      <w:vanish/>
                      <w:lang w:val="ro-RO" w:eastAsia="ru-RU"/>
                    </w:rPr>
                  </w:pPr>
                </w:p>
                <w:tbl>
                  <w:tblPr>
                    <w:tblW w:w="5000" w:type="pct"/>
                    <w:tblLayout w:type="fixed"/>
                    <w:tblCellMar>
                      <w:left w:w="0" w:type="dxa"/>
                      <w:right w:w="0" w:type="dxa"/>
                    </w:tblCellMar>
                    <w:tblLook w:val="04A0" w:firstRow="1" w:lastRow="0" w:firstColumn="1" w:lastColumn="0" w:noHBand="0" w:noVBand="1"/>
                  </w:tblPr>
                  <w:tblGrid>
                    <w:gridCol w:w="182"/>
                    <w:gridCol w:w="2805"/>
                  </w:tblGrid>
                  <w:tr w:rsidR="00EB5202" w:rsidRPr="00234153" w14:paraId="0379B1D2" w14:textId="77777777" w:rsidTr="008E63B4">
                    <w:tc>
                      <w:tcPr>
                        <w:tcW w:w="359" w:type="dxa"/>
                        <w:hideMark/>
                      </w:tcPr>
                      <w:p w14:paraId="0FC053F1" w14:textId="77777777" w:rsidR="008B398B" w:rsidRPr="00234153" w:rsidRDefault="008B398B" w:rsidP="00AD799E">
                        <w:pPr>
                          <w:ind w:left="132" w:right="155" w:firstLine="0"/>
                          <w:rPr>
                            <w:lang w:val="ro-RO" w:eastAsia="ru-RU"/>
                          </w:rPr>
                        </w:pPr>
                        <w:r w:rsidRPr="00234153">
                          <w:rPr>
                            <w:lang w:val="ro-RO" w:eastAsia="ru-RU"/>
                          </w:rPr>
                          <w:t xml:space="preserve"> </w:t>
                        </w:r>
                      </w:p>
                    </w:tc>
                    <w:tc>
                      <w:tcPr>
                        <w:tcW w:w="5857" w:type="dxa"/>
                        <w:hideMark/>
                      </w:tcPr>
                      <w:p w14:paraId="6060FA93" w14:textId="77777777" w:rsidR="008B398B" w:rsidRPr="00234153" w:rsidRDefault="008B398B" w:rsidP="00AD799E">
                        <w:pPr>
                          <w:ind w:left="132" w:right="155" w:firstLine="0"/>
                          <w:rPr>
                            <w:lang w:val="ro-RO" w:eastAsia="ru-RU"/>
                          </w:rPr>
                        </w:pPr>
                        <w:r w:rsidRPr="00234153">
                          <w:rPr>
                            <w:lang w:val="ro-RO" w:eastAsia="ru-RU"/>
                          </w:rPr>
                          <w:t>&gt; 100 km</w:t>
                        </w:r>
                        <w:r w:rsidRPr="00234153">
                          <w:rPr>
                            <w:vertAlign w:val="superscript"/>
                            <w:lang w:val="ro-RO" w:eastAsia="ru-RU"/>
                          </w:rPr>
                          <w:t>2</w:t>
                        </w:r>
                      </w:p>
                    </w:tc>
                  </w:tr>
                </w:tbl>
                <w:p w14:paraId="6EA785A6" w14:textId="77777777" w:rsidR="008B398B" w:rsidRPr="00234153" w:rsidRDefault="008B398B" w:rsidP="00AD799E">
                  <w:pPr>
                    <w:ind w:left="132" w:right="155" w:firstLine="0"/>
                    <w:jc w:val="left"/>
                    <w:rPr>
                      <w:lang w:val="ro-RO" w:eastAsia="ru-RU"/>
                    </w:rPr>
                  </w:pPr>
                  <w:r w:rsidRPr="00234153">
                    <w:rPr>
                      <w:lang w:val="ro-RO" w:eastAsia="ru-RU"/>
                    </w:rPr>
                    <w:t>Geologie</w:t>
                  </w:r>
                </w:p>
                <w:tbl>
                  <w:tblPr>
                    <w:tblW w:w="5000" w:type="pct"/>
                    <w:tblLayout w:type="fixed"/>
                    <w:tblCellMar>
                      <w:left w:w="0" w:type="dxa"/>
                      <w:right w:w="0" w:type="dxa"/>
                    </w:tblCellMar>
                    <w:tblLook w:val="04A0" w:firstRow="1" w:lastRow="0" w:firstColumn="1" w:lastColumn="0" w:noHBand="0" w:noVBand="1"/>
                  </w:tblPr>
                  <w:tblGrid>
                    <w:gridCol w:w="178"/>
                    <w:gridCol w:w="2809"/>
                  </w:tblGrid>
                  <w:tr w:rsidR="00EB5202" w:rsidRPr="00234153" w14:paraId="46A35A0C" w14:textId="77777777" w:rsidTr="008E63B4">
                    <w:tc>
                      <w:tcPr>
                        <w:tcW w:w="352" w:type="dxa"/>
                        <w:hideMark/>
                      </w:tcPr>
                      <w:p w14:paraId="2BBF32A2" w14:textId="77777777" w:rsidR="008B398B" w:rsidRPr="00234153" w:rsidRDefault="008B398B" w:rsidP="00AD799E">
                        <w:pPr>
                          <w:ind w:left="132" w:right="155" w:firstLine="0"/>
                          <w:rPr>
                            <w:lang w:val="ro-RO" w:eastAsia="ru-RU"/>
                          </w:rPr>
                        </w:pPr>
                        <w:r w:rsidRPr="00234153">
                          <w:rPr>
                            <w:lang w:val="ro-RO" w:eastAsia="ru-RU"/>
                          </w:rPr>
                          <w:t xml:space="preserve"> </w:t>
                        </w:r>
                      </w:p>
                    </w:tc>
                    <w:tc>
                      <w:tcPr>
                        <w:tcW w:w="5864" w:type="dxa"/>
                        <w:hideMark/>
                      </w:tcPr>
                      <w:p w14:paraId="6106381B" w14:textId="77777777" w:rsidR="008B398B" w:rsidRPr="00234153" w:rsidRDefault="008B398B" w:rsidP="00AD799E">
                        <w:pPr>
                          <w:ind w:left="132" w:right="155" w:firstLine="0"/>
                          <w:rPr>
                            <w:lang w:val="ro-RO" w:eastAsia="ru-RU"/>
                          </w:rPr>
                        </w:pPr>
                        <w:r w:rsidRPr="00234153">
                          <w:rPr>
                            <w:lang w:val="ro-RO" w:eastAsia="ru-RU"/>
                          </w:rPr>
                          <w:t>Calcaroasă</w:t>
                        </w:r>
                      </w:p>
                    </w:tc>
                  </w:tr>
                </w:tbl>
                <w:p w14:paraId="03C249F7" w14:textId="77777777" w:rsidR="008B398B" w:rsidRPr="00234153" w:rsidRDefault="008B398B" w:rsidP="00AD799E">
                  <w:pPr>
                    <w:ind w:left="132" w:right="155" w:firstLine="0"/>
                    <w:jc w:val="left"/>
                    <w:rPr>
                      <w:vanish/>
                      <w:lang w:val="ro-RO" w:eastAsia="ru-RU"/>
                    </w:rPr>
                  </w:pPr>
                </w:p>
                <w:tbl>
                  <w:tblPr>
                    <w:tblW w:w="5000" w:type="pct"/>
                    <w:tblLayout w:type="fixed"/>
                    <w:tblCellMar>
                      <w:left w:w="0" w:type="dxa"/>
                      <w:right w:w="0" w:type="dxa"/>
                    </w:tblCellMar>
                    <w:tblLook w:val="04A0" w:firstRow="1" w:lastRow="0" w:firstColumn="1" w:lastColumn="0" w:noHBand="0" w:noVBand="1"/>
                  </w:tblPr>
                  <w:tblGrid>
                    <w:gridCol w:w="197"/>
                    <w:gridCol w:w="2790"/>
                  </w:tblGrid>
                  <w:tr w:rsidR="00EB5202" w:rsidRPr="00234153" w14:paraId="61464612" w14:textId="77777777" w:rsidTr="008E63B4">
                    <w:tc>
                      <w:tcPr>
                        <w:tcW w:w="391" w:type="dxa"/>
                        <w:hideMark/>
                      </w:tcPr>
                      <w:p w14:paraId="4F9C46C5" w14:textId="77777777" w:rsidR="008B398B" w:rsidRPr="00234153" w:rsidRDefault="008B398B" w:rsidP="00AD799E">
                        <w:pPr>
                          <w:ind w:left="132" w:right="155" w:firstLine="0"/>
                          <w:rPr>
                            <w:lang w:val="ro-RO" w:eastAsia="ru-RU"/>
                          </w:rPr>
                        </w:pPr>
                        <w:r w:rsidRPr="00234153">
                          <w:rPr>
                            <w:lang w:val="ro-RO" w:eastAsia="ru-RU"/>
                          </w:rPr>
                          <w:t xml:space="preserve"> </w:t>
                        </w:r>
                      </w:p>
                    </w:tc>
                    <w:tc>
                      <w:tcPr>
                        <w:tcW w:w="5825" w:type="dxa"/>
                        <w:hideMark/>
                      </w:tcPr>
                      <w:p w14:paraId="3953DCB1" w14:textId="77777777" w:rsidR="008B398B" w:rsidRPr="00234153" w:rsidRDefault="008B398B" w:rsidP="00AD799E">
                        <w:pPr>
                          <w:ind w:left="132" w:right="155" w:firstLine="0"/>
                          <w:rPr>
                            <w:lang w:val="ro-RO" w:eastAsia="ru-RU"/>
                          </w:rPr>
                        </w:pPr>
                        <w:r w:rsidRPr="00234153">
                          <w:rPr>
                            <w:lang w:val="ro-RO" w:eastAsia="ru-RU"/>
                          </w:rPr>
                          <w:t>Silicioasă</w:t>
                        </w:r>
                      </w:p>
                    </w:tc>
                  </w:tr>
                </w:tbl>
                <w:p w14:paraId="5FFAFD39" w14:textId="77777777" w:rsidR="008B398B" w:rsidRPr="00234153" w:rsidRDefault="008B398B" w:rsidP="00AD799E">
                  <w:pPr>
                    <w:ind w:left="132" w:right="155" w:firstLine="0"/>
                    <w:jc w:val="left"/>
                    <w:rPr>
                      <w:vanish/>
                      <w:lang w:val="ro-RO" w:eastAsia="ru-RU"/>
                    </w:rPr>
                  </w:pPr>
                </w:p>
                <w:tbl>
                  <w:tblPr>
                    <w:tblW w:w="5000" w:type="pct"/>
                    <w:tblLayout w:type="fixed"/>
                    <w:tblCellMar>
                      <w:left w:w="0" w:type="dxa"/>
                      <w:right w:w="0" w:type="dxa"/>
                    </w:tblCellMar>
                    <w:tblLook w:val="04A0" w:firstRow="1" w:lastRow="0" w:firstColumn="1" w:lastColumn="0" w:noHBand="0" w:noVBand="1"/>
                  </w:tblPr>
                  <w:tblGrid>
                    <w:gridCol w:w="211"/>
                    <w:gridCol w:w="2776"/>
                  </w:tblGrid>
                  <w:tr w:rsidR="00EB5202" w:rsidRPr="00234153" w14:paraId="30F6CF33" w14:textId="77777777" w:rsidTr="008E63B4">
                    <w:tc>
                      <w:tcPr>
                        <w:tcW w:w="420" w:type="dxa"/>
                        <w:hideMark/>
                      </w:tcPr>
                      <w:p w14:paraId="3AD167FF" w14:textId="77777777" w:rsidR="008B398B" w:rsidRPr="00234153" w:rsidRDefault="008B398B" w:rsidP="00AD799E">
                        <w:pPr>
                          <w:ind w:left="132" w:right="155" w:firstLine="0"/>
                          <w:rPr>
                            <w:lang w:val="ro-RO" w:eastAsia="ru-RU"/>
                          </w:rPr>
                        </w:pPr>
                        <w:r w:rsidRPr="00234153">
                          <w:rPr>
                            <w:lang w:val="ro-RO" w:eastAsia="ru-RU"/>
                          </w:rPr>
                          <w:t xml:space="preserve"> </w:t>
                        </w:r>
                      </w:p>
                    </w:tc>
                    <w:tc>
                      <w:tcPr>
                        <w:tcW w:w="5796" w:type="dxa"/>
                        <w:hideMark/>
                      </w:tcPr>
                      <w:p w14:paraId="0E8F77E2" w14:textId="77777777" w:rsidR="008B398B" w:rsidRPr="00234153" w:rsidRDefault="008B398B" w:rsidP="00AD799E">
                        <w:pPr>
                          <w:ind w:left="132" w:right="155" w:firstLine="0"/>
                          <w:rPr>
                            <w:lang w:val="ro-RO" w:eastAsia="ru-RU"/>
                          </w:rPr>
                        </w:pPr>
                        <w:r w:rsidRPr="00234153">
                          <w:rPr>
                            <w:lang w:val="ro-RO" w:eastAsia="ru-RU"/>
                          </w:rPr>
                          <w:t>Organică</w:t>
                        </w:r>
                      </w:p>
                    </w:tc>
                  </w:tr>
                </w:tbl>
                <w:p w14:paraId="0777B6EA" w14:textId="77777777" w:rsidR="008B398B" w:rsidRPr="00234153" w:rsidRDefault="008B398B" w:rsidP="00AD799E">
                  <w:pPr>
                    <w:ind w:left="132" w:right="155" w:firstLine="0"/>
                    <w:jc w:val="left"/>
                    <w:rPr>
                      <w:lang w:val="ro-RO" w:eastAsia="ru-RU"/>
                    </w:rPr>
                  </w:pPr>
                </w:p>
              </w:tc>
            </w:tr>
          </w:tbl>
          <w:p w14:paraId="1C3DD197" w14:textId="77777777" w:rsidR="008B398B" w:rsidRPr="00234153" w:rsidRDefault="008B398B" w:rsidP="00AD799E">
            <w:pPr>
              <w:shd w:val="clear" w:color="auto" w:fill="FFFFFF"/>
              <w:ind w:left="132" w:right="155" w:firstLine="0"/>
              <w:jc w:val="left"/>
              <w:rPr>
                <w:lang w:val="ro-RO" w:eastAsia="ru-RU"/>
              </w:rPr>
            </w:pPr>
          </w:p>
          <w:p w14:paraId="0A9E5172" w14:textId="77777777" w:rsidR="008B398B" w:rsidRPr="00234153" w:rsidRDefault="008B398B" w:rsidP="00AD799E">
            <w:pPr>
              <w:shd w:val="clear" w:color="auto" w:fill="FFFFFF"/>
              <w:ind w:left="132" w:right="155" w:firstLine="0"/>
              <w:jc w:val="center"/>
              <w:rPr>
                <w:lang w:val="ro-RO" w:eastAsia="ru-RU"/>
              </w:rPr>
            </w:pPr>
            <w:r w:rsidRPr="00234153">
              <w:rPr>
                <w:lang w:val="ro-RO" w:eastAsia="ru-RU"/>
              </w:rPr>
              <w:t>Sistemul B</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300"/>
              <w:gridCol w:w="3603"/>
            </w:tblGrid>
            <w:tr w:rsidR="00EB5202" w:rsidRPr="00234153" w14:paraId="487545DB" w14:textId="77777777" w:rsidTr="008E63B4">
              <w:tc>
                <w:tcPr>
                  <w:tcW w:w="243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A72FBE" w14:textId="77777777" w:rsidR="008B398B" w:rsidRPr="00234153" w:rsidRDefault="008B398B" w:rsidP="00AD799E">
                  <w:pPr>
                    <w:ind w:left="132" w:right="155" w:firstLine="0"/>
                    <w:jc w:val="center"/>
                    <w:rPr>
                      <w:b/>
                      <w:bCs/>
                      <w:lang w:val="ro-RO" w:eastAsia="ru-RU"/>
                    </w:rPr>
                  </w:pPr>
                  <w:r w:rsidRPr="00234153">
                    <w:rPr>
                      <w:b/>
                      <w:bCs/>
                      <w:lang w:val="ro-RO" w:eastAsia="ru-RU"/>
                    </w:rPr>
                    <w:t>Caracterizare alternativă</w:t>
                  </w:r>
                </w:p>
              </w:tc>
              <w:tc>
                <w:tcPr>
                  <w:tcW w:w="724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DF881C" w14:textId="77777777" w:rsidR="008B398B" w:rsidRPr="00234153" w:rsidRDefault="008B398B" w:rsidP="00AD799E">
                  <w:pPr>
                    <w:ind w:left="132" w:right="155" w:firstLine="0"/>
                    <w:jc w:val="center"/>
                    <w:rPr>
                      <w:b/>
                      <w:bCs/>
                      <w:lang w:val="ro-RO" w:eastAsia="ru-RU"/>
                    </w:rPr>
                  </w:pPr>
                  <w:r w:rsidRPr="00234153">
                    <w:rPr>
                      <w:b/>
                      <w:bCs/>
                      <w:lang w:val="ro-RO" w:eastAsia="ru-RU"/>
                    </w:rPr>
                    <w:t>Factori fizici și chimici care determină caracteristicile lacului și, în consecință, structura și compoziția populației biologice</w:t>
                  </w:r>
                </w:p>
              </w:tc>
            </w:tr>
            <w:tr w:rsidR="00EB5202" w:rsidRPr="00234153" w14:paraId="2C4D4EDA" w14:textId="77777777" w:rsidTr="008E63B4">
              <w:tc>
                <w:tcPr>
                  <w:tcW w:w="243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05B86D" w14:textId="77777777" w:rsidR="008B398B" w:rsidRPr="00234153" w:rsidRDefault="008B398B" w:rsidP="00AD799E">
                  <w:pPr>
                    <w:ind w:left="132" w:right="155" w:firstLine="0"/>
                    <w:jc w:val="left"/>
                    <w:rPr>
                      <w:lang w:val="ro-RO" w:eastAsia="ru-RU"/>
                    </w:rPr>
                  </w:pPr>
                  <w:r w:rsidRPr="00234153">
                    <w:rPr>
                      <w:lang w:val="ro-RO" w:eastAsia="ru-RU"/>
                    </w:rPr>
                    <w:t>Factori obligatorii</w:t>
                  </w:r>
                </w:p>
              </w:tc>
              <w:tc>
                <w:tcPr>
                  <w:tcW w:w="724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810D95" w14:textId="77777777" w:rsidR="008B398B" w:rsidRPr="00234153" w:rsidRDefault="008B398B" w:rsidP="00AD799E">
                  <w:pPr>
                    <w:ind w:left="132" w:right="155" w:firstLine="0"/>
                    <w:jc w:val="left"/>
                    <w:rPr>
                      <w:lang w:val="ro-RO" w:eastAsia="ru-RU"/>
                    </w:rPr>
                  </w:pPr>
                  <w:r w:rsidRPr="00234153">
                    <w:rPr>
                      <w:lang w:val="ro-RO" w:eastAsia="ru-RU"/>
                    </w:rPr>
                    <w:t>Altitudine</w:t>
                  </w:r>
                </w:p>
                <w:p w14:paraId="55F2DAC1" w14:textId="77777777" w:rsidR="008B398B" w:rsidRPr="00234153" w:rsidRDefault="008B398B" w:rsidP="00AD799E">
                  <w:pPr>
                    <w:ind w:left="132" w:right="155" w:firstLine="0"/>
                    <w:jc w:val="left"/>
                    <w:rPr>
                      <w:lang w:val="ro-RO" w:eastAsia="ru-RU"/>
                    </w:rPr>
                  </w:pPr>
                  <w:r w:rsidRPr="00234153">
                    <w:rPr>
                      <w:lang w:val="ro-RO" w:eastAsia="ru-RU"/>
                    </w:rPr>
                    <w:t>latitudine</w:t>
                  </w:r>
                </w:p>
                <w:p w14:paraId="60BEFED8" w14:textId="77777777" w:rsidR="008B398B" w:rsidRPr="00234153" w:rsidRDefault="008B398B" w:rsidP="00AD799E">
                  <w:pPr>
                    <w:ind w:left="132" w:right="155" w:firstLine="0"/>
                    <w:jc w:val="left"/>
                    <w:rPr>
                      <w:lang w:val="ro-RO" w:eastAsia="ru-RU"/>
                    </w:rPr>
                  </w:pPr>
                  <w:r w:rsidRPr="00234153">
                    <w:rPr>
                      <w:lang w:val="ro-RO" w:eastAsia="ru-RU"/>
                    </w:rPr>
                    <w:t>longitudine</w:t>
                  </w:r>
                </w:p>
                <w:p w14:paraId="1A43916B" w14:textId="77777777" w:rsidR="008B398B" w:rsidRPr="00234153" w:rsidRDefault="008B398B" w:rsidP="00AD799E">
                  <w:pPr>
                    <w:ind w:left="132" w:right="155" w:firstLine="0"/>
                    <w:jc w:val="left"/>
                    <w:rPr>
                      <w:lang w:val="ro-RO" w:eastAsia="ru-RU"/>
                    </w:rPr>
                  </w:pPr>
                  <w:r w:rsidRPr="00234153">
                    <w:rPr>
                      <w:lang w:val="ro-RO" w:eastAsia="ru-RU"/>
                    </w:rPr>
                    <w:t>adâncime</w:t>
                  </w:r>
                </w:p>
                <w:p w14:paraId="2D2E6D65" w14:textId="77777777" w:rsidR="008B398B" w:rsidRPr="00234153" w:rsidRDefault="008B398B" w:rsidP="00AD799E">
                  <w:pPr>
                    <w:ind w:left="132" w:right="155" w:firstLine="0"/>
                    <w:jc w:val="left"/>
                    <w:rPr>
                      <w:lang w:val="ro-RO" w:eastAsia="ru-RU"/>
                    </w:rPr>
                  </w:pPr>
                  <w:r w:rsidRPr="00234153">
                    <w:rPr>
                      <w:lang w:val="ro-RO" w:eastAsia="ru-RU"/>
                    </w:rPr>
                    <w:t>geologie</w:t>
                  </w:r>
                </w:p>
                <w:p w14:paraId="69278605" w14:textId="77777777" w:rsidR="008B398B" w:rsidRPr="00234153" w:rsidRDefault="008B398B" w:rsidP="00AD799E">
                  <w:pPr>
                    <w:ind w:left="132" w:right="155" w:firstLine="0"/>
                    <w:jc w:val="left"/>
                    <w:rPr>
                      <w:lang w:val="ro-RO" w:eastAsia="ru-RU"/>
                    </w:rPr>
                  </w:pPr>
                  <w:r w:rsidRPr="00234153">
                    <w:rPr>
                      <w:lang w:val="ro-RO" w:eastAsia="ru-RU"/>
                    </w:rPr>
                    <w:t>dimensiune</w:t>
                  </w:r>
                </w:p>
              </w:tc>
            </w:tr>
            <w:tr w:rsidR="00EB5202" w:rsidRPr="00234153" w14:paraId="5DC13BB2" w14:textId="77777777" w:rsidTr="008E63B4">
              <w:tc>
                <w:tcPr>
                  <w:tcW w:w="243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D6BD4A" w14:textId="77777777" w:rsidR="008B398B" w:rsidRPr="00234153" w:rsidRDefault="008B398B" w:rsidP="00AD799E">
                  <w:pPr>
                    <w:ind w:left="132" w:right="155" w:firstLine="0"/>
                    <w:jc w:val="left"/>
                    <w:rPr>
                      <w:lang w:val="ro-RO" w:eastAsia="ru-RU"/>
                    </w:rPr>
                  </w:pPr>
                  <w:r w:rsidRPr="00234153">
                    <w:rPr>
                      <w:lang w:val="ro-RO" w:eastAsia="ru-RU"/>
                    </w:rPr>
                    <w:t>Factori opționali</w:t>
                  </w:r>
                </w:p>
              </w:tc>
              <w:tc>
                <w:tcPr>
                  <w:tcW w:w="724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288D49" w14:textId="77777777" w:rsidR="008B398B" w:rsidRPr="00234153" w:rsidRDefault="008B398B" w:rsidP="00AD799E">
                  <w:pPr>
                    <w:ind w:left="132" w:right="155" w:firstLine="0"/>
                    <w:jc w:val="left"/>
                    <w:rPr>
                      <w:lang w:val="ro-RO" w:eastAsia="ru-RU"/>
                    </w:rPr>
                  </w:pPr>
                  <w:r w:rsidRPr="00234153">
                    <w:rPr>
                      <w:lang w:val="ro-RO" w:eastAsia="ru-RU"/>
                    </w:rPr>
                    <w:t>adâncimea medie a apei</w:t>
                  </w:r>
                </w:p>
                <w:p w14:paraId="3FC0F559" w14:textId="77777777" w:rsidR="008B398B" w:rsidRPr="00234153" w:rsidRDefault="008B398B" w:rsidP="00AD799E">
                  <w:pPr>
                    <w:ind w:left="132" w:right="155" w:firstLine="0"/>
                    <w:jc w:val="left"/>
                    <w:rPr>
                      <w:lang w:val="ro-RO" w:eastAsia="ru-RU"/>
                    </w:rPr>
                  </w:pPr>
                  <w:r w:rsidRPr="00234153">
                    <w:rPr>
                      <w:lang w:val="ro-RO" w:eastAsia="ru-RU"/>
                    </w:rPr>
                    <w:t>forma lacului</w:t>
                  </w:r>
                </w:p>
                <w:p w14:paraId="68912A47" w14:textId="77777777" w:rsidR="008B398B" w:rsidRPr="00234153" w:rsidRDefault="008B398B" w:rsidP="00AD799E">
                  <w:pPr>
                    <w:ind w:left="132" w:right="155" w:firstLine="0"/>
                    <w:jc w:val="left"/>
                    <w:rPr>
                      <w:lang w:val="ro-RO" w:eastAsia="ru-RU"/>
                    </w:rPr>
                  </w:pPr>
                  <w:r w:rsidRPr="00234153">
                    <w:rPr>
                      <w:lang w:val="ro-RO" w:eastAsia="ru-RU"/>
                    </w:rPr>
                    <w:t>timpul de rezidență</w:t>
                  </w:r>
                </w:p>
                <w:p w14:paraId="240FC28E" w14:textId="77777777" w:rsidR="008B398B" w:rsidRPr="00234153" w:rsidRDefault="008B398B" w:rsidP="00AD799E">
                  <w:pPr>
                    <w:ind w:left="132" w:right="155" w:firstLine="0"/>
                    <w:jc w:val="left"/>
                    <w:rPr>
                      <w:lang w:val="ro-RO" w:eastAsia="ru-RU"/>
                    </w:rPr>
                  </w:pPr>
                  <w:r w:rsidRPr="00234153">
                    <w:rPr>
                      <w:lang w:val="ro-RO" w:eastAsia="ru-RU"/>
                    </w:rPr>
                    <w:t>temperatura medie a aerului</w:t>
                  </w:r>
                </w:p>
                <w:p w14:paraId="0BA7967C" w14:textId="77777777" w:rsidR="008B398B" w:rsidRPr="00234153" w:rsidRDefault="008B398B" w:rsidP="00AD799E">
                  <w:pPr>
                    <w:ind w:left="132" w:right="155" w:firstLine="0"/>
                    <w:jc w:val="left"/>
                    <w:rPr>
                      <w:lang w:val="ro-RO" w:eastAsia="ru-RU"/>
                    </w:rPr>
                  </w:pPr>
                  <w:r w:rsidRPr="00234153">
                    <w:rPr>
                      <w:lang w:val="ro-RO" w:eastAsia="ru-RU"/>
                    </w:rPr>
                    <w:t>interval de temperatura a aerului</w:t>
                  </w:r>
                </w:p>
                <w:p w14:paraId="3744BECE" w14:textId="77777777" w:rsidR="008B398B" w:rsidRPr="00234153" w:rsidRDefault="008B398B" w:rsidP="00AD799E">
                  <w:pPr>
                    <w:ind w:left="132" w:right="155" w:firstLine="0"/>
                    <w:jc w:val="left"/>
                    <w:rPr>
                      <w:lang w:val="ro-RO" w:eastAsia="ru-RU"/>
                    </w:rPr>
                  </w:pPr>
                  <w:r w:rsidRPr="00234153">
                    <w:rPr>
                      <w:lang w:val="ro-RO" w:eastAsia="ru-RU"/>
                    </w:rPr>
                    <w:t xml:space="preserve">caracteristici de amestec (de exemplu, </w:t>
                  </w:r>
                  <w:proofErr w:type="spellStart"/>
                  <w:r w:rsidRPr="00234153">
                    <w:rPr>
                      <w:lang w:val="ro-RO" w:eastAsia="ru-RU"/>
                    </w:rPr>
                    <w:t>monomictic</w:t>
                  </w:r>
                  <w:proofErr w:type="spellEnd"/>
                  <w:r w:rsidRPr="00234153">
                    <w:rPr>
                      <w:lang w:val="ro-RO" w:eastAsia="ru-RU"/>
                    </w:rPr>
                    <w:t xml:space="preserve">, </w:t>
                  </w:r>
                  <w:proofErr w:type="spellStart"/>
                  <w:r w:rsidRPr="00234153">
                    <w:rPr>
                      <w:lang w:val="ro-RO" w:eastAsia="ru-RU"/>
                    </w:rPr>
                    <w:t>dimictic</w:t>
                  </w:r>
                  <w:proofErr w:type="spellEnd"/>
                  <w:r w:rsidRPr="00234153">
                    <w:rPr>
                      <w:lang w:val="ro-RO" w:eastAsia="ru-RU"/>
                    </w:rPr>
                    <w:t xml:space="preserve">, </w:t>
                  </w:r>
                  <w:proofErr w:type="spellStart"/>
                  <w:r w:rsidRPr="00234153">
                    <w:rPr>
                      <w:lang w:val="ro-RO" w:eastAsia="ru-RU"/>
                    </w:rPr>
                    <w:t>polimictic</w:t>
                  </w:r>
                  <w:proofErr w:type="spellEnd"/>
                  <w:r w:rsidRPr="00234153">
                    <w:rPr>
                      <w:lang w:val="ro-RO" w:eastAsia="ru-RU"/>
                    </w:rPr>
                    <w:t>)</w:t>
                  </w:r>
                </w:p>
                <w:p w14:paraId="6358C1AC" w14:textId="77777777" w:rsidR="008B398B" w:rsidRPr="00234153" w:rsidRDefault="008B398B" w:rsidP="00AD799E">
                  <w:pPr>
                    <w:ind w:left="132" w:right="155" w:firstLine="0"/>
                    <w:jc w:val="left"/>
                    <w:rPr>
                      <w:lang w:val="ro-RO" w:eastAsia="ru-RU"/>
                    </w:rPr>
                  </w:pPr>
                  <w:r w:rsidRPr="00234153">
                    <w:rPr>
                      <w:lang w:val="ro-RO" w:eastAsia="ru-RU"/>
                    </w:rPr>
                    <w:t>capacitatea de neutralizare a acizilor</w:t>
                  </w:r>
                </w:p>
                <w:p w14:paraId="5F0ABF58" w14:textId="77777777" w:rsidR="008B398B" w:rsidRPr="00234153" w:rsidRDefault="008B398B" w:rsidP="00AD799E">
                  <w:pPr>
                    <w:ind w:left="132" w:right="155" w:firstLine="0"/>
                    <w:jc w:val="left"/>
                    <w:rPr>
                      <w:lang w:val="ro-RO" w:eastAsia="ru-RU"/>
                    </w:rPr>
                  </w:pPr>
                  <w:r w:rsidRPr="00234153">
                    <w:rPr>
                      <w:lang w:val="ro-RO" w:eastAsia="ru-RU"/>
                    </w:rPr>
                    <w:t xml:space="preserve">situația de fond a </w:t>
                  </w:r>
                  <w:proofErr w:type="spellStart"/>
                  <w:r w:rsidRPr="00234153">
                    <w:rPr>
                      <w:lang w:val="ro-RO" w:eastAsia="ru-RU"/>
                    </w:rPr>
                    <w:t>nutrienților</w:t>
                  </w:r>
                  <w:proofErr w:type="spellEnd"/>
                </w:p>
                <w:p w14:paraId="3A5B8755" w14:textId="77777777" w:rsidR="008B398B" w:rsidRPr="00234153" w:rsidRDefault="008B398B" w:rsidP="00AD799E">
                  <w:pPr>
                    <w:ind w:left="132" w:right="155" w:firstLine="0"/>
                    <w:jc w:val="left"/>
                    <w:rPr>
                      <w:lang w:val="ro-RO" w:eastAsia="ru-RU"/>
                    </w:rPr>
                  </w:pPr>
                  <w:r w:rsidRPr="00234153">
                    <w:rPr>
                      <w:lang w:val="ro-RO" w:eastAsia="ru-RU"/>
                    </w:rPr>
                    <w:t>compoziția substraturilor medii</w:t>
                  </w:r>
                </w:p>
                <w:p w14:paraId="6463A516" w14:textId="77777777" w:rsidR="008B398B" w:rsidRPr="00234153" w:rsidRDefault="008B398B" w:rsidP="00AD799E">
                  <w:pPr>
                    <w:ind w:left="132" w:right="155" w:firstLine="0"/>
                    <w:jc w:val="left"/>
                    <w:rPr>
                      <w:lang w:val="ro-RO" w:eastAsia="ru-RU"/>
                    </w:rPr>
                  </w:pPr>
                  <w:r w:rsidRPr="00234153">
                    <w:rPr>
                      <w:lang w:val="ro-RO" w:eastAsia="ru-RU"/>
                    </w:rPr>
                    <w:t>fluctuația nivelului apei</w:t>
                  </w:r>
                </w:p>
              </w:tc>
            </w:tr>
          </w:tbl>
          <w:p w14:paraId="591BFB6C" w14:textId="77777777" w:rsidR="008B398B" w:rsidRPr="00234153" w:rsidRDefault="008B398B" w:rsidP="00AD799E">
            <w:pPr>
              <w:pStyle w:val="TableParagraph"/>
              <w:ind w:left="132" w:right="155"/>
              <w:jc w:val="center"/>
              <w:rPr>
                <w:rFonts w:ascii="Times New Roman" w:hAnsi="Times New Roman" w:cs="Times New Roman"/>
                <w:sz w:val="20"/>
                <w:szCs w:val="20"/>
              </w:rPr>
            </w:pPr>
          </w:p>
        </w:tc>
        <w:tc>
          <w:tcPr>
            <w:tcW w:w="5390" w:type="dxa"/>
          </w:tcPr>
          <w:p w14:paraId="21893D52" w14:textId="77777777" w:rsidR="008B398B" w:rsidRPr="00234153" w:rsidRDefault="008B398B" w:rsidP="00AD799E">
            <w:pPr>
              <w:tabs>
                <w:tab w:val="left" w:pos="1260"/>
              </w:tabs>
              <w:ind w:left="132" w:right="155" w:firstLine="0"/>
              <w:jc w:val="center"/>
              <w:rPr>
                <w:b/>
                <w:i/>
                <w:lang w:val="ro-RO"/>
              </w:rPr>
            </w:pPr>
            <w:r w:rsidRPr="00234153">
              <w:rPr>
                <w:b/>
                <w:lang w:val="ro-RO"/>
              </w:rPr>
              <w:lastRenderedPageBreak/>
              <w:t>Hotărârea Guvernului nr. 881/2013</w:t>
            </w:r>
            <w:r w:rsidRPr="00234153">
              <w:rPr>
                <w:bCs/>
                <w:lang w:val="ro-RO"/>
              </w:rPr>
              <w:t xml:space="preserve"> </w:t>
            </w:r>
            <w:r w:rsidRPr="00234153">
              <w:rPr>
                <w:b/>
                <w:lang w:val="ro-RO"/>
              </w:rPr>
              <w:t xml:space="preserve">pentru aprobarea Metodologiei privind identificarea, delimitarea </w:t>
            </w:r>
            <w:proofErr w:type="spellStart"/>
            <w:r w:rsidRPr="00234153">
              <w:rPr>
                <w:b/>
                <w:lang w:val="ro-RO"/>
              </w:rPr>
              <w:t>şi</w:t>
            </w:r>
            <w:proofErr w:type="spellEnd"/>
            <w:r w:rsidRPr="00234153">
              <w:rPr>
                <w:b/>
                <w:lang w:val="ro-RO"/>
              </w:rPr>
              <w:t xml:space="preserve"> clasificarea corpurilor de apă</w:t>
            </w:r>
            <w:r w:rsidRPr="00234153">
              <w:rPr>
                <w:b/>
                <w:i/>
                <w:lang w:val="ro-RO"/>
              </w:rPr>
              <w:t xml:space="preserve"> </w:t>
            </w:r>
          </w:p>
          <w:p w14:paraId="29023986" w14:textId="77777777" w:rsidR="008B398B" w:rsidRPr="00234153" w:rsidRDefault="008B398B" w:rsidP="00AD799E">
            <w:pPr>
              <w:tabs>
                <w:tab w:val="left" w:pos="1260"/>
              </w:tabs>
              <w:ind w:left="132" w:right="155" w:firstLine="0"/>
              <w:rPr>
                <w:b/>
                <w:i/>
                <w:lang w:val="ro-RO"/>
              </w:rPr>
            </w:pPr>
            <w:r w:rsidRPr="00234153">
              <w:rPr>
                <w:b/>
                <w:i/>
                <w:lang w:val="ro-RO"/>
              </w:rPr>
              <w:t xml:space="preserve">Sistemul A de identificare </w:t>
            </w:r>
            <w:proofErr w:type="spellStart"/>
            <w:r w:rsidRPr="00234153">
              <w:rPr>
                <w:b/>
                <w:i/>
                <w:lang w:val="ro-RO"/>
              </w:rPr>
              <w:t>şi</w:t>
            </w:r>
            <w:proofErr w:type="spellEnd"/>
            <w:r w:rsidRPr="00234153">
              <w:rPr>
                <w:b/>
                <w:i/>
                <w:lang w:val="ro-RO"/>
              </w:rPr>
              <w:t xml:space="preserve"> delimitare a corpurilor de apă de </w:t>
            </w:r>
            <w:proofErr w:type="spellStart"/>
            <w:r w:rsidRPr="00234153">
              <w:rPr>
                <w:b/>
                <w:i/>
                <w:lang w:val="ro-RO"/>
              </w:rPr>
              <w:t>suprafaţă</w:t>
            </w:r>
            <w:proofErr w:type="spellEnd"/>
            <w:r w:rsidRPr="00234153">
              <w:rPr>
                <w:b/>
                <w:i/>
                <w:lang w:val="ro-RO"/>
              </w:rPr>
              <w:t xml:space="preserve"> </w:t>
            </w:r>
          </w:p>
          <w:p w14:paraId="55658F23" w14:textId="77777777" w:rsidR="008B398B" w:rsidRPr="00234153" w:rsidRDefault="008B398B" w:rsidP="00AD799E">
            <w:pPr>
              <w:tabs>
                <w:tab w:val="left" w:pos="1260"/>
              </w:tabs>
              <w:ind w:left="132" w:right="155" w:firstLine="0"/>
              <w:rPr>
                <w:b/>
                <w:i/>
                <w:lang w:val="ro-RO"/>
              </w:rPr>
            </w:pPr>
          </w:p>
          <w:p w14:paraId="34311A2A" w14:textId="6EB2F168" w:rsidR="008B398B" w:rsidRPr="00234153" w:rsidRDefault="008B398B" w:rsidP="00AD799E">
            <w:pPr>
              <w:pStyle w:val="Listparagraf"/>
              <w:tabs>
                <w:tab w:val="left" w:pos="241"/>
              </w:tabs>
              <w:spacing w:after="0" w:line="240" w:lineRule="auto"/>
              <w:ind w:left="132" w:right="155"/>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21.</w:t>
            </w:r>
            <w:r w:rsidRPr="00234153">
              <w:rPr>
                <w:rFonts w:ascii="Times New Roman" w:hAnsi="Times New Roman" w:cs="Times New Roman"/>
                <w:sz w:val="20"/>
                <w:szCs w:val="20"/>
                <w:lang w:val="ro-RO"/>
              </w:rPr>
              <w:tab/>
              <w:t xml:space="preserve">Criteriile care vor fi utilizate pentru identificarea </w:t>
            </w:r>
            <w:proofErr w:type="spellStart"/>
            <w:r w:rsidRPr="00234153">
              <w:rPr>
                <w:rFonts w:ascii="Times New Roman" w:hAnsi="Times New Roman" w:cs="Times New Roman"/>
                <w:sz w:val="20"/>
                <w:szCs w:val="20"/>
                <w:lang w:val="ro-RO"/>
              </w:rPr>
              <w:t>şi</w:t>
            </w:r>
            <w:proofErr w:type="spellEnd"/>
            <w:r w:rsidRPr="00234153">
              <w:rPr>
                <w:rFonts w:ascii="Times New Roman" w:hAnsi="Times New Roman" w:cs="Times New Roman"/>
                <w:sz w:val="20"/>
                <w:szCs w:val="20"/>
                <w:lang w:val="ro-RO"/>
              </w:rPr>
              <w:t xml:space="preserve"> delimitarea corpurilor de apă de </w:t>
            </w:r>
            <w:proofErr w:type="spellStart"/>
            <w:r w:rsidRPr="00234153">
              <w:rPr>
                <w:rFonts w:ascii="Times New Roman" w:hAnsi="Times New Roman" w:cs="Times New Roman"/>
                <w:sz w:val="20"/>
                <w:szCs w:val="20"/>
                <w:lang w:val="ro-RO"/>
              </w:rPr>
              <w:t>suprafaţă</w:t>
            </w:r>
            <w:proofErr w:type="spellEnd"/>
            <w:r w:rsidRPr="00234153">
              <w:rPr>
                <w:rFonts w:ascii="Times New Roman" w:hAnsi="Times New Roman" w:cs="Times New Roman"/>
                <w:sz w:val="20"/>
                <w:szCs w:val="20"/>
                <w:lang w:val="ro-RO"/>
              </w:rPr>
              <w:t xml:space="preserve"> (în special a </w:t>
            </w:r>
            <w:proofErr w:type="spellStart"/>
            <w:r w:rsidRPr="00234153">
              <w:rPr>
                <w:rFonts w:ascii="Times New Roman" w:hAnsi="Times New Roman" w:cs="Times New Roman"/>
                <w:sz w:val="20"/>
                <w:szCs w:val="20"/>
                <w:lang w:val="ro-RO"/>
              </w:rPr>
              <w:t>rîurilor</w:t>
            </w:r>
            <w:proofErr w:type="spellEnd"/>
            <w:r w:rsidRPr="00234153">
              <w:rPr>
                <w:rFonts w:ascii="Times New Roman" w:hAnsi="Times New Roman" w:cs="Times New Roman"/>
                <w:sz w:val="20"/>
                <w:szCs w:val="20"/>
                <w:lang w:val="ro-RO"/>
              </w:rPr>
              <w:t xml:space="preserve"> </w:t>
            </w:r>
            <w:proofErr w:type="spellStart"/>
            <w:r w:rsidRPr="00234153">
              <w:rPr>
                <w:rFonts w:ascii="Times New Roman" w:hAnsi="Times New Roman" w:cs="Times New Roman"/>
                <w:sz w:val="20"/>
                <w:szCs w:val="20"/>
                <w:lang w:val="ro-RO"/>
              </w:rPr>
              <w:t>şi</w:t>
            </w:r>
            <w:proofErr w:type="spellEnd"/>
            <w:r w:rsidRPr="00234153">
              <w:rPr>
                <w:rFonts w:ascii="Times New Roman" w:hAnsi="Times New Roman" w:cs="Times New Roman"/>
                <w:sz w:val="20"/>
                <w:szCs w:val="20"/>
                <w:lang w:val="ro-RO"/>
              </w:rPr>
              <w:t xml:space="preserve"> a lacurilor) în cadrul sistemului A </w:t>
            </w:r>
            <w:r w:rsidR="00864796" w:rsidRPr="00234153">
              <w:rPr>
                <w:rFonts w:ascii="Times New Roman" w:hAnsi="Times New Roman" w:cs="Times New Roman"/>
                <w:sz w:val="20"/>
                <w:szCs w:val="20"/>
                <w:lang w:val="ro-RO"/>
              </w:rPr>
              <w:t>sunt</w:t>
            </w:r>
            <w:r w:rsidRPr="00234153">
              <w:rPr>
                <w:rFonts w:ascii="Times New Roman" w:hAnsi="Times New Roman" w:cs="Times New Roman"/>
                <w:sz w:val="20"/>
                <w:szCs w:val="20"/>
                <w:lang w:val="ro-RO"/>
              </w:rPr>
              <w:t xml:space="preserve"> prezentate în tabelul 1.</w:t>
            </w:r>
          </w:p>
          <w:p w14:paraId="5AC59F0A" w14:textId="77777777" w:rsidR="008B398B" w:rsidRPr="00234153" w:rsidRDefault="008B398B" w:rsidP="00AD799E">
            <w:pPr>
              <w:tabs>
                <w:tab w:val="left" w:pos="1260"/>
              </w:tabs>
              <w:ind w:left="132" w:right="155" w:firstLine="0"/>
              <w:jc w:val="left"/>
              <w:rPr>
                <w:lang w:val="ro-RO"/>
              </w:rPr>
            </w:pPr>
            <w:r w:rsidRPr="00234153">
              <w:rPr>
                <w:b/>
                <w:lang w:val="ro-RO"/>
              </w:rPr>
              <w:t>Tabelul 1</w:t>
            </w:r>
          </w:p>
          <w:p w14:paraId="6A731E0B" w14:textId="77777777" w:rsidR="008B398B" w:rsidRPr="00234153" w:rsidRDefault="008B398B" w:rsidP="00AD799E">
            <w:pPr>
              <w:tabs>
                <w:tab w:val="left" w:pos="1260"/>
              </w:tabs>
              <w:ind w:left="132" w:right="155" w:firstLine="0"/>
              <w:jc w:val="left"/>
              <w:rPr>
                <w:lang w:val="ro-RO"/>
              </w:rPr>
            </w:pPr>
          </w:p>
          <w:p w14:paraId="5D547CE9" w14:textId="77777777" w:rsidR="008B398B" w:rsidRPr="00234153" w:rsidRDefault="008B398B" w:rsidP="00AD799E">
            <w:pPr>
              <w:tabs>
                <w:tab w:val="left" w:pos="1260"/>
              </w:tabs>
              <w:ind w:left="132" w:right="155" w:firstLine="0"/>
              <w:jc w:val="left"/>
              <w:rPr>
                <w:b/>
                <w:lang w:val="ro-RO"/>
              </w:rPr>
            </w:pPr>
            <w:r w:rsidRPr="00234153">
              <w:rPr>
                <w:b/>
                <w:lang w:val="ro-RO"/>
              </w:rPr>
              <w:t xml:space="preserve">Sistemul A de identificare </w:t>
            </w:r>
            <w:proofErr w:type="spellStart"/>
            <w:r w:rsidRPr="00234153">
              <w:rPr>
                <w:b/>
                <w:lang w:val="ro-RO"/>
              </w:rPr>
              <w:t>şi</w:t>
            </w:r>
            <w:proofErr w:type="spellEnd"/>
            <w:r w:rsidRPr="00234153">
              <w:rPr>
                <w:b/>
                <w:lang w:val="ro-RO"/>
              </w:rPr>
              <w:t xml:space="preserve"> delimitare a </w:t>
            </w:r>
            <w:proofErr w:type="spellStart"/>
            <w:r w:rsidRPr="00234153">
              <w:rPr>
                <w:b/>
                <w:lang w:val="ro-RO"/>
              </w:rPr>
              <w:t>rîurilor</w:t>
            </w:r>
            <w:proofErr w:type="spellEnd"/>
            <w:r w:rsidRPr="00234153">
              <w:rPr>
                <w:b/>
                <w:lang w:val="ro-RO"/>
              </w:rPr>
              <w:t xml:space="preserve"> </w:t>
            </w:r>
            <w:proofErr w:type="spellStart"/>
            <w:r w:rsidRPr="00234153">
              <w:rPr>
                <w:b/>
                <w:lang w:val="ro-RO"/>
              </w:rPr>
              <w:t>şi</w:t>
            </w:r>
            <w:proofErr w:type="spellEnd"/>
            <w:r w:rsidRPr="00234153">
              <w:rPr>
                <w:b/>
                <w:lang w:val="ro-RO"/>
              </w:rPr>
              <w:t xml:space="preserve"> a lacurilor</w:t>
            </w:r>
          </w:p>
          <w:p w14:paraId="0D48EC96" w14:textId="77777777" w:rsidR="008B398B" w:rsidRPr="00234153" w:rsidRDefault="008B398B" w:rsidP="00AD799E">
            <w:pPr>
              <w:tabs>
                <w:tab w:val="left" w:pos="1260"/>
              </w:tabs>
              <w:ind w:left="132" w:right="155" w:firstLine="0"/>
              <w:rPr>
                <w:lang w:val="ro-RO"/>
              </w:rPr>
            </w:pPr>
          </w:p>
          <w:tbl>
            <w:tblPr>
              <w:tblW w:w="5223" w:type="dxa"/>
              <w:tblLayout w:type="fixed"/>
              <w:tblLook w:val="0000" w:firstRow="0" w:lastRow="0" w:firstColumn="0" w:lastColumn="0" w:noHBand="0" w:noVBand="0"/>
            </w:tblPr>
            <w:tblGrid>
              <w:gridCol w:w="1773"/>
              <w:gridCol w:w="1725"/>
              <w:gridCol w:w="1725"/>
            </w:tblGrid>
            <w:tr w:rsidR="00EB5202" w:rsidRPr="00234153" w14:paraId="67C3E34E" w14:textId="77777777" w:rsidTr="007F4243">
              <w:trPr>
                <w:trHeight w:val="275"/>
              </w:trPr>
              <w:tc>
                <w:tcPr>
                  <w:tcW w:w="1773" w:type="dxa"/>
                  <w:tcBorders>
                    <w:top w:val="single" w:sz="4" w:space="0" w:color="auto"/>
                    <w:left w:val="single" w:sz="4" w:space="0" w:color="auto"/>
                    <w:bottom w:val="single" w:sz="4" w:space="0" w:color="auto"/>
                    <w:right w:val="single" w:sz="4" w:space="0" w:color="auto"/>
                  </w:tcBorders>
                  <w:vAlign w:val="center"/>
                </w:tcPr>
                <w:p w14:paraId="41A8E639" w14:textId="77777777" w:rsidR="008B398B" w:rsidRPr="00234153" w:rsidRDefault="008B398B" w:rsidP="00AD799E">
                  <w:pPr>
                    <w:tabs>
                      <w:tab w:val="left" w:pos="1260"/>
                    </w:tabs>
                    <w:autoSpaceDE w:val="0"/>
                    <w:autoSpaceDN w:val="0"/>
                    <w:adjustRightInd w:val="0"/>
                    <w:ind w:left="132" w:right="155" w:firstLine="0"/>
                    <w:jc w:val="center"/>
                    <w:rPr>
                      <w:b/>
                      <w:lang w:val="ro-RO"/>
                    </w:rPr>
                  </w:pPr>
                  <w:proofErr w:type="spellStart"/>
                  <w:r w:rsidRPr="00234153">
                    <w:rPr>
                      <w:b/>
                      <w:lang w:val="ro-RO"/>
                    </w:rPr>
                    <w:t>Ecoregiunea</w:t>
                  </w:r>
                  <w:proofErr w:type="spellEnd"/>
                </w:p>
              </w:tc>
              <w:tc>
                <w:tcPr>
                  <w:tcW w:w="1725" w:type="dxa"/>
                  <w:tcBorders>
                    <w:top w:val="single" w:sz="4" w:space="0" w:color="auto"/>
                    <w:left w:val="single" w:sz="4" w:space="0" w:color="auto"/>
                    <w:bottom w:val="single" w:sz="4" w:space="0" w:color="auto"/>
                    <w:right w:val="single" w:sz="4" w:space="0" w:color="auto"/>
                  </w:tcBorders>
                </w:tcPr>
                <w:p w14:paraId="0794E73C" w14:textId="77777777" w:rsidR="008B398B" w:rsidRPr="00234153" w:rsidRDefault="008B398B" w:rsidP="00AD799E">
                  <w:pPr>
                    <w:keepNext/>
                    <w:tabs>
                      <w:tab w:val="left" w:pos="1260"/>
                    </w:tabs>
                    <w:autoSpaceDE w:val="0"/>
                    <w:autoSpaceDN w:val="0"/>
                    <w:adjustRightInd w:val="0"/>
                    <w:ind w:left="132" w:right="155" w:firstLine="0"/>
                    <w:jc w:val="center"/>
                    <w:rPr>
                      <w:b/>
                      <w:lang w:val="ro-RO"/>
                    </w:rPr>
                  </w:pPr>
                  <w:proofErr w:type="spellStart"/>
                  <w:r w:rsidRPr="00234153">
                    <w:rPr>
                      <w:b/>
                      <w:lang w:val="ro-RO"/>
                    </w:rPr>
                    <w:t>Rîuri</w:t>
                  </w:r>
                  <w:proofErr w:type="spellEnd"/>
                </w:p>
              </w:tc>
              <w:tc>
                <w:tcPr>
                  <w:tcW w:w="1725" w:type="dxa"/>
                  <w:tcBorders>
                    <w:top w:val="single" w:sz="4" w:space="0" w:color="auto"/>
                    <w:left w:val="single" w:sz="4" w:space="0" w:color="auto"/>
                    <w:bottom w:val="single" w:sz="4" w:space="0" w:color="auto"/>
                    <w:right w:val="single" w:sz="4" w:space="0" w:color="auto"/>
                  </w:tcBorders>
                </w:tcPr>
                <w:p w14:paraId="7677AA0E" w14:textId="77777777" w:rsidR="008B398B" w:rsidRPr="00234153" w:rsidRDefault="008B398B" w:rsidP="00AD799E">
                  <w:pPr>
                    <w:keepNext/>
                    <w:tabs>
                      <w:tab w:val="left" w:pos="1260"/>
                    </w:tabs>
                    <w:autoSpaceDE w:val="0"/>
                    <w:autoSpaceDN w:val="0"/>
                    <w:adjustRightInd w:val="0"/>
                    <w:ind w:left="132" w:right="155" w:firstLine="0"/>
                    <w:jc w:val="center"/>
                    <w:rPr>
                      <w:b/>
                      <w:lang w:val="ro-RO"/>
                    </w:rPr>
                  </w:pPr>
                  <w:r w:rsidRPr="00234153">
                    <w:rPr>
                      <w:b/>
                      <w:lang w:val="ro-RO"/>
                    </w:rPr>
                    <w:t>Lacuri</w:t>
                  </w:r>
                </w:p>
              </w:tc>
            </w:tr>
            <w:tr w:rsidR="00EB5202" w:rsidRPr="00234153" w14:paraId="6E87C0FF" w14:textId="77777777" w:rsidTr="007F4243">
              <w:trPr>
                <w:trHeight w:val="275"/>
              </w:trPr>
              <w:tc>
                <w:tcPr>
                  <w:tcW w:w="1773" w:type="dxa"/>
                  <w:tcBorders>
                    <w:top w:val="single" w:sz="4" w:space="0" w:color="auto"/>
                    <w:left w:val="single" w:sz="4" w:space="0" w:color="auto"/>
                    <w:bottom w:val="single" w:sz="4" w:space="0" w:color="auto"/>
                    <w:right w:val="single" w:sz="4" w:space="0" w:color="auto"/>
                  </w:tcBorders>
                </w:tcPr>
                <w:p w14:paraId="60F409DD" w14:textId="77777777" w:rsidR="008B398B" w:rsidRPr="00234153" w:rsidRDefault="008B398B" w:rsidP="00AD799E">
                  <w:pPr>
                    <w:keepNext/>
                    <w:keepLines/>
                    <w:tabs>
                      <w:tab w:val="left" w:pos="1260"/>
                    </w:tabs>
                    <w:autoSpaceDE w:val="0"/>
                    <w:autoSpaceDN w:val="0"/>
                    <w:adjustRightInd w:val="0"/>
                    <w:ind w:left="132" w:right="155" w:firstLine="0"/>
                    <w:jc w:val="center"/>
                    <w:outlineLvl w:val="2"/>
                    <w:rPr>
                      <w:lang w:val="ro-RO"/>
                    </w:rPr>
                  </w:pPr>
                </w:p>
              </w:tc>
              <w:tc>
                <w:tcPr>
                  <w:tcW w:w="1725" w:type="dxa"/>
                  <w:tcBorders>
                    <w:top w:val="single" w:sz="4" w:space="0" w:color="auto"/>
                    <w:left w:val="single" w:sz="4" w:space="0" w:color="auto"/>
                    <w:bottom w:val="single" w:sz="4" w:space="0" w:color="auto"/>
                    <w:right w:val="single" w:sz="4" w:space="0" w:color="auto"/>
                  </w:tcBorders>
                </w:tcPr>
                <w:p w14:paraId="0D2B5E05" w14:textId="77777777" w:rsidR="008B398B" w:rsidRPr="00234153" w:rsidRDefault="008B398B" w:rsidP="00AD799E">
                  <w:pPr>
                    <w:tabs>
                      <w:tab w:val="left" w:pos="1260"/>
                    </w:tabs>
                    <w:autoSpaceDE w:val="0"/>
                    <w:autoSpaceDN w:val="0"/>
                    <w:adjustRightInd w:val="0"/>
                    <w:ind w:left="132" w:right="155" w:firstLine="0"/>
                    <w:rPr>
                      <w:lang w:val="ro-RO"/>
                    </w:rPr>
                  </w:pPr>
                  <w:proofErr w:type="spellStart"/>
                  <w:r w:rsidRPr="00234153">
                    <w:rPr>
                      <w:lang w:val="ro-RO"/>
                    </w:rPr>
                    <w:t>Ecoregiunile</w:t>
                  </w:r>
                  <w:proofErr w:type="spellEnd"/>
                  <w:r w:rsidRPr="00234153">
                    <w:rPr>
                      <w:lang w:val="ro-RO"/>
                    </w:rPr>
                    <w:t xml:space="preserve"> ilustrate în figura 2</w:t>
                  </w:r>
                </w:p>
              </w:tc>
              <w:tc>
                <w:tcPr>
                  <w:tcW w:w="1725" w:type="dxa"/>
                  <w:tcBorders>
                    <w:top w:val="single" w:sz="4" w:space="0" w:color="auto"/>
                    <w:left w:val="single" w:sz="4" w:space="0" w:color="auto"/>
                    <w:bottom w:val="single" w:sz="4" w:space="0" w:color="auto"/>
                    <w:right w:val="single" w:sz="4" w:space="0" w:color="auto"/>
                  </w:tcBorders>
                </w:tcPr>
                <w:p w14:paraId="53C2AD86" w14:textId="77777777" w:rsidR="008B398B" w:rsidRPr="00234153" w:rsidRDefault="008B398B" w:rsidP="00AD799E">
                  <w:pPr>
                    <w:tabs>
                      <w:tab w:val="left" w:pos="1260"/>
                    </w:tabs>
                    <w:autoSpaceDE w:val="0"/>
                    <w:autoSpaceDN w:val="0"/>
                    <w:adjustRightInd w:val="0"/>
                    <w:ind w:left="132" w:right="155" w:firstLine="0"/>
                    <w:rPr>
                      <w:lang w:val="ro-RO"/>
                    </w:rPr>
                  </w:pPr>
                  <w:proofErr w:type="spellStart"/>
                  <w:r w:rsidRPr="00234153">
                    <w:rPr>
                      <w:lang w:val="ro-RO"/>
                    </w:rPr>
                    <w:t>Ecoregiunile</w:t>
                  </w:r>
                  <w:proofErr w:type="spellEnd"/>
                  <w:r w:rsidRPr="00234153">
                    <w:rPr>
                      <w:lang w:val="ro-RO"/>
                    </w:rPr>
                    <w:t xml:space="preserve"> ilustrate în figura 2</w:t>
                  </w:r>
                </w:p>
              </w:tc>
            </w:tr>
            <w:tr w:rsidR="00EB5202" w:rsidRPr="00234153" w14:paraId="5731EE11" w14:textId="77777777" w:rsidTr="007F4243">
              <w:trPr>
                <w:trHeight w:val="275"/>
              </w:trPr>
              <w:tc>
                <w:tcPr>
                  <w:tcW w:w="1773" w:type="dxa"/>
                  <w:tcBorders>
                    <w:top w:val="single" w:sz="4" w:space="0" w:color="auto"/>
                    <w:left w:val="single" w:sz="4" w:space="0" w:color="auto"/>
                    <w:bottom w:val="nil"/>
                    <w:right w:val="single" w:sz="4" w:space="0" w:color="auto"/>
                  </w:tcBorders>
                </w:tcPr>
                <w:p w14:paraId="6903F63D" w14:textId="77777777" w:rsidR="008B398B" w:rsidRPr="00234153" w:rsidRDefault="008B398B" w:rsidP="00AD799E">
                  <w:pPr>
                    <w:keepNext/>
                    <w:keepLines/>
                    <w:tabs>
                      <w:tab w:val="left" w:pos="1260"/>
                    </w:tabs>
                    <w:autoSpaceDE w:val="0"/>
                    <w:autoSpaceDN w:val="0"/>
                    <w:adjustRightInd w:val="0"/>
                    <w:ind w:left="132" w:right="155" w:firstLine="0"/>
                    <w:jc w:val="center"/>
                    <w:outlineLvl w:val="2"/>
                    <w:rPr>
                      <w:lang w:val="ro-RO"/>
                    </w:rPr>
                  </w:pPr>
                  <w:r w:rsidRPr="00234153">
                    <w:rPr>
                      <w:lang w:val="ro-RO"/>
                    </w:rPr>
                    <w:t>Tip</w:t>
                  </w:r>
                </w:p>
              </w:tc>
              <w:tc>
                <w:tcPr>
                  <w:tcW w:w="1725" w:type="dxa"/>
                  <w:tcBorders>
                    <w:top w:val="single" w:sz="4" w:space="0" w:color="auto"/>
                    <w:left w:val="single" w:sz="4" w:space="0" w:color="auto"/>
                    <w:bottom w:val="nil"/>
                    <w:right w:val="single" w:sz="4" w:space="0" w:color="auto"/>
                  </w:tcBorders>
                </w:tcPr>
                <w:p w14:paraId="580A68E3" w14:textId="77777777" w:rsidR="008B398B" w:rsidRPr="00234153" w:rsidRDefault="008B398B" w:rsidP="00AD799E">
                  <w:pPr>
                    <w:tabs>
                      <w:tab w:val="left" w:pos="1260"/>
                    </w:tabs>
                    <w:autoSpaceDE w:val="0"/>
                    <w:autoSpaceDN w:val="0"/>
                    <w:adjustRightInd w:val="0"/>
                    <w:ind w:left="132" w:right="155" w:firstLine="0"/>
                    <w:rPr>
                      <w:lang w:val="ro-RO"/>
                    </w:rPr>
                  </w:pPr>
                  <w:r w:rsidRPr="00234153">
                    <w:rPr>
                      <w:lang w:val="ro-RO"/>
                    </w:rPr>
                    <w:t>După altitudine:</w:t>
                  </w:r>
                </w:p>
              </w:tc>
              <w:tc>
                <w:tcPr>
                  <w:tcW w:w="1725" w:type="dxa"/>
                  <w:tcBorders>
                    <w:top w:val="single" w:sz="4" w:space="0" w:color="auto"/>
                    <w:left w:val="single" w:sz="4" w:space="0" w:color="auto"/>
                    <w:bottom w:val="nil"/>
                    <w:right w:val="single" w:sz="4" w:space="0" w:color="auto"/>
                  </w:tcBorders>
                </w:tcPr>
                <w:p w14:paraId="2266A76E" w14:textId="77777777" w:rsidR="008B398B" w:rsidRPr="00234153" w:rsidRDefault="008B398B" w:rsidP="00AD799E">
                  <w:pPr>
                    <w:tabs>
                      <w:tab w:val="left" w:pos="1260"/>
                    </w:tabs>
                    <w:autoSpaceDE w:val="0"/>
                    <w:autoSpaceDN w:val="0"/>
                    <w:adjustRightInd w:val="0"/>
                    <w:ind w:left="132" w:right="155" w:firstLine="0"/>
                    <w:rPr>
                      <w:lang w:val="ro-RO"/>
                    </w:rPr>
                  </w:pPr>
                  <w:r w:rsidRPr="00234153">
                    <w:rPr>
                      <w:lang w:val="ro-RO"/>
                    </w:rPr>
                    <w:t>După altitudine:</w:t>
                  </w:r>
                </w:p>
              </w:tc>
            </w:tr>
            <w:tr w:rsidR="00EB5202" w:rsidRPr="00234153" w14:paraId="2D871ED0" w14:textId="77777777" w:rsidTr="007F4243">
              <w:trPr>
                <w:trHeight w:val="275"/>
              </w:trPr>
              <w:tc>
                <w:tcPr>
                  <w:tcW w:w="1773" w:type="dxa"/>
                  <w:tcBorders>
                    <w:top w:val="nil"/>
                    <w:left w:val="single" w:sz="4" w:space="0" w:color="auto"/>
                    <w:bottom w:val="nil"/>
                    <w:right w:val="single" w:sz="4" w:space="0" w:color="auto"/>
                  </w:tcBorders>
                </w:tcPr>
                <w:p w14:paraId="3186EA7A" w14:textId="77777777" w:rsidR="008B398B" w:rsidRPr="00234153" w:rsidRDefault="008B398B" w:rsidP="00AD799E">
                  <w:pPr>
                    <w:tabs>
                      <w:tab w:val="left" w:pos="1260"/>
                    </w:tabs>
                    <w:autoSpaceDE w:val="0"/>
                    <w:autoSpaceDN w:val="0"/>
                    <w:adjustRightInd w:val="0"/>
                    <w:ind w:left="132" w:right="155" w:firstLine="0"/>
                    <w:jc w:val="center"/>
                    <w:rPr>
                      <w:lang w:val="ro-RO"/>
                    </w:rPr>
                  </w:pPr>
                </w:p>
              </w:tc>
              <w:tc>
                <w:tcPr>
                  <w:tcW w:w="1725" w:type="dxa"/>
                  <w:tcBorders>
                    <w:top w:val="nil"/>
                    <w:left w:val="single" w:sz="4" w:space="0" w:color="auto"/>
                    <w:bottom w:val="nil"/>
                    <w:right w:val="single" w:sz="4" w:space="0" w:color="auto"/>
                  </w:tcBorders>
                </w:tcPr>
                <w:p w14:paraId="1FDE1E2B" w14:textId="77777777" w:rsidR="008B398B" w:rsidRPr="00234153" w:rsidRDefault="008B398B" w:rsidP="00AD799E">
                  <w:pPr>
                    <w:pStyle w:val="Listparagraf"/>
                    <w:numPr>
                      <w:ilvl w:val="0"/>
                      <w:numId w:val="6"/>
                    </w:numPr>
                    <w:tabs>
                      <w:tab w:val="left" w:pos="240"/>
                    </w:tabs>
                    <w:autoSpaceDE w:val="0"/>
                    <w:autoSpaceDN w:val="0"/>
                    <w:adjustRightInd w:val="0"/>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înaltă: &gt;800 m</w:t>
                  </w:r>
                </w:p>
              </w:tc>
              <w:tc>
                <w:tcPr>
                  <w:tcW w:w="1725" w:type="dxa"/>
                  <w:tcBorders>
                    <w:top w:val="nil"/>
                    <w:left w:val="single" w:sz="4" w:space="0" w:color="auto"/>
                    <w:bottom w:val="nil"/>
                    <w:right w:val="single" w:sz="4" w:space="0" w:color="auto"/>
                  </w:tcBorders>
                </w:tcPr>
                <w:p w14:paraId="273814EA" w14:textId="77777777" w:rsidR="008B398B" w:rsidRPr="00234153" w:rsidRDefault="008B398B" w:rsidP="00AD799E">
                  <w:pPr>
                    <w:pStyle w:val="Listparagraf"/>
                    <w:numPr>
                      <w:ilvl w:val="0"/>
                      <w:numId w:val="6"/>
                    </w:numPr>
                    <w:tabs>
                      <w:tab w:val="left" w:pos="241"/>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înaltă: &gt;800 m</w:t>
                  </w:r>
                </w:p>
              </w:tc>
            </w:tr>
            <w:tr w:rsidR="00EB5202" w:rsidRPr="00234153" w14:paraId="44B6D3E5" w14:textId="77777777" w:rsidTr="007F4243">
              <w:trPr>
                <w:trHeight w:val="275"/>
              </w:trPr>
              <w:tc>
                <w:tcPr>
                  <w:tcW w:w="1773" w:type="dxa"/>
                  <w:tcBorders>
                    <w:top w:val="nil"/>
                    <w:left w:val="single" w:sz="4" w:space="0" w:color="auto"/>
                    <w:bottom w:val="nil"/>
                    <w:right w:val="single" w:sz="4" w:space="0" w:color="auto"/>
                  </w:tcBorders>
                </w:tcPr>
                <w:p w14:paraId="33B5E82E" w14:textId="77777777" w:rsidR="008B398B" w:rsidRPr="00234153" w:rsidRDefault="008B398B" w:rsidP="00AD799E">
                  <w:pPr>
                    <w:tabs>
                      <w:tab w:val="left" w:pos="1260"/>
                    </w:tabs>
                    <w:autoSpaceDE w:val="0"/>
                    <w:autoSpaceDN w:val="0"/>
                    <w:adjustRightInd w:val="0"/>
                    <w:ind w:left="132" w:right="155" w:firstLine="0"/>
                    <w:jc w:val="center"/>
                    <w:rPr>
                      <w:lang w:val="ro-RO"/>
                    </w:rPr>
                  </w:pPr>
                </w:p>
              </w:tc>
              <w:tc>
                <w:tcPr>
                  <w:tcW w:w="1725" w:type="dxa"/>
                  <w:tcBorders>
                    <w:top w:val="nil"/>
                    <w:left w:val="single" w:sz="4" w:space="0" w:color="auto"/>
                    <w:bottom w:val="nil"/>
                    <w:right w:val="single" w:sz="4" w:space="0" w:color="auto"/>
                  </w:tcBorders>
                </w:tcPr>
                <w:p w14:paraId="649905A6" w14:textId="77777777" w:rsidR="008B398B" w:rsidRPr="00234153" w:rsidRDefault="008B398B" w:rsidP="00AD799E">
                  <w:pPr>
                    <w:pStyle w:val="Listparagraf"/>
                    <w:numPr>
                      <w:ilvl w:val="0"/>
                      <w:numId w:val="6"/>
                    </w:numPr>
                    <w:tabs>
                      <w:tab w:val="left" w:pos="240"/>
                    </w:tabs>
                    <w:autoSpaceDE w:val="0"/>
                    <w:autoSpaceDN w:val="0"/>
                    <w:adjustRightInd w:val="0"/>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medie: 200 - 800 m</w:t>
                  </w:r>
                </w:p>
              </w:tc>
              <w:tc>
                <w:tcPr>
                  <w:tcW w:w="1725" w:type="dxa"/>
                  <w:tcBorders>
                    <w:top w:val="nil"/>
                    <w:left w:val="single" w:sz="4" w:space="0" w:color="auto"/>
                    <w:bottom w:val="nil"/>
                    <w:right w:val="single" w:sz="4" w:space="0" w:color="auto"/>
                  </w:tcBorders>
                </w:tcPr>
                <w:p w14:paraId="5D7AA272" w14:textId="77777777" w:rsidR="008B398B" w:rsidRPr="00234153" w:rsidRDefault="008B398B" w:rsidP="00AD799E">
                  <w:pPr>
                    <w:pStyle w:val="Listparagraf"/>
                    <w:numPr>
                      <w:ilvl w:val="0"/>
                      <w:numId w:val="6"/>
                    </w:numPr>
                    <w:tabs>
                      <w:tab w:val="left" w:pos="241"/>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medie: 200 - 800 m</w:t>
                  </w:r>
                </w:p>
              </w:tc>
            </w:tr>
            <w:tr w:rsidR="00EB5202" w:rsidRPr="00234153" w14:paraId="525F3A29" w14:textId="77777777" w:rsidTr="007F4243">
              <w:trPr>
                <w:trHeight w:val="275"/>
              </w:trPr>
              <w:tc>
                <w:tcPr>
                  <w:tcW w:w="1773" w:type="dxa"/>
                  <w:tcBorders>
                    <w:top w:val="nil"/>
                    <w:left w:val="single" w:sz="4" w:space="0" w:color="auto"/>
                    <w:bottom w:val="nil"/>
                    <w:right w:val="single" w:sz="4" w:space="0" w:color="auto"/>
                  </w:tcBorders>
                </w:tcPr>
                <w:p w14:paraId="34EBC1EC" w14:textId="77777777" w:rsidR="008B398B" w:rsidRPr="00234153" w:rsidRDefault="008B398B" w:rsidP="00AD799E">
                  <w:pPr>
                    <w:tabs>
                      <w:tab w:val="left" w:pos="1260"/>
                    </w:tabs>
                    <w:autoSpaceDE w:val="0"/>
                    <w:autoSpaceDN w:val="0"/>
                    <w:adjustRightInd w:val="0"/>
                    <w:ind w:left="132" w:right="155" w:firstLine="0"/>
                    <w:jc w:val="center"/>
                    <w:rPr>
                      <w:lang w:val="ro-RO"/>
                    </w:rPr>
                  </w:pPr>
                </w:p>
              </w:tc>
              <w:tc>
                <w:tcPr>
                  <w:tcW w:w="1725" w:type="dxa"/>
                  <w:tcBorders>
                    <w:top w:val="nil"/>
                    <w:left w:val="single" w:sz="4" w:space="0" w:color="auto"/>
                    <w:bottom w:val="single" w:sz="4" w:space="0" w:color="auto"/>
                    <w:right w:val="single" w:sz="4" w:space="0" w:color="auto"/>
                  </w:tcBorders>
                </w:tcPr>
                <w:p w14:paraId="537B4A62" w14:textId="77777777" w:rsidR="008B398B" w:rsidRPr="00234153" w:rsidRDefault="008B398B" w:rsidP="00AD799E">
                  <w:pPr>
                    <w:pStyle w:val="Listparagraf"/>
                    <w:numPr>
                      <w:ilvl w:val="0"/>
                      <w:numId w:val="6"/>
                    </w:numPr>
                    <w:tabs>
                      <w:tab w:val="left" w:pos="240"/>
                    </w:tabs>
                    <w:autoSpaceDE w:val="0"/>
                    <w:autoSpaceDN w:val="0"/>
                    <w:adjustRightInd w:val="0"/>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joasă: &lt;200 m</w:t>
                  </w:r>
                </w:p>
              </w:tc>
              <w:tc>
                <w:tcPr>
                  <w:tcW w:w="1725" w:type="dxa"/>
                  <w:tcBorders>
                    <w:top w:val="nil"/>
                    <w:left w:val="single" w:sz="4" w:space="0" w:color="auto"/>
                    <w:bottom w:val="single" w:sz="4" w:space="0" w:color="auto"/>
                    <w:right w:val="single" w:sz="4" w:space="0" w:color="auto"/>
                  </w:tcBorders>
                </w:tcPr>
                <w:p w14:paraId="3BE16EAA" w14:textId="77777777" w:rsidR="008B398B" w:rsidRPr="00234153" w:rsidRDefault="008B398B" w:rsidP="00AD799E">
                  <w:pPr>
                    <w:pStyle w:val="Listparagraf"/>
                    <w:numPr>
                      <w:ilvl w:val="0"/>
                      <w:numId w:val="6"/>
                    </w:numPr>
                    <w:tabs>
                      <w:tab w:val="left" w:pos="241"/>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joasă: &lt;200 m</w:t>
                  </w:r>
                </w:p>
              </w:tc>
            </w:tr>
            <w:tr w:rsidR="00EB5202" w:rsidRPr="00234153" w14:paraId="36539CEC" w14:textId="77777777" w:rsidTr="007F4243">
              <w:trPr>
                <w:trHeight w:val="275"/>
              </w:trPr>
              <w:tc>
                <w:tcPr>
                  <w:tcW w:w="1773" w:type="dxa"/>
                  <w:tcBorders>
                    <w:top w:val="nil"/>
                    <w:left w:val="single" w:sz="4" w:space="0" w:color="auto"/>
                    <w:bottom w:val="nil"/>
                    <w:right w:val="single" w:sz="4" w:space="0" w:color="auto"/>
                  </w:tcBorders>
                </w:tcPr>
                <w:p w14:paraId="2A471EE6" w14:textId="77777777" w:rsidR="008B398B" w:rsidRPr="00234153" w:rsidRDefault="008B398B" w:rsidP="00AD799E">
                  <w:pPr>
                    <w:tabs>
                      <w:tab w:val="left" w:pos="1260"/>
                    </w:tabs>
                    <w:autoSpaceDE w:val="0"/>
                    <w:autoSpaceDN w:val="0"/>
                    <w:adjustRightInd w:val="0"/>
                    <w:ind w:left="132" w:right="155" w:firstLine="0"/>
                    <w:jc w:val="center"/>
                    <w:rPr>
                      <w:lang w:val="ro-RO"/>
                    </w:rPr>
                  </w:pPr>
                </w:p>
              </w:tc>
              <w:tc>
                <w:tcPr>
                  <w:tcW w:w="1725" w:type="dxa"/>
                  <w:tcBorders>
                    <w:top w:val="single" w:sz="4" w:space="0" w:color="auto"/>
                    <w:left w:val="single" w:sz="4" w:space="0" w:color="auto"/>
                    <w:bottom w:val="nil"/>
                    <w:right w:val="single" w:sz="4" w:space="0" w:color="auto"/>
                  </w:tcBorders>
                </w:tcPr>
                <w:p w14:paraId="05791588" w14:textId="77777777" w:rsidR="008B398B" w:rsidRPr="00234153" w:rsidRDefault="008B398B" w:rsidP="00AD799E">
                  <w:pPr>
                    <w:tabs>
                      <w:tab w:val="left" w:pos="1260"/>
                    </w:tabs>
                    <w:autoSpaceDE w:val="0"/>
                    <w:autoSpaceDN w:val="0"/>
                    <w:adjustRightInd w:val="0"/>
                    <w:ind w:left="132" w:right="155" w:firstLine="0"/>
                    <w:rPr>
                      <w:lang w:val="ro-RO"/>
                    </w:rPr>
                  </w:pPr>
                  <w:r w:rsidRPr="00234153">
                    <w:rPr>
                      <w:lang w:val="ro-RO"/>
                    </w:rPr>
                    <w:t xml:space="preserve">După dimensiunea bazinului de </w:t>
                  </w:r>
                  <w:proofErr w:type="spellStart"/>
                  <w:r w:rsidRPr="00234153">
                    <w:rPr>
                      <w:lang w:val="ro-RO"/>
                    </w:rPr>
                    <w:t>recepţie</w:t>
                  </w:r>
                  <w:proofErr w:type="spellEnd"/>
                  <w:r w:rsidRPr="00234153">
                    <w:rPr>
                      <w:lang w:val="ro-RO"/>
                    </w:rPr>
                    <w:t>:</w:t>
                  </w:r>
                </w:p>
              </w:tc>
              <w:tc>
                <w:tcPr>
                  <w:tcW w:w="1725" w:type="dxa"/>
                  <w:tcBorders>
                    <w:top w:val="single" w:sz="4" w:space="0" w:color="auto"/>
                    <w:left w:val="single" w:sz="4" w:space="0" w:color="auto"/>
                    <w:bottom w:val="nil"/>
                    <w:right w:val="single" w:sz="4" w:space="0" w:color="auto"/>
                  </w:tcBorders>
                </w:tcPr>
                <w:p w14:paraId="113BA9D2" w14:textId="77777777" w:rsidR="008B398B" w:rsidRPr="00234153" w:rsidRDefault="008B398B" w:rsidP="00AD799E">
                  <w:pPr>
                    <w:tabs>
                      <w:tab w:val="left" w:pos="241"/>
                      <w:tab w:val="left" w:pos="1260"/>
                    </w:tabs>
                    <w:autoSpaceDE w:val="0"/>
                    <w:autoSpaceDN w:val="0"/>
                    <w:adjustRightInd w:val="0"/>
                    <w:ind w:left="132" w:right="155" w:firstLine="0"/>
                    <w:rPr>
                      <w:lang w:val="ro-RO"/>
                    </w:rPr>
                  </w:pPr>
                  <w:r w:rsidRPr="00234153">
                    <w:rPr>
                      <w:lang w:val="ro-RO"/>
                    </w:rPr>
                    <w:t xml:space="preserve">După </w:t>
                  </w:r>
                  <w:proofErr w:type="spellStart"/>
                  <w:r w:rsidRPr="00234153">
                    <w:rPr>
                      <w:lang w:val="ro-RO"/>
                    </w:rPr>
                    <w:t>suprafaţă</w:t>
                  </w:r>
                  <w:proofErr w:type="spellEnd"/>
                  <w:r w:rsidRPr="00234153">
                    <w:rPr>
                      <w:lang w:val="ro-RO"/>
                    </w:rPr>
                    <w:t>:</w:t>
                  </w:r>
                </w:p>
                <w:p w14:paraId="38EEA598" w14:textId="77777777" w:rsidR="008B398B" w:rsidRPr="00234153" w:rsidRDefault="008B398B" w:rsidP="00AD799E">
                  <w:pPr>
                    <w:keepNext/>
                    <w:keepLines/>
                    <w:tabs>
                      <w:tab w:val="left" w:pos="241"/>
                      <w:tab w:val="left" w:pos="1260"/>
                    </w:tabs>
                    <w:autoSpaceDE w:val="0"/>
                    <w:autoSpaceDN w:val="0"/>
                    <w:adjustRightInd w:val="0"/>
                    <w:ind w:left="132" w:right="155" w:firstLine="0"/>
                    <w:outlineLvl w:val="2"/>
                    <w:rPr>
                      <w:lang w:val="ro-RO"/>
                    </w:rPr>
                  </w:pPr>
                </w:p>
              </w:tc>
            </w:tr>
            <w:tr w:rsidR="00EB5202" w:rsidRPr="00234153" w14:paraId="0CCC9274" w14:textId="77777777" w:rsidTr="007F4243">
              <w:trPr>
                <w:trHeight w:val="275"/>
              </w:trPr>
              <w:tc>
                <w:tcPr>
                  <w:tcW w:w="1773" w:type="dxa"/>
                  <w:tcBorders>
                    <w:top w:val="nil"/>
                    <w:left w:val="single" w:sz="4" w:space="0" w:color="auto"/>
                    <w:bottom w:val="nil"/>
                    <w:right w:val="single" w:sz="4" w:space="0" w:color="auto"/>
                  </w:tcBorders>
                </w:tcPr>
                <w:p w14:paraId="40B7E85E" w14:textId="77777777" w:rsidR="008B398B" w:rsidRPr="00234153" w:rsidRDefault="008B398B" w:rsidP="00AD799E">
                  <w:pPr>
                    <w:keepNext/>
                    <w:keepLines/>
                    <w:tabs>
                      <w:tab w:val="left" w:pos="1260"/>
                    </w:tabs>
                    <w:autoSpaceDE w:val="0"/>
                    <w:autoSpaceDN w:val="0"/>
                    <w:adjustRightInd w:val="0"/>
                    <w:ind w:left="132" w:right="155" w:firstLine="0"/>
                    <w:jc w:val="center"/>
                    <w:outlineLvl w:val="2"/>
                    <w:rPr>
                      <w:lang w:val="ro-RO"/>
                    </w:rPr>
                  </w:pPr>
                </w:p>
              </w:tc>
              <w:tc>
                <w:tcPr>
                  <w:tcW w:w="1725" w:type="dxa"/>
                  <w:tcBorders>
                    <w:top w:val="nil"/>
                    <w:left w:val="single" w:sz="4" w:space="0" w:color="auto"/>
                    <w:bottom w:val="nil"/>
                    <w:right w:val="single" w:sz="4" w:space="0" w:color="auto"/>
                  </w:tcBorders>
                </w:tcPr>
                <w:p w14:paraId="6A5A47CC" w14:textId="77777777" w:rsidR="008B398B" w:rsidRPr="00234153" w:rsidRDefault="008B398B" w:rsidP="00AD799E">
                  <w:pPr>
                    <w:pStyle w:val="Listparagraf"/>
                    <w:numPr>
                      <w:ilvl w:val="0"/>
                      <w:numId w:val="7"/>
                    </w:numPr>
                    <w:tabs>
                      <w:tab w:val="left" w:pos="240"/>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mică: 10 - 100 km</w:t>
                  </w:r>
                  <w:r w:rsidRPr="00234153">
                    <w:rPr>
                      <w:rFonts w:ascii="Times New Roman" w:hAnsi="Times New Roman" w:cs="Times New Roman"/>
                      <w:sz w:val="20"/>
                      <w:szCs w:val="20"/>
                      <w:vertAlign w:val="superscript"/>
                      <w:lang w:val="ro-RO"/>
                    </w:rPr>
                    <w:t>2</w:t>
                  </w:r>
                </w:p>
              </w:tc>
              <w:tc>
                <w:tcPr>
                  <w:tcW w:w="1725" w:type="dxa"/>
                  <w:tcBorders>
                    <w:top w:val="nil"/>
                    <w:left w:val="single" w:sz="4" w:space="0" w:color="auto"/>
                    <w:bottom w:val="nil"/>
                    <w:right w:val="single" w:sz="4" w:space="0" w:color="auto"/>
                  </w:tcBorders>
                </w:tcPr>
                <w:p w14:paraId="24813B4C" w14:textId="77777777" w:rsidR="008B398B" w:rsidRPr="00234153" w:rsidRDefault="008B398B" w:rsidP="00AD799E">
                  <w:pPr>
                    <w:pStyle w:val="Listparagraf"/>
                    <w:numPr>
                      <w:ilvl w:val="0"/>
                      <w:numId w:val="7"/>
                    </w:numPr>
                    <w:tabs>
                      <w:tab w:val="left" w:pos="241"/>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0.5 - 1 km</w:t>
                  </w:r>
                  <w:r w:rsidRPr="00234153">
                    <w:rPr>
                      <w:rFonts w:ascii="Times New Roman" w:hAnsi="Times New Roman" w:cs="Times New Roman"/>
                      <w:sz w:val="20"/>
                      <w:szCs w:val="20"/>
                      <w:vertAlign w:val="superscript"/>
                      <w:lang w:val="ro-RO"/>
                    </w:rPr>
                    <w:t>2</w:t>
                  </w:r>
                </w:p>
              </w:tc>
            </w:tr>
            <w:tr w:rsidR="00EB5202" w:rsidRPr="00234153" w14:paraId="00AB709F" w14:textId="77777777" w:rsidTr="007F4243">
              <w:trPr>
                <w:trHeight w:val="275"/>
              </w:trPr>
              <w:tc>
                <w:tcPr>
                  <w:tcW w:w="1773" w:type="dxa"/>
                  <w:tcBorders>
                    <w:top w:val="nil"/>
                    <w:left w:val="single" w:sz="4" w:space="0" w:color="auto"/>
                    <w:bottom w:val="nil"/>
                    <w:right w:val="single" w:sz="4" w:space="0" w:color="auto"/>
                  </w:tcBorders>
                </w:tcPr>
                <w:p w14:paraId="1F1B1654" w14:textId="77777777" w:rsidR="008B398B" w:rsidRPr="00234153" w:rsidRDefault="008B398B" w:rsidP="00AD799E">
                  <w:pPr>
                    <w:tabs>
                      <w:tab w:val="left" w:pos="1260"/>
                    </w:tabs>
                    <w:autoSpaceDE w:val="0"/>
                    <w:autoSpaceDN w:val="0"/>
                    <w:adjustRightInd w:val="0"/>
                    <w:ind w:left="132" w:right="155" w:firstLine="0"/>
                    <w:jc w:val="center"/>
                    <w:rPr>
                      <w:lang w:val="ro-RO"/>
                    </w:rPr>
                  </w:pPr>
                </w:p>
              </w:tc>
              <w:tc>
                <w:tcPr>
                  <w:tcW w:w="1725" w:type="dxa"/>
                  <w:tcBorders>
                    <w:top w:val="nil"/>
                    <w:left w:val="single" w:sz="4" w:space="0" w:color="auto"/>
                    <w:bottom w:val="nil"/>
                    <w:right w:val="single" w:sz="4" w:space="0" w:color="auto"/>
                  </w:tcBorders>
                </w:tcPr>
                <w:p w14:paraId="6D34521B" w14:textId="77777777" w:rsidR="008B398B" w:rsidRPr="00234153" w:rsidRDefault="008B398B" w:rsidP="00AD799E">
                  <w:pPr>
                    <w:pStyle w:val="Listparagraf"/>
                    <w:numPr>
                      <w:ilvl w:val="0"/>
                      <w:numId w:val="7"/>
                    </w:numPr>
                    <w:tabs>
                      <w:tab w:val="left" w:pos="240"/>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medie: &gt;100 - 1 000 km</w:t>
                  </w:r>
                  <w:r w:rsidRPr="00234153">
                    <w:rPr>
                      <w:rFonts w:ascii="Times New Roman" w:hAnsi="Times New Roman" w:cs="Times New Roman"/>
                      <w:sz w:val="20"/>
                      <w:szCs w:val="20"/>
                      <w:vertAlign w:val="superscript"/>
                      <w:lang w:val="ro-RO"/>
                    </w:rPr>
                    <w:t>2</w:t>
                  </w:r>
                </w:p>
              </w:tc>
              <w:tc>
                <w:tcPr>
                  <w:tcW w:w="1725" w:type="dxa"/>
                  <w:tcBorders>
                    <w:top w:val="nil"/>
                    <w:left w:val="single" w:sz="4" w:space="0" w:color="auto"/>
                    <w:bottom w:val="nil"/>
                    <w:right w:val="single" w:sz="4" w:space="0" w:color="auto"/>
                  </w:tcBorders>
                </w:tcPr>
                <w:p w14:paraId="0B3EBB7D" w14:textId="77777777" w:rsidR="008B398B" w:rsidRPr="00234153" w:rsidRDefault="008B398B" w:rsidP="00AD799E">
                  <w:pPr>
                    <w:pStyle w:val="Listparagraf"/>
                    <w:numPr>
                      <w:ilvl w:val="0"/>
                      <w:numId w:val="7"/>
                    </w:numPr>
                    <w:tabs>
                      <w:tab w:val="left" w:pos="241"/>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1 - 10 km</w:t>
                  </w:r>
                  <w:r w:rsidRPr="00234153">
                    <w:rPr>
                      <w:rFonts w:ascii="Times New Roman" w:hAnsi="Times New Roman" w:cs="Times New Roman"/>
                      <w:sz w:val="20"/>
                      <w:szCs w:val="20"/>
                      <w:vertAlign w:val="superscript"/>
                      <w:lang w:val="ro-RO"/>
                    </w:rPr>
                    <w:t>2</w:t>
                  </w:r>
                </w:p>
              </w:tc>
            </w:tr>
            <w:tr w:rsidR="00EB5202" w:rsidRPr="00234153" w14:paraId="0FAC687D" w14:textId="77777777" w:rsidTr="007F4243">
              <w:trPr>
                <w:trHeight w:val="275"/>
              </w:trPr>
              <w:tc>
                <w:tcPr>
                  <w:tcW w:w="1773" w:type="dxa"/>
                  <w:tcBorders>
                    <w:top w:val="nil"/>
                    <w:left w:val="single" w:sz="4" w:space="0" w:color="auto"/>
                    <w:bottom w:val="nil"/>
                    <w:right w:val="single" w:sz="4" w:space="0" w:color="auto"/>
                  </w:tcBorders>
                </w:tcPr>
                <w:p w14:paraId="4C0C3ECE" w14:textId="77777777" w:rsidR="008B398B" w:rsidRPr="00234153" w:rsidRDefault="008B398B" w:rsidP="00AD799E">
                  <w:pPr>
                    <w:tabs>
                      <w:tab w:val="left" w:pos="1260"/>
                    </w:tabs>
                    <w:autoSpaceDE w:val="0"/>
                    <w:autoSpaceDN w:val="0"/>
                    <w:adjustRightInd w:val="0"/>
                    <w:ind w:left="132" w:right="155" w:firstLine="0"/>
                    <w:jc w:val="center"/>
                    <w:rPr>
                      <w:lang w:val="ro-RO"/>
                    </w:rPr>
                  </w:pPr>
                </w:p>
              </w:tc>
              <w:tc>
                <w:tcPr>
                  <w:tcW w:w="1725" w:type="dxa"/>
                  <w:tcBorders>
                    <w:top w:val="nil"/>
                    <w:left w:val="single" w:sz="4" w:space="0" w:color="auto"/>
                    <w:bottom w:val="nil"/>
                    <w:right w:val="single" w:sz="4" w:space="0" w:color="auto"/>
                  </w:tcBorders>
                </w:tcPr>
                <w:p w14:paraId="0CD243C6" w14:textId="77777777" w:rsidR="008B398B" w:rsidRPr="00234153" w:rsidRDefault="008B398B" w:rsidP="00AD799E">
                  <w:pPr>
                    <w:pStyle w:val="Listparagraf"/>
                    <w:numPr>
                      <w:ilvl w:val="0"/>
                      <w:numId w:val="7"/>
                    </w:numPr>
                    <w:tabs>
                      <w:tab w:val="left" w:pos="240"/>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mare: &gt;1 000 - 10 000 km</w:t>
                  </w:r>
                  <w:r w:rsidRPr="00234153">
                    <w:rPr>
                      <w:rFonts w:ascii="Times New Roman" w:hAnsi="Times New Roman" w:cs="Times New Roman"/>
                      <w:sz w:val="20"/>
                      <w:szCs w:val="20"/>
                      <w:vertAlign w:val="superscript"/>
                      <w:lang w:val="ro-RO"/>
                    </w:rPr>
                    <w:t>2</w:t>
                  </w:r>
                </w:p>
              </w:tc>
              <w:tc>
                <w:tcPr>
                  <w:tcW w:w="1725" w:type="dxa"/>
                  <w:tcBorders>
                    <w:top w:val="nil"/>
                    <w:left w:val="single" w:sz="4" w:space="0" w:color="auto"/>
                    <w:bottom w:val="nil"/>
                    <w:right w:val="single" w:sz="4" w:space="0" w:color="auto"/>
                  </w:tcBorders>
                </w:tcPr>
                <w:p w14:paraId="797EC730" w14:textId="77777777" w:rsidR="008B398B" w:rsidRPr="00234153" w:rsidRDefault="008B398B" w:rsidP="00AD799E">
                  <w:pPr>
                    <w:pStyle w:val="Listparagraf"/>
                    <w:numPr>
                      <w:ilvl w:val="0"/>
                      <w:numId w:val="7"/>
                    </w:numPr>
                    <w:tabs>
                      <w:tab w:val="left" w:pos="241"/>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10 - 100 km</w:t>
                  </w:r>
                  <w:r w:rsidRPr="00234153">
                    <w:rPr>
                      <w:rFonts w:ascii="Times New Roman" w:hAnsi="Times New Roman" w:cs="Times New Roman"/>
                      <w:sz w:val="20"/>
                      <w:szCs w:val="20"/>
                      <w:vertAlign w:val="superscript"/>
                      <w:lang w:val="ro-RO"/>
                    </w:rPr>
                    <w:t>2</w:t>
                  </w:r>
                </w:p>
              </w:tc>
            </w:tr>
            <w:tr w:rsidR="00EB5202" w:rsidRPr="00234153" w14:paraId="28625EBC" w14:textId="77777777" w:rsidTr="007F4243">
              <w:trPr>
                <w:trHeight w:val="275"/>
              </w:trPr>
              <w:tc>
                <w:tcPr>
                  <w:tcW w:w="1773" w:type="dxa"/>
                  <w:tcBorders>
                    <w:top w:val="nil"/>
                    <w:left w:val="single" w:sz="4" w:space="0" w:color="auto"/>
                    <w:bottom w:val="nil"/>
                    <w:right w:val="single" w:sz="4" w:space="0" w:color="auto"/>
                  </w:tcBorders>
                </w:tcPr>
                <w:p w14:paraId="64313430" w14:textId="77777777" w:rsidR="008B398B" w:rsidRPr="00234153" w:rsidRDefault="008B398B" w:rsidP="00AD799E">
                  <w:pPr>
                    <w:tabs>
                      <w:tab w:val="left" w:pos="1260"/>
                    </w:tabs>
                    <w:autoSpaceDE w:val="0"/>
                    <w:autoSpaceDN w:val="0"/>
                    <w:adjustRightInd w:val="0"/>
                    <w:ind w:left="132" w:right="155" w:firstLine="0"/>
                    <w:jc w:val="center"/>
                    <w:rPr>
                      <w:lang w:val="ro-RO"/>
                    </w:rPr>
                  </w:pPr>
                </w:p>
              </w:tc>
              <w:tc>
                <w:tcPr>
                  <w:tcW w:w="1725" w:type="dxa"/>
                  <w:tcBorders>
                    <w:top w:val="nil"/>
                    <w:left w:val="single" w:sz="4" w:space="0" w:color="auto"/>
                    <w:bottom w:val="single" w:sz="4" w:space="0" w:color="auto"/>
                    <w:right w:val="single" w:sz="4" w:space="0" w:color="auto"/>
                  </w:tcBorders>
                </w:tcPr>
                <w:p w14:paraId="4EABF8CB" w14:textId="77777777" w:rsidR="008B398B" w:rsidRPr="00234153" w:rsidRDefault="008B398B" w:rsidP="00AD799E">
                  <w:pPr>
                    <w:pStyle w:val="Listparagraf"/>
                    <w:numPr>
                      <w:ilvl w:val="0"/>
                      <w:numId w:val="7"/>
                    </w:numPr>
                    <w:tabs>
                      <w:tab w:val="left" w:pos="240"/>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 xml:space="preserve">foarte mare: </w:t>
                  </w:r>
                  <w:r w:rsidRPr="00234153">
                    <w:rPr>
                      <w:rFonts w:ascii="Times New Roman" w:hAnsi="Times New Roman" w:cs="Times New Roman"/>
                      <w:sz w:val="20"/>
                      <w:szCs w:val="20"/>
                      <w:lang w:val="ro-RO"/>
                    </w:rPr>
                    <w:lastRenderedPageBreak/>
                    <w:t>&gt;10 000 km</w:t>
                  </w:r>
                  <w:r w:rsidRPr="00234153">
                    <w:rPr>
                      <w:rFonts w:ascii="Times New Roman" w:hAnsi="Times New Roman" w:cs="Times New Roman"/>
                      <w:sz w:val="20"/>
                      <w:szCs w:val="20"/>
                      <w:vertAlign w:val="superscript"/>
                      <w:lang w:val="ro-RO"/>
                    </w:rPr>
                    <w:t>2</w:t>
                  </w:r>
                </w:p>
              </w:tc>
              <w:tc>
                <w:tcPr>
                  <w:tcW w:w="1725" w:type="dxa"/>
                  <w:tcBorders>
                    <w:top w:val="nil"/>
                    <w:left w:val="single" w:sz="4" w:space="0" w:color="auto"/>
                    <w:bottom w:val="single" w:sz="4" w:space="0" w:color="auto"/>
                    <w:right w:val="single" w:sz="4" w:space="0" w:color="auto"/>
                  </w:tcBorders>
                </w:tcPr>
                <w:p w14:paraId="3674580B" w14:textId="77777777" w:rsidR="008B398B" w:rsidRPr="00234153" w:rsidRDefault="008B398B" w:rsidP="00AD799E">
                  <w:pPr>
                    <w:pStyle w:val="Listparagraf"/>
                    <w:numPr>
                      <w:ilvl w:val="0"/>
                      <w:numId w:val="7"/>
                    </w:numPr>
                    <w:tabs>
                      <w:tab w:val="left" w:pos="241"/>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lastRenderedPageBreak/>
                    <w:t>&gt;100 km</w:t>
                  </w:r>
                  <w:r w:rsidRPr="00234153">
                    <w:rPr>
                      <w:rFonts w:ascii="Times New Roman" w:hAnsi="Times New Roman" w:cs="Times New Roman"/>
                      <w:sz w:val="20"/>
                      <w:szCs w:val="20"/>
                      <w:vertAlign w:val="superscript"/>
                      <w:lang w:val="ro-RO"/>
                    </w:rPr>
                    <w:t>2</w:t>
                  </w:r>
                </w:p>
              </w:tc>
            </w:tr>
            <w:tr w:rsidR="00EB5202" w:rsidRPr="00234153" w14:paraId="003569CD" w14:textId="77777777" w:rsidTr="007F4243">
              <w:trPr>
                <w:trHeight w:val="275"/>
              </w:trPr>
              <w:tc>
                <w:tcPr>
                  <w:tcW w:w="1773" w:type="dxa"/>
                  <w:tcBorders>
                    <w:top w:val="nil"/>
                    <w:left w:val="single" w:sz="4" w:space="0" w:color="auto"/>
                    <w:bottom w:val="nil"/>
                    <w:right w:val="single" w:sz="4" w:space="0" w:color="auto"/>
                  </w:tcBorders>
                </w:tcPr>
                <w:p w14:paraId="60D929BD" w14:textId="77777777" w:rsidR="008B398B" w:rsidRPr="00234153" w:rsidRDefault="008B398B" w:rsidP="00AD799E">
                  <w:pPr>
                    <w:tabs>
                      <w:tab w:val="left" w:pos="1260"/>
                    </w:tabs>
                    <w:autoSpaceDE w:val="0"/>
                    <w:autoSpaceDN w:val="0"/>
                    <w:adjustRightInd w:val="0"/>
                    <w:ind w:left="132" w:right="155" w:firstLine="0"/>
                    <w:jc w:val="center"/>
                    <w:rPr>
                      <w:lang w:val="ro-RO"/>
                    </w:rPr>
                  </w:pPr>
                </w:p>
              </w:tc>
              <w:tc>
                <w:tcPr>
                  <w:tcW w:w="1725" w:type="dxa"/>
                  <w:tcBorders>
                    <w:top w:val="single" w:sz="4" w:space="0" w:color="auto"/>
                    <w:left w:val="single" w:sz="4" w:space="0" w:color="auto"/>
                    <w:bottom w:val="nil"/>
                    <w:right w:val="single" w:sz="4" w:space="0" w:color="auto"/>
                  </w:tcBorders>
                </w:tcPr>
                <w:p w14:paraId="06231087" w14:textId="77777777" w:rsidR="008B398B" w:rsidRPr="00234153" w:rsidRDefault="008B398B" w:rsidP="00AD799E">
                  <w:pPr>
                    <w:tabs>
                      <w:tab w:val="left" w:pos="1260"/>
                    </w:tabs>
                    <w:autoSpaceDE w:val="0"/>
                    <w:autoSpaceDN w:val="0"/>
                    <w:adjustRightInd w:val="0"/>
                    <w:ind w:left="132" w:right="155" w:firstLine="0"/>
                    <w:rPr>
                      <w:lang w:val="ro-RO"/>
                    </w:rPr>
                  </w:pPr>
                </w:p>
              </w:tc>
              <w:tc>
                <w:tcPr>
                  <w:tcW w:w="1725" w:type="dxa"/>
                  <w:tcBorders>
                    <w:top w:val="single" w:sz="4" w:space="0" w:color="auto"/>
                    <w:left w:val="single" w:sz="4" w:space="0" w:color="auto"/>
                    <w:bottom w:val="nil"/>
                    <w:right w:val="single" w:sz="4" w:space="0" w:color="auto"/>
                  </w:tcBorders>
                </w:tcPr>
                <w:p w14:paraId="0A3DCEDB" w14:textId="77777777" w:rsidR="008B398B" w:rsidRPr="00234153" w:rsidRDefault="008B398B" w:rsidP="00AD799E">
                  <w:pPr>
                    <w:tabs>
                      <w:tab w:val="left" w:pos="241"/>
                      <w:tab w:val="left" w:pos="1260"/>
                    </w:tabs>
                    <w:autoSpaceDE w:val="0"/>
                    <w:autoSpaceDN w:val="0"/>
                    <w:adjustRightInd w:val="0"/>
                    <w:ind w:left="132" w:right="155" w:firstLine="0"/>
                    <w:rPr>
                      <w:lang w:val="ro-RO"/>
                    </w:rPr>
                  </w:pPr>
                  <w:r w:rsidRPr="00234153">
                    <w:rPr>
                      <w:lang w:val="ro-RO"/>
                    </w:rPr>
                    <w:t xml:space="preserve">După </w:t>
                  </w:r>
                  <w:proofErr w:type="spellStart"/>
                  <w:r w:rsidRPr="00234153">
                    <w:rPr>
                      <w:lang w:val="ro-RO"/>
                    </w:rPr>
                    <w:t>adîncimea</w:t>
                  </w:r>
                  <w:proofErr w:type="spellEnd"/>
                  <w:r w:rsidRPr="00234153">
                    <w:rPr>
                      <w:lang w:val="ro-RO"/>
                    </w:rPr>
                    <w:t xml:space="preserve"> medie:</w:t>
                  </w:r>
                </w:p>
              </w:tc>
            </w:tr>
            <w:tr w:rsidR="00EB5202" w:rsidRPr="00234153" w14:paraId="1D11E2E9" w14:textId="77777777" w:rsidTr="007F4243">
              <w:trPr>
                <w:trHeight w:val="275"/>
              </w:trPr>
              <w:tc>
                <w:tcPr>
                  <w:tcW w:w="1773" w:type="dxa"/>
                  <w:tcBorders>
                    <w:top w:val="nil"/>
                    <w:left w:val="single" w:sz="4" w:space="0" w:color="auto"/>
                    <w:bottom w:val="nil"/>
                    <w:right w:val="single" w:sz="4" w:space="0" w:color="auto"/>
                  </w:tcBorders>
                </w:tcPr>
                <w:p w14:paraId="1C288077" w14:textId="77777777" w:rsidR="008B398B" w:rsidRPr="00234153" w:rsidRDefault="008B398B" w:rsidP="00AD799E">
                  <w:pPr>
                    <w:keepNext/>
                    <w:keepLines/>
                    <w:tabs>
                      <w:tab w:val="left" w:pos="1260"/>
                    </w:tabs>
                    <w:autoSpaceDE w:val="0"/>
                    <w:autoSpaceDN w:val="0"/>
                    <w:adjustRightInd w:val="0"/>
                    <w:ind w:left="132" w:right="155" w:firstLine="0"/>
                    <w:jc w:val="center"/>
                    <w:outlineLvl w:val="2"/>
                    <w:rPr>
                      <w:lang w:val="ro-RO"/>
                    </w:rPr>
                  </w:pPr>
                </w:p>
              </w:tc>
              <w:tc>
                <w:tcPr>
                  <w:tcW w:w="1725" w:type="dxa"/>
                  <w:tcBorders>
                    <w:top w:val="nil"/>
                    <w:left w:val="single" w:sz="4" w:space="0" w:color="auto"/>
                    <w:bottom w:val="nil"/>
                    <w:right w:val="single" w:sz="4" w:space="0" w:color="auto"/>
                  </w:tcBorders>
                </w:tcPr>
                <w:p w14:paraId="58D52867" w14:textId="77777777" w:rsidR="008B398B" w:rsidRPr="00234153" w:rsidRDefault="008B398B" w:rsidP="00AD799E">
                  <w:pPr>
                    <w:keepNext/>
                    <w:keepLines/>
                    <w:tabs>
                      <w:tab w:val="left" w:pos="1260"/>
                    </w:tabs>
                    <w:autoSpaceDE w:val="0"/>
                    <w:autoSpaceDN w:val="0"/>
                    <w:adjustRightInd w:val="0"/>
                    <w:ind w:left="132" w:right="155" w:firstLine="0"/>
                    <w:outlineLvl w:val="2"/>
                    <w:rPr>
                      <w:lang w:val="ro-RO"/>
                    </w:rPr>
                  </w:pPr>
                </w:p>
              </w:tc>
              <w:tc>
                <w:tcPr>
                  <w:tcW w:w="1725" w:type="dxa"/>
                  <w:tcBorders>
                    <w:top w:val="nil"/>
                    <w:left w:val="single" w:sz="4" w:space="0" w:color="auto"/>
                    <w:bottom w:val="nil"/>
                    <w:right w:val="single" w:sz="4" w:space="0" w:color="auto"/>
                  </w:tcBorders>
                </w:tcPr>
                <w:p w14:paraId="047BD11C" w14:textId="77777777" w:rsidR="008B398B" w:rsidRPr="00234153" w:rsidRDefault="008B398B" w:rsidP="00AD799E">
                  <w:pPr>
                    <w:pStyle w:val="Listparagraf"/>
                    <w:numPr>
                      <w:ilvl w:val="0"/>
                      <w:numId w:val="8"/>
                    </w:numPr>
                    <w:tabs>
                      <w:tab w:val="left" w:pos="241"/>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&lt;3 m</w:t>
                  </w:r>
                </w:p>
              </w:tc>
            </w:tr>
            <w:tr w:rsidR="00EB5202" w:rsidRPr="00234153" w14:paraId="5DB8A14B" w14:textId="77777777" w:rsidTr="007F4243">
              <w:trPr>
                <w:trHeight w:val="275"/>
              </w:trPr>
              <w:tc>
                <w:tcPr>
                  <w:tcW w:w="1773" w:type="dxa"/>
                  <w:tcBorders>
                    <w:top w:val="nil"/>
                    <w:left w:val="single" w:sz="4" w:space="0" w:color="auto"/>
                    <w:bottom w:val="nil"/>
                    <w:right w:val="single" w:sz="4" w:space="0" w:color="auto"/>
                  </w:tcBorders>
                </w:tcPr>
                <w:p w14:paraId="523ABFE9" w14:textId="77777777" w:rsidR="008B398B" w:rsidRPr="00234153" w:rsidRDefault="008B398B" w:rsidP="00AD799E">
                  <w:pPr>
                    <w:tabs>
                      <w:tab w:val="left" w:pos="1260"/>
                    </w:tabs>
                    <w:autoSpaceDE w:val="0"/>
                    <w:autoSpaceDN w:val="0"/>
                    <w:adjustRightInd w:val="0"/>
                    <w:ind w:left="132" w:right="155" w:firstLine="0"/>
                    <w:jc w:val="center"/>
                    <w:rPr>
                      <w:lang w:val="ro-RO"/>
                    </w:rPr>
                  </w:pPr>
                </w:p>
              </w:tc>
              <w:tc>
                <w:tcPr>
                  <w:tcW w:w="1725" w:type="dxa"/>
                  <w:tcBorders>
                    <w:top w:val="nil"/>
                    <w:left w:val="single" w:sz="4" w:space="0" w:color="auto"/>
                    <w:bottom w:val="nil"/>
                    <w:right w:val="single" w:sz="4" w:space="0" w:color="auto"/>
                  </w:tcBorders>
                </w:tcPr>
                <w:p w14:paraId="32E1417C" w14:textId="77777777" w:rsidR="008B398B" w:rsidRPr="00234153" w:rsidRDefault="008B398B" w:rsidP="00AD799E">
                  <w:pPr>
                    <w:tabs>
                      <w:tab w:val="left" w:pos="1260"/>
                    </w:tabs>
                    <w:autoSpaceDE w:val="0"/>
                    <w:autoSpaceDN w:val="0"/>
                    <w:adjustRightInd w:val="0"/>
                    <w:ind w:left="132" w:right="155" w:firstLine="0"/>
                    <w:rPr>
                      <w:lang w:val="ro-RO"/>
                    </w:rPr>
                  </w:pPr>
                </w:p>
              </w:tc>
              <w:tc>
                <w:tcPr>
                  <w:tcW w:w="1725" w:type="dxa"/>
                  <w:tcBorders>
                    <w:top w:val="nil"/>
                    <w:left w:val="single" w:sz="4" w:space="0" w:color="auto"/>
                    <w:bottom w:val="nil"/>
                    <w:right w:val="single" w:sz="4" w:space="0" w:color="auto"/>
                  </w:tcBorders>
                </w:tcPr>
                <w:p w14:paraId="069A04D9" w14:textId="77777777" w:rsidR="008B398B" w:rsidRPr="00234153" w:rsidRDefault="008B398B" w:rsidP="00AD799E">
                  <w:pPr>
                    <w:pStyle w:val="Listparagraf"/>
                    <w:numPr>
                      <w:ilvl w:val="0"/>
                      <w:numId w:val="8"/>
                    </w:numPr>
                    <w:tabs>
                      <w:tab w:val="left" w:pos="241"/>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3 - 15 m</w:t>
                  </w:r>
                </w:p>
              </w:tc>
            </w:tr>
            <w:tr w:rsidR="00EB5202" w:rsidRPr="00234153" w14:paraId="3C7118F4" w14:textId="77777777" w:rsidTr="007F4243">
              <w:trPr>
                <w:trHeight w:val="275"/>
              </w:trPr>
              <w:tc>
                <w:tcPr>
                  <w:tcW w:w="1773" w:type="dxa"/>
                  <w:tcBorders>
                    <w:top w:val="nil"/>
                    <w:left w:val="single" w:sz="4" w:space="0" w:color="auto"/>
                    <w:bottom w:val="single" w:sz="4" w:space="0" w:color="auto"/>
                    <w:right w:val="single" w:sz="4" w:space="0" w:color="auto"/>
                  </w:tcBorders>
                </w:tcPr>
                <w:p w14:paraId="0F109763" w14:textId="77777777" w:rsidR="008B398B" w:rsidRPr="00234153" w:rsidRDefault="008B398B" w:rsidP="00AD799E">
                  <w:pPr>
                    <w:tabs>
                      <w:tab w:val="left" w:pos="1260"/>
                    </w:tabs>
                    <w:autoSpaceDE w:val="0"/>
                    <w:autoSpaceDN w:val="0"/>
                    <w:adjustRightInd w:val="0"/>
                    <w:ind w:left="132" w:right="155" w:firstLine="0"/>
                    <w:jc w:val="center"/>
                    <w:rPr>
                      <w:lang w:val="ro-RO"/>
                    </w:rPr>
                  </w:pPr>
                </w:p>
              </w:tc>
              <w:tc>
                <w:tcPr>
                  <w:tcW w:w="1725" w:type="dxa"/>
                  <w:tcBorders>
                    <w:top w:val="nil"/>
                    <w:left w:val="single" w:sz="4" w:space="0" w:color="auto"/>
                    <w:bottom w:val="single" w:sz="4" w:space="0" w:color="auto"/>
                    <w:right w:val="single" w:sz="4" w:space="0" w:color="auto"/>
                  </w:tcBorders>
                </w:tcPr>
                <w:p w14:paraId="0A8C5BFA" w14:textId="77777777" w:rsidR="008B398B" w:rsidRPr="00234153" w:rsidRDefault="008B398B" w:rsidP="00AD799E">
                  <w:pPr>
                    <w:tabs>
                      <w:tab w:val="left" w:pos="1260"/>
                    </w:tabs>
                    <w:autoSpaceDE w:val="0"/>
                    <w:autoSpaceDN w:val="0"/>
                    <w:adjustRightInd w:val="0"/>
                    <w:ind w:left="132" w:right="155" w:firstLine="0"/>
                    <w:rPr>
                      <w:lang w:val="ro-RO"/>
                    </w:rPr>
                  </w:pPr>
                </w:p>
              </w:tc>
              <w:tc>
                <w:tcPr>
                  <w:tcW w:w="1725" w:type="dxa"/>
                  <w:tcBorders>
                    <w:top w:val="nil"/>
                    <w:left w:val="single" w:sz="4" w:space="0" w:color="auto"/>
                    <w:bottom w:val="single" w:sz="4" w:space="0" w:color="auto"/>
                    <w:right w:val="single" w:sz="4" w:space="0" w:color="auto"/>
                  </w:tcBorders>
                </w:tcPr>
                <w:p w14:paraId="45B14356" w14:textId="77777777" w:rsidR="008B398B" w:rsidRPr="00234153" w:rsidRDefault="008B398B" w:rsidP="00AD799E">
                  <w:pPr>
                    <w:pStyle w:val="Listparagraf"/>
                    <w:tabs>
                      <w:tab w:val="left" w:pos="241"/>
                      <w:tab w:val="left" w:pos="1260"/>
                    </w:tabs>
                    <w:autoSpaceDE w:val="0"/>
                    <w:autoSpaceDN w:val="0"/>
                    <w:adjustRightInd w:val="0"/>
                    <w:spacing w:after="0" w:line="240" w:lineRule="auto"/>
                    <w:ind w:left="132" w:right="155"/>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&gt;15 m</w:t>
                  </w:r>
                </w:p>
              </w:tc>
            </w:tr>
            <w:tr w:rsidR="00EB5202" w:rsidRPr="00234153" w14:paraId="5E5CD856" w14:textId="77777777" w:rsidTr="007F4243">
              <w:trPr>
                <w:trHeight w:val="275"/>
              </w:trPr>
              <w:tc>
                <w:tcPr>
                  <w:tcW w:w="1773" w:type="dxa"/>
                  <w:tcBorders>
                    <w:top w:val="single" w:sz="4" w:space="0" w:color="auto"/>
                    <w:left w:val="single" w:sz="4" w:space="0" w:color="auto"/>
                    <w:bottom w:val="nil"/>
                    <w:right w:val="single" w:sz="4" w:space="0" w:color="auto"/>
                  </w:tcBorders>
                </w:tcPr>
                <w:p w14:paraId="59D712E5" w14:textId="77777777" w:rsidR="008B398B" w:rsidRPr="00234153" w:rsidRDefault="008B398B" w:rsidP="00AD799E">
                  <w:pPr>
                    <w:tabs>
                      <w:tab w:val="left" w:pos="1260"/>
                    </w:tabs>
                    <w:autoSpaceDE w:val="0"/>
                    <w:autoSpaceDN w:val="0"/>
                    <w:adjustRightInd w:val="0"/>
                    <w:ind w:left="132" w:right="155" w:firstLine="0"/>
                    <w:jc w:val="center"/>
                    <w:rPr>
                      <w:lang w:val="ro-RO"/>
                    </w:rPr>
                  </w:pPr>
                </w:p>
              </w:tc>
              <w:tc>
                <w:tcPr>
                  <w:tcW w:w="1725" w:type="dxa"/>
                  <w:tcBorders>
                    <w:top w:val="single" w:sz="4" w:space="0" w:color="auto"/>
                    <w:left w:val="single" w:sz="4" w:space="0" w:color="auto"/>
                    <w:bottom w:val="nil"/>
                    <w:right w:val="single" w:sz="4" w:space="0" w:color="auto"/>
                  </w:tcBorders>
                </w:tcPr>
                <w:p w14:paraId="2AFCB542" w14:textId="77777777" w:rsidR="008B398B" w:rsidRPr="00234153" w:rsidRDefault="008B398B" w:rsidP="00AD799E">
                  <w:pPr>
                    <w:tabs>
                      <w:tab w:val="left" w:pos="1260"/>
                    </w:tabs>
                    <w:ind w:left="132" w:right="155" w:firstLine="0"/>
                    <w:rPr>
                      <w:lang w:val="ro-RO"/>
                    </w:rPr>
                  </w:pPr>
                  <w:r w:rsidRPr="00234153">
                    <w:rPr>
                      <w:lang w:val="ro-RO"/>
                    </w:rPr>
                    <w:t>După cuvertura geologică:</w:t>
                  </w:r>
                </w:p>
                <w:p w14:paraId="3BC26531" w14:textId="77777777" w:rsidR="008B398B" w:rsidRPr="00234153" w:rsidRDefault="008B398B" w:rsidP="00AD799E">
                  <w:pPr>
                    <w:keepNext/>
                    <w:keepLines/>
                    <w:tabs>
                      <w:tab w:val="left" w:pos="1260"/>
                    </w:tabs>
                    <w:autoSpaceDE w:val="0"/>
                    <w:autoSpaceDN w:val="0"/>
                    <w:adjustRightInd w:val="0"/>
                    <w:ind w:left="132" w:right="155" w:firstLine="0"/>
                    <w:outlineLvl w:val="2"/>
                    <w:rPr>
                      <w:lang w:val="ro-RO"/>
                    </w:rPr>
                  </w:pPr>
                </w:p>
              </w:tc>
              <w:tc>
                <w:tcPr>
                  <w:tcW w:w="1725" w:type="dxa"/>
                  <w:tcBorders>
                    <w:top w:val="single" w:sz="4" w:space="0" w:color="auto"/>
                    <w:left w:val="single" w:sz="4" w:space="0" w:color="auto"/>
                    <w:bottom w:val="nil"/>
                    <w:right w:val="single" w:sz="4" w:space="0" w:color="auto"/>
                  </w:tcBorders>
                </w:tcPr>
                <w:p w14:paraId="2BB0D5D4" w14:textId="77777777" w:rsidR="008B398B" w:rsidRPr="00234153" w:rsidRDefault="008B398B" w:rsidP="00AD799E">
                  <w:pPr>
                    <w:tabs>
                      <w:tab w:val="left" w:pos="1260"/>
                    </w:tabs>
                    <w:ind w:left="132" w:right="155" w:firstLine="0"/>
                    <w:rPr>
                      <w:lang w:val="ro-RO"/>
                    </w:rPr>
                  </w:pPr>
                  <w:r w:rsidRPr="00234153">
                    <w:rPr>
                      <w:lang w:val="ro-RO"/>
                    </w:rPr>
                    <w:t>După cuvertura geologică:</w:t>
                  </w:r>
                </w:p>
                <w:p w14:paraId="3A07F55E" w14:textId="77777777" w:rsidR="008B398B" w:rsidRPr="00234153" w:rsidRDefault="008B398B" w:rsidP="00AD799E">
                  <w:pPr>
                    <w:keepNext/>
                    <w:keepLines/>
                    <w:tabs>
                      <w:tab w:val="left" w:pos="1260"/>
                    </w:tabs>
                    <w:autoSpaceDE w:val="0"/>
                    <w:autoSpaceDN w:val="0"/>
                    <w:adjustRightInd w:val="0"/>
                    <w:ind w:left="132" w:right="155" w:firstLine="0"/>
                    <w:outlineLvl w:val="2"/>
                    <w:rPr>
                      <w:lang w:val="ro-RO"/>
                    </w:rPr>
                  </w:pPr>
                </w:p>
              </w:tc>
            </w:tr>
            <w:tr w:rsidR="00EB5202" w:rsidRPr="00234153" w14:paraId="60960FD9" w14:textId="77777777" w:rsidTr="007F4243">
              <w:trPr>
                <w:trHeight w:val="275"/>
              </w:trPr>
              <w:tc>
                <w:tcPr>
                  <w:tcW w:w="1773" w:type="dxa"/>
                  <w:tcBorders>
                    <w:top w:val="nil"/>
                    <w:left w:val="single" w:sz="4" w:space="0" w:color="auto"/>
                    <w:bottom w:val="nil"/>
                    <w:right w:val="single" w:sz="4" w:space="0" w:color="auto"/>
                  </w:tcBorders>
                </w:tcPr>
                <w:p w14:paraId="2AE43622" w14:textId="77777777" w:rsidR="008B398B" w:rsidRPr="00234153" w:rsidRDefault="008B398B" w:rsidP="00AD799E">
                  <w:pPr>
                    <w:keepNext/>
                    <w:keepLines/>
                    <w:tabs>
                      <w:tab w:val="left" w:pos="1260"/>
                    </w:tabs>
                    <w:autoSpaceDE w:val="0"/>
                    <w:autoSpaceDN w:val="0"/>
                    <w:adjustRightInd w:val="0"/>
                    <w:ind w:left="132" w:right="155" w:firstLine="0"/>
                    <w:jc w:val="center"/>
                    <w:outlineLvl w:val="2"/>
                    <w:rPr>
                      <w:lang w:val="ro-RO"/>
                    </w:rPr>
                  </w:pPr>
                </w:p>
              </w:tc>
              <w:tc>
                <w:tcPr>
                  <w:tcW w:w="1725" w:type="dxa"/>
                  <w:tcBorders>
                    <w:top w:val="nil"/>
                    <w:left w:val="single" w:sz="4" w:space="0" w:color="auto"/>
                    <w:bottom w:val="nil"/>
                    <w:right w:val="single" w:sz="4" w:space="0" w:color="auto"/>
                  </w:tcBorders>
                </w:tcPr>
                <w:p w14:paraId="0FFD767E" w14:textId="77777777" w:rsidR="008B398B" w:rsidRPr="00234153" w:rsidRDefault="008B398B" w:rsidP="00AD799E">
                  <w:pPr>
                    <w:pStyle w:val="Listparagraf"/>
                    <w:numPr>
                      <w:ilvl w:val="0"/>
                      <w:numId w:val="9"/>
                    </w:numPr>
                    <w:tabs>
                      <w:tab w:val="left" w:pos="240"/>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calcaroasă</w:t>
                  </w:r>
                </w:p>
              </w:tc>
              <w:tc>
                <w:tcPr>
                  <w:tcW w:w="1725" w:type="dxa"/>
                  <w:tcBorders>
                    <w:top w:val="nil"/>
                    <w:left w:val="single" w:sz="4" w:space="0" w:color="auto"/>
                    <w:bottom w:val="nil"/>
                    <w:right w:val="single" w:sz="4" w:space="0" w:color="auto"/>
                  </w:tcBorders>
                </w:tcPr>
                <w:p w14:paraId="09B785D6" w14:textId="77777777" w:rsidR="008B398B" w:rsidRPr="00234153" w:rsidRDefault="008B398B" w:rsidP="00AD799E">
                  <w:pPr>
                    <w:pStyle w:val="Listparagraf"/>
                    <w:numPr>
                      <w:ilvl w:val="0"/>
                      <w:numId w:val="9"/>
                    </w:numPr>
                    <w:tabs>
                      <w:tab w:val="left" w:pos="61"/>
                      <w:tab w:val="left" w:pos="241"/>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calcaroasă</w:t>
                  </w:r>
                </w:p>
              </w:tc>
            </w:tr>
            <w:tr w:rsidR="00EB5202" w:rsidRPr="00234153" w14:paraId="59BCE696" w14:textId="77777777" w:rsidTr="007F4243">
              <w:trPr>
                <w:trHeight w:val="275"/>
              </w:trPr>
              <w:tc>
                <w:tcPr>
                  <w:tcW w:w="1773" w:type="dxa"/>
                  <w:tcBorders>
                    <w:top w:val="nil"/>
                    <w:left w:val="single" w:sz="4" w:space="0" w:color="auto"/>
                    <w:bottom w:val="single" w:sz="4" w:space="0" w:color="auto"/>
                    <w:right w:val="single" w:sz="4" w:space="0" w:color="auto"/>
                  </w:tcBorders>
                </w:tcPr>
                <w:p w14:paraId="77EADF01" w14:textId="77777777" w:rsidR="008B398B" w:rsidRPr="00234153" w:rsidRDefault="008B398B" w:rsidP="00AD799E">
                  <w:pPr>
                    <w:tabs>
                      <w:tab w:val="left" w:pos="1260"/>
                    </w:tabs>
                    <w:autoSpaceDE w:val="0"/>
                    <w:autoSpaceDN w:val="0"/>
                    <w:adjustRightInd w:val="0"/>
                    <w:ind w:left="132" w:right="155" w:firstLine="0"/>
                    <w:jc w:val="center"/>
                    <w:rPr>
                      <w:lang w:val="ro-RO"/>
                    </w:rPr>
                  </w:pPr>
                </w:p>
              </w:tc>
              <w:tc>
                <w:tcPr>
                  <w:tcW w:w="1725" w:type="dxa"/>
                  <w:tcBorders>
                    <w:top w:val="nil"/>
                    <w:left w:val="single" w:sz="4" w:space="0" w:color="auto"/>
                    <w:bottom w:val="single" w:sz="4" w:space="0" w:color="auto"/>
                    <w:right w:val="single" w:sz="4" w:space="0" w:color="auto"/>
                  </w:tcBorders>
                </w:tcPr>
                <w:p w14:paraId="087A2E24" w14:textId="77777777" w:rsidR="008B398B" w:rsidRPr="00234153" w:rsidRDefault="008B398B" w:rsidP="00AD799E">
                  <w:pPr>
                    <w:pStyle w:val="Listparagraf"/>
                    <w:numPr>
                      <w:ilvl w:val="0"/>
                      <w:numId w:val="9"/>
                    </w:numPr>
                    <w:tabs>
                      <w:tab w:val="left" w:pos="240"/>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silicioasă</w:t>
                  </w:r>
                </w:p>
                <w:p w14:paraId="5248C975" w14:textId="77777777" w:rsidR="008B398B" w:rsidRPr="00234153" w:rsidRDefault="008B398B" w:rsidP="00AD799E">
                  <w:pPr>
                    <w:pStyle w:val="Listparagraf"/>
                    <w:numPr>
                      <w:ilvl w:val="0"/>
                      <w:numId w:val="9"/>
                    </w:numPr>
                    <w:tabs>
                      <w:tab w:val="left" w:pos="240"/>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organică</w:t>
                  </w:r>
                </w:p>
              </w:tc>
              <w:tc>
                <w:tcPr>
                  <w:tcW w:w="1725" w:type="dxa"/>
                  <w:tcBorders>
                    <w:top w:val="nil"/>
                    <w:left w:val="single" w:sz="4" w:space="0" w:color="auto"/>
                    <w:bottom w:val="single" w:sz="4" w:space="0" w:color="auto"/>
                    <w:right w:val="single" w:sz="4" w:space="0" w:color="auto"/>
                  </w:tcBorders>
                </w:tcPr>
                <w:p w14:paraId="4D65780D" w14:textId="77777777" w:rsidR="008B398B" w:rsidRPr="00234153" w:rsidRDefault="008B398B" w:rsidP="00AD799E">
                  <w:pPr>
                    <w:pStyle w:val="Listparagraf"/>
                    <w:numPr>
                      <w:ilvl w:val="0"/>
                      <w:numId w:val="9"/>
                    </w:numPr>
                    <w:tabs>
                      <w:tab w:val="left" w:pos="61"/>
                      <w:tab w:val="left" w:pos="241"/>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silicioasă</w:t>
                  </w:r>
                </w:p>
                <w:p w14:paraId="48BB6FCD" w14:textId="77777777" w:rsidR="008B398B" w:rsidRPr="00234153" w:rsidRDefault="008B398B" w:rsidP="00AD799E">
                  <w:pPr>
                    <w:pStyle w:val="Listparagraf"/>
                    <w:numPr>
                      <w:ilvl w:val="0"/>
                      <w:numId w:val="9"/>
                    </w:numPr>
                    <w:tabs>
                      <w:tab w:val="left" w:pos="61"/>
                      <w:tab w:val="left" w:pos="241"/>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organică</w:t>
                  </w:r>
                </w:p>
              </w:tc>
            </w:tr>
          </w:tbl>
          <w:p w14:paraId="3EE6DD89" w14:textId="075B7817" w:rsidR="008B398B" w:rsidRPr="00234153" w:rsidRDefault="008B398B" w:rsidP="00AD799E">
            <w:pPr>
              <w:pStyle w:val="Listparagraf"/>
              <w:tabs>
                <w:tab w:val="left" w:pos="1260"/>
              </w:tabs>
              <w:spacing w:after="0" w:line="240" w:lineRule="auto"/>
              <w:ind w:left="132" w:right="155"/>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36.</w:t>
            </w:r>
            <w:r w:rsidRPr="00234153">
              <w:rPr>
                <w:rFonts w:ascii="Times New Roman" w:hAnsi="Times New Roman" w:cs="Times New Roman"/>
                <w:sz w:val="20"/>
                <w:szCs w:val="20"/>
                <w:lang w:val="ro-RO"/>
              </w:rPr>
              <w:tab/>
              <w:t xml:space="preserve">Criteriile care urmează a fi utilizate pentru identificarea </w:t>
            </w:r>
            <w:proofErr w:type="spellStart"/>
            <w:r w:rsidRPr="00234153">
              <w:rPr>
                <w:rFonts w:ascii="Times New Roman" w:hAnsi="Times New Roman" w:cs="Times New Roman"/>
                <w:sz w:val="20"/>
                <w:szCs w:val="20"/>
                <w:lang w:val="ro-RO"/>
              </w:rPr>
              <w:t>şi</w:t>
            </w:r>
            <w:proofErr w:type="spellEnd"/>
            <w:r w:rsidRPr="00234153">
              <w:rPr>
                <w:rFonts w:ascii="Times New Roman" w:hAnsi="Times New Roman" w:cs="Times New Roman"/>
                <w:sz w:val="20"/>
                <w:szCs w:val="20"/>
                <w:lang w:val="ro-RO"/>
              </w:rPr>
              <w:t xml:space="preserve"> delimitarea corpurilor de apă de </w:t>
            </w:r>
            <w:proofErr w:type="spellStart"/>
            <w:r w:rsidRPr="00234153">
              <w:rPr>
                <w:rFonts w:ascii="Times New Roman" w:hAnsi="Times New Roman" w:cs="Times New Roman"/>
                <w:sz w:val="20"/>
                <w:szCs w:val="20"/>
                <w:lang w:val="ro-RO"/>
              </w:rPr>
              <w:t>suprafaţă</w:t>
            </w:r>
            <w:proofErr w:type="spellEnd"/>
            <w:r w:rsidRPr="00234153">
              <w:rPr>
                <w:rFonts w:ascii="Times New Roman" w:hAnsi="Times New Roman" w:cs="Times New Roman"/>
                <w:sz w:val="20"/>
                <w:szCs w:val="20"/>
                <w:lang w:val="ro-RO"/>
              </w:rPr>
              <w:t xml:space="preserve"> în cadrul sistemului B </w:t>
            </w:r>
            <w:r w:rsidR="00864796" w:rsidRPr="00234153">
              <w:rPr>
                <w:rFonts w:ascii="Times New Roman" w:hAnsi="Times New Roman" w:cs="Times New Roman"/>
                <w:sz w:val="20"/>
                <w:szCs w:val="20"/>
                <w:lang w:val="ro-RO"/>
              </w:rPr>
              <w:t>sunt</w:t>
            </w:r>
            <w:r w:rsidRPr="00234153">
              <w:rPr>
                <w:rFonts w:ascii="Times New Roman" w:hAnsi="Times New Roman" w:cs="Times New Roman"/>
                <w:sz w:val="20"/>
                <w:szCs w:val="20"/>
                <w:lang w:val="ro-RO"/>
              </w:rPr>
              <w:t xml:space="preserve"> prezentate în tabelul 2.</w:t>
            </w:r>
          </w:p>
          <w:p w14:paraId="39CDB0D4" w14:textId="77777777" w:rsidR="008B398B" w:rsidRPr="00234153" w:rsidRDefault="008B398B" w:rsidP="00AD799E">
            <w:pPr>
              <w:pStyle w:val="Listparagraf"/>
              <w:tabs>
                <w:tab w:val="left" w:pos="1260"/>
              </w:tabs>
              <w:spacing w:after="0" w:line="240" w:lineRule="auto"/>
              <w:ind w:left="132" w:right="155"/>
              <w:jc w:val="both"/>
              <w:rPr>
                <w:rFonts w:ascii="Times New Roman" w:hAnsi="Times New Roman" w:cs="Times New Roman"/>
                <w:b/>
                <w:sz w:val="20"/>
                <w:szCs w:val="20"/>
                <w:lang w:val="ro-RO"/>
              </w:rPr>
            </w:pPr>
            <w:r w:rsidRPr="00234153">
              <w:rPr>
                <w:rFonts w:ascii="Times New Roman" w:hAnsi="Times New Roman" w:cs="Times New Roman"/>
                <w:sz w:val="20"/>
                <w:szCs w:val="20"/>
                <w:lang w:val="ro-RO"/>
              </w:rPr>
              <w:t>40.</w:t>
            </w:r>
            <w:r w:rsidRPr="00234153">
              <w:rPr>
                <w:rFonts w:ascii="Times New Roman" w:hAnsi="Times New Roman" w:cs="Times New Roman"/>
                <w:sz w:val="20"/>
                <w:szCs w:val="20"/>
                <w:lang w:val="ro-RO"/>
              </w:rPr>
              <w:tab/>
              <w:t xml:space="preserve">Utilizarea sistemului B de identificare </w:t>
            </w:r>
            <w:proofErr w:type="spellStart"/>
            <w:r w:rsidRPr="00234153">
              <w:rPr>
                <w:rFonts w:ascii="Times New Roman" w:hAnsi="Times New Roman" w:cs="Times New Roman"/>
                <w:sz w:val="20"/>
                <w:szCs w:val="20"/>
                <w:lang w:val="ro-RO"/>
              </w:rPr>
              <w:t>şi</w:t>
            </w:r>
            <w:proofErr w:type="spellEnd"/>
            <w:r w:rsidRPr="00234153">
              <w:rPr>
                <w:rFonts w:ascii="Times New Roman" w:hAnsi="Times New Roman" w:cs="Times New Roman"/>
                <w:sz w:val="20"/>
                <w:szCs w:val="20"/>
                <w:lang w:val="ro-RO"/>
              </w:rPr>
              <w:t xml:space="preserve"> delimitare a corpurilor de apă de </w:t>
            </w:r>
            <w:proofErr w:type="spellStart"/>
            <w:r w:rsidRPr="00234153">
              <w:rPr>
                <w:rFonts w:ascii="Times New Roman" w:hAnsi="Times New Roman" w:cs="Times New Roman"/>
                <w:sz w:val="20"/>
                <w:szCs w:val="20"/>
                <w:lang w:val="ro-RO"/>
              </w:rPr>
              <w:t>suprafaţă</w:t>
            </w:r>
            <w:proofErr w:type="spellEnd"/>
            <w:r w:rsidRPr="00234153">
              <w:rPr>
                <w:rFonts w:ascii="Times New Roman" w:hAnsi="Times New Roman" w:cs="Times New Roman"/>
                <w:sz w:val="20"/>
                <w:szCs w:val="20"/>
                <w:lang w:val="ro-RO"/>
              </w:rPr>
              <w:t xml:space="preserve"> implică </w:t>
            </w:r>
            <w:proofErr w:type="spellStart"/>
            <w:r w:rsidRPr="00234153">
              <w:rPr>
                <w:rFonts w:ascii="Times New Roman" w:hAnsi="Times New Roman" w:cs="Times New Roman"/>
                <w:sz w:val="20"/>
                <w:szCs w:val="20"/>
                <w:lang w:val="ro-RO"/>
              </w:rPr>
              <w:t>paşi</w:t>
            </w:r>
            <w:proofErr w:type="spellEnd"/>
            <w:r w:rsidRPr="00234153">
              <w:rPr>
                <w:rFonts w:ascii="Times New Roman" w:hAnsi="Times New Roman" w:cs="Times New Roman"/>
                <w:sz w:val="20"/>
                <w:szCs w:val="20"/>
                <w:lang w:val="ro-RO"/>
              </w:rPr>
              <w:t xml:space="preserve"> asemănători cu cei de la sistemul A, doar că numărul acestora va fi mai mare </w:t>
            </w:r>
            <w:proofErr w:type="spellStart"/>
            <w:r w:rsidRPr="00234153">
              <w:rPr>
                <w:rFonts w:ascii="Times New Roman" w:hAnsi="Times New Roman" w:cs="Times New Roman"/>
                <w:sz w:val="20"/>
                <w:szCs w:val="20"/>
                <w:lang w:val="ro-RO"/>
              </w:rPr>
              <w:t>şi</w:t>
            </w:r>
            <w:proofErr w:type="spellEnd"/>
            <w:r w:rsidRPr="00234153">
              <w:rPr>
                <w:rFonts w:ascii="Times New Roman" w:hAnsi="Times New Roman" w:cs="Times New Roman"/>
                <w:sz w:val="20"/>
                <w:szCs w:val="20"/>
                <w:lang w:val="ro-RO"/>
              </w:rPr>
              <w:t xml:space="preserve"> se vor repeta în cazul includerii factorilor </w:t>
            </w:r>
            <w:proofErr w:type="spellStart"/>
            <w:r w:rsidRPr="00234153">
              <w:rPr>
                <w:rFonts w:ascii="Times New Roman" w:hAnsi="Times New Roman" w:cs="Times New Roman"/>
                <w:sz w:val="20"/>
                <w:szCs w:val="20"/>
                <w:lang w:val="ro-RO"/>
              </w:rPr>
              <w:t>opţionali</w:t>
            </w:r>
            <w:proofErr w:type="spellEnd"/>
            <w:r w:rsidRPr="00234153">
              <w:rPr>
                <w:rFonts w:ascii="Times New Roman" w:hAnsi="Times New Roman" w:cs="Times New Roman"/>
                <w:sz w:val="20"/>
                <w:szCs w:val="20"/>
                <w:lang w:val="ro-RO"/>
              </w:rPr>
              <w:t xml:space="preserve"> la caracterizarea corpurilor de apă de </w:t>
            </w:r>
            <w:proofErr w:type="spellStart"/>
            <w:r w:rsidRPr="00234153">
              <w:rPr>
                <w:rFonts w:ascii="Times New Roman" w:hAnsi="Times New Roman" w:cs="Times New Roman"/>
                <w:sz w:val="20"/>
                <w:szCs w:val="20"/>
                <w:lang w:val="ro-RO"/>
              </w:rPr>
              <w:t>suprafaţă</w:t>
            </w:r>
            <w:proofErr w:type="spellEnd"/>
            <w:r w:rsidRPr="00234153">
              <w:rPr>
                <w:rFonts w:ascii="Times New Roman" w:hAnsi="Times New Roman" w:cs="Times New Roman"/>
                <w:sz w:val="20"/>
                <w:szCs w:val="20"/>
                <w:lang w:val="ro-RO"/>
              </w:rPr>
              <w:t>.</w:t>
            </w:r>
          </w:p>
          <w:p w14:paraId="2305899D" w14:textId="77777777" w:rsidR="008B398B" w:rsidRPr="00234153" w:rsidRDefault="008B398B" w:rsidP="00AD799E">
            <w:pPr>
              <w:tabs>
                <w:tab w:val="left" w:pos="1260"/>
              </w:tabs>
              <w:ind w:left="132" w:right="155" w:firstLine="0"/>
              <w:rPr>
                <w:lang w:val="ro-RO"/>
              </w:rPr>
            </w:pPr>
            <w:r w:rsidRPr="00234153">
              <w:rPr>
                <w:b/>
                <w:lang w:val="ro-RO"/>
              </w:rPr>
              <w:t>Tabelul 2</w:t>
            </w:r>
          </w:p>
          <w:p w14:paraId="267D0249" w14:textId="77777777" w:rsidR="008B398B" w:rsidRPr="00234153" w:rsidRDefault="008B398B" w:rsidP="00AD799E">
            <w:pPr>
              <w:tabs>
                <w:tab w:val="left" w:pos="1260"/>
              </w:tabs>
              <w:ind w:left="132" w:right="155" w:firstLine="0"/>
              <w:jc w:val="center"/>
              <w:rPr>
                <w:b/>
                <w:lang w:val="ro-RO"/>
              </w:rPr>
            </w:pPr>
            <w:r w:rsidRPr="00234153">
              <w:rPr>
                <w:b/>
                <w:lang w:val="ro-RO"/>
              </w:rPr>
              <w:t xml:space="preserve">Sistemul B de identificare </w:t>
            </w:r>
            <w:proofErr w:type="spellStart"/>
            <w:r w:rsidRPr="00234153">
              <w:rPr>
                <w:b/>
                <w:lang w:val="ro-RO"/>
              </w:rPr>
              <w:t>şi</w:t>
            </w:r>
            <w:proofErr w:type="spellEnd"/>
            <w:r w:rsidRPr="00234153">
              <w:rPr>
                <w:b/>
                <w:lang w:val="ro-RO"/>
              </w:rPr>
              <w:t xml:space="preserve"> delimitare a </w:t>
            </w:r>
            <w:proofErr w:type="spellStart"/>
            <w:r w:rsidRPr="00234153">
              <w:rPr>
                <w:b/>
                <w:lang w:val="ro-RO"/>
              </w:rPr>
              <w:t>rîurilor</w:t>
            </w:r>
            <w:proofErr w:type="spellEnd"/>
            <w:r w:rsidRPr="00234153">
              <w:rPr>
                <w:b/>
                <w:lang w:val="ro-RO"/>
              </w:rPr>
              <w:t xml:space="preserve"> </w:t>
            </w:r>
            <w:proofErr w:type="spellStart"/>
            <w:r w:rsidRPr="00234153">
              <w:rPr>
                <w:b/>
                <w:lang w:val="ro-RO"/>
              </w:rPr>
              <w:t>şi</w:t>
            </w:r>
            <w:proofErr w:type="spellEnd"/>
            <w:r w:rsidRPr="00234153">
              <w:rPr>
                <w:b/>
                <w:lang w:val="ro-RO"/>
              </w:rPr>
              <w:t xml:space="preserve"> a lacurilor</w:t>
            </w:r>
          </w:p>
          <w:p w14:paraId="24CD717B" w14:textId="77777777" w:rsidR="008B398B" w:rsidRPr="00234153" w:rsidRDefault="008B398B" w:rsidP="00AD799E">
            <w:pPr>
              <w:tabs>
                <w:tab w:val="left" w:pos="1260"/>
              </w:tabs>
              <w:ind w:left="132" w:right="155" w:firstLine="0"/>
              <w:rPr>
                <w:lang w:val="ro-RO"/>
              </w:rPr>
            </w:pPr>
          </w:p>
          <w:tbl>
            <w:tblPr>
              <w:tblW w:w="5294" w:type="dxa"/>
              <w:tblLayout w:type="fixed"/>
              <w:tblLook w:val="0000" w:firstRow="0" w:lastRow="0" w:firstColumn="0" w:lastColumn="0" w:noHBand="0" w:noVBand="0"/>
            </w:tblPr>
            <w:tblGrid>
              <w:gridCol w:w="1831"/>
              <w:gridCol w:w="1754"/>
              <w:gridCol w:w="1709"/>
            </w:tblGrid>
            <w:tr w:rsidR="00EB5202" w:rsidRPr="00234153" w14:paraId="76898781" w14:textId="77777777" w:rsidTr="00695F16">
              <w:trPr>
                <w:trHeight w:val="287"/>
              </w:trPr>
              <w:tc>
                <w:tcPr>
                  <w:tcW w:w="1831" w:type="dxa"/>
                  <w:tcBorders>
                    <w:top w:val="single" w:sz="4" w:space="0" w:color="auto"/>
                    <w:left w:val="single" w:sz="4" w:space="0" w:color="auto"/>
                    <w:bottom w:val="single" w:sz="4" w:space="0" w:color="auto"/>
                    <w:right w:val="single" w:sz="4" w:space="0" w:color="auto"/>
                  </w:tcBorders>
                </w:tcPr>
                <w:p w14:paraId="78872FAE" w14:textId="77777777" w:rsidR="008B398B" w:rsidRPr="00234153" w:rsidRDefault="008B398B" w:rsidP="00AD799E">
                  <w:pPr>
                    <w:tabs>
                      <w:tab w:val="left" w:pos="1260"/>
                    </w:tabs>
                    <w:autoSpaceDE w:val="0"/>
                    <w:autoSpaceDN w:val="0"/>
                    <w:adjustRightInd w:val="0"/>
                    <w:ind w:left="132" w:right="155" w:firstLine="0"/>
                    <w:rPr>
                      <w:b/>
                      <w:lang w:val="ro-RO"/>
                    </w:rPr>
                  </w:pPr>
                  <w:r w:rsidRPr="00234153">
                    <w:rPr>
                      <w:b/>
                      <w:lang w:val="ro-RO"/>
                    </w:rPr>
                    <w:t>Caracterizarea de alternativă</w:t>
                  </w:r>
                </w:p>
              </w:tc>
              <w:tc>
                <w:tcPr>
                  <w:tcW w:w="1754" w:type="dxa"/>
                  <w:tcBorders>
                    <w:top w:val="single" w:sz="4" w:space="0" w:color="auto"/>
                    <w:left w:val="single" w:sz="4" w:space="0" w:color="auto"/>
                    <w:bottom w:val="single" w:sz="4" w:space="0" w:color="auto"/>
                    <w:right w:val="single" w:sz="4" w:space="0" w:color="auto"/>
                  </w:tcBorders>
                </w:tcPr>
                <w:p w14:paraId="753D28A8" w14:textId="77777777" w:rsidR="008B398B" w:rsidRPr="00234153" w:rsidRDefault="008B398B" w:rsidP="00AD799E">
                  <w:pPr>
                    <w:tabs>
                      <w:tab w:val="left" w:pos="1260"/>
                    </w:tabs>
                    <w:autoSpaceDE w:val="0"/>
                    <w:autoSpaceDN w:val="0"/>
                    <w:adjustRightInd w:val="0"/>
                    <w:ind w:left="132" w:right="155" w:firstLine="0"/>
                    <w:rPr>
                      <w:b/>
                      <w:lang w:val="ro-RO"/>
                    </w:rPr>
                  </w:pPr>
                  <w:proofErr w:type="spellStart"/>
                  <w:r w:rsidRPr="00234153">
                    <w:rPr>
                      <w:b/>
                      <w:lang w:val="ro-RO"/>
                    </w:rPr>
                    <w:t>Rîuri</w:t>
                  </w:r>
                  <w:proofErr w:type="spellEnd"/>
                </w:p>
                <w:p w14:paraId="464DBE60" w14:textId="77777777" w:rsidR="008B398B" w:rsidRPr="00234153" w:rsidRDefault="008B398B" w:rsidP="00AD799E">
                  <w:pPr>
                    <w:tabs>
                      <w:tab w:val="left" w:pos="1260"/>
                    </w:tabs>
                    <w:autoSpaceDE w:val="0"/>
                    <w:autoSpaceDN w:val="0"/>
                    <w:adjustRightInd w:val="0"/>
                    <w:ind w:left="132" w:right="155" w:firstLine="0"/>
                    <w:rPr>
                      <w:b/>
                      <w:lang w:val="ro-RO"/>
                    </w:rPr>
                  </w:pPr>
                  <w:r w:rsidRPr="00234153">
                    <w:rPr>
                      <w:lang w:val="ro-RO"/>
                    </w:rPr>
                    <w:t xml:space="preserve">Factorii fizici </w:t>
                  </w:r>
                  <w:proofErr w:type="spellStart"/>
                  <w:r w:rsidRPr="00234153">
                    <w:rPr>
                      <w:lang w:val="ro-RO"/>
                    </w:rPr>
                    <w:t>şi</w:t>
                  </w:r>
                  <w:proofErr w:type="spellEnd"/>
                  <w:r w:rsidRPr="00234153">
                    <w:rPr>
                      <w:lang w:val="ro-RO"/>
                    </w:rPr>
                    <w:t xml:space="preserve"> chimici ce vor determina caracterizarea </w:t>
                  </w:r>
                  <w:proofErr w:type="spellStart"/>
                  <w:r w:rsidRPr="00234153">
                    <w:rPr>
                      <w:lang w:val="ro-RO"/>
                    </w:rPr>
                    <w:t>rîurilor</w:t>
                  </w:r>
                  <w:proofErr w:type="spellEnd"/>
                  <w:r w:rsidRPr="00234153">
                    <w:rPr>
                      <w:lang w:val="ro-RO"/>
                    </w:rPr>
                    <w:t xml:space="preserve"> sau a unei </w:t>
                  </w:r>
                  <w:proofErr w:type="spellStart"/>
                  <w:r w:rsidRPr="00234153">
                    <w:rPr>
                      <w:lang w:val="ro-RO"/>
                    </w:rPr>
                    <w:t>părţi</w:t>
                  </w:r>
                  <w:proofErr w:type="spellEnd"/>
                  <w:r w:rsidRPr="00234153">
                    <w:rPr>
                      <w:lang w:val="ro-RO"/>
                    </w:rPr>
                    <w:t xml:space="preserve"> din </w:t>
                  </w:r>
                  <w:proofErr w:type="spellStart"/>
                  <w:r w:rsidRPr="00234153">
                    <w:rPr>
                      <w:lang w:val="ro-RO"/>
                    </w:rPr>
                    <w:t>rîu</w:t>
                  </w:r>
                  <w:proofErr w:type="spellEnd"/>
                  <w:r w:rsidRPr="00234153">
                    <w:rPr>
                      <w:lang w:val="ro-RO"/>
                    </w:rPr>
                    <w:t xml:space="preserve">, structura </w:t>
                  </w:r>
                  <w:proofErr w:type="spellStart"/>
                  <w:r w:rsidRPr="00234153">
                    <w:rPr>
                      <w:lang w:val="ro-RO"/>
                    </w:rPr>
                    <w:t>şi</w:t>
                  </w:r>
                  <w:proofErr w:type="spellEnd"/>
                  <w:r w:rsidRPr="00234153">
                    <w:rPr>
                      <w:lang w:val="ro-RO"/>
                    </w:rPr>
                    <w:t xml:space="preserve"> </w:t>
                  </w:r>
                  <w:proofErr w:type="spellStart"/>
                  <w:r w:rsidRPr="00234153">
                    <w:rPr>
                      <w:lang w:val="ro-RO"/>
                    </w:rPr>
                    <w:t>compoziţia</w:t>
                  </w:r>
                  <w:proofErr w:type="spellEnd"/>
                  <w:r w:rsidRPr="00234153">
                    <w:rPr>
                      <w:lang w:val="ro-RO"/>
                    </w:rPr>
                    <w:t xml:space="preserve"> </w:t>
                  </w:r>
                  <w:proofErr w:type="spellStart"/>
                  <w:r w:rsidRPr="00234153">
                    <w:rPr>
                      <w:lang w:val="ro-RO"/>
                    </w:rPr>
                    <w:t>biotei</w:t>
                  </w:r>
                  <w:proofErr w:type="spellEnd"/>
                </w:p>
                <w:p w14:paraId="2F8D40C4" w14:textId="77777777" w:rsidR="008B398B" w:rsidRPr="00234153" w:rsidRDefault="008B398B" w:rsidP="00AD799E">
                  <w:pPr>
                    <w:tabs>
                      <w:tab w:val="left" w:pos="1260"/>
                    </w:tabs>
                    <w:autoSpaceDE w:val="0"/>
                    <w:autoSpaceDN w:val="0"/>
                    <w:adjustRightInd w:val="0"/>
                    <w:ind w:left="132" w:right="155" w:firstLine="0"/>
                    <w:rPr>
                      <w:lang w:val="ro-RO"/>
                    </w:rPr>
                  </w:pPr>
                </w:p>
              </w:tc>
              <w:tc>
                <w:tcPr>
                  <w:tcW w:w="1709" w:type="dxa"/>
                  <w:tcBorders>
                    <w:top w:val="single" w:sz="4" w:space="0" w:color="auto"/>
                    <w:left w:val="single" w:sz="4" w:space="0" w:color="auto"/>
                    <w:bottom w:val="single" w:sz="4" w:space="0" w:color="auto"/>
                    <w:right w:val="single" w:sz="4" w:space="0" w:color="auto"/>
                  </w:tcBorders>
                </w:tcPr>
                <w:p w14:paraId="58FA7B83" w14:textId="77777777" w:rsidR="008B398B" w:rsidRPr="00234153" w:rsidRDefault="008B398B" w:rsidP="00AD799E">
                  <w:pPr>
                    <w:tabs>
                      <w:tab w:val="left" w:pos="1260"/>
                    </w:tabs>
                    <w:autoSpaceDE w:val="0"/>
                    <w:autoSpaceDN w:val="0"/>
                    <w:adjustRightInd w:val="0"/>
                    <w:ind w:left="132" w:right="155" w:firstLine="0"/>
                    <w:rPr>
                      <w:b/>
                      <w:lang w:val="ro-RO"/>
                    </w:rPr>
                  </w:pPr>
                  <w:r w:rsidRPr="00234153">
                    <w:rPr>
                      <w:b/>
                      <w:lang w:val="ro-RO"/>
                    </w:rPr>
                    <w:t>Lacuri</w:t>
                  </w:r>
                </w:p>
                <w:p w14:paraId="1C614867" w14:textId="77777777" w:rsidR="008B398B" w:rsidRPr="00234153" w:rsidRDefault="008B398B" w:rsidP="00AD799E">
                  <w:pPr>
                    <w:tabs>
                      <w:tab w:val="left" w:pos="1260"/>
                    </w:tabs>
                    <w:autoSpaceDE w:val="0"/>
                    <w:autoSpaceDN w:val="0"/>
                    <w:adjustRightInd w:val="0"/>
                    <w:ind w:left="132" w:right="155" w:firstLine="0"/>
                    <w:rPr>
                      <w:b/>
                      <w:lang w:val="ro-RO"/>
                    </w:rPr>
                  </w:pPr>
                  <w:r w:rsidRPr="00234153">
                    <w:rPr>
                      <w:lang w:val="ro-RO"/>
                    </w:rPr>
                    <w:t xml:space="preserve">Factorii fizici </w:t>
                  </w:r>
                  <w:proofErr w:type="spellStart"/>
                  <w:r w:rsidRPr="00234153">
                    <w:rPr>
                      <w:lang w:val="ro-RO"/>
                    </w:rPr>
                    <w:t>şi</w:t>
                  </w:r>
                  <w:proofErr w:type="spellEnd"/>
                  <w:r w:rsidRPr="00234153">
                    <w:rPr>
                      <w:lang w:val="ro-RO"/>
                    </w:rPr>
                    <w:t xml:space="preserve"> chimici ce vor determina caracterizarea lacurilor, structura </w:t>
                  </w:r>
                  <w:proofErr w:type="spellStart"/>
                  <w:r w:rsidRPr="00234153">
                    <w:rPr>
                      <w:lang w:val="ro-RO"/>
                    </w:rPr>
                    <w:t>şi</w:t>
                  </w:r>
                  <w:proofErr w:type="spellEnd"/>
                  <w:r w:rsidRPr="00234153">
                    <w:rPr>
                      <w:lang w:val="ro-RO"/>
                    </w:rPr>
                    <w:t xml:space="preserve"> </w:t>
                  </w:r>
                  <w:proofErr w:type="spellStart"/>
                  <w:r w:rsidRPr="00234153">
                    <w:rPr>
                      <w:lang w:val="ro-RO"/>
                    </w:rPr>
                    <w:t>compoziţia</w:t>
                  </w:r>
                  <w:proofErr w:type="spellEnd"/>
                  <w:r w:rsidRPr="00234153">
                    <w:rPr>
                      <w:lang w:val="ro-RO"/>
                    </w:rPr>
                    <w:t xml:space="preserve"> </w:t>
                  </w:r>
                  <w:proofErr w:type="spellStart"/>
                  <w:r w:rsidRPr="00234153">
                    <w:rPr>
                      <w:lang w:val="ro-RO"/>
                    </w:rPr>
                    <w:t>biotei</w:t>
                  </w:r>
                  <w:proofErr w:type="spellEnd"/>
                </w:p>
                <w:p w14:paraId="5B235BE7" w14:textId="77777777" w:rsidR="008B398B" w:rsidRPr="00234153" w:rsidRDefault="008B398B" w:rsidP="00AD799E">
                  <w:pPr>
                    <w:tabs>
                      <w:tab w:val="left" w:pos="1260"/>
                    </w:tabs>
                    <w:autoSpaceDE w:val="0"/>
                    <w:autoSpaceDN w:val="0"/>
                    <w:adjustRightInd w:val="0"/>
                    <w:ind w:left="132" w:right="155" w:firstLine="0"/>
                    <w:rPr>
                      <w:lang w:val="ro-RO"/>
                    </w:rPr>
                  </w:pPr>
                </w:p>
              </w:tc>
            </w:tr>
            <w:tr w:rsidR="00EB5202" w:rsidRPr="00234153" w14:paraId="36D12122" w14:textId="77777777" w:rsidTr="00695F16">
              <w:trPr>
                <w:trHeight w:val="287"/>
              </w:trPr>
              <w:tc>
                <w:tcPr>
                  <w:tcW w:w="1831" w:type="dxa"/>
                  <w:tcBorders>
                    <w:top w:val="single" w:sz="4" w:space="0" w:color="auto"/>
                    <w:left w:val="single" w:sz="4" w:space="0" w:color="auto"/>
                    <w:bottom w:val="single" w:sz="4" w:space="0" w:color="auto"/>
                    <w:right w:val="single" w:sz="4" w:space="0" w:color="auto"/>
                  </w:tcBorders>
                </w:tcPr>
                <w:p w14:paraId="152050DC" w14:textId="77777777" w:rsidR="008B398B" w:rsidRPr="00234153" w:rsidRDefault="008B398B" w:rsidP="00AD799E">
                  <w:pPr>
                    <w:tabs>
                      <w:tab w:val="left" w:pos="1260"/>
                    </w:tabs>
                    <w:autoSpaceDE w:val="0"/>
                    <w:autoSpaceDN w:val="0"/>
                    <w:adjustRightInd w:val="0"/>
                    <w:ind w:left="132" w:right="155" w:firstLine="0"/>
                    <w:rPr>
                      <w:b/>
                      <w:lang w:val="ro-RO"/>
                    </w:rPr>
                  </w:pPr>
                  <w:r w:rsidRPr="00234153">
                    <w:rPr>
                      <w:b/>
                      <w:lang w:val="ro-RO"/>
                    </w:rPr>
                    <w:t>Factorii obligatorii</w:t>
                  </w:r>
                </w:p>
              </w:tc>
              <w:tc>
                <w:tcPr>
                  <w:tcW w:w="1754" w:type="dxa"/>
                  <w:tcBorders>
                    <w:top w:val="single" w:sz="4" w:space="0" w:color="auto"/>
                    <w:left w:val="single" w:sz="4" w:space="0" w:color="auto"/>
                    <w:bottom w:val="single" w:sz="4" w:space="0" w:color="auto"/>
                    <w:right w:val="single" w:sz="4" w:space="0" w:color="auto"/>
                  </w:tcBorders>
                </w:tcPr>
                <w:p w14:paraId="13CAB81B" w14:textId="77777777" w:rsidR="008B398B" w:rsidRPr="00234153" w:rsidRDefault="008B398B" w:rsidP="00AD799E">
                  <w:pPr>
                    <w:pStyle w:val="Listparagraf"/>
                    <w:numPr>
                      <w:ilvl w:val="0"/>
                      <w:numId w:val="10"/>
                    </w:numPr>
                    <w:tabs>
                      <w:tab w:val="left" w:pos="272"/>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altitudinea;</w:t>
                  </w:r>
                </w:p>
                <w:p w14:paraId="63058F6A" w14:textId="77777777" w:rsidR="008B398B" w:rsidRPr="00234153" w:rsidRDefault="008B398B" w:rsidP="00AD799E">
                  <w:pPr>
                    <w:pStyle w:val="Listparagraf"/>
                    <w:numPr>
                      <w:ilvl w:val="0"/>
                      <w:numId w:val="10"/>
                    </w:numPr>
                    <w:tabs>
                      <w:tab w:val="left" w:pos="272"/>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latitudinea;</w:t>
                  </w:r>
                </w:p>
                <w:p w14:paraId="675BCAC5" w14:textId="77777777" w:rsidR="008B398B" w:rsidRPr="00234153" w:rsidRDefault="008B398B" w:rsidP="00AD799E">
                  <w:pPr>
                    <w:pStyle w:val="Listparagraf"/>
                    <w:numPr>
                      <w:ilvl w:val="0"/>
                      <w:numId w:val="10"/>
                    </w:numPr>
                    <w:tabs>
                      <w:tab w:val="left" w:pos="272"/>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longitudinea;</w:t>
                  </w:r>
                </w:p>
                <w:p w14:paraId="477ECBAC" w14:textId="77777777" w:rsidR="008B398B" w:rsidRPr="00234153" w:rsidRDefault="008B398B" w:rsidP="00AD799E">
                  <w:pPr>
                    <w:pStyle w:val="Listparagraf"/>
                    <w:numPr>
                      <w:ilvl w:val="0"/>
                      <w:numId w:val="10"/>
                    </w:numPr>
                    <w:tabs>
                      <w:tab w:val="left" w:pos="272"/>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lastRenderedPageBreak/>
                    <w:t>geologia;</w:t>
                  </w:r>
                </w:p>
                <w:p w14:paraId="665852BC" w14:textId="77777777" w:rsidR="008B398B" w:rsidRPr="00234153" w:rsidRDefault="008B398B" w:rsidP="00AD799E">
                  <w:pPr>
                    <w:pStyle w:val="Listparagraf"/>
                    <w:numPr>
                      <w:ilvl w:val="0"/>
                      <w:numId w:val="10"/>
                    </w:numPr>
                    <w:tabs>
                      <w:tab w:val="left" w:pos="272"/>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dimensiunea</w:t>
                  </w:r>
                </w:p>
              </w:tc>
              <w:tc>
                <w:tcPr>
                  <w:tcW w:w="1709" w:type="dxa"/>
                  <w:tcBorders>
                    <w:top w:val="single" w:sz="4" w:space="0" w:color="auto"/>
                    <w:left w:val="single" w:sz="4" w:space="0" w:color="auto"/>
                    <w:bottom w:val="single" w:sz="4" w:space="0" w:color="auto"/>
                    <w:right w:val="single" w:sz="4" w:space="0" w:color="auto"/>
                  </w:tcBorders>
                </w:tcPr>
                <w:p w14:paraId="656ADA8D" w14:textId="77777777" w:rsidR="008B398B" w:rsidRPr="00234153" w:rsidRDefault="008B398B" w:rsidP="00AD799E">
                  <w:pPr>
                    <w:pStyle w:val="Listparagraf"/>
                    <w:numPr>
                      <w:ilvl w:val="0"/>
                      <w:numId w:val="10"/>
                    </w:numPr>
                    <w:tabs>
                      <w:tab w:val="left" w:pos="231"/>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lastRenderedPageBreak/>
                    <w:t>altitudinea;</w:t>
                  </w:r>
                </w:p>
                <w:p w14:paraId="4F4F2E69" w14:textId="77777777" w:rsidR="008B398B" w:rsidRPr="00234153" w:rsidRDefault="008B398B" w:rsidP="00AD799E">
                  <w:pPr>
                    <w:pStyle w:val="Listparagraf"/>
                    <w:numPr>
                      <w:ilvl w:val="0"/>
                      <w:numId w:val="10"/>
                    </w:numPr>
                    <w:tabs>
                      <w:tab w:val="left" w:pos="231"/>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latitudinea;</w:t>
                  </w:r>
                </w:p>
                <w:p w14:paraId="2BB44E28" w14:textId="77777777" w:rsidR="008B398B" w:rsidRPr="00234153" w:rsidRDefault="008B398B" w:rsidP="00AD799E">
                  <w:pPr>
                    <w:pStyle w:val="Listparagraf"/>
                    <w:numPr>
                      <w:ilvl w:val="0"/>
                      <w:numId w:val="10"/>
                    </w:numPr>
                    <w:tabs>
                      <w:tab w:val="left" w:pos="231"/>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longitudinea;</w:t>
                  </w:r>
                </w:p>
                <w:p w14:paraId="3F273078" w14:textId="77777777" w:rsidR="008B398B" w:rsidRPr="00234153" w:rsidRDefault="008B398B" w:rsidP="00AD799E">
                  <w:pPr>
                    <w:pStyle w:val="Listparagraf"/>
                    <w:numPr>
                      <w:ilvl w:val="0"/>
                      <w:numId w:val="10"/>
                    </w:numPr>
                    <w:tabs>
                      <w:tab w:val="left" w:pos="231"/>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20"/>
                      <w:szCs w:val="20"/>
                      <w:lang w:val="ro-RO"/>
                    </w:rPr>
                  </w:pPr>
                  <w:proofErr w:type="spellStart"/>
                  <w:r w:rsidRPr="00234153">
                    <w:rPr>
                      <w:rFonts w:ascii="Times New Roman" w:hAnsi="Times New Roman" w:cs="Times New Roman"/>
                      <w:sz w:val="20"/>
                      <w:szCs w:val="20"/>
                      <w:lang w:val="ro-RO"/>
                    </w:rPr>
                    <w:lastRenderedPageBreak/>
                    <w:t>adîncimea</w:t>
                  </w:r>
                  <w:proofErr w:type="spellEnd"/>
                  <w:r w:rsidRPr="00234153">
                    <w:rPr>
                      <w:rFonts w:ascii="Times New Roman" w:hAnsi="Times New Roman" w:cs="Times New Roman"/>
                      <w:sz w:val="20"/>
                      <w:szCs w:val="20"/>
                      <w:lang w:val="ro-RO"/>
                    </w:rPr>
                    <w:t>;</w:t>
                  </w:r>
                </w:p>
                <w:p w14:paraId="5D7B4090" w14:textId="77777777" w:rsidR="008B398B" w:rsidRPr="00234153" w:rsidRDefault="008B398B" w:rsidP="00AD799E">
                  <w:pPr>
                    <w:pStyle w:val="Listparagraf"/>
                    <w:numPr>
                      <w:ilvl w:val="0"/>
                      <w:numId w:val="10"/>
                    </w:numPr>
                    <w:tabs>
                      <w:tab w:val="left" w:pos="231"/>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geologia;</w:t>
                  </w:r>
                </w:p>
                <w:p w14:paraId="5C68AD67" w14:textId="77777777" w:rsidR="008B398B" w:rsidRPr="00234153" w:rsidRDefault="008B398B" w:rsidP="00AD799E">
                  <w:pPr>
                    <w:pStyle w:val="Listparagraf"/>
                    <w:numPr>
                      <w:ilvl w:val="0"/>
                      <w:numId w:val="10"/>
                    </w:numPr>
                    <w:tabs>
                      <w:tab w:val="left" w:pos="231"/>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dimensiunea</w:t>
                  </w:r>
                </w:p>
              </w:tc>
            </w:tr>
            <w:tr w:rsidR="00EB5202" w:rsidRPr="00234153" w14:paraId="61DFEE16" w14:textId="77777777" w:rsidTr="00695F16">
              <w:trPr>
                <w:trHeight w:val="287"/>
              </w:trPr>
              <w:tc>
                <w:tcPr>
                  <w:tcW w:w="1831" w:type="dxa"/>
                  <w:tcBorders>
                    <w:top w:val="nil"/>
                    <w:left w:val="single" w:sz="4" w:space="0" w:color="auto"/>
                    <w:bottom w:val="single" w:sz="4" w:space="0" w:color="auto"/>
                    <w:right w:val="single" w:sz="4" w:space="0" w:color="auto"/>
                  </w:tcBorders>
                </w:tcPr>
                <w:p w14:paraId="0FF0F197" w14:textId="77777777" w:rsidR="008B398B" w:rsidRPr="00234153" w:rsidRDefault="008B398B" w:rsidP="00AD799E">
                  <w:pPr>
                    <w:tabs>
                      <w:tab w:val="left" w:pos="1260"/>
                    </w:tabs>
                    <w:autoSpaceDE w:val="0"/>
                    <w:autoSpaceDN w:val="0"/>
                    <w:adjustRightInd w:val="0"/>
                    <w:ind w:left="132" w:right="155" w:firstLine="0"/>
                    <w:rPr>
                      <w:b/>
                      <w:lang w:val="ro-RO"/>
                    </w:rPr>
                  </w:pPr>
                  <w:r w:rsidRPr="00234153">
                    <w:rPr>
                      <w:b/>
                      <w:lang w:val="ro-RO"/>
                    </w:rPr>
                    <w:lastRenderedPageBreak/>
                    <w:t xml:space="preserve">Factorii </w:t>
                  </w:r>
                  <w:proofErr w:type="spellStart"/>
                  <w:r w:rsidRPr="00234153">
                    <w:rPr>
                      <w:b/>
                      <w:lang w:val="ro-RO"/>
                    </w:rPr>
                    <w:t>opţionali</w:t>
                  </w:r>
                  <w:proofErr w:type="spellEnd"/>
                </w:p>
              </w:tc>
              <w:tc>
                <w:tcPr>
                  <w:tcW w:w="1754" w:type="dxa"/>
                  <w:tcBorders>
                    <w:top w:val="single" w:sz="4" w:space="0" w:color="auto"/>
                    <w:left w:val="single" w:sz="4" w:space="0" w:color="auto"/>
                    <w:bottom w:val="single" w:sz="4" w:space="0" w:color="auto"/>
                    <w:right w:val="single" w:sz="4" w:space="0" w:color="auto"/>
                  </w:tcBorders>
                </w:tcPr>
                <w:p w14:paraId="2970F856" w14:textId="77777777" w:rsidR="008B398B" w:rsidRPr="00234153" w:rsidRDefault="008B398B" w:rsidP="00AD799E">
                  <w:pPr>
                    <w:pStyle w:val="Listparagraf"/>
                    <w:numPr>
                      <w:ilvl w:val="0"/>
                      <w:numId w:val="10"/>
                    </w:numPr>
                    <w:tabs>
                      <w:tab w:val="left" w:pos="272"/>
                      <w:tab w:val="left" w:pos="1260"/>
                    </w:tabs>
                    <w:autoSpaceDE w:val="0"/>
                    <w:autoSpaceDN w:val="0"/>
                    <w:adjustRightInd w:val="0"/>
                    <w:spacing w:after="0" w:line="240" w:lineRule="auto"/>
                    <w:ind w:left="132" w:right="155" w:firstLine="0"/>
                    <w:contextualSpacing w:val="0"/>
                    <w:rPr>
                      <w:rFonts w:ascii="Times New Roman" w:hAnsi="Times New Roman" w:cs="Times New Roman"/>
                      <w:sz w:val="20"/>
                      <w:szCs w:val="20"/>
                      <w:lang w:val="ro-RO"/>
                    </w:rPr>
                  </w:pPr>
                  <w:proofErr w:type="spellStart"/>
                  <w:r w:rsidRPr="00234153">
                    <w:rPr>
                      <w:rFonts w:ascii="Times New Roman" w:hAnsi="Times New Roman" w:cs="Times New Roman"/>
                      <w:sz w:val="20"/>
                      <w:szCs w:val="20"/>
                      <w:lang w:val="ro-RO"/>
                    </w:rPr>
                    <w:t>distanţa</w:t>
                  </w:r>
                  <w:proofErr w:type="spellEnd"/>
                  <w:r w:rsidRPr="00234153">
                    <w:rPr>
                      <w:rFonts w:ascii="Times New Roman" w:hAnsi="Times New Roman" w:cs="Times New Roman"/>
                      <w:sz w:val="20"/>
                      <w:szCs w:val="20"/>
                      <w:lang w:val="ro-RO"/>
                    </w:rPr>
                    <w:t xml:space="preserve"> de la izvor;</w:t>
                  </w:r>
                </w:p>
                <w:p w14:paraId="6DF3C3D8" w14:textId="77777777" w:rsidR="008B398B" w:rsidRPr="00234153" w:rsidRDefault="008B398B" w:rsidP="00AD799E">
                  <w:pPr>
                    <w:pStyle w:val="Listparagraf"/>
                    <w:numPr>
                      <w:ilvl w:val="0"/>
                      <w:numId w:val="10"/>
                    </w:numPr>
                    <w:tabs>
                      <w:tab w:val="left" w:pos="272"/>
                      <w:tab w:val="left" w:pos="1260"/>
                    </w:tabs>
                    <w:autoSpaceDE w:val="0"/>
                    <w:autoSpaceDN w:val="0"/>
                    <w:adjustRightInd w:val="0"/>
                    <w:spacing w:after="0" w:line="240" w:lineRule="auto"/>
                    <w:ind w:left="132" w:right="155" w:firstLine="0"/>
                    <w:contextualSpacing w:val="0"/>
                    <w:rPr>
                      <w:rFonts w:ascii="Times New Roman" w:hAnsi="Times New Roman" w:cs="Times New Roman"/>
                      <w:sz w:val="20"/>
                      <w:szCs w:val="20"/>
                      <w:lang w:val="ro-RO"/>
                    </w:rPr>
                  </w:pPr>
                  <w:r w:rsidRPr="00234153">
                    <w:rPr>
                      <w:rFonts w:ascii="Times New Roman" w:hAnsi="Times New Roman" w:cs="Times New Roman"/>
                      <w:sz w:val="20"/>
                      <w:szCs w:val="20"/>
                      <w:lang w:val="ro-RO"/>
                    </w:rPr>
                    <w:t xml:space="preserve">energia torentului (în </w:t>
                  </w:r>
                  <w:proofErr w:type="spellStart"/>
                  <w:r w:rsidRPr="00234153">
                    <w:rPr>
                      <w:rFonts w:ascii="Times New Roman" w:hAnsi="Times New Roman" w:cs="Times New Roman"/>
                      <w:sz w:val="20"/>
                      <w:szCs w:val="20"/>
                      <w:lang w:val="ro-RO"/>
                    </w:rPr>
                    <w:t>funcţie</w:t>
                  </w:r>
                  <w:proofErr w:type="spellEnd"/>
                  <w:r w:rsidRPr="00234153">
                    <w:rPr>
                      <w:rFonts w:ascii="Times New Roman" w:hAnsi="Times New Roman" w:cs="Times New Roman"/>
                      <w:sz w:val="20"/>
                      <w:szCs w:val="20"/>
                      <w:lang w:val="ro-RO"/>
                    </w:rPr>
                    <w:t xml:space="preserve"> de pantă </w:t>
                  </w:r>
                  <w:proofErr w:type="spellStart"/>
                  <w:r w:rsidRPr="00234153">
                    <w:rPr>
                      <w:rFonts w:ascii="Times New Roman" w:hAnsi="Times New Roman" w:cs="Times New Roman"/>
                      <w:sz w:val="20"/>
                      <w:szCs w:val="20"/>
                      <w:lang w:val="ro-RO"/>
                    </w:rPr>
                    <w:t>şi</w:t>
                  </w:r>
                  <w:proofErr w:type="spellEnd"/>
                  <w:r w:rsidRPr="00234153">
                    <w:rPr>
                      <w:rFonts w:ascii="Times New Roman" w:hAnsi="Times New Roman" w:cs="Times New Roman"/>
                      <w:sz w:val="20"/>
                      <w:szCs w:val="20"/>
                      <w:lang w:val="ro-RO"/>
                    </w:rPr>
                    <w:t xml:space="preserve"> debit);</w:t>
                  </w:r>
                </w:p>
                <w:p w14:paraId="3BAD360C" w14:textId="77777777" w:rsidR="008B398B" w:rsidRPr="00234153" w:rsidRDefault="008B398B" w:rsidP="00AD799E">
                  <w:pPr>
                    <w:pStyle w:val="Listparagraf"/>
                    <w:numPr>
                      <w:ilvl w:val="0"/>
                      <w:numId w:val="10"/>
                    </w:numPr>
                    <w:tabs>
                      <w:tab w:val="left" w:pos="272"/>
                      <w:tab w:val="left" w:pos="1260"/>
                    </w:tabs>
                    <w:autoSpaceDE w:val="0"/>
                    <w:autoSpaceDN w:val="0"/>
                    <w:adjustRightInd w:val="0"/>
                    <w:spacing w:after="0" w:line="240" w:lineRule="auto"/>
                    <w:ind w:left="132" w:right="155" w:firstLine="0"/>
                    <w:contextualSpacing w:val="0"/>
                    <w:rPr>
                      <w:rFonts w:ascii="Times New Roman" w:hAnsi="Times New Roman" w:cs="Times New Roman"/>
                      <w:sz w:val="20"/>
                      <w:szCs w:val="20"/>
                      <w:lang w:val="ro-RO"/>
                    </w:rPr>
                  </w:pPr>
                  <w:proofErr w:type="spellStart"/>
                  <w:r w:rsidRPr="00234153">
                    <w:rPr>
                      <w:rFonts w:ascii="Times New Roman" w:hAnsi="Times New Roman" w:cs="Times New Roman"/>
                      <w:sz w:val="20"/>
                      <w:szCs w:val="20"/>
                      <w:lang w:val="ro-RO"/>
                    </w:rPr>
                    <w:t>lăţimea</w:t>
                  </w:r>
                  <w:proofErr w:type="spellEnd"/>
                  <w:r w:rsidRPr="00234153">
                    <w:rPr>
                      <w:rFonts w:ascii="Times New Roman" w:hAnsi="Times New Roman" w:cs="Times New Roman"/>
                      <w:sz w:val="20"/>
                      <w:szCs w:val="20"/>
                      <w:lang w:val="ro-RO"/>
                    </w:rPr>
                    <w:t xml:space="preserve"> medie a </w:t>
                  </w:r>
                  <w:proofErr w:type="spellStart"/>
                  <w:r w:rsidRPr="00234153">
                    <w:rPr>
                      <w:rFonts w:ascii="Times New Roman" w:hAnsi="Times New Roman" w:cs="Times New Roman"/>
                      <w:sz w:val="20"/>
                      <w:szCs w:val="20"/>
                      <w:lang w:val="ro-RO"/>
                    </w:rPr>
                    <w:t>rîului</w:t>
                  </w:r>
                  <w:proofErr w:type="spellEnd"/>
                  <w:r w:rsidRPr="00234153">
                    <w:rPr>
                      <w:rFonts w:ascii="Times New Roman" w:hAnsi="Times New Roman" w:cs="Times New Roman"/>
                      <w:sz w:val="20"/>
                      <w:szCs w:val="20"/>
                      <w:lang w:val="ro-RO"/>
                    </w:rPr>
                    <w:t>;</w:t>
                  </w:r>
                </w:p>
                <w:p w14:paraId="7EFF3882" w14:textId="77777777" w:rsidR="008B398B" w:rsidRPr="00234153" w:rsidRDefault="008B398B" w:rsidP="00AD799E">
                  <w:pPr>
                    <w:pStyle w:val="Listparagraf"/>
                    <w:numPr>
                      <w:ilvl w:val="0"/>
                      <w:numId w:val="10"/>
                    </w:numPr>
                    <w:tabs>
                      <w:tab w:val="left" w:pos="272"/>
                      <w:tab w:val="left" w:pos="1260"/>
                    </w:tabs>
                    <w:autoSpaceDE w:val="0"/>
                    <w:autoSpaceDN w:val="0"/>
                    <w:adjustRightInd w:val="0"/>
                    <w:spacing w:after="0" w:line="240" w:lineRule="auto"/>
                    <w:ind w:left="132" w:right="155" w:firstLine="0"/>
                    <w:contextualSpacing w:val="0"/>
                    <w:rPr>
                      <w:rFonts w:ascii="Times New Roman" w:hAnsi="Times New Roman" w:cs="Times New Roman"/>
                      <w:sz w:val="20"/>
                      <w:szCs w:val="20"/>
                      <w:lang w:val="ro-RO"/>
                    </w:rPr>
                  </w:pPr>
                  <w:proofErr w:type="spellStart"/>
                  <w:r w:rsidRPr="00234153">
                    <w:rPr>
                      <w:rFonts w:ascii="Times New Roman" w:hAnsi="Times New Roman" w:cs="Times New Roman"/>
                      <w:sz w:val="20"/>
                      <w:szCs w:val="20"/>
                      <w:lang w:val="ro-RO"/>
                    </w:rPr>
                    <w:t>adîncimea</w:t>
                  </w:r>
                  <w:proofErr w:type="spellEnd"/>
                  <w:r w:rsidRPr="00234153">
                    <w:rPr>
                      <w:rFonts w:ascii="Times New Roman" w:hAnsi="Times New Roman" w:cs="Times New Roman"/>
                      <w:sz w:val="20"/>
                      <w:szCs w:val="20"/>
                      <w:lang w:val="ro-RO"/>
                    </w:rPr>
                    <w:t xml:space="preserve"> medie a </w:t>
                  </w:r>
                  <w:proofErr w:type="spellStart"/>
                  <w:r w:rsidRPr="00234153">
                    <w:rPr>
                      <w:rFonts w:ascii="Times New Roman" w:hAnsi="Times New Roman" w:cs="Times New Roman"/>
                      <w:sz w:val="20"/>
                      <w:szCs w:val="20"/>
                      <w:lang w:val="ro-RO"/>
                    </w:rPr>
                    <w:t>rîului</w:t>
                  </w:r>
                  <w:proofErr w:type="spellEnd"/>
                  <w:r w:rsidRPr="00234153">
                    <w:rPr>
                      <w:rFonts w:ascii="Times New Roman" w:hAnsi="Times New Roman" w:cs="Times New Roman"/>
                      <w:sz w:val="20"/>
                      <w:szCs w:val="20"/>
                      <w:lang w:val="ro-RO"/>
                    </w:rPr>
                    <w:t>;</w:t>
                  </w:r>
                </w:p>
                <w:p w14:paraId="2027BE60" w14:textId="77777777" w:rsidR="008B398B" w:rsidRPr="00234153" w:rsidRDefault="008B398B" w:rsidP="00AD799E">
                  <w:pPr>
                    <w:pStyle w:val="Listparagraf"/>
                    <w:numPr>
                      <w:ilvl w:val="0"/>
                      <w:numId w:val="10"/>
                    </w:numPr>
                    <w:tabs>
                      <w:tab w:val="left" w:pos="272"/>
                      <w:tab w:val="left" w:pos="1260"/>
                    </w:tabs>
                    <w:autoSpaceDE w:val="0"/>
                    <w:autoSpaceDN w:val="0"/>
                    <w:adjustRightInd w:val="0"/>
                    <w:spacing w:after="0" w:line="240" w:lineRule="auto"/>
                    <w:ind w:left="132" w:right="155" w:firstLine="0"/>
                    <w:contextualSpacing w:val="0"/>
                    <w:rPr>
                      <w:rFonts w:ascii="Times New Roman" w:hAnsi="Times New Roman" w:cs="Times New Roman"/>
                      <w:sz w:val="20"/>
                      <w:szCs w:val="20"/>
                      <w:lang w:val="ro-RO"/>
                    </w:rPr>
                  </w:pPr>
                  <w:r w:rsidRPr="00234153">
                    <w:rPr>
                      <w:rFonts w:ascii="Times New Roman" w:hAnsi="Times New Roman" w:cs="Times New Roman"/>
                      <w:sz w:val="20"/>
                      <w:szCs w:val="20"/>
                      <w:lang w:val="ro-RO"/>
                    </w:rPr>
                    <w:t>panta medie a apei;</w:t>
                  </w:r>
                </w:p>
                <w:p w14:paraId="2FBF3920" w14:textId="77777777" w:rsidR="008B398B" w:rsidRPr="00234153" w:rsidRDefault="008B398B" w:rsidP="00AD799E">
                  <w:pPr>
                    <w:pStyle w:val="Listparagraf"/>
                    <w:numPr>
                      <w:ilvl w:val="0"/>
                      <w:numId w:val="10"/>
                    </w:numPr>
                    <w:tabs>
                      <w:tab w:val="left" w:pos="272"/>
                      <w:tab w:val="left" w:pos="1260"/>
                    </w:tabs>
                    <w:autoSpaceDE w:val="0"/>
                    <w:autoSpaceDN w:val="0"/>
                    <w:adjustRightInd w:val="0"/>
                    <w:spacing w:after="0" w:line="240" w:lineRule="auto"/>
                    <w:ind w:left="132" w:right="155" w:firstLine="0"/>
                    <w:contextualSpacing w:val="0"/>
                    <w:rPr>
                      <w:rFonts w:ascii="Times New Roman" w:hAnsi="Times New Roman" w:cs="Times New Roman"/>
                      <w:sz w:val="20"/>
                      <w:szCs w:val="20"/>
                      <w:lang w:val="ro-RO"/>
                    </w:rPr>
                  </w:pPr>
                  <w:r w:rsidRPr="00234153">
                    <w:rPr>
                      <w:rFonts w:ascii="Times New Roman" w:hAnsi="Times New Roman" w:cs="Times New Roman"/>
                      <w:sz w:val="20"/>
                      <w:szCs w:val="20"/>
                      <w:lang w:val="ro-RO"/>
                    </w:rPr>
                    <w:t xml:space="preserve">forma </w:t>
                  </w:r>
                  <w:proofErr w:type="spellStart"/>
                  <w:r w:rsidRPr="00234153">
                    <w:rPr>
                      <w:rFonts w:ascii="Times New Roman" w:hAnsi="Times New Roman" w:cs="Times New Roman"/>
                      <w:sz w:val="20"/>
                      <w:szCs w:val="20"/>
                      <w:lang w:val="ro-RO"/>
                    </w:rPr>
                    <w:t>şi</w:t>
                  </w:r>
                  <w:proofErr w:type="spellEnd"/>
                  <w:r w:rsidRPr="00234153">
                    <w:rPr>
                      <w:rFonts w:ascii="Times New Roman" w:hAnsi="Times New Roman" w:cs="Times New Roman"/>
                      <w:sz w:val="20"/>
                      <w:szCs w:val="20"/>
                      <w:lang w:val="ro-RO"/>
                    </w:rPr>
                    <w:t xml:space="preserve"> figura albiei </w:t>
                  </w:r>
                  <w:proofErr w:type="spellStart"/>
                  <w:r w:rsidRPr="00234153">
                    <w:rPr>
                      <w:rFonts w:ascii="Times New Roman" w:hAnsi="Times New Roman" w:cs="Times New Roman"/>
                      <w:sz w:val="20"/>
                      <w:szCs w:val="20"/>
                      <w:lang w:val="ro-RO"/>
                    </w:rPr>
                    <w:t>rîului</w:t>
                  </w:r>
                  <w:proofErr w:type="spellEnd"/>
                  <w:r w:rsidRPr="00234153">
                    <w:rPr>
                      <w:rFonts w:ascii="Times New Roman" w:hAnsi="Times New Roman" w:cs="Times New Roman"/>
                      <w:sz w:val="20"/>
                      <w:szCs w:val="20"/>
                      <w:lang w:val="ro-RO"/>
                    </w:rPr>
                    <w:t>;</w:t>
                  </w:r>
                </w:p>
                <w:p w14:paraId="55FF48B4" w14:textId="77777777" w:rsidR="008B398B" w:rsidRPr="00234153" w:rsidRDefault="008B398B" w:rsidP="00AD799E">
                  <w:pPr>
                    <w:pStyle w:val="Listparagraf"/>
                    <w:numPr>
                      <w:ilvl w:val="0"/>
                      <w:numId w:val="10"/>
                    </w:numPr>
                    <w:tabs>
                      <w:tab w:val="left" w:pos="272"/>
                      <w:tab w:val="left" w:pos="1260"/>
                    </w:tabs>
                    <w:autoSpaceDE w:val="0"/>
                    <w:autoSpaceDN w:val="0"/>
                    <w:adjustRightInd w:val="0"/>
                    <w:spacing w:after="0" w:line="240" w:lineRule="auto"/>
                    <w:ind w:left="132" w:right="155" w:firstLine="0"/>
                    <w:contextualSpacing w:val="0"/>
                    <w:rPr>
                      <w:rFonts w:ascii="Times New Roman" w:hAnsi="Times New Roman" w:cs="Times New Roman"/>
                      <w:sz w:val="20"/>
                      <w:szCs w:val="20"/>
                      <w:lang w:val="ro-RO"/>
                    </w:rPr>
                  </w:pPr>
                  <w:r w:rsidRPr="00234153">
                    <w:rPr>
                      <w:rFonts w:ascii="Times New Roman" w:hAnsi="Times New Roman" w:cs="Times New Roman"/>
                      <w:sz w:val="20"/>
                      <w:szCs w:val="20"/>
                      <w:lang w:val="ro-RO"/>
                    </w:rPr>
                    <w:t xml:space="preserve">categoria debitului </w:t>
                  </w:r>
                  <w:proofErr w:type="spellStart"/>
                  <w:r w:rsidRPr="00234153">
                    <w:rPr>
                      <w:rFonts w:ascii="Times New Roman" w:hAnsi="Times New Roman" w:cs="Times New Roman"/>
                      <w:sz w:val="20"/>
                      <w:szCs w:val="20"/>
                      <w:lang w:val="ro-RO"/>
                    </w:rPr>
                    <w:t>rîului</w:t>
                  </w:r>
                  <w:proofErr w:type="spellEnd"/>
                  <w:r w:rsidRPr="00234153">
                    <w:rPr>
                      <w:rFonts w:ascii="Times New Roman" w:hAnsi="Times New Roman" w:cs="Times New Roman"/>
                      <w:sz w:val="20"/>
                      <w:szCs w:val="20"/>
                      <w:lang w:val="ro-RO"/>
                    </w:rPr>
                    <w:t>;</w:t>
                  </w:r>
                </w:p>
                <w:p w14:paraId="3D95178E" w14:textId="77777777" w:rsidR="008B398B" w:rsidRPr="00234153" w:rsidRDefault="008B398B" w:rsidP="00AD799E">
                  <w:pPr>
                    <w:pStyle w:val="Listparagraf"/>
                    <w:numPr>
                      <w:ilvl w:val="0"/>
                      <w:numId w:val="10"/>
                    </w:numPr>
                    <w:tabs>
                      <w:tab w:val="left" w:pos="272"/>
                      <w:tab w:val="left" w:pos="1260"/>
                    </w:tabs>
                    <w:autoSpaceDE w:val="0"/>
                    <w:autoSpaceDN w:val="0"/>
                    <w:adjustRightInd w:val="0"/>
                    <w:spacing w:after="0" w:line="240" w:lineRule="auto"/>
                    <w:ind w:left="132" w:right="155" w:firstLine="0"/>
                    <w:contextualSpacing w:val="0"/>
                    <w:rPr>
                      <w:rFonts w:ascii="Times New Roman" w:hAnsi="Times New Roman" w:cs="Times New Roman"/>
                      <w:sz w:val="20"/>
                      <w:szCs w:val="20"/>
                      <w:lang w:val="ro-RO"/>
                    </w:rPr>
                  </w:pPr>
                  <w:r w:rsidRPr="00234153">
                    <w:rPr>
                      <w:rFonts w:ascii="Times New Roman" w:hAnsi="Times New Roman" w:cs="Times New Roman"/>
                      <w:sz w:val="20"/>
                      <w:szCs w:val="20"/>
                      <w:lang w:val="ro-RO"/>
                    </w:rPr>
                    <w:t>forma văii;</w:t>
                  </w:r>
                </w:p>
                <w:p w14:paraId="1BB56739" w14:textId="77777777" w:rsidR="008B398B" w:rsidRPr="00234153" w:rsidRDefault="008B398B" w:rsidP="00AD799E">
                  <w:pPr>
                    <w:pStyle w:val="Listparagraf"/>
                    <w:numPr>
                      <w:ilvl w:val="0"/>
                      <w:numId w:val="10"/>
                    </w:numPr>
                    <w:tabs>
                      <w:tab w:val="left" w:pos="272"/>
                      <w:tab w:val="left" w:pos="1260"/>
                    </w:tabs>
                    <w:autoSpaceDE w:val="0"/>
                    <w:autoSpaceDN w:val="0"/>
                    <w:adjustRightInd w:val="0"/>
                    <w:spacing w:after="0" w:line="240" w:lineRule="auto"/>
                    <w:ind w:left="132" w:right="155" w:firstLine="0"/>
                    <w:contextualSpacing w:val="0"/>
                    <w:rPr>
                      <w:rFonts w:ascii="Times New Roman" w:hAnsi="Times New Roman" w:cs="Times New Roman"/>
                      <w:sz w:val="20"/>
                      <w:szCs w:val="20"/>
                      <w:lang w:val="ro-RO"/>
                    </w:rPr>
                  </w:pPr>
                  <w:r w:rsidRPr="00234153">
                    <w:rPr>
                      <w:rFonts w:ascii="Times New Roman" w:hAnsi="Times New Roman" w:cs="Times New Roman"/>
                      <w:sz w:val="20"/>
                      <w:szCs w:val="20"/>
                      <w:lang w:val="ro-RO"/>
                    </w:rPr>
                    <w:t>debitul de aluviuni;</w:t>
                  </w:r>
                </w:p>
                <w:p w14:paraId="1945B7DF" w14:textId="77777777" w:rsidR="008B398B" w:rsidRPr="00234153" w:rsidRDefault="008B398B" w:rsidP="00AD799E">
                  <w:pPr>
                    <w:pStyle w:val="Listparagraf"/>
                    <w:numPr>
                      <w:ilvl w:val="0"/>
                      <w:numId w:val="10"/>
                    </w:numPr>
                    <w:tabs>
                      <w:tab w:val="left" w:pos="272"/>
                      <w:tab w:val="left" w:pos="1260"/>
                    </w:tabs>
                    <w:autoSpaceDE w:val="0"/>
                    <w:autoSpaceDN w:val="0"/>
                    <w:adjustRightInd w:val="0"/>
                    <w:spacing w:after="0" w:line="240" w:lineRule="auto"/>
                    <w:ind w:left="132" w:right="155" w:firstLine="0"/>
                    <w:contextualSpacing w:val="0"/>
                    <w:rPr>
                      <w:rFonts w:ascii="Times New Roman" w:hAnsi="Times New Roman" w:cs="Times New Roman"/>
                      <w:sz w:val="20"/>
                      <w:szCs w:val="20"/>
                      <w:lang w:val="ro-RO"/>
                    </w:rPr>
                  </w:pPr>
                  <w:r w:rsidRPr="00234153">
                    <w:rPr>
                      <w:rFonts w:ascii="Times New Roman" w:hAnsi="Times New Roman" w:cs="Times New Roman"/>
                      <w:sz w:val="20"/>
                      <w:szCs w:val="20"/>
                      <w:lang w:val="ro-RO"/>
                    </w:rPr>
                    <w:t>capacitatea de neutralizare a acidului;</w:t>
                  </w:r>
                </w:p>
                <w:p w14:paraId="22ABA866" w14:textId="77777777" w:rsidR="008B398B" w:rsidRPr="00234153" w:rsidRDefault="008B398B" w:rsidP="00AD799E">
                  <w:pPr>
                    <w:pStyle w:val="Listparagraf"/>
                    <w:numPr>
                      <w:ilvl w:val="0"/>
                      <w:numId w:val="10"/>
                    </w:numPr>
                    <w:tabs>
                      <w:tab w:val="left" w:pos="272"/>
                      <w:tab w:val="left" w:pos="1260"/>
                    </w:tabs>
                    <w:autoSpaceDE w:val="0"/>
                    <w:autoSpaceDN w:val="0"/>
                    <w:adjustRightInd w:val="0"/>
                    <w:spacing w:after="0" w:line="240" w:lineRule="auto"/>
                    <w:ind w:left="132" w:right="155" w:firstLine="0"/>
                    <w:contextualSpacing w:val="0"/>
                    <w:rPr>
                      <w:rFonts w:ascii="Times New Roman" w:hAnsi="Times New Roman" w:cs="Times New Roman"/>
                      <w:sz w:val="20"/>
                      <w:szCs w:val="20"/>
                      <w:lang w:val="ro-RO"/>
                    </w:rPr>
                  </w:pPr>
                  <w:proofErr w:type="spellStart"/>
                  <w:r w:rsidRPr="00234153">
                    <w:rPr>
                      <w:rFonts w:ascii="Times New Roman" w:hAnsi="Times New Roman" w:cs="Times New Roman"/>
                      <w:sz w:val="20"/>
                      <w:szCs w:val="20"/>
                      <w:lang w:val="ro-RO"/>
                    </w:rPr>
                    <w:t>compoziţia</w:t>
                  </w:r>
                  <w:proofErr w:type="spellEnd"/>
                  <w:r w:rsidRPr="00234153">
                    <w:rPr>
                      <w:rFonts w:ascii="Times New Roman" w:hAnsi="Times New Roman" w:cs="Times New Roman"/>
                      <w:sz w:val="20"/>
                      <w:szCs w:val="20"/>
                      <w:lang w:val="ro-RO"/>
                    </w:rPr>
                    <w:t xml:space="preserve"> medie a substratului;</w:t>
                  </w:r>
                </w:p>
                <w:p w14:paraId="2E682859" w14:textId="77777777" w:rsidR="008B398B" w:rsidRPr="00234153" w:rsidRDefault="008B398B" w:rsidP="00AD799E">
                  <w:pPr>
                    <w:pStyle w:val="Listparagraf"/>
                    <w:numPr>
                      <w:ilvl w:val="0"/>
                      <w:numId w:val="10"/>
                    </w:numPr>
                    <w:tabs>
                      <w:tab w:val="left" w:pos="272"/>
                      <w:tab w:val="left" w:pos="1260"/>
                    </w:tabs>
                    <w:autoSpaceDE w:val="0"/>
                    <w:autoSpaceDN w:val="0"/>
                    <w:adjustRightInd w:val="0"/>
                    <w:spacing w:after="0" w:line="240" w:lineRule="auto"/>
                    <w:ind w:left="132" w:right="155" w:firstLine="0"/>
                    <w:contextualSpacing w:val="0"/>
                    <w:rPr>
                      <w:rFonts w:ascii="Times New Roman" w:hAnsi="Times New Roman" w:cs="Times New Roman"/>
                      <w:sz w:val="20"/>
                      <w:szCs w:val="20"/>
                      <w:lang w:val="ro-RO"/>
                    </w:rPr>
                  </w:pPr>
                  <w:r w:rsidRPr="00234153">
                    <w:rPr>
                      <w:rFonts w:ascii="Times New Roman" w:hAnsi="Times New Roman" w:cs="Times New Roman"/>
                      <w:sz w:val="20"/>
                      <w:szCs w:val="20"/>
                      <w:lang w:val="ro-RO"/>
                    </w:rPr>
                    <w:t>cantitatea de clor;</w:t>
                  </w:r>
                </w:p>
                <w:p w14:paraId="6CE0A942" w14:textId="77777777" w:rsidR="008B398B" w:rsidRPr="00234153" w:rsidRDefault="008B398B" w:rsidP="00AD799E">
                  <w:pPr>
                    <w:pStyle w:val="Listparagraf"/>
                    <w:numPr>
                      <w:ilvl w:val="0"/>
                      <w:numId w:val="10"/>
                    </w:numPr>
                    <w:tabs>
                      <w:tab w:val="left" w:pos="272"/>
                      <w:tab w:val="left" w:pos="1260"/>
                    </w:tabs>
                    <w:autoSpaceDE w:val="0"/>
                    <w:autoSpaceDN w:val="0"/>
                    <w:adjustRightInd w:val="0"/>
                    <w:spacing w:after="0" w:line="240" w:lineRule="auto"/>
                    <w:ind w:left="132" w:right="155" w:firstLine="0"/>
                    <w:contextualSpacing w:val="0"/>
                    <w:rPr>
                      <w:rFonts w:ascii="Times New Roman" w:hAnsi="Times New Roman" w:cs="Times New Roman"/>
                      <w:sz w:val="20"/>
                      <w:szCs w:val="20"/>
                      <w:lang w:val="ro-RO"/>
                    </w:rPr>
                  </w:pPr>
                  <w:r w:rsidRPr="00234153">
                    <w:rPr>
                      <w:rFonts w:ascii="Times New Roman" w:hAnsi="Times New Roman" w:cs="Times New Roman"/>
                      <w:sz w:val="20"/>
                      <w:szCs w:val="20"/>
                      <w:lang w:val="ro-RO"/>
                    </w:rPr>
                    <w:t>variabilitatea temperaturii aerului;</w:t>
                  </w:r>
                </w:p>
                <w:p w14:paraId="01CA3B65" w14:textId="77777777" w:rsidR="008B398B" w:rsidRPr="00234153" w:rsidRDefault="008B398B" w:rsidP="00AD799E">
                  <w:pPr>
                    <w:pStyle w:val="Listparagraf"/>
                    <w:numPr>
                      <w:ilvl w:val="0"/>
                      <w:numId w:val="10"/>
                    </w:numPr>
                    <w:tabs>
                      <w:tab w:val="left" w:pos="272"/>
                      <w:tab w:val="left" w:pos="1260"/>
                    </w:tabs>
                    <w:autoSpaceDE w:val="0"/>
                    <w:autoSpaceDN w:val="0"/>
                    <w:adjustRightInd w:val="0"/>
                    <w:spacing w:after="0" w:line="240" w:lineRule="auto"/>
                    <w:ind w:left="132" w:right="155" w:firstLine="0"/>
                    <w:contextualSpacing w:val="0"/>
                    <w:rPr>
                      <w:rFonts w:ascii="Times New Roman" w:hAnsi="Times New Roman" w:cs="Times New Roman"/>
                      <w:sz w:val="20"/>
                      <w:szCs w:val="20"/>
                      <w:lang w:val="ro-RO"/>
                    </w:rPr>
                  </w:pPr>
                  <w:r w:rsidRPr="00234153">
                    <w:rPr>
                      <w:rFonts w:ascii="Times New Roman" w:hAnsi="Times New Roman" w:cs="Times New Roman"/>
                      <w:sz w:val="20"/>
                      <w:szCs w:val="20"/>
                      <w:lang w:val="ro-RO"/>
                    </w:rPr>
                    <w:t>temperatura medie a aerului;</w:t>
                  </w:r>
                </w:p>
                <w:p w14:paraId="46555341" w14:textId="77777777" w:rsidR="008B398B" w:rsidRPr="00234153" w:rsidRDefault="008B398B" w:rsidP="00AD799E">
                  <w:pPr>
                    <w:pStyle w:val="Listparagraf"/>
                    <w:numPr>
                      <w:ilvl w:val="0"/>
                      <w:numId w:val="10"/>
                    </w:numPr>
                    <w:tabs>
                      <w:tab w:val="left" w:pos="272"/>
                      <w:tab w:val="left" w:pos="1260"/>
                    </w:tabs>
                    <w:autoSpaceDE w:val="0"/>
                    <w:autoSpaceDN w:val="0"/>
                    <w:adjustRightInd w:val="0"/>
                    <w:spacing w:after="0" w:line="240" w:lineRule="auto"/>
                    <w:ind w:left="132" w:right="155" w:firstLine="0"/>
                    <w:contextualSpacing w:val="0"/>
                    <w:rPr>
                      <w:rFonts w:ascii="Times New Roman" w:hAnsi="Times New Roman" w:cs="Times New Roman"/>
                      <w:sz w:val="20"/>
                      <w:szCs w:val="20"/>
                      <w:lang w:val="ro-RO"/>
                    </w:rPr>
                  </w:pPr>
                  <w:proofErr w:type="spellStart"/>
                  <w:r w:rsidRPr="00234153">
                    <w:rPr>
                      <w:rFonts w:ascii="Times New Roman" w:hAnsi="Times New Roman" w:cs="Times New Roman"/>
                      <w:sz w:val="20"/>
                      <w:szCs w:val="20"/>
                      <w:lang w:val="ro-RO"/>
                    </w:rPr>
                    <w:t>precipitaţii</w:t>
                  </w:r>
                  <w:proofErr w:type="spellEnd"/>
                </w:p>
              </w:tc>
              <w:tc>
                <w:tcPr>
                  <w:tcW w:w="1709" w:type="dxa"/>
                  <w:tcBorders>
                    <w:top w:val="nil"/>
                    <w:left w:val="single" w:sz="4" w:space="0" w:color="auto"/>
                    <w:bottom w:val="single" w:sz="4" w:space="0" w:color="auto"/>
                    <w:right w:val="single" w:sz="4" w:space="0" w:color="auto"/>
                  </w:tcBorders>
                </w:tcPr>
                <w:p w14:paraId="5267BBFB" w14:textId="77777777" w:rsidR="008B398B" w:rsidRPr="00234153" w:rsidRDefault="008B398B" w:rsidP="00AD799E">
                  <w:pPr>
                    <w:pStyle w:val="Listparagraf"/>
                    <w:numPr>
                      <w:ilvl w:val="0"/>
                      <w:numId w:val="10"/>
                    </w:numPr>
                    <w:tabs>
                      <w:tab w:val="left" w:pos="231"/>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20"/>
                      <w:szCs w:val="20"/>
                      <w:lang w:val="ro-RO"/>
                    </w:rPr>
                  </w:pPr>
                  <w:proofErr w:type="spellStart"/>
                  <w:r w:rsidRPr="00234153">
                    <w:rPr>
                      <w:rFonts w:ascii="Times New Roman" w:hAnsi="Times New Roman" w:cs="Times New Roman"/>
                      <w:sz w:val="20"/>
                      <w:szCs w:val="20"/>
                      <w:lang w:val="ro-RO"/>
                    </w:rPr>
                    <w:t>adîncimea</w:t>
                  </w:r>
                  <w:proofErr w:type="spellEnd"/>
                  <w:r w:rsidRPr="00234153">
                    <w:rPr>
                      <w:rFonts w:ascii="Times New Roman" w:hAnsi="Times New Roman" w:cs="Times New Roman"/>
                      <w:sz w:val="20"/>
                      <w:szCs w:val="20"/>
                      <w:lang w:val="ro-RO"/>
                    </w:rPr>
                    <w:t xml:space="preserve"> medie lacului;</w:t>
                  </w:r>
                </w:p>
                <w:p w14:paraId="70A37515" w14:textId="77777777" w:rsidR="008B398B" w:rsidRPr="00234153" w:rsidRDefault="008B398B" w:rsidP="00AD799E">
                  <w:pPr>
                    <w:pStyle w:val="Listparagraf"/>
                    <w:numPr>
                      <w:ilvl w:val="0"/>
                      <w:numId w:val="10"/>
                    </w:numPr>
                    <w:tabs>
                      <w:tab w:val="left" w:pos="231"/>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forma lacului;</w:t>
                  </w:r>
                </w:p>
                <w:p w14:paraId="49CF8BDB" w14:textId="77777777" w:rsidR="008B398B" w:rsidRPr="00234153" w:rsidRDefault="008B398B" w:rsidP="00AD799E">
                  <w:pPr>
                    <w:pStyle w:val="Listparagraf"/>
                    <w:numPr>
                      <w:ilvl w:val="0"/>
                      <w:numId w:val="10"/>
                    </w:numPr>
                    <w:tabs>
                      <w:tab w:val="left" w:pos="231"/>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durata de reînnoire a apei;</w:t>
                  </w:r>
                </w:p>
                <w:p w14:paraId="3A3539AF" w14:textId="77777777" w:rsidR="008B398B" w:rsidRPr="00234153" w:rsidRDefault="008B398B" w:rsidP="00AD799E">
                  <w:pPr>
                    <w:pStyle w:val="Listparagraf"/>
                    <w:numPr>
                      <w:ilvl w:val="0"/>
                      <w:numId w:val="10"/>
                    </w:numPr>
                    <w:tabs>
                      <w:tab w:val="left" w:pos="231"/>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temperatura medie a aerului;</w:t>
                  </w:r>
                </w:p>
                <w:p w14:paraId="26F2C259" w14:textId="77777777" w:rsidR="008B398B" w:rsidRPr="00234153" w:rsidRDefault="008B398B" w:rsidP="00AD799E">
                  <w:pPr>
                    <w:pStyle w:val="Listparagraf"/>
                    <w:numPr>
                      <w:ilvl w:val="0"/>
                      <w:numId w:val="10"/>
                    </w:numPr>
                    <w:tabs>
                      <w:tab w:val="left" w:pos="231"/>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variabilitatea temperaturii aerului;</w:t>
                  </w:r>
                </w:p>
                <w:p w14:paraId="4A1686A8" w14:textId="77777777" w:rsidR="008B398B" w:rsidRPr="00234153" w:rsidRDefault="008B398B" w:rsidP="00AD799E">
                  <w:pPr>
                    <w:pStyle w:val="Listparagraf"/>
                    <w:numPr>
                      <w:ilvl w:val="0"/>
                      <w:numId w:val="10"/>
                    </w:numPr>
                    <w:tabs>
                      <w:tab w:val="left" w:pos="231"/>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 xml:space="preserve">diverse caracteristici (de ex. </w:t>
                  </w:r>
                  <w:proofErr w:type="spellStart"/>
                  <w:r w:rsidRPr="00234153">
                    <w:rPr>
                      <w:rFonts w:ascii="Times New Roman" w:hAnsi="Times New Roman" w:cs="Times New Roman"/>
                      <w:sz w:val="20"/>
                      <w:szCs w:val="20"/>
                      <w:lang w:val="ro-RO"/>
                    </w:rPr>
                    <w:t>monomictic</w:t>
                  </w:r>
                  <w:proofErr w:type="spellEnd"/>
                  <w:r w:rsidRPr="00234153">
                    <w:rPr>
                      <w:rFonts w:ascii="Times New Roman" w:hAnsi="Times New Roman" w:cs="Times New Roman"/>
                      <w:sz w:val="20"/>
                      <w:szCs w:val="20"/>
                      <w:lang w:val="ro-RO"/>
                    </w:rPr>
                    <w:t xml:space="preserve">, </w:t>
                  </w:r>
                  <w:proofErr w:type="spellStart"/>
                  <w:r w:rsidRPr="00234153">
                    <w:rPr>
                      <w:rFonts w:ascii="Times New Roman" w:hAnsi="Times New Roman" w:cs="Times New Roman"/>
                      <w:sz w:val="20"/>
                      <w:szCs w:val="20"/>
                      <w:lang w:val="ro-RO"/>
                    </w:rPr>
                    <w:t>dimictic</w:t>
                  </w:r>
                  <w:proofErr w:type="spellEnd"/>
                  <w:r w:rsidRPr="00234153">
                    <w:rPr>
                      <w:rFonts w:ascii="Times New Roman" w:hAnsi="Times New Roman" w:cs="Times New Roman"/>
                      <w:sz w:val="20"/>
                      <w:szCs w:val="20"/>
                      <w:lang w:val="ro-RO"/>
                    </w:rPr>
                    <w:t xml:space="preserve">, </w:t>
                  </w:r>
                  <w:proofErr w:type="spellStart"/>
                  <w:r w:rsidRPr="00234153">
                    <w:rPr>
                      <w:rFonts w:ascii="Times New Roman" w:hAnsi="Times New Roman" w:cs="Times New Roman"/>
                      <w:sz w:val="20"/>
                      <w:szCs w:val="20"/>
                      <w:lang w:val="ro-RO"/>
                    </w:rPr>
                    <w:t>polimictic</w:t>
                  </w:r>
                  <w:proofErr w:type="spellEnd"/>
                  <w:r w:rsidRPr="00234153">
                    <w:rPr>
                      <w:rFonts w:ascii="Times New Roman" w:hAnsi="Times New Roman" w:cs="Times New Roman"/>
                      <w:sz w:val="20"/>
                      <w:szCs w:val="20"/>
                      <w:lang w:val="ro-RO"/>
                    </w:rPr>
                    <w:t>);</w:t>
                  </w:r>
                </w:p>
                <w:p w14:paraId="5D38A8F5" w14:textId="77777777" w:rsidR="008B398B" w:rsidRPr="00234153" w:rsidRDefault="008B398B" w:rsidP="00AD799E">
                  <w:pPr>
                    <w:pStyle w:val="Listparagraf"/>
                    <w:numPr>
                      <w:ilvl w:val="0"/>
                      <w:numId w:val="10"/>
                    </w:numPr>
                    <w:tabs>
                      <w:tab w:val="left" w:pos="231"/>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capacitatea de neutralizare a acidului;</w:t>
                  </w:r>
                </w:p>
                <w:p w14:paraId="61B6953F" w14:textId="77777777" w:rsidR="008B398B" w:rsidRPr="00234153" w:rsidRDefault="008B398B" w:rsidP="00AD799E">
                  <w:pPr>
                    <w:pStyle w:val="Listparagraf"/>
                    <w:numPr>
                      <w:ilvl w:val="0"/>
                      <w:numId w:val="10"/>
                    </w:numPr>
                    <w:tabs>
                      <w:tab w:val="left" w:pos="231"/>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20"/>
                      <w:szCs w:val="20"/>
                      <w:lang w:val="ro-RO"/>
                    </w:rPr>
                  </w:pPr>
                  <w:proofErr w:type="spellStart"/>
                  <w:r w:rsidRPr="00234153">
                    <w:rPr>
                      <w:rFonts w:ascii="Times New Roman" w:hAnsi="Times New Roman" w:cs="Times New Roman"/>
                      <w:sz w:val="20"/>
                      <w:szCs w:val="20"/>
                      <w:lang w:val="ro-RO"/>
                    </w:rPr>
                    <w:t>vegetaţia</w:t>
                  </w:r>
                  <w:proofErr w:type="spellEnd"/>
                  <w:r w:rsidRPr="00234153">
                    <w:rPr>
                      <w:rFonts w:ascii="Times New Roman" w:hAnsi="Times New Roman" w:cs="Times New Roman"/>
                      <w:sz w:val="20"/>
                      <w:szCs w:val="20"/>
                      <w:lang w:val="ro-RO"/>
                    </w:rPr>
                    <w:t>;</w:t>
                  </w:r>
                </w:p>
                <w:p w14:paraId="34886E59" w14:textId="77777777" w:rsidR="008B398B" w:rsidRPr="00234153" w:rsidRDefault="008B398B" w:rsidP="00AD799E">
                  <w:pPr>
                    <w:pStyle w:val="Listparagraf"/>
                    <w:numPr>
                      <w:ilvl w:val="0"/>
                      <w:numId w:val="10"/>
                    </w:numPr>
                    <w:tabs>
                      <w:tab w:val="left" w:pos="231"/>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20"/>
                      <w:szCs w:val="20"/>
                      <w:lang w:val="ro-RO"/>
                    </w:rPr>
                  </w:pPr>
                  <w:proofErr w:type="spellStart"/>
                  <w:r w:rsidRPr="00234153">
                    <w:rPr>
                      <w:rFonts w:ascii="Times New Roman" w:hAnsi="Times New Roman" w:cs="Times New Roman"/>
                      <w:sz w:val="20"/>
                      <w:szCs w:val="20"/>
                      <w:lang w:val="ro-RO"/>
                    </w:rPr>
                    <w:t>compoziţia</w:t>
                  </w:r>
                  <w:proofErr w:type="spellEnd"/>
                  <w:r w:rsidRPr="00234153">
                    <w:rPr>
                      <w:rFonts w:ascii="Times New Roman" w:hAnsi="Times New Roman" w:cs="Times New Roman"/>
                      <w:sz w:val="20"/>
                      <w:szCs w:val="20"/>
                      <w:lang w:val="ro-RO"/>
                    </w:rPr>
                    <w:t xml:space="preserve"> medie a substratului;</w:t>
                  </w:r>
                </w:p>
                <w:p w14:paraId="70FE2BB7" w14:textId="77777777" w:rsidR="008B398B" w:rsidRPr="00234153" w:rsidRDefault="008B398B" w:rsidP="00AD799E">
                  <w:pPr>
                    <w:pStyle w:val="Listparagraf"/>
                    <w:numPr>
                      <w:ilvl w:val="0"/>
                      <w:numId w:val="10"/>
                    </w:numPr>
                    <w:tabs>
                      <w:tab w:val="left" w:pos="231"/>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variabilitatea nivelului apei</w:t>
                  </w:r>
                </w:p>
              </w:tc>
            </w:tr>
          </w:tbl>
          <w:p w14:paraId="66BD9D54" w14:textId="77777777" w:rsidR="008B398B" w:rsidRPr="00234153" w:rsidRDefault="008B398B" w:rsidP="00AD799E">
            <w:pPr>
              <w:tabs>
                <w:tab w:val="left" w:pos="1260"/>
              </w:tabs>
              <w:ind w:left="132" w:right="155" w:firstLine="0"/>
              <w:rPr>
                <w:b/>
                <w:i/>
                <w:lang w:val="ro-RO"/>
              </w:rPr>
            </w:pPr>
          </w:p>
          <w:p w14:paraId="13498978" w14:textId="77777777" w:rsidR="008B398B" w:rsidRPr="00234153" w:rsidRDefault="008B398B" w:rsidP="00AD799E">
            <w:pPr>
              <w:ind w:left="132" w:right="155" w:firstLine="0"/>
              <w:jc w:val="center"/>
              <w:rPr>
                <w:b/>
                <w:lang w:val="ro-RO"/>
              </w:rPr>
            </w:pPr>
          </w:p>
        </w:tc>
        <w:tc>
          <w:tcPr>
            <w:tcW w:w="1842" w:type="dxa"/>
          </w:tcPr>
          <w:p w14:paraId="072B6DEE" w14:textId="77777777" w:rsidR="008B398B" w:rsidRPr="00234153" w:rsidRDefault="008B398B" w:rsidP="00AD799E">
            <w:pPr>
              <w:ind w:left="132" w:right="155" w:firstLine="0"/>
              <w:rPr>
                <w:b/>
                <w:lang w:val="ro-RO"/>
              </w:rPr>
            </w:pPr>
            <w:r w:rsidRPr="00234153">
              <w:rPr>
                <w:b/>
                <w:lang w:val="ro-RO"/>
              </w:rPr>
              <w:lastRenderedPageBreak/>
              <w:t>Compatibil</w:t>
            </w:r>
          </w:p>
        </w:tc>
        <w:tc>
          <w:tcPr>
            <w:tcW w:w="2980" w:type="dxa"/>
          </w:tcPr>
          <w:p w14:paraId="2824F2D1" w14:textId="77777777" w:rsidR="008B398B" w:rsidRPr="00234153" w:rsidRDefault="008B398B" w:rsidP="00AD799E">
            <w:pPr>
              <w:pStyle w:val="TableParagraph"/>
              <w:ind w:left="132" w:right="155"/>
              <w:jc w:val="center"/>
              <w:rPr>
                <w:rFonts w:ascii="Times New Roman" w:hAnsi="Times New Roman" w:cs="Times New Roman"/>
                <w:b/>
                <w:spacing w:val="-10"/>
                <w:sz w:val="20"/>
                <w:szCs w:val="20"/>
              </w:rPr>
            </w:pPr>
          </w:p>
        </w:tc>
      </w:tr>
      <w:tr w:rsidR="00EB5202" w:rsidRPr="00234153" w14:paraId="48265107" w14:textId="77777777" w:rsidTr="008E63B4">
        <w:trPr>
          <w:trHeight w:val="230"/>
        </w:trPr>
        <w:tc>
          <w:tcPr>
            <w:tcW w:w="4929" w:type="dxa"/>
            <w:gridSpan w:val="2"/>
          </w:tcPr>
          <w:p w14:paraId="6118DF53" w14:textId="77777777" w:rsidR="008B398B" w:rsidRPr="00234153" w:rsidRDefault="008B398B" w:rsidP="00AD799E">
            <w:pPr>
              <w:shd w:val="clear" w:color="auto" w:fill="FFFFFF"/>
              <w:ind w:left="132" w:right="155" w:firstLine="0"/>
              <w:rPr>
                <w:b/>
                <w:bCs/>
                <w:lang w:val="ro-RO" w:eastAsia="ru-RU"/>
              </w:rPr>
            </w:pPr>
            <w:r w:rsidRPr="00234153">
              <w:rPr>
                <w:b/>
                <w:bCs/>
                <w:lang w:val="ro-RO" w:eastAsia="ru-RU"/>
              </w:rPr>
              <w:lastRenderedPageBreak/>
              <w:t>1.2.3. Ape de tranziție</w:t>
            </w:r>
          </w:p>
          <w:p w14:paraId="123C5323" w14:textId="77777777" w:rsidR="008B398B" w:rsidRPr="00234153" w:rsidRDefault="008B398B" w:rsidP="00AD799E">
            <w:pPr>
              <w:shd w:val="clear" w:color="auto" w:fill="FFFFFF"/>
              <w:ind w:left="132" w:right="155" w:firstLine="0"/>
              <w:jc w:val="center"/>
              <w:rPr>
                <w:lang w:val="ro-RO" w:eastAsia="ru-RU"/>
              </w:rPr>
            </w:pPr>
            <w:r w:rsidRPr="00234153">
              <w:rPr>
                <w:lang w:val="ro-RO" w:eastAsia="ru-RU"/>
              </w:rPr>
              <w:lastRenderedPageBreak/>
              <w:t>Sistemul A</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402"/>
              <w:gridCol w:w="3501"/>
            </w:tblGrid>
            <w:tr w:rsidR="00EB5202" w:rsidRPr="00234153" w14:paraId="394CDD30" w14:textId="77777777" w:rsidTr="008E63B4">
              <w:tc>
                <w:tcPr>
                  <w:tcW w:w="264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4E3358" w14:textId="77777777" w:rsidR="008B398B" w:rsidRPr="00234153" w:rsidRDefault="008B398B" w:rsidP="00AD799E">
                  <w:pPr>
                    <w:ind w:left="132" w:right="155" w:firstLine="0"/>
                    <w:jc w:val="center"/>
                    <w:rPr>
                      <w:b/>
                      <w:bCs/>
                      <w:lang w:val="ro-RO" w:eastAsia="ru-RU"/>
                    </w:rPr>
                  </w:pPr>
                  <w:r w:rsidRPr="00234153">
                    <w:rPr>
                      <w:b/>
                      <w:bCs/>
                      <w:lang w:val="ro-RO" w:eastAsia="ru-RU"/>
                    </w:rPr>
                    <w:t>Tipologie stabilită</w:t>
                  </w:r>
                </w:p>
              </w:tc>
              <w:tc>
                <w:tcPr>
                  <w:tcW w:w="702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147156" w14:textId="77777777" w:rsidR="008B398B" w:rsidRPr="00234153" w:rsidRDefault="008B398B" w:rsidP="00AD799E">
                  <w:pPr>
                    <w:ind w:left="132" w:right="155" w:firstLine="0"/>
                    <w:jc w:val="center"/>
                    <w:rPr>
                      <w:b/>
                      <w:bCs/>
                      <w:lang w:val="ro-RO" w:eastAsia="ru-RU"/>
                    </w:rPr>
                  </w:pPr>
                  <w:r w:rsidRPr="00234153">
                    <w:rPr>
                      <w:b/>
                      <w:bCs/>
                      <w:lang w:val="ro-RO" w:eastAsia="ru-RU"/>
                    </w:rPr>
                    <w:t>Descriptori</w:t>
                  </w:r>
                </w:p>
              </w:tc>
            </w:tr>
            <w:tr w:rsidR="00EB5202" w:rsidRPr="00234153" w14:paraId="290934AD" w14:textId="77777777" w:rsidTr="008E63B4">
              <w:tc>
                <w:tcPr>
                  <w:tcW w:w="264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CE5852" w14:textId="77777777" w:rsidR="008B398B" w:rsidRPr="00234153" w:rsidRDefault="008B398B" w:rsidP="00AD799E">
                  <w:pPr>
                    <w:ind w:left="132" w:right="155" w:firstLine="0"/>
                    <w:jc w:val="left"/>
                    <w:rPr>
                      <w:lang w:val="ro-RO" w:eastAsia="ru-RU"/>
                    </w:rPr>
                  </w:pPr>
                  <w:proofErr w:type="spellStart"/>
                  <w:r w:rsidRPr="00234153">
                    <w:rPr>
                      <w:lang w:val="ro-RO" w:eastAsia="ru-RU"/>
                    </w:rPr>
                    <w:t>Ecoregiune</w:t>
                  </w:r>
                  <w:proofErr w:type="spellEnd"/>
                </w:p>
              </w:tc>
              <w:tc>
                <w:tcPr>
                  <w:tcW w:w="702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1F327C" w14:textId="77777777" w:rsidR="008B398B" w:rsidRPr="00234153" w:rsidRDefault="008B398B" w:rsidP="00AD799E">
                  <w:pPr>
                    <w:ind w:left="132" w:right="155" w:firstLine="0"/>
                    <w:jc w:val="left"/>
                    <w:rPr>
                      <w:lang w:val="ro-RO" w:eastAsia="ru-RU"/>
                    </w:rPr>
                  </w:pPr>
                  <w:r w:rsidRPr="00234153">
                    <w:rPr>
                      <w:lang w:val="ro-RO" w:eastAsia="ru-RU"/>
                    </w:rPr>
                    <w:t xml:space="preserve">Următoarele </w:t>
                  </w:r>
                  <w:proofErr w:type="spellStart"/>
                  <w:r w:rsidRPr="00234153">
                    <w:rPr>
                      <w:lang w:val="ro-RO" w:eastAsia="ru-RU"/>
                    </w:rPr>
                    <w:t>ecoregiuni</w:t>
                  </w:r>
                  <w:proofErr w:type="spellEnd"/>
                  <w:r w:rsidRPr="00234153">
                    <w:rPr>
                      <w:lang w:val="ro-RO" w:eastAsia="ru-RU"/>
                    </w:rPr>
                    <w:t xml:space="preserve"> identificate pe harta B din anexa XI:</w:t>
                  </w:r>
                </w:p>
                <w:tbl>
                  <w:tblPr>
                    <w:tblW w:w="5000" w:type="pct"/>
                    <w:tblLayout w:type="fixed"/>
                    <w:tblCellMar>
                      <w:left w:w="0" w:type="dxa"/>
                      <w:right w:w="0" w:type="dxa"/>
                    </w:tblCellMar>
                    <w:tblLook w:val="04A0" w:firstRow="1" w:lastRow="0" w:firstColumn="1" w:lastColumn="0" w:noHBand="0" w:noVBand="1"/>
                  </w:tblPr>
                  <w:tblGrid>
                    <w:gridCol w:w="148"/>
                    <w:gridCol w:w="3113"/>
                  </w:tblGrid>
                  <w:tr w:rsidR="00EB5202" w:rsidRPr="00234153" w14:paraId="1AFD1B97" w14:textId="77777777" w:rsidTr="008E63B4">
                    <w:tc>
                      <w:tcPr>
                        <w:tcW w:w="288" w:type="dxa"/>
                        <w:hideMark/>
                      </w:tcPr>
                      <w:p w14:paraId="46E079B7" w14:textId="77777777" w:rsidR="008B398B" w:rsidRPr="00234153" w:rsidRDefault="008B398B" w:rsidP="00AD799E">
                        <w:pPr>
                          <w:ind w:left="132" w:right="155" w:firstLine="0"/>
                          <w:rPr>
                            <w:lang w:val="ro-RO" w:eastAsia="ru-RU"/>
                          </w:rPr>
                        </w:pPr>
                        <w:r w:rsidRPr="00234153">
                          <w:rPr>
                            <w:lang w:val="ro-RO" w:eastAsia="ru-RU"/>
                          </w:rPr>
                          <w:t xml:space="preserve"> </w:t>
                        </w:r>
                      </w:p>
                    </w:tc>
                    <w:tc>
                      <w:tcPr>
                        <w:tcW w:w="6500" w:type="dxa"/>
                        <w:hideMark/>
                      </w:tcPr>
                      <w:p w14:paraId="2CAA43F0" w14:textId="77777777" w:rsidR="008B398B" w:rsidRPr="00234153" w:rsidRDefault="008B398B" w:rsidP="00AD799E">
                        <w:pPr>
                          <w:ind w:left="132" w:right="155" w:firstLine="0"/>
                          <w:rPr>
                            <w:lang w:val="ro-RO" w:eastAsia="ru-RU"/>
                          </w:rPr>
                        </w:pPr>
                        <w:r w:rsidRPr="00234153">
                          <w:rPr>
                            <w:lang w:val="ro-RO" w:eastAsia="ru-RU"/>
                          </w:rPr>
                          <w:t>Marea Baltică</w:t>
                        </w:r>
                      </w:p>
                    </w:tc>
                  </w:tr>
                </w:tbl>
                <w:p w14:paraId="7B183BAE" w14:textId="77777777" w:rsidR="008B398B" w:rsidRPr="00234153" w:rsidRDefault="008B398B" w:rsidP="00AD799E">
                  <w:pPr>
                    <w:ind w:left="132" w:right="155" w:firstLine="0"/>
                    <w:jc w:val="left"/>
                    <w:rPr>
                      <w:vanish/>
                      <w:lang w:val="ro-RO" w:eastAsia="ru-RU"/>
                    </w:rPr>
                  </w:pPr>
                </w:p>
                <w:tbl>
                  <w:tblPr>
                    <w:tblW w:w="5000" w:type="pct"/>
                    <w:tblLayout w:type="fixed"/>
                    <w:tblCellMar>
                      <w:left w:w="0" w:type="dxa"/>
                      <w:right w:w="0" w:type="dxa"/>
                    </w:tblCellMar>
                    <w:tblLook w:val="04A0" w:firstRow="1" w:lastRow="0" w:firstColumn="1" w:lastColumn="0" w:noHBand="0" w:noVBand="1"/>
                  </w:tblPr>
                  <w:tblGrid>
                    <w:gridCol w:w="143"/>
                    <w:gridCol w:w="3118"/>
                  </w:tblGrid>
                  <w:tr w:rsidR="00EB5202" w:rsidRPr="00234153" w14:paraId="6434061A" w14:textId="77777777" w:rsidTr="008E63B4">
                    <w:tc>
                      <w:tcPr>
                        <w:tcW w:w="278" w:type="dxa"/>
                        <w:hideMark/>
                      </w:tcPr>
                      <w:p w14:paraId="6BB67B84" w14:textId="77777777" w:rsidR="008B398B" w:rsidRPr="00234153" w:rsidRDefault="008B398B" w:rsidP="00AD799E">
                        <w:pPr>
                          <w:ind w:left="132" w:right="155" w:firstLine="0"/>
                          <w:rPr>
                            <w:lang w:val="ro-RO" w:eastAsia="ru-RU"/>
                          </w:rPr>
                        </w:pPr>
                        <w:r w:rsidRPr="00234153">
                          <w:rPr>
                            <w:lang w:val="ro-RO" w:eastAsia="ru-RU"/>
                          </w:rPr>
                          <w:t xml:space="preserve"> </w:t>
                        </w:r>
                      </w:p>
                    </w:tc>
                    <w:tc>
                      <w:tcPr>
                        <w:tcW w:w="6510" w:type="dxa"/>
                        <w:hideMark/>
                      </w:tcPr>
                      <w:p w14:paraId="52AD7A27" w14:textId="77777777" w:rsidR="008B398B" w:rsidRPr="00234153" w:rsidRDefault="008B398B" w:rsidP="00AD799E">
                        <w:pPr>
                          <w:ind w:left="132" w:right="155" w:firstLine="0"/>
                          <w:rPr>
                            <w:lang w:val="ro-RO" w:eastAsia="ru-RU"/>
                          </w:rPr>
                        </w:pPr>
                        <w:r w:rsidRPr="00234153">
                          <w:rPr>
                            <w:lang w:val="ro-RO" w:eastAsia="ru-RU"/>
                          </w:rPr>
                          <w:t>Marea Barents</w:t>
                        </w:r>
                      </w:p>
                    </w:tc>
                  </w:tr>
                </w:tbl>
                <w:p w14:paraId="3ADB0EC7" w14:textId="77777777" w:rsidR="008B398B" w:rsidRPr="00234153" w:rsidRDefault="008B398B" w:rsidP="00AD799E">
                  <w:pPr>
                    <w:ind w:left="132" w:right="155" w:firstLine="0"/>
                    <w:jc w:val="left"/>
                    <w:rPr>
                      <w:vanish/>
                      <w:lang w:val="ro-RO" w:eastAsia="ru-RU"/>
                    </w:rPr>
                  </w:pPr>
                </w:p>
                <w:tbl>
                  <w:tblPr>
                    <w:tblW w:w="5000" w:type="pct"/>
                    <w:tblLayout w:type="fixed"/>
                    <w:tblCellMar>
                      <w:left w:w="0" w:type="dxa"/>
                      <w:right w:w="0" w:type="dxa"/>
                    </w:tblCellMar>
                    <w:tblLook w:val="04A0" w:firstRow="1" w:lastRow="0" w:firstColumn="1" w:lastColumn="0" w:noHBand="0" w:noVBand="1"/>
                  </w:tblPr>
                  <w:tblGrid>
                    <w:gridCol w:w="125"/>
                    <w:gridCol w:w="3136"/>
                  </w:tblGrid>
                  <w:tr w:rsidR="00EB5202" w:rsidRPr="00234153" w14:paraId="473FF0AA" w14:textId="77777777" w:rsidTr="008E63B4">
                    <w:tc>
                      <w:tcPr>
                        <w:tcW w:w="241" w:type="dxa"/>
                        <w:hideMark/>
                      </w:tcPr>
                      <w:p w14:paraId="00D2C163" w14:textId="77777777" w:rsidR="008B398B" w:rsidRPr="00234153" w:rsidRDefault="008B398B" w:rsidP="00AD799E">
                        <w:pPr>
                          <w:ind w:left="132" w:right="155" w:firstLine="0"/>
                          <w:rPr>
                            <w:lang w:val="ro-RO" w:eastAsia="ru-RU"/>
                          </w:rPr>
                        </w:pPr>
                        <w:r w:rsidRPr="00234153">
                          <w:rPr>
                            <w:lang w:val="ro-RO" w:eastAsia="ru-RU"/>
                          </w:rPr>
                          <w:t xml:space="preserve"> </w:t>
                        </w:r>
                      </w:p>
                    </w:tc>
                    <w:tc>
                      <w:tcPr>
                        <w:tcW w:w="6547" w:type="dxa"/>
                        <w:hideMark/>
                      </w:tcPr>
                      <w:p w14:paraId="3051A551" w14:textId="77777777" w:rsidR="008B398B" w:rsidRPr="00234153" w:rsidRDefault="008B398B" w:rsidP="00AD799E">
                        <w:pPr>
                          <w:ind w:left="132" w:right="155" w:firstLine="0"/>
                          <w:rPr>
                            <w:lang w:val="ro-RO" w:eastAsia="ru-RU"/>
                          </w:rPr>
                        </w:pPr>
                        <w:r w:rsidRPr="00234153">
                          <w:rPr>
                            <w:lang w:val="ro-RO" w:eastAsia="ru-RU"/>
                          </w:rPr>
                          <w:t>Marea Norvegiei</w:t>
                        </w:r>
                      </w:p>
                    </w:tc>
                  </w:tr>
                </w:tbl>
                <w:p w14:paraId="7B007FBC" w14:textId="77777777" w:rsidR="008B398B" w:rsidRPr="00234153" w:rsidRDefault="008B398B" w:rsidP="00AD799E">
                  <w:pPr>
                    <w:ind w:left="132" w:right="155" w:firstLine="0"/>
                    <w:jc w:val="left"/>
                    <w:rPr>
                      <w:vanish/>
                      <w:lang w:val="ro-RO" w:eastAsia="ru-RU"/>
                    </w:rPr>
                  </w:pPr>
                </w:p>
                <w:tbl>
                  <w:tblPr>
                    <w:tblW w:w="5000" w:type="pct"/>
                    <w:tblLayout w:type="fixed"/>
                    <w:tblCellMar>
                      <w:left w:w="0" w:type="dxa"/>
                      <w:right w:w="0" w:type="dxa"/>
                    </w:tblCellMar>
                    <w:tblLook w:val="04A0" w:firstRow="1" w:lastRow="0" w:firstColumn="1" w:lastColumn="0" w:noHBand="0" w:noVBand="1"/>
                  </w:tblPr>
                  <w:tblGrid>
                    <w:gridCol w:w="132"/>
                    <w:gridCol w:w="3129"/>
                  </w:tblGrid>
                  <w:tr w:rsidR="00EB5202" w:rsidRPr="00234153" w14:paraId="261CFE34" w14:textId="77777777" w:rsidTr="008E63B4">
                    <w:tc>
                      <w:tcPr>
                        <w:tcW w:w="255" w:type="dxa"/>
                        <w:hideMark/>
                      </w:tcPr>
                      <w:p w14:paraId="5D314CE0" w14:textId="77777777" w:rsidR="008B398B" w:rsidRPr="00234153" w:rsidRDefault="008B398B" w:rsidP="00AD799E">
                        <w:pPr>
                          <w:ind w:left="132" w:right="155" w:firstLine="0"/>
                          <w:rPr>
                            <w:lang w:val="ro-RO" w:eastAsia="ru-RU"/>
                          </w:rPr>
                        </w:pPr>
                        <w:r w:rsidRPr="00234153">
                          <w:rPr>
                            <w:lang w:val="ro-RO" w:eastAsia="ru-RU"/>
                          </w:rPr>
                          <w:t xml:space="preserve"> </w:t>
                        </w:r>
                      </w:p>
                    </w:tc>
                    <w:tc>
                      <w:tcPr>
                        <w:tcW w:w="6533" w:type="dxa"/>
                        <w:hideMark/>
                      </w:tcPr>
                      <w:p w14:paraId="475F17B3" w14:textId="77777777" w:rsidR="008B398B" w:rsidRPr="00234153" w:rsidRDefault="008B398B" w:rsidP="00AD799E">
                        <w:pPr>
                          <w:ind w:left="132" w:right="155" w:firstLine="0"/>
                          <w:rPr>
                            <w:lang w:val="ro-RO" w:eastAsia="ru-RU"/>
                          </w:rPr>
                        </w:pPr>
                        <w:r w:rsidRPr="00234153">
                          <w:rPr>
                            <w:lang w:val="ro-RO" w:eastAsia="ru-RU"/>
                          </w:rPr>
                          <w:t>Marea Nordului</w:t>
                        </w:r>
                      </w:p>
                    </w:tc>
                  </w:tr>
                </w:tbl>
                <w:p w14:paraId="4150D201" w14:textId="77777777" w:rsidR="008B398B" w:rsidRPr="00234153" w:rsidRDefault="008B398B" w:rsidP="00AD799E">
                  <w:pPr>
                    <w:ind w:left="132" w:right="155" w:firstLine="0"/>
                    <w:jc w:val="left"/>
                    <w:rPr>
                      <w:vanish/>
                      <w:lang w:val="ro-RO" w:eastAsia="ru-RU"/>
                    </w:rPr>
                  </w:pPr>
                </w:p>
                <w:tbl>
                  <w:tblPr>
                    <w:tblW w:w="5000" w:type="pct"/>
                    <w:tblLayout w:type="fixed"/>
                    <w:tblCellMar>
                      <w:left w:w="0" w:type="dxa"/>
                      <w:right w:w="0" w:type="dxa"/>
                    </w:tblCellMar>
                    <w:tblLook w:val="04A0" w:firstRow="1" w:lastRow="0" w:firstColumn="1" w:lastColumn="0" w:noHBand="0" w:noVBand="1"/>
                  </w:tblPr>
                  <w:tblGrid>
                    <w:gridCol w:w="87"/>
                    <w:gridCol w:w="3174"/>
                  </w:tblGrid>
                  <w:tr w:rsidR="00EB5202" w:rsidRPr="00234153" w14:paraId="4FE58657" w14:textId="77777777" w:rsidTr="008E63B4">
                    <w:tc>
                      <w:tcPr>
                        <w:tcW w:w="161" w:type="dxa"/>
                        <w:hideMark/>
                      </w:tcPr>
                      <w:p w14:paraId="54954448" w14:textId="77777777" w:rsidR="008B398B" w:rsidRPr="00234153" w:rsidRDefault="008B398B" w:rsidP="00AD799E">
                        <w:pPr>
                          <w:ind w:left="132" w:right="155" w:firstLine="0"/>
                          <w:rPr>
                            <w:lang w:val="ro-RO" w:eastAsia="ru-RU"/>
                          </w:rPr>
                        </w:pPr>
                        <w:r w:rsidRPr="00234153">
                          <w:rPr>
                            <w:lang w:val="ro-RO" w:eastAsia="ru-RU"/>
                          </w:rPr>
                          <w:t xml:space="preserve"> </w:t>
                        </w:r>
                      </w:p>
                    </w:tc>
                    <w:tc>
                      <w:tcPr>
                        <w:tcW w:w="6627" w:type="dxa"/>
                        <w:hideMark/>
                      </w:tcPr>
                      <w:p w14:paraId="7D6968C7" w14:textId="77777777" w:rsidR="008B398B" w:rsidRPr="00234153" w:rsidRDefault="008B398B" w:rsidP="00AD799E">
                        <w:pPr>
                          <w:ind w:left="132" w:right="155" w:firstLine="0"/>
                          <w:rPr>
                            <w:lang w:val="ro-RO" w:eastAsia="ru-RU"/>
                          </w:rPr>
                        </w:pPr>
                        <w:r w:rsidRPr="00234153">
                          <w:rPr>
                            <w:lang w:val="ro-RO" w:eastAsia="ru-RU"/>
                          </w:rPr>
                          <w:t>Oceanul Atlantic de Nord</w:t>
                        </w:r>
                      </w:p>
                    </w:tc>
                  </w:tr>
                </w:tbl>
                <w:p w14:paraId="335F8EC0" w14:textId="77777777" w:rsidR="008B398B" w:rsidRPr="00234153" w:rsidRDefault="008B398B" w:rsidP="00AD799E">
                  <w:pPr>
                    <w:ind w:left="132" w:right="155" w:firstLine="0"/>
                    <w:jc w:val="left"/>
                    <w:rPr>
                      <w:vanish/>
                      <w:lang w:val="ro-RO" w:eastAsia="ru-RU"/>
                    </w:rPr>
                  </w:pPr>
                </w:p>
                <w:tbl>
                  <w:tblPr>
                    <w:tblW w:w="5000" w:type="pct"/>
                    <w:tblLayout w:type="fixed"/>
                    <w:tblCellMar>
                      <w:left w:w="0" w:type="dxa"/>
                      <w:right w:w="0" w:type="dxa"/>
                    </w:tblCellMar>
                    <w:tblLook w:val="04A0" w:firstRow="1" w:lastRow="0" w:firstColumn="1" w:lastColumn="0" w:noHBand="0" w:noVBand="1"/>
                  </w:tblPr>
                  <w:tblGrid>
                    <w:gridCol w:w="101"/>
                    <w:gridCol w:w="3160"/>
                  </w:tblGrid>
                  <w:tr w:rsidR="00EB5202" w:rsidRPr="00234153" w14:paraId="42E6DB9A" w14:textId="77777777" w:rsidTr="008E63B4">
                    <w:tc>
                      <w:tcPr>
                        <w:tcW w:w="189" w:type="dxa"/>
                        <w:hideMark/>
                      </w:tcPr>
                      <w:p w14:paraId="73F418BD" w14:textId="77777777" w:rsidR="008B398B" w:rsidRPr="00234153" w:rsidRDefault="008B398B" w:rsidP="00AD799E">
                        <w:pPr>
                          <w:ind w:left="132" w:right="155" w:firstLine="0"/>
                          <w:rPr>
                            <w:lang w:val="ro-RO" w:eastAsia="ru-RU"/>
                          </w:rPr>
                        </w:pPr>
                        <w:r w:rsidRPr="00234153">
                          <w:rPr>
                            <w:lang w:val="ro-RO" w:eastAsia="ru-RU"/>
                          </w:rPr>
                          <w:t xml:space="preserve"> </w:t>
                        </w:r>
                      </w:p>
                    </w:tc>
                    <w:tc>
                      <w:tcPr>
                        <w:tcW w:w="6599" w:type="dxa"/>
                        <w:hideMark/>
                      </w:tcPr>
                      <w:p w14:paraId="76660551" w14:textId="77777777" w:rsidR="008B398B" w:rsidRPr="00234153" w:rsidRDefault="008B398B" w:rsidP="00AD799E">
                        <w:pPr>
                          <w:ind w:left="132" w:right="155" w:firstLine="0"/>
                          <w:rPr>
                            <w:lang w:val="ro-RO" w:eastAsia="ru-RU"/>
                          </w:rPr>
                        </w:pPr>
                        <w:r w:rsidRPr="00234153">
                          <w:rPr>
                            <w:lang w:val="ro-RO" w:eastAsia="ru-RU"/>
                          </w:rPr>
                          <w:t xml:space="preserve">Marea </w:t>
                        </w:r>
                        <w:proofErr w:type="spellStart"/>
                        <w:r w:rsidRPr="00234153">
                          <w:rPr>
                            <w:lang w:val="ro-RO" w:eastAsia="ru-RU"/>
                          </w:rPr>
                          <w:t>Mediteraneană</w:t>
                        </w:r>
                        <w:proofErr w:type="spellEnd"/>
                      </w:p>
                    </w:tc>
                  </w:tr>
                </w:tbl>
                <w:p w14:paraId="2D83816E" w14:textId="77777777" w:rsidR="008B398B" w:rsidRPr="00234153" w:rsidRDefault="008B398B" w:rsidP="00AD799E">
                  <w:pPr>
                    <w:ind w:left="132" w:right="155" w:firstLine="0"/>
                    <w:jc w:val="left"/>
                    <w:rPr>
                      <w:lang w:val="ro-RO" w:eastAsia="ru-RU"/>
                    </w:rPr>
                  </w:pPr>
                </w:p>
              </w:tc>
            </w:tr>
            <w:tr w:rsidR="00EB5202" w:rsidRPr="00234153" w14:paraId="3D5CB88A" w14:textId="77777777" w:rsidTr="008E63B4">
              <w:tc>
                <w:tcPr>
                  <w:tcW w:w="264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3690E9" w14:textId="77777777" w:rsidR="008B398B" w:rsidRPr="00234153" w:rsidRDefault="008B398B" w:rsidP="00AD799E">
                  <w:pPr>
                    <w:ind w:left="132" w:right="155" w:firstLine="0"/>
                    <w:jc w:val="left"/>
                    <w:rPr>
                      <w:lang w:val="ro-RO" w:eastAsia="ru-RU"/>
                    </w:rPr>
                  </w:pPr>
                  <w:r w:rsidRPr="00234153">
                    <w:rPr>
                      <w:lang w:val="ro-RO" w:eastAsia="ru-RU"/>
                    </w:rPr>
                    <w:t>Tip</w:t>
                  </w:r>
                </w:p>
              </w:tc>
              <w:tc>
                <w:tcPr>
                  <w:tcW w:w="702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62201A" w14:textId="77777777" w:rsidR="008B398B" w:rsidRPr="00234153" w:rsidRDefault="008B398B" w:rsidP="00AD799E">
                  <w:pPr>
                    <w:ind w:left="132" w:right="155" w:firstLine="0"/>
                    <w:jc w:val="left"/>
                    <w:rPr>
                      <w:lang w:val="ro-RO" w:eastAsia="ru-RU"/>
                    </w:rPr>
                  </w:pPr>
                  <w:r w:rsidRPr="00234153">
                    <w:rPr>
                      <w:lang w:val="ro-RO" w:eastAsia="ru-RU"/>
                    </w:rPr>
                    <w:t>Pe baza salinității anuale medii</w:t>
                  </w:r>
                </w:p>
                <w:p w14:paraId="207636AD" w14:textId="77777777" w:rsidR="008B398B" w:rsidRPr="00234153" w:rsidRDefault="008B398B" w:rsidP="00AD799E">
                  <w:pPr>
                    <w:ind w:left="132" w:right="155" w:firstLine="0"/>
                    <w:rPr>
                      <w:lang w:val="ro-RO" w:eastAsia="ru-RU"/>
                    </w:rPr>
                  </w:pPr>
                  <w:r w:rsidRPr="00234153">
                    <w:rPr>
                      <w:lang w:val="ro-RO" w:eastAsia="ru-RU"/>
                    </w:rPr>
                    <w:t>&lt; 0,5 ‰: apă dulce</w:t>
                  </w:r>
                </w:p>
                <w:p w14:paraId="721C4B49" w14:textId="77777777" w:rsidR="008B398B" w:rsidRPr="00234153" w:rsidRDefault="008B398B" w:rsidP="00AD799E">
                  <w:pPr>
                    <w:ind w:left="132" w:right="155" w:firstLine="0"/>
                    <w:rPr>
                      <w:lang w:val="ro-RO" w:eastAsia="ru-RU"/>
                    </w:rPr>
                  </w:pPr>
                  <w:r w:rsidRPr="00234153">
                    <w:rPr>
                      <w:lang w:val="ro-RO" w:eastAsia="ru-RU"/>
                    </w:rPr>
                    <w:t xml:space="preserve">0,5 - &lt; 5 ‰: </w:t>
                  </w:r>
                  <w:proofErr w:type="spellStart"/>
                  <w:r w:rsidRPr="00234153">
                    <w:rPr>
                      <w:lang w:val="ro-RO" w:eastAsia="ru-RU"/>
                    </w:rPr>
                    <w:t>oligominerală</w:t>
                  </w:r>
                  <w:proofErr w:type="spellEnd"/>
                </w:p>
                <w:p w14:paraId="42811173" w14:textId="77777777" w:rsidR="008B398B" w:rsidRPr="00234153" w:rsidRDefault="008B398B" w:rsidP="00AD799E">
                  <w:pPr>
                    <w:ind w:left="132" w:right="155" w:firstLine="0"/>
                    <w:rPr>
                      <w:lang w:val="ro-RO" w:eastAsia="ru-RU"/>
                    </w:rPr>
                  </w:pPr>
                  <w:r w:rsidRPr="00234153">
                    <w:rPr>
                      <w:lang w:val="ro-RO" w:eastAsia="ru-RU"/>
                    </w:rPr>
                    <w:t xml:space="preserve">5 - &lt; 18 ‰: </w:t>
                  </w:r>
                  <w:proofErr w:type="spellStart"/>
                  <w:r w:rsidRPr="00234153">
                    <w:rPr>
                      <w:lang w:val="ro-RO" w:eastAsia="ru-RU"/>
                    </w:rPr>
                    <w:t>mezominerală</w:t>
                  </w:r>
                  <w:proofErr w:type="spellEnd"/>
                </w:p>
                <w:p w14:paraId="6C875233" w14:textId="77777777" w:rsidR="008B398B" w:rsidRPr="00234153" w:rsidRDefault="008B398B" w:rsidP="00AD799E">
                  <w:pPr>
                    <w:ind w:left="132" w:right="155" w:firstLine="0"/>
                    <w:rPr>
                      <w:lang w:val="ro-RO" w:eastAsia="ru-RU"/>
                    </w:rPr>
                  </w:pPr>
                  <w:r w:rsidRPr="00234153">
                    <w:rPr>
                      <w:lang w:val="ro-RO" w:eastAsia="ru-RU"/>
                    </w:rPr>
                    <w:t xml:space="preserve">18 - &lt; 30 ‰: </w:t>
                  </w:r>
                  <w:proofErr w:type="spellStart"/>
                  <w:r w:rsidRPr="00234153">
                    <w:rPr>
                      <w:lang w:val="ro-RO" w:eastAsia="ru-RU"/>
                    </w:rPr>
                    <w:t>poliminerală</w:t>
                  </w:r>
                  <w:proofErr w:type="spellEnd"/>
                </w:p>
                <w:p w14:paraId="1E695E2C" w14:textId="77777777" w:rsidR="008B398B" w:rsidRPr="00234153" w:rsidRDefault="008B398B" w:rsidP="00AD799E">
                  <w:pPr>
                    <w:ind w:left="132" w:right="155" w:firstLine="0"/>
                    <w:rPr>
                      <w:lang w:val="ro-RO" w:eastAsia="ru-RU"/>
                    </w:rPr>
                  </w:pPr>
                  <w:r w:rsidRPr="00234153">
                    <w:rPr>
                      <w:lang w:val="ro-RO" w:eastAsia="ru-RU"/>
                    </w:rPr>
                    <w:t xml:space="preserve">30 - &lt; 40 ‰: </w:t>
                  </w:r>
                  <w:proofErr w:type="spellStart"/>
                  <w:r w:rsidRPr="00234153">
                    <w:rPr>
                      <w:lang w:val="ro-RO" w:eastAsia="ru-RU"/>
                    </w:rPr>
                    <w:t>euminerală</w:t>
                  </w:r>
                  <w:proofErr w:type="spellEnd"/>
                </w:p>
                <w:p w14:paraId="4B4E8A56" w14:textId="77777777" w:rsidR="008B398B" w:rsidRPr="00234153" w:rsidRDefault="008B398B" w:rsidP="00AD799E">
                  <w:pPr>
                    <w:ind w:left="132" w:right="155" w:firstLine="0"/>
                    <w:jc w:val="left"/>
                    <w:rPr>
                      <w:lang w:val="ro-RO" w:eastAsia="ru-RU"/>
                    </w:rPr>
                  </w:pPr>
                  <w:r w:rsidRPr="00234153">
                    <w:rPr>
                      <w:lang w:val="ro-RO" w:eastAsia="ru-RU"/>
                    </w:rPr>
                    <w:t>Pe baza scalei medii a mareelor</w:t>
                  </w:r>
                </w:p>
                <w:p w14:paraId="1F1DE29B" w14:textId="77777777" w:rsidR="008B398B" w:rsidRPr="00234153" w:rsidRDefault="008B398B" w:rsidP="00AD799E">
                  <w:pPr>
                    <w:ind w:left="132" w:right="155" w:firstLine="0"/>
                    <w:rPr>
                      <w:lang w:val="ro-RO" w:eastAsia="ru-RU"/>
                    </w:rPr>
                  </w:pPr>
                  <w:r w:rsidRPr="00234153">
                    <w:rPr>
                      <w:lang w:val="ro-RO" w:eastAsia="ru-RU"/>
                    </w:rPr>
                    <w:t xml:space="preserve">&lt; 2 m: </w:t>
                  </w:r>
                  <w:proofErr w:type="spellStart"/>
                  <w:r w:rsidRPr="00234153">
                    <w:rPr>
                      <w:lang w:val="ro-RO" w:eastAsia="ru-RU"/>
                    </w:rPr>
                    <w:t>micromaree</w:t>
                  </w:r>
                  <w:proofErr w:type="spellEnd"/>
                </w:p>
                <w:p w14:paraId="588B1439" w14:textId="77777777" w:rsidR="008B398B" w:rsidRPr="00234153" w:rsidRDefault="008B398B" w:rsidP="00AD799E">
                  <w:pPr>
                    <w:ind w:left="132" w:right="155" w:firstLine="0"/>
                    <w:rPr>
                      <w:lang w:val="ro-RO" w:eastAsia="ru-RU"/>
                    </w:rPr>
                  </w:pPr>
                  <w:r w:rsidRPr="00234153">
                    <w:rPr>
                      <w:lang w:val="ro-RO" w:eastAsia="ru-RU"/>
                    </w:rPr>
                    <w:t xml:space="preserve">2 – 4 m: </w:t>
                  </w:r>
                  <w:proofErr w:type="spellStart"/>
                  <w:r w:rsidRPr="00234153">
                    <w:rPr>
                      <w:lang w:val="ro-RO" w:eastAsia="ru-RU"/>
                    </w:rPr>
                    <w:t>mezomaree</w:t>
                  </w:r>
                  <w:proofErr w:type="spellEnd"/>
                </w:p>
                <w:p w14:paraId="6A93A639" w14:textId="77777777" w:rsidR="008B398B" w:rsidRPr="00234153" w:rsidRDefault="008B398B" w:rsidP="00AD799E">
                  <w:pPr>
                    <w:ind w:left="132" w:right="155" w:firstLine="0"/>
                    <w:rPr>
                      <w:lang w:val="ro-RO" w:eastAsia="ru-RU"/>
                    </w:rPr>
                  </w:pPr>
                  <w:r w:rsidRPr="00234153">
                    <w:rPr>
                      <w:lang w:val="ro-RO" w:eastAsia="ru-RU"/>
                    </w:rPr>
                    <w:t xml:space="preserve">&gt; 4 m: </w:t>
                  </w:r>
                  <w:proofErr w:type="spellStart"/>
                  <w:r w:rsidRPr="00234153">
                    <w:rPr>
                      <w:lang w:val="ro-RO" w:eastAsia="ru-RU"/>
                    </w:rPr>
                    <w:t>macromaree</w:t>
                  </w:r>
                  <w:proofErr w:type="spellEnd"/>
                </w:p>
              </w:tc>
            </w:tr>
          </w:tbl>
          <w:p w14:paraId="29206C30" w14:textId="77777777" w:rsidR="008B398B" w:rsidRPr="00234153" w:rsidRDefault="008B398B" w:rsidP="00AD799E">
            <w:pPr>
              <w:shd w:val="clear" w:color="auto" w:fill="FFFFFF"/>
              <w:ind w:left="132" w:right="155" w:firstLine="0"/>
              <w:jc w:val="center"/>
              <w:rPr>
                <w:lang w:val="ro-RO" w:eastAsia="ru-RU"/>
              </w:rPr>
            </w:pPr>
            <w:r w:rsidRPr="00234153">
              <w:rPr>
                <w:lang w:val="ro-RO" w:eastAsia="ru-RU"/>
              </w:rPr>
              <w:t xml:space="preserve">Sistemul B </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280"/>
              <w:gridCol w:w="3623"/>
            </w:tblGrid>
            <w:tr w:rsidR="00EB5202" w:rsidRPr="00234153" w14:paraId="4E9BB484" w14:textId="77777777" w:rsidTr="008E63B4">
              <w:tc>
                <w:tcPr>
                  <w:tcW w:w="239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E3300C" w14:textId="77777777" w:rsidR="008B398B" w:rsidRPr="00234153" w:rsidRDefault="008B398B" w:rsidP="00AD799E">
                  <w:pPr>
                    <w:ind w:left="132" w:right="155" w:firstLine="0"/>
                    <w:jc w:val="center"/>
                    <w:rPr>
                      <w:b/>
                      <w:bCs/>
                      <w:lang w:val="ro-RO" w:eastAsia="ru-RU"/>
                    </w:rPr>
                  </w:pPr>
                  <w:r w:rsidRPr="00234153">
                    <w:rPr>
                      <w:b/>
                      <w:bCs/>
                      <w:lang w:val="ro-RO" w:eastAsia="ru-RU"/>
                    </w:rPr>
                    <w:t>Caracterizare alternativă</w:t>
                  </w:r>
                </w:p>
              </w:tc>
              <w:tc>
                <w:tcPr>
                  <w:tcW w:w="728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B7288F" w14:textId="77777777" w:rsidR="008B398B" w:rsidRPr="00234153" w:rsidRDefault="008B398B" w:rsidP="00AD799E">
                  <w:pPr>
                    <w:ind w:left="132" w:right="155" w:firstLine="0"/>
                    <w:jc w:val="center"/>
                    <w:rPr>
                      <w:b/>
                      <w:bCs/>
                      <w:lang w:val="ro-RO" w:eastAsia="ru-RU"/>
                    </w:rPr>
                  </w:pPr>
                  <w:r w:rsidRPr="00234153">
                    <w:rPr>
                      <w:b/>
                      <w:bCs/>
                      <w:lang w:val="ro-RO" w:eastAsia="ru-RU"/>
                    </w:rPr>
                    <w:t>Factori fizici și chimici care determină caracteristicile apei de tranziție și, în consecință, structura și compoziția populației biologice</w:t>
                  </w:r>
                </w:p>
              </w:tc>
            </w:tr>
            <w:tr w:rsidR="00EB5202" w:rsidRPr="00234153" w14:paraId="5C4F3AC0" w14:textId="77777777" w:rsidTr="008E63B4">
              <w:tc>
                <w:tcPr>
                  <w:tcW w:w="239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68F921" w14:textId="77777777" w:rsidR="008B398B" w:rsidRPr="00234153" w:rsidRDefault="008B398B" w:rsidP="00AD799E">
                  <w:pPr>
                    <w:ind w:left="132" w:right="155" w:firstLine="0"/>
                    <w:jc w:val="left"/>
                    <w:rPr>
                      <w:lang w:val="ro-RO" w:eastAsia="ru-RU"/>
                    </w:rPr>
                  </w:pPr>
                  <w:r w:rsidRPr="00234153">
                    <w:rPr>
                      <w:lang w:val="ro-RO" w:eastAsia="ru-RU"/>
                    </w:rPr>
                    <w:t>Factori obligatorii</w:t>
                  </w:r>
                </w:p>
              </w:tc>
              <w:tc>
                <w:tcPr>
                  <w:tcW w:w="728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2A4446" w14:textId="77777777" w:rsidR="008B398B" w:rsidRPr="00234153" w:rsidRDefault="008B398B" w:rsidP="00AD799E">
                  <w:pPr>
                    <w:ind w:left="132" w:right="155" w:firstLine="0"/>
                    <w:jc w:val="left"/>
                    <w:rPr>
                      <w:lang w:val="ro-RO" w:eastAsia="ru-RU"/>
                    </w:rPr>
                  </w:pPr>
                  <w:r w:rsidRPr="00234153">
                    <w:rPr>
                      <w:lang w:val="ro-RO" w:eastAsia="ru-RU"/>
                    </w:rPr>
                    <w:t>Latitudine</w:t>
                  </w:r>
                </w:p>
                <w:p w14:paraId="248A10BE" w14:textId="77777777" w:rsidR="008B398B" w:rsidRPr="00234153" w:rsidRDefault="008B398B" w:rsidP="00AD799E">
                  <w:pPr>
                    <w:ind w:left="132" w:right="155" w:firstLine="0"/>
                    <w:jc w:val="left"/>
                    <w:rPr>
                      <w:lang w:val="ro-RO" w:eastAsia="ru-RU"/>
                    </w:rPr>
                  </w:pPr>
                  <w:r w:rsidRPr="00234153">
                    <w:rPr>
                      <w:lang w:val="ro-RO" w:eastAsia="ru-RU"/>
                    </w:rPr>
                    <w:t>longitudine</w:t>
                  </w:r>
                </w:p>
                <w:p w14:paraId="5FB0FE4C" w14:textId="77777777" w:rsidR="008B398B" w:rsidRPr="00234153" w:rsidRDefault="008B398B" w:rsidP="00AD799E">
                  <w:pPr>
                    <w:ind w:left="132" w:right="155" w:firstLine="0"/>
                    <w:jc w:val="left"/>
                    <w:rPr>
                      <w:lang w:val="ro-RO" w:eastAsia="ru-RU"/>
                    </w:rPr>
                  </w:pPr>
                  <w:r w:rsidRPr="00234153">
                    <w:rPr>
                      <w:lang w:val="ro-RO" w:eastAsia="ru-RU"/>
                    </w:rPr>
                    <w:t>scala mareelor</w:t>
                  </w:r>
                </w:p>
                <w:p w14:paraId="24188912" w14:textId="77777777" w:rsidR="008B398B" w:rsidRPr="00234153" w:rsidRDefault="008B398B" w:rsidP="00AD799E">
                  <w:pPr>
                    <w:ind w:left="132" w:right="155" w:firstLine="0"/>
                    <w:jc w:val="left"/>
                    <w:rPr>
                      <w:lang w:val="ro-RO" w:eastAsia="ru-RU"/>
                    </w:rPr>
                  </w:pPr>
                  <w:r w:rsidRPr="00234153">
                    <w:rPr>
                      <w:lang w:val="ro-RO" w:eastAsia="ru-RU"/>
                    </w:rPr>
                    <w:t>salinitate</w:t>
                  </w:r>
                </w:p>
              </w:tc>
            </w:tr>
            <w:tr w:rsidR="00EB5202" w:rsidRPr="00234153" w14:paraId="62419365" w14:textId="77777777" w:rsidTr="008E63B4">
              <w:tc>
                <w:tcPr>
                  <w:tcW w:w="239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8DAEF7" w14:textId="77777777" w:rsidR="008B398B" w:rsidRPr="00234153" w:rsidRDefault="008B398B" w:rsidP="00AD799E">
                  <w:pPr>
                    <w:ind w:left="132" w:right="155" w:firstLine="0"/>
                    <w:jc w:val="left"/>
                    <w:rPr>
                      <w:lang w:val="ro-RO" w:eastAsia="ru-RU"/>
                    </w:rPr>
                  </w:pPr>
                  <w:r w:rsidRPr="00234153">
                    <w:rPr>
                      <w:lang w:val="ro-RO" w:eastAsia="ru-RU"/>
                    </w:rPr>
                    <w:t>Factori opționali</w:t>
                  </w:r>
                </w:p>
              </w:tc>
              <w:tc>
                <w:tcPr>
                  <w:tcW w:w="728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7E240D" w14:textId="77777777" w:rsidR="008B398B" w:rsidRPr="00234153" w:rsidRDefault="008B398B" w:rsidP="00AD799E">
                  <w:pPr>
                    <w:ind w:left="132" w:right="155" w:firstLine="0"/>
                    <w:jc w:val="left"/>
                    <w:rPr>
                      <w:lang w:val="ro-RO" w:eastAsia="ru-RU"/>
                    </w:rPr>
                  </w:pPr>
                  <w:r w:rsidRPr="00234153">
                    <w:rPr>
                      <w:lang w:val="ro-RO" w:eastAsia="ru-RU"/>
                    </w:rPr>
                    <w:t>Adâncime</w:t>
                  </w:r>
                </w:p>
                <w:p w14:paraId="5639FD42" w14:textId="77777777" w:rsidR="008B398B" w:rsidRPr="00234153" w:rsidRDefault="008B398B" w:rsidP="00AD799E">
                  <w:pPr>
                    <w:ind w:left="132" w:right="155" w:firstLine="0"/>
                    <w:jc w:val="left"/>
                    <w:rPr>
                      <w:lang w:val="ro-RO" w:eastAsia="ru-RU"/>
                    </w:rPr>
                  </w:pPr>
                  <w:r w:rsidRPr="00234153">
                    <w:rPr>
                      <w:lang w:val="ro-RO" w:eastAsia="ru-RU"/>
                    </w:rPr>
                    <w:t>viteza curentului</w:t>
                  </w:r>
                </w:p>
                <w:p w14:paraId="09B5B475" w14:textId="77777777" w:rsidR="008B398B" w:rsidRPr="00234153" w:rsidRDefault="008B398B" w:rsidP="00AD799E">
                  <w:pPr>
                    <w:ind w:left="132" w:right="155" w:firstLine="0"/>
                    <w:jc w:val="left"/>
                    <w:rPr>
                      <w:lang w:val="ro-RO" w:eastAsia="ru-RU"/>
                    </w:rPr>
                  </w:pPr>
                  <w:r w:rsidRPr="00234153">
                    <w:rPr>
                      <w:lang w:val="ro-RO" w:eastAsia="ru-RU"/>
                    </w:rPr>
                    <w:t>expunerea la valuri</w:t>
                  </w:r>
                </w:p>
                <w:p w14:paraId="1AD89A10" w14:textId="77777777" w:rsidR="008B398B" w:rsidRPr="00234153" w:rsidRDefault="008B398B" w:rsidP="00AD799E">
                  <w:pPr>
                    <w:ind w:left="132" w:right="155" w:firstLine="0"/>
                    <w:jc w:val="left"/>
                    <w:rPr>
                      <w:lang w:val="ro-RO" w:eastAsia="ru-RU"/>
                    </w:rPr>
                  </w:pPr>
                  <w:r w:rsidRPr="00234153">
                    <w:rPr>
                      <w:lang w:val="ro-RO" w:eastAsia="ru-RU"/>
                    </w:rPr>
                    <w:t>timpul de rezidență</w:t>
                  </w:r>
                </w:p>
                <w:p w14:paraId="029B1C14" w14:textId="77777777" w:rsidR="008B398B" w:rsidRPr="00234153" w:rsidRDefault="008B398B" w:rsidP="00AD799E">
                  <w:pPr>
                    <w:ind w:left="132" w:right="155" w:firstLine="0"/>
                    <w:jc w:val="left"/>
                    <w:rPr>
                      <w:lang w:val="ro-RO" w:eastAsia="ru-RU"/>
                    </w:rPr>
                  </w:pPr>
                  <w:r w:rsidRPr="00234153">
                    <w:rPr>
                      <w:lang w:val="ro-RO" w:eastAsia="ru-RU"/>
                    </w:rPr>
                    <w:lastRenderedPageBreak/>
                    <w:t>temperatura medie a apei</w:t>
                  </w:r>
                </w:p>
                <w:p w14:paraId="1390CA97" w14:textId="77777777" w:rsidR="008B398B" w:rsidRPr="00234153" w:rsidRDefault="008B398B" w:rsidP="00AD799E">
                  <w:pPr>
                    <w:ind w:left="132" w:right="155" w:firstLine="0"/>
                    <w:jc w:val="left"/>
                    <w:rPr>
                      <w:lang w:val="ro-RO" w:eastAsia="ru-RU"/>
                    </w:rPr>
                  </w:pPr>
                  <w:r w:rsidRPr="00234153">
                    <w:rPr>
                      <w:lang w:val="ro-RO" w:eastAsia="ru-RU"/>
                    </w:rPr>
                    <w:t>caracteristici de amestecare</w:t>
                  </w:r>
                </w:p>
                <w:p w14:paraId="34B8B37D" w14:textId="77777777" w:rsidR="008B398B" w:rsidRPr="00234153" w:rsidRDefault="008B398B" w:rsidP="00AD799E">
                  <w:pPr>
                    <w:ind w:left="132" w:right="155" w:firstLine="0"/>
                    <w:jc w:val="left"/>
                    <w:rPr>
                      <w:lang w:val="ro-RO" w:eastAsia="ru-RU"/>
                    </w:rPr>
                  </w:pPr>
                  <w:r w:rsidRPr="00234153">
                    <w:rPr>
                      <w:lang w:val="ro-RO" w:eastAsia="ru-RU"/>
                    </w:rPr>
                    <w:t>turbiditate</w:t>
                  </w:r>
                </w:p>
                <w:p w14:paraId="2CCA8878" w14:textId="77777777" w:rsidR="008B398B" w:rsidRPr="00234153" w:rsidRDefault="008B398B" w:rsidP="00AD799E">
                  <w:pPr>
                    <w:ind w:left="132" w:right="155" w:firstLine="0"/>
                    <w:jc w:val="left"/>
                    <w:rPr>
                      <w:lang w:val="ro-RO" w:eastAsia="ru-RU"/>
                    </w:rPr>
                  </w:pPr>
                  <w:r w:rsidRPr="00234153">
                    <w:rPr>
                      <w:lang w:val="ro-RO" w:eastAsia="ru-RU"/>
                    </w:rPr>
                    <w:t>compoziția medie a substraturilor</w:t>
                  </w:r>
                </w:p>
                <w:p w14:paraId="70E23710" w14:textId="77777777" w:rsidR="008B398B" w:rsidRPr="00234153" w:rsidRDefault="008B398B" w:rsidP="00AD799E">
                  <w:pPr>
                    <w:ind w:left="132" w:right="155" w:firstLine="0"/>
                    <w:jc w:val="left"/>
                    <w:rPr>
                      <w:lang w:val="ro-RO" w:eastAsia="ru-RU"/>
                    </w:rPr>
                  </w:pPr>
                  <w:r w:rsidRPr="00234153">
                    <w:rPr>
                      <w:lang w:val="ro-RO" w:eastAsia="ru-RU"/>
                    </w:rPr>
                    <w:t>formă</w:t>
                  </w:r>
                </w:p>
                <w:p w14:paraId="316747FD" w14:textId="77777777" w:rsidR="008B398B" w:rsidRPr="00234153" w:rsidRDefault="008B398B" w:rsidP="00AD799E">
                  <w:pPr>
                    <w:ind w:left="132" w:right="155" w:firstLine="0"/>
                    <w:jc w:val="left"/>
                    <w:rPr>
                      <w:lang w:val="ro-RO" w:eastAsia="ru-RU"/>
                    </w:rPr>
                  </w:pPr>
                  <w:r w:rsidRPr="00234153">
                    <w:rPr>
                      <w:lang w:val="ro-RO" w:eastAsia="ru-RU"/>
                    </w:rPr>
                    <w:t>scala temperaturilor apei</w:t>
                  </w:r>
                </w:p>
              </w:tc>
            </w:tr>
          </w:tbl>
          <w:p w14:paraId="08C06568" w14:textId="77777777" w:rsidR="008B398B" w:rsidRPr="00234153" w:rsidRDefault="008B398B" w:rsidP="00AD799E">
            <w:pPr>
              <w:pStyle w:val="TableParagraph"/>
              <w:ind w:left="132" w:right="155"/>
              <w:jc w:val="center"/>
              <w:rPr>
                <w:rFonts w:ascii="Times New Roman" w:hAnsi="Times New Roman" w:cs="Times New Roman"/>
                <w:sz w:val="20"/>
                <w:szCs w:val="20"/>
              </w:rPr>
            </w:pPr>
          </w:p>
        </w:tc>
        <w:tc>
          <w:tcPr>
            <w:tcW w:w="5390" w:type="dxa"/>
          </w:tcPr>
          <w:p w14:paraId="57FF06D8" w14:textId="77777777" w:rsidR="008B398B" w:rsidRPr="00234153" w:rsidRDefault="008B398B" w:rsidP="00AD799E">
            <w:pPr>
              <w:ind w:left="132" w:right="155" w:firstLine="0"/>
              <w:jc w:val="center"/>
              <w:rPr>
                <w:b/>
                <w:lang w:val="ro-RO"/>
              </w:rPr>
            </w:pPr>
          </w:p>
        </w:tc>
        <w:tc>
          <w:tcPr>
            <w:tcW w:w="1842" w:type="dxa"/>
          </w:tcPr>
          <w:p w14:paraId="6DB671EB" w14:textId="77777777" w:rsidR="008B398B" w:rsidRPr="00234153" w:rsidRDefault="008B398B" w:rsidP="00AD799E">
            <w:pPr>
              <w:ind w:left="132" w:right="155" w:firstLine="0"/>
              <w:rPr>
                <w:b/>
                <w:lang w:val="ro-RO"/>
              </w:rPr>
            </w:pPr>
            <w:r w:rsidRPr="00234153">
              <w:rPr>
                <w:b/>
                <w:lang w:val="ro-RO"/>
              </w:rPr>
              <w:t xml:space="preserve">Prevederi UE </w:t>
            </w:r>
            <w:r w:rsidRPr="00234153">
              <w:rPr>
                <w:b/>
                <w:lang w:val="ro-RO"/>
              </w:rPr>
              <w:lastRenderedPageBreak/>
              <w:t>neaplicabile</w:t>
            </w:r>
          </w:p>
        </w:tc>
        <w:tc>
          <w:tcPr>
            <w:tcW w:w="2980" w:type="dxa"/>
          </w:tcPr>
          <w:p w14:paraId="0B3D4254" w14:textId="77777777" w:rsidR="008B398B" w:rsidRPr="00234153" w:rsidRDefault="00414C49" w:rsidP="00AD799E">
            <w:pPr>
              <w:pStyle w:val="TableParagraph"/>
              <w:ind w:left="132" w:right="155"/>
              <w:jc w:val="both"/>
              <w:rPr>
                <w:rFonts w:ascii="Times New Roman" w:hAnsi="Times New Roman" w:cs="Times New Roman"/>
                <w:b/>
                <w:spacing w:val="-10"/>
                <w:sz w:val="20"/>
                <w:szCs w:val="20"/>
              </w:rPr>
            </w:pPr>
            <w:r w:rsidRPr="00234153">
              <w:rPr>
                <w:rFonts w:ascii="Times New Roman" w:hAnsi="Times New Roman" w:cs="Times New Roman"/>
                <w:bCs/>
                <w:sz w:val="20"/>
                <w:szCs w:val="20"/>
              </w:rPr>
              <w:lastRenderedPageBreak/>
              <w:t xml:space="preserve">Prevederile actului juridic </w:t>
            </w:r>
            <w:r w:rsidRPr="00234153">
              <w:rPr>
                <w:rFonts w:ascii="Times New Roman" w:hAnsi="Times New Roman" w:cs="Times New Roman"/>
                <w:bCs/>
                <w:sz w:val="20"/>
                <w:szCs w:val="20"/>
              </w:rPr>
              <w:lastRenderedPageBreak/>
              <w:t xml:space="preserve">european nu pot fi transpuse motivat </w:t>
            </w:r>
            <w:r w:rsidR="009B4DD6" w:rsidRPr="00234153">
              <w:rPr>
                <w:rFonts w:ascii="Times New Roman" w:hAnsi="Times New Roman" w:cs="Times New Roman"/>
                <w:bCs/>
                <w:sz w:val="20"/>
                <w:szCs w:val="20"/>
              </w:rPr>
              <w:t>deoarece în</w:t>
            </w:r>
            <w:r w:rsidRPr="00234153">
              <w:rPr>
                <w:rFonts w:ascii="Times New Roman" w:hAnsi="Times New Roman" w:cs="Times New Roman"/>
                <w:bCs/>
                <w:sz w:val="20"/>
                <w:szCs w:val="20"/>
              </w:rPr>
              <w:t xml:space="preserve"> Republica Moldova </w:t>
            </w:r>
            <w:proofErr w:type="spellStart"/>
            <w:r w:rsidRPr="00234153">
              <w:rPr>
                <w:rFonts w:ascii="Times New Roman" w:hAnsi="Times New Roman" w:cs="Times New Roman"/>
                <w:bCs/>
                <w:sz w:val="20"/>
                <w:szCs w:val="20"/>
                <w:lang w:val="es-ES"/>
              </w:rPr>
              <w:t>nu</w:t>
            </w:r>
            <w:proofErr w:type="spellEnd"/>
            <w:r w:rsidRPr="00234153">
              <w:rPr>
                <w:rFonts w:ascii="Times New Roman" w:hAnsi="Times New Roman" w:cs="Times New Roman"/>
                <w:bCs/>
                <w:sz w:val="20"/>
                <w:szCs w:val="20"/>
                <w:lang w:val="es-ES"/>
              </w:rPr>
              <w:t xml:space="preserve"> </w:t>
            </w:r>
            <w:proofErr w:type="spellStart"/>
            <w:r w:rsidRPr="00234153">
              <w:rPr>
                <w:rFonts w:ascii="Times New Roman" w:hAnsi="Times New Roman" w:cs="Times New Roman"/>
                <w:bCs/>
                <w:sz w:val="20"/>
                <w:szCs w:val="20"/>
                <w:lang w:val="es-ES"/>
              </w:rPr>
              <w:t>există</w:t>
            </w:r>
            <w:proofErr w:type="spellEnd"/>
            <w:r w:rsidRPr="00234153">
              <w:rPr>
                <w:rFonts w:ascii="Times New Roman" w:hAnsi="Times New Roman" w:cs="Times New Roman"/>
                <w:bCs/>
                <w:sz w:val="20"/>
                <w:szCs w:val="20"/>
                <w:lang w:val="es-ES"/>
              </w:rPr>
              <w:t xml:space="preserve"> </w:t>
            </w:r>
            <w:r w:rsidR="00695F16" w:rsidRPr="00234153">
              <w:rPr>
                <w:rFonts w:ascii="Times New Roman" w:hAnsi="Times New Roman" w:cs="Times New Roman"/>
                <w:bCs/>
                <w:sz w:val="20"/>
                <w:szCs w:val="20"/>
              </w:rPr>
              <w:t xml:space="preserve">ape de </w:t>
            </w:r>
            <w:r w:rsidR="006C3A58" w:rsidRPr="00234153">
              <w:rPr>
                <w:rFonts w:ascii="Times New Roman" w:hAnsi="Times New Roman" w:cs="Times New Roman"/>
                <w:bCs/>
                <w:sz w:val="20"/>
                <w:szCs w:val="20"/>
              </w:rPr>
              <w:t xml:space="preserve">tranziție </w:t>
            </w:r>
          </w:p>
        </w:tc>
      </w:tr>
      <w:tr w:rsidR="00EB5202" w:rsidRPr="00234153" w14:paraId="2FF4186D" w14:textId="77777777" w:rsidTr="008E63B4">
        <w:trPr>
          <w:trHeight w:val="230"/>
        </w:trPr>
        <w:tc>
          <w:tcPr>
            <w:tcW w:w="4929" w:type="dxa"/>
            <w:gridSpan w:val="2"/>
          </w:tcPr>
          <w:p w14:paraId="00FF6272" w14:textId="77777777" w:rsidR="008B398B" w:rsidRPr="00234153" w:rsidRDefault="008B398B" w:rsidP="00AD799E">
            <w:pPr>
              <w:shd w:val="clear" w:color="auto" w:fill="FFFFFF"/>
              <w:ind w:left="132" w:right="155" w:firstLine="0"/>
              <w:rPr>
                <w:b/>
                <w:bCs/>
                <w:lang w:val="ro-RO" w:eastAsia="ru-RU"/>
              </w:rPr>
            </w:pPr>
            <w:r w:rsidRPr="00234153">
              <w:rPr>
                <w:b/>
                <w:bCs/>
                <w:lang w:val="ro-RO" w:eastAsia="ru-RU"/>
              </w:rPr>
              <w:lastRenderedPageBreak/>
              <w:t>1.2.4. Ape de coastă</w:t>
            </w:r>
          </w:p>
          <w:p w14:paraId="60706E47" w14:textId="77777777" w:rsidR="008B398B" w:rsidRPr="00234153" w:rsidRDefault="008B398B" w:rsidP="00AD799E">
            <w:pPr>
              <w:shd w:val="clear" w:color="auto" w:fill="FFFFFF"/>
              <w:ind w:left="132" w:right="155" w:firstLine="0"/>
              <w:jc w:val="center"/>
              <w:rPr>
                <w:lang w:val="ro-RO" w:eastAsia="ru-RU"/>
              </w:rPr>
            </w:pPr>
            <w:r w:rsidRPr="00234153">
              <w:rPr>
                <w:lang w:val="ro-RO" w:eastAsia="ru-RU"/>
              </w:rPr>
              <w:t>Sistemul A</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402"/>
              <w:gridCol w:w="3501"/>
            </w:tblGrid>
            <w:tr w:rsidR="00EB5202" w:rsidRPr="00234153" w14:paraId="2E94B517" w14:textId="77777777" w:rsidTr="008E63B4">
              <w:tc>
                <w:tcPr>
                  <w:tcW w:w="264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4382D8" w14:textId="77777777" w:rsidR="008B398B" w:rsidRPr="00234153" w:rsidRDefault="008B398B" w:rsidP="00AD799E">
                  <w:pPr>
                    <w:ind w:left="132" w:right="155" w:firstLine="0"/>
                    <w:jc w:val="center"/>
                    <w:rPr>
                      <w:b/>
                      <w:bCs/>
                      <w:lang w:val="ro-RO" w:eastAsia="ru-RU"/>
                    </w:rPr>
                  </w:pPr>
                  <w:r w:rsidRPr="00234153">
                    <w:rPr>
                      <w:b/>
                      <w:bCs/>
                      <w:lang w:val="ro-RO" w:eastAsia="ru-RU"/>
                    </w:rPr>
                    <w:t>Tipologie stabilită</w:t>
                  </w:r>
                </w:p>
              </w:tc>
              <w:tc>
                <w:tcPr>
                  <w:tcW w:w="702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FF70BC" w14:textId="77777777" w:rsidR="008B398B" w:rsidRPr="00234153" w:rsidRDefault="008B398B" w:rsidP="00AD799E">
                  <w:pPr>
                    <w:ind w:left="132" w:right="155" w:firstLine="0"/>
                    <w:jc w:val="center"/>
                    <w:rPr>
                      <w:b/>
                      <w:bCs/>
                      <w:lang w:val="ro-RO" w:eastAsia="ru-RU"/>
                    </w:rPr>
                  </w:pPr>
                  <w:r w:rsidRPr="00234153">
                    <w:rPr>
                      <w:b/>
                      <w:bCs/>
                      <w:lang w:val="ro-RO" w:eastAsia="ru-RU"/>
                    </w:rPr>
                    <w:t>Descriptori</w:t>
                  </w:r>
                </w:p>
              </w:tc>
            </w:tr>
            <w:tr w:rsidR="00EB5202" w:rsidRPr="00234153" w14:paraId="01F5F2C1" w14:textId="77777777" w:rsidTr="008E63B4">
              <w:tc>
                <w:tcPr>
                  <w:tcW w:w="264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F3F033" w14:textId="77777777" w:rsidR="008B398B" w:rsidRPr="00234153" w:rsidRDefault="008B398B" w:rsidP="00AD799E">
                  <w:pPr>
                    <w:ind w:left="132" w:right="155" w:firstLine="0"/>
                    <w:jc w:val="left"/>
                    <w:rPr>
                      <w:lang w:val="ro-RO" w:eastAsia="ru-RU"/>
                    </w:rPr>
                  </w:pPr>
                  <w:proofErr w:type="spellStart"/>
                  <w:r w:rsidRPr="00234153">
                    <w:rPr>
                      <w:lang w:val="ro-RO" w:eastAsia="ru-RU"/>
                    </w:rPr>
                    <w:t>Ecoregiune</w:t>
                  </w:r>
                  <w:proofErr w:type="spellEnd"/>
                </w:p>
              </w:tc>
              <w:tc>
                <w:tcPr>
                  <w:tcW w:w="702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529AE3" w14:textId="77777777" w:rsidR="008B398B" w:rsidRPr="00234153" w:rsidRDefault="008B398B" w:rsidP="00AD799E">
                  <w:pPr>
                    <w:ind w:left="132" w:right="155" w:firstLine="0"/>
                    <w:jc w:val="left"/>
                    <w:rPr>
                      <w:lang w:val="ro-RO" w:eastAsia="ru-RU"/>
                    </w:rPr>
                  </w:pPr>
                  <w:r w:rsidRPr="00234153">
                    <w:rPr>
                      <w:lang w:val="ro-RO" w:eastAsia="ru-RU"/>
                    </w:rPr>
                    <w:t xml:space="preserve">Următoarele </w:t>
                  </w:r>
                  <w:proofErr w:type="spellStart"/>
                  <w:r w:rsidRPr="00234153">
                    <w:rPr>
                      <w:lang w:val="ro-RO" w:eastAsia="ru-RU"/>
                    </w:rPr>
                    <w:t>ecoregiuni</w:t>
                  </w:r>
                  <w:proofErr w:type="spellEnd"/>
                  <w:r w:rsidRPr="00234153">
                    <w:rPr>
                      <w:lang w:val="ro-RO" w:eastAsia="ru-RU"/>
                    </w:rPr>
                    <w:t xml:space="preserve"> identificate pe harta B din anexa XI:</w:t>
                  </w:r>
                </w:p>
                <w:tbl>
                  <w:tblPr>
                    <w:tblW w:w="5000" w:type="pct"/>
                    <w:tblLayout w:type="fixed"/>
                    <w:tblCellMar>
                      <w:left w:w="0" w:type="dxa"/>
                      <w:right w:w="0" w:type="dxa"/>
                    </w:tblCellMar>
                    <w:tblLook w:val="04A0" w:firstRow="1" w:lastRow="0" w:firstColumn="1" w:lastColumn="0" w:noHBand="0" w:noVBand="1"/>
                  </w:tblPr>
                  <w:tblGrid>
                    <w:gridCol w:w="148"/>
                    <w:gridCol w:w="3113"/>
                  </w:tblGrid>
                  <w:tr w:rsidR="00EB5202" w:rsidRPr="00234153" w14:paraId="6BFC9EB7" w14:textId="77777777" w:rsidTr="008E63B4">
                    <w:tc>
                      <w:tcPr>
                        <w:tcW w:w="288" w:type="dxa"/>
                        <w:hideMark/>
                      </w:tcPr>
                      <w:p w14:paraId="020CBF73" w14:textId="77777777" w:rsidR="008B398B" w:rsidRPr="00234153" w:rsidRDefault="008B398B" w:rsidP="00AD799E">
                        <w:pPr>
                          <w:ind w:left="132" w:right="155" w:firstLine="0"/>
                          <w:rPr>
                            <w:lang w:val="ro-RO" w:eastAsia="ru-RU"/>
                          </w:rPr>
                        </w:pPr>
                        <w:r w:rsidRPr="00234153">
                          <w:rPr>
                            <w:lang w:val="ro-RO" w:eastAsia="ru-RU"/>
                          </w:rPr>
                          <w:t xml:space="preserve"> </w:t>
                        </w:r>
                      </w:p>
                    </w:tc>
                    <w:tc>
                      <w:tcPr>
                        <w:tcW w:w="6500" w:type="dxa"/>
                        <w:hideMark/>
                      </w:tcPr>
                      <w:p w14:paraId="3E194F1B" w14:textId="77777777" w:rsidR="008B398B" w:rsidRPr="00234153" w:rsidRDefault="008B398B" w:rsidP="00AD799E">
                        <w:pPr>
                          <w:ind w:left="132" w:right="155" w:firstLine="0"/>
                          <w:rPr>
                            <w:lang w:val="ro-RO" w:eastAsia="ru-RU"/>
                          </w:rPr>
                        </w:pPr>
                        <w:r w:rsidRPr="00234153">
                          <w:rPr>
                            <w:lang w:val="ro-RO" w:eastAsia="ru-RU"/>
                          </w:rPr>
                          <w:t>Marea Baltică</w:t>
                        </w:r>
                      </w:p>
                    </w:tc>
                  </w:tr>
                </w:tbl>
                <w:p w14:paraId="5561D681" w14:textId="77777777" w:rsidR="008B398B" w:rsidRPr="00234153" w:rsidRDefault="008B398B" w:rsidP="00AD799E">
                  <w:pPr>
                    <w:ind w:left="132" w:right="155" w:firstLine="0"/>
                    <w:jc w:val="left"/>
                    <w:rPr>
                      <w:vanish/>
                      <w:lang w:val="ro-RO" w:eastAsia="ru-RU"/>
                    </w:rPr>
                  </w:pPr>
                </w:p>
                <w:tbl>
                  <w:tblPr>
                    <w:tblW w:w="5000" w:type="pct"/>
                    <w:tblLayout w:type="fixed"/>
                    <w:tblCellMar>
                      <w:left w:w="0" w:type="dxa"/>
                      <w:right w:w="0" w:type="dxa"/>
                    </w:tblCellMar>
                    <w:tblLook w:val="04A0" w:firstRow="1" w:lastRow="0" w:firstColumn="1" w:lastColumn="0" w:noHBand="0" w:noVBand="1"/>
                  </w:tblPr>
                  <w:tblGrid>
                    <w:gridCol w:w="143"/>
                    <w:gridCol w:w="3118"/>
                  </w:tblGrid>
                  <w:tr w:rsidR="00EB5202" w:rsidRPr="00234153" w14:paraId="4CACDF24" w14:textId="77777777" w:rsidTr="008E63B4">
                    <w:tc>
                      <w:tcPr>
                        <w:tcW w:w="278" w:type="dxa"/>
                        <w:hideMark/>
                      </w:tcPr>
                      <w:p w14:paraId="256EEECD" w14:textId="77777777" w:rsidR="008B398B" w:rsidRPr="00234153" w:rsidRDefault="008B398B" w:rsidP="00AD799E">
                        <w:pPr>
                          <w:ind w:left="132" w:right="155" w:firstLine="0"/>
                          <w:rPr>
                            <w:lang w:val="ro-RO" w:eastAsia="ru-RU"/>
                          </w:rPr>
                        </w:pPr>
                        <w:r w:rsidRPr="00234153">
                          <w:rPr>
                            <w:lang w:val="ro-RO" w:eastAsia="ru-RU"/>
                          </w:rPr>
                          <w:t xml:space="preserve"> </w:t>
                        </w:r>
                      </w:p>
                    </w:tc>
                    <w:tc>
                      <w:tcPr>
                        <w:tcW w:w="6510" w:type="dxa"/>
                        <w:hideMark/>
                      </w:tcPr>
                      <w:p w14:paraId="2BCC0371" w14:textId="77777777" w:rsidR="008B398B" w:rsidRPr="00234153" w:rsidRDefault="008B398B" w:rsidP="00AD799E">
                        <w:pPr>
                          <w:ind w:left="132" w:right="155" w:firstLine="0"/>
                          <w:rPr>
                            <w:lang w:val="ro-RO" w:eastAsia="ru-RU"/>
                          </w:rPr>
                        </w:pPr>
                        <w:r w:rsidRPr="00234153">
                          <w:rPr>
                            <w:lang w:val="ro-RO" w:eastAsia="ru-RU"/>
                          </w:rPr>
                          <w:t>Marea Barents</w:t>
                        </w:r>
                      </w:p>
                    </w:tc>
                  </w:tr>
                </w:tbl>
                <w:p w14:paraId="1EF940CC" w14:textId="77777777" w:rsidR="008B398B" w:rsidRPr="00234153" w:rsidRDefault="008B398B" w:rsidP="00AD799E">
                  <w:pPr>
                    <w:ind w:left="132" w:right="155" w:firstLine="0"/>
                    <w:jc w:val="left"/>
                    <w:rPr>
                      <w:vanish/>
                      <w:lang w:val="ro-RO" w:eastAsia="ru-RU"/>
                    </w:rPr>
                  </w:pPr>
                </w:p>
                <w:tbl>
                  <w:tblPr>
                    <w:tblW w:w="5000" w:type="pct"/>
                    <w:tblLayout w:type="fixed"/>
                    <w:tblCellMar>
                      <w:left w:w="0" w:type="dxa"/>
                      <w:right w:w="0" w:type="dxa"/>
                    </w:tblCellMar>
                    <w:tblLook w:val="04A0" w:firstRow="1" w:lastRow="0" w:firstColumn="1" w:lastColumn="0" w:noHBand="0" w:noVBand="1"/>
                  </w:tblPr>
                  <w:tblGrid>
                    <w:gridCol w:w="125"/>
                    <w:gridCol w:w="3136"/>
                  </w:tblGrid>
                  <w:tr w:rsidR="00EB5202" w:rsidRPr="00234153" w14:paraId="53C36A26" w14:textId="77777777" w:rsidTr="008E63B4">
                    <w:tc>
                      <w:tcPr>
                        <w:tcW w:w="241" w:type="dxa"/>
                        <w:hideMark/>
                      </w:tcPr>
                      <w:p w14:paraId="5B3787FB" w14:textId="77777777" w:rsidR="008B398B" w:rsidRPr="00234153" w:rsidRDefault="008B398B" w:rsidP="00AD799E">
                        <w:pPr>
                          <w:ind w:left="132" w:right="155" w:firstLine="0"/>
                          <w:rPr>
                            <w:lang w:val="ro-RO" w:eastAsia="ru-RU"/>
                          </w:rPr>
                        </w:pPr>
                        <w:r w:rsidRPr="00234153">
                          <w:rPr>
                            <w:lang w:val="ro-RO" w:eastAsia="ru-RU"/>
                          </w:rPr>
                          <w:t xml:space="preserve"> </w:t>
                        </w:r>
                      </w:p>
                    </w:tc>
                    <w:tc>
                      <w:tcPr>
                        <w:tcW w:w="6547" w:type="dxa"/>
                        <w:hideMark/>
                      </w:tcPr>
                      <w:p w14:paraId="7C689906" w14:textId="77777777" w:rsidR="008B398B" w:rsidRPr="00234153" w:rsidRDefault="008B398B" w:rsidP="00AD799E">
                        <w:pPr>
                          <w:ind w:left="132" w:right="155" w:firstLine="0"/>
                          <w:rPr>
                            <w:lang w:val="ro-RO" w:eastAsia="ru-RU"/>
                          </w:rPr>
                        </w:pPr>
                        <w:r w:rsidRPr="00234153">
                          <w:rPr>
                            <w:lang w:val="ro-RO" w:eastAsia="ru-RU"/>
                          </w:rPr>
                          <w:t>Marea Norvegiei</w:t>
                        </w:r>
                      </w:p>
                    </w:tc>
                  </w:tr>
                </w:tbl>
                <w:p w14:paraId="0ACC0E19" w14:textId="77777777" w:rsidR="008B398B" w:rsidRPr="00234153" w:rsidRDefault="008B398B" w:rsidP="00AD799E">
                  <w:pPr>
                    <w:ind w:left="132" w:right="155" w:firstLine="0"/>
                    <w:jc w:val="left"/>
                    <w:rPr>
                      <w:vanish/>
                      <w:lang w:val="ro-RO" w:eastAsia="ru-RU"/>
                    </w:rPr>
                  </w:pPr>
                </w:p>
                <w:tbl>
                  <w:tblPr>
                    <w:tblW w:w="5000" w:type="pct"/>
                    <w:tblLayout w:type="fixed"/>
                    <w:tblCellMar>
                      <w:left w:w="0" w:type="dxa"/>
                      <w:right w:w="0" w:type="dxa"/>
                    </w:tblCellMar>
                    <w:tblLook w:val="04A0" w:firstRow="1" w:lastRow="0" w:firstColumn="1" w:lastColumn="0" w:noHBand="0" w:noVBand="1"/>
                  </w:tblPr>
                  <w:tblGrid>
                    <w:gridCol w:w="132"/>
                    <w:gridCol w:w="3129"/>
                  </w:tblGrid>
                  <w:tr w:rsidR="00EB5202" w:rsidRPr="00234153" w14:paraId="059B490B" w14:textId="77777777" w:rsidTr="008E63B4">
                    <w:tc>
                      <w:tcPr>
                        <w:tcW w:w="255" w:type="dxa"/>
                        <w:hideMark/>
                      </w:tcPr>
                      <w:p w14:paraId="514583D6" w14:textId="77777777" w:rsidR="008B398B" w:rsidRPr="00234153" w:rsidRDefault="008B398B" w:rsidP="00AD799E">
                        <w:pPr>
                          <w:ind w:left="132" w:right="155" w:firstLine="0"/>
                          <w:rPr>
                            <w:lang w:val="ro-RO" w:eastAsia="ru-RU"/>
                          </w:rPr>
                        </w:pPr>
                        <w:r w:rsidRPr="00234153">
                          <w:rPr>
                            <w:lang w:val="ro-RO" w:eastAsia="ru-RU"/>
                          </w:rPr>
                          <w:t xml:space="preserve"> </w:t>
                        </w:r>
                      </w:p>
                    </w:tc>
                    <w:tc>
                      <w:tcPr>
                        <w:tcW w:w="6533" w:type="dxa"/>
                        <w:hideMark/>
                      </w:tcPr>
                      <w:p w14:paraId="72DF8FC4" w14:textId="77777777" w:rsidR="008B398B" w:rsidRPr="00234153" w:rsidRDefault="008B398B" w:rsidP="00AD799E">
                        <w:pPr>
                          <w:ind w:left="132" w:right="155" w:firstLine="0"/>
                          <w:rPr>
                            <w:lang w:val="ro-RO" w:eastAsia="ru-RU"/>
                          </w:rPr>
                        </w:pPr>
                        <w:r w:rsidRPr="00234153">
                          <w:rPr>
                            <w:lang w:val="ro-RO" w:eastAsia="ru-RU"/>
                          </w:rPr>
                          <w:t>Marea Nordului</w:t>
                        </w:r>
                      </w:p>
                    </w:tc>
                  </w:tr>
                </w:tbl>
                <w:p w14:paraId="314DE1C5" w14:textId="77777777" w:rsidR="008B398B" w:rsidRPr="00234153" w:rsidRDefault="008B398B" w:rsidP="00AD799E">
                  <w:pPr>
                    <w:ind w:left="132" w:right="155" w:firstLine="0"/>
                    <w:jc w:val="left"/>
                    <w:rPr>
                      <w:vanish/>
                      <w:lang w:val="ro-RO" w:eastAsia="ru-RU"/>
                    </w:rPr>
                  </w:pPr>
                </w:p>
                <w:tbl>
                  <w:tblPr>
                    <w:tblW w:w="5000" w:type="pct"/>
                    <w:tblLayout w:type="fixed"/>
                    <w:tblCellMar>
                      <w:left w:w="0" w:type="dxa"/>
                      <w:right w:w="0" w:type="dxa"/>
                    </w:tblCellMar>
                    <w:tblLook w:val="04A0" w:firstRow="1" w:lastRow="0" w:firstColumn="1" w:lastColumn="0" w:noHBand="0" w:noVBand="1"/>
                  </w:tblPr>
                  <w:tblGrid>
                    <w:gridCol w:w="87"/>
                    <w:gridCol w:w="3174"/>
                  </w:tblGrid>
                  <w:tr w:rsidR="00EB5202" w:rsidRPr="00234153" w14:paraId="3D59E4E3" w14:textId="77777777" w:rsidTr="008E63B4">
                    <w:tc>
                      <w:tcPr>
                        <w:tcW w:w="161" w:type="dxa"/>
                        <w:hideMark/>
                      </w:tcPr>
                      <w:p w14:paraId="13DB13F1" w14:textId="77777777" w:rsidR="008B398B" w:rsidRPr="00234153" w:rsidRDefault="008B398B" w:rsidP="00AD799E">
                        <w:pPr>
                          <w:ind w:left="132" w:right="155" w:firstLine="0"/>
                          <w:rPr>
                            <w:lang w:val="ro-RO" w:eastAsia="ru-RU"/>
                          </w:rPr>
                        </w:pPr>
                        <w:r w:rsidRPr="00234153">
                          <w:rPr>
                            <w:lang w:val="ro-RO" w:eastAsia="ru-RU"/>
                          </w:rPr>
                          <w:t xml:space="preserve"> </w:t>
                        </w:r>
                      </w:p>
                    </w:tc>
                    <w:tc>
                      <w:tcPr>
                        <w:tcW w:w="6627" w:type="dxa"/>
                        <w:hideMark/>
                      </w:tcPr>
                      <w:p w14:paraId="5698C211" w14:textId="77777777" w:rsidR="008B398B" w:rsidRPr="00234153" w:rsidRDefault="008B398B" w:rsidP="00AD799E">
                        <w:pPr>
                          <w:ind w:left="132" w:right="155" w:firstLine="0"/>
                          <w:rPr>
                            <w:lang w:val="ro-RO" w:eastAsia="ru-RU"/>
                          </w:rPr>
                        </w:pPr>
                        <w:r w:rsidRPr="00234153">
                          <w:rPr>
                            <w:lang w:val="ro-RO" w:eastAsia="ru-RU"/>
                          </w:rPr>
                          <w:t>Oceanul Atlantic de Nord</w:t>
                        </w:r>
                      </w:p>
                    </w:tc>
                  </w:tr>
                </w:tbl>
                <w:p w14:paraId="3CAEA2B8" w14:textId="77777777" w:rsidR="008B398B" w:rsidRPr="00234153" w:rsidRDefault="008B398B" w:rsidP="00AD799E">
                  <w:pPr>
                    <w:ind w:left="132" w:right="155" w:firstLine="0"/>
                    <w:jc w:val="left"/>
                    <w:rPr>
                      <w:vanish/>
                      <w:lang w:val="ro-RO" w:eastAsia="ru-RU"/>
                    </w:rPr>
                  </w:pPr>
                </w:p>
                <w:tbl>
                  <w:tblPr>
                    <w:tblW w:w="5000" w:type="pct"/>
                    <w:tblLayout w:type="fixed"/>
                    <w:tblCellMar>
                      <w:left w:w="0" w:type="dxa"/>
                      <w:right w:w="0" w:type="dxa"/>
                    </w:tblCellMar>
                    <w:tblLook w:val="04A0" w:firstRow="1" w:lastRow="0" w:firstColumn="1" w:lastColumn="0" w:noHBand="0" w:noVBand="1"/>
                  </w:tblPr>
                  <w:tblGrid>
                    <w:gridCol w:w="101"/>
                    <w:gridCol w:w="3160"/>
                  </w:tblGrid>
                  <w:tr w:rsidR="00EB5202" w:rsidRPr="00234153" w14:paraId="712C7CF2" w14:textId="77777777" w:rsidTr="008E63B4">
                    <w:tc>
                      <w:tcPr>
                        <w:tcW w:w="189" w:type="dxa"/>
                        <w:hideMark/>
                      </w:tcPr>
                      <w:p w14:paraId="12A546E9" w14:textId="77777777" w:rsidR="008B398B" w:rsidRPr="00234153" w:rsidRDefault="008B398B" w:rsidP="00AD799E">
                        <w:pPr>
                          <w:ind w:left="132" w:right="155" w:firstLine="0"/>
                          <w:rPr>
                            <w:lang w:val="ro-RO" w:eastAsia="ru-RU"/>
                          </w:rPr>
                        </w:pPr>
                        <w:r w:rsidRPr="00234153">
                          <w:rPr>
                            <w:lang w:val="ro-RO" w:eastAsia="ru-RU"/>
                          </w:rPr>
                          <w:t xml:space="preserve"> </w:t>
                        </w:r>
                      </w:p>
                    </w:tc>
                    <w:tc>
                      <w:tcPr>
                        <w:tcW w:w="6599" w:type="dxa"/>
                        <w:hideMark/>
                      </w:tcPr>
                      <w:p w14:paraId="699E18DB" w14:textId="77777777" w:rsidR="008B398B" w:rsidRPr="00234153" w:rsidRDefault="008B398B" w:rsidP="00AD799E">
                        <w:pPr>
                          <w:ind w:left="132" w:right="155" w:firstLine="0"/>
                          <w:rPr>
                            <w:lang w:val="ro-RO" w:eastAsia="ru-RU"/>
                          </w:rPr>
                        </w:pPr>
                        <w:r w:rsidRPr="00234153">
                          <w:rPr>
                            <w:lang w:val="ro-RO" w:eastAsia="ru-RU"/>
                          </w:rPr>
                          <w:t xml:space="preserve">Marea </w:t>
                        </w:r>
                        <w:proofErr w:type="spellStart"/>
                        <w:r w:rsidRPr="00234153">
                          <w:rPr>
                            <w:lang w:val="ro-RO" w:eastAsia="ru-RU"/>
                          </w:rPr>
                          <w:t>Mediteraneană</w:t>
                        </w:r>
                        <w:proofErr w:type="spellEnd"/>
                      </w:p>
                    </w:tc>
                  </w:tr>
                </w:tbl>
                <w:p w14:paraId="52C245A0" w14:textId="77777777" w:rsidR="008B398B" w:rsidRPr="00234153" w:rsidRDefault="008B398B" w:rsidP="00AD799E">
                  <w:pPr>
                    <w:ind w:left="132" w:right="155" w:firstLine="0"/>
                    <w:jc w:val="left"/>
                    <w:rPr>
                      <w:lang w:val="ro-RO" w:eastAsia="ru-RU"/>
                    </w:rPr>
                  </w:pPr>
                </w:p>
              </w:tc>
            </w:tr>
            <w:tr w:rsidR="00EB5202" w:rsidRPr="00234153" w14:paraId="6E87D7F6" w14:textId="77777777" w:rsidTr="008E63B4">
              <w:tc>
                <w:tcPr>
                  <w:tcW w:w="264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6E919B" w14:textId="77777777" w:rsidR="008B398B" w:rsidRPr="00234153" w:rsidRDefault="008B398B" w:rsidP="00AD799E">
                  <w:pPr>
                    <w:ind w:left="132" w:right="155" w:firstLine="0"/>
                    <w:jc w:val="left"/>
                    <w:rPr>
                      <w:lang w:val="ro-RO" w:eastAsia="ru-RU"/>
                    </w:rPr>
                  </w:pPr>
                  <w:r w:rsidRPr="00234153">
                    <w:rPr>
                      <w:lang w:val="ro-RO" w:eastAsia="ru-RU"/>
                    </w:rPr>
                    <w:t>Tip</w:t>
                  </w:r>
                </w:p>
              </w:tc>
              <w:tc>
                <w:tcPr>
                  <w:tcW w:w="702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D4C9B1" w14:textId="77777777" w:rsidR="008B398B" w:rsidRPr="00234153" w:rsidRDefault="008B398B" w:rsidP="00AD799E">
                  <w:pPr>
                    <w:ind w:left="132" w:right="155" w:firstLine="0"/>
                    <w:jc w:val="left"/>
                    <w:rPr>
                      <w:lang w:val="ro-RO" w:eastAsia="ru-RU"/>
                    </w:rPr>
                  </w:pPr>
                  <w:r w:rsidRPr="00234153">
                    <w:rPr>
                      <w:lang w:val="ro-RO" w:eastAsia="ru-RU"/>
                    </w:rPr>
                    <w:t>Pe baza salinității medii anuale</w:t>
                  </w:r>
                </w:p>
                <w:p w14:paraId="254A68BD" w14:textId="77777777" w:rsidR="008B398B" w:rsidRPr="00234153" w:rsidRDefault="008B398B" w:rsidP="00AD799E">
                  <w:pPr>
                    <w:ind w:left="132" w:right="155" w:firstLine="0"/>
                    <w:rPr>
                      <w:lang w:val="ro-RO" w:eastAsia="ru-RU"/>
                    </w:rPr>
                  </w:pPr>
                  <w:r w:rsidRPr="00234153">
                    <w:rPr>
                      <w:lang w:val="ro-RO" w:eastAsia="ru-RU"/>
                    </w:rPr>
                    <w:t>&lt; 0,5 ‰: apă dulce</w:t>
                  </w:r>
                </w:p>
                <w:p w14:paraId="32A0E18B" w14:textId="77777777" w:rsidR="008B398B" w:rsidRPr="00234153" w:rsidRDefault="008B398B" w:rsidP="00AD799E">
                  <w:pPr>
                    <w:ind w:left="132" w:right="155" w:firstLine="0"/>
                    <w:rPr>
                      <w:lang w:val="ro-RO" w:eastAsia="ru-RU"/>
                    </w:rPr>
                  </w:pPr>
                  <w:r w:rsidRPr="00234153">
                    <w:rPr>
                      <w:lang w:val="ro-RO" w:eastAsia="ru-RU"/>
                    </w:rPr>
                    <w:t xml:space="preserve">0,5 - &lt; 5 ‰: </w:t>
                  </w:r>
                  <w:proofErr w:type="spellStart"/>
                  <w:r w:rsidRPr="00234153">
                    <w:rPr>
                      <w:lang w:val="ro-RO" w:eastAsia="ru-RU"/>
                    </w:rPr>
                    <w:t>oligominerală</w:t>
                  </w:r>
                  <w:proofErr w:type="spellEnd"/>
                </w:p>
                <w:p w14:paraId="60F964E4" w14:textId="77777777" w:rsidR="008B398B" w:rsidRPr="00234153" w:rsidRDefault="008B398B" w:rsidP="00AD799E">
                  <w:pPr>
                    <w:ind w:left="132" w:right="155" w:firstLine="0"/>
                    <w:rPr>
                      <w:lang w:val="ro-RO" w:eastAsia="ru-RU"/>
                    </w:rPr>
                  </w:pPr>
                  <w:r w:rsidRPr="00234153">
                    <w:rPr>
                      <w:lang w:val="ro-RO" w:eastAsia="ru-RU"/>
                    </w:rPr>
                    <w:t xml:space="preserve">5 - &lt; 18 ‰: </w:t>
                  </w:r>
                  <w:proofErr w:type="spellStart"/>
                  <w:r w:rsidRPr="00234153">
                    <w:rPr>
                      <w:lang w:val="ro-RO" w:eastAsia="ru-RU"/>
                    </w:rPr>
                    <w:t>mezominerală</w:t>
                  </w:r>
                  <w:proofErr w:type="spellEnd"/>
                </w:p>
                <w:p w14:paraId="5AA05F09" w14:textId="77777777" w:rsidR="008B398B" w:rsidRPr="00234153" w:rsidRDefault="008B398B" w:rsidP="00AD799E">
                  <w:pPr>
                    <w:ind w:left="132" w:right="155" w:firstLine="0"/>
                    <w:rPr>
                      <w:lang w:val="ro-RO" w:eastAsia="ru-RU"/>
                    </w:rPr>
                  </w:pPr>
                  <w:r w:rsidRPr="00234153">
                    <w:rPr>
                      <w:lang w:val="ro-RO" w:eastAsia="ru-RU"/>
                    </w:rPr>
                    <w:t xml:space="preserve">18 - &lt; 30 ‰: </w:t>
                  </w:r>
                  <w:proofErr w:type="spellStart"/>
                  <w:r w:rsidRPr="00234153">
                    <w:rPr>
                      <w:lang w:val="ro-RO" w:eastAsia="ru-RU"/>
                    </w:rPr>
                    <w:t>poliminerală</w:t>
                  </w:r>
                  <w:proofErr w:type="spellEnd"/>
                </w:p>
                <w:p w14:paraId="556ABECD" w14:textId="77777777" w:rsidR="008B398B" w:rsidRPr="00234153" w:rsidRDefault="008B398B" w:rsidP="00AD799E">
                  <w:pPr>
                    <w:ind w:left="132" w:right="155" w:firstLine="0"/>
                    <w:rPr>
                      <w:lang w:val="ro-RO" w:eastAsia="ru-RU"/>
                    </w:rPr>
                  </w:pPr>
                  <w:r w:rsidRPr="00234153">
                    <w:rPr>
                      <w:lang w:val="ro-RO" w:eastAsia="ru-RU"/>
                    </w:rPr>
                    <w:t xml:space="preserve">30 - &lt; 40 ‰: </w:t>
                  </w:r>
                  <w:proofErr w:type="spellStart"/>
                  <w:r w:rsidRPr="00234153">
                    <w:rPr>
                      <w:lang w:val="ro-RO" w:eastAsia="ru-RU"/>
                    </w:rPr>
                    <w:t>euminerală</w:t>
                  </w:r>
                  <w:proofErr w:type="spellEnd"/>
                </w:p>
                <w:p w14:paraId="7B2692D7" w14:textId="77777777" w:rsidR="008B398B" w:rsidRPr="00234153" w:rsidRDefault="008B398B" w:rsidP="00AD799E">
                  <w:pPr>
                    <w:ind w:left="132" w:right="155" w:firstLine="0"/>
                    <w:jc w:val="left"/>
                    <w:rPr>
                      <w:lang w:val="ro-RO" w:eastAsia="ru-RU"/>
                    </w:rPr>
                  </w:pPr>
                  <w:r w:rsidRPr="00234153">
                    <w:rPr>
                      <w:lang w:val="ro-RO" w:eastAsia="ru-RU"/>
                    </w:rPr>
                    <w:t>Pe baza adâncimii medii</w:t>
                  </w:r>
                </w:p>
                <w:p w14:paraId="11DC302E" w14:textId="77777777" w:rsidR="008B398B" w:rsidRPr="00234153" w:rsidRDefault="008B398B" w:rsidP="00AD799E">
                  <w:pPr>
                    <w:ind w:left="132" w:right="155" w:firstLine="0"/>
                    <w:rPr>
                      <w:lang w:val="ro-RO" w:eastAsia="ru-RU"/>
                    </w:rPr>
                  </w:pPr>
                  <w:r w:rsidRPr="00234153">
                    <w:rPr>
                      <w:lang w:val="ro-RO" w:eastAsia="ru-RU"/>
                    </w:rPr>
                    <w:t xml:space="preserve">ape puțin </w:t>
                  </w:r>
                  <w:proofErr w:type="spellStart"/>
                  <w:r w:rsidRPr="00234153">
                    <w:rPr>
                      <w:lang w:val="ro-RO" w:eastAsia="ru-RU"/>
                    </w:rPr>
                    <w:t>adânciape</w:t>
                  </w:r>
                  <w:proofErr w:type="spellEnd"/>
                  <w:r w:rsidRPr="00234153">
                    <w:rPr>
                      <w:lang w:val="ro-RO" w:eastAsia="ru-RU"/>
                    </w:rPr>
                    <w:t xml:space="preserve"> puțin adânci: &lt; 30 m</w:t>
                  </w:r>
                </w:p>
                <w:p w14:paraId="473101BE" w14:textId="77777777" w:rsidR="008B398B" w:rsidRPr="00234153" w:rsidRDefault="008B398B" w:rsidP="00AD799E">
                  <w:pPr>
                    <w:ind w:left="132" w:right="155" w:firstLine="0"/>
                    <w:rPr>
                      <w:lang w:val="ro-RO" w:eastAsia="ru-RU"/>
                    </w:rPr>
                  </w:pPr>
                  <w:r w:rsidRPr="00234153">
                    <w:rPr>
                      <w:lang w:val="ro-RO" w:eastAsia="ru-RU"/>
                    </w:rPr>
                    <w:t>intermediare: (30 – 200 m)</w:t>
                  </w:r>
                </w:p>
                <w:p w14:paraId="3E1CB63B" w14:textId="77777777" w:rsidR="008B398B" w:rsidRPr="00234153" w:rsidRDefault="008B398B" w:rsidP="00AD799E">
                  <w:pPr>
                    <w:ind w:left="132" w:right="155" w:firstLine="0"/>
                    <w:rPr>
                      <w:lang w:val="ro-RO" w:eastAsia="ru-RU"/>
                    </w:rPr>
                  </w:pPr>
                  <w:r w:rsidRPr="00234153">
                    <w:rPr>
                      <w:lang w:val="ro-RO" w:eastAsia="ru-RU"/>
                    </w:rPr>
                    <w:t>adânci: &gt; 200 m</w:t>
                  </w:r>
                </w:p>
              </w:tc>
            </w:tr>
          </w:tbl>
          <w:p w14:paraId="6C74F319" w14:textId="77777777" w:rsidR="008B398B" w:rsidRPr="00234153" w:rsidRDefault="008B398B" w:rsidP="00AD799E">
            <w:pPr>
              <w:shd w:val="clear" w:color="auto" w:fill="FFFFFF"/>
              <w:ind w:left="132" w:right="155" w:firstLine="0"/>
              <w:jc w:val="left"/>
              <w:rPr>
                <w:lang w:val="ro-RO" w:eastAsia="ru-RU"/>
              </w:rPr>
            </w:pPr>
          </w:p>
          <w:p w14:paraId="5D9EF44D" w14:textId="77777777" w:rsidR="008B398B" w:rsidRPr="00234153" w:rsidRDefault="008B398B" w:rsidP="00AD799E">
            <w:pPr>
              <w:shd w:val="clear" w:color="auto" w:fill="FFFFFF"/>
              <w:ind w:left="132" w:right="155" w:firstLine="0"/>
              <w:jc w:val="center"/>
              <w:rPr>
                <w:lang w:val="ro-RO" w:eastAsia="ru-RU"/>
              </w:rPr>
            </w:pPr>
            <w:r w:rsidRPr="00234153">
              <w:rPr>
                <w:lang w:val="ro-RO" w:eastAsia="ru-RU"/>
              </w:rPr>
              <w:t>Sistemul B</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280"/>
              <w:gridCol w:w="3623"/>
            </w:tblGrid>
            <w:tr w:rsidR="00EB5202" w:rsidRPr="00234153" w14:paraId="58179C40" w14:textId="77777777" w:rsidTr="008E63B4">
              <w:tc>
                <w:tcPr>
                  <w:tcW w:w="239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0F0F4E" w14:textId="77777777" w:rsidR="008B398B" w:rsidRPr="00234153" w:rsidRDefault="008B398B" w:rsidP="00AD799E">
                  <w:pPr>
                    <w:ind w:left="132" w:right="155" w:firstLine="0"/>
                    <w:jc w:val="center"/>
                    <w:rPr>
                      <w:b/>
                      <w:bCs/>
                      <w:lang w:val="ro-RO" w:eastAsia="ru-RU"/>
                    </w:rPr>
                  </w:pPr>
                  <w:r w:rsidRPr="00234153">
                    <w:rPr>
                      <w:b/>
                      <w:bCs/>
                      <w:lang w:val="ro-RO" w:eastAsia="ru-RU"/>
                    </w:rPr>
                    <w:t>Caracterizare alternativă</w:t>
                  </w:r>
                </w:p>
              </w:tc>
              <w:tc>
                <w:tcPr>
                  <w:tcW w:w="728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CAFB4C" w14:textId="77777777" w:rsidR="008B398B" w:rsidRPr="00234153" w:rsidRDefault="008B398B" w:rsidP="00AD799E">
                  <w:pPr>
                    <w:ind w:left="132" w:right="155" w:firstLine="0"/>
                    <w:jc w:val="center"/>
                    <w:rPr>
                      <w:b/>
                      <w:bCs/>
                      <w:lang w:val="ro-RO" w:eastAsia="ru-RU"/>
                    </w:rPr>
                  </w:pPr>
                  <w:r w:rsidRPr="00234153">
                    <w:rPr>
                      <w:b/>
                      <w:bCs/>
                      <w:lang w:val="ro-RO" w:eastAsia="ru-RU"/>
                    </w:rPr>
                    <w:t>Factori fizici și chimici care determină caracteristicile apelor de coastă și, în consecință, structura și compoziția populației biologice</w:t>
                  </w:r>
                </w:p>
              </w:tc>
            </w:tr>
            <w:tr w:rsidR="00EB5202" w:rsidRPr="00234153" w14:paraId="501634ED" w14:textId="77777777" w:rsidTr="008E63B4">
              <w:tc>
                <w:tcPr>
                  <w:tcW w:w="239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D23704" w14:textId="77777777" w:rsidR="008B398B" w:rsidRPr="00234153" w:rsidRDefault="008B398B" w:rsidP="00AD799E">
                  <w:pPr>
                    <w:ind w:left="132" w:right="155" w:firstLine="0"/>
                    <w:jc w:val="left"/>
                    <w:rPr>
                      <w:lang w:val="ro-RO" w:eastAsia="ru-RU"/>
                    </w:rPr>
                  </w:pPr>
                  <w:r w:rsidRPr="00234153">
                    <w:rPr>
                      <w:lang w:val="ro-RO" w:eastAsia="ru-RU"/>
                    </w:rPr>
                    <w:lastRenderedPageBreak/>
                    <w:t>Factori obligatorii</w:t>
                  </w:r>
                </w:p>
              </w:tc>
              <w:tc>
                <w:tcPr>
                  <w:tcW w:w="728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956048" w14:textId="77777777" w:rsidR="008B398B" w:rsidRPr="00234153" w:rsidRDefault="008B398B" w:rsidP="00AD799E">
                  <w:pPr>
                    <w:ind w:left="132" w:right="155" w:firstLine="0"/>
                    <w:jc w:val="left"/>
                    <w:rPr>
                      <w:lang w:val="ro-RO" w:eastAsia="ru-RU"/>
                    </w:rPr>
                  </w:pPr>
                  <w:r w:rsidRPr="00234153">
                    <w:rPr>
                      <w:lang w:val="ro-RO" w:eastAsia="ru-RU"/>
                    </w:rPr>
                    <w:t>Latitudine</w:t>
                  </w:r>
                </w:p>
                <w:p w14:paraId="489B7D1A" w14:textId="77777777" w:rsidR="008B398B" w:rsidRPr="00234153" w:rsidRDefault="008B398B" w:rsidP="00AD799E">
                  <w:pPr>
                    <w:ind w:left="132" w:right="155" w:firstLine="0"/>
                    <w:jc w:val="left"/>
                    <w:rPr>
                      <w:lang w:val="ro-RO" w:eastAsia="ru-RU"/>
                    </w:rPr>
                  </w:pPr>
                  <w:r w:rsidRPr="00234153">
                    <w:rPr>
                      <w:lang w:val="ro-RO" w:eastAsia="ru-RU"/>
                    </w:rPr>
                    <w:t>longitudine</w:t>
                  </w:r>
                </w:p>
                <w:p w14:paraId="101B2B36" w14:textId="77777777" w:rsidR="008B398B" w:rsidRPr="00234153" w:rsidRDefault="008B398B" w:rsidP="00AD799E">
                  <w:pPr>
                    <w:ind w:left="132" w:right="155" w:firstLine="0"/>
                    <w:jc w:val="left"/>
                    <w:rPr>
                      <w:lang w:val="ro-RO" w:eastAsia="ru-RU"/>
                    </w:rPr>
                  </w:pPr>
                  <w:r w:rsidRPr="00234153">
                    <w:rPr>
                      <w:lang w:val="ro-RO" w:eastAsia="ru-RU"/>
                    </w:rPr>
                    <w:t>scala mareelor</w:t>
                  </w:r>
                </w:p>
                <w:p w14:paraId="7D556525" w14:textId="77777777" w:rsidR="008B398B" w:rsidRPr="00234153" w:rsidRDefault="008B398B" w:rsidP="00AD799E">
                  <w:pPr>
                    <w:ind w:left="132" w:right="155" w:firstLine="0"/>
                    <w:jc w:val="left"/>
                    <w:rPr>
                      <w:lang w:val="ro-RO" w:eastAsia="ru-RU"/>
                    </w:rPr>
                  </w:pPr>
                  <w:r w:rsidRPr="00234153">
                    <w:rPr>
                      <w:lang w:val="ro-RO" w:eastAsia="ru-RU"/>
                    </w:rPr>
                    <w:t>salinitate</w:t>
                  </w:r>
                </w:p>
              </w:tc>
            </w:tr>
            <w:tr w:rsidR="00EB5202" w:rsidRPr="00234153" w14:paraId="16C153BB" w14:textId="77777777" w:rsidTr="008E63B4">
              <w:tc>
                <w:tcPr>
                  <w:tcW w:w="239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F944EE" w14:textId="77777777" w:rsidR="008B398B" w:rsidRPr="00234153" w:rsidRDefault="008B398B" w:rsidP="00AD799E">
                  <w:pPr>
                    <w:ind w:left="132" w:right="155" w:firstLine="0"/>
                    <w:jc w:val="left"/>
                    <w:rPr>
                      <w:lang w:val="ro-RO" w:eastAsia="ru-RU"/>
                    </w:rPr>
                  </w:pPr>
                  <w:r w:rsidRPr="00234153">
                    <w:rPr>
                      <w:lang w:val="ro-RO" w:eastAsia="ru-RU"/>
                    </w:rPr>
                    <w:t>Factori opționali</w:t>
                  </w:r>
                </w:p>
              </w:tc>
              <w:tc>
                <w:tcPr>
                  <w:tcW w:w="728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D660B0" w14:textId="77777777" w:rsidR="008B398B" w:rsidRPr="00234153" w:rsidRDefault="008B398B" w:rsidP="00AD799E">
                  <w:pPr>
                    <w:ind w:left="132" w:right="155" w:firstLine="0"/>
                    <w:jc w:val="left"/>
                    <w:rPr>
                      <w:lang w:val="ro-RO" w:eastAsia="ru-RU"/>
                    </w:rPr>
                  </w:pPr>
                  <w:r w:rsidRPr="00234153">
                    <w:rPr>
                      <w:lang w:val="ro-RO" w:eastAsia="ru-RU"/>
                    </w:rPr>
                    <w:t>viteza curentului</w:t>
                  </w:r>
                </w:p>
                <w:p w14:paraId="2A480E17" w14:textId="77777777" w:rsidR="008B398B" w:rsidRPr="00234153" w:rsidRDefault="008B398B" w:rsidP="00AD799E">
                  <w:pPr>
                    <w:ind w:left="132" w:right="155" w:firstLine="0"/>
                    <w:jc w:val="left"/>
                    <w:rPr>
                      <w:lang w:val="ro-RO" w:eastAsia="ru-RU"/>
                    </w:rPr>
                  </w:pPr>
                  <w:r w:rsidRPr="00234153">
                    <w:rPr>
                      <w:lang w:val="ro-RO" w:eastAsia="ru-RU"/>
                    </w:rPr>
                    <w:t>expunerea la valuri</w:t>
                  </w:r>
                </w:p>
                <w:p w14:paraId="29514D24" w14:textId="77777777" w:rsidR="008B398B" w:rsidRPr="00234153" w:rsidRDefault="008B398B" w:rsidP="00AD799E">
                  <w:pPr>
                    <w:ind w:left="132" w:right="155" w:firstLine="0"/>
                    <w:jc w:val="left"/>
                    <w:rPr>
                      <w:lang w:val="ro-RO" w:eastAsia="ru-RU"/>
                    </w:rPr>
                  </w:pPr>
                  <w:r w:rsidRPr="00234153">
                    <w:rPr>
                      <w:lang w:val="ro-RO" w:eastAsia="ru-RU"/>
                    </w:rPr>
                    <w:t>temperatura medie a apei</w:t>
                  </w:r>
                </w:p>
                <w:p w14:paraId="2F092E2E" w14:textId="77777777" w:rsidR="008B398B" w:rsidRPr="00234153" w:rsidRDefault="008B398B" w:rsidP="00AD799E">
                  <w:pPr>
                    <w:ind w:left="132" w:right="155" w:firstLine="0"/>
                    <w:jc w:val="left"/>
                    <w:rPr>
                      <w:lang w:val="ro-RO" w:eastAsia="ru-RU"/>
                    </w:rPr>
                  </w:pPr>
                  <w:r w:rsidRPr="00234153">
                    <w:rPr>
                      <w:lang w:val="ro-RO" w:eastAsia="ru-RU"/>
                    </w:rPr>
                    <w:t>caracteristici de amestecare</w:t>
                  </w:r>
                </w:p>
                <w:p w14:paraId="0E3D54DC" w14:textId="77777777" w:rsidR="008B398B" w:rsidRPr="00234153" w:rsidRDefault="008B398B" w:rsidP="00AD799E">
                  <w:pPr>
                    <w:ind w:left="132" w:right="155" w:firstLine="0"/>
                    <w:jc w:val="left"/>
                    <w:rPr>
                      <w:lang w:val="ro-RO" w:eastAsia="ru-RU"/>
                    </w:rPr>
                  </w:pPr>
                  <w:r w:rsidRPr="00234153">
                    <w:rPr>
                      <w:lang w:val="ro-RO" w:eastAsia="ru-RU"/>
                    </w:rPr>
                    <w:t>turbiditate</w:t>
                  </w:r>
                </w:p>
                <w:p w14:paraId="61ED2D99" w14:textId="77777777" w:rsidR="008B398B" w:rsidRPr="00234153" w:rsidRDefault="008B398B" w:rsidP="00AD799E">
                  <w:pPr>
                    <w:ind w:left="132" w:right="155" w:firstLine="0"/>
                    <w:jc w:val="left"/>
                    <w:rPr>
                      <w:lang w:val="ro-RO" w:eastAsia="ru-RU"/>
                    </w:rPr>
                  </w:pPr>
                  <w:r w:rsidRPr="00234153">
                    <w:rPr>
                      <w:lang w:val="ro-RO" w:eastAsia="ru-RU"/>
                    </w:rPr>
                    <w:t>timpul de retenție (al golfurilor închise)</w:t>
                  </w:r>
                </w:p>
                <w:p w14:paraId="62FB30D4" w14:textId="77777777" w:rsidR="008B398B" w:rsidRPr="00234153" w:rsidRDefault="008B398B" w:rsidP="00AD799E">
                  <w:pPr>
                    <w:ind w:left="132" w:right="155" w:firstLine="0"/>
                    <w:jc w:val="left"/>
                    <w:rPr>
                      <w:lang w:val="ro-RO" w:eastAsia="ru-RU"/>
                    </w:rPr>
                  </w:pPr>
                  <w:r w:rsidRPr="00234153">
                    <w:rPr>
                      <w:lang w:val="ro-RO" w:eastAsia="ru-RU"/>
                    </w:rPr>
                    <w:t>compoziția medie a substraturilor</w:t>
                  </w:r>
                </w:p>
                <w:p w14:paraId="598D2495" w14:textId="77777777" w:rsidR="008B398B" w:rsidRPr="00234153" w:rsidRDefault="008B398B" w:rsidP="00AD799E">
                  <w:pPr>
                    <w:ind w:left="132" w:right="155" w:firstLine="0"/>
                    <w:jc w:val="left"/>
                    <w:rPr>
                      <w:lang w:val="ro-RO" w:eastAsia="ru-RU"/>
                    </w:rPr>
                  </w:pPr>
                  <w:r w:rsidRPr="00234153">
                    <w:rPr>
                      <w:lang w:val="ro-RO" w:eastAsia="ru-RU"/>
                    </w:rPr>
                    <w:t>scala temperaturilor apei</w:t>
                  </w:r>
                </w:p>
              </w:tc>
            </w:tr>
          </w:tbl>
          <w:p w14:paraId="11B5DA1E" w14:textId="77777777" w:rsidR="008B398B" w:rsidRPr="00234153" w:rsidRDefault="008B398B" w:rsidP="00AD799E">
            <w:pPr>
              <w:pStyle w:val="TableParagraph"/>
              <w:ind w:left="132" w:right="155"/>
              <w:jc w:val="center"/>
              <w:rPr>
                <w:rFonts w:ascii="Times New Roman" w:hAnsi="Times New Roman" w:cs="Times New Roman"/>
                <w:sz w:val="20"/>
                <w:szCs w:val="20"/>
              </w:rPr>
            </w:pPr>
          </w:p>
        </w:tc>
        <w:tc>
          <w:tcPr>
            <w:tcW w:w="5390" w:type="dxa"/>
          </w:tcPr>
          <w:p w14:paraId="087D78AF" w14:textId="77777777" w:rsidR="008B398B" w:rsidRPr="00234153" w:rsidRDefault="008B398B" w:rsidP="00AD799E">
            <w:pPr>
              <w:ind w:left="132" w:right="155" w:firstLine="0"/>
              <w:jc w:val="center"/>
              <w:rPr>
                <w:b/>
                <w:lang w:val="ro-RO"/>
              </w:rPr>
            </w:pPr>
          </w:p>
        </w:tc>
        <w:tc>
          <w:tcPr>
            <w:tcW w:w="1842" w:type="dxa"/>
          </w:tcPr>
          <w:p w14:paraId="508B8580" w14:textId="77777777" w:rsidR="008B398B" w:rsidRPr="00234153" w:rsidRDefault="008B398B" w:rsidP="00AD799E">
            <w:pPr>
              <w:ind w:left="132" w:right="155" w:firstLine="0"/>
              <w:rPr>
                <w:b/>
                <w:lang w:val="ro-RO"/>
              </w:rPr>
            </w:pPr>
            <w:r w:rsidRPr="00234153">
              <w:rPr>
                <w:b/>
                <w:lang w:val="ro-RO"/>
              </w:rPr>
              <w:t>Prevederi UE neaplicabile</w:t>
            </w:r>
          </w:p>
        </w:tc>
        <w:tc>
          <w:tcPr>
            <w:tcW w:w="2980" w:type="dxa"/>
          </w:tcPr>
          <w:p w14:paraId="138D549F" w14:textId="77777777" w:rsidR="008B398B" w:rsidRPr="00234153" w:rsidRDefault="009B4DD6" w:rsidP="00AD799E">
            <w:pPr>
              <w:ind w:right="155" w:firstLine="0"/>
              <w:rPr>
                <w:b/>
                <w:spacing w:val="-10"/>
                <w:lang w:val="es-ES"/>
              </w:rPr>
            </w:pPr>
            <w:r w:rsidRPr="00234153">
              <w:rPr>
                <w:bCs/>
                <w:lang w:val="ro-RO"/>
              </w:rPr>
              <w:t xml:space="preserve">Prevederile actului juridic european nu pot fi transpuse motivat deoarece </w:t>
            </w:r>
            <w:proofErr w:type="spellStart"/>
            <w:r w:rsidRPr="00234153">
              <w:rPr>
                <w:bCs/>
                <w:lang w:val="es-ES"/>
              </w:rPr>
              <w:t>în</w:t>
            </w:r>
            <w:proofErr w:type="spellEnd"/>
            <w:r w:rsidRPr="00234153">
              <w:rPr>
                <w:bCs/>
                <w:lang w:val="ro-RO"/>
              </w:rPr>
              <w:t xml:space="preserve"> Republica Moldova </w:t>
            </w:r>
            <w:proofErr w:type="spellStart"/>
            <w:r w:rsidRPr="00234153">
              <w:rPr>
                <w:bCs/>
                <w:lang w:val="es-ES"/>
              </w:rPr>
              <w:t>nu</w:t>
            </w:r>
            <w:proofErr w:type="spellEnd"/>
            <w:r w:rsidRPr="00234153">
              <w:rPr>
                <w:bCs/>
                <w:lang w:val="es-ES"/>
              </w:rPr>
              <w:t xml:space="preserve"> </w:t>
            </w:r>
            <w:proofErr w:type="spellStart"/>
            <w:r w:rsidRPr="00234153">
              <w:rPr>
                <w:bCs/>
                <w:lang w:val="es-ES"/>
              </w:rPr>
              <w:t>există</w:t>
            </w:r>
            <w:proofErr w:type="spellEnd"/>
            <w:r w:rsidRPr="00234153">
              <w:rPr>
                <w:bCs/>
                <w:lang w:val="es-ES"/>
              </w:rPr>
              <w:t xml:space="preserve"> </w:t>
            </w:r>
            <w:proofErr w:type="spellStart"/>
            <w:r w:rsidR="008B398B" w:rsidRPr="00234153">
              <w:rPr>
                <w:bCs/>
                <w:lang w:val="es-ES"/>
              </w:rPr>
              <w:t>ape</w:t>
            </w:r>
            <w:proofErr w:type="spellEnd"/>
            <w:r w:rsidR="008B398B" w:rsidRPr="00234153">
              <w:rPr>
                <w:bCs/>
                <w:lang w:val="es-ES"/>
              </w:rPr>
              <w:t xml:space="preserve"> de </w:t>
            </w:r>
            <w:proofErr w:type="spellStart"/>
            <w:r w:rsidR="008B398B" w:rsidRPr="00234153">
              <w:rPr>
                <w:bCs/>
                <w:lang w:val="es-ES"/>
              </w:rPr>
              <w:t>coastă</w:t>
            </w:r>
            <w:proofErr w:type="spellEnd"/>
          </w:p>
        </w:tc>
      </w:tr>
      <w:tr w:rsidR="00EB5202" w:rsidRPr="00234153" w14:paraId="61A3BAAE" w14:textId="77777777" w:rsidTr="008E63B4">
        <w:trPr>
          <w:trHeight w:val="230"/>
        </w:trPr>
        <w:tc>
          <w:tcPr>
            <w:tcW w:w="4929" w:type="dxa"/>
            <w:gridSpan w:val="2"/>
          </w:tcPr>
          <w:p w14:paraId="4259DE12" w14:textId="77777777" w:rsidR="008B398B" w:rsidRPr="00234153" w:rsidRDefault="008B398B" w:rsidP="00AD799E">
            <w:pPr>
              <w:shd w:val="clear" w:color="auto" w:fill="FFFFFF"/>
              <w:ind w:left="132" w:right="155" w:firstLine="0"/>
              <w:rPr>
                <w:b/>
                <w:bCs/>
                <w:lang w:val="ro-RO" w:eastAsia="ru-RU"/>
              </w:rPr>
            </w:pPr>
            <w:r w:rsidRPr="00234153">
              <w:rPr>
                <w:b/>
                <w:bCs/>
                <w:lang w:val="ro-RO" w:eastAsia="ru-RU"/>
              </w:rPr>
              <w:t>1.3. Stabilirea condițiilor de referință specifice pentru tipurile de corpuri de apă de suprafață</w:t>
            </w:r>
          </w:p>
          <w:p w14:paraId="0CA93587" w14:textId="77777777" w:rsidR="008B398B" w:rsidRPr="00234153" w:rsidRDefault="008B398B" w:rsidP="00AD799E">
            <w:pPr>
              <w:shd w:val="clear" w:color="auto" w:fill="FFFFFF"/>
              <w:ind w:left="132" w:right="155" w:firstLine="0"/>
              <w:rPr>
                <w:b/>
                <w:bCs/>
                <w:lang w:val="ro-RO" w:eastAsia="ru-RU"/>
              </w:rPr>
            </w:pPr>
          </w:p>
          <w:p w14:paraId="52773F7A" w14:textId="77777777" w:rsidR="008B398B" w:rsidRPr="00234153" w:rsidRDefault="008B398B" w:rsidP="00AD799E">
            <w:pPr>
              <w:pStyle w:val="Listparagraf"/>
              <w:numPr>
                <w:ilvl w:val="0"/>
                <w:numId w:val="19"/>
              </w:numPr>
              <w:shd w:val="clear" w:color="auto" w:fill="FFFFFF"/>
              <w:spacing w:after="0" w:line="240" w:lineRule="auto"/>
              <w:ind w:left="132" w:right="155" w:firstLine="0"/>
              <w:jc w:val="both"/>
              <w:rPr>
                <w:rFonts w:ascii="Times New Roman" w:hAnsi="Times New Roman" w:cs="Times New Roman"/>
                <w:sz w:val="20"/>
                <w:szCs w:val="20"/>
                <w:lang w:val="ro-RO" w:eastAsia="ru-RU"/>
              </w:rPr>
            </w:pPr>
            <w:r w:rsidRPr="00234153">
              <w:rPr>
                <w:rFonts w:ascii="Times New Roman" w:hAnsi="Times New Roman" w:cs="Times New Roman"/>
                <w:sz w:val="20"/>
                <w:szCs w:val="20"/>
                <w:lang w:val="ro-RO" w:eastAsia="ru-RU"/>
              </w:rPr>
              <w:t xml:space="preserve">Pentru fiecare tip de corp de apă de suprafață caracterizat în conformitate cu punctul 1.1, se stabilesc condiții </w:t>
            </w:r>
            <w:proofErr w:type="spellStart"/>
            <w:r w:rsidRPr="00234153">
              <w:rPr>
                <w:rFonts w:ascii="Times New Roman" w:hAnsi="Times New Roman" w:cs="Times New Roman"/>
                <w:sz w:val="20"/>
                <w:szCs w:val="20"/>
                <w:lang w:val="ro-RO" w:eastAsia="ru-RU"/>
              </w:rPr>
              <w:t>fizico</w:t>
            </w:r>
            <w:proofErr w:type="spellEnd"/>
            <w:r w:rsidRPr="00234153">
              <w:rPr>
                <w:rFonts w:ascii="Times New Roman" w:hAnsi="Times New Roman" w:cs="Times New Roman"/>
                <w:sz w:val="20"/>
                <w:szCs w:val="20"/>
                <w:lang w:val="ro-RO" w:eastAsia="ru-RU"/>
              </w:rPr>
              <w:t xml:space="preserve">-chimice și </w:t>
            </w:r>
            <w:proofErr w:type="spellStart"/>
            <w:r w:rsidRPr="00234153">
              <w:rPr>
                <w:rFonts w:ascii="Times New Roman" w:hAnsi="Times New Roman" w:cs="Times New Roman"/>
                <w:sz w:val="20"/>
                <w:szCs w:val="20"/>
                <w:lang w:val="ro-RO" w:eastAsia="ru-RU"/>
              </w:rPr>
              <w:t>hidromorfologice</w:t>
            </w:r>
            <w:proofErr w:type="spellEnd"/>
            <w:r w:rsidRPr="00234153">
              <w:rPr>
                <w:rFonts w:ascii="Times New Roman" w:hAnsi="Times New Roman" w:cs="Times New Roman"/>
                <w:sz w:val="20"/>
                <w:szCs w:val="20"/>
                <w:lang w:val="ro-RO" w:eastAsia="ru-RU"/>
              </w:rPr>
              <w:t xml:space="preserve"> specifice care reprezintă valorile elementelor calitative </w:t>
            </w:r>
            <w:proofErr w:type="spellStart"/>
            <w:r w:rsidRPr="00234153">
              <w:rPr>
                <w:rFonts w:ascii="Times New Roman" w:hAnsi="Times New Roman" w:cs="Times New Roman"/>
                <w:sz w:val="20"/>
                <w:szCs w:val="20"/>
                <w:lang w:val="ro-RO" w:eastAsia="ru-RU"/>
              </w:rPr>
              <w:t>fizico</w:t>
            </w:r>
            <w:proofErr w:type="spellEnd"/>
            <w:r w:rsidRPr="00234153">
              <w:rPr>
                <w:rFonts w:ascii="Times New Roman" w:hAnsi="Times New Roman" w:cs="Times New Roman"/>
                <w:sz w:val="20"/>
                <w:szCs w:val="20"/>
                <w:lang w:val="ro-RO" w:eastAsia="ru-RU"/>
              </w:rPr>
              <w:t xml:space="preserve">-chimice și </w:t>
            </w:r>
            <w:proofErr w:type="spellStart"/>
            <w:r w:rsidRPr="00234153">
              <w:rPr>
                <w:rFonts w:ascii="Times New Roman" w:hAnsi="Times New Roman" w:cs="Times New Roman"/>
                <w:sz w:val="20"/>
                <w:szCs w:val="20"/>
                <w:lang w:val="ro-RO" w:eastAsia="ru-RU"/>
              </w:rPr>
              <w:t>hidromorfologice</w:t>
            </w:r>
            <w:proofErr w:type="spellEnd"/>
            <w:r w:rsidRPr="00234153">
              <w:rPr>
                <w:rFonts w:ascii="Times New Roman" w:hAnsi="Times New Roman" w:cs="Times New Roman"/>
                <w:sz w:val="20"/>
                <w:szCs w:val="20"/>
                <w:lang w:val="ro-RO" w:eastAsia="ru-RU"/>
              </w:rPr>
              <w:t xml:space="preserve"> menționate la punctul 1.1 din anexa V pentru tipul respectiv de corp de apă de suprafață cu o stare ecologică foarte bună, în conformitate cu tabelul adecvat de la punctul 1.2 din anexa V. Se stabilesc condiții de referință biologice specifice reprezentând valorile elementelor calitative biologice menționate la punctul 1.1 din anexa V pentru tipul respectiv de corp de apă de suprafață cu o stare ecologică foarte bună, în conformitate cu tabelul adecvat de la punctul 1.2 din anexa V.</w:t>
            </w:r>
          </w:p>
          <w:p w14:paraId="43CB1771" w14:textId="77777777" w:rsidR="008B398B" w:rsidRPr="00234153" w:rsidRDefault="008B398B" w:rsidP="00AD799E">
            <w:pPr>
              <w:shd w:val="clear" w:color="auto" w:fill="FFFFFF"/>
              <w:ind w:left="132" w:right="155" w:firstLine="0"/>
              <w:rPr>
                <w:b/>
                <w:bCs/>
                <w:lang w:val="ro-RO" w:eastAsia="ru-RU"/>
              </w:rPr>
            </w:pPr>
          </w:p>
          <w:p w14:paraId="614F2802" w14:textId="77777777" w:rsidR="008B398B" w:rsidRPr="00234153" w:rsidRDefault="008B398B" w:rsidP="00AD799E">
            <w:pPr>
              <w:pStyle w:val="Listparagraf"/>
              <w:numPr>
                <w:ilvl w:val="0"/>
                <w:numId w:val="19"/>
              </w:numPr>
              <w:shd w:val="clear" w:color="auto" w:fill="FFFFFF"/>
              <w:spacing w:after="0" w:line="240" w:lineRule="auto"/>
              <w:ind w:left="132" w:right="155" w:firstLine="0"/>
              <w:jc w:val="both"/>
              <w:rPr>
                <w:rFonts w:ascii="Times New Roman" w:hAnsi="Times New Roman" w:cs="Times New Roman"/>
                <w:sz w:val="20"/>
                <w:szCs w:val="20"/>
                <w:lang w:val="ro-RO" w:eastAsia="ru-RU"/>
              </w:rPr>
            </w:pPr>
            <w:r w:rsidRPr="00234153">
              <w:rPr>
                <w:rFonts w:ascii="Times New Roman" w:hAnsi="Times New Roman" w:cs="Times New Roman"/>
                <w:sz w:val="20"/>
                <w:szCs w:val="20"/>
                <w:lang w:val="ro-RO" w:eastAsia="ru-RU"/>
              </w:rPr>
              <w:t>La aplicarea procedurii prevăzute de prezentul punct pentru corpurile de apă de suprafață puternic modificate sau artificiale, trimiterile la starea ecologică foarte bună sunt interpretate ca trimiteri la potențialul ecologic maxim definit în tabelul 1.2.5 din anexa V. Valorile potențialului ecologic maxim pentru corpurile de apă sunt revizuite la fiecare șase ani.</w:t>
            </w:r>
          </w:p>
          <w:p w14:paraId="34BECC63" w14:textId="77777777" w:rsidR="008B398B" w:rsidRPr="00234153" w:rsidRDefault="008B398B" w:rsidP="00AD799E">
            <w:pPr>
              <w:shd w:val="clear" w:color="auto" w:fill="FFFFFF"/>
              <w:ind w:left="132" w:right="155" w:firstLine="0"/>
              <w:rPr>
                <w:lang w:val="ro-RO" w:eastAsia="ru-RU"/>
              </w:rPr>
            </w:pPr>
          </w:p>
          <w:p w14:paraId="16B3CEE1" w14:textId="77777777" w:rsidR="008B398B" w:rsidRPr="00234153" w:rsidRDefault="008B398B" w:rsidP="00AD799E">
            <w:pPr>
              <w:pStyle w:val="Listparagraf"/>
              <w:numPr>
                <w:ilvl w:val="0"/>
                <w:numId w:val="19"/>
              </w:numPr>
              <w:shd w:val="clear" w:color="auto" w:fill="FFFFFF"/>
              <w:spacing w:after="0" w:line="240" w:lineRule="auto"/>
              <w:ind w:left="132" w:right="155" w:firstLine="0"/>
              <w:jc w:val="both"/>
              <w:rPr>
                <w:rFonts w:ascii="Times New Roman" w:hAnsi="Times New Roman" w:cs="Times New Roman"/>
                <w:sz w:val="20"/>
                <w:szCs w:val="20"/>
                <w:lang w:val="ro-RO" w:eastAsia="ru-RU"/>
              </w:rPr>
            </w:pPr>
            <w:r w:rsidRPr="00234153">
              <w:rPr>
                <w:rFonts w:ascii="Times New Roman" w:hAnsi="Times New Roman" w:cs="Times New Roman"/>
                <w:sz w:val="20"/>
                <w:szCs w:val="20"/>
                <w:lang w:val="ro-RO" w:eastAsia="ru-RU"/>
              </w:rPr>
              <w:lastRenderedPageBreak/>
              <w:t xml:space="preserve">În sensul punctului (i) și (ii), condițiile specifice fiecărui tip și condițiile de referință biologice specifice fiecărui tip pot avea fie o bază spațială, fie un model sau pot deriva dintr-o combinație a acestor metode. Dacă aceste metode nu pot fi utilizate, statele membre pot solicita opinia unui expert pentru a stabili aceste condiții. La definirea stării ecologice foarte bune în raport cu concentrațiile anumitor poluanți sintetici, limitele de detecție sunt cele care pot fi obținute în conformitate cu tehnicile disponibile la momentul la care trebuie stabilite condițiile specifice fiecărui tip. </w:t>
            </w:r>
          </w:p>
          <w:p w14:paraId="0B144A35" w14:textId="77777777" w:rsidR="008B398B" w:rsidRPr="00234153" w:rsidRDefault="008B398B" w:rsidP="00AD799E">
            <w:pPr>
              <w:shd w:val="clear" w:color="auto" w:fill="FFFFFF"/>
              <w:ind w:left="132" w:right="155" w:firstLine="0"/>
              <w:rPr>
                <w:lang w:val="ro-RO" w:eastAsia="ru-RU"/>
              </w:rPr>
            </w:pPr>
          </w:p>
          <w:p w14:paraId="246F9D23" w14:textId="77777777" w:rsidR="008B398B" w:rsidRPr="00234153" w:rsidRDefault="008B398B" w:rsidP="00AD799E">
            <w:pPr>
              <w:pStyle w:val="Listparagraf"/>
              <w:numPr>
                <w:ilvl w:val="0"/>
                <w:numId w:val="19"/>
              </w:numPr>
              <w:shd w:val="clear" w:color="auto" w:fill="FFFFFF"/>
              <w:spacing w:after="0" w:line="240" w:lineRule="auto"/>
              <w:ind w:left="132" w:right="155" w:firstLine="0"/>
              <w:jc w:val="both"/>
              <w:rPr>
                <w:rFonts w:ascii="Times New Roman" w:hAnsi="Times New Roman" w:cs="Times New Roman"/>
                <w:sz w:val="20"/>
                <w:szCs w:val="20"/>
                <w:lang w:val="ro-RO" w:eastAsia="ru-RU"/>
              </w:rPr>
            </w:pPr>
            <w:r w:rsidRPr="00234153">
              <w:rPr>
                <w:rFonts w:ascii="Times New Roman" w:hAnsi="Times New Roman" w:cs="Times New Roman"/>
                <w:sz w:val="20"/>
                <w:szCs w:val="20"/>
                <w:lang w:val="ro-RO" w:eastAsia="ru-RU"/>
              </w:rPr>
              <w:t xml:space="preserve">Pentru condițiile de referință biologice specifice fiecărui tip, bazate pe criterii spațiale, statele membre elaborează o rețea de referință pentru fiecare tip de corp de apă de suprafață. Rețeaua conține un număr suficient de situri în stare foarte bună pentru a oferi un nivel de încredere suficient cu privire la valorile prevăzute pentru condițiile de referință, dată fiind variabilitatea valorilor elementelor calitative care corespund unei stări ecologice foarte bune pentru respectivul tip de corp de apă de suprafață și tehnicile bazate pe modele care trebuie aplicate conform punctului (v). </w:t>
            </w:r>
          </w:p>
          <w:p w14:paraId="68EBFEEF" w14:textId="77777777" w:rsidR="008B398B" w:rsidRPr="00234153" w:rsidRDefault="008B398B" w:rsidP="00AD799E">
            <w:pPr>
              <w:shd w:val="clear" w:color="auto" w:fill="FFFFFF"/>
              <w:ind w:left="132" w:right="155" w:firstLine="0"/>
              <w:rPr>
                <w:lang w:val="ro-RO" w:eastAsia="ru-RU"/>
              </w:rPr>
            </w:pPr>
          </w:p>
          <w:p w14:paraId="40A01202" w14:textId="77777777" w:rsidR="008B398B" w:rsidRPr="00234153" w:rsidRDefault="008B398B" w:rsidP="00AD799E">
            <w:pPr>
              <w:pStyle w:val="Listparagraf"/>
              <w:numPr>
                <w:ilvl w:val="0"/>
                <w:numId w:val="19"/>
              </w:numPr>
              <w:shd w:val="clear" w:color="auto" w:fill="FFFFFF"/>
              <w:spacing w:after="0" w:line="240" w:lineRule="auto"/>
              <w:ind w:left="132" w:right="155" w:firstLine="0"/>
              <w:jc w:val="both"/>
              <w:rPr>
                <w:rFonts w:ascii="Times New Roman" w:hAnsi="Times New Roman" w:cs="Times New Roman"/>
                <w:b/>
                <w:bCs/>
                <w:sz w:val="20"/>
                <w:szCs w:val="20"/>
                <w:lang w:val="ro-RO" w:eastAsia="ru-RU"/>
              </w:rPr>
            </w:pPr>
            <w:r w:rsidRPr="00234153">
              <w:rPr>
                <w:rFonts w:ascii="Times New Roman" w:hAnsi="Times New Roman" w:cs="Times New Roman"/>
                <w:sz w:val="20"/>
                <w:szCs w:val="20"/>
                <w:lang w:val="ro-RO" w:eastAsia="ru-RU"/>
              </w:rPr>
              <w:t xml:space="preserve">Condițiile de referință biologice specifice fiecărui tip, bazate pe modele, pot fi stabilite utilizând fie modele de prognoză, fie metode de reconstituire prin calcul. Metodele utilizează date istorice, date paleologice și alte date disponibile și oferă un nivel de încredere suficient cu privire la valorile condițiilor de referință pentru a garanta coerența și valabilitatea condițiilor astfel stabilite pentru fiecare tip de corp de apă de suprafață. </w:t>
            </w:r>
          </w:p>
          <w:p w14:paraId="57DFA1E1" w14:textId="77777777" w:rsidR="008B398B" w:rsidRPr="00234153" w:rsidRDefault="008B398B" w:rsidP="00AD799E">
            <w:pPr>
              <w:pStyle w:val="Listparagraf"/>
              <w:shd w:val="clear" w:color="auto" w:fill="FFFFFF"/>
              <w:spacing w:after="0" w:line="240" w:lineRule="auto"/>
              <w:ind w:left="132" w:right="155"/>
              <w:jc w:val="both"/>
              <w:rPr>
                <w:rFonts w:ascii="Times New Roman" w:hAnsi="Times New Roman" w:cs="Times New Roman"/>
                <w:b/>
                <w:bCs/>
                <w:sz w:val="20"/>
                <w:szCs w:val="20"/>
                <w:lang w:val="ro-RO" w:eastAsia="ru-RU"/>
              </w:rPr>
            </w:pPr>
          </w:p>
          <w:p w14:paraId="395215B2" w14:textId="77777777" w:rsidR="008B398B" w:rsidRPr="00234153" w:rsidRDefault="008B398B" w:rsidP="00AD799E">
            <w:pPr>
              <w:pStyle w:val="Listparagraf"/>
              <w:numPr>
                <w:ilvl w:val="0"/>
                <w:numId w:val="19"/>
              </w:numPr>
              <w:shd w:val="clear" w:color="auto" w:fill="FFFFFF"/>
              <w:spacing w:after="0" w:line="240" w:lineRule="auto"/>
              <w:ind w:left="132" w:right="155" w:firstLine="0"/>
              <w:jc w:val="both"/>
              <w:rPr>
                <w:rFonts w:ascii="Times New Roman" w:hAnsi="Times New Roman" w:cs="Times New Roman"/>
                <w:b/>
                <w:bCs/>
                <w:sz w:val="20"/>
                <w:szCs w:val="20"/>
                <w:lang w:val="ro-RO" w:eastAsia="ru-RU"/>
              </w:rPr>
            </w:pPr>
            <w:r w:rsidRPr="00234153">
              <w:rPr>
                <w:rFonts w:ascii="Times New Roman" w:hAnsi="Times New Roman" w:cs="Times New Roman"/>
                <w:sz w:val="20"/>
                <w:szCs w:val="20"/>
                <w:lang w:val="ro-RO" w:eastAsia="ru-RU"/>
              </w:rPr>
              <w:t xml:space="preserve">Dacă este imposibilă stabilirea unor condiții de referință specifice valabile pentru un element calitativ aparținând unui tip de corpuri de apă de suprafață, având în vedere gradul ridicat de variabilitate naturală a elementului respectiv și nu doar ca urmare a variațiilor sezoniere, elementul respectiv poate fi exclus de la evaluarea stării ecologice pentru tipul de apă de suprafață respectiv. În acest caz, statele membre indică motivul </w:t>
            </w:r>
            <w:r w:rsidRPr="00234153">
              <w:rPr>
                <w:rFonts w:ascii="Times New Roman" w:hAnsi="Times New Roman" w:cs="Times New Roman"/>
                <w:sz w:val="20"/>
                <w:szCs w:val="20"/>
                <w:lang w:val="ro-RO" w:eastAsia="ru-RU"/>
              </w:rPr>
              <w:lastRenderedPageBreak/>
              <w:t>excluderii în planul de gestionare a districtului hidrografic.</w:t>
            </w:r>
          </w:p>
          <w:p w14:paraId="1D172927" w14:textId="77777777" w:rsidR="008B398B" w:rsidRPr="00234153" w:rsidRDefault="008B398B" w:rsidP="00AD799E">
            <w:pPr>
              <w:pStyle w:val="TableParagraph"/>
              <w:ind w:left="132" w:right="155"/>
              <w:jc w:val="center"/>
              <w:rPr>
                <w:rFonts w:ascii="Times New Roman" w:hAnsi="Times New Roman" w:cs="Times New Roman"/>
                <w:sz w:val="20"/>
                <w:szCs w:val="20"/>
              </w:rPr>
            </w:pPr>
          </w:p>
        </w:tc>
        <w:tc>
          <w:tcPr>
            <w:tcW w:w="5390" w:type="dxa"/>
          </w:tcPr>
          <w:p w14:paraId="1C928EB1" w14:textId="77777777" w:rsidR="008B398B" w:rsidRPr="00234153" w:rsidRDefault="008B398B" w:rsidP="00AD799E">
            <w:pPr>
              <w:ind w:left="132" w:right="155" w:firstLine="0"/>
              <w:jc w:val="center"/>
              <w:textAlignment w:val="baseline"/>
              <w:rPr>
                <w:b/>
                <w:bCs/>
                <w:lang w:val="ro-RO" w:eastAsia="ru-RU"/>
              </w:rPr>
            </w:pPr>
            <w:r w:rsidRPr="00234153">
              <w:rPr>
                <w:b/>
                <w:bCs/>
                <w:lang w:val="ro-RO" w:eastAsia="ru-RU"/>
              </w:rPr>
              <w:lastRenderedPageBreak/>
              <w:t>Legea apelor nr. 272/2011</w:t>
            </w:r>
          </w:p>
          <w:p w14:paraId="3D78E7C1" w14:textId="77777777" w:rsidR="008B398B" w:rsidRPr="00234153" w:rsidRDefault="008B398B" w:rsidP="00AD799E">
            <w:pPr>
              <w:ind w:left="132" w:right="155" w:firstLine="0"/>
              <w:rPr>
                <w:b/>
                <w:bCs/>
                <w:lang w:val="ro-RO" w:eastAsia="ru-RU"/>
              </w:rPr>
            </w:pPr>
            <w:r w:rsidRPr="00234153">
              <w:rPr>
                <w:b/>
                <w:bCs/>
                <w:lang w:val="ro-RO" w:eastAsia="ru-RU"/>
              </w:rPr>
              <w:t>Articolul 38. Obiectivele de mediu pentru ape</w:t>
            </w:r>
          </w:p>
          <w:p w14:paraId="625FAD94" w14:textId="77777777" w:rsidR="008B398B" w:rsidRPr="00234153" w:rsidRDefault="008B398B" w:rsidP="00AD799E">
            <w:pPr>
              <w:ind w:left="132" w:right="155" w:firstLine="0"/>
              <w:rPr>
                <w:b/>
                <w:bCs/>
                <w:lang w:val="ro-RO" w:eastAsia="ru-RU"/>
              </w:rPr>
            </w:pPr>
          </w:p>
          <w:p w14:paraId="0B92F823" w14:textId="77777777" w:rsidR="008B398B" w:rsidRPr="00234153" w:rsidRDefault="008B398B" w:rsidP="00AD799E">
            <w:pPr>
              <w:tabs>
                <w:tab w:val="left" w:pos="321"/>
                <w:tab w:val="left" w:pos="5157"/>
              </w:tabs>
              <w:ind w:left="132" w:right="155" w:firstLine="0"/>
              <w:rPr>
                <w:b/>
                <w:bCs/>
                <w:lang w:val="ro-RO"/>
              </w:rPr>
            </w:pPr>
            <w:r w:rsidRPr="00234153">
              <w:rPr>
                <w:rStyle w:val="Robust"/>
                <w:b w:val="0"/>
                <w:bCs w:val="0"/>
                <w:shd w:val="clear" w:color="auto" w:fill="FFFFFF"/>
                <w:lang w:val="ro-RO"/>
              </w:rPr>
              <w:t>(2</w:t>
            </w:r>
            <w:r w:rsidRPr="00234153">
              <w:rPr>
                <w:rStyle w:val="Robust"/>
                <w:b w:val="0"/>
                <w:bCs w:val="0"/>
                <w:shd w:val="clear" w:color="auto" w:fill="FFFFFF"/>
                <w:vertAlign w:val="superscript"/>
                <w:lang w:val="ro-RO"/>
              </w:rPr>
              <w:t>1</w:t>
            </w:r>
            <w:r w:rsidRPr="00234153">
              <w:rPr>
                <w:rStyle w:val="Robust"/>
                <w:b w:val="0"/>
                <w:bCs w:val="0"/>
                <w:shd w:val="clear" w:color="auto" w:fill="FFFFFF"/>
                <w:lang w:val="ro-RO"/>
              </w:rPr>
              <w:t>) Procedura de clasificare a stării ecologice a apei și potențialul ecologic se reglementează prin metodologie aprobată de Guvern.</w:t>
            </w:r>
            <w:r w:rsidRPr="00234153">
              <w:rPr>
                <w:b/>
                <w:bCs/>
                <w:lang w:val="ro-RO"/>
              </w:rPr>
              <w:t xml:space="preserve"> </w:t>
            </w:r>
          </w:p>
          <w:p w14:paraId="20460360" w14:textId="77777777" w:rsidR="00C77795" w:rsidRPr="00234153" w:rsidRDefault="00C77795" w:rsidP="00AD799E">
            <w:pPr>
              <w:tabs>
                <w:tab w:val="left" w:pos="321"/>
                <w:tab w:val="left" w:pos="5157"/>
              </w:tabs>
              <w:ind w:left="132" w:right="155" w:firstLine="0"/>
              <w:rPr>
                <w:b/>
                <w:bCs/>
                <w:lang w:val="ro-RO"/>
              </w:rPr>
            </w:pPr>
          </w:p>
          <w:p w14:paraId="38FC373E" w14:textId="77777777" w:rsidR="00B52315" w:rsidRPr="00234153" w:rsidRDefault="00B52315" w:rsidP="00AD799E">
            <w:pPr>
              <w:tabs>
                <w:tab w:val="left" w:pos="5157"/>
              </w:tabs>
              <w:ind w:left="132" w:right="144" w:firstLine="0"/>
              <w:jc w:val="center"/>
              <w:rPr>
                <w:lang w:val="ro-RO" w:eastAsia="ru-RU"/>
              </w:rPr>
            </w:pPr>
            <w:r w:rsidRPr="00234153">
              <w:rPr>
                <w:b/>
                <w:bCs/>
                <w:lang w:val="ro-RO"/>
              </w:rPr>
              <w:t>Hotărârea Guvernului nr. 648/2024 privind metodologia de identificare și desemnare a corpurilor de apă de suprafață ca fiind artificiale sau puternic modificate</w:t>
            </w:r>
          </w:p>
          <w:p w14:paraId="3EE0164C" w14:textId="77777777" w:rsidR="00B52315" w:rsidRPr="00234153" w:rsidRDefault="00B52315" w:rsidP="00AD799E">
            <w:pPr>
              <w:tabs>
                <w:tab w:val="left" w:pos="426"/>
                <w:tab w:val="left" w:pos="993"/>
                <w:tab w:val="left" w:pos="1260"/>
                <w:tab w:val="left" w:pos="5157"/>
              </w:tabs>
              <w:ind w:left="132" w:right="144" w:firstLine="0"/>
              <w:rPr>
                <w:lang w:val="ro-RO"/>
              </w:rPr>
            </w:pPr>
            <w:r w:rsidRPr="00234153">
              <w:rPr>
                <w:rStyle w:val="--l"/>
                <w:lang w:val="ro-RO"/>
              </w:rPr>
              <w:t xml:space="preserve">14. Corpurile de apă sunt unitățile de bază ce reprezintă obiectul de gestionare din cadrul planurilor de gestionare a districtelor bazinelor hidrografice. </w:t>
            </w:r>
            <w:r w:rsidRPr="00234153">
              <w:rPr>
                <w:lang w:val="ro-RO"/>
              </w:rPr>
              <w:t xml:space="preserve">Procedura de identificare și desemnare a corpurilor de apă puternic modificate sau artificiale este indicată în schema directoare din anexa nr. 1. </w:t>
            </w:r>
          </w:p>
          <w:p w14:paraId="35C4341B" w14:textId="77777777" w:rsidR="00B52315" w:rsidRPr="00234153" w:rsidRDefault="00B52315" w:rsidP="00AD799E">
            <w:pPr>
              <w:tabs>
                <w:tab w:val="left" w:pos="426"/>
                <w:tab w:val="left" w:pos="993"/>
                <w:tab w:val="left" w:pos="1260"/>
                <w:tab w:val="left" w:pos="5157"/>
              </w:tabs>
              <w:ind w:left="132" w:right="144" w:firstLine="0"/>
              <w:rPr>
                <w:lang w:val="ro-RO"/>
              </w:rPr>
            </w:pPr>
            <w:r w:rsidRPr="00234153">
              <w:rPr>
                <w:lang w:val="ro-RO"/>
              </w:rPr>
              <w:t xml:space="preserve"> 15. Un corp de apă poate fi încadrat în categoria corpurilor de apă puternic modificate sau artificiale dacă nu este în stare ecologică bună </w:t>
            </w:r>
            <w:proofErr w:type="spellStart"/>
            <w:r w:rsidRPr="00234153">
              <w:rPr>
                <w:lang w:val="ro-RO"/>
              </w:rPr>
              <w:t>şi</w:t>
            </w:r>
            <w:proofErr w:type="spellEnd"/>
            <w:r w:rsidRPr="00234153">
              <w:rPr>
                <w:lang w:val="ro-RO"/>
              </w:rPr>
              <w:t xml:space="preserve"> a parcurs toți pașii conform schemei directoare din anexa nr. 1.</w:t>
            </w:r>
          </w:p>
          <w:p w14:paraId="430FC920" w14:textId="77777777" w:rsidR="00B52315" w:rsidRPr="00234153" w:rsidRDefault="00B52315" w:rsidP="00AD799E">
            <w:pPr>
              <w:tabs>
                <w:tab w:val="left" w:pos="426"/>
                <w:tab w:val="left" w:pos="993"/>
                <w:tab w:val="left" w:pos="1080"/>
                <w:tab w:val="left" w:pos="1260"/>
                <w:tab w:val="left" w:pos="5157"/>
              </w:tabs>
              <w:ind w:left="132" w:right="144" w:firstLine="0"/>
              <w:rPr>
                <w:lang w:val="ro-RO"/>
              </w:rPr>
            </w:pPr>
            <w:r w:rsidRPr="00234153">
              <w:rPr>
                <w:lang w:val="ro-RO"/>
              </w:rPr>
              <w:t>16. Reevaluarea corpurilor de apă de suprafață ca fiind artificiale sau puternic modificate se efectuează o dată la 6 ani, în procesul elaborării următorului ciclu a planurilor de gestionare a districtelor bazinelor hidrografice.</w:t>
            </w:r>
          </w:p>
          <w:p w14:paraId="4FA397E2" w14:textId="77777777" w:rsidR="00C77795" w:rsidRPr="00234153" w:rsidRDefault="00C77795" w:rsidP="00AD799E">
            <w:pPr>
              <w:tabs>
                <w:tab w:val="left" w:pos="321"/>
                <w:tab w:val="left" w:pos="5157"/>
              </w:tabs>
              <w:ind w:left="132" w:right="144" w:firstLine="0"/>
              <w:rPr>
                <w:b/>
                <w:bCs/>
                <w:lang w:val="ro-RO"/>
              </w:rPr>
            </w:pPr>
          </w:p>
          <w:p w14:paraId="520688F9" w14:textId="77777777" w:rsidR="008B398B" w:rsidRPr="00234153" w:rsidRDefault="008B398B" w:rsidP="00AD799E">
            <w:pPr>
              <w:tabs>
                <w:tab w:val="left" w:pos="321"/>
              </w:tabs>
              <w:ind w:left="132" w:right="144" w:firstLine="0"/>
              <w:jc w:val="center"/>
              <w:rPr>
                <w:b/>
                <w:bCs/>
                <w:lang w:val="ro-RO"/>
              </w:rPr>
            </w:pPr>
          </w:p>
          <w:p w14:paraId="5FC1AA6C" w14:textId="77777777" w:rsidR="00DA0D17" w:rsidRPr="00234153" w:rsidRDefault="00DA0D17" w:rsidP="00AD799E">
            <w:pPr>
              <w:pStyle w:val="NormalWeb"/>
              <w:shd w:val="clear" w:color="auto" w:fill="FFFFFF"/>
              <w:spacing w:before="0" w:beforeAutospacing="0" w:after="0" w:afterAutospacing="0"/>
              <w:ind w:left="105" w:right="155"/>
              <w:jc w:val="center"/>
              <w:rPr>
                <w:rStyle w:val="Robust"/>
                <w:sz w:val="20"/>
                <w:szCs w:val="20"/>
                <w:lang w:val="es-ES"/>
              </w:rPr>
            </w:pPr>
            <w:proofErr w:type="spellStart"/>
            <w:r w:rsidRPr="00234153">
              <w:rPr>
                <w:b/>
                <w:bCs/>
                <w:sz w:val="20"/>
                <w:szCs w:val="20"/>
                <w:lang w:val="es-ES"/>
              </w:rPr>
              <w:t>Hotărârea</w:t>
            </w:r>
            <w:proofErr w:type="spellEnd"/>
            <w:r w:rsidRPr="00234153">
              <w:rPr>
                <w:b/>
                <w:bCs/>
                <w:sz w:val="20"/>
                <w:szCs w:val="20"/>
                <w:lang w:val="ro-RO"/>
              </w:rPr>
              <w:t xml:space="preserve"> de Guvern nr. 884/2024 pentru aprobarea </w:t>
            </w:r>
          </w:p>
          <w:p w14:paraId="23B3D5A4" w14:textId="77777777" w:rsidR="00DA0D17" w:rsidRPr="00234153" w:rsidRDefault="00DA0D17" w:rsidP="00AD799E">
            <w:pPr>
              <w:pStyle w:val="Listparagraf"/>
              <w:spacing w:after="0" w:line="240" w:lineRule="auto"/>
              <w:ind w:left="132" w:right="155"/>
              <w:jc w:val="center"/>
              <w:rPr>
                <w:rStyle w:val="Robust"/>
                <w:rFonts w:ascii="Times New Roman" w:hAnsi="Times New Roman" w:cs="Times New Roman"/>
                <w:sz w:val="20"/>
                <w:szCs w:val="20"/>
                <w:lang w:val="ro-RO"/>
              </w:rPr>
            </w:pPr>
            <w:r w:rsidRPr="00234153">
              <w:rPr>
                <w:rFonts w:ascii="Times New Roman" w:hAnsi="Times New Roman" w:cs="Times New Roman"/>
                <w:b/>
                <w:bCs/>
                <w:sz w:val="20"/>
                <w:szCs w:val="20"/>
                <w:lang w:val="ro-RO"/>
              </w:rPr>
              <w:lastRenderedPageBreak/>
              <w:t>Metodologiei</w:t>
            </w:r>
            <w:r w:rsidRPr="00234153">
              <w:rPr>
                <w:rFonts w:ascii="Times New Roman" w:hAnsi="Times New Roman" w:cs="Times New Roman"/>
                <w:sz w:val="20"/>
                <w:szCs w:val="20"/>
                <w:lang w:val="ro-RO"/>
              </w:rPr>
              <w:t xml:space="preserve"> </w:t>
            </w:r>
            <w:r w:rsidRPr="00234153">
              <w:rPr>
                <w:rStyle w:val="Robust"/>
                <w:rFonts w:ascii="Times New Roman" w:hAnsi="Times New Roman" w:cs="Times New Roman"/>
                <w:sz w:val="20"/>
                <w:szCs w:val="20"/>
                <w:shd w:val="clear" w:color="auto" w:fill="FFFFFF"/>
                <w:lang w:val="ro-RO"/>
              </w:rPr>
              <w:t>clasificare a stării ecologice a apei și potențialul ecologic</w:t>
            </w:r>
          </w:p>
          <w:p w14:paraId="4517B757" w14:textId="77777777" w:rsidR="00DA0D17" w:rsidRPr="00234153" w:rsidRDefault="00DA0D17" w:rsidP="00AD799E">
            <w:pPr>
              <w:tabs>
                <w:tab w:val="left" w:pos="321"/>
              </w:tabs>
              <w:ind w:left="132" w:right="144" w:firstLine="0"/>
              <w:jc w:val="center"/>
              <w:rPr>
                <w:b/>
                <w:bCs/>
                <w:lang w:val="ro-RO"/>
              </w:rPr>
            </w:pPr>
          </w:p>
          <w:p w14:paraId="39E15860" w14:textId="77777777" w:rsidR="008B398B" w:rsidRPr="00234153" w:rsidRDefault="008B398B" w:rsidP="00AD799E">
            <w:pPr>
              <w:tabs>
                <w:tab w:val="left" w:pos="321"/>
              </w:tabs>
              <w:ind w:left="132" w:right="144" w:firstLine="0"/>
              <w:jc w:val="center"/>
              <w:rPr>
                <w:b/>
                <w:bCs/>
                <w:lang w:val="ro-RO"/>
              </w:rPr>
            </w:pPr>
            <w:r w:rsidRPr="00234153">
              <w:rPr>
                <w:b/>
                <w:bCs/>
                <w:lang w:val="ro-RO"/>
              </w:rPr>
              <w:t>VI. STABILIREA CONDIȚIILOR DE REFERINȚĂ SPECIFICE PENTRU</w:t>
            </w:r>
          </w:p>
          <w:p w14:paraId="15083790" w14:textId="77777777" w:rsidR="008B398B" w:rsidRPr="00234153" w:rsidRDefault="008B398B" w:rsidP="00AD799E">
            <w:pPr>
              <w:tabs>
                <w:tab w:val="left" w:pos="321"/>
              </w:tabs>
              <w:ind w:left="132" w:right="144" w:firstLine="0"/>
              <w:jc w:val="center"/>
              <w:rPr>
                <w:b/>
                <w:bCs/>
                <w:lang w:val="ro-RO"/>
              </w:rPr>
            </w:pPr>
            <w:r w:rsidRPr="00234153">
              <w:rPr>
                <w:b/>
                <w:bCs/>
                <w:lang w:val="ro-RO"/>
              </w:rPr>
              <w:t>TIPURILE DE CORPURI DE APĂ DE SUPRAFAȚĂ</w:t>
            </w:r>
          </w:p>
          <w:p w14:paraId="77485D3C" w14:textId="77777777" w:rsidR="008B398B" w:rsidRPr="00234153" w:rsidRDefault="008B398B" w:rsidP="00AD799E">
            <w:pPr>
              <w:pStyle w:val="Listparagraf"/>
              <w:numPr>
                <w:ilvl w:val="0"/>
                <w:numId w:val="27"/>
              </w:numPr>
              <w:tabs>
                <w:tab w:val="left" w:pos="422"/>
                <w:tab w:val="left" w:pos="1080"/>
                <w:tab w:val="left" w:pos="1260"/>
              </w:tabs>
              <w:spacing w:after="0" w:line="240" w:lineRule="auto"/>
              <w:ind w:left="132" w:right="144" w:firstLine="0"/>
              <w:contextualSpacing w:val="0"/>
              <w:jc w:val="both"/>
              <w:rPr>
                <w:rFonts w:ascii="Times New Roman" w:hAnsi="Times New Roman" w:cs="Times New Roman"/>
                <w:sz w:val="20"/>
                <w:szCs w:val="20"/>
                <w:lang w:val="ro-RO"/>
              </w:rPr>
            </w:pPr>
            <w:r w:rsidRPr="00234153">
              <w:rPr>
                <w:rFonts w:ascii="Times New Roman" w:eastAsia="Times New Roman" w:hAnsi="Times New Roman" w:cs="Times New Roman"/>
                <w:sz w:val="20"/>
                <w:szCs w:val="20"/>
                <w:lang w:val="ro-RO" w:eastAsia="ro-RO"/>
              </w:rPr>
              <w:t xml:space="preserve">În vederea stabilirii măsurilor pentru atingerea stării bune a apelor se vor identifica amplasamentul și limitele corpurilor de apă de suprafață și se va realiza o caracterizare inițială a tuturor acestor corpuri, în concordanță cu </w:t>
            </w:r>
            <w:r w:rsidRPr="00234153">
              <w:rPr>
                <w:rFonts w:ascii="Times New Roman" w:hAnsi="Times New Roman" w:cs="Times New Roman"/>
                <w:sz w:val="20"/>
                <w:szCs w:val="20"/>
                <w:lang w:val="ro-RO"/>
              </w:rPr>
              <w:t>prevederile din Metodologia privind identificarea, desemnarea și clasificarea corpurilor de apă aprobată prin Hotărârea Guvernului nr. 881/2013.</w:t>
            </w:r>
          </w:p>
          <w:p w14:paraId="2E2DC367" w14:textId="77777777" w:rsidR="008B398B" w:rsidRPr="00234153" w:rsidRDefault="008B398B" w:rsidP="00AD799E">
            <w:pPr>
              <w:pStyle w:val="Listparagraf"/>
              <w:numPr>
                <w:ilvl w:val="0"/>
                <w:numId w:val="27"/>
              </w:numPr>
              <w:tabs>
                <w:tab w:val="left" w:pos="422"/>
                <w:tab w:val="left" w:pos="851"/>
                <w:tab w:val="left" w:pos="993"/>
              </w:tabs>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 xml:space="preserve">Pentru fiecare tip de corp de apă de se stabilesc condiții </w:t>
            </w:r>
            <w:proofErr w:type="spellStart"/>
            <w:r w:rsidRPr="00234153">
              <w:rPr>
                <w:rFonts w:ascii="Times New Roman" w:hAnsi="Times New Roman" w:cs="Times New Roman"/>
                <w:sz w:val="20"/>
                <w:szCs w:val="20"/>
                <w:lang w:val="ro-RO"/>
              </w:rPr>
              <w:t>fizico</w:t>
            </w:r>
            <w:proofErr w:type="spellEnd"/>
            <w:r w:rsidRPr="00234153">
              <w:rPr>
                <w:rFonts w:ascii="Times New Roman" w:hAnsi="Times New Roman" w:cs="Times New Roman"/>
                <w:sz w:val="20"/>
                <w:szCs w:val="20"/>
                <w:lang w:val="ro-RO"/>
              </w:rPr>
              <w:t xml:space="preserve">-chimice și </w:t>
            </w:r>
            <w:proofErr w:type="spellStart"/>
            <w:r w:rsidRPr="00234153">
              <w:rPr>
                <w:rFonts w:ascii="Times New Roman" w:hAnsi="Times New Roman" w:cs="Times New Roman"/>
                <w:sz w:val="20"/>
                <w:szCs w:val="20"/>
                <w:lang w:val="ro-RO"/>
              </w:rPr>
              <w:t>hidromorfologice</w:t>
            </w:r>
            <w:proofErr w:type="spellEnd"/>
            <w:r w:rsidRPr="00234153">
              <w:rPr>
                <w:rFonts w:ascii="Times New Roman" w:hAnsi="Times New Roman" w:cs="Times New Roman"/>
                <w:sz w:val="20"/>
                <w:szCs w:val="20"/>
                <w:lang w:val="ro-RO"/>
              </w:rPr>
              <w:t xml:space="preserve"> specifice care reprezintă valorile elementelor calitative </w:t>
            </w:r>
            <w:proofErr w:type="spellStart"/>
            <w:r w:rsidRPr="00234153">
              <w:rPr>
                <w:rFonts w:ascii="Times New Roman" w:hAnsi="Times New Roman" w:cs="Times New Roman"/>
                <w:sz w:val="20"/>
                <w:szCs w:val="20"/>
                <w:lang w:val="ro-RO"/>
              </w:rPr>
              <w:t>fizico</w:t>
            </w:r>
            <w:proofErr w:type="spellEnd"/>
            <w:r w:rsidRPr="00234153">
              <w:rPr>
                <w:rFonts w:ascii="Times New Roman" w:hAnsi="Times New Roman" w:cs="Times New Roman"/>
                <w:sz w:val="20"/>
                <w:szCs w:val="20"/>
                <w:lang w:val="ro-RO"/>
              </w:rPr>
              <w:t xml:space="preserve">-chimice și </w:t>
            </w:r>
            <w:proofErr w:type="spellStart"/>
            <w:r w:rsidRPr="00234153">
              <w:rPr>
                <w:rFonts w:ascii="Times New Roman" w:hAnsi="Times New Roman" w:cs="Times New Roman"/>
                <w:sz w:val="20"/>
                <w:szCs w:val="20"/>
                <w:lang w:val="ro-RO"/>
              </w:rPr>
              <w:t>hidromorfologice</w:t>
            </w:r>
            <w:proofErr w:type="spellEnd"/>
            <w:r w:rsidRPr="00234153">
              <w:rPr>
                <w:rFonts w:ascii="Times New Roman" w:hAnsi="Times New Roman" w:cs="Times New Roman"/>
                <w:sz w:val="20"/>
                <w:szCs w:val="20"/>
                <w:lang w:val="ro-RO"/>
              </w:rPr>
              <w:t xml:space="preserve"> menționate în tabelul nr. 1.1. de la anexa nr.1 pentru tipul respectiv de corp de apă de suprafață cu o stare ecologică foarte bună, în conformitate cu tabelul corespunzător de la anexa nr. 2. </w:t>
            </w:r>
          </w:p>
          <w:p w14:paraId="2CAE22F5" w14:textId="77777777" w:rsidR="008B398B" w:rsidRPr="00234153" w:rsidRDefault="008B398B" w:rsidP="00AD799E">
            <w:pPr>
              <w:pStyle w:val="Listparagraf"/>
              <w:numPr>
                <w:ilvl w:val="0"/>
                <w:numId w:val="27"/>
              </w:numPr>
              <w:tabs>
                <w:tab w:val="left" w:pos="422"/>
                <w:tab w:val="left" w:pos="851"/>
                <w:tab w:val="left" w:pos="993"/>
              </w:tabs>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Se stabilesc condiții de referință biologice specifice reprezentând valorile elementelor calitative biologice menționate în tabelul nr. 1.1. de la anexa nr.1 pentru tipul respectiv de corp de apă de suprafață cu o stare ecologică foarte bună, în conformitate cu tabelul corespunzător de la anexa nr. 2.</w:t>
            </w:r>
          </w:p>
          <w:p w14:paraId="2F7FD0FE" w14:textId="77777777" w:rsidR="008B398B" w:rsidRPr="00234153" w:rsidRDefault="008B398B" w:rsidP="00AD799E">
            <w:pPr>
              <w:pStyle w:val="Listparagraf"/>
              <w:numPr>
                <w:ilvl w:val="0"/>
                <w:numId w:val="27"/>
              </w:numPr>
              <w:tabs>
                <w:tab w:val="left" w:pos="422"/>
                <w:tab w:val="left" w:pos="851"/>
                <w:tab w:val="left" w:pos="993"/>
              </w:tabs>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La aplicarea procedurii prevăzute de prezentul punct pentru corpurile de apă de suprafață puternic modificate sau artificiale, trimiterile la starea ecologică foarte bună sunt interpretate ca trimiteri la potențialul ecologic maxim definit în tabelul nr. 2.4. de la anexa nr. 2. Valorile potențialului ecologic maxim pentru corpurile de apă sunt revizuite la fiecare șase ani.</w:t>
            </w:r>
          </w:p>
          <w:p w14:paraId="55817EC2" w14:textId="77777777" w:rsidR="008B398B" w:rsidRPr="00234153" w:rsidRDefault="008B398B" w:rsidP="00AD799E">
            <w:pPr>
              <w:pStyle w:val="Listparagraf"/>
              <w:numPr>
                <w:ilvl w:val="0"/>
                <w:numId w:val="27"/>
              </w:numPr>
              <w:tabs>
                <w:tab w:val="left" w:pos="422"/>
                <w:tab w:val="left" w:pos="851"/>
                <w:tab w:val="left" w:pos="993"/>
              </w:tabs>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Condițiile specifice tipului de corp de apă de suprafață pentru scopurile menționate la pct. 69 – pct. 71, și condițiile de referință biologice specifice tipului  de corp de apă de suprafață se pot baza fie pe așezarea în spațiu, fie pe modelare, sau pot fi derivate, folosind o combinație a acestor metode. Acolo unde nu este posibil să se folosească aceste metode, se stabilesc astfel de condiții pe bază de studii.</w:t>
            </w:r>
          </w:p>
          <w:p w14:paraId="63E8B430" w14:textId="77777777" w:rsidR="008B398B" w:rsidRPr="00234153" w:rsidRDefault="008B398B" w:rsidP="00AD799E">
            <w:pPr>
              <w:pStyle w:val="Listparagraf"/>
              <w:numPr>
                <w:ilvl w:val="0"/>
                <w:numId w:val="27"/>
              </w:numPr>
              <w:tabs>
                <w:tab w:val="left" w:pos="422"/>
                <w:tab w:val="left" w:pos="851"/>
                <w:tab w:val="left" w:pos="993"/>
              </w:tabs>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 xml:space="preserve">Pentru definirea stării ecologice foarte bune în raport cu concentrațiile anumitor poluanți sintetici, limitele de detecție </w:t>
            </w:r>
            <w:r w:rsidRPr="00234153">
              <w:rPr>
                <w:rFonts w:ascii="Times New Roman" w:hAnsi="Times New Roman" w:cs="Times New Roman"/>
                <w:sz w:val="20"/>
                <w:szCs w:val="20"/>
                <w:lang w:val="ro-RO"/>
              </w:rPr>
              <w:lastRenderedPageBreak/>
              <w:t>sunt cele care pot fi obținute în conformitate cu tehnicile disponibile la momentul când au fost stabilite condițiile specifice fiecărui tip  de corp de apă de suprafață.</w:t>
            </w:r>
          </w:p>
          <w:p w14:paraId="71557BDD" w14:textId="77777777" w:rsidR="008B398B" w:rsidRPr="00234153" w:rsidRDefault="008B398B" w:rsidP="00AD799E">
            <w:pPr>
              <w:pStyle w:val="Listparagraf"/>
              <w:numPr>
                <w:ilvl w:val="0"/>
                <w:numId w:val="27"/>
              </w:numPr>
              <w:tabs>
                <w:tab w:val="left" w:pos="422"/>
                <w:tab w:val="left" w:pos="851"/>
                <w:tab w:val="left" w:pos="993"/>
              </w:tabs>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Pentru condițiile biologice de referință specifice tipului  de corp de apă de suprafață bazate pe așezarea în spațiu, se va dezvolta o rețea de referință pentru fiecare tip de corp de apă de suprafață. Rețeaua trebuie să conțină un număr suficient de amplasamente cu stare foarte bună pentru a furniza un nivel suficient de certitudine pentru valorile corespunzătoare condițiilor de referință, având dată variabilitatea valorilor elementelor de calitate corespunzătoare stării ecologice foarte bune pentru tipul de corp de apă de suprafață și tehnicilor de modelare care trebuie aplicate conform prevederilor de la pct. 75.</w:t>
            </w:r>
          </w:p>
          <w:p w14:paraId="777DB2BC" w14:textId="77777777" w:rsidR="008B398B" w:rsidRPr="00234153" w:rsidRDefault="008B398B" w:rsidP="00AD799E">
            <w:pPr>
              <w:pStyle w:val="Listparagraf"/>
              <w:numPr>
                <w:ilvl w:val="0"/>
                <w:numId w:val="27"/>
              </w:numPr>
              <w:tabs>
                <w:tab w:val="left" w:pos="422"/>
                <w:tab w:val="left" w:pos="851"/>
                <w:tab w:val="left" w:pos="993"/>
              </w:tabs>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 xml:space="preserve">Condițiile de referință biologice specifice tipului  de corp de apă de suprafață bazate pe modelare pot fi derivate folosind fie modele de prognoză, fie metode de reconstituire prin calcul. Metodele trebuie să folosească date istorice, paleoecologice și alte date disponibile care oferă un nivel suficient de certitudine pentru valorile condițiilor de referință pentru a asigura că acele condiții, astfel derivate sunt corespunzătoare și valabile pentru fiecare tip de corp de apă de suprafață. </w:t>
            </w:r>
            <w:r w:rsidRPr="00234153">
              <w:rPr>
                <w:rFonts w:ascii="Times New Roman" w:hAnsi="Times New Roman" w:cs="Times New Roman"/>
                <w:bCs/>
                <w:sz w:val="20"/>
                <w:szCs w:val="20"/>
                <w:lang w:val="ro-RO"/>
              </w:rPr>
              <w:t>Acolo unde nu este posibilă utilizarea acestor metode, se stabilesc condiții de referință la recomandarea experților.</w:t>
            </w:r>
          </w:p>
          <w:p w14:paraId="2C3ED467" w14:textId="77777777" w:rsidR="008B398B" w:rsidRPr="00234153" w:rsidRDefault="008B398B" w:rsidP="00AD799E">
            <w:pPr>
              <w:pStyle w:val="Listparagraf"/>
              <w:numPr>
                <w:ilvl w:val="0"/>
                <w:numId w:val="27"/>
              </w:numPr>
              <w:tabs>
                <w:tab w:val="left" w:pos="422"/>
                <w:tab w:val="left" w:pos="851"/>
                <w:tab w:val="left" w:pos="993"/>
              </w:tabs>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Dacă este imposibilă stabilirea unor condiții corespunzătoare de referință specifice tipului  de corp de apă de suprafață pentru un element de calitate într-un tip de corp de apă de suprafață, datorită gradului mare de variabilitate a acelui element, înregistrat nu doar ca rezultat al variațiilor sezoniere, atunci acel element poate fi exclus din evaluarea stării ecologice pentru acel tip de corp de apă de suprafață. În astfel de circumstanțe, motivele pentru excluderea acelui element de calitate vor fi prezentate în planul de gestionare a districtului hidrografic.</w:t>
            </w:r>
          </w:p>
          <w:p w14:paraId="016741DF" w14:textId="77777777" w:rsidR="008B398B" w:rsidRPr="00234153" w:rsidRDefault="008B398B" w:rsidP="00AD799E">
            <w:pPr>
              <w:ind w:left="132" w:right="155" w:firstLine="0"/>
              <w:rPr>
                <w:b/>
                <w:lang w:val="ro-RO"/>
              </w:rPr>
            </w:pPr>
          </w:p>
        </w:tc>
        <w:tc>
          <w:tcPr>
            <w:tcW w:w="1842" w:type="dxa"/>
          </w:tcPr>
          <w:p w14:paraId="7156C24E" w14:textId="77777777" w:rsidR="008B398B" w:rsidRPr="00234153" w:rsidRDefault="008B398B" w:rsidP="00AD799E">
            <w:pPr>
              <w:ind w:left="132" w:right="155" w:firstLine="0"/>
              <w:rPr>
                <w:b/>
                <w:lang w:val="ro-RO"/>
              </w:rPr>
            </w:pPr>
            <w:r w:rsidRPr="00234153">
              <w:rPr>
                <w:b/>
                <w:lang w:val="ro-RO"/>
              </w:rPr>
              <w:lastRenderedPageBreak/>
              <w:t xml:space="preserve">Compatibil </w:t>
            </w:r>
          </w:p>
        </w:tc>
        <w:tc>
          <w:tcPr>
            <w:tcW w:w="2980" w:type="dxa"/>
          </w:tcPr>
          <w:p w14:paraId="28691051" w14:textId="77777777" w:rsidR="008B398B" w:rsidRPr="00234153" w:rsidRDefault="00B52315" w:rsidP="00AD799E">
            <w:pPr>
              <w:pStyle w:val="TableParagraph"/>
              <w:ind w:left="132" w:right="155"/>
              <w:jc w:val="center"/>
              <w:rPr>
                <w:rFonts w:ascii="Times New Roman" w:hAnsi="Times New Roman" w:cs="Times New Roman"/>
                <w:b/>
                <w:spacing w:val="-10"/>
                <w:sz w:val="20"/>
                <w:szCs w:val="20"/>
              </w:rPr>
            </w:pPr>
            <w:r w:rsidRPr="00234153">
              <w:rPr>
                <w:rFonts w:ascii="Times New Roman" w:hAnsi="Times New Roman" w:cs="Times New Roman"/>
                <w:b/>
                <w:bCs/>
                <w:sz w:val="20"/>
                <w:szCs w:val="20"/>
              </w:rPr>
              <w:t>Hotărârea Guvernului nr. 648/2024 privind metodologia de identificare și desemnare a corpurilor de apă de suprafață ca fiind artificiale sau puternic modificate,</w:t>
            </w:r>
            <w:r w:rsidRPr="00234153">
              <w:rPr>
                <w:rFonts w:ascii="Times New Roman" w:hAnsi="Times New Roman" w:cs="Times New Roman"/>
                <w:sz w:val="20"/>
                <w:szCs w:val="20"/>
              </w:rPr>
              <w:t xml:space="preserve"> este elaborat în conformitate cu Ghidului nr. 4 din cadrul Strategiei Comune de Implementare a Directivei 2000/60 CE de stabilire a unui cadru de politică comunitară în domeniul apei - Identificarea și desemnarea corpurilor de apă puternic modificate și artificiale. .</w:t>
            </w:r>
          </w:p>
        </w:tc>
      </w:tr>
      <w:tr w:rsidR="00EB5202" w:rsidRPr="00234153" w14:paraId="2B533C59" w14:textId="77777777" w:rsidTr="008E63B4">
        <w:trPr>
          <w:trHeight w:val="230"/>
        </w:trPr>
        <w:tc>
          <w:tcPr>
            <w:tcW w:w="4929" w:type="dxa"/>
            <w:gridSpan w:val="2"/>
          </w:tcPr>
          <w:p w14:paraId="613D9B72" w14:textId="77777777" w:rsidR="008B398B" w:rsidRPr="00234153" w:rsidRDefault="008B398B" w:rsidP="00AD799E">
            <w:pPr>
              <w:shd w:val="clear" w:color="auto" w:fill="FFFFFF"/>
              <w:ind w:left="132" w:right="155" w:firstLine="0"/>
              <w:rPr>
                <w:b/>
                <w:bCs/>
                <w:lang w:val="ro-RO" w:eastAsia="ru-RU"/>
              </w:rPr>
            </w:pPr>
            <w:r w:rsidRPr="00234153">
              <w:rPr>
                <w:b/>
                <w:bCs/>
                <w:lang w:val="ro-RO" w:eastAsia="ru-RU"/>
              </w:rPr>
              <w:lastRenderedPageBreak/>
              <w:t>1.4. Identificarea presiunilor</w:t>
            </w:r>
          </w:p>
          <w:p w14:paraId="13815662" w14:textId="77777777" w:rsidR="008B398B" w:rsidRPr="00234153" w:rsidRDefault="008B398B" w:rsidP="00AD799E">
            <w:pPr>
              <w:shd w:val="clear" w:color="auto" w:fill="FFFFFF"/>
              <w:ind w:left="132" w:right="155" w:firstLine="0"/>
              <w:rPr>
                <w:lang w:val="ro-RO" w:eastAsia="ru-RU"/>
              </w:rPr>
            </w:pPr>
            <w:r w:rsidRPr="00234153">
              <w:rPr>
                <w:lang w:val="ro-RO" w:eastAsia="ru-RU"/>
              </w:rPr>
              <w:t>Statele membre colectează și actualizează informații referitoare la tipul și la amploarea presiunilor antropice importante care pot apărea în corpurile de apă de suprafață din fiecare district hidrografic, în special:</w:t>
            </w:r>
          </w:p>
          <w:p w14:paraId="63DBABA4" w14:textId="77777777" w:rsidR="008B398B" w:rsidRPr="00234153" w:rsidRDefault="008B398B" w:rsidP="00AD799E">
            <w:pPr>
              <w:shd w:val="clear" w:color="auto" w:fill="FFFFFF"/>
              <w:ind w:left="132" w:right="155" w:firstLine="0"/>
              <w:rPr>
                <w:lang w:val="ro-RO" w:eastAsia="ru-RU"/>
              </w:rPr>
            </w:pPr>
          </w:p>
          <w:p w14:paraId="7D549BB3" w14:textId="77777777" w:rsidR="008B398B" w:rsidRPr="00234153" w:rsidRDefault="008B398B" w:rsidP="00AD799E">
            <w:pPr>
              <w:pStyle w:val="TableParagraph"/>
              <w:ind w:left="132" w:right="155"/>
              <w:jc w:val="center"/>
              <w:rPr>
                <w:rFonts w:ascii="Times New Roman" w:hAnsi="Times New Roman" w:cs="Times New Roman"/>
                <w:sz w:val="20"/>
                <w:szCs w:val="20"/>
              </w:rPr>
            </w:pPr>
          </w:p>
        </w:tc>
        <w:tc>
          <w:tcPr>
            <w:tcW w:w="5390" w:type="dxa"/>
          </w:tcPr>
          <w:p w14:paraId="31E61C29" w14:textId="77777777" w:rsidR="008B398B" w:rsidRPr="00234153" w:rsidRDefault="008B398B" w:rsidP="00AD799E">
            <w:pPr>
              <w:pStyle w:val="NormalWeb"/>
              <w:shd w:val="clear" w:color="auto" w:fill="FFFFFF"/>
              <w:spacing w:before="0" w:beforeAutospacing="0" w:after="0" w:afterAutospacing="0"/>
              <w:ind w:left="132" w:right="155"/>
              <w:jc w:val="center"/>
              <w:rPr>
                <w:b/>
                <w:sz w:val="20"/>
                <w:szCs w:val="20"/>
                <w:lang w:val="ro-RO"/>
              </w:rPr>
            </w:pPr>
            <w:r w:rsidRPr="00234153">
              <w:rPr>
                <w:b/>
                <w:sz w:val="20"/>
                <w:szCs w:val="20"/>
                <w:lang w:val="ro-RO"/>
              </w:rPr>
              <w:lastRenderedPageBreak/>
              <w:t>Legea apelor nr. 272/2011</w:t>
            </w:r>
          </w:p>
          <w:p w14:paraId="63D32DBB" w14:textId="77777777" w:rsidR="008B398B" w:rsidRPr="00234153" w:rsidRDefault="008B398B" w:rsidP="00AD799E">
            <w:pPr>
              <w:pStyle w:val="NormalWeb"/>
              <w:shd w:val="clear" w:color="auto" w:fill="FFFFFF"/>
              <w:spacing w:before="0" w:beforeAutospacing="0" w:after="0" w:afterAutospacing="0"/>
              <w:ind w:left="132" w:right="155"/>
              <w:jc w:val="center"/>
              <w:rPr>
                <w:sz w:val="20"/>
                <w:szCs w:val="20"/>
                <w:lang w:val="ro-RO"/>
              </w:rPr>
            </w:pPr>
          </w:p>
          <w:p w14:paraId="378E3ACC" w14:textId="77777777" w:rsidR="008B398B" w:rsidRPr="00234153" w:rsidRDefault="008B398B" w:rsidP="00AD799E">
            <w:pPr>
              <w:pStyle w:val="NormalWeb"/>
              <w:shd w:val="clear" w:color="auto" w:fill="FFFFFF"/>
              <w:spacing w:before="0" w:beforeAutospacing="0" w:after="0" w:afterAutospacing="0"/>
              <w:ind w:left="132" w:right="155"/>
              <w:jc w:val="both"/>
              <w:rPr>
                <w:b/>
                <w:bCs/>
                <w:sz w:val="20"/>
                <w:szCs w:val="20"/>
                <w:lang w:val="ro-RO"/>
              </w:rPr>
            </w:pPr>
            <w:r w:rsidRPr="00234153">
              <w:rPr>
                <w:b/>
                <w:bCs/>
                <w:sz w:val="20"/>
                <w:szCs w:val="20"/>
                <w:lang w:val="ro-RO"/>
              </w:rPr>
              <w:t>Articolul 19. Planul de gestionare a districtului bazinului hidrografic</w:t>
            </w:r>
          </w:p>
          <w:p w14:paraId="6672721C" w14:textId="77777777" w:rsidR="008B398B" w:rsidRPr="00234153" w:rsidRDefault="008B398B" w:rsidP="00AD799E">
            <w:pPr>
              <w:ind w:left="132" w:right="155" w:firstLine="0"/>
              <w:rPr>
                <w:lang w:val="ro-RO"/>
              </w:rPr>
            </w:pPr>
            <w:r w:rsidRPr="00234153">
              <w:rPr>
                <w:lang w:val="ro-RO"/>
              </w:rPr>
              <w:t>(2</w:t>
            </w:r>
            <w:r w:rsidRPr="00234153">
              <w:rPr>
                <w:vertAlign w:val="superscript"/>
                <w:lang w:val="ro-RO"/>
              </w:rPr>
              <w:t>2</w:t>
            </w:r>
            <w:r w:rsidRPr="00234153">
              <w:rPr>
                <w:lang w:val="ro-RO"/>
              </w:rPr>
              <w:t>) Metodologia privind analiza presiunilor și evaluarea riscurilor antropice se stabilește de Guvern.</w:t>
            </w:r>
          </w:p>
          <w:p w14:paraId="4F907962" w14:textId="77777777" w:rsidR="00683D93" w:rsidRPr="00234153" w:rsidRDefault="00683D93" w:rsidP="00AD799E">
            <w:pPr>
              <w:shd w:val="clear" w:color="auto" w:fill="FFFFFF"/>
              <w:ind w:left="132" w:right="155" w:firstLine="0"/>
              <w:jc w:val="center"/>
              <w:rPr>
                <w:b/>
                <w:bCs/>
                <w:shd w:val="clear" w:color="auto" w:fill="FFFFFF"/>
                <w:lang w:val="ro-RO"/>
              </w:rPr>
            </w:pPr>
          </w:p>
          <w:p w14:paraId="748D7CF0" w14:textId="77777777" w:rsidR="001B5F12" w:rsidRPr="00234153" w:rsidRDefault="007066E3" w:rsidP="00AD799E">
            <w:pPr>
              <w:shd w:val="clear" w:color="auto" w:fill="FFFFFF"/>
              <w:ind w:left="132" w:right="155" w:firstLine="0"/>
              <w:jc w:val="center"/>
              <w:rPr>
                <w:b/>
                <w:bCs/>
                <w:shd w:val="clear" w:color="auto" w:fill="FFFFFF"/>
                <w:lang w:val="ro-RO"/>
              </w:rPr>
            </w:pPr>
            <w:r w:rsidRPr="00234153">
              <w:rPr>
                <w:b/>
                <w:bCs/>
                <w:shd w:val="clear" w:color="auto" w:fill="FFFFFF"/>
                <w:lang w:val="ro-RO"/>
              </w:rPr>
              <w:t>Hotărârea</w:t>
            </w:r>
            <w:r w:rsidR="001B5F12" w:rsidRPr="00234153">
              <w:rPr>
                <w:b/>
                <w:bCs/>
                <w:shd w:val="clear" w:color="auto" w:fill="FFFFFF"/>
                <w:lang w:val="ro-RO"/>
              </w:rPr>
              <w:t xml:space="preserve"> Guvernului nr. 657/2024 pentru aprobarea Metodologiei privind analiza presiunilor și evaluarea riscurilor antropice în cadrul districtelor bazinelor hidrografice</w:t>
            </w:r>
          </w:p>
          <w:p w14:paraId="72FF094E" w14:textId="77777777" w:rsidR="001B5F12" w:rsidRPr="00234153" w:rsidRDefault="001B5F12" w:rsidP="00AD799E">
            <w:pPr>
              <w:shd w:val="clear" w:color="auto" w:fill="FFFFFF"/>
              <w:ind w:left="132" w:right="155" w:firstLine="0"/>
              <w:rPr>
                <w:b/>
                <w:bCs/>
                <w:shd w:val="clear" w:color="auto" w:fill="FFFFFF"/>
                <w:lang w:val="ro-RO"/>
              </w:rPr>
            </w:pPr>
          </w:p>
          <w:p w14:paraId="3D14FAEF" w14:textId="77777777" w:rsidR="00E172AF" w:rsidRPr="00234153" w:rsidRDefault="00E172AF" w:rsidP="00AD799E">
            <w:pPr>
              <w:pStyle w:val="NormalWeb"/>
              <w:shd w:val="clear" w:color="auto" w:fill="FFFFFF"/>
              <w:tabs>
                <w:tab w:val="left" w:pos="414"/>
              </w:tabs>
              <w:spacing w:before="0" w:beforeAutospacing="0" w:after="0" w:afterAutospacing="0"/>
              <w:ind w:left="132" w:right="155"/>
              <w:jc w:val="both"/>
              <w:rPr>
                <w:rFonts w:eastAsiaTheme="minorHAnsi"/>
                <w:sz w:val="20"/>
                <w:szCs w:val="20"/>
                <w:lang w:val="ro-RO" w:eastAsia="en-US"/>
              </w:rPr>
            </w:pPr>
            <w:r w:rsidRPr="00234153">
              <w:rPr>
                <w:rFonts w:eastAsiaTheme="minorHAnsi"/>
                <w:b/>
                <w:bCs/>
                <w:sz w:val="20"/>
                <w:szCs w:val="20"/>
                <w:lang w:val="ro-RO" w:eastAsia="en-US"/>
              </w:rPr>
              <w:t>7</w:t>
            </w:r>
            <w:r w:rsidRPr="00234153">
              <w:rPr>
                <w:rFonts w:eastAsiaTheme="minorHAnsi"/>
                <w:sz w:val="20"/>
                <w:szCs w:val="20"/>
                <w:lang w:val="ro-RO" w:eastAsia="en-US"/>
              </w:rPr>
              <w:t>. Analiza presiunilor și evaluarea impactului antropic asupra corpurilor de apă se realizează respectând următoarele etape:</w:t>
            </w:r>
          </w:p>
          <w:p w14:paraId="68EB7791" w14:textId="77777777" w:rsidR="00E172AF" w:rsidRPr="00234153" w:rsidRDefault="00E172AF" w:rsidP="00AD799E">
            <w:pPr>
              <w:pStyle w:val="NormalWeb"/>
              <w:tabs>
                <w:tab w:val="left" w:pos="414"/>
              </w:tabs>
              <w:spacing w:before="0" w:beforeAutospacing="0" w:after="0" w:afterAutospacing="0"/>
              <w:ind w:left="132" w:right="155"/>
              <w:rPr>
                <w:rFonts w:eastAsiaTheme="minorHAnsi"/>
                <w:sz w:val="20"/>
                <w:szCs w:val="20"/>
                <w:lang w:val="ro-RO"/>
              </w:rPr>
            </w:pPr>
            <w:r w:rsidRPr="00234153">
              <w:rPr>
                <w:rFonts w:eastAsiaTheme="minorHAnsi"/>
                <w:sz w:val="20"/>
                <w:szCs w:val="20"/>
                <w:lang w:val="ro-RO"/>
              </w:rPr>
              <w:t>7.1. identificarea activităților antropice cu impact potențial asupra corpului de apă (riscurilor) și a presiunilor aferente acestora;</w:t>
            </w:r>
          </w:p>
          <w:p w14:paraId="2C56E03A" w14:textId="77777777" w:rsidR="00E172AF" w:rsidRPr="00234153" w:rsidRDefault="00E172AF" w:rsidP="00AD799E">
            <w:pPr>
              <w:pStyle w:val="NormalWeb"/>
              <w:tabs>
                <w:tab w:val="left" w:pos="414"/>
              </w:tabs>
              <w:spacing w:before="0" w:beforeAutospacing="0" w:after="0" w:afterAutospacing="0"/>
              <w:ind w:left="132" w:right="155"/>
              <w:rPr>
                <w:rFonts w:eastAsiaTheme="minorHAnsi"/>
                <w:sz w:val="20"/>
                <w:szCs w:val="20"/>
                <w:lang w:val="ro-RO"/>
              </w:rPr>
            </w:pPr>
            <w:r w:rsidRPr="00234153">
              <w:rPr>
                <w:rFonts w:eastAsiaTheme="minorHAnsi"/>
                <w:sz w:val="20"/>
                <w:szCs w:val="20"/>
                <w:lang w:val="ro-RO"/>
              </w:rPr>
              <w:t>7.2. identificarea presiunilor antropice semnificative;</w:t>
            </w:r>
          </w:p>
          <w:p w14:paraId="1BE4CFCA" w14:textId="77777777" w:rsidR="00E172AF" w:rsidRPr="00234153" w:rsidRDefault="00E172AF" w:rsidP="00AD799E">
            <w:pPr>
              <w:pStyle w:val="NormalWeb"/>
              <w:tabs>
                <w:tab w:val="left" w:pos="414"/>
              </w:tabs>
              <w:spacing w:before="0" w:beforeAutospacing="0" w:after="0" w:afterAutospacing="0"/>
              <w:ind w:left="132" w:right="155"/>
              <w:rPr>
                <w:rFonts w:eastAsiaTheme="minorHAnsi"/>
                <w:sz w:val="20"/>
                <w:szCs w:val="20"/>
                <w:lang w:val="ro-RO"/>
              </w:rPr>
            </w:pPr>
            <w:r w:rsidRPr="00234153">
              <w:rPr>
                <w:rFonts w:eastAsiaTheme="minorHAnsi"/>
                <w:sz w:val="20"/>
                <w:szCs w:val="20"/>
                <w:lang w:val="ro-RO"/>
              </w:rPr>
              <w:t>7.3. evaluarea impactului antropic;</w:t>
            </w:r>
          </w:p>
          <w:p w14:paraId="34042D22" w14:textId="77777777" w:rsidR="00E172AF" w:rsidRPr="00234153" w:rsidRDefault="00E172AF" w:rsidP="00AD799E">
            <w:pPr>
              <w:pStyle w:val="NormalWeb"/>
              <w:tabs>
                <w:tab w:val="left" w:pos="414"/>
              </w:tabs>
              <w:spacing w:before="0" w:beforeAutospacing="0" w:after="0" w:afterAutospacing="0"/>
              <w:ind w:left="132" w:right="155"/>
              <w:rPr>
                <w:rFonts w:eastAsiaTheme="minorHAnsi"/>
                <w:sz w:val="20"/>
                <w:szCs w:val="20"/>
                <w:lang w:val="ro-RO"/>
              </w:rPr>
            </w:pPr>
            <w:r w:rsidRPr="00234153">
              <w:rPr>
                <w:rFonts w:eastAsiaTheme="minorHAnsi"/>
                <w:sz w:val="20"/>
                <w:szCs w:val="20"/>
                <w:lang w:val="ro-RO"/>
              </w:rPr>
              <w:t>7.4. evaluarea riscului de a nu îndeplini obiectivele de mediu.</w:t>
            </w:r>
          </w:p>
          <w:p w14:paraId="1F444666" w14:textId="77777777" w:rsidR="00E172AF" w:rsidRPr="00234153" w:rsidRDefault="00E172AF" w:rsidP="00AD799E">
            <w:pPr>
              <w:pStyle w:val="NormalWeb"/>
              <w:tabs>
                <w:tab w:val="left" w:pos="414"/>
              </w:tabs>
              <w:spacing w:before="0" w:beforeAutospacing="0" w:after="0" w:afterAutospacing="0"/>
              <w:ind w:left="132" w:right="155"/>
              <w:rPr>
                <w:bCs/>
                <w:sz w:val="20"/>
                <w:szCs w:val="20"/>
                <w:lang w:val="ro-RO"/>
              </w:rPr>
            </w:pPr>
            <w:r w:rsidRPr="00234153">
              <w:rPr>
                <w:b/>
                <w:bCs/>
                <w:sz w:val="20"/>
                <w:szCs w:val="20"/>
                <w:lang w:val="ro-RO"/>
              </w:rPr>
              <w:t>12</w:t>
            </w:r>
            <w:r w:rsidRPr="00234153">
              <w:rPr>
                <w:bCs/>
                <w:sz w:val="20"/>
                <w:szCs w:val="20"/>
                <w:lang w:val="ro-RO"/>
              </w:rPr>
              <w:t>. Categoriile de presiuni semnificative luate în considerare pentru evaluarea impactului antropic și a riscului de neatingere a obiectivelor de mediu sunt următoarele:</w:t>
            </w:r>
          </w:p>
          <w:p w14:paraId="194D70C1" w14:textId="77777777" w:rsidR="00E172AF" w:rsidRPr="00234153" w:rsidRDefault="00E172AF" w:rsidP="00AD799E">
            <w:pPr>
              <w:pStyle w:val="NormalWeb"/>
              <w:tabs>
                <w:tab w:val="left" w:pos="414"/>
              </w:tabs>
              <w:spacing w:before="0" w:beforeAutospacing="0" w:after="0" w:afterAutospacing="0"/>
              <w:ind w:left="132" w:right="155"/>
              <w:rPr>
                <w:bCs/>
                <w:sz w:val="20"/>
                <w:szCs w:val="20"/>
                <w:lang w:val="ro-RO"/>
              </w:rPr>
            </w:pPr>
            <w:r w:rsidRPr="00234153">
              <w:rPr>
                <w:bCs/>
                <w:sz w:val="20"/>
                <w:szCs w:val="20"/>
                <w:lang w:val="ro-RO"/>
              </w:rPr>
              <w:t>12.1. poluarea cu substanțe organice;</w:t>
            </w:r>
          </w:p>
          <w:p w14:paraId="4AEB4A58" w14:textId="77777777" w:rsidR="00E172AF" w:rsidRPr="00234153" w:rsidRDefault="00E172AF" w:rsidP="00AD799E">
            <w:pPr>
              <w:pStyle w:val="NormalWeb"/>
              <w:tabs>
                <w:tab w:val="left" w:pos="414"/>
              </w:tabs>
              <w:spacing w:before="0" w:beforeAutospacing="0" w:after="0" w:afterAutospacing="0"/>
              <w:ind w:left="132" w:right="155"/>
              <w:rPr>
                <w:bCs/>
                <w:sz w:val="20"/>
                <w:szCs w:val="20"/>
                <w:lang w:val="ro-RO"/>
              </w:rPr>
            </w:pPr>
            <w:r w:rsidRPr="00234153">
              <w:rPr>
                <w:bCs/>
                <w:sz w:val="20"/>
                <w:szCs w:val="20"/>
                <w:lang w:val="ro-RO"/>
              </w:rPr>
              <w:t>12.2. poluarea cu substanțe nutritive;</w:t>
            </w:r>
          </w:p>
          <w:p w14:paraId="3F8FEE95" w14:textId="77777777" w:rsidR="00E172AF" w:rsidRPr="00234153" w:rsidRDefault="00E172AF" w:rsidP="00AD799E">
            <w:pPr>
              <w:pStyle w:val="NormalWeb"/>
              <w:tabs>
                <w:tab w:val="left" w:pos="414"/>
              </w:tabs>
              <w:spacing w:before="0" w:beforeAutospacing="0" w:after="0" w:afterAutospacing="0"/>
              <w:ind w:left="132" w:right="155"/>
              <w:rPr>
                <w:bCs/>
                <w:sz w:val="20"/>
                <w:szCs w:val="20"/>
                <w:lang w:val="ro-RO"/>
              </w:rPr>
            </w:pPr>
            <w:r w:rsidRPr="00234153">
              <w:rPr>
                <w:bCs/>
                <w:sz w:val="20"/>
                <w:szCs w:val="20"/>
                <w:lang w:val="ro-RO"/>
              </w:rPr>
              <w:t>12.3. poluarea cu substanțe periculoase;</w:t>
            </w:r>
          </w:p>
          <w:p w14:paraId="0FC09117" w14:textId="77777777" w:rsidR="001B5F12" w:rsidRPr="00234153" w:rsidRDefault="00E172AF" w:rsidP="00AD799E">
            <w:pPr>
              <w:pStyle w:val="NormalWeb"/>
              <w:tabs>
                <w:tab w:val="left" w:pos="414"/>
              </w:tabs>
              <w:spacing w:before="0" w:beforeAutospacing="0" w:after="0" w:afterAutospacing="0"/>
              <w:ind w:left="132" w:right="155"/>
              <w:rPr>
                <w:bCs/>
                <w:sz w:val="20"/>
                <w:szCs w:val="20"/>
                <w:lang w:val="ro-RO"/>
              </w:rPr>
            </w:pPr>
            <w:r w:rsidRPr="00234153">
              <w:rPr>
                <w:bCs/>
                <w:sz w:val="20"/>
                <w:szCs w:val="20"/>
                <w:lang w:val="ro-RO"/>
              </w:rPr>
              <w:t xml:space="preserve">12.4. modificări </w:t>
            </w:r>
            <w:proofErr w:type="spellStart"/>
            <w:r w:rsidRPr="00234153">
              <w:rPr>
                <w:bCs/>
                <w:sz w:val="20"/>
                <w:szCs w:val="20"/>
                <w:lang w:val="ro-RO"/>
              </w:rPr>
              <w:t>hidromorfologice</w:t>
            </w:r>
            <w:proofErr w:type="spellEnd"/>
            <w:r w:rsidRPr="00234153">
              <w:rPr>
                <w:bCs/>
                <w:sz w:val="20"/>
                <w:szCs w:val="20"/>
                <w:lang w:val="ro-RO"/>
              </w:rPr>
              <w:t>.</w:t>
            </w:r>
          </w:p>
        </w:tc>
        <w:tc>
          <w:tcPr>
            <w:tcW w:w="1842" w:type="dxa"/>
          </w:tcPr>
          <w:p w14:paraId="698AD35A" w14:textId="77777777" w:rsidR="008B398B" w:rsidRPr="00234153" w:rsidRDefault="00226CB7" w:rsidP="00AD799E">
            <w:pPr>
              <w:ind w:left="132" w:right="155" w:firstLine="0"/>
              <w:rPr>
                <w:b/>
                <w:lang w:val="ro-RO"/>
              </w:rPr>
            </w:pPr>
            <w:r w:rsidRPr="00234153">
              <w:rPr>
                <w:b/>
                <w:lang w:val="ro-RO"/>
              </w:rPr>
              <w:lastRenderedPageBreak/>
              <w:t>C</w:t>
            </w:r>
            <w:r w:rsidR="008B398B" w:rsidRPr="00234153">
              <w:rPr>
                <w:b/>
                <w:lang w:val="ro-RO"/>
              </w:rPr>
              <w:t>ompatibil</w:t>
            </w:r>
          </w:p>
        </w:tc>
        <w:tc>
          <w:tcPr>
            <w:tcW w:w="2980" w:type="dxa"/>
          </w:tcPr>
          <w:p w14:paraId="0DDB2626" w14:textId="77777777" w:rsidR="008B398B" w:rsidRPr="00234153" w:rsidRDefault="00226CB7" w:rsidP="00AD799E">
            <w:pPr>
              <w:pStyle w:val="TableParagraph"/>
              <w:ind w:left="132" w:right="155"/>
              <w:jc w:val="center"/>
              <w:rPr>
                <w:rFonts w:ascii="Times New Roman" w:hAnsi="Times New Roman" w:cs="Times New Roman"/>
                <w:b/>
                <w:spacing w:val="-10"/>
                <w:sz w:val="20"/>
                <w:szCs w:val="20"/>
              </w:rPr>
            </w:pPr>
            <w:r w:rsidRPr="00234153">
              <w:rPr>
                <w:rFonts w:ascii="Times New Roman" w:hAnsi="Times New Roman" w:cs="Times New Roman"/>
                <w:b/>
                <w:bCs/>
                <w:sz w:val="20"/>
                <w:szCs w:val="20"/>
              </w:rPr>
              <w:t xml:space="preserve">Hotărârea Guvernului nr. </w:t>
            </w:r>
            <w:r w:rsidRPr="00234153">
              <w:rPr>
                <w:rFonts w:ascii="Times New Roman" w:hAnsi="Times New Roman" w:cs="Times New Roman"/>
                <w:b/>
                <w:bCs/>
                <w:sz w:val="20"/>
                <w:szCs w:val="20"/>
                <w:shd w:val="clear" w:color="auto" w:fill="FFFFFF"/>
              </w:rPr>
              <w:t xml:space="preserve">657/2024 pentru aprobarea Metodologiei privind analiza presiunilor și evaluarea riscurilor antropice în cadrul districtelor bazinelor </w:t>
            </w:r>
            <w:r w:rsidRPr="00234153">
              <w:rPr>
                <w:rFonts w:ascii="Times New Roman" w:hAnsi="Times New Roman" w:cs="Times New Roman"/>
                <w:b/>
                <w:bCs/>
                <w:sz w:val="20"/>
                <w:szCs w:val="20"/>
                <w:shd w:val="clear" w:color="auto" w:fill="FFFFFF"/>
              </w:rPr>
              <w:lastRenderedPageBreak/>
              <w:t>hidrografice</w:t>
            </w:r>
            <w:r w:rsidRPr="00234153">
              <w:rPr>
                <w:rFonts w:ascii="Times New Roman" w:hAnsi="Times New Roman" w:cs="Times New Roman"/>
                <w:b/>
                <w:bCs/>
                <w:sz w:val="20"/>
                <w:szCs w:val="20"/>
              </w:rPr>
              <w:t>,</w:t>
            </w:r>
            <w:r w:rsidRPr="00234153">
              <w:rPr>
                <w:rFonts w:ascii="Times New Roman" w:hAnsi="Times New Roman" w:cs="Times New Roman"/>
                <w:sz w:val="20"/>
                <w:szCs w:val="20"/>
              </w:rPr>
              <w:t xml:space="preserve"> este elaborat în conformitate cu </w:t>
            </w:r>
            <w:r w:rsidR="00A401A9" w:rsidRPr="00234153">
              <w:rPr>
                <w:rFonts w:ascii="Times New Roman" w:hAnsi="Times New Roman" w:cs="Times New Roman"/>
                <w:bCs/>
                <w:i/>
                <w:iCs/>
                <w:sz w:val="20"/>
                <w:szCs w:val="20"/>
              </w:rPr>
              <w:t>Ghidul Nr. 3. Analiza presiunilor și impacturilor,</w:t>
            </w:r>
            <w:r w:rsidR="00A401A9" w:rsidRPr="00234153">
              <w:rPr>
                <w:rFonts w:ascii="Times New Roman" w:hAnsi="Times New Roman" w:cs="Times New Roman"/>
                <w:bCs/>
                <w:sz w:val="20"/>
                <w:szCs w:val="20"/>
              </w:rPr>
              <w:t xml:space="preserve"> elaborat de Grupul de lucru IMPRESS pentru a sprijini implementarea Directivei 2000/60/EC</w:t>
            </w:r>
            <w:r w:rsidRPr="00234153">
              <w:rPr>
                <w:rFonts w:ascii="Times New Roman" w:hAnsi="Times New Roman" w:cs="Times New Roman"/>
                <w:sz w:val="20"/>
                <w:szCs w:val="20"/>
              </w:rPr>
              <w:t xml:space="preserve"> de stabilire a unui cadru de politică comunitară în domeniul apei. .</w:t>
            </w:r>
          </w:p>
        </w:tc>
      </w:tr>
      <w:tr w:rsidR="00EB5202" w:rsidRPr="00234153" w14:paraId="49D11876" w14:textId="77777777" w:rsidTr="008E63B4">
        <w:trPr>
          <w:trHeight w:val="230"/>
        </w:trPr>
        <w:tc>
          <w:tcPr>
            <w:tcW w:w="4929" w:type="dxa"/>
            <w:gridSpan w:val="2"/>
          </w:tcPr>
          <w:p w14:paraId="333EF32E" w14:textId="77777777" w:rsidR="00DE1AD8" w:rsidRPr="00234153" w:rsidRDefault="00DE1AD8" w:rsidP="00AD799E">
            <w:pPr>
              <w:shd w:val="clear" w:color="auto" w:fill="FFFFFF"/>
              <w:ind w:left="132" w:right="155" w:firstLine="0"/>
              <w:rPr>
                <w:lang w:val="ro-RO" w:eastAsia="ru-RU"/>
              </w:rPr>
            </w:pPr>
            <w:r w:rsidRPr="00234153">
              <w:rPr>
                <w:lang w:val="ro-RO" w:eastAsia="ru-RU"/>
              </w:rPr>
              <w:lastRenderedPageBreak/>
              <w:t>Estimarea și identificarea poluărilor semnificative din surse punctiforme, în special cu substanțele enumerate în anexa VIII, care rezultă din instalațiile și activitățile urbane, industriale, agricole și de alt tip, bazate, între altele, pe informații adunate în temeiul:</w:t>
            </w:r>
          </w:p>
          <w:p w14:paraId="1104052E" w14:textId="77777777" w:rsidR="00DE1AD8" w:rsidRPr="00234153" w:rsidRDefault="00DE1AD8" w:rsidP="00AD799E">
            <w:pPr>
              <w:shd w:val="clear" w:color="auto" w:fill="FFFFFF"/>
              <w:ind w:left="132" w:right="155" w:firstLine="0"/>
              <w:rPr>
                <w:lang w:val="ro-RO" w:eastAsia="ru-RU"/>
              </w:rPr>
            </w:pPr>
          </w:p>
          <w:p w14:paraId="6247648A" w14:textId="77777777" w:rsidR="00DE1AD8" w:rsidRPr="00234153" w:rsidRDefault="00DE1AD8" w:rsidP="00AD799E">
            <w:pPr>
              <w:shd w:val="clear" w:color="auto" w:fill="FFFFFF"/>
              <w:ind w:left="132" w:right="155" w:firstLine="0"/>
              <w:rPr>
                <w:lang w:val="ro-RO" w:eastAsia="ru-RU"/>
              </w:rPr>
            </w:pPr>
            <w:r w:rsidRPr="00234153">
              <w:rPr>
                <w:lang w:val="ro-RO" w:eastAsia="ru-RU"/>
              </w:rPr>
              <w:t>(i) articolelor 15 și 17 din Directiva 91/271/CEE;</w:t>
            </w:r>
          </w:p>
          <w:p w14:paraId="67E8F020" w14:textId="77777777" w:rsidR="00DE1AD8" w:rsidRPr="00234153" w:rsidRDefault="00DE1AD8" w:rsidP="00AD799E">
            <w:pPr>
              <w:shd w:val="clear" w:color="auto" w:fill="FFFFFF"/>
              <w:ind w:left="132" w:right="155" w:firstLine="0"/>
              <w:rPr>
                <w:lang w:val="ro-RO" w:eastAsia="ru-RU"/>
              </w:rPr>
            </w:pPr>
            <w:r w:rsidRPr="00234153">
              <w:rPr>
                <w:lang w:val="ro-RO" w:eastAsia="ru-RU"/>
              </w:rPr>
              <w:t>(ii) articolelor 9 și 15 din Directiva 96/61/CE (</w:t>
            </w:r>
            <w:hyperlink r:id="rId34" w:anchor="E0031" w:history="1">
              <w:r w:rsidRPr="00234153">
                <w:rPr>
                  <w:rStyle w:val="Hyperlink"/>
                  <w:color w:val="auto"/>
                  <w:lang w:val="ro-RO" w:eastAsia="ru-RU"/>
                </w:rPr>
                <w:t> </w:t>
              </w:r>
              <w:r w:rsidRPr="00234153">
                <w:rPr>
                  <w:rStyle w:val="Hyperlink"/>
                  <w:color w:val="auto"/>
                  <w:vertAlign w:val="superscript"/>
                  <w:lang w:val="ro-RO" w:eastAsia="ru-RU"/>
                </w:rPr>
                <w:t>31</w:t>
              </w:r>
              <w:r w:rsidRPr="00234153">
                <w:rPr>
                  <w:rStyle w:val="Hyperlink"/>
                  <w:color w:val="auto"/>
                  <w:lang w:val="ro-RO" w:eastAsia="ru-RU"/>
                </w:rPr>
                <w:t> </w:t>
              </w:r>
            </w:hyperlink>
            <w:r w:rsidRPr="00234153">
              <w:rPr>
                <w:lang w:val="ro-RO" w:eastAsia="ru-RU"/>
              </w:rPr>
              <w:t>)</w:t>
            </w:r>
          </w:p>
          <w:p w14:paraId="6E50EE56" w14:textId="77777777" w:rsidR="00DE1AD8" w:rsidRPr="00234153" w:rsidRDefault="00DE1AD8" w:rsidP="00AD799E">
            <w:pPr>
              <w:shd w:val="clear" w:color="auto" w:fill="FFFFFF"/>
              <w:ind w:left="132" w:right="155" w:firstLine="0"/>
              <w:rPr>
                <w:lang w:val="ro-RO" w:eastAsia="ru-RU"/>
              </w:rPr>
            </w:pPr>
            <w:r w:rsidRPr="00234153">
              <w:rPr>
                <w:lang w:val="ro-RO" w:eastAsia="ru-RU"/>
              </w:rPr>
              <w:t>și, în cadrul planului inițial de gestionare a districtului hidrografic:</w:t>
            </w:r>
          </w:p>
          <w:p w14:paraId="31D45CF8" w14:textId="77777777" w:rsidR="00DE1AD8" w:rsidRPr="00234153" w:rsidRDefault="00DE1AD8" w:rsidP="00AD799E">
            <w:pPr>
              <w:shd w:val="clear" w:color="auto" w:fill="FFFFFF"/>
              <w:ind w:left="132" w:right="155" w:firstLine="0"/>
              <w:rPr>
                <w:lang w:val="ro-RO" w:eastAsia="ru-RU"/>
              </w:rPr>
            </w:pPr>
            <w:r w:rsidRPr="00234153">
              <w:rPr>
                <w:lang w:val="ro-RO" w:eastAsia="ru-RU"/>
              </w:rPr>
              <w:t>(iii) articolul 11 din Directiva 76/464/CEE și</w:t>
            </w:r>
          </w:p>
          <w:p w14:paraId="3AFF5628" w14:textId="77777777" w:rsidR="00DE1AD8" w:rsidRPr="00234153" w:rsidRDefault="00DE1AD8" w:rsidP="00AD799E">
            <w:pPr>
              <w:shd w:val="clear" w:color="auto" w:fill="FFFFFF"/>
              <w:ind w:left="132" w:right="155" w:firstLine="0"/>
              <w:rPr>
                <w:lang w:val="ro-RO" w:eastAsia="ru-RU"/>
              </w:rPr>
            </w:pPr>
            <w:r w:rsidRPr="00234153">
              <w:rPr>
                <w:lang w:val="ro-RO" w:eastAsia="ru-RU"/>
              </w:rPr>
              <w:t>(iv) Directivele 75/440/CE, 76/160/CEE (</w:t>
            </w:r>
            <w:hyperlink r:id="rId35" w:anchor="E0032" w:history="1">
              <w:r w:rsidRPr="00234153">
                <w:rPr>
                  <w:rStyle w:val="Hyperlink"/>
                  <w:color w:val="auto"/>
                  <w:lang w:val="ro-RO" w:eastAsia="ru-RU"/>
                </w:rPr>
                <w:t> </w:t>
              </w:r>
              <w:r w:rsidRPr="00234153">
                <w:rPr>
                  <w:rStyle w:val="Hyperlink"/>
                  <w:color w:val="auto"/>
                  <w:vertAlign w:val="superscript"/>
                  <w:lang w:val="ro-RO" w:eastAsia="ru-RU"/>
                </w:rPr>
                <w:t>32</w:t>
              </w:r>
              <w:r w:rsidRPr="00234153">
                <w:rPr>
                  <w:rStyle w:val="Hyperlink"/>
                  <w:color w:val="auto"/>
                  <w:lang w:val="ro-RO" w:eastAsia="ru-RU"/>
                </w:rPr>
                <w:t> </w:t>
              </w:r>
            </w:hyperlink>
            <w:r w:rsidRPr="00234153">
              <w:rPr>
                <w:lang w:val="ro-RO" w:eastAsia="ru-RU"/>
              </w:rPr>
              <w:t>), 78/659/CEE și 79/923/CEE (</w:t>
            </w:r>
            <w:hyperlink r:id="rId36" w:anchor="E0033" w:history="1">
              <w:r w:rsidRPr="00234153">
                <w:rPr>
                  <w:rStyle w:val="Hyperlink"/>
                  <w:color w:val="auto"/>
                  <w:lang w:val="ro-RO" w:eastAsia="ru-RU"/>
                </w:rPr>
                <w:t> </w:t>
              </w:r>
              <w:r w:rsidRPr="00234153">
                <w:rPr>
                  <w:rStyle w:val="Hyperlink"/>
                  <w:color w:val="auto"/>
                  <w:vertAlign w:val="superscript"/>
                  <w:lang w:val="ro-RO" w:eastAsia="ru-RU"/>
                </w:rPr>
                <w:t>33</w:t>
              </w:r>
              <w:r w:rsidRPr="00234153">
                <w:rPr>
                  <w:rStyle w:val="Hyperlink"/>
                  <w:color w:val="auto"/>
                  <w:lang w:val="ro-RO" w:eastAsia="ru-RU"/>
                </w:rPr>
                <w:t> </w:t>
              </w:r>
            </w:hyperlink>
            <w:r w:rsidRPr="00234153">
              <w:rPr>
                <w:lang w:val="ro-RO" w:eastAsia="ru-RU"/>
              </w:rPr>
              <w:t>).</w:t>
            </w:r>
          </w:p>
          <w:p w14:paraId="709921FB" w14:textId="77777777" w:rsidR="00DE1AD8" w:rsidRPr="00234153" w:rsidRDefault="00DE1AD8" w:rsidP="00AD799E">
            <w:pPr>
              <w:shd w:val="clear" w:color="auto" w:fill="FFFFFF"/>
              <w:ind w:left="132" w:right="155" w:firstLine="0"/>
              <w:rPr>
                <w:lang w:val="ro-RO" w:eastAsia="ru-RU"/>
              </w:rPr>
            </w:pPr>
          </w:p>
          <w:p w14:paraId="3DB99823" w14:textId="77777777" w:rsidR="00DE1AD8" w:rsidRPr="00234153" w:rsidRDefault="00DE1AD8" w:rsidP="00AD799E">
            <w:pPr>
              <w:shd w:val="clear" w:color="auto" w:fill="FFFFFF"/>
              <w:ind w:left="132" w:right="155" w:firstLine="0"/>
              <w:rPr>
                <w:b/>
                <w:bCs/>
                <w:lang w:val="ro-RO" w:eastAsia="ru-RU"/>
              </w:rPr>
            </w:pPr>
          </w:p>
        </w:tc>
        <w:tc>
          <w:tcPr>
            <w:tcW w:w="5390" w:type="dxa"/>
          </w:tcPr>
          <w:p w14:paraId="140E5D98" w14:textId="77777777" w:rsidR="002A5505" w:rsidRPr="00234153" w:rsidRDefault="007066E3" w:rsidP="00AD799E">
            <w:pPr>
              <w:shd w:val="clear" w:color="auto" w:fill="FFFFFF"/>
              <w:tabs>
                <w:tab w:val="left" w:pos="422"/>
                <w:tab w:val="left" w:pos="4958"/>
              </w:tabs>
              <w:ind w:left="138" w:right="155" w:firstLine="0"/>
              <w:jc w:val="center"/>
              <w:rPr>
                <w:b/>
                <w:bCs/>
                <w:shd w:val="clear" w:color="auto" w:fill="FFFFFF"/>
                <w:lang w:val="ro-RO"/>
              </w:rPr>
            </w:pPr>
            <w:r w:rsidRPr="00234153">
              <w:rPr>
                <w:b/>
                <w:bCs/>
                <w:shd w:val="clear" w:color="auto" w:fill="FFFFFF"/>
                <w:lang w:val="ro-RO"/>
              </w:rPr>
              <w:t>Hotărârea</w:t>
            </w:r>
            <w:r w:rsidR="002A5505" w:rsidRPr="00234153">
              <w:rPr>
                <w:b/>
                <w:bCs/>
                <w:shd w:val="clear" w:color="auto" w:fill="FFFFFF"/>
                <w:lang w:val="ro-RO"/>
              </w:rPr>
              <w:t xml:space="preserve"> Guvernului nr. 657/2024 pentru aprobarea Metodologiei privind analiza presiunilor și evaluarea riscurilor antropice în cadrul districtelor bazinelor hidrografice</w:t>
            </w:r>
          </w:p>
          <w:p w14:paraId="062952C2" w14:textId="77777777" w:rsidR="002A5505" w:rsidRPr="00234153" w:rsidRDefault="002A5505" w:rsidP="00AD799E">
            <w:pPr>
              <w:shd w:val="clear" w:color="auto" w:fill="FFFFFF"/>
              <w:tabs>
                <w:tab w:val="left" w:pos="422"/>
                <w:tab w:val="left" w:pos="4958"/>
              </w:tabs>
              <w:ind w:left="138" w:right="155" w:firstLine="0"/>
              <w:rPr>
                <w:b/>
                <w:bCs/>
                <w:shd w:val="clear" w:color="auto" w:fill="FFFFFF"/>
                <w:lang w:val="ro-RO"/>
              </w:rPr>
            </w:pPr>
          </w:p>
          <w:p w14:paraId="7A589B57" w14:textId="77777777" w:rsidR="002A49B9" w:rsidRPr="00234153" w:rsidRDefault="002A5505" w:rsidP="00AD799E">
            <w:pPr>
              <w:shd w:val="clear" w:color="auto" w:fill="FFFFFF"/>
              <w:tabs>
                <w:tab w:val="left" w:pos="422"/>
                <w:tab w:val="left" w:pos="4958"/>
              </w:tabs>
              <w:ind w:left="138" w:right="155" w:firstLine="0"/>
              <w:jc w:val="right"/>
              <w:rPr>
                <w:i/>
                <w:iCs/>
                <w:shd w:val="clear" w:color="auto" w:fill="FFFFFF"/>
                <w:lang w:val="ro-RO"/>
              </w:rPr>
            </w:pPr>
            <w:r w:rsidRPr="00234153">
              <w:rPr>
                <w:i/>
                <w:iCs/>
                <w:lang w:val="ro-RO" w:eastAsia="ru-RU"/>
              </w:rPr>
              <w:t xml:space="preserve">Anexa nr.3 </w:t>
            </w:r>
            <w:r w:rsidR="002A49B9" w:rsidRPr="00234153">
              <w:rPr>
                <w:i/>
                <w:iCs/>
                <w:lang w:val="ro-RO" w:eastAsia="ru-RU"/>
              </w:rPr>
              <w:t xml:space="preserve">la </w:t>
            </w:r>
            <w:r w:rsidR="002A49B9" w:rsidRPr="00234153">
              <w:rPr>
                <w:i/>
                <w:iCs/>
                <w:shd w:val="clear" w:color="auto" w:fill="FFFFFF"/>
                <w:lang w:val="ro-RO"/>
              </w:rPr>
              <w:t>Metodologiei privind analiza presiunilor și evaluarea riscurilor antropice în cadrul districtelor bazinelor hidrografice</w:t>
            </w:r>
          </w:p>
          <w:p w14:paraId="344C41A8" w14:textId="77777777" w:rsidR="00B32047" w:rsidRPr="00234153" w:rsidRDefault="00B32047" w:rsidP="00AD799E">
            <w:pPr>
              <w:pStyle w:val="Listparagraf"/>
              <w:tabs>
                <w:tab w:val="left" w:pos="142"/>
                <w:tab w:val="left" w:pos="422"/>
                <w:tab w:val="left" w:pos="1134"/>
                <w:tab w:val="left" w:pos="4958"/>
              </w:tabs>
              <w:adjustRightInd w:val="0"/>
              <w:spacing w:line="240" w:lineRule="auto"/>
              <w:ind w:left="138" w:right="155"/>
              <w:jc w:val="center"/>
              <w:rPr>
                <w:rFonts w:ascii="Times New Roman" w:hAnsi="Times New Roman" w:cs="Times New Roman"/>
                <w:b/>
                <w:sz w:val="20"/>
                <w:szCs w:val="20"/>
                <w:lang w:val="ro-RO"/>
              </w:rPr>
            </w:pPr>
            <w:r w:rsidRPr="00234153">
              <w:rPr>
                <w:rFonts w:ascii="Times New Roman" w:hAnsi="Times New Roman" w:cs="Times New Roman"/>
                <w:b/>
                <w:sz w:val="20"/>
                <w:szCs w:val="20"/>
                <w:lang w:val="ro-RO"/>
              </w:rPr>
              <w:t>Indicatori de evaluare a presiunii și a impactului surselor de poluare asupra stării calitative a corpurilor de apă și modalitatea de calculare a acestora</w:t>
            </w:r>
          </w:p>
          <w:p w14:paraId="6C7F96FB" w14:textId="77777777" w:rsidR="00B32047" w:rsidRPr="00234153" w:rsidRDefault="00B32047" w:rsidP="00AD799E">
            <w:pPr>
              <w:pStyle w:val="Listparagraf"/>
              <w:tabs>
                <w:tab w:val="left" w:pos="142"/>
                <w:tab w:val="left" w:pos="422"/>
                <w:tab w:val="left" w:pos="1134"/>
                <w:tab w:val="left" w:pos="4958"/>
              </w:tabs>
              <w:adjustRightInd w:val="0"/>
              <w:spacing w:line="240" w:lineRule="auto"/>
              <w:ind w:left="138" w:right="155"/>
              <w:rPr>
                <w:rFonts w:ascii="Times New Roman" w:hAnsi="Times New Roman" w:cs="Times New Roman"/>
                <w:b/>
                <w:sz w:val="20"/>
                <w:szCs w:val="20"/>
                <w:lang w:val="ro-RO"/>
              </w:rPr>
            </w:pPr>
          </w:p>
          <w:p w14:paraId="75D009ED" w14:textId="77777777" w:rsidR="00B32047" w:rsidRPr="00234153" w:rsidRDefault="00B32047" w:rsidP="00AD799E">
            <w:pPr>
              <w:pStyle w:val="Listparagraf"/>
              <w:numPr>
                <w:ilvl w:val="0"/>
                <w:numId w:val="48"/>
              </w:numPr>
              <w:tabs>
                <w:tab w:val="left" w:pos="142"/>
                <w:tab w:val="left" w:pos="422"/>
                <w:tab w:val="left" w:pos="1080"/>
                <w:tab w:val="left" w:pos="4958"/>
              </w:tabs>
              <w:adjustRightInd w:val="0"/>
              <w:spacing w:after="0" w:line="240" w:lineRule="auto"/>
              <w:ind w:left="138" w:right="155" w:firstLine="0"/>
              <w:contextualSpacing w:val="0"/>
              <w:jc w:val="both"/>
              <w:rPr>
                <w:rFonts w:ascii="Times New Roman" w:hAnsi="Times New Roman" w:cs="Times New Roman"/>
                <w:sz w:val="20"/>
                <w:szCs w:val="20"/>
                <w:lang w:val="es-ES"/>
              </w:rPr>
            </w:pPr>
            <w:proofErr w:type="spellStart"/>
            <w:r w:rsidRPr="00234153">
              <w:rPr>
                <w:rStyle w:val="hps"/>
                <w:rFonts w:ascii="Times New Roman" w:hAnsi="Times New Roman" w:cs="Times New Roman"/>
                <w:sz w:val="20"/>
                <w:szCs w:val="20"/>
                <w:lang w:val="es-ES"/>
              </w:rPr>
              <w:t>Sursele</w:t>
            </w:r>
            <w:proofErr w:type="spellEnd"/>
            <w:r w:rsidRPr="00234153">
              <w:rPr>
                <w:rFonts w:ascii="Times New Roman" w:hAnsi="Times New Roman" w:cs="Times New Roman"/>
                <w:sz w:val="20"/>
                <w:szCs w:val="20"/>
                <w:lang w:val="es-ES"/>
              </w:rPr>
              <w:t xml:space="preserve"> de </w:t>
            </w:r>
            <w:proofErr w:type="spellStart"/>
            <w:r w:rsidRPr="00234153">
              <w:rPr>
                <w:rFonts w:ascii="Times New Roman" w:hAnsi="Times New Roman" w:cs="Times New Roman"/>
                <w:sz w:val="20"/>
                <w:szCs w:val="20"/>
                <w:lang w:val="es-ES"/>
              </w:rPr>
              <w:t>poluare</w:t>
            </w:r>
            <w:proofErr w:type="spellEnd"/>
            <w:r w:rsidRPr="00234153">
              <w:rPr>
                <w:rFonts w:ascii="Times New Roman" w:hAnsi="Times New Roman" w:cs="Times New Roman"/>
                <w:sz w:val="20"/>
                <w:szCs w:val="20"/>
                <w:lang w:val="es-ES"/>
              </w:rPr>
              <w:t xml:space="preserve"> a </w:t>
            </w:r>
            <w:proofErr w:type="spellStart"/>
            <w:r w:rsidRPr="00234153">
              <w:rPr>
                <w:rFonts w:ascii="Times New Roman" w:hAnsi="Times New Roman" w:cs="Times New Roman"/>
                <w:sz w:val="20"/>
                <w:szCs w:val="20"/>
                <w:lang w:val="es-ES"/>
              </w:rPr>
              <w:t>corpurilor</w:t>
            </w:r>
            <w:proofErr w:type="spellEnd"/>
            <w:r w:rsidRPr="00234153">
              <w:rPr>
                <w:rFonts w:ascii="Times New Roman" w:hAnsi="Times New Roman" w:cs="Times New Roman"/>
                <w:sz w:val="20"/>
                <w:szCs w:val="20"/>
                <w:lang w:val="es-ES"/>
              </w:rPr>
              <w:t xml:space="preserve"> de apă se </w:t>
            </w:r>
            <w:proofErr w:type="spellStart"/>
            <w:r w:rsidRPr="00234153">
              <w:rPr>
                <w:rFonts w:ascii="Times New Roman" w:hAnsi="Times New Roman" w:cs="Times New Roman"/>
                <w:sz w:val="20"/>
                <w:szCs w:val="20"/>
                <w:lang w:val="es-ES"/>
              </w:rPr>
              <w:t>clasifică</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în</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iCs/>
                <w:sz w:val="20"/>
                <w:szCs w:val="20"/>
                <w:lang w:val="es-ES"/>
              </w:rPr>
              <w:t>surse</w:t>
            </w:r>
            <w:proofErr w:type="spellEnd"/>
            <w:r w:rsidRPr="00234153">
              <w:rPr>
                <w:rFonts w:ascii="Times New Roman" w:hAnsi="Times New Roman" w:cs="Times New Roman"/>
                <w:iCs/>
                <w:sz w:val="20"/>
                <w:szCs w:val="20"/>
                <w:lang w:val="es-ES"/>
              </w:rPr>
              <w:t xml:space="preserve"> </w:t>
            </w:r>
            <w:proofErr w:type="spellStart"/>
            <w:r w:rsidRPr="00234153">
              <w:rPr>
                <w:rFonts w:ascii="Times New Roman" w:hAnsi="Times New Roman" w:cs="Times New Roman"/>
                <w:iCs/>
                <w:sz w:val="20"/>
                <w:szCs w:val="20"/>
                <w:lang w:val="es-ES"/>
              </w:rPr>
              <w:t>difuze</w:t>
            </w:r>
            <w:proofErr w:type="spellEnd"/>
            <w:r w:rsidRPr="00234153">
              <w:rPr>
                <w:rFonts w:ascii="Times New Roman" w:hAnsi="Times New Roman" w:cs="Times New Roman"/>
                <w:iCs/>
                <w:sz w:val="20"/>
                <w:szCs w:val="20"/>
                <w:lang w:val="es-ES"/>
              </w:rPr>
              <w:t xml:space="preserve"> </w:t>
            </w:r>
            <w:proofErr w:type="spellStart"/>
            <w:r w:rsidRPr="00234153">
              <w:rPr>
                <w:rFonts w:ascii="Times New Roman" w:hAnsi="Times New Roman" w:cs="Times New Roman"/>
                <w:iCs/>
                <w:sz w:val="20"/>
                <w:szCs w:val="20"/>
                <w:lang w:val="es-ES"/>
              </w:rPr>
              <w:t>și</w:t>
            </w:r>
            <w:proofErr w:type="spellEnd"/>
            <w:r w:rsidRPr="00234153">
              <w:rPr>
                <w:rFonts w:ascii="Times New Roman" w:hAnsi="Times New Roman" w:cs="Times New Roman"/>
                <w:iCs/>
                <w:sz w:val="20"/>
                <w:szCs w:val="20"/>
                <w:lang w:val="es-ES"/>
              </w:rPr>
              <w:t xml:space="preserve"> </w:t>
            </w:r>
            <w:proofErr w:type="spellStart"/>
            <w:r w:rsidRPr="00234153">
              <w:rPr>
                <w:rFonts w:ascii="Times New Roman" w:hAnsi="Times New Roman" w:cs="Times New Roman"/>
                <w:iCs/>
                <w:sz w:val="20"/>
                <w:szCs w:val="20"/>
                <w:lang w:val="es-ES"/>
              </w:rPr>
              <w:t>surse</w:t>
            </w:r>
            <w:proofErr w:type="spellEnd"/>
            <w:r w:rsidRPr="00234153">
              <w:rPr>
                <w:rFonts w:ascii="Times New Roman" w:hAnsi="Times New Roman" w:cs="Times New Roman"/>
                <w:iCs/>
                <w:sz w:val="20"/>
                <w:szCs w:val="20"/>
                <w:lang w:val="es-ES"/>
              </w:rPr>
              <w:t xml:space="preserve"> </w:t>
            </w:r>
            <w:proofErr w:type="spellStart"/>
            <w:r w:rsidRPr="00234153">
              <w:rPr>
                <w:rFonts w:ascii="Times New Roman" w:hAnsi="Times New Roman" w:cs="Times New Roman"/>
                <w:iCs/>
                <w:sz w:val="20"/>
                <w:szCs w:val="20"/>
                <w:lang w:val="es-ES"/>
              </w:rPr>
              <w:t>punctiforme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Poluarea</w:t>
            </w:r>
            <w:proofErr w:type="spellEnd"/>
            <w:r w:rsidRPr="00234153">
              <w:rPr>
                <w:rFonts w:ascii="Times New Roman" w:hAnsi="Times New Roman" w:cs="Times New Roman"/>
                <w:sz w:val="20"/>
                <w:szCs w:val="20"/>
                <w:lang w:val="es-ES"/>
              </w:rPr>
              <w:t xml:space="preserve"> din </w:t>
            </w:r>
            <w:proofErr w:type="spellStart"/>
            <w:r w:rsidRPr="00234153">
              <w:rPr>
                <w:rFonts w:ascii="Times New Roman" w:hAnsi="Times New Roman" w:cs="Times New Roman"/>
                <w:sz w:val="20"/>
                <w:szCs w:val="20"/>
                <w:lang w:val="es-ES"/>
              </w:rPr>
              <w:t>sursele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difuze</w:t>
            </w:r>
            <w:proofErr w:type="spellEnd"/>
            <w:r w:rsidRPr="00234153">
              <w:rPr>
                <w:rFonts w:ascii="Times New Roman" w:hAnsi="Times New Roman" w:cs="Times New Roman"/>
                <w:sz w:val="20"/>
                <w:szCs w:val="20"/>
                <w:lang w:val="es-ES"/>
              </w:rPr>
              <w:t xml:space="preserve"> este </w:t>
            </w:r>
            <w:proofErr w:type="spellStart"/>
            <w:r w:rsidRPr="00234153">
              <w:rPr>
                <w:rFonts w:ascii="Times New Roman" w:hAnsi="Times New Roman" w:cs="Times New Roman"/>
                <w:sz w:val="20"/>
                <w:szCs w:val="20"/>
                <w:lang w:val="es-ES"/>
              </w:rPr>
              <w:t>cauzată</w:t>
            </w:r>
            <w:proofErr w:type="spellEnd"/>
            <w:r w:rsidRPr="00234153">
              <w:rPr>
                <w:rFonts w:ascii="Times New Roman" w:hAnsi="Times New Roman" w:cs="Times New Roman"/>
                <w:sz w:val="20"/>
                <w:szCs w:val="20"/>
                <w:lang w:val="es-ES"/>
              </w:rPr>
              <w:t xml:space="preserve"> de </w:t>
            </w:r>
            <w:proofErr w:type="spellStart"/>
            <w:r w:rsidRPr="00234153">
              <w:rPr>
                <w:rFonts w:ascii="Times New Roman" w:hAnsi="Times New Roman" w:cs="Times New Roman"/>
                <w:sz w:val="20"/>
                <w:szCs w:val="20"/>
                <w:lang w:val="es-ES"/>
              </w:rPr>
              <w:t>activitățile</w:t>
            </w:r>
            <w:proofErr w:type="spellEnd"/>
            <w:r w:rsidRPr="00234153">
              <w:rPr>
                <w:rFonts w:ascii="Times New Roman" w:hAnsi="Times New Roman" w:cs="Times New Roman"/>
                <w:sz w:val="20"/>
                <w:szCs w:val="20"/>
                <w:lang w:val="es-ES"/>
              </w:rPr>
              <w:t xml:space="preserve"> din </w:t>
            </w:r>
            <w:proofErr w:type="spellStart"/>
            <w:r w:rsidRPr="00234153">
              <w:rPr>
                <w:rFonts w:ascii="Times New Roman" w:hAnsi="Times New Roman" w:cs="Times New Roman"/>
                <w:sz w:val="20"/>
                <w:szCs w:val="20"/>
                <w:lang w:val="es-ES"/>
              </w:rPr>
              <w:t>agricultură</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zootehnie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utilizarea</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excesivă</w:t>
            </w:r>
            <w:proofErr w:type="spellEnd"/>
            <w:r w:rsidRPr="00234153">
              <w:rPr>
                <w:rFonts w:ascii="Times New Roman" w:hAnsi="Times New Roman" w:cs="Times New Roman"/>
                <w:sz w:val="20"/>
                <w:szCs w:val="20"/>
                <w:lang w:val="es-ES"/>
              </w:rPr>
              <w:t xml:space="preserve"> a </w:t>
            </w:r>
            <w:proofErr w:type="spellStart"/>
            <w:r w:rsidRPr="00234153">
              <w:rPr>
                <w:rFonts w:ascii="Times New Roman" w:hAnsi="Times New Roman" w:cs="Times New Roman"/>
                <w:sz w:val="20"/>
                <w:szCs w:val="20"/>
                <w:lang w:val="es-ES"/>
              </w:rPr>
              <w:t>îngrășămintelor</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și</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scurgerile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determinate</w:t>
            </w:r>
            <w:proofErr w:type="spellEnd"/>
            <w:r w:rsidRPr="00234153">
              <w:rPr>
                <w:rFonts w:ascii="Times New Roman" w:hAnsi="Times New Roman" w:cs="Times New Roman"/>
                <w:sz w:val="20"/>
                <w:szCs w:val="20"/>
                <w:lang w:val="es-ES"/>
              </w:rPr>
              <w:t xml:space="preserve"> de </w:t>
            </w:r>
            <w:proofErr w:type="spellStart"/>
            <w:r w:rsidRPr="00234153">
              <w:rPr>
                <w:rFonts w:ascii="Times New Roman" w:hAnsi="Times New Roman" w:cs="Times New Roman"/>
                <w:sz w:val="20"/>
                <w:szCs w:val="20"/>
                <w:lang w:val="es-ES"/>
              </w:rPr>
              <w:t>precipitații</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transport</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gunoiști</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neautorizate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iar</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poluarea</w:t>
            </w:r>
            <w:proofErr w:type="spellEnd"/>
            <w:r w:rsidRPr="00234153">
              <w:rPr>
                <w:rFonts w:ascii="Times New Roman" w:hAnsi="Times New Roman" w:cs="Times New Roman"/>
                <w:sz w:val="20"/>
                <w:szCs w:val="20"/>
                <w:lang w:val="es-ES"/>
              </w:rPr>
              <w:t xml:space="preserve"> din </w:t>
            </w:r>
            <w:proofErr w:type="spellStart"/>
            <w:r w:rsidRPr="00234153">
              <w:rPr>
                <w:rFonts w:ascii="Times New Roman" w:hAnsi="Times New Roman" w:cs="Times New Roman"/>
                <w:sz w:val="20"/>
                <w:szCs w:val="20"/>
                <w:lang w:val="es-ES"/>
              </w:rPr>
              <w:t>sursele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punctiforme</w:t>
            </w:r>
            <w:proofErr w:type="spellEnd"/>
            <w:r w:rsidRPr="00234153">
              <w:rPr>
                <w:rFonts w:ascii="Times New Roman" w:hAnsi="Times New Roman" w:cs="Times New Roman"/>
                <w:sz w:val="20"/>
                <w:szCs w:val="20"/>
                <w:lang w:val="es-ES"/>
              </w:rPr>
              <w:t xml:space="preserve"> este </w:t>
            </w:r>
            <w:proofErr w:type="spellStart"/>
            <w:r w:rsidRPr="00234153">
              <w:rPr>
                <w:rFonts w:ascii="Times New Roman" w:hAnsi="Times New Roman" w:cs="Times New Roman"/>
                <w:sz w:val="20"/>
                <w:szCs w:val="20"/>
                <w:lang w:val="es-ES"/>
              </w:rPr>
              <w:t>determinată</w:t>
            </w:r>
            <w:proofErr w:type="spellEnd"/>
            <w:r w:rsidRPr="00234153">
              <w:rPr>
                <w:rFonts w:ascii="Times New Roman" w:hAnsi="Times New Roman" w:cs="Times New Roman"/>
                <w:sz w:val="20"/>
                <w:szCs w:val="20"/>
                <w:lang w:val="es-ES"/>
              </w:rPr>
              <w:t xml:space="preserve"> de </w:t>
            </w:r>
            <w:proofErr w:type="spellStart"/>
            <w:r w:rsidRPr="00234153">
              <w:rPr>
                <w:rFonts w:ascii="Times New Roman" w:hAnsi="Times New Roman" w:cs="Times New Roman"/>
                <w:sz w:val="20"/>
                <w:szCs w:val="20"/>
                <w:lang w:val="es-ES"/>
              </w:rPr>
              <w:t>evacuarea</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apelor</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uzate</w:t>
            </w:r>
            <w:proofErr w:type="spellEnd"/>
            <w:r w:rsidRPr="00234153">
              <w:rPr>
                <w:rFonts w:ascii="Times New Roman" w:hAnsi="Times New Roman" w:cs="Times New Roman"/>
                <w:sz w:val="20"/>
                <w:szCs w:val="20"/>
                <w:lang w:val="es-ES"/>
              </w:rPr>
              <w:t xml:space="preserve"> de la </w:t>
            </w:r>
            <w:proofErr w:type="spellStart"/>
            <w:r w:rsidRPr="00234153">
              <w:rPr>
                <w:rFonts w:ascii="Times New Roman" w:hAnsi="Times New Roman" w:cs="Times New Roman"/>
                <w:sz w:val="20"/>
                <w:szCs w:val="20"/>
                <w:lang w:val="es-ES"/>
              </w:rPr>
              <w:t>întreprinderi</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industriale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gospodării</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servicii</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comunale</w:t>
            </w:r>
            <w:proofErr w:type="spellEnd"/>
            <w:r w:rsidRPr="00234153">
              <w:rPr>
                <w:rFonts w:ascii="Times New Roman" w:hAnsi="Times New Roman" w:cs="Times New Roman"/>
                <w:sz w:val="20"/>
                <w:szCs w:val="20"/>
                <w:lang w:val="es-ES"/>
              </w:rPr>
              <w:t xml:space="preserve"> etc.</w:t>
            </w:r>
          </w:p>
          <w:p w14:paraId="4919B4EB" w14:textId="77777777" w:rsidR="00B32047" w:rsidRPr="00234153" w:rsidRDefault="00B32047" w:rsidP="00AD799E">
            <w:pPr>
              <w:pStyle w:val="Listparagraf"/>
              <w:numPr>
                <w:ilvl w:val="0"/>
                <w:numId w:val="48"/>
              </w:numPr>
              <w:tabs>
                <w:tab w:val="left" w:pos="142"/>
                <w:tab w:val="left" w:pos="422"/>
                <w:tab w:val="left" w:pos="1080"/>
                <w:tab w:val="left" w:pos="4958"/>
              </w:tabs>
              <w:adjustRightInd w:val="0"/>
              <w:spacing w:after="0" w:line="240" w:lineRule="auto"/>
              <w:ind w:left="138" w:right="155" w:firstLine="0"/>
              <w:contextualSpacing w:val="0"/>
              <w:jc w:val="both"/>
              <w:rPr>
                <w:rFonts w:ascii="Times New Roman" w:hAnsi="Times New Roman" w:cs="Times New Roman"/>
                <w:i/>
                <w:sz w:val="20"/>
                <w:szCs w:val="20"/>
                <w:lang w:val="es-ES"/>
              </w:rPr>
            </w:pPr>
            <w:proofErr w:type="spellStart"/>
            <w:r w:rsidRPr="00234153">
              <w:rPr>
                <w:rStyle w:val="hps"/>
                <w:rFonts w:ascii="Times New Roman" w:hAnsi="Times New Roman" w:cs="Times New Roman"/>
                <w:sz w:val="20"/>
                <w:szCs w:val="20"/>
                <w:lang w:val="es-ES"/>
              </w:rPr>
              <w:lastRenderedPageBreak/>
              <w:t>Estimarea</w:t>
            </w:r>
            <w:proofErr w:type="spellEnd"/>
            <w:r w:rsidRPr="00234153">
              <w:rPr>
                <w:rStyle w:val="hps"/>
                <w:rFonts w:ascii="Times New Roman" w:hAnsi="Times New Roman" w:cs="Times New Roman"/>
                <w:sz w:val="20"/>
                <w:szCs w:val="20"/>
                <w:lang w:val="es-ES"/>
              </w:rPr>
              <w:t xml:space="preserve"> </w:t>
            </w:r>
            <w:proofErr w:type="spellStart"/>
            <w:r w:rsidRPr="00234153">
              <w:rPr>
                <w:rStyle w:val="hps"/>
                <w:rFonts w:ascii="Times New Roman" w:hAnsi="Times New Roman" w:cs="Times New Roman"/>
                <w:sz w:val="20"/>
                <w:szCs w:val="20"/>
                <w:lang w:val="es-ES"/>
              </w:rPr>
              <w:t>impactului</w:t>
            </w:r>
            <w:proofErr w:type="spellEnd"/>
            <w:r w:rsidRPr="00234153">
              <w:rPr>
                <w:rStyle w:val="hps"/>
                <w:rFonts w:ascii="Times New Roman" w:hAnsi="Times New Roman" w:cs="Times New Roman"/>
                <w:sz w:val="20"/>
                <w:szCs w:val="20"/>
                <w:lang w:val="es-ES"/>
              </w:rPr>
              <w:t xml:space="preserve"> </w:t>
            </w:r>
            <w:proofErr w:type="spellStart"/>
            <w:r w:rsidRPr="00234153">
              <w:rPr>
                <w:rStyle w:val="hps"/>
                <w:rFonts w:ascii="Times New Roman" w:hAnsi="Times New Roman" w:cs="Times New Roman"/>
                <w:sz w:val="20"/>
                <w:szCs w:val="20"/>
                <w:lang w:val="es-ES"/>
              </w:rPr>
              <w:t>poluării</w:t>
            </w:r>
            <w:proofErr w:type="spellEnd"/>
            <w:r w:rsidRPr="00234153">
              <w:rPr>
                <w:rStyle w:val="hps"/>
                <w:rFonts w:ascii="Times New Roman" w:hAnsi="Times New Roman" w:cs="Times New Roman"/>
                <w:sz w:val="20"/>
                <w:szCs w:val="20"/>
                <w:lang w:val="es-ES"/>
              </w:rPr>
              <w:t xml:space="preserve"> din </w:t>
            </w:r>
            <w:proofErr w:type="spellStart"/>
            <w:r w:rsidRPr="00234153">
              <w:rPr>
                <w:rStyle w:val="hps"/>
                <w:rFonts w:ascii="Times New Roman" w:hAnsi="Times New Roman" w:cs="Times New Roman"/>
                <w:sz w:val="20"/>
                <w:szCs w:val="20"/>
                <w:lang w:val="es-ES"/>
              </w:rPr>
              <w:t>sursele</w:t>
            </w:r>
            <w:proofErr w:type="spellEnd"/>
            <w:r w:rsidRPr="00234153">
              <w:rPr>
                <w:rStyle w:val="hps"/>
                <w:rFonts w:ascii="Times New Roman" w:hAnsi="Times New Roman" w:cs="Times New Roman"/>
                <w:sz w:val="20"/>
                <w:szCs w:val="20"/>
                <w:lang w:val="es-ES"/>
              </w:rPr>
              <w:t xml:space="preserve"> </w:t>
            </w:r>
            <w:proofErr w:type="spellStart"/>
            <w:r w:rsidRPr="00234153">
              <w:rPr>
                <w:rStyle w:val="hps"/>
                <w:rFonts w:ascii="Times New Roman" w:hAnsi="Times New Roman" w:cs="Times New Roman"/>
                <w:sz w:val="20"/>
                <w:szCs w:val="20"/>
                <w:lang w:val="es-ES"/>
              </w:rPr>
              <w:t>punctiforme</w:t>
            </w:r>
            <w:proofErr w:type="spellEnd"/>
            <w:r w:rsidRPr="00234153">
              <w:rPr>
                <w:rStyle w:val="hps"/>
                <w:rFonts w:ascii="Times New Roman" w:hAnsi="Times New Roman" w:cs="Times New Roman"/>
                <w:sz w:val="20"/>
                <w:szCs w:val="20"/>
                <w:lang w:val="es-ES"/>
              </w:rPr>
              <w:t xml:space="preserve"> </w:t>
            </w:r>
            <w:proofErr w:type="spellStart"/>
            <w:r w:rsidRPr="00234153">
              <w:rPr>
                <w:rStyle w:val="hps"/>
                <w:rFonts w:ascii="Times New Roman" w:hAnsi="Times New Roman" w:cs="Times New Roman"/>
                <w:sz w:val="20"/>
                <w:szCs w:val="20"/>
                <w:lang w:val="es-ES"/>
              </w:rPr>
              <w:t>asupra</w:t>
            </w:r>
            <w:proofErr w:type="spellEnd"/>
            <w:r w:rsidRPr="00234153">
              <w:rPr>
                <w:rStyle w:val="hps"/>
                <w:rFonts w:ascii="Times New Roman" w:hAnsi="Times New Roman" w:cs="Times New Roman"/>
                <w:sz w:val="20"/>
                <w:szCs w:val="20"/>
                <w:lang w:val="es-ES"/>
              </w:rPr>
              <w:t xml:space="preserve"> </w:t>
            </w:r>
            <w:proofErr w:type="spellStart"/>
            <w:r w:rsidRPr="00234153">
              <w:rPr>
                <w:rStyle w:val="hps"/>
                <w:rFonts w:ascii="Times New Roman" w:hAnsi="Times New Roman" w:cs="Times New Roman"/>
                <w:sz w:val="20"/>
                <w:szCs w:val="20"/>
                <w:lang w:val="es-ES"/>
              </w:rPr>
              <w:t>corpurilor</w:t>
            </w:r>
            <w:proofErr w:type="spellEnd"/>
            <w:r w:rsidRPr="00234153">
              <w:rPr>
                <w:rStyle w:val="hps"/>
                <w:rFonts w:ascii="Times New Roman" w:hAnsi="Times New Roman" w:cs="Times New Roman"/>
                <w:sz w:val="20"/>
                <w:szCs w:val="20"/>
                <w:lang w:val="es-ES"/>
              </w:rPr>
              <w:t xml:space="preserve"> de apă de </w:t>
            </w:r>
            <w:proofErr w:type="spellStart"/>
            <w:r w:rsidRPr="00234153">
              <w:rPr>
                <w:rStyle w:val="hps"/>
                <w:rFonts w:ascii="Times New Roman" w:hAnsi="Times New Roman" w:cs="Times New Roman"/>
                <w:sz w:val="20"/>
                <w:szCs w:val="20"/>
                <w:lang w:val="es-ES"/>
              </w:rPr>
              <w:t>suprafață</w:t>
            </w:r>
            <w:proofErr w:type="spellEnd"/>
            <w:r w:rsidRPr="00234153">
              <w:rPr>
                <w:rStyle w:val="hps"/>
                <w:rFonts w:ascii="Times New Roman" w:hAnsi="Times New Roman" w:cs="Times New Roman"/>
                <w:sz w:val="20"/>
                <w:szCs w:val="20"/>
                <w:lang w:val="es-ES"/>
              </w:rPr>
              <w:t xml:space="preserve"> se </w:t>
            </w:r>
            <w:proofErr w:type="spellStart"/>
            <w:r w:rsidRPr="00234153">
              <w:rPr>
                <w:rStyle w:val="hps"/>
                <w:rFonts w:ascii="Times New Roman" w:hAnsi="Times New Roman" w:cs="Times New Roman"/>
                <w:sz w:val="20"/>
                <w:szCs w:val="20"/>
                <w:lang w:val="es-ES"/>
              </w:rPr>
              <w:t>efectuează</w:t>
            </w:r>
            <w:proofErr w:type="spellEnd"/>
            <w:r w:rsidRPr="00234153">
              <w:rPr>
                <w:rStyle w:val="hps"/>
                <w:rFonts w:ascii="Times New Roman" w:hAnsi="Times New Roman" w:cs="Times New Roman"/>
                <w:sz w:val="20"/>
                <w:szCs w:val="20"/>
                <w:lang w:val="es-ES"/>
              </w:rPr>
              <w:t xml:space="preserve"> </w:t>
            </w:r>
            <w:proofErr w:type="spellStart"/>
            <w:r w:rsidRPr="00234153">
              <w:rPr>
                <w:rStyle w:val="hps"/>
                <w:rFonts w:ascii="Times New Roman" w:hAnsi="Times New Roman" w:cs="Times New Roman"/>
                <w:sz w:val="20"/>
                <w:szCs w:val="20"/>
                <w:lang w:val="es-ES"/>
              </w:rPr>
              <w:t>prin</w:t>
            </w:r>
            <w:proofErr w:type="spellEnd"/>
            <w:r w:rsidRPr="00234153">
              <w:rPr>
                <w:rStyle w:val="hps"/>
                <w:rFonts w:ascii="Times New Roman" w:hAnsi="Times New Roman" w:cs="Times New Roman"/>
                <w:sz w:val="20"/>
                <w:szCs w:val="20"/>
                <w:lang w:val="es-ES"/>
              </w:rPr>
              <w:t xml:space="preserve"> </w:t>
            </w:r>
            <w:proofErr w:type="spellStart"/>
            <w:r w:rsidRPr="00234153">
              <w:rPr>
                <w:rStyle w:val="hps"/>
                <w:rFonts w:ascii="Times New Roman" w:hAnsi="Times New Roman" w:cs="Times New Roman"/>
                <w:sz w:val="20"/>
                <w:szCs w:val="20"/>
                <w:lang w:val="es-ES"/>
              </w:rPr>
              <w:t>aplicarea</w:t>
            </w:r>
            <w:proofErr w:type="spellEnd"/>
            <w:r w:rsidRPr="00234153">
              <w:rPr>
                <w:rStyle w:val="hps"/>
                <w:rFonts w:ascii="Times New Roman" w:hAnsi="Times New Roman" w:cs="Times New Roman"/>
                <w:sz w:val="20"/>
                <w:szCs w:val="20"/>
                <w:lang w:val="es-ES"/>
              </w:rPr>
              <w:t xml:space="preserve"> a </w:t>
            </w:r>
            <w:proofErr w:type="spellStart"/>
            <w:r w:rsidRPr="00234153">
              <w:rPr>
                <w:rStyle w:val="hps"/>
                <w:rFonts w:ascii="Times New Roman" w:hAnsi="Times New Roman" w:cs="Times New Roman"/>
                <w:sz w:val="20"/>
                <w:szCs w:val="20"/>
                <w:lang w:val="es-ES"/>
              </w:rPr>
              <w:t>doi</w:t>
            </w:r>
            <w:proofErr w:type="spellEnd"/>
            <w:r w:rsidRPr="00234153">
              <w:rPr>
                <w:rStyle w:val="hps"/>
                <w:rFonts w:ascii="Times New Roman" w:hAnsi="Times New Roman" w:cs="Times New Roman"/>
                <w:sz w:val="20"/>
                <w:szCs w:val="20"/>
                <w:lang w:val="es-ES"/>
              </w:rPr>
              <w:t xml:space="preserve"> </w:t>
            </w:r>
            <w:proofErr w:type="spellStart"/>
            <w:r w:rsidRPr="00234153">
              <w:rPr>
                <w:rStyle w:val="hps"/>
                <w:rFonts w:ascii="Times New Roman" w:hAnsi="Times New Roman" w:cs="Times New Roman"/>
                <w:sz w:val="20"/>
                <w:szCs w:val="20"/>
                <w:lang w:val="es-ES"/>
              </w:rPr>
              <w:t>indicatori</w:t>
            </w:r>
            <w:proofErr w:type="spellEnd"/>
            <w:r w:rsidRPr="00234153">
              <w:rPr>
                <w:rStyle w:val="hps"/>
                <w:rFonts w:ascii="Times New Roman" w:hAnsi="Times New Roman" w:cs="Times New Roman"/>
                <w:sz w:val="20"/>
                <w:szCs w:val="20"/>
                <w:lang w:val="es-ES"/>
              </w:rPr>
              <w:t xml:space="preserve"> de </w:t>
            </w:r>
            <w:proofErr w:type="spellStart"/>
            <w:r w:rsidRPr="00234153">
              <w:rPr>
                <w:rStyle w:val="hps"/>
                <w:rFonts w:ascii="Times New Roman" w:hAnsi="Times New Roman" w:cs="Times New Roman"/>
                <w:sz w:val="20"/>
                <w:szCs w:val="20"/>
                <w:lang w:val="es-ES"/>
              </w:rPr>
              <w:t>presiune</w:t>
            </w:r>
            <w:proofErr w:type="spellEnd"/>
            <w:r w:rsidRPr="00234153">
              <w:rPr>
                <w:rStyle w:val="hps"/>
                <w:rFonts w:ascii="Times New Roman" w:hAnsi="Times New Roman" w:cs="Times New Roman"/>
                <w:sz w:val="20"/>
                <w:szCs w:val="20"/>
                <w:lang w:val="es-ES"/>
              </w:rPr>
              <w:t xml:space="preserve">: </w:t>
            </w:r>
            <w:proofErr w:type="spellStart"/>
            <w:r w:rsidRPr="00234153">
              <w:rPr>
                <w:rFonts w:ascii="Times New Roman" w:hAnsi="Times New Roman" w:cs="Times New Roman"/>
                <w:i/>
                <w:iCs/>
                <w:sz w:val="20"/>
                <w:szCs w:val="20"/>
                <w:lang w:val="es-ES"/>
              </w:rPr>
              <w:t>evacuarea</w:t>
            </w:r>
            <w:proofErr w:type="spellEnd"/>
            <w:r w:rsidRPr="00234153">
              <w:rPr>
                <w:rFonts w:ascii="Times New Roman" w:hAnsi="Times New Roman" w:cs="Times New Roman"/>
                <w:i/>
                <w:iCs/>
                <w:sz w:val="20"/>
                <w:szCs w:val="20"/>
                <w:lang w:val="es-ES"/>
              </w:rPr>
              <w:t xml:space="preserve"> </w:t>
            </w:r>
            <w:proofErr w:type="spellStart"/>
            <w:r w:rsidRPr="00234153">
              <w:rPr>
                <w:rFonts w:ascii="Times New Roman" w:hAnsi="Times New Roman" w:cs="Times New Roman"/>
                <w:i/>
                <w:iCs/>
                <w:sz w:val="20"/>
                <w:szCs w:val="20"/>
                <w:lang w:val="es-ES"/>
              </w:rPr>
              <w:t>specifică</w:t>
            </w:r>
            <w:proofErr w:type="spellEnd"/>
            <w:r w:rsidRPr="00234153">
              <w:rPr>
                <w:rFonts w:ascii="Times New Roman" w:hAnsi="Times New Roman" w:cs="Times New Roman"/>
                <w:i/>
                <w:iCs/>
                <w:sz w:val="20"/>
                <w:szCs w:val="20"/>
                <w:lang w:val="es-ES"/>
              </w:rPr>
              <w:t xml:space="preserve"> a </w:t>
            </w:r>
            <w:proofErr w:type="spellStart"/>
            <w:r w:rsidRPr="00234153">
              <w:rPr>
                <w:rFonts w:ascii="Times New Roman" w:hAnsi="Times New Roman" w:cs="Times New Roman"/>
                <w:i/>
                <w:iCs/>
                <w:sz w:val="20"/>
                <w:szCs w:val="20"/>
                <w:lang w:val="es-ES"/>
              </w:rPr>
              <w:t>apelor</w:t>
            </w:r>
            <w:proofErr w:type="spellEnd"/>
            <w:r w:rsidRPr="00234153">
              <w:rPr>
                <w:rFonts w:ascii="Times New Roman" w:hAnsi="Times New Roman" w:cs="Times New Roman"/>
                <w:i/>
                <w:iCs/>
                <w:sz w:val="20"/>
                <w:szCs w:val="20"/>
                <w:lang w:val="es-ES"/>
              </w:rPr>
              <w:t xml:space="preserve"> </w:t>
            </w:r>
            <w:proofErr w:type="spellStart"/>
            <w:r w:rsidRPr="00234153">
              <w:rPr>
                <w:rFonts w:ascii="Times New Roman" w:hAnsi="Times New Roman" w:cs="Times New Roman"/>
                <w:i/>
                <w:iCs/>
                <w:sz w:val="20"/>
                <w:szCs w:val="20"/>
                <w:lang w:val="es-ES"/>
              </w:rPr>
              <w:t>uzate</w:t>
            </w:r>
            <w:proofErr w:type="spellEnd"/>
            <w:r w:rsidRPr="00234153">
              <w:rPr>
                <w:rFonts w:ascii="Times New Roman" w:hAnsi="Times New Roman" w:cs="Times New Roman"/>
                <w:i/>
                <w:iCs/>
                <w:sz w:val="20"/>
                <w:szCs w:val="20"/>
                <w:lang w:val="es-ES"/>
              </w:rPr>
              <w:t xml:space="preserve"> (</w:t>
            </w:r>
            <w:proofErr w:type="spellStart"/>
            <w:r w:rsidRPr="00234153">
              <w:rPr>
                <w:rFonts w:ascii="Times New Roman" w:hAnsi="Times New Roman" w:cs="Times New Roman"/>
                <w:i/>
                <w:iCs/>
                <w:sz w:val="20"/>
                <w:szCs w:val="20"/>
                <w:lang w:val="es-ES"/>
              </w:rPr>
              <w:t>D</w:t>
            </w:r>
            <w:r w:rsidRPr="00234153">
              <w:rPr>
                <w:rFonts w:ascii="Times New Roman" w:hAnsi="Times New Roman" w:cs="Times New Roman"/>
                <w:i/>
                <w:iCs/>
                <w:sz w:val="20"/>
                <w:szCs w:val="20"/>
                <w:vertAlign w:val="subscript"/>
                <w:lang w:val="es-ES"/>
              </w:rPr>
              <w:t>ww</w:t>
            </w:r>
            <w:proofErr w:type="spellEnd"/>
            <w:r w:rsidRPr="00234153">
              <w:rPr>
                <w:rFonts w:ascii="Times New Roman" w:hAnsi="Times New Roman" w:cs="Times New Roman"/>
                <w:i/>
                <w:iCs/>
                <w:sz w:val="20"/>
                <w:szCs w:val="20"/>
                <w:lang w:val="es-ES"/>
              </w:rPr>
              <w:t>)</w:t>
            </w:r>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și</w:t>
            </w:r>
            <w:proofErr w:type="spellEnd"/>
            <w:r w:rsidRPr="00234153">
              <w:rPr>
                <w:rFonts w:ascii="Times New Roman" w:hAnsi="Times New Roman" w:cs="Times New Roman"/>
                <w:sz w:val="20"/>
                <w:szCs w:val="20"/>
                <w:lang w:val="es-ES"/>
              </w:rPr>
              <w:t xml:space="preserve"> </w:t>
            </w:r>
            <w:r w:rsidRPr="00234153">
              <w:rPr>
                <w:rFonts w:ascii="Times New Roman" w:hAnsi="Times New Roman" w:cs="Times New Roman"/>
                <w:i/>
                <w:iCs/>
                <w:sz w:val="20"/>
                <w:szCs w:val="20"/>
                <w:lang w:val="es-ES"/>
              </w:rPr>
              <w:t xml:space="preserve">cota </w:t>
            </w:r>
            <w:proofErr w:type="spellStart"/>
            <w:r w:rsidRPr="00234153">
              <w:rPr>
                <w:rFonts w:ascii="Times New Roman" w:hAnsi="Times New Roman" w:cs="Times New Roman"/>
                <w:i/>
                <w:iCs/>
                <w:sz w:val="20"/>
                <w:szCs w:val="20"/>
                <w:lang w:val="es-ES"/>
              </w:rPr>
              <w:t>totală</w:t>
            </w:r>
            <w:proofErr w:type="spellEnd"/>
            <w:r w:rsidRPr="00234153">
              <w:rPr>
                <w:rFonts w:ascii="Times New Roman" w:hAnsi="Times New Roman" w:cs="Times New Roman"/>
                <w:i/>
                <w:iCs/>
                <w:sz w:val="20"/>
                <w:szCs w:val="20"/>
                <w:lang w:val="es-ES"/>
              </w:rPr>
              <w:t xml:space="preserve"> a </w:t>
            </w:r>
            <w:proofErr w:type="spellStart"/>
            <w:r w:rsidRPr="00234153">
              <w:rPr>
                <w:rFonts w:ascii="Times New Roman" w:hAnsi="Times New Roman" w:cs="Times New Roman"/>
                <w:i/>
                <w:iCs/>
                <w:sz w:val="20"/>
                <w:szCs w:val="20"/>
                <w:lang w:val="es-ES"/>
              </w:rPr>
              <w:t>apelor</w:t>
            </w:r>
            <w:proofErr w:type="spellEnd"/>
            <w:r w:rsidRPr="00234153">
              <w:rPr>
                <w:rFonts w:ascii="Times New Roman" w:hAnsi="Times New Roman" w:cs="Times New Roman"/>
                <w:i/>
                <w:iCs/>
                <w:sz w:val="20"/>
                <w:szCs w:val="20"/>
                <w:lang w:val="es-ES"/>
              </w:rPr>
              <w:t xml:space="preserve"> </w:t>
            </w:r>
            <w:proofErr w:type="spellStart"/>
            <w:r w:rsidRPr="00234153">
              <w:rPr>
                <w:rFonts w:ascii="Times New Roman" w:hAnsi="Times New Roman" w:cs="Times New Roman"/>
                <w:i/>
                <w:iCs/>
                <w:sz w:val="20"/>
                <w:szCs w:val="20"/>
                <w:lang w:val="es-ES"/>
              </w:rPr>
              <w:t>uzate</w:t>
            </w:r>
            <w:proofErr w:type="spellEnd"/>
            <w:r w:rsidRPr="00234153">
              <w:rPr>
                <w:rFonts w:ascii="Times New Roman" w:hAnsi="Times New Roman" w:cs="Times New Roman"/>
                <w:i/>
                <w:iCs/>
                <w:sz w:val="20"/>
                <w:szCs w:val="20"/>
                <w:lang w:val="es-ES"/>
              </w:rPr>
              <w:t xml:space="preserve"> </w:t>
            </w:r>
            <w:proofErr w:type="spellStart"/>
            <w:r w:rsidRPr="00234153">
              <w:rPr>
                <w:rFonts w:ascii="Times New Roman" w:hAnsi="Times New Roman" w:cs="Times New Roman"/>
                <w:i/>
                <w:iCs/>
                <w:sz w:val="20"/>
                <w:szCs w:val="20"/>
                <w:lang w:val="es-ES"/>
              </w:rPr>
              <w:t>evacuate</w:t>
            </w:r>
            <w:proofErr w:type="spellEnd"/>
            <w:r w:rsidRPr="00234153">
              <w:rPr>
                <w:rFonts w:ascii="Times New Roman" w:hAnsi="Times New Roman" w:cs="Times New Roman"/>
                <w:i/>
                <w:iCs/>
                <w:sz w:val="20"/>
                <w:szCs w:val="20"/>
                <w:lang w:val="es-ES"/>
              </w:rPr>
              <w:t xml:space="preserve"> (</w:t>
            </w:r>
            <w:proofErr w:type="spellStart"/>
            <w:r w:rsidRPr="00234153">
              <w:rPr>
                <w:rFonts w:ascii="Times New Roman" w:hAnsi="Times New Roman" w:cs="Times New Roman"/>
                <w:i/>
                <w:iCs/>
                <w:sz w:val="20"/>
                <w:szCs w:val="20"/>
                <w:lang w:val="es-ES"/>
              </w:rPr>
              <w:t>S</w:t>
            </w:r>
            <w:r w:rsidRPr="00234153">
              <w:rPr>
                <w:rFonts w:ascii="Times New Roman" w:hAnsi="Times New Roman" w:cs="Times New Roman"/>
                <w:i/>
                <w:iCs/>
                <w:sz w:val="20"/>
                <w:szCs w:val="20"/>
                <w:vertAlign w:val="subscript"/>
                <w:lang w:val="es-ES"/>
              </w:rPr>
              <w:t>ww</w:t>
            </w:r>
            <w:proofErr w:type="spellEnd"/>
            <w:r w:rsidRPr="00234153">
              <w:rPr>
                <w:rFonts w:ascii="Times New Roman" w:hAnsi="Times New Roman" w:cs="Times New Roman"/>
                <w:i/>
                <w:iCs/>
                <w:sz w:val="20"/>
                <w:szCs w:val="20"/>
                <w:lang w:val="es-ES"/>
              </w:rPr>
              <w:t>)</w:t>
            </w:r>
            <w:r w:rsidRPr="00234153">
              <w:rPr>
                <w:rFonts w:ascii="Times New Roman" w:hAnsi="Times New Roman" w:cs="Times New Roman"/>
                <w:sz w:val="20"/>
                <w:szCs w:val="20"/>
                <w:lang w:val="es-ES"/>
              </w:rPr>
              <w:t>.</w:t>
            </w:r>
            <w:r w:rsidRPr="00234153">
              <w:rPr>
                <w:rFonts w:ascii="Times New Roman" w:hAnsi="Times New Roman" w:cs="Times New Roman"/>
                <w:i/>
                <w:sz w:val="20"/>
                <w:szCs w:val="20"/>
                <w:lang w:val="es-ES"/>
              </w:rPr>
              <w:t xml:space="preserve"> </w:t>
            </w:r>
          </w:p>
          <w:p w14:paraId="7A3E83E5" w14:textId="77777777" w:rsidR="00B32047" w:rsidRPr="00234153" w:rsidRDefault="00B32047" w:rsidP="00AD799E">
            <w:pPr>
              <w:pStyle w:val="Listparagraf"/>
              <w:numPr>
                <w:ilvl w:val="0"/>
                <w:numId w:val="48"/>
              </w:numPr>
              <w:tabs>
                <w:tab w:val="left" w:pos="142"/>
                <w:tab w:val="left" w:pos="422"/>
                <w:tab w:val="left" w:pos="1080"/>
                <w:tab w:val="left" w:pos="4958"/>
              </w:tabs>
              <w:adjustRightInd w:val="0"/>
              <w:spacing w:after="0" w:line="240" w:lineRule="auto"/>
              <w:ind w:left="138" w:right="155" w:firstLine="0"/>
              <w:contextualSpacing w:val="0"/>
              <w:jc w:val="both"/>
              <w:rPr>
                <w:rFonts w:ascii="Times New Roman" w:hAnsi="Times New Roman" w:cs="Times New Roman"/>
                <w:sz w:val="20"/>
                <w:szCs w:val="20"/>
                <w:lang w:val="es-ES"/>
              </w:rPr>
            </w:pPr>
            <w:proofErr w:type="spellStart"/>
            <w:r w:rsidRPr="00234153">
              <w:rPr>
                <w:rFonts w:ascii="Times New Roman" w:hAnsi="Times New Roman" w:cs="Times New Roman"/>
                <w:i/>
                <w:sz w:val="20"/>
                <w:szCs w:val="20"/>
                <w:lang w:val="es-ES"/>
              </w:rPr>
              <w:t>Evacuarea</w:t>
            </w:r>
            <w:proofErr w:type="spellEnd"/>
            <w:r w:rsidRPr="00234153">
              <w:rPr>
                <w:rFonts w:ascii="Times New Roman" w:hAnsi="Times New Roman" w:cs="Times New Roman"/>
                <w:i/>
                <w:sz w:val="20"/>
                <w:szCs w:val="20"/>
                <w:lang w:val="es-ES"/>
              </w:rPr>
              <w:t xml:space="preserve"> </w:t>
            </w:r>
            <w:proofErr w:type="spellStart"/>
            <w:r w:rsidRPr="00234153">
              <w:rPr>
                <w:rFonts w:ascii="Times New Roman" w:hAnsi="Times New Roman" w:cs="Times New Roman"/>
                <w:i/>
                <w:sz w:val="20"/>
                <w:szCs w:val="20"/>
                <w:lang w:val="es-ES"/>
              </w:rPr>
              <w:t>specifică</w:t>
            </w:r>
            <w:proofErr w:type="spellEnd"/>
            <w:r w:rsidRPr="00234153">
              <w:rPr>
                <w:rFonts w:ascii="Times New Roman" w:hAnsi="Times New Roman" w:cs="Times New Roman"/>
                <w:i/>
                <w:sz w:val="20"/>
                <w:szCs w:val="20"/>
                <w:lang w:val="es-ES"/>
              </w:rPr>
              <w:t xml:space="preserve"> a </w:t>
            </w:r>
            <w:proofErr w:type="spellStart"/>
            <w:r w:rsidRPr="00234153">
              <w:rPr>
                <w:rFonts w:ascii="Times New Roman" w:hAnsi="Times New Roman" w:cs="Times New Roman"/>
                <w:i/>
                <w:sz w:val="20"/>
                <w:szCs w:val="20"/>
                <w:lang w:val="es-ES"/>
              </w:rPr>
              <w:t>apelor</w:t>
            </w:r>
            <w:proofErr w:type="spellEnd"/>
            <w:r w:rsidRPr="00234153">
              <w:rPr>
                <w:rFonts w:ascii="Times New Roman" w:hAnsi="Times New Roman" w:cs="Times New Roman"/>
                <w:i/>
                <w:sz w:val="20"/>
                <w:szCs w:val="20"/>
                <w:lang w:val="es-ES"/>
              </w:rPr>
              <w:t xml:space="preserve"> </w:t>
            </w:r>
            <w:proofErr w:type="spellStart"/>
            <w:r w:rsidRPr="00234153">
              <w:rPr>
                <w:rFonts w:ascii="Times New Roman" w:hAnsi="Times New Roman" w:cs="Times New Roman"/>
                <w:i/>
                <w:sz w:val="20"/>
                <w:szCs w:val="20"/>
                <w:lang w:val="es-ES"/>
              </w:rPr>
              <w:t>uzate</w:t>
            </w:r>
            <w:proofErr w:type="spellEnd"/>
            <w:r w:rsidRPr="00234153">
              <w:rPr>
                <w:rFonts w:ascii="Times New Roman" w:hAnsi="Times New Roman" w:cs="Times New Roman"/>
                <w:i/>
                <w:sz w:val="20"/>
                <w:szCs w:val="20"/>
                <w:lang w:val="es-ES"/>
              </w:rPr>
              <w:t xml:space="preserve"> (</w:t>
            </w:r>
            <w:proofErr w:type="spellStart"/>
            <w:r w:rsidRPr="00234153">
              <w:rPr>
                <w:rFonts w:ascii="Times New Roman" w:hAnsi="Times New Roman" w:cs="Times New Roman"/>
                <w:i/>
                <w:sz w:val="20"/>
                <w:szCs w:val="20"/>
                <w:lang w:val="es-ES"/>
              </w:rPr>
              <w:t>D</w:t>
            </w:r>
            <w:r w:rsidRPr="00234153">
              <w:rPr>
                <w:rFonts w:ascii="Times New Roman" w:hAnsi="Times New Roman" w:cs="Times New Roman"/>
                <w:i/>
                <w:sz w:val="20"/>
                <w:szCs w:val="20"/>
                <w:vertAlign w:val="subscript"/>
                <w:lang w:val="es-ES"/>
              </w:rPr>
              <w:t>ww</w:t>
            </w:r>
            <w:proofErr w:type="spellEnd"/>
            <w:r w:rsidRPr="00234153">
              <w:rPr>
                <w:rFonts w:ascii="Times New Roman" w:hAnsi="Times New Roman" w:cs="Times New Roman"/>
                <w:i/>
                <w:sz w:val="20"/>
                <w:szCs w:val="20"/>
                <w:lang w:val="es-ES"/>
              </w:rPr>
              <w:t>)</w:t>
            </w:r>
            <w:r w:rsidRPr="00234153">
              <w:rPr>
                <w:rFonts w:ascii="Times New Roman" w:hAnsi="Times New Roman" w:cs="Times New Roman"/>
                <w:sz w:val="20"/>
                <w:szCs w:val="20"/>
                <w:lang w:val="es-ES"/>
              </w:rPr>
              <w:t xml:space="preserve"> permite </w:t>
            </w:r>
            <w:proofErr w:type="spellStart"/>
            <w:r w:rsidRPr="00234153">
              <w:rPr>
                <w:rFonts w:ascii="Times New Roman" w:hAnsi="Times New Roman" w:cs="Times New Roman"/>
                <w:sz w:val="20"/>
                <w:szCs w:val="20"/>
                <w:lang w:val="es-ES"/>
              </w:rPr>
              <w:t>identificarea</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celor</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mai</w:t>
            </w:r>
            <w:proofErr w:type="spellEnd"/>
            <w:r w:rsidRPr="00234153">
              <w:rPr>
                <w:rFonts w:ascii="Times New Roman" w:hAnsi="Times New Roman" w:cs="Times New Roman"/>
                <w:sz w:val="20"/>
                <w:szCs w:val="20"/>
                <w:lang w:val="es-ES"/>
              </w:rPr>
              <w:t xml:space="preserve"> predispuse </w:t>
            </w:r>
            <w:proofErr w:type="spellStart"/>
            <w:r w:rsidRPr="00234153">
              <w:rPr>
                <w:rFonts w:ascii="Times New Roman" w:hAnsi="Times New Roman" w:cs="Times New Roman"/>
                <w:sz w:val="20"/>
                <w:szCs w:val="20"/>
                <w:lang w:val="es-ES"/>
              </w:rPr>
              <w:t>corpuri</w:t>
            </w:r>
            <w:proofErr w:type="spellEnd"/>
            <w:r w:rsidRPr="00234153">
              <w:rPr>
                <w:rFonts w:ascii="Times New Roman" w:hAnsi="Times New Roman" w:cs="Times New Roman"/>
                <w:sz w:val="20"/>
                <w:szCs w:val="20"/>
                <w:lang w:val="es-ES"/>
              </w:rPr>
              <w:t xml:space="preserve"> de apă la </w:t>
            </w:r>
            <w:proofErr w:type="spellStart"/>
            <w:r w:rsidRPr="00234153">
              <w:rPr>
                <w:rFonts w:ascii="Times New Roman" w:hAnsi="Times New Roman" w:cs="Times New Roman"/>
                <w:sz w:val="20"/>
                <w:szCs w:val="20"/>
                <w:lang w:val="es-ES"/>
              </w:rPr>
              <w:t>impactul</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evacuării</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apelor</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uzate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prin</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evaluarea</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încărcării</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apei</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reziduale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netratate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în</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raport</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cu</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debitul</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minim</w:t>
            </w:r>
            <w:proofErr w:type="spellEnd"/>
            <w:r w:rsidRPr="00234153">
              <w:rPr>
                <w:rFonts w:ascii="Times New Roman" w:hAnsi="Times New Roman" w:cs="Times New Roman"/>
                <w:sz w:val="20"/>
                <w:szCs w:val="20"/>
                <w:lang w:val="es-ES"/>
              </w:rPr>
              <w:t xml:space="preserve"> anual. </w:t>
            </w:r>
            <w:proofErr w:type="spellStart"/>
            <w:r w:rsidRPr="00234153">
              <w:rPr>
                <w:rFonts w:ascii="Times New Roman" w:hAnsi="Times New Roman" w:cs="Times New Roman"/>
                <w:sz w:val="20"/>
                <w:szCs w:val="20"/>
                <w:lang w:val="es-ES"/>
              </w:rPr>
              <w:t>Acest</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indicator</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exprimă</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gradul</w:t>
            </w:r>
            <w:proofErr w:type="spellEnd"/>
            <w:r w:rsidRPr="00234153">
              <w:rPr>
                <w:rFonts w:ascii="Times New Roman" w:hAnsi="Times New Roman" w:cs="Times New Roman"/>
                <w:sz w:val="20"/>
                <w:szCs w:val="20"/>
                <w:lang w:val="es-ES"/>
              </w:rPr>
              <w:t xml:space="preserve"> de </w:t>
            </w:r>
            <w:proofErr w:type="spellStart"/>
            <w:r w:rsidRPr="00234153">
              <w:rPr>
                <w:rFonts w:ascii="Times New Roman" w:hAnsi="Times New Roman" w:cs="Times New Roman"/>
                <w:sz w:val="20"/>
                <w:szCs w:val="20"/>
                <w:lang w:val="es-ES"/>
              </w:rPr>
              <w:t>diluare</w:t>
            </w:r>
            <w:proofErr w:type="spellEnd"/>
            <w:r w:rsidRPr="00234153">
              <w:rPr>
                <w:rFonts w:ascii="Times New Roman" w:hAnsi="Times New Roman" w:cs="Times New Roman"/>
                <w:sz w:val="20"/>
                <w:szCs w:val="20"/>
                <w:lang w:val="es-ES"/>
              </w:rPr>
              <w:t xml:space="preserve"> a </w:t>
            </w:r>
            <w:proofErr w:type="spellStart"/>
            <w:r w:rsidRPr="00234153">
              <w:rPr>
                <w:rFonts w:ascii="Times New Roman" w:hAnsi="Times New Roman" w:cs="Times New Roman"/>
                <w:sz w:val="20"/>
                <w:szCs w:val="20"/>
                <w:lang w:val="es-ES"/>
              </w:rPr>
              <w:t>apei</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uzate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deversate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într</w:t>
            </w:r>
            <w:proofErr w:type="spellEnd"/>
            <w:r w:rsidRPr="00234153">
              <w:rPr>
                <w:rFonts w:ascii="Times New Roman" w:hAnsi="Times New Roman" w:cs="Times New Roman"/>
                <w:sz w:val="20"/>
                <w:szCs w:val="20"/>
                <w:lang w:val="es-ES"/>
              </w:rPr>
              <w:t xml:space="preserve">-un </w:t>
            </w:r>
            <w:proofErr w:type="spellStart"/>
            <w:r w:rsidRPr="00234153">
              <w:rPr>
                <w:rFonts w:ascii="Times New Roman" w:hAnsi="Times New Roman" w:cs="Times New Roman"/>
                <w:sz w:val="20"/>
                <w:szCs w:val="20"/>
                <w:lang w:val="es-ES"/>
              </w:rPr>
              <w:t>corp</w:t>
            </w:r>
            <w:proofErr w:type="spellEnd"/>
            <w:r w:rsidRPr="00234153">
              <w:rPr>
                <w:rFonts w:ascii="Times New Roman" w:hAnsi="Times New Roman" w:cs="Times New Roman"/>
                <w:sz w:val="20"/>
                <w:szCs w:val="20"/>
                <w:lang w:val="es-ES"/>
              </w:rPr>
              <w:t xml:space="preserve"> de apă. </w:t>
            </w:r>
            <w:proofErr w:type="spellStart"/>
            <w:r w:rsidRPr="00234153">
              <w:rPr>
                <w:rFonts w:ascii="Times New Roman" w:hAnsi="Times New Roman" w:cs="Times New Roman"/>
                <w:sz w:val="20"/>
                <w:szCs w:val="20"/>
                <w:lang w:val="es-ES"/>
              </w:rPr>
              <w:t>Și</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facilitează</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evaluarea</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amplorii</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impactului</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antropic</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asupra</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stării</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apei</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utilizând</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următoarea</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ecuație</w:t>
            </w:r>
            <w:proofErr w:type="spellEnd"/>
            <w:r w:rsidRPr="00234153">
              <w:rPr>
                <w:rFonts w:ascii="Times New Roman" w:hAnsi="Times New Roman" w:cs="Times New Roman"/>
                <w:sz w:val="20"/>
                <w:szCs w:val="20"/>
                <w:lang w:val="es-ES"/>
              </w:rPr>
              <w:t xml:space="preserve">: </w:t>
            </w:r>
          </w:p>
          <w:p w14:paraId="4B56D0F1" w14:textId="77777777" w:rsidR="00B32047" w:rsidRPr="00234153" w:rsidRDefault="00B32047" w:rsidP="00AD799E">
            <w:pPr>
              <w:tabs>
                <w:tab w:val="left" w:pos="422"/>
                <w:tab w:val="left" w:pos="4958"/>
              </w:tabs>
              <w:ind w:left="138" w:right="155" w:firstLine="0"/>
              <w:rPr>
                <w:bCs/>
                <w:iCs/>
                <w:lang w:val="pt-PT"/>
              </w:rPr>
            </w:pPr>
            <w:r w:rsidRPr="00234153">
              <w:rPr>
                <w:b/>
                <w:i/>
                <w:lang w:val="pt-PT"/>
              </w:rPr>
              <w:t>D</w:t>
            </w:r>
            <w:r w:rsidRPr="00234153">
              <w:rPr>
                <w:b/>
                <w:i/>
                <w:vertAlign w:val="subscript"/>
                <w:lang w:val="pt-PT"/>
              </w:rPr>
              <w:t>ww</w:t>
            </w:r>
            <w:r w:rsidRPr="00234153">
              <w:rPr>
                <w:bCs/>
                <w:iCs/>
                <w:lang w:val="pt-PT"/>
              </w:rPr>
              <w:t xml:space="preserve"> </w:t>
            </w:r>
            <w:r w:rsidRPr="00234153">
              <w:rPr>
                <w:b/>
                <w:i/>
                <w:lang w:val="pt-PT"/>
              </w:rPr>
              <w:t>=</w:t>
            </w:r>
            <w:r w:rsidRPr="00234153">
              <w:rPr>
                <w:bCs/>
                <w:iCs/>
                <w:lang w:val="pt-PT"/>
              </w:rPr>
              <w:t xml:space="preserve"> </w:t>
            </w:r>
            <w:r w:rsidRPr="00234153">
              <w:rPr>
                <w:b/>
                <w:i/>
                <w:lang w:val="pt-PT"/>
              </w:rPr>
              <w:t>(L*(1-</w:t>
            </w:r>
            <w:r w:rsidRPr="00234153">
              <w:rPr>
                <w:lang w:val="pt-PT"/>
              </w:rPr>
              <w:t xml:space="preserve"> </w:t>
            </w:r>
            <w:r w:rsidRPr="00234153">
              <w:rPr>
                <w:b/>
                <w:i/>
              </w:rPr>
              <w:t>η</w:t>
            </w:r>
            <w:r w:rsidRPr="00234153">
              <w:rPr>
                <w:b/>
                <w:i/>
                <w:lang w:val="pt-PT"/>
              </w:rPr>
              <w:t>))/Q</w:t>
            </w:r>
            <w:r w:rsidRPr="00234153">
              <w:rPr>
                <w:b/>
                <w:i/>
                <w:vertAlign w:val="subscript"/>
                <w:lang w:val="pt-PT"/>
              </w:rPr>
              <w:t xml:space="preserve">min,r </w:t>
            </w:r>
            <w:r w:rsidRPr="00234153">
              <w:rPr>
                <w:bCs/>
                <w:iCs/>
                <w:lang w:val="pt-PT"/>
              </w:rPr>
              <w:t>,</w:t>
            </w:r>
          </w:p>
          <w:p w14:paraId="5C9A84FE" w14:textId="77777777" w:rsidR="00B32047" w:rsidRPr="00234153" w:rsidRDefault="00B32047" w:rsidP="00AD799E">
            <w:pPr>
              <w:tabs>
                <w:tab w:val="left" w:pos="422"/>
                <w:tab w:val="left" w:pos="4958"/>
              </w:tabs>
              <w:ind w:left="138" w:right="155" w:firstLine="0"/>
              <w:rPr>
                <w:lang w:val="pt-PT"/>
              </w:rPr>
            </w:pPr>
            <w:r w:rsidRPr="00234153">
              <w:rPr>
                <w:lang w:val="pt-PT"/>
              </w:rPr>
              <w:t xml:space="preserve">unde: </w:t>
            </w:r>
          </w:p>
          <w:p w14:paraId="2EECDD24" w14:textId="77777777" w:rsidR="00B32047" w:rsidRPr="00234153" w:rsidRDefault="00B32047" w:rsidP="00AD799E">
            <w:pPr>
              <w:tabs>
                <w:tab w:val="left" w:pos="422"/>
                <w:tab w:val="left" w:pos="4958"/>
              </w:tabs>
              <w:ind w:left="138" w:right="155" w:firstLine="0"/>
              <w:rPr>
                <w:lang w:val="pt-PT"/>
              </w:rPr>
            </w:pPr>
            <w:r w:rsidRPr="00234153">
              <w:rPr>
                <w:b/>
                <w:i/>
                <w:lang w:val="pt-PT"/>
              </w:rPr>
              <w:t>D</w:t>
            </w:r>
            <w:r w:rsidRPr="00234153">
              <w:rPr>
                <w:b/>
                <w:i/>
                <w:vertAlign w:val="subscript"/>
                <w:lang w:val="pt-PT"/>
              </w:rPr>
              <w:t>ww</w:t>
            </w:r>
            <w:r w:rsidRPr="00234153">
              <w:rPr>
                <w:b/>
                <w:lang w:val="pt-PT"/>
              </w:rPr>
              <w:t xml:space="preserve"> </w:t>
            </w:r>
            <w:r w:rsidRPr="00234153">
              <w:rPr>
                <w:lang w:val="pt-PT"/>
              </w:rPr>
              <w:t>–</w:t>
            </w:r>
            <w:r w:rsidRPr="00234153">
              <w:rPr>
                <w:rStyle w:val="hps"/>
                <w:lang w:val="pt-PT"/>
              </w:rPr>
              <w:t xml:space="preserve"> </w:t>
            </w:r>
            <w:r w:rsidRPr="00234153">
              <w:rPr>
                <w:lang w:val="pt-PT"/>
              </w:rPr>
              <w:t>evacuarea specifică a apelor uzate;</w:t>
            </w:r>
          </w:p>
          <w:p w14:paraId="4FEC71E3" w14:textId="77777777" w:rsidR="00B32047" w:rsidRPr="00234153" w:rsidRDefault="00B32047" w:rsidP="00AD799E">
            <w:pPr>
              <w:tabs>
                <w:tab w:val="left" w:pos="422"/>
                <w:tab w:val="left" w:pos="4958"/>
              </w:tabs>
              <w:ind w:left="138" w:right="155" w:firstLine="0"/>
              <w:rPr>
                <w:lang w:val="pt-PT"/>
              </w:rPr>
            </w:pPr>
            <w:r w:rsidRPr="00234153">
              <w:rPr>
                <w:b/>
                <w:i/>
                <w:lang w:val="pt-PT"/>
              </w:rPr>
              <w:t>Q</w:t>
            </w:r>
            <w:r w:rsidRPr="00234153">
              <w:rPr>
                <w:b/>
                <w:i/>
                <w:vertAlign w:val="subscript"/>
                <w:lang w:val="pt-PT"/>
              </w:rPr>
              <w:t>min,r</w:t>
            </w:r>
            <w:r w:rsidRPr="00234153">
              <w:rPr>
                <w:lang w:val="pt-PT"/>
              </w:rPr>
              <w:t xml:space="preserve"> – debitul minim anual al râului, în l/s, determinat pe baza datelor măsurătorilor hidrologice ale Serviciului Hidrometeorologic de Stat sau indirect pe baza metodologiei specificate în Normativul în construcții Determinarea caracteristicilor hidrologice pentru condițiile Republicii Moldova. Cod practic în construcții CP D.01.05-2012;</w:t>
            </w:r>
          </w:p>
          <w:p w14:paraId="3CD9FA11" w14:textId="77777777" w:rsidR="00B32047" w:rsidRPr="00234153" w:rsidRDefault="00B32047" w:rsidP="00AD799E">
            <w:pPr>
              <w:tabs>
                <w:tab w:val="left" w:pos="422"/>
                <w:tab w:val="left" w:pos="4958"/>
              </w:tabs>
              <w:ind w:left="138" w:right="155" w:firstLine="0"/>
              <w:rPr>
                <w:lang w:val="pt-PT"/>
              </w:rPr>
            </w:pPr>
            <w:r w:rsidRPr="00234153">
              <w:rPr>
                <w:b/>
                <w:i/>
                <w:lang w:val="pt-PT"/>
              </w:rPr>
              <w:t>L</w:t>
            </w:r>
            <w:r w:rsidRPr="00234153">
              <w:rPr>
                <w:i/>
                <w:lang w:val="pt-PT"/>
              </w:rPr>
              <w:t xml:space="preserve"> –</w:t>
            </w:r>
            <w:r w:rsidRPr="00234153">
              <w:rPr>
                <w:lang w:val="pt-PT"/>
              </w:rPr>
              <w:t xml:space="preserve"> </w:t>
            </w:r>
            <w:r w:rsidRPr="00234153">
              <w:rPr>
                <w:rStyle w:val="hps"/>
                <w:lang w:val="pt-PT"/>
              </w:rPr>
              <w:t xml:space="preserve">echivalentul de sarcină (valoarea adimensională) provenită din evacuarea apelor uzate în râu exprimată prin volume de materie organică ‒ </w:t>
            </w:r>
            <w:r w:rsidRPr="00234153">
              <w:rPr>
                <w:bCs/>
                <w:i/>
                <w:lang w:val="pt-PT"/>
              </w:rPr>
              <w:t>CBO</w:t>
            </w:r>
            <w:r w:rsidRPr="00234153">
              <w:rPr>
                <w:bCs/>
                <w:i/>
                <w:vertAlign w:val="subscript"/>
                <w:lang w:val="pt-PT"/>
              </w:rPr>
              <w:t xml:space="preserve">5 </w:t>
            </w:r>
            <w:r w:rsidRPr="00234153">
              <w:rPr>
                <w:rStyle w:val="hps"/>
                <w:lang w:val="pt-PT"/>
              </w:rPr>
              <w:t xml:space="preserve">sau </w:t>
            </w:r>
            <w:r w:rsidRPr="00234153">
              <w:rPr>
                <w:bCs/>
                <w:i/>
                <w:lang w:val="pt-PT"/>
              </w:rPr>
              <w:t>CCO</w:t>
            </w:r>
            <w:r w:rsidRPr="00234153">
              <w:rPr>
                <w:rStyle w:val="hps"/>
                <w:lang w:val="pt-PT"/>
              </w:rPr>
              <w:t xml:space="preserve">, nutrienți ‒ </w:t>
            </w:r>
            <w:r w:rsidRPr="00234153">
              <w:rPr>
                <w:i/>
                <w:lang w:val="pt-PT"/>
              </w:rPr>
              <w:t>N</w:t>
            </w:r>
            <w:r w:rsidRPr="00234153">
              <w:rPr>
                <w:i/>
                <w:vertAlign w:val="subscript"/>
                <w:lang w:val="pt-PT"/>
              </w:rPr>
              <w:t xml:space="preserve">tot </w:t>
            </w:r>
            <w:r w:rsidRPr="00234153">
              <w:rPr>
                <w:lang w:val="pt-PT"/>
              </w:rPr>
              <w:t xml:space="preserve">sau </w:t>
            </w:r>
            <w:r w:rsidRPr="00234153">
              <w:rPr>
                <w:i/>
                <w:lang w:val="pt-PT"/>
              </w:rPr>
              <w:t>P</w:t>
            </w:r>
            <w:r w:rsidRPr="00234153">
              <w:rPr>
                <w:i/>
                <w:vertAlign w:val="subscript"/>
                <w:lang w:val="pt-PT"/>
              </w:rPr>
              <w:t>tot</w:t>
            </w:r>
            <w:r w:rsidRPr="00234153">
              <w:rPr>
                <w:lang w:val="pt-PT"/>
              </w:rPr>
              <w:t xml:space="preserve"> sau numărul de locuitori conectați la sistemul de canalizare ori echivalentul populației;</w:t>
            </w:r>
          </w:p>
          <w:p w14:paraId="115B2789" w14:textId="77777777" w:rsidR="00B32047" w:rsidRPr="00234153" w:rsidRDefault="00B32047" w:rsidP="00AD799E">
            <w:pPr>
              <w:tabs>
                <w:tab w:val="left" w:pos="422"/>
                <w:tab w:val="left" w:pos="4958"/>
              </w:tabs>
              <w:ind w:left="138" w:right="155" w:firstLine="0"/>
              <w:rPr>
                <w:lang w:val="es-ES"/>
              </w:rPr>
            </w:pPr>
            <w:r w:rsidRPr="00234153">
              <w:rPr>
                <w:b/>
                <w:i/>
              </w:rPr>
              <w:t>η</w:t>
            </w:r>
            <w:r w:rsidRPr="00234153">
              <w:rPr>
                <w:bCs/>
                <w:iCs/>
                <w:lang w:val="es-ES"/>
              </w:rPr>
              <w:t xml:space="preserve"> </w:t>
            </w:r>
            <w:r w:rsidRPr="00234153">
              <w:rPr>
                <w:b/>
                <w:lang w:val="es-ES"/>
              </w:rPr>
              <w:t>–</w:t>
            </w:r>
            <w:r w:rsidRPr="00234153">
              <w:rPr>
                <w:lang w:val="es-ES"/>
              </w:rPr>
              <w:t xml:space="preserve"> </w:t>
            </w:r>
            <w:proofErr w:type="spellStart"/>
            <w:r w:rsidRPr="00234153">
              <w:rPr>
                <w:lang w:val="es-ES"/>
              </w:rPr>
              <w:t>coeficientul</w:t>
            </w:r>
            <w:proofErr w:type="spellEnd"/>
            <w:r w:rsidRPr="00234153">
              <w:rPr>
                <w:lang w:val="es-ES"/>
              </w:rPr>
              <w:t xml:space="preserve"> de </w:t>
            </w:r>
            <w:proofErr w:type="spellStart"/>
            <w:r w:rsidRPr="00234153">
              <w:rPr>
                <w:lang w:val="es-ES"/>
              </w:rPr>
              <w:t>eficiență</w:t>
            </w:r>
            <w:proofErr w:type="spellEnd"/>
            <w:r w:rsidRPr="00234153">
              <w:rPr>
                <w:lang w:val="es-ES"/>
              </w:rPr>
              <w:t xml:space="preserve"> a </w:t>
            </w:r>
            <w:proofErr w:type="spellStart"/>
            <w:r w:rsidRPr="00234153">
              <w:rPr>
                <w:lang w:val="es-ES"/>
              </w:rPr>
              <w:t>stației</w:t>
            </w:r>
            <w:proofErr w:type="spellEnd"/>
            <w:r w:rsidRPr="00234153">
              <w:rPr>
                <w:lang w:val="es-ES"/>
              </w:rPr>
              <w:t xml:space="preserve"> de </w:t>
            </w:r>
            <w:proofErr w:type="spellStart"/>
            <w:r w:rsidRPr="00234153">
              <w:rPr>
                <w:lang w:val="es-ES"/>
              </w:rPr>
              <w:t>epurare</w:t>
            </w:r>
            <w:proofErr w:type="spellEnd"/>
            <w:r w:rsidRPr="00234153">
              <w:rPr>
                <w:lang w:val="es-ES"/>
              </w:rPr>
              <w:t xml:space="preserve">. </w:t>
            </w:r>
            <w:proofErr w:type="spellStart"/>
            <w:r w:rsidRPr="00234153">
              <w:rPr>
                <w:lang w:val="es-ES"/>
              </w:rPr>
              <w:t>Coeficientul</w:t>
            </w:r>
            <w:proofErr w:type="spellEnd"/>
            <w:r w:rsidRPr="00234153">
              <w:rPr>
                <w:lang w:val="es-ES"/>
              </w:rPr>
              <w:t xml:space="preserve"> este </w:t>
            </w:r>
            <w:proofErr w:type="spellStart"/>
            <w:r w:rsidRPr="00234153">
              <w:rPr>
                <w:lang w:val="es-ES"/>
              </w:rPr>
              <w:t>aplicat</w:t>
            </w:r>
            <w:proofErr w:type="spellEnd"/>
            <w:r w:rsidRPr="00234153">
              <w:rPr>
                <w:lang w:val="es-ES"/>
              </w:rPr>
              <w:t xml:space="preserve"> </w:t>
            </w:r>
            <w:proofErr w:type="spellStart"/>
            <w:r w:rsidRPr="00234153">
              <w:rPr>
                <w:lang w:val="es-ES"/>
              </w:rPr>
              <w:t>doar</w:t>
            </w:r>
            <w:proofErr w:type="spellEnd"/>
            <w:r w:rsidRPr="00234153">
              <w:rPr>
                <w:lang w:val="es-ES"/>
              </w:rPr>
              <w:t xml:space="preserve"> </w:t>
            </w:r>
            <w:proofErr w:type="spellStart"/>
            <w:r w:rsidRPr="00234153">
              <w:rPr>
                <w:lang w:val="es-ES"/>
              </w:rPr>
              <w:t>în</w:t>
            </w:r>
            <w:proofErr w:type="spellEnd"/>
            <w:r w:rsidRPr="00234153">
              <w:rPr>
                <w:lang w:val="es-ES"/>
              </w:rPr>
              <w:t xml:space="preserve"> </w:t>
            </w:r>
            <w:proofErr w:type="spellStart"/>
            <w:r w:rsidRPr="00234153">
              <w:rPr>
                <w:lang w:val="es-ES"/>
              </w:rPr>
              <w:t>cazul</w:t>
            </w:r>
            <w:proofErr w:type="spellEnd"/>
            <w:r w:rsidRPr="00234153">
              <w:rPr>
                <w:lang w:val="es-ES"/>
              </w:rPr>
              <w:t xml:space="preserve"> </w:t>
            </w:r>
            <w:proofErr w:type="spellStart"/>
            <w:r w:rsidRPr="00234153">
              <w:rPr>
                <w:lang w:val="es-ES"/>
              </w:rPr>
              <w:t>când</w:t>
            </w:r>
            <w:proofErr w:type="spellEnd"/>
            <w:r w:rsidRPr="00234153">
              <w:rPr>
                <w:lang w:val="es-ES"/>
              </w:rPr>
              <w:t xml:space="preserve"> </w:t>
            </w:r>
            <w:proofErr w:type="spellStart"/>
            <w:r w:rsidRPr="00234153">
              <w:rPr>
                <w:lang w:val="es-ES"/>
              </w:rPr>
              <w:t>indicatorul</w:t>
            </w:r>
            <w:proofErr w:type="spellEnd"/>
            <w:r w:rsidRPr="00234153">
              <w:rPr>
                <w:lang w:val="es-ES"/>
              </w:rPr>
              <w:t xml:space="preserve"> </w:t>
            </w:r>
            <w:proofErr w:type="spellStart"/>
            <w:r w:rsidRPr="00234153">
              <w:rPr>
                <w:i/>
                <w:lang w:val="es-ES"/>
              </w:rPr>
              <w:t>D</w:t>
            </w:r>
            <w:r w:rsidRPr="00234153">
              <w:rPr>
                <w:i/>
                <w:vertAlign w:val="subscript"/>
                <w:lang w:val="es-ES"/>
              </w:rPr>
              <w:t>ww</w:t>
            </w:r>
            <w:proofErr w:type="spellEnd"/>
            <w:r w:rsidRPr="00234153">
              <w:rPr>
                <w:lang w:val="es-ES"/>
              </w:rPr>
              <w:t xml:space="preserve"> este </w:t>
            </w:r>
            <w:proofErr w:type="spellStart"/>
            <w:r w:rsidRPr="00234153">
              <w:rPr>
                <w:lang w:val="es-ES"/>
              </w:rPr>
              <w:t>calculat</w:t>
            </w:r>
            <w:proofErr w:type="spellEnd"/>
            <w:r w:rsidRPr="00234153">
              <w:rPr>
                <w:lang w:val="es-ES"/>
              </w:rPr>
              <w:t xml:space="preserve"> </w:t>
            </w:r>
            <w:proofErr w:type="spellStart"/>
            <w:r w:rsidRPr="00234153">
              <w:rPr>
                <w:lang w:val="es-ES"/>
              </w:rPr>
              <w:t>utilizând</w:t>
            </w:r>
            <w:proofErr w:type="spellEnd"/>
            <w:r w:rsidRPr="00234153">
              <w:rPr>
                <w:lang w:val="es-ES"/>
              </w:rPr>
              <w:t xml:space="preserve"> </w:t>
            </w:r>
            <w:proofErr w:type="spellStart"/>
            <w:r w:rsidRPr="00234153">
              <w:rPr>
                <w:lang w:val="es-ES"/>
              </w:rPr>
              <w:t>informațiile</w:t>
            </w:r>
            <w:proofErr w:type="spellEnd"/>
            <w:r w:rsidRPr="00234153">
              <w:rPr>
                <w:lang w:val="es-ES"/>
              </w:rPr>
              <w:t xml:space="preserve"> </w:t>
            </w:r>
            <w:proofErr w:type="spellStart"/>
            <w:r w:rsidRPr="00234153">
              <w:rPr>
                <w:lang w:val="es-ES"/>
              </w:rPr>
              <w:t>cu</w:t>
            </w:r>
            <w:proofErr w:type="spellEnd"/>
            <w:r w:rsidRPr="00234153">
              <w:rPr>
                <w:lang w:val="es-ES"/>
              </w:rPr>
              <w:t xml:space="preserve"> </w:t>
            </w:r>
            <w:proofErr w:type="spellStart"/>
            <w:r w:rsidRPr="00234153">
              <w:rPr>
                <w:lang w:val="es-ES"/>
              </w:rPr>
              <w:t>privire</w:t>
            </w:r>
            <w:proofErr w:type="spellEnd"/>
            <w:r w:rsidRPr="00234153">
              <w:rPr>
                <w:lang w:val="es-ES"/>
              </w:rPr>
              <w:t xml:space="preserve"> la </w:t>
            </w:r>
            <w:proofErr w:type="spellStart"/>
            <w:r w:rsidRPr="00234153">
              <w:rPr>
                <w:lang w:val="es-ES"/>
              </w:rPr>
              <w:t>numărul</w:t>
            </w:r>
            <w:proofErr w:type="spellEnd"/>
            <w:r w:rsidRPr="00234153">
              <w:rPr>
                <w:lang w:val="es-ES"/>
              </w:rPr>
              <w:t xml:space="preserve"> </w:t>
            </w:r>
            <w:proofErr w:type="spellStart"/>
            <w:r w:rsidRPr="00234153">
              <w:rPr>
                <w:lang w:val="es-ES"/>
              </w:rPr>
              <w:t>populației</w:t>
            </w:r>
            <w:proofErr w:type="spellEnd"/>
            <w:r w:rsidRPr="00234153">
              <w:rPr>
                <w:lang w:val="es-ES"/>
              </w:rPr>
              <w:t xml:space="preserve"> </w:t>
            </w:r>
            <w:proofErr w:type="spellStart"/>
            <w:r w:rsidRPr="00234153">
              <w:rPr>
                <w:lang w:val="es-ES"/>
              </w:rPr>
              <w:t>conectate</w:t>
            </w:r>
            <w:proofErr w:type="spellEnd"/>
            <w:r w:rsidRPr="00234153">
              <w:rPr>
                <w:lang w:val="es-ES"/>
              </w:rPr>
              <w:t xml:space="preserve"> la </w:t>
            </w:r>
            <w:proofErr w:type="spellStart"/>
            <w:r w:rsidRPr="00234153">
              <w:rPr>
                <w:lang w:val="es-ES"/>
              </w:rPr>
              <w:t>sistemul</w:t>
            </w:r>
            <w:proofErr w:type="spellEnd"/>
            <w:r w:rsidRPr="00234153">
              <w:rPr>
                <w:lang w:val="es-ES"/>
              </w:rPr>
              <w:t xml:space="preserve"> de canalizare </w:t>
            </w:r>
            <w:proofErr w:type="spellStart"/>
            <w:r w:rsidRPr="00234153">
              <w:rPr>
                <w:lang w:val="es-ES"/>
              </w:rPr>
              <w:t>și</w:t>
            </w:r>
            <w:proofErr w:type="spellEnd"/>
            <w:r w:rsidRPr="00234153">
              <w:rPr>
                <w:lang w:val="es-ES"/>
              </w:rPr>
              <w:t xml:space="preserve"> la </w:t>
            </w:r>
            <w:proofErr w:type="spellStart"/>
            <w:r w:rsidRPr="00234153">
              <w:rPr>
                <w:lang w:val="es-ES"/>
              </w:rPr>
              <w:t>stații</w:t>
            </w:r>
            <w:proofErr w:type="spellEnd"/>
            <w:r w:rsidRPr="00234153">
              <w:rPr>
                <w:lang w:val="es-ES"/>
              </w:rPr>
              <w:t xml:space="preserve"> de </w:t>
            </w:r>
            <w:proofErr w:type="spellStart"/>
            <w:r w:rsidRPr="00234153">
              <w:rPr>
                <w:lang w:val="es-ES"/>
              </w:rPr>
              <w:t>epurare</w:t>
            </w:r>
            <w:proofErr w:type="spellEnd"/>
            <w:r w:rsidRPr="00234153">
              <w:rPr>
                <w:lang w:val="es-ES"/>
              </w:rPr>
              <w:t xml:space="preserve">, in caz </w:t>
            </w:r>
            <w:proofErr w:type="spellStart"/>
            <w:r w:rsidRPr="00234153">
              <w:rPr>
                <w:lang w:val="es-ES"/>
              </w:rPr>
              <w:t>contrar</w:t>
            </w:r>
            <w:proofErr w:type="spellEnd"/>
            <w:r w:rsidRPr="00234153">
              <w:rPr>
                <w:lang w:val="es-ES"/>
              </w:rPr>
              <w:t xml:space="preserve"> </w:t>
            </w:r>
            <w:proofErr w:type="spellStart"/>
            <w:r w:rsidRPr="00234153">
              <w:rPr>
                <w:lang w:val="es-ES"/>
              </w:rPr>
              <w:t>acesta</w:t>
            </w:r>
            <w:proofErr w:type="spellEnd"/>
            <w:r w:rsidRPr="00234153">
              <w:rPr>
                <w:lang w:val="es-ES"/>
              </w:rPr>
              <w:t xml:space="preserve"> se </w:t>
            </w:r>
            <w:proofErr w:type="spellStart"/>
            <w:r w:rsidRPr="00234153">
              <w:rPr>
                <w:lang w:val="es-ES"/>
              </w:rPr>
              <w:t>egalează</w:t>
            </w:r>
            <w:proofErr w:type="spellEnd"/>
            <w:r w:rsidRPr="00234153">
              <w:rPr>
                <w:lang w:val="es-ES"/>
              </w:rPr>
              <w:t xml:space="preserve"> </w:t>
            </w:r>
            <w:proofErr w:type="spellStart"/>
            <w:r w:rsidRPr="00234153">
              <w:rPr>
                <w:lang w:val="es-ES"/>
              </w:rPr>
              <w:t>cu</w:t>
            </w:r>
            <w:proofErr w:type="spellEnd"/>
            <w:r w:rsidRPr="00234153">
              <w:rPr>
                <w:lang w:val="es-ES"/>
              </w:rPr>
              <w:t xml:space="preserve"> 0. </w:t>
            </w:r>
            <w:proofErr w:type="spellStart"/>
            <w:r w:rsidRPr="00234153">
              <w:rPr>
                <w:lang w:val="es-ES"/>
              </w:rPr>
              <w:t>Coeficientul</w:t>
            </w:r>
            <w:proofErr w:type="spellEnd"/>
            <w:r w:rsidRPr="00234153">
              <w:rPr>
                <w:lang w:val="es-ES"/>
              </w:rPr>
              <w:t xml:space="preserve"> este </w:t>
            </w:r>
            <w:proofErr w:type="spellStart"/>
            <w:r w:rsidRPr="00234153">
              <w:rPr>
                <w:lang w:val="es-ES"/>
              </w:rPr>
              <w:t>evaluat</w:t>
            </w:r>
            <w:proofErr w:type="spellEnd"/>
            <w:r w:rsidRPr="00234153">
              <w:rPr>
                <w:lang w:val="es-ES"/>
              </w:rPr>
              <w:t xml:space="preserve"> pe baza </w:t>
            </w:r>
            <w:proofErr w:type="spellStart"/>
            <w:r w:rsidRPr="00234153">
              <w:rPr>
                <w:lang w:val="es-ES"/>
              </w:rPr>
              <w:t>tabelului</w:t>
            </w:r>
            <w:proofErr w:type="spellEnd"/>
            <w:r w:rsidRPr="00234153">
              <w:rPr>
                <w:lang w:val="es-ES"/>
              </w:rPr>
              <w:t xml:space="preserve"> 1. </w:t>
            </w:r>
          </w:p>
          <w:p w14:paraId="71085F93" w14:textId="77777777" w:rsidR="00B32047" w:rsidRPr="00234153" w:rsidRDefault="00B32047" w:rsidP="00AD799E">
            <w:pPr>
              <w:tabs>
                <w:tab w:val="left" w:pos="422"/>
                <w:tab w:val="left" w:pos="4958"/>
              </w:tabs>
              <w:ind w:left="138" w:right="155" w:firstLine="0"/>
              <w:jc w:val="right"/>
              <w:rPr>
                <w:lang w:val="es-ES"/>
              </w:rPr>
            </w:pPr>
            <w:proofErr w:type="spellStart"/>
            <w:r w:rsidRPr="00234153">
              <w:rPr>
                <w:lang w:val="es-ES"/>
              </w:rPr>
              <w:t>Tabelul</w:t>
            </w:r>
            <w:proofErr w:type="spellEnd"/>
            <w:r w:rsidRPr="00234153">
              <w:rPr>
                <w:lang w:val="es-ES"/>
              </w:rPr>
              <w:t xml:space="preserve"> 1</w:t>
            </w:r>
          </w:p>
          <w:p w14:paraId="69477C11" w14:textId="77777777" w:rsidR="00B32047" w:rsidRPr="00234153" w:rsidRDefault="00B32047" w:rsidP="00AD799E">
            <w:pPr>
              <w:tabs>
                <w:tab w:val="left" w:pos="422"/>
                <w:tab w:val="left" w:pos="4958"/>
              </w:tabs>
              <w:ind w:left="138" w:right="155" w:firstLine="0"/>
              <w:rPr>
                <w:lang w:val="es-ES"/>
              </w:rPr>
            </w:pPr>
          </w:p>
          <w:p w14:paraId="766F8724" w14:textId="77777777" w:rsidR="00B32047" w:rsidRPr="00234153" w:rsidRDefault="00B32047" w:rsidP="00AD799E">
            <w:pPr>
              <w:tabs>
                <w:tab w:val="left" w:pos="422"/>
                <w:tab w:val="left" w:pos="4958"/>
              </w:tabs>
              <w:ind w:left="138" w:right="155" w:firstLine="0"/>
              <w:rPr>
                <w:b/>
                <w:bCs/>
                <w:lang w:val="es-ES"/>
              </w:rPr>
            </w:pPr>
            <w:proofErr w:type="spellStart"/>
            <w:r w:rsidRPr="00234153">
              <w:rPr>
                <w:b/>
                <w:bCs/>
                <w:lang w:val="es-ES"/>
              </w:rPr>
              <w:t>Valori</w:t>
            </w:r>
            <w:proofErr w:type="spellEnd"/>
            <w:r w:rsidRPr="00234153">
              <w:rPr>
                <w:b/>
                <w:bCs/>
                <w:lang w:val="es-ES"/>
              </w:rPr>
              <w:t xml:space="preserve"> </w:t>
            </w:r>
            <w:proofErr w:type="spellStart"/>
            <w:r w:rsidRPr="00234153">
              <w:rPr>
                <w:b/>
                <w:bCs/>
                <w:lang w:val="es-ES"/>
              </w:rPr>
              <w:t>pentru</w:t>
            </w:r>
            <w:proofErr w:type="spellEnd"/>
            <w:r w:rsidRPr="00234153">
              <w:rPr>
                <w:b/>
                <w:bCs/>
                <w:lang w:val="es-ES"/>
              </w:rPr>
              <w:t xml:space="preserve"> </w:t>
            </w:r>
            <w:proofErr w:type="spellStart"/>
            <w:r w:rsidRPr="00234153">
              <w:rPr>
                <w:b/>
                <w:bCs/>
                <w:lang w:val="es-ES"/>
              </w:rPr>
              <w:t>determinarea</w:t>
            </w:r>
            <w:proofErr w:type="spellEnd"/>
            <w:r w:rsidRPr="00234153">
              <w:rPr>
                <w:b/>
                <w:bCs/>
                <w:lang w:val="es-ES"/>
              </w:rPr>
              <w:t xml:space="preserve"> </w:t>
            </w:r>
            <w:proofErr w:type="spellStart"/>
            <w:r w:rsidRPr="00234153">
              <w:rPr>
                <w:b/>
                <w:bCs/>
                <w:lang w:val="es-ES"/>
              </w:rPr>
              <w:t>coeficientului</w:t>
            </w:r>
            <w:proofErr w:type="spellEnd"/>
            <w:r w:rsidRPr="00234153">
              <w:rPr>
                <w:b/>
                <w:bCs/>
                <w:lang w:val="es-ES"/>
              </w:rPr>
              <w:t xml:space="preserve"> de </w:t>
            </w:r>
            <w:proofErr w:type="spellStart"/>
            <w:r w:rsidRPr="00234153">
              <w:rPr>
                <w:b/>
                <w:bCs/>
                <w:lang w:val="es-ES"/>
              </w:rPr>
              <w:t>corecție</w:t>
            </w:r>
            <w:proofErr w:type="spellEnd"/>
            <w:r w:rsidRPr="00234153">
              <w:rPr>
                <w:b/>
                <w:bCs/>
                <w:lang w:val="es-ES"/>
              </w:rPr>
              <w:t xml:space="preserve"> a </w:t>
            </w:r>
            <w:proofErr w:type="spellStart"/>
            <w:r w:rsidRPr="00234153">
              <w:rPr>
                <w:b/>
                <w:bCs/>
                <w:lang w:val="es-ES"/>
              </w:rPr>
              <w:t>eficienței</w:t>
            </w:r>
            <w:proofErr w:type="spellEnd"/>
            <w:r w:rsidRPr="00234153">
              <w:rPr>
                <w:b/>
                <w:bCs/>
                <w:lang w:val="es-ES"/>
              </w:rPr>
              <w:t xml:space="preserve"> </w:t>
            </w:r>
            <w:proofErr w:type="spellStart"/>
            <w:r w:rsidRPr="00234153">
              <w:rPr>
                <w:b/>
                <w:bCs/>
                <w:lang w:val="es-ES"/>
              </w:rPr>
              <w:t>epurării</w:t>
            </w:r>
            <w:proofErr w:type="spellEnd"/>
            <w:r w:rsidRPr="00234153">
              <w:rPr>
                <w:b/>
                <w:bCs/>
                <w:lang w:val="es-ES"/>
              </w:rPr>
              <w:t xml:space="preserve"> la </w:t>
            </w:r>
            <w:proofErr w:type="spellStart"/>
            <w:r w:rsidRPr="00234153">
              <w:rPr>
                <w:b/>
                <w:bCs/>
                <w:lang w:val="es-ES"/>
              </w:rPr>
              <w:t>diferite</w:t>
            </w:r>
            <w:proofErr w:type="spellEnd"/>
            <w:r w:rsidRPr="00234153">
              <w:rPr>
                <w:b/>
                <w:bCs/>
                <w:lang w:val="es-ES"/>
              </w:rPr>
              <w:t xml:space="preserve"> </w:t>
            </w:r>
            <w:proofErr w:type="spellStart"/>
            <w:r w:rsidRPr="00234153">
              <w:rPr>
                <w:b/>
                <w:bCs/>
                <w:lang w:val="es-ES"/>
              </w:rPr>
              <w:t>stații</w:t>
            </w:r>
            <w:proofErr w:type="spellEnd"/>
            <w:r w:rsidRPr="00234153">
              <w:rPr>
                <w:b/>
                <w:bCs/>
                <w:lang w:val="es-ES"/>
              </w:rPr>
              <w:t xml:space="preserve"> de </w:t>
            </w:r>
            <w:proofErr w:type="spellStart"/>
            <w:r w:rsidRPr="00234153">
              <w:rPr>
                <w:b/>
                <w:bCs/>
                <w:lang w:val="es-ES"/>
              </w:rPr>
              <w:t>epurare</w:t>
            </w:r>
            <w:proofErr w:type="spellEnd"/>
            <w:r w:rsidRPr="00234153">
              <w:rPr>
                <w:b/>
                <w:bCs/>
                <w:lang w:val="es-ES"/>
              </w:rPr>
              <w:t xml:space="preserve"> a </w:t>
            </w:r>
            <w:proofErr w:type="spellStart"/>
            <w:r w:rsidRPr="00234153">
              <w:rPr>
                <w:b/>
                <w:bCs/>
                <w:lang w:val="es-ES"/>
              </w:rPr>
              <w:t>apelor</w:t>
            </w:r>
            <w:proofErr w:type="spellEnd"/>
            <w:r w:rsidRPr="00234153">
              <w:rPr>
                <w:b/>
                <w:bCs/>
                <w:lang w:val="es-ES"/>
              </w:rPr>
              <w:t xml:space="preserve"> </w:t>
            </w:r>
            <w:proofErr w:type="spellStart"/>
            <w:r w:rsidRPr="00234153">
              <w:rPr>
                <w:b/>
                <w:bCs/>
                <w:lang w:val="es-ES"/>
              </w:rPr>
              <w:t>uzate</w:t>
            </w:r>
            <w:proofErr w:type="spellEnd"/>
          </w:p>
          <w:tbl>
            <w:tblPr>
              <w:tblW w:w="42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5"/>
              <w:gridCol w:w="1221"/>
              <w:gridCol w:w="1478"/>
              <w:gridCol w:w="893"/>
            </w:tblGrid>
            <w:tr w:rsidR="00EB5202" w:rsidRPr="00234153" w14:paraId="02C9EEDD" w14:textId="77777777" w:rsidTr="00766C87">
              <w:trPr>
                <w:trHeight w:val="437"/>
                <w:jc w:val="center"/>
              </w:trPr>
              <w:tc>
                <w:tcPr>
                  <w:tcW w:w="820" w:type="pct"/>
                  <w:vMerge w:val="restart"/>
                  <w:vAlign w:val="center"/>
                </w:tcPr>
                <w:p w14:paraId="2FA070A8" w14:textId="77777777" w:rsidR="00B32047" w:rsidRPr="00234153" w:rsidRDefault="00B32047" w:rsidP="00AD799E">
                  <w:pPr>
                    <w:pStyle w:val="MittleresRaster1-Akzent21"/>
                    <w:tabs>
                      <w:tab w:val="left" w:pos="422"/>
                      <w:tab w:val="left" w:pos="4958"/>
                    </w:tabs>
                    <w:spacing w:after="0" w:line="240" w:lineRule="auto"/>
                    <w:ind w:left="138" w:right="155"/>
                    <w:jc w:val="both"/>
                    <w:rPr>
                      <w:rFonts w:ascii="Times New Roman" w:hAnsi="Times New Roman"/>
                      <w:b/>
                      <w:bCs/>
                      <w:sz w:val="20"/>
                      <w:szCs w:val="20"/>
                      <w:lang w:val="ro-RO"/>
                    </w:rPr>
                  </w:pPr>
                  <w:r w:rsidRPr="00234153">
                    <w:rPr>
                      <w:rFonts w:ascii="Times New Roman" w:hAnsi="Times New Roman"/>
                      <w:b/>
                      <w:bCs/>
                      <w:sz w:val="20"/>
                      <w:szCs w:val="20"/>
                      <w:lang w:val="ro-RO"/>
                    </w:rPr>
                    <w:t>Poluanț</w:t>
                  </w:r>
                  <w:r w:rsidRPr="00234153">
                    <w:rPr>
                      <w:rFonts w:ascii="Times New Roman" w:hAnsi="Times New Roman"/>
                      <w:b/>
                      <w:bCs/>
                      <w:sz w:val="20"/>
                      <w:szCs w:val="20"/>
                      <w:lang w:val="ro-RO"/>
                    </w:rPr>
                    <w:lastRenderedPageBreak/>
                    <w:t>i</w:t>
                  </w:r>
                </w:p>
              </w:tc>
              <w:tc>
                <w:tcPr>
                  <w:tcW w:w="4180" w:type="pct"/>
                  <w:gridSpan w:val="3"/>
                  <w:vAlign w:val="center"/>
                </w:tcPr>
                <w:p w14:paraId="390EAB2F" w14:textId="77777777" w:rsidR="00B32047" w:rsidRPr="00234153" w:rsidRDefault="00B32047" w:rsidP="00AD799E">
                  <w:pPr>
                    <w:pStyle w:val="MittleresRaster1-Akzent21"/>
                    <w:tabs>
                      <w:tab w:val="left" w:pos="422"/>
                      <w:tab w:val="left" w:pos="4958"/>
                    </w:tabs>
                    <w:spacing w:after="0" w:line="240" w:lineRule="auto"/>
                    <w:ind w:left="138" w:right="155"/>
                    <w:jc w:val="both"/>
                    <w:rPr>
                      <w:rFonts w:ascii="Times New Roman" w:hAnsi="Times New Roman"/>
                      <w:b/>
                      <w:bCs/>
                      <w:sz w:val="20"/>
                      <w:szCs w:val="20"/>
                      <w:lang w:val="ro-RO"/>
                    </w:rPr>
                  </w:pPr>
                  <w:r w:rsidRPr="00234153">
                    <w:rPr>
                      <w:rFonts w:ascii="Times New Roman" w:hAnsi="Times New Roman"/>
                      <w:b/>
                      <w:bCs/>
                      <w:sz w:val="20"/>
                      <w:szCs w:val="20"/>
                      <w:lang w:val="ro-RO"/>
                    </w:rPr>
                    <w:lastRenderedPageBreak/>
                    <w:t>η [-]: Eficiența stațiilor de epurare</w:t>
                  </w:r>
                </w:p>
              </w:tc>
            </w:tr>
            <w:tr w:rsidR="00EB5202" w:rsidRPr="00234153" w14:paraId="267EF85D" w14:textId="77777777" w:rsidTr="00766C87">
              <w:trPr>
                <w:trHeight w:val="143"/>
                <w:jc w:val="center"/>
              </w:trPr>
              <w:tc>
                <w:tcPr>
                  <w:tcW w:w="820" w:type="pct"/>
                  <w:vMerge/>
                  <w:vAlign w:val="center"/>
                </w:tcPr>
                <w:p w14:paraId="17DD3E06" w14:textId="77777777" w:rsidR="00B32047" w:rsidRPr="00234153" w:rsidRDefault="00B32047" w:rsidP="00AD799E">
                  <w:pPr>
                    <w:pStyle w:val="MittleresRaster1-Akzent21"/>
                    <w:tabs>
                      <w:tab w:val="left" w:pos="422"/>
                      <w:tab w:val="left" w:pos="4958"/>
                    </w:tabs>
                    <w:spacing w:after="0" w:line="240" w:lineRule="auto"/>
                    <w:ind w:left="138" w:right="155"/>
                    <w:jc w:val="both"/>
                    <w:rPr>
                      <w:rFonts w:ascii="Times New Roman" w:hAnsi="Times New Roman"/>
                      <w:b/>
                      <w:bCs/>
                      <w:sz w:val="20"/>
                      <w:szCs w:val="20"/>
                      <w:lang w:val="ro-RO"/>
                    </w:rPr>
                  </w:pPr>
                </w:p>
              </w:tc>
              <w:tc>
                <w:tcPr>
                  <w:tcW w:w="1421" w:type="pct"/>
                  <w:vAlign w:val="center"/>
                </w:tcPr>
                <w:p w14:paraId="1DA12654" w14:textId="77777777" w:rsidR="00B32047" w:rsidRPr="00234153" w:rsidRDefault="00B32047" w:rsidP="00AD799E">
                  <w:pPr>
                    <w:pStyle w:val="MittleresRaster1-Akzent21"/>
                    <w:tabs>
                      <w:tab w:val="left" w:pos="422"/>
                      <w:tab w:val="left" w:pos="4958"/>
                    </w:tabs>
                    <w:spacing w:after="0" w:line="240" w:lineRule="auto"/>
                    <w:ind w:left="138" w:right="155"/>
                    <w:jc w:val="both"/>
                    <w:rPr>
                      <w:rFonts w:ascii="Times New Roman" w:hAnsi="Times New Roman"/>
                      <w:b/>
                      <w:bCs/>
                      <w:sz w:val="20"/>
                      <w:szCs w:val="20"/>
                      <w:lang w:val="ro-RO"/>
                    </w:rPr>
                  </w:pPr>
                  <w:r w:rsidRPr="00234153">
                    <w:rPr>
                      <w:rFonts w:ascii="Times New Roman" w:hAnsi="Times New Roman"/>
                      <w:b/>
                      <w:bCs/>
                      <w:sz w:val="20"/>
                      <w:szCs w:val="20"/>
                      <w:lang w:val="ro-RO"/>
                    </w:rPr>
                    <w:t>primară</w:t>
                  </w:r>
                </w:p>
              </w:tc>
              <w:tc>
                <w:tcPr>
                  <w:tcW w:w="1720" w:type="pct"/>
                  <w:vAlign w:val="center"/>
                </w:tcPr>
                <w:p w14:paraId="4A482D32" w14:textId="77777777" w:rsidR="00B32047" w:rsidRPr="00234153" w:rsidRDefault="00B32047" w:rsidP="00AD799E">
                  <w:pPr>
                    <w:pStyle w:val="MittleresRaster1-Akzent21"/>
                    <w:tabs>
                      <w:tab w:val="left" w:pos="422"/>
                      <w:tab w:val="left" w:pos="4958"/>
                    </w:tabs>
                    <w:spacing w:after="0" w:line="240" w:lineRule="auto"/>
                    <w:ind w:left="138" w:right="155"/>
                    <w:jc w:val="both"/>
                    <w:rPr>
                      <w:rFonts w:ascii="Times New Roman" w:hAnsi="Times New Roman"/>
                      <w:b/>
                      <w:bCs/>
                      <w:sz w:val="20"/>
                      <w:szCs w:val="20"/>
                      <w:lang w:val="ro-RO"/>
                    </w:rPr>
                  </w:pPr>
                  <w:r w:rsidRPr="00234153">
                    <w:rPr>
                      <w:rFonts w:ascii="Times New Roman" w:hAnsi="Times New Roman"/>
                      <w:b/>
                      <w:bCs/>
                      <w:sz w:val="20"/>
                      <w:szCs w:val="20"/>
                      <w:lang w:val="ro-RO"/>
                    </w:rPr>
                    <w:t>secundară (biologică)</w:t>
                  </w:r>
                </w:p>
              </w:tc>
              <w:tc>
                <w:tcPr>
                  <w:tcW w:w="1038" w:type="pct"/>
                  <w:vAlign w:val="center"/>
                </w:tcPr>
                <w:p w14:paraId="4DFAB858" w14:textId="77777777" w:rsidR="00B32047" w:rsidRPr="00234153" w:rsidRDefault="00B32047" w:rsidP="00AD799E">
                  <w:pPr>
                    <w:pStyle w:val="MittleresRaster1-Akzent21"/>
                    <w:tabs>
                      <w:tab w:val="left" w:pos="422"/>
                      <w:tab w:val="left" w:pos="4958"/>
                    </w:tabs>
                    <w:spacing w:after="0" w:line="240" w:lineRule="auto"/>
                    <w:ind w:left="138" w:right="155"/>
                    <w:jc w:val="both"/>
                    <w:rPr>
                      <w:rFonts w:ascii="Times New Roman" w:hAnsi="Times New Roman"/>
                      <w:b/>
                      <w:bCs/>
                      <w:sz w:val="20"/>
                      <w:szCs w:val="20"/>
                      <w:lang w:val="ro-RO"/>
                    </w:rPr>
                  </w:pPr>
                  <w:r w:rsidRPr="00234153">
                    <w:rPr>
                      <w:rFonts w:ascii="Times New Roman" w:hAnsi="Times New Roman"/>
                      <w:b/>
                      <w:bCs/>
                      <w:sz w:val="20"/>
                      <w:szCs w:val="20"/>
                      <w:lang w:val="ro-RO"/>
                    </w:rPr>
                    <w:t>terțiară</w:t>
                  </w:r>
                </w:p>
              </w:tc>
            </w:tr>
            <w:tr w:rsidR="00EB5202" w:rsidRPr="00234153" w14:paraId="35228443" w14:textId="77777777" w:rsidTr="00766C87">
              <w:trPr>
                <w:trHeight w:val="224"/>
                <w:jc w:val="center"/>
              </w:trPr>
              <w:tc>
                <w:tcPr>
                  <w:tcW w:w="820" w:type="pct"/>
                </w:tcPr>
                <w:p w14:paraId="700ACCF1" w14:textId="77777777" w:rsidR="00B32047" w:rsidRPr="00234153" w:rsidRDefault="00B32047" w:rsidP="00AD799E">
                  <w:pPr>
                    <w:widowControl w:val="0"/>
                    <w:tabs>
                      <w:tab w:val="left" w:pos="422"/>
                      <w:tab w:val="left" w:pos="4958"/>
                    </w:tabs>
                    <w:ind w:left="138" w:right="155" w:firstLine="0"/>
                    <w:rPr>
                      <w:rFonts w:eastAsia="Book Antiqua"/>
                    </w:rPr>
                  </w:pPr>
                  <w:r w:rsidRPr="00234153">
                    <w:rPr>
                      <w:bCs/>
                    </w:rPr>
                    <w:t>CBO</w:t>
                  </w:r>
                  <w:r w:rsidRPr="00234153">
                    <w:rPr>
                      <w:bCs/>
                      <w:vertAlign w:val="subscript"/>
                    </w:rPr>
                    <w:t>5</w:t>
                  </w:r>
                </w:p>
              </w:tc>
              <w:tc>
                <w:tcPr>
                  <w:tcW w:w="1421" w:type="pct"/>
                </w:tcPr>
                <w:p w14:paraId="69652C7D" w14:textId="77777777" w:rsidR="00B32047" w:rsidRPr="00234153" w:rsidRDefault="00B32047" w:rsidP="00AD799E">
                  <w:pPr>
                    <w:pStyle w:val="MittleresRaster1-Akzent21"/>
                    <w:tabs>
                      <w:tab w:val="left" w:pos="422"/>
                      <w:tab w:val="left" w:pos="4958"/>
                    </w:tabs>
                    <w:spacing w:after="0" w:line="240" w:lineRule="auto"/>
                    <w:ind w:left="138" w:right="155"/>
                    <w:jc w:val="both"/>
                    <w:rPr>
                      <w:rFonts w:ascii="Times New Roman" w:hAnsi="Times New Roman"/>
                      <w:sz w:val="20"/>
                      <w:szCs w:val="20"/>
                      <w:lang w:val="ro-RO"/>
                    </w:rPr>
                  </w:pPr>
                  <w:r w:rsidRPr="00234153">
                    <w:rPr>
                      <w:rFonts w:ascii="Times New Roman" w:hAnsi="Times New Roman"/>
                      <w:sz w:val="20"/>
                      <w:szCs w:val="20"/>
                      <w:lang w:val="ro-RO"/>
                    </w:rPr>
                    <w:t>0,20</w:t>
                  </w:r>
                </w:p>
              </w:tc>
              <w:tc>
                <w:tcPr>
                  <w:tcW w:w="1720" w:type="pct"/>
                </w:tcPr>
                <w:p w14:paraId="6968A9D3" w14:textId="77777777" w:rsidR="00B32047" w:rsidRPr="00234153" w:rsidRDefault="00B32047" w:rsidP="00AD799E">
                  <w:pPr>
                    <w:widowControl w:val="0"/>
                    <w:tabs>
                      <w:tab w:val="left" w:pos="422"/>
                      <w:tab w:val="left" w:pos="4958"/>
                    </w:tabs>
                    <w:ind w:left="138" w:right="155" w:firstLine="0"/>
                    <w:rPr>
                      <w:rFonts w:eastAsia="Book Antiqua"/>
                    </w:rPr>
                  </w:pPr>
                  <w:r w:rsidRPr="00234153">
                    <w:rPr>
                      <w:rFonts w:eastAsia="Book Antiqua"/>
                    </w:rPr>
                    <w:t>0,70</w:t>
                  </w:r>
                </w:p>
              </w:tc>
              <w:tc>
                <w:tcPr>
                  <w:tcW w:w="1038" w:type="pct"/>
                </w:tcPr>
                <w:p w14:paraId="6F47EB80" w14:textId="77777777" w:rsidR="00B32047" w:rsidRPr="00234153" w:rsidRDefault="00B32047" w:rsidP="00AD799E">
                  <w:pPr>
                    <w:widowControl w:val="0"/>
                    <w:tabs>
                      <w:tab w:val="left" w:pos="422"/>
                      <w:tab w:val="left" w:pos="4958"/>
                    </w:tabs>
                    <w:ind w:left="138" w:right="155" w:firstLine="0"/>
                    <w:rPr>
                      <w:rFonts w:eastAsia="Book Antiqua"/>
                    </w:rPr>
                  </w:pPr>
                  <w:r w:rsidRPr="00234153">
                    <w:rPr>
                      <w:rFonts w:eastAsia="Book Antiqua"/>
                    </w:rPr>
                    <w:t>0,95</w:t>
                  </w:r>
                </w:p>
              </w:tc>
            </w:tr>
            <w:tr w:rsidR="00EB5202" w:rsidRPr="00234153" w14:paraId="570D3DCD" w14:textId="77777777" w:rsidTr="00766C87">
              <w:trPr>
                <w:trHeight w:val="62"/>
                <w:jc w:val="center"/>
              </w:trPr>
              <w:tc>
                <w:tcPr>
                  <w:tcW w:w="820" w:type="pct"/>
                </w:tcPr>
                <w:p w14:paraId="0838D470" w14:textId="77777777" w:rsidR="00B32047" w:rsidRPr="00234153" w:rsidRDefault="00B32047" w:rsidP="00AD799E">
                  <w:pPr>
                    <w:widowControl w:val="0"/>
                    <w:tabs>
                      <w:tab w:val="left" w:pos="422"/>
                      <w:tab w:val="left" w:pos="4958"/>
                    </w:tabs>
                    <w:ind w:left="138" w:right="155" w:firstLine="0"/>
                    <w:rPr>
                      <w:rFonts w:eastAsia="Book Antiqua"/>
                    </w:rPr>
                  </w:pPr>
                  <w:r w:rsidRPr="00234153">
                    <w:rPr>
                      <w:bCs/>
                    </w:rPr>
                    <w:t>CCO</w:t>
                  </w:r>
                </w:p>
              </w:tc>
              <w:tc>
                <w:tcPr>
                  <w:tcW w:w="1421" w:type="pct"/>
                </w:tcPr>
                <w:p w14:paraId="073A74DA" w14:textId="77777777" w:rsidR="00B32047" w:rsidRPr="00234153" w:rsidRDefault="00B32047" w:rsidP="00AD799E">
                  <w:pPr>
                    <w:pStyle w:val="MittleresRaster1-Akzent21"/>
                    <w:tabs>
                      <w:tab w:val="left" w:pos="422"/>
                      <w:tab w:val="left" w:pos="4958"/>
                    </w:tabs>
                    <w:spacing w:after="0" w:line="240" w:lineRule="auto"/>
                    <w:ind w:left="138" w:right="155"/>
                    <w:jc w:val="both"/>
                    <w:rPr>
                      <w:rFonts w:ascii="Times New Roman" w:hAnsi="Times New Roman"/>
                      <w:sz w:val="20"/>
                      <w:szCs w:val="20"/>
                      <w:lang w:val="ro-RO"/>
                    </w:rPr>
                  </w:pPr>
                  <w:r w:rsidRPr="00234153">
                    <w:rPr>
                      <w:rFonts w:ascii="Times New Roman" w:hAnsi="Times New Roman"/>
                      <w:sz w:val="20"/>
                      <w:szCs w:val="20"/>
                      <w:lang w:val="ro-RO"/>
                    </w:rPr>
                    <w:t>0,25</w:t>
                  </w:r>
                </w:p>
              </w:tc>
              <w:tc>
                <w:tcPr>
                  <w:tcW w:w="1720" w:type="pct"/>
                </w:tcPr>
                <w:p w14:paraId="68A19075" w14:textId="77777777" w:rsidR="00B32047" w:rsidRPr="00234153" w:rsidRDefault="00B32047" w:rsidP="00AD799E">
                  <w:pPr>
                    <w:widowControl w:val="0"/>
                    <w:tabs>
                      <w:tab w:val="left" w:pos="422"/>
                      <w:tab w:val="left" w:pos="4958"/>
                    </w:tabs>
                    <w:ind w:left="138" w:right="155" w:firstLine="0"/>
                    <w:rPr>
                      <w:rFonts w:eastAsia="Book Antiqua"/>
                    </w:rPr>
                  </w:pPr>
                  <w:r w:rsidRPr="00234153">
                    <w:rPr>
                      <w:rFonts w:eastAsia="Book Antiqua"/>
                    </w:rPr>
                    <w:t>0,75</w:t>
                  </w:r>
                </w:p>
              </w:tc>
              <w:tc>
                <w:tcPr>
                  <w:tcW w:w="1038" w:type="pct"/>
                </w:tcPr>
                <w:p w14:paraId="192FBA5D" w14:textId="77777777" w:rsidR="00B32047" w:rsidRPr="00234153" w:rsidRDefault="00B32047" w:rsidP="00AD799E">
                  <w:pPr>
                    <w:widowControl w:val="0"/>
                    <w:tabs>
                      <w:tab w:val="left" w:pos="422"/>
                      <w:tab w:val="left" w:pos="4958"/>
                    </w:tabs>
                    <w:ind w:left="138" w:right="155" w:firstLine="0"/>
                    <w:rPr>
                      <w:rFonts w:eastAsia="Book Antiqua"/>
                    </w:rPr>
                  </w:pPr>
                  <w:r w:rsidRPr="00234153">
                    <w:rPr>
                      <w:rFonts w:eastAsia="Book Antiqua"/>
                    </w:rPr>
                    <w:t>0,85</w:t>
                  </w:r>
                </w:p>
              </w:tc>
            </w:tr>
            <w:tr w:rsidR="00EB5202" w:rsidRPr="00234153" w14:paraId="1BC7435E" w14:textId="77777777" w:rsidTr="00766C87">
              <w:trPr>
                <w:trHeight w:val="62"/>
                <w:jc w:val="center"/>
              </w:trPr>
              <w:tc>
                <w:tcPr>
                  <w:tcW w:w="820" w:type="pct"/>
                </w:tcPr>
                <w:p w14:paraId="3208CE45" w14:textId="77777777" w:rsidR="00B32047" w:rsidRPr="00234153" w:rsidRDefault="00B32047" w:rsidP="00AD799E">
                  <w:pPr>
                    <w:pStyle w:val="MittleresRaster1-Akzent21"/>
                    <w:tabs>
                      <w:tab w:val="left" w:pos="422"/>
                      <w:tab w:val="left" w:pos="4958"/>
                    </w:tabs>
                    <w:spacing w:after="0" w:line="240" w:lineRule="auto"/>
                    <w:ind w:left="138" w:right="155"/>
                    <w:jc w:val="both"/>
                    <w:rPr>
                      <w:rFonts w:ascii="Times New Roman" w:hAnsi="Times New Roman"/>
                      <w:sz w:val="20"/>
                      <w:szCs w:val="20"/>
                      <w:lang w:val="ro-RO"/>
                    </w:rPr>
                  </w:pPr>
                  <w:r w:rsidRPr="00234153">
                    <w:rPr>
                      <w:rFonts w:ascii="Times New Roman" w:hAnsi="Times New Roman"/>
                      <w:sz w:val="20"/>
                      <w:szCs w:val="20"/>
                      <w:lang w:val="ro-RO"/>
                    </w:rPr>
                    <w:t>NH</w:t>
                  </w:r>
                  <w:r w:rsidRPr="00234153">
                    <w:rPr>
                      <w:rFonts w:ascii="Times New Roman" w:hAnsi="Times New Roman"/>
                      <w:sz w:val="20"/>
                      <w:szCs w:val="20"/>
                      <w:vertAlign w:val="subscript"/>
                      <w:lang w:val="ro-RO"/>
                    </w:rPr>
                    <w:t>4</w:t>
                  </w:r>
                </w:p>
              </w:tc>
              <w:tc>
                <w:tcPr>
                  <w:tcW w:w="1421" w:type="pct"/>
                </w:tcPr>
                <w:p w14:paraId="16DDFD05" w14:textId="77777777" w:rsidR="00B32047" w:rsidRPr="00234153" w:rsidRDefault="00B32047" w:rsidP="00AD799E">
                  <w:pPr>
                    <w:pStyle w:val="MittleresRaster1-Akzent21"/>
                    <w:tabs>
                      <w:tab w:val="left" w:pos="422"/>
                      <w:tab w:val="left" w:pos="4958"/>
                    </w:tabs>
                    <w:spacing w:after="0" w:line="240" w:lineRule="auto"/>
                    <w:ind w:left="138" w:right="155"/>
                    <w:jc w:val="both"/>
                    <w:rPr>
                      <w:rFonts w:ascii="Times New Roman" w:hAnsi="Times New Roman"/>
                      <w:sz w:val="20"/>
                      <w:szCs w:val="20"/>
                      <w:lang w:val="ro-RO"/>
                    </w:rPr>
                  </w:pPr>
                  <w:r w:rsidRPr="00234153">
                    <w:rPr>
                      <w:rFonts w:ascii="Times New Roman" w:hAnsi="Times New Roman"/>
                      <w:sz w:val="20"/>
                      <w:szCs w:val="20"/>
                      <w:lang w:val="ro-RO"/>
                    </w:rPr>
                    <w:t>0,25</w:t>
                  </w:r>
                </w:p>
              </w:tc>
              <w:tc>
                <w:tcPr>
                  <w:tcW w:w="1720" w:type="pct"/>
                </w:tcPr>
                <w:p w14:paraId="5D405506" w14:textId="77777777" w:rsidR="00B32047" w:rsidRPr="00234153" w:rsidRDefault="00B32047" w:rsidP="00AD799E">
                  <w:pPr>
                    <w:widowControl w:val="0"/>
                    <w:tabs>
                      <w:tab w:val="left" w:pos="422"/>
                      <w:tab w:val="left" w:pos="4958"/>
                    </w:tabs>
                    <w:ind w:left="138" w:right="155" w:firstLine="0"/>
                    <w:rPr>
                      <w:rFonts w:eastAsia="Book Antiqua"/>
                    </w:rPr>
                  </w:pPr>
                  <w:r w:rsidRPr="00234153">
                    <w:rPr>
                      <w:rFonts w:eastAsia="Book Antiqua"/>
                    </w:rPr>
                    <w:t>0,90</w:t>
                  </w:r>
                </w:p>
              </w:tc>
              <w:tc>
                <w:tcPr>
                  <w:tcW w:w="1038" w:type="pct"/>
                </w:tcPr>
                <w:p w14:paraId="080AA777" w14:textId="77777777" w:rsidR="00B32047" w:rsidRPr="00234153" w:rsidRDefault="00B32047" w:rsidP="00AD799E">
                  <w:pPr>
                    <w:pStyle w:val="MittleresRaster1-Akzent21"/>
                    <w:tabs>
                      <w:tab w:val="left" w:pos="422"/>
                      <w:tab w:val="left" w:pos="4958"/>
                    </w:tabs>
                    <w:spacing w:after="0" w:line="240" w:lineRule="auto"/>
                    <w:ind w:left="138" w:right="155"/>
                    <w:jc w:val="both"/>
                    <w:rPr>
                      <w:rFonts w:ascii="Times New Roman" w:hAnsi="Times New Roman"/>
                      <w:sz w:val="20"/>
                      <w:szCs w:val="20"/>
                      <w:lang w:val="ro-RO"/>
                    </w:rPr>
                  </w:pPr>
                  <w:r w:rsidRPr="00234153">
                    <w:rPr>
                      <w:rFonts w:ascii="Times New Roman" w:hAnsi="Times New Roman"/>
                      <w:sz w:val="20"/>
                      <w:szCs w:val="20"/>
                      <w:lang w:val="ro-RO"/>
                    </w:rPr>
                    <w:t>‒</w:t>
                  </w:r>
                </w:p>
              </w:tc>
            </w:tr>
            <w:tr w:rsidR="00EB5202" w:rsidRPr="00234153" w14:paraId="14425F05" w14:textId="77777777" w:rsidTr="00766C87">
              <w:trPr>
                <w:trHeight w:val="224"/>
                <w:jc w:val="center"/>
              </w:trPr>
              <w:tc>
                <w:tcPr>
                  <w:tcW w:w="820" w:type="pct"/>
                </w:tcPr>
                <w:p w14:paraId="46703D66" w14:textId="77777777" w:rsidR="00B32047" w:rsidRPr="00234153" w:rsidRDefault="00B32047" w:rsidP="00AD799E">
                  <w:pPr>
                    <w:pStyle w:val="MittleresRaster1-Akzent21"/>
                    <w:tabs>
                      <w:tab w:val="left" w:pos="422"/>
                      <w:tab w:val="left" w:pos="4958"/>
                    </w:tabs>
                    <w:spacing w:after="0" w:line="240" w:lineRule="auto"/>
                    <w:ind w:left="138" w:right="155"/>
                    <w:jc w:val="both"/>
                    <w:rPr>
                      <w:rFonts w:ascii="Times New Roman" w:hAnsi="Times New Roman"/>
                      <w:sz w:val="20"/>
                      <w:szCs w:val="20"/>
                      <w:lang w:val="ro-RO"/>
                    </w:rPr>
                  </w:pPr>
                  <w:proofErr w:type="spellStart"/>
                  <w:r w:rsidRPr="00234153">
                    <w:rPr>
                      <w:rFonts w:ascii="Times New Roman" w:hAnsi="Times New Roman"/>
                      <w:sz w:val="20"/>
                      <w:szCs w:val="20"/>
                      <w:lang w:val="ro-RO"/>
                    </w:rPr>
                    <w:t>N</w:t>
                  </w:r>
                  <w:r w:rsidRPr="00234153">
                    <w:rPr>
                      <w:rFonts w:ascii="Times New Roman" w:hAnsi="Times New Roman"/>
                      <w:sz w:val="20"/>
                      <w:szCs w:val="20"/>
                      <w:vertAlign w:val="subscript"/>
                      <w:lang w:val="ro-RO"/>
                    </w:rPr>
                    <w:t>tot</w:t>
                  </w:r>
                  <w:proofErr w:type="spellEnd"/>
                </w:p>
              </w:tc>
              <w:tc>
                <w:tcPr>
                  <w:tcW w:w="1421" w:type="pct"/>
                </w:tcPr>
                <w:p w14:paraId="5AF03A22" w14:textId="77777777" w:rsidR="00B32047" w:rsidRPr="00234153" w:rsidRDefault="00B32047" w:rsidP="00AD799E">
                  <w:pPr>
                    <w:widowControl w:val="0"/>
                    <w:tabs>
                      <w:tab w:val="left" w:pos="422"/>
                      <w:tab w:val="left" w:pos="4958"/>
                    </w:tabs>
                    <w:ind w:left="138" w:right="155" w:firstLine="0"/>
                    <w:rPr>
                      <w:rFonts w:eastAsia="Book Antiqua"/>
                    </w:rPr>
                  </w:pPr>
                  <w:r w:rsidRPr="00234153">
                    <w:rPr>
                      <w:rFonts w:eastAsia="Book Antiqua"/>
                    </w:rPr>
                    <w:t>0,10</w:t>
                  </w:r>
                </w:p>
              </w:tc>
              <w:tc>
                <w:tcPr>
                  <w:tcW w:w="1720" w:type="pct"/>
                </w:tcPr>
                <w:p w14:paraId="4CF32083" w14:textId="77777777" w:rsidR="00B32047" w:rsidRPr="00234153" w:rsidRDefault="00B32047" w:rsidP="00AD799E">
                  <w:pPr>
                    <w:widowControl w:val="0"/>
                    <w:tabs>
                      <w:tab w:val="left" w:pos="422"/>
                      <w:tab w:val="left" w:pos="4958"/>
                    </w:tabs>
                    <w:ind w:left="138" w:right="155" w:firstLine="0"/>
                    <w:rPr>
                      <w:rFonts w:eastAsia="Book Antiqua"/>
                    </w:rPr>
                  </w:pPr>
                  <w:r w:rsidRPr="00234153">
                    <w:rPr>
                      <w:rFonts w:eastAsia="Book Antiqua"/>
                    </w:rPr>
                    <w:t>0,35</w:t>
                  </w:r>
                </w:p>
              </w:tc>
              <w:tc>
                <w:tcPr>
                  <w:tcW w:w="1038" w:type="pct"/>
                </w:tcPr>
                <w:p w14:paraId="26332C97" w14:textId="77777777" w:rsidR="00B32047" w:rsidRPr="00234153" w:rsidRDefault="00B32047" w:rsidP="00AD799E">
                  <w:pPr>
                    <w:pStyle w:val="MittleresRaster1-Akzent21"/>
                    <w:tabs>
                      <w:tab w:val="left" w:pos="422"/>
                      <w:tab w:val="left" w:pos="4958"/>
                    </w:tabs>
                    <w:spacing w:after="0" w:line="240" w:lineRule="auto"/>
                    <w:ind w:left="138" w:right="155"/>
                    <w:jc w:val="both"/>
                    <w:rPr>
                      <w:rFonts w:ascii="Times New Roman" w:hAnsi="Times New Roman"/>
                      <w:sz w:val="20"/>
                      <w:szCs w:val="20"/>
                      <w:lang w:val="ro-RO"/>
                    </w:rPr>
                  </w:pPr>
                  <w:r w:rsidRPr="00234153">
                    <w:rPr>
                      <w:rFonts w:ascii="Times New Roman" w:hAnsi="Times New Roman"/>
                      <w:sz w:val="20"/>
                      <w:szCs w:val="20"/>
                      <w:lang w:val="ro-RO"/>
                    </w:rPr>
                    <w:t>0,75</w:t>
                  </w:r>
                </w:p>
              </w:tc>
            </w:tr>
            <w:tr w:rsidR="00EB5202" w:rsidRPr="00234153" w14:paraId="6ECFF95B" w14:textId="77777777" w:rsidTr="00766C87">
              <w:trPr>
                <w:trHeight w:val="224"/>
                <w:jc w:val="center"/>
              </w:trPr>
              <w:tc>
                <w:tcPr>
                  <w:tcW w:w="820" w:type="pct"/>
                </w:tcPr>
                <w:p w14:paraId="51440534" w14:textId="77777777" w:rsidR="00B32047" w:rsidRPr="00234153" w:rsidRDefault="00B32047" w:rsidP="00AD799E">
                  <w:pPr>
                    <w:pStyle w:val="MittleresRaster1-Akzent21"/>
                    <w:tabs>
                      <w:tab w:val="left" w:pos="422"/>
                      <w:tab w:val="left" w:pos="4958"/>
                    </w:tabs>
                    <w:spacing w:after="0" w:line="240" w:lineRule="auto"/>
                    <w:ind w:left="138" w:right="155"/>
                    <w:jc w:val="both"/>
                    <w:rPr>
                      <w:rFonts w:ascii="Times New Roman" w:hAnsi="Times New Roman"/>
                      <w:sz w:val="20"/>
                      <w:szCs w:val="20"/>
                      <w:lang w:val="ro-RO"/>
                    </w:rPr>
                  </w:pPr>
                  <w:proofErr w:type="spellStart"/>
                  <w:r w:rsidRPr="00234153">
                    <w:rPr>
                      <w:rFonts w:ascii="Times New Roman" w:hAnsi="Times New Roman"/>
                      <w:sz w:val="20"/>
                      <w:szCs w:val="20"/>
                      <w:lang w:val="ro-RO"/>
                    </w:rPr>
                    <w:t>P</w:t>
                  </w:r>
                  <w:r w:rsidRPr="00234153">
                    <w:rPr>
                      <w:rFonts w:ascii="Times New Roman" w:hAnsi="Times New Roman"/>
                      <w:sz w:val="20"/>
                      <w:szCs w:val="20"/>
                      <w:vertAlign w:val="subscript"/>
                      <w:lang w:val="ro-RO"/>
                    </w:rPr>
                    <w:t>tot</w:t>
                  </w:r>
                  <w:proofErr w:type="spellEnd"/>
                </w:p>
              </w:tc>
              <w:tc>
                <w:tcPr>
                  <w:tcW w:w="1421" w:type="pct"/>
                </w:tcPr>
                <w:p w14:paraId="3988732F" w14:textId="77777777" w:rsidR="00B32047" w:rsidRPr="00234153" w:rsidRDefault="00B32047" w:rsidP="00AD799E">
                  <w:pPr>
                    <w:widowControl w:val="0"/>
                    <w:tabs>
                      <w:tab w:val="left" w:pos="422"/>
                      <w:tab w:val="left" w:pos="4958"/>
                    </w:tabs>
                    <w:ind w:left="138" w:right="155" w:firstLine="0"/>
                    <w:rPr>
                      <w:rFonts w:eastAsia="Book Antiqua"/>
                    </w:rPr>
                  </w:pPr>
                  <w:r w:rsidRPr="00234153">
                    <w:rPr>
                      <w:rFonts w:eastAsia="Book Antiqua"/>
                    </w:rPr>
                    <w:t>0,10</w:t>
                  </w:r>
                </w:p>
              </w:tc>
              <w:tc>
                <w:tcPr>
                  <w:tcW w:w="1720" w:type="pct"/>
                </w:tcPr>
                <w:p w14:paraId="42B79D01" w14:textId="77777777" w:rsidR="00B32047" w:rsidRPr="00234153" w:rsidRDefault="00B32047" w:rsidP="00AD799E">
                  <w:pPr>
                    <w:widowControl w:val="0"/>
                    <w:tabs>
                      <w:tab w:val="left" w:pos="422"/>
                      <w:tab w:val="left" w:pos="4958"/>
                    </w:tabs>
                    <w:ind w:left="138" w:right="155" w:firstLine="0"/>
                    <w:rPr>
                      <w:rFonts w:eastAsia="Book Antiqua"/>
                    </w:rPr>
                  </w:pPr>
                  <w:r w:rsidRPr="00234153">
                    <w:rPr>
                      <w:rFonts w:eastAsia="Book Antiqua"/>
                    </w:rPr>
                    <w:t>0,20</w:t>
                  </w:r>
                </w:p>
              </w:tc>
              <w:tc>
                <w:tcPr>
                  <w:tcW w:w="1038" w:type="pct"/>
                </w:tcPr>
                <w:p w14:paraId="190EFB6B" w14:textId="77777777" w:rsidR="00B32047" w:rsidRPr="00234153" w:rsidRDefault="00B32047" w:rsidP="00AD799E">
                  <w:pPr>
                    <w:pStyle w:val="MittleresRaster1-Akzent21"/>
                    <w:tabs>
                      <w:tab w:val="left" w:pos="422"/>
                      <w:tab w:val="left" w:pos="4958"/>
                    </w:tabs>
                    <w:spacing w:after="0" w:line="240" w:lineRule="auto"/>
                    <w:ind w:left="138" w:right="155"/>
                    <w:jc w:val="both"/>
                    <w:rPr>
                      <w:rFonts w:ascii="Times New Roman" w:hAnsi="Times New Roman"/>
                      <w:sz w:val="20"/>
                      <w:szCs w:val="20"/>
                      <w:lang w:val="ro-RO"/>
                    </w:rPr>
                  </w:pPr>
                  <w:r w:rsidRPr="00234153">
                    <w:rPr>
                      <w:rFonts w:ascii="Times New Roman" w:hAnsi="Times New Roman"/>
                      <w:sz w:val="20"/>
                      <w:szCs w:val="20"/>
                      <w:lang w:val="ro-RO"/>
                    </w:rPr>
                    <w:t>0,80</w:t>
                  </w:r>
                </w:p>
              </w:tc>
            </w:tr>
          </w:tbl>
          <w:p w14:paraId="3B9E0ED2" w14:textId="77777777" w:rsidR="00B32047" w:rsidRPr="00234153" w:rsidRDefault="00B32047" w:rsidP="00AD799E">
            <w:pPr>
              <w:numPr>
                <w:ilvl w:val="0"/>
                <w:numId w:val="48"/>
              </w:numPr>
              <w:tabs>
                <w:tab w:val="left" w:pos="422"/>
                <w:tab w:val="left" w:pos="1080"/>
                <w:tab w:val="left" w:pos="4958"/>
              </w:tabs>
              <w:ind w:left="138" w:right="155" w:firstLine="0"/>
              <w:rPr>
                <w:lang w:val="pt-PT"/>
              </w:rPr>
            </w:pPr>
            <w:r w:rsidRPr="00234153">
              <w:rPr>
                <w:lang w:val="pt-PT"/>
              </w:rPr>
              <w:t xml:space="preserve">În cazul în care nu se cunosc valorile poluanților, </w:t>
            </w:r>
            <w:r w:rsidRPr="00234153">
              <w:rPr>
                <w:rStyle w:val="rynqvb"/>
                <w:iCs/>
                <w:lang w:val="pt-PT"/>
              </w:rPr>
              <w:t>echivalentul de sarcină (L)</w:t>
            </w:r>
            <w:r w:rsidRPr="00234153">
              <w:rPr>
                <w:rStyle w:val="rynqvb"/>
                <w:lang w:val="pt-PT"/>
              </w:rPr>
              <w:t xml:space="preserve"> este calculat prin calcularea </w:t>
            </w:r>
            <w:r w:rsidRPr="00234153">
              <w:rPr>
                <w:lang w:val="pt-PT"/>
              </w:rPr>
              <w:t xml:space="preserve">echivalentului populației (EP) </w:t>
            </w:r>
            <w:r w:rsidRPr="00234153">
              <w:rPr>
                <w:rStyle w:val="hps"/>
                <w:lang w:val="pt-PT"/>
              </w:rPr>
              <w:t>‒</w:t>
            </w:r>
            <w:r w:rsidRPr="00234153">
              <w:rPr>
                <w:lang w:val="pt-PT"/>
              </w:rPr>
              <w:t xml:space="preserve"> mărime standard care exprimă potențialul de poluare a unui locuitor echivalent (locuitor conectat la sistemul de canalizare), pe baza valorilor prezentate mai jos (o persoană conectată la sistemul de canalizare = 1* EP):</w:t>
            </w:r>
          </w:p>
          <w:p w14:paraId="39AB6462" w14:textId="77777777" w:rsidR="00B32047" w:rsidRPr="00234153" w:rsidRDefault="00B32047" w:rsidP="00AD799E">
            <w:pPr>
              <w:tabs>
                <w:tab w:val="left" w:pos="422"/>
                <w:tab w:val="left" w:pos="4958"/>
              </w:tabs>
              <w:ind w:left="138" w:right="155" w:firstLine="0"/>
              <w:rPr>
                <w:bCs/>
                <w:lang w:val="pt-PT"/>
              </w:rPr>
            </w:pPr>
            <w:r w:rsidRPr="00234153">
              <w:rPr>
                <w:bCs/>
                <w:lang w:val="pt-PT"/>
              </w:rPr>
              <w:t>EP</w:t>
            </w:r>
            <w:r w:rsidRPr="00234153">
              <w:rPr>
                <w:bCs/>
                <w:vertAlign w:val="subscript"/>
                <w:lang w:val="pt-PT"/>
              </w:rPr>
              <w:t>CBO5</w:t>
            </w:r>
            <w:r w:rsidRPr="00234153">
              <w:rPr>
                <w:bCs/>
                <w:lang w:val="pt-PT"/>
              </w:rPr>
              <w:t xml:space="preserve"> = 60 g/zi/persoană;</w:t>
            </w:r>
          </w:p>
          <w:p w14:paraId="7F36D21F" w14:textId="77777777" w:rsidR="00B32047" w:rsidRPr="00234153" w:rsidRDefault="00B32047" w:rsidP="00AD799E">
            <w:pPr>
              <w:tabs>
                <w:tab w:val="left" w:pos="422"/>
                <w:tab w:val="left" w:pos="4958"/>
              </w:tabs>
              <w:ind w:left="138" w:right="155" w:firstLine="0"/>
              <w:rPr>
                <w:bCs/>
                <w:lang w:val="pt-PT"/>
              </w:rPr>
            </w:pPr>
            <w:r w:rsidRPr="00234153">
              <w:rPr>
                <w:bCs/>
                <w:lang w:val="pt-PT"/>
              </w:rPr>
              <w:t>EP</w:t>
            </w:r>
            <w:r w:rsidRPr="00234153">
              <w:rPr>
                <w:bCs/>
                <w:vertAlign w:val="subscript"/>
                <w:lang w:val="pt-PT"/>
              </w:rPr>
              <w:t>CCOcr</w:t>
            </w:r>
            <w:r w:rsidRPr="00234153">
              <w:rPr>
                <w:bCs/>
                <w:lang w:val="pt-PT"/>
              </w:rPr>
              <w:t xml:space="preserve"> = 120 g/zi/persoană;</w:t>
            </w:r>
          </w:p>
          <w:p w14:paraId="7527FD3F" w14:textId="77777777" w:rsidR="00B32047" w:rsidRPr="00234153" w:rsidRDefault="00B32047" w:rsidP="00AD799E">
            <w:pPr>
              <w:tabs>
                <w:tab w:val="left" w:pos="422"/>
                <w:tab w:val="left" w:pos="4958"/>
              </w:tabs>
              <w:ind w:left="138" w:right="155" w:firstLine="0"/>
              <w:rPr>
                <w:bCs/>
                <w:lang w:val="it-IT"/>
              </w:rPr>
            </w:pPr>
            <w:r w:rsidRPr="00234153">
              <w:rPr>
                <w:bCs/>
                <w:lang w:val="it-IT"/>
              </w:rPr>
              <w:t>EP</w:t>
            </w:r>
            <w:r w:rsidRPr="00234153">
              <w:rPr>
                <w:bCs/>
                <w:vertAlign w:val="subscript"/>
                <w:lang w:val="it-IT"/>
              </w:rPr>
              <w:t>Ntot</w:t>
            </w:r>
            <w:r w:rsidRPr="00234153">
              <w:rPr>
                <w:bCs/>
                <w:lang w:val="it-IT"/>
              </w:rPr>
              <w:t xml:space="preserve"> = 11 g/zi/persoană;</w:t>
            </w:r>
          </w:p>
          <w:p w14:paraId="1A2B622F" w14:textId="77777777" w:rsidR="00B32047" w:rsidRPr="00234153" w:rsidRDefault="00B32047" w:rsidP="00AD799E">
            <w:pPr>
              <w:tabs>
                <w:tab w:val="left" w:pos="422"/>
                <w:tab w:val="left" w:pos="4958"/>
              </w:tabs>
              <w:ind w:left="138" w:right="155" w:firstLine="0"/>
              <w:rPr>
                <w:bCs/>
              </w:rPr>
            </w:pPr>
            <w:r w:rsidRPr="00234153">
              <w:rPr>
                <w:bCs/>
                <w:lang w:val="it-IT"/>
              </w:rPr>
              <w:t>EP</w:t>
            </w:r>
            <w:r w:rsidRPr="00234153">
              <w:rPr>
                <w:bCs/>
                <w:vertAlign w:val="subscript"/>
                <w:lang w:val="it-IT"/>
              </w:rPr>
              <w:t>Ptot.</w:t>
            </w:r>
            <w:r w:rsidRPr="00234153">
              <w:rPr>
                <w:bCs/>
                <w:lang w:val="it-IT"/>
              </w:rPr>
              <w:t xml:space="preserve"> </w:t>
            </w:r>
            <w:r w:rsidRPr="00234153">
              <w:rPr>
                <w:bCs/>
              </w:rPr>
              <w:t>= 2 g/zi/</w:t>
            </w:r>
            <w:proofErr w:type="spellStart"/>
            <w:r w:rsidRPr="00234153">
              <w:rPr>
                <w:bCs/>
              </w:rPr>
              <w:t>persoană</w:t>
            </w:r>
            <w:proofErr w:type="spellEnd"/>
            <w:r w:rsidRPr="00234153">
              <w:rPr>
                <w:bCs/>
              </w:rPr>
              <w:t>.</w:t>
            </w:r>
          </w:p>
          <w:p w14:paraId="0D626823" w14:textId="77777777" w:rsidR="00B32047" w:rsidRPr="00234153" w:rsidRDefault="00B32047" w:rsidP="00AD799E">
            <w:pPr>
              <w:tabs>
                <w:tab w:val="left" w:pos="422"/>
                <w:tab w:val="left" w:pos="4958"/>
              </w:tabs>
              <w:ind w:left="138" w:right="155" w:firstLine="0"/>
              <w:rPr>
                <w:bCs/>
              </w:rPr>
            </w:pPr>
          </w:p>
          <w:p w14:paraId="1341CFFF" w14:textId="77777777" w:rsidR="00B32047" w:rsidRPr="00234153" w:rsidRDefault="00B32047" w:rsidP="00AD799E">
            <w:pPr>
              <w:numPr>
                <w:ilvl w:val="0"/>
                <w:numId w:val="48"/>
              </w:numPr>
              <w:tabs>
                <w:tab w:val="left" w:pos="422"/>
                <w:tab w:val="left" w:pos="1080"/>
                <w:tab w:val="left" w:pos="4958"/>
              </w:tabs>
              <w:ind w:left="138" w:right="155" w:firstLine="0"/>
              <w:rPr>
                <w:lang w:val="pt-PT"/>
              </w:rPr>
            </w:pPr>
            <w:r w:rsidRPr="00234153">
              <w:rPr>
                <w:lang w:val="pt-PT"/>
              </w:rPr>
              <w:t xml:space="preserve">În cazul în care se cunoaște doar volumul de ape reziduale evacuate, echivalentul de sarcină poate fi calculat pe baza consumului mediu zilnic de apă per persoană, stabilit la 120 l/zi/persoană. </w:t>
            </w:r>
          </w:p>
          <w:p w14:paraId="5ED535D6" w14:textId="77777777" w:rsidR="00B32047" w:rsidRPr="00234153" w:rsidRDefault="00B32047" w:rsidP="00AD799E">
            <w:pPr>
              <w:pStyle w:val="Listparagraf"/>
              <w:numPr>
                <w:ilvl w:val="0"/>
                <w:numId w:val="48"/>
              </w:numPr>
              <w:tabs>
                <w:tab w:val="left" w:pos="142"/>
                <w:tab w:val="left" w:pos="422"/>
                <w:tab w:val="left" w:pos="1080"/>
                <w:tab w:val="left" w:pos="1134"/>
                <w:tab w:val="left" w:pos="4958"/>
              </w:tabs>
              <w:adjustRightInd w:val="0"/>
              <w:spacing w:after="0" w:line="240" w:lineRule="auto"/>
              <w:ind w:left="138" w:right="155" w:firstLine="0"/>
              <w:contextualSpacing w:val="0"/>
              <w:jc w:val="both"/>
              <w:rPr>
                <w:rFonts w:ascii="Times New Roman" w:hAnsi="Times New Roman" w:cs="Times New Roman"/>
                <w:sz w:val="20"/>
                <w:szCs w:val="20"/>
                <w:lang w:val="es-ES"/>
              </w:rPr>
            </w:pPr>
            <w:r w:rsidRPr="00234153">
              <w:rPr>
                <w:rFonts w:ascii="Times New Roman" w:hAnsi="Times New Roman" w:cs="Times New Roman"/>
                <w:i/>
                <w:sz w:val="20"/>
                <w:szCs w:val="20"/>
                <w:lang w:val="es-ES"/>
              </w:rPr>
              <w:t xml:space="preserve">Cota </w:t>
            </w:r>
            <w:proofErr w:type="spellStart"/>
            <w:r w:rsidRPr="00234153">
              <w:rPr>
                <w:rFonts w:ascii="Times New Roman" w:hAnsi="Times New Roman" w:cs="Times New Roman"/>
                <w:i/>
                <w:sz w:val="20"/>
                <w:szCs w:val="20"/>
                <w:lang w:val="es-ES"/>
              </w:rPr>
              <w:t>totală</w:t>
            </w:r>
            <w:proofErr w:type="spellEnd"/>
            <w:r w:rsidRPr="00234153">
              <w:rPr>
                <w:rFonts w:ascii="Times New Roman" w:hAnsi="Times New Roman" w:cs="Times New Roman"/>
                <w:i/>
                <w:sz w:val="20"/>
                <w:szCs w:val="20"/>
                <w:lang w:val="es-ES"/>
              </w:rPr>
              <w:t xml:space="preserve"> a </w:t>
            </w:r>
            <w:proofErr w:type="spellStart"/>
            <w:r w:rsidRPr="00234153">
              <w:rPr>
                <w:rFonts w:ascii="Times New Roman" w:hAnsi="Times New Roman" w:cs="Times New Roman"/>
                <w:i/>
                <w:sz w:val="20"/>
                <w:szCs w:val="20"/>
                <w:lang w:val="es-ES"/>
              </w:rPr>
              <w:t>apelor</w:t>
            </w:r>
            <w:proofErr w:type="spellEnd"/>
            <w:r w:rsidRPr="00234153">
              <w:rPr>
                <w:rFonts w:ascii="Times New Roman" w:hAnsi="Times New Roman" w:cs="Times New Roman"/>
                <w:i/>
                <w:sz w:val="20"/>
                <w:szCs w:val="20"/>
                <w:lang w:val="es-ES"/>
              </w:rPr>
              <w:t xml:space="preserve"> </w:t>
            </w:r>
            <w:proofErr w:type="spellStart"/>
            <w:r w:rsidRPr="00234153">
              <w:rPr>
                <w:rFonts w:ascii="Times New Roman" w:hAnsi="Times New Roman" w:cs="Times New Roman"/>
                <w:i/>
                <w:sz w:val="20"/>
                <w:szCs w:val="20"/>
                <w:lang w:val="es-ES"/>
              </w:rPr>
              <w:t>uzate</w:t>
            </w:r>
            <w:proofErr w:type="spellEnd"/>
            <w:r w:rsidRPr="00234153">
              <w:rPr>
                <w:rFonts w:ascii="Times New Roman" w:hAnsi="Times New Roman" w:cs="Times New Roman"/>
                <w:i/>
                <w:sz w:val="20"/>
                <w:szCs w:val="20"/>
                <w:lang w:val="es-ES"/>
              </w:rPr>
              <w:t xml:space="preserve"> </w:t>
            </w:r>
            <w:proofErr w:type="spellStart"/>
            <w:r w:rsidRPr="00234153">
              <w:rPr>
                <w:rFonts w:ascii="Times New Roman" w:hAnsi="Times New Roman" w:cs="Times New Roman"/>
                <w:i/>
                <w:sz w:val="20"/>
                <w:szCs w:val="20"/>
                <w:lang w:val="es-ES"/>
              </w:rPr>
              <w:t>evacuate</w:t>
            </w:r>
            <w:proofErr w:type="spellEnd"/>
            <w:r w:rsidRPr="00234153">
              <w:rPr>
                <w:rFonts w:ascii="Times New Roman" w:hAnsi="Times New Roman" w:cs="Times New Roman"/>
                <w:i/>
                <w:sz w:val="20"/>
                <w:szCs w:val="20"/>
                <w:lang w:val="es-ES"/>
              </w:rPr>
              <w:t xml:space="preserve"> (</w:t>
            </w:r>
            <w:proofErr w:type="spellStart"/>
            <w:r w:rsidRPr="00234153">
              <w:rPr>
                <w:rFonts w:ascii="Times New Roman" w:hAnsi="Times New Roman" w:cs="Times New Roman"/>
                <w:i/>
                <w:sz w:val="20"/>
                <w:szCs w:val="20"/>
                <w:lang w:val="es-ES"/>
              </w:rPr>
              <w:t>S</w:t>
            </w:r>
            <w:r w:rsidRPr="00234153">
              <w:rPr>
                <w:rFonts w:ascii="Times New Roman" w:hAnsi="Times New Roman" w:cs="Times New Roman"/>
                <w:i/>
                <w:sz w:val="20"/>
                <w:szCs w:val="20"/>
                <w:vertAlign w:val="subscript"/>
                <w:lang w:val="es-ES"/>
              </w:rPr>
              <w:t>ww</w:t>
            </w:r>
            <w:proofErr w:type="spellEnd"/>
            <w:r w:rsidRPr="00234153">
              <w:rPr>
                <w:rFonts w:ascii="Times New Roman" w:hAnsi="Times New Roman" w:cs="Times New Roman"/>
                <w:i/>
                <w:sz w:val="20"/>
                <w:szCs w:val="20"/>
                <w:lang w:val="es-ES"/>
              </w:rPr>
              <w:t>)</w:t>
            </w:r>
            <w:r w:rsidRPr="00234153">
              <w:rPr>
                <w:rStyle w:val="rynqvb"/>
                <w:rFonts w:ascii="Times New Roman" w:eastAsia="Calibri" w:hAnsi="Times New Roman" w:cs="Times New Roman"/>
                <w:sz w:val="20"/>
                <w:szCs w:val="20"/>
                <w:lang w:val="es-ES"/>
              </w:rPr>
              <w:t xml:space="preserve"> permite </w:t>
            </w:r>
            <w:proofErr w:type="spellStart"/>
            <w:r w:rsidRPr="00234153">
              <w:rPr>
                <w:rStyle w:val="rynqvb"/>
                <w:rFonts w:ascii="Times New Roman" w:eastAsia="Calibri" w:hAnsi="Times New Roman" w:cs="Times New Roman"/>
                <w:sz w:val="20"/>
                <w:szCs w:val="20"/>
                <w:lang w:val="es-ES"/>
              </w:rPr>
              <w:t>evaluarea</w:t>
            </w:r>
            <w:proofErr w:type="spellEnd"/>
            <w:r w:rsidRPr="00234153">
              <w:rPr>
                <w:rStyle w:val="rynqvb"/>
                <w:rFonts w:ascii="Times New Roman" w:eastAsia="Calibri" w:hAnsi="Times New Roman" w:cs="Times New Roman"/>
                <w:sz w:val="20"/>
                <w:szCs w:val="20"/>
                <w:lang w:val="es-ES"/>
              </w:rPr>
              <w:t xml:space="preserve"> </w:t>
            </w:r>
            <w:proofErr w:type="spellStart"/>
            <w:r w:rsidRPr="00234153">
              <w:rPr>
                <w:rStyle w:val="rynqvb"/>
                <w:rFonts w:ascii="Times New Roman" w:eastAsia="Calibri" w:hAnsi="Times New Roman" w:cs="Times New Roman"/>
                <w:sz w:val="20"/>
                <w:szCs w:val="20"/>
                <w:lang w:val="es-ES"/>
              </w:rPr>
              <w:t>impactului</w:t>
            </w:r>
            <w:proofErr w:type="spellEnd"/>
            <w:r w:rsidRPr="00234153">
              <w:rPr>
                <w:rStyle w:val="rynqvb"/>
                <w:rFonts w:ascii="Times New Roman" w:eastAsia="Calibri" w:hAnsi="Times New Roman" w:cs="Times New Roman"/>
                <w:sz w:val="20"/>
                <w:szCs w:val="20"/>
                <w:lang w:val="es-ES"/>
              </w:rPr>
              <w:t xml:space="preserve"> </w:t>
            </w:r>
            <w:proofErr w:type="spellStart"/>
            <w:r w:rsidRPr="00234153">
              <w:rPr>
                <w:rStyle w:val="rynqvb"/>
                <w:rFonts w:ascii="Times New Roman" w:eastAsia="Calibri" w:hAnsi="Times New Roman" w:cs="Times New Roman"/>
                <w:sz w:val="20"/>
                <w:szCs w:val="20"/>
                <w:lang w:val="es-ES"/>
              </w:rPr>
              <w:t>volumului</w:t>
            </w:r>
            <w:proofErr w:type="spellEnd"/>
            <w:r w:rsidRPr="00234153">
              <w:rPr>
                <w:rStyle w:val="rynqvb"/>
                <w:rFonts w:ascii="Times New Roman" w:eastAsia="Calibri" w:hAnsi="Times New Roman" w:cs="Times New Roman"/>
                <w:sz w:val="20"/>
                <w:szCs w:val="20"/>
                <w:lang w:val="es-ES"/>
              </w:rPr>
              <w:t xml:space="preserve"> de </w:t>
            </w:r>
            <w:proofErr w:type="spellStart"/>
            <w:r w:rsidRPr="00234153">
              <w:rPr>
                <w:rStyle w:val="rynqvb"/>
                <w:rFonts w:ascii="Times New Roman" w:eastAsia="Calibri" w:hAnsi="Times New Roman" w:cs="Times New Roman"/>
                <w:sz w:val="20"/>
                <w:szCs w:val="20"/>
                <w:lang w:val="es-ES"/>
              </w:rPr>
              <w:t>ape</w:t>
            </w:r>
            <w:proofErr w:type="spellEnd"/>
            <w:r w:rsidRPr="00234153">
              <w:rPr>
                <w:rStyle w:val="rynqvb"/>
                <w:rFonts w:ascii="Times New Roman" w:eastAsia="Calibri" w:hAnsi="Times New Roman" w:cs="Times New Roman"/>
                <w:sz w:val="20"/>
                <w:szCs w:val="20"/>
                <w:lang w:val="es-ES"/>
              </w:rPr>
              <w:t xml:space="preserve"> </w:t>
            </w:r>
            <w:proofErr w:type="spellStart"/>
            <w:r w:rsidRPr="00234153">
              <w:rPr>
                <w:rStyle w:val="rynqvb"/>
                <w:rFonts w:ascii="Times New Roman" w:eastAsia="Calibri" w:hAnsi="Times New Roman" w:cs="Times New Roman"/>
                <w:sz w:val="20"/>
                <w:szCs w:val="20"/>
                <w:lang w:val="es-ES"/>
              </w:rPr>
              <w:t>uzate</w:t>
            </w:r>
            <w:proofErr w:type="spellEnd"/>
            <w:r w:rsidRPr="00234153">
              <w:rPr>
                <w:rStyle w:val="rynqvb"/>
                <w:rFonts w:ascii="Times New Roman" w:eastAsia="Calibri" w:hAnsi="Times New Roman" w:cs="Times New Roman"/>
                <w:sz w:val="20"/>
                <w:szCs w:val="20"/>
                <w:lang w:val="es-ES"/>
              </w:rPr>
              <w:t xml:space="preserve"> </w:t>
            </w:r>
            <w:proofErr w:type="spellStart"/>
            <w:r w:rsidRPr="00234153">
              <w:rPr>
                <w:rStyle w:val="rynqvb"/>
                <w:rFonts w:ascii="Times New Roman" w:eastAsia="Calibri" w:hAnsi="Times New Roman" w:cs="Times New Roman"/>
                <w:sz w:val="20"/>
                <w:szCs w:val="20"/>
                <w:lang w:val="es-ES"/>
              </w:rPr>
              <w:t>deversate</w:t>
            </w:r>
            <w:proofErr w:type="spellEnd"/>
            <w:r w:rsidRPr="00234153">
              <w:rPr>
                <w:rStyle w:val="rynqvb"/>
                <w:rFonts w:ascii="Times New Roman" w:eastAsia="Calibri" w:hAnsi="Times New Roman" w:cs="Times New Roman"/>
                <w:sz w:val="20"/>
                <w:szCs w:val="20"/>
                <w:lang w:val="es-ES"/>
              </w:rPr>
              <w:t xml:space="preserve"> </w:t>
            </w:r>
            <w:proofErr w:type="spellStart"/>
            <w:r w:rsidRPr="00234153">
              <w:rPr>
                <w:rStyle w:val="rynqvb"/>
                <w:rFonts w:ascii="Times New Roman" w:eastAsia="Calibri" w:hAnsi="Times New Roman" w:cs="Times New Roman"/>
                <w:sz w:val="20"/>
                <w:szCs w:val="20"/>
                <w:lang w:val="es-ES"/>
              </w:rPr>
              <w:t>în</w:t>
            </w:r>
            <w:proofErr w:type="spellEnd"/>
            <w:r w:rsidRPr="00234153">
              <w:rPr>
                <w:rStyle w:val="rynqvb"/>
                <w:rFonts w:ascii="Times New Roman" w:eastAsia="Calibri" w:hAnsi="Times New Roman" w:cs="Times New Roman"/>
                <w:sz w:val="20"/>
                <w:szCs w:val="20"/>
                <w:lang w:val="es-ES"/>
              </w:rPr>
              <w:t xml:space="preserve"> </w:t>
            </w:r>
            <w:proofErr w:type="spellStart"/>
            <w:r w:rsidRPr="00234153">
              <w:rPr>
                <w:rStyle w:val="rynqvb"/>
                <w:rFonts w:ascii="Times New Roman" w:eastAsia="Calibri" w:hAnsi="Times New Roman" w:cs="Times New Roman"/>
                <w:sz w:val="20"/>
                <w:szCs w:val="20"/>
                <w:lang w:val="es-ES"/>
              </w:rPr>
              <w:t>râu</w:t>
            </w:r>
            <w:proofErr w:type="spellEnd"/>
            <w:r w:rsidRPr="00234153">
              <w:rPr>
                <w:rStyle w:val="rynqvb"/>
                <w:rFonts w:ascii="Times New Roman" w:eastAsia="Calibri" w:hAnsi="Times New Roman" w:cs="Times New Roman"/>
                <w:sz w:val="20"/>
                <w:szCs w:val="20"/>
                <w:lang w:val="es-ES"/>
              </w:rPr>
              <w:t xml:space="preserve">, </w:t>
            </w:r>
            <w:proofErr w:type="spellStart"/>
            <w:r w:rsidRPr="00234153">
              <w:rPr>
                <w:rStyle w:val="rynqvb"/>
                <w:rFonts w:ascii="Times New Roman" w:eastAsia="Calibri" w:hAnsi="Times New Roman" w:cs="Times New Roman"/>
                <w:sz w:val="20"/>
                <w:szCs w:val="20"/>
                <w:lang w:val="es-ES"/>
              </w:rPr>
              <w:t>începând</w:t>
            </w:r>
            <w:proofErr w:type="spellEnd"/>
            <w:r w:rsidRPr="00234153">
              <w:rPr>
                <w:rStyle w:val="rynqvb"/>
                <w:rFonts w:ascii="Times New Roman" w:eastAsia="Calibri" w:hAnsi="Times New Roman" w:cs="Times New Roman"/>
                <w:sz w:val="20"/>
                <w:szCs w:val="20"/>
                <w:lang w:val="es-ES"/>
              </w:rPr>
              <w:t xml:space="preserve"> de la </w:t>
            </w:r>
            <w:proofErr w:type="spellStart"/>
            <w:r w:rsidRPr="00234153">
              <w:rPr>
                <w:rStyle w:val="rynqvb"/>
                <w:rFonts w:ascii="Times New Roman" w:eastAsia="Calibri" w:hAnsi="Times New Roman" w:cs="Times New Roman"/>
                <w:sz w:val="20"/>
                <w:szCs w:val="20"/>
                <w:lang w:val="es-ES"/>
              </w:rPr>
              <w:t>izvor</w:t>
            </w:r>
            <w:proofErr w:type="spellEnd"/>
            <w:r w:rsidRPr="00234153">
              <w:rPr>
                <w:rStyle w:val="rynqvb"/>
                <w:rFonts w:ascii="Times New Roman" w:eastAsia="Calibri" w:hAnsi="Times New Roman" w:cs="Times New Roman"/>
                <w:sz w:val="20"/>
                <w:szCs w:val="20"/>
                <w:lang w:val="es-ES"/>
              </w:rPr>
              <w:t xml:space="preserve">. </w:t>
            </w:r>
            <w:proofErr w:type="spellStart"/>
            <w:r w:rsidRPr="00234153">
              <w:rPr>
                <w:rStyle w:val="rynqvb"/>
                <w:rFonts w:ascii="Times New Roman" w:eastAsia="Calibri" w:hAnsi="Times New Roman" w:cs="Times New Roman"/>
                <w:sz w:val="20"/>
                <w:szCs w:val="20"/>
                <w:lang w:val="es-ES"/>
              </w:rPr>
              <w:t>Acest</w:t>
            </w:r>
            <w:proofErr w:type="spellEnd"/>
            <w:r w:rsidRPr="00234153">
              <w:rPr>
                <w:rStyle w:val="rynqvb"/>
                <w:rFonts w:ascii="Times New Roman" w:eastAsia="Calibri" w:hAnsi="Times New Roman" w:cs="Times New Roman"/>
                <w:sz w:val="20"/>
                <w:szCs w:val="20"/>
                <w:lang w:val="es-ES"/>
              </w:rPr>
              <w:t xml:space="preserve"> </w:t>
            </w:r>
            <w:proofErr w:type="spellStart"/>
            <w:r w:rsidRPr="00234153">
              <w:rPr>
                <w:rStyle w:val="rynqvb"/>
                <w:rFonts w:ascii="Times New Roman" w:eastAsia="Calibri" w:hAnsi="Times New Roman" w:cs="Times New Roman"/>
                <w:sz w:val="20"/>
                <w:szCs w:val="20"/>
                <w:lang w:val="es-ES"/>
              </w:rPr>
              <w:t>indicator</w:t>
            </w:r>
            <w:proofErr w:type="spellEnd"/>
            <w:r w:rsidRPr="00234153">
              <w:rPr>
                <w:rStyle w:val="rynqvb"/>
                <w:rFonts w:ascii="Times New Roman" w:eastAsia="Calibri" w:hAnsi="Times New Roman" w:cs="Times New Roman"/>
                <w:sz w:val="20"/>
                <w:szCs w:val="20"/>
                <w:lang w:val="es-ES"/>
              </w:rPr>
              <w:t xml:space="preserve"> </w:t>
            </w:r>
            <w:proofErr w:type="spellStart"/>
            <w:r w:rsidRPr="00234153">
              <w:rPr>
                <w:rStyle w:val="rynqvb"/>
                <w:rFonts w:ascii="Times New Roman" w:eastAsia="Calibri" w:hAnsi="Times New Roman" w:cs="Times New Roman"/>
                <w:sz w:val="20"/>
                <w:szCs w:val="20"/>
                <w:lang w:val="es-ES"/>
              </w:rPr>
              <w:t>oferă</w:t>
            </w:r>
            <w:proofErr w:type="spellEnd"/>
            <w:r w:rsidRPr="00234153">
              <w:rPr>
                <w:rStyle w:val="rynqvb"/>
                <w:rFonts w:ascii="Times New Roman" w:eastAsia="Calibri" w:hAnsi="Times New Roman" w:cs="Times New Roman"/>
                <w:sz w:val="20"/>
                <w:szCs w:val="20"/>
                <w:lang w:val="es-ES"/>
              </w:rPr>
              <w:t xml:space="preserve"> o estimare </w:t>
            </w:r>
            <w:proofErr w:type="spellStart"/>
            <w:r w:rsidRPr="00234153">
              <w:rPr>
                <w:rStyle w:val="rynqvb"/>
                <w:rFonts w:ascii="Times New Roman" w:eastAsia="Calibri" w:hAnsi="Times New Roman" w:cs="Times New Roman"/>
                <w:sz w:val="20"/>
                <w:szCs w:val="20"/>
                <w:lang w:val="es-ES"/>
              </w:rPr>
              <w:t>generală</w:t>
            </w:r>
            <w:proofErr w:type="spellEnd"/>
            <w:r w:rsidRPr="00234153">
              <w:rPr>
                <w:rStyle w:val="rynqvb"/>
                <w:rFonts w:ascii="Times New Roman" w:eastAsia="Calibri" w:hAnsi="Times New Roman" w:cs="Times New Roman"/>
                <w:sz w:val="20"/>
                <w:szCs w:val="20"/>
                <w:lang w:val="es-ES"/>
              </w:rPr>
              <w:t xml:space="preserve"> a </w:t>
            </w:r>
            <w:proofErr w:type="spellStart"/>
            <w:r w:rsidRPr="00234153">
              <w:rPr>
                <w:rStyle w:val="rynqvb"/>
                <w:rFonts w:ascii="Times New Roman" w:eastAsia="Calibri" w:hAnsi="Times New Roman" w:cs="Times New Roman"/>
                <w:sz w:val="20"/>
                <w:szCs w:val="20"/>
                <w:lang w:val="es-ES"/>
              </w:rPr>
              <w:t>potențialei</w:t>
            </w:r>
            <w:proofErr w:type="spellEnd"/>
            <w:r w:rsidRPr="00234153">
              <w:rPr>
                <w:rStyle w:val="rynqvb"/>
                <w:rFonts w:ascii="Times New Roman" w:eastAsia="Calibri" w:hAnsi="Times New Roman" w:cs="Times New Roman"/>
                <w:sz w:val="20"/>
                <w:szCs w:val="20"/>
                <w:lang w:val="es-ES"/>
              </w:rPr>
              <w:t xml:space="preserve"> </w:t>
            </w:r>
            <w:proofErr w:type="spellStart"/>
            <w:r w:rsidRPr="00234153">
              <w:rPr>
                <w:rStyle w:val="rynqvb"/>
                <w:rFonts w:ascii="Times New Roman" w:eastAsia="Calibri" w:hAnsi="Times New Roman" w:cs="Times New Roman"/>
                <w:sz w:val="20"/>
                <w:szCs w:val="20"/>
                <w:lang w:val="es-ES"/>
              </w:rPr>
              <w:t>contaminări</w:t>
            </w:r>
            <w:proofErr w:type="spellEnd"/>
            <w:r w:rsidRPr="00234153">
              <w:rPr>
                <w:rStyle w:val="rynqvb"/>
                <w:rFonts w:ascii="Times New Roman" w:eastAsia="Calibri" w:hAnsi="Times New Roman" w:cs="Times New Roman"/>
                <w:sz w:val="20"/>
                <w:szCs w:val="20"/>
                <w:lang w:val="es-ES"/>
              </w:rPr>
              <w:t xml:space="preserve"> </w:t>
            </w:r>
            <w:proofErr w:type="spellStart"/>
            <w:r w:rsidRPr="00234153">
              <w:rPr>
                <w:rStyle w:val="rynqvb"/>
                <w:rFonts w:ascii="Times New Roman" w:eastAsia="Calibri" w:hAnsi="Times New Roman" w:cs="Times New Roman"/>
                <w:sz w:val="20"/>
                <w:szCs w:val="20"/>
                <w:lang w:val="es-ES"/>
              </w:rPr>
              <w:t>cu</w:t>
            </w:r>
            <w:proofErr w:type="spellEnd"/>
            <w:r w:rsidRPr="00234153">
              <w:rPr>
                <w:rStyle w:val="rynqvb"/>
                <w:rFonts w:ascii="Times New Roman" w:eastAsia="Calibri" w:hAnsi="Times New Roman" w:cs="Times New Roman"/>
                <w:sz w:val="20"/>
                <w:szCs w:val="20"/>
                <w:lang w:val="es-ES"/>
              </w:rPr>
              <w:t xml:space="preserve"> </w:t>
            </w:r>
            <w:proofErr w:type="spellStart"/>
            <w:r w:rsidRPr="00234153">
              <w:rPr>
                <w:rStyle w:val="rynqvb"/>
                <w:rFonts w:ascii="Times New Roman" w:eastAsia="Calibri" w:hAnsi="Times New Roman" w:cs="Times New Roman"/>
                <w:sz w:val="20"/>
                <w:szCs w:val="20"/>
                <w:lang w:val="es-ES"/>
              </w:rPr>
              <w:t>micropoluanți</w:t>
            </w:r>
            <w:proofErr w:type="spellEnd"/>
            <w:r w:rsidRPr="00234153">
              <w:rPr>
                <w:rStyle w:val="rynqvb"/>
                <w:rFonts w:ascii="Times New Roman" w:eastAsia="Calibri" w:hAnsi="Times New Roman" w:cs="Times New Roman"/>
                <w:sz w:val="20"/>
                <w:szCs w:val="20"/>
                <w:lang w:val="es-ES"/>
              </w:rPr>
              <w:t xml:space="preserve"> (cum ar fi </w:t>
            </w:r>
            <w:proofErr w:type="spellStart"/>
            <w:r w:rsidRPr="00234153">
              <w:rPr>
                <w:rStyle w:val="rynqvb"/>
                <w:rFonts w:ascii="Times New Roman" w:eastAsia="Calibri" w:hAnsi="Times New Roman" w:cs="Times New Roman"/>
                <w:sz w:val="20"/>
                <w:szCs w:val="20"/>
                <w:lang w:val="es-ES"/>
              </w:rPr>
              <w:t>substanțele</w:t>
            </w:r>
            <w:proofErr w:type="spellEnd"/>
            <w:r w:rsidRPr="00234153">
              <w:rPr>
                <w:rStyle w:val="rynqvb"/>
                <w:rFonts w:ascii="Times New Roman" w:eastAsia="Calibri" w:hAnsi="Times New Roman" w:cs="Times New Roman"/>
                <w:sz w:val="20"/>
                <w:szCs w:val="20"/>
                <w:lang w:val="es-ES"/>
              </w:rPr>
              <w:t xml:space="preserve"> </w:t>
            </w:r>
            <w:proofErr w:type="spellStart"/>
            <w:r w:rsidRPr="00234153">
              <w:rPr>
                <w:rStyle w:val="rynqvb"/>
                <w:rFonts w:ascii="Times New Roman" w:eastAsia="Calibri" w:hAnsi="Times New Roman" w:cs="Times New Roman"/>
                <w:sz w:val="20"/>
                <w:szCs w:val="20"/>
                <w:lang w:val="es-ES"/>
              </w:rPr>
              <w:t>prioritare</w:t>
            </w:r>
            <w:proofErr w:type="spellEnd"/>
            <w:r w:rsidRPr="00234153">
              <w:rPr>
                <w:rStyle w:val="rynqvb"/>
                <w:rFonts w:ascii="Times New Roman" w:eastAsia="Calibri" w:hAnsi="Times New Roman" w:cs="Times New Roman"/>
                <w:sz w:val="20"/>
                <w:szCs w:val="20"/>
                <w:lang w:val="es-ES"/>
              </w:rPr>
              <w:t xml:space="preserve"> </w:t>
            </w:r>
            <w:proofErr w:type="spellStart"/>
            <w:r w:rsidRPr="00234153">
              <w:rPr>
                <w:rStyle w:val="rynqvb"/>
                <w:rFonts w:ascii="Times New Roman" w:eastAsia="Calibri" w:hAnsi="Times New Roman" w:cs="Times New Roman"/>
                <w:sz w:val="20"/>
                <w:szCs w:val="20"/>
                <w:lang w:val="es-ES"/>
              </w:rPr>
              <w:t>și</w:t>
            </w:r>
            <w:proofErr w:type="spellEnd"/>
            <w:r w:rsidRPr="00234153">
              <w:rPr>
                <w:rStyle w:val="rynqvb"/>
                <w:rFonts w:ascii="Times New Roman" w:eastAsia="Calibri" w:hAnsi="Times New Roman" w:cs="Times New Roman"/>
                <w:sz w:val="20"/>
                <w:szCs w:val="20"/>
                <w:lang w:val="es-ES"/>
              </w:rPr>
              <w:t xml:space="preserve"> </w:t>
            </w:r>
            <w:proofErr w:type="spellStart"/>
            <w:r w:rsidRPr="00234153">
              <w:rPr>
                <w:rStyle w:val="rynqvb"/>
                <w:rFonts w:ascii="Times New Roman" w:eastAsia="Calibri" w:hAnsi="Times New Roman" w:cs="Times New Roman"/>
                <w:sz w:val="20"/>
                <w:szCs w:val="20"/>
                <w:lang w:val="es-ES"/>
              </w:rPr>
              <w:t>poluanții</w:t>
            </w:r>
            <w:proofErr w:type="spellEnd"/>
            <w:r w:rsidRPr="00234153">
              <w:rPr>
                <w:rStyle w:val="rynqvb"/>
                <w:rFonts w:ascii="Times New Roman" w:eastAsia="Calibri" w:hAnsi="Times New Roman" w:cs="Times New Roman"/>
                <w:sz w:val="20"/>
                <w:szCs w:val="20"/>
                <w:lang w:val="es-ES"/>
              </w:rPr>
              <w:t xml:space="preserve"> </w:t>
            </w:r>
            <w:proofErr w:type="spellStart"/>
            <w:r w:rsidRPr="00234153">
              <w:rPr>
                <w:rStyle w:val="rynqvb"/>
                <w:rFonts w:ascii="Times New Roman" w:eastAsia="Calibri" w:hAnsi="Times New Roman" w:cs="Times New Roman"/>
                <w:sz w:val="20"/>
                <w:szCs w:val="20"/>
                <w:lang w:val="es-ES"/>
              </w:rPr>
              <w:t>specifici</w:t>
            </w:r>
            <w:proofErr w:type="spellEnd"/>
            <w:r w:rsidRPr="00234153">
              <w:rPr>
                <w:rStyle w:val="rynqvb"/>
                <w:rFonts w:ascii="Times New Roman" w:eastAsia="Calibri" w:hAnsi="Times New Roman" w:cs="Times New Roman"/>
                <w:sz w:val="20"/>
                <w:szCs w:val="20"/>
                <w:lang w:val="es-ES"/>
              </w:rPr>
              <w:t xml:space="preserve">) a </w:t>
            </w:r>
            <w:proofErr w:type="spellStart"/>
            <w:r w:rsidRPr="00234153">
              <w:rPr>
                <w:rStyle w:val="rynqvb"/>
                <w:rFonts w:ascii="Times New Roman" w:eastAsia="Calibri" w:hAnsi="Times New Roman" w:cs="Times New Roman"/>
                <w:sz w:val="20"/>
                <w:szCs w:val="20"/>
                <w:lang w:val="es-ES"/>
              </w:rPr>
              <w:t>apelor</w:t>
            </w:r>
            <w:proofErr w:type="spellEnd"/>
            <w:r w:rsidRPr="00234153">
              <w:rPr>
                <w:rStyle w:val="rynqvb"/>
                <w:rFonts w:ascii="Times New Roman" w:eastAsia="Calibri" w:hAnsi="Times New Roman" w:cs="Times New Roman"/>
                <w:sz w:val="20"/>
                <w:szCs w:val="20"/>
                <w:lang w:val="es-ES"/>
              </w:rPr>
              <w:t xml:space="preserve"> de </w:t>
            </w:r>
            <w:proofErr w:type="spellStart"/>
            <w:r w:rsidRPr="00234153">
              <w:rPr>
                <w:rStyle w:val="rynqvb"/>
                <w:rFonts w:ascii="Times New Roman" w:eastAsia="Calibri" w:hAnsi="Times New Roman" w:cs="Times New Roman"/>
                <w:sz w:val="20"/>
                <w:szCs w:val="20"/>
                <w:lang w:val="es-ES"/>
              </w:rPr>
              <w:t>suprafață</w:t>
            </w:r>
            <w:proofErr w:type="spellEnd"/>
            <w:r w:rsidRPr="00234153">
              <w:rPr>
                <w:rStyle w:val="rynqvb"/>
                <w:rFonts w:ascii="Times New Roman" w:eastAsia="Calibri"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Indicatorul</w:t>
            </w:r>
            <w:proofErr w:type="spellEnd"/>
            <w:r w:rsidRPr="00234153">
              <w:rPr>
                <w:rFonts w:ascii="Times New Roman" w:hAnsi="Times New Roman" w:cs="Times New Roman"/>
                <w:bCs/>
                <w:iCs/>
                <w:sz w:val="20"/>
                <w:szCs w:val="20"/>
                <w:lang w:val="es-ES"/>
              </w:rPr>
              <w:t xml:space="preserve"> </w:t>
            </w:r>
            <w:r w:rsidRPr="00234153">
              <w:rPr>
                <w:rFonts w:ascii="Times New Roman" w:hAnsi="Times New Roman" w:cs="Times New Roman"/>
                <w:sz w:val="20"/>
                <w:szCs w:val="20"/>
                <w:lang w:val="es-ES"/>
              </w:rPr>
              <w:t xml:space="preserve">este </w:t>
            </w:r>
            <w:proofErr w:type="spellStart"/>
            <w:r w:rsidRPr="00234153">
              <w:rPr>
                <w:rFonts w:ascii="Times New Roman" w:hAnsi="Times New Roman" w:cs="Times New Roman"/>
                <w:sz w:val="20"/>
                <w:szCs w:val="20"/>
                <w:lang w:val="es-ES"/>
              </w:rPr>
              <w:t>calculat</w:t>
            </w:r>
            <w:proofErr w:type="spellEnd"/>
            <w:r w:rsidRPr="00234153">
              <w:rPr>
                <w:rFonts w:ascii="Times New Roman" w:hAnsi="Times New Roman" w:cs="Times New Roman"/>
                <w:sz w:val="20"/>
                <w:szCs w:val="20"/>
                <w:lang w:val="es-ES"/>
              </w:rPr>
              <w:t xml:space="preserve"> ca un </w:t>
            </w:r>
            <w:proofErr w:type="spellStart"/>
            <w:r w:rsidRPr="00234153">
              <w:rPr>
                <w:rFonts w:ascii="Times New Roman" w:hAnsi="Times New Roman" w:cs="Times New Roman"/>
                <w:sz w:val="20"/>
                <w:szCs w:val="20"/>
                <w:lang w:val="es-ES"/>
              </w:rPr>
              <w:t>raport</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între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debitul</w:t>
            </w:r>
            <w:proofErr w:type="spellEnd"/>
            <w:r w:rsidRPr="00234153">
              <w:rPr>
                <w:rFonts w:ascii="Times New Roman" w:hAnsi="Times New Roman" w:cs="Times New Roman"/>
                <w:sz w:val="20"/>
                <w:szCs w:val="20"/>
                <w:lang w:val="es-ES"/>
              </w:rPr>
              <w:t xml:space="preserve"> de apă </w:t>
            </w:r>
            <w:proofErr w:type="spellStart"/>
            <w:r w:rsidRPr="00234153">
              <w:rPr>
                <w:rFonts w:ascii="Times New Roman" w:hAnsi="Times New Roman" w:cs="Times New Roman"/>
                <w:sz w:val="20"/>
                <w:szCs w:val="20"/>
                <w:lang w:val="es-ES"/>
              </w:rPr>
              <w:t>cumulativ</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evacuat</w:t>
            </w:r>
            <w:proofErr w:type="spellEnd"/>
            <w:r w:rsidRPr="00234153">
              <w:rPr>
                <w:rFonts w:ascii="Times New Roman" w:hAnsi="Times New Roman" w:cs="Times New Roman"/>
                <w:sz w:val="20"/>
                <w:szCs w:val="20"/>
                <w:lang w:val="es-ES"/>
              </w:rPr>
              <w:t xml:space="preserve"> al </w:t>
            </w:r>
            <w:proofErr w:type="spellStart"/>
            <w:r w:rsidRPr="00234153">
              <w:rPr>
                <w:rFonts w:ascii="Times New Roman" w:hAnsi="Times New Roman" w:cs="Times New Roman"/>
                <w:sz w:val="20"/>
                <w:szCs w:val="20"/>
                <w:lang w:val="es-ES"/>
              </w:rPr>
              <w:t>apelor</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uzate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în</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râu</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și</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debitul</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mediu</w:t>
            </w:r>
            <w:proofErr w:type="spellEnd"/>
            <w:r w:rsidRPr="00234153">
              <w:rPr>
                <w:rFonts w:ascii="Times New Roman" w:hAnsi="Times New Roman" w:cs="Times New Roman"/>
                <w:sz w:val="20"/>
                <w:szCs w:val="20"/>
                <w:lang w:val="es-ES"/>
              </w:rPr>
              <w:t xml:space="preserve"> multianual al </w:t>
            </w:r>
            <w:proofErr w:type="spellStart"/>
            <w:r w:rsidRPr="00234153">
              <w:rPr>
                <w:rFonts w:ascii="Times New Roman" w:hAnsi="Times New Roman" w:cs="Times New Roman"/>
                <w:sz w:val="20"/>
                <w:szCs w:val="20"/>
                <w:lang w:val="es-ES"/>
              </w:rPr>
              <w:t>corpului</w:t>
            </w:r>
            <w:proofErr w:type="spellEnd"/>
            <w:r w:rsidRPr="00234153">
              <w:rPr>
                <w:rFonts w:ascii="Times New Roman" w:hAnsi="Times New Roman" w:cs="Times New Roman"/>
                <w:sz w:val="20"/>
                <w:szCs w:val="20"/>
                <w:lang w:val="es-ES"/>
              </w:rPr>
              <w:t xml:space="preserve"> de apă:</w:t>
            </w:r>
          </w:p>
          <w:p w14:paraId="347F4888" w14:textId="77777777" w:rsidR="00B32047" w:rsidRPr="00234153" w:rsidRDefault="00B32047" w:rsidP="00AD799E">
            <w:pPr>
              <w:tabs>
                <w:tab w:val="left" w:pos="422"/>
                <w:tab w:val="left" w:pos="4958"/>
              </w:tabs>
              <w:ind w:left="138" w:right="155" w:firstLine="0"/>
              <w:rPr>
                <w:bCs/>
                <w:iCs/>
                <w:lang w:val="es-ES"/>
              </w:rPr>
            </w:pPr>
            <w:proofErr w:type="spellStart"/>
            <w:r w:rsidRPr="00234153">
              <w:rPr>
                <w:b/>
                <w:i/>
                <w:lang w:val="es-ES"/>
              </w:rPr>
              <w:t>S</w:t>
            </w:r>
            <w:r w:rsidRPr="00234153">
              <w:rPr>
                <w:b/>
                <w:i/>
                <w:vertAlign w:val="subscript"/>
                <w:lang w:val="es-ES"/>
              </w:rPr>
              <w:t>ww</w:t>
            </w:r>
            <w:proofErr w:type="spellEnd"/>
            <w:r w:rsidRPr="00234153">
              <w:rPr>
                <w:b/>
                <w:i/>
                <w:lang w:val="es-ES"/>
              </w:rPr>
              <w:t xml:space="preserve"> = ∑</w:t>
            </w:r>
            <w:proofErr w:type="spellStart"/>
            <w:r w:rsidRPr="00234153">
              <w:rPr>
                <w:b/>
                <w:i/>
                <w:lang w:val="es-ES"/>
              </w:rPr>
              <w:t>Q</w:t>
            </w:r>
            <w:r w:rsidRPr="00234153">
              <w:rPr>
                <w:b/>
                <w:i/>
                <w:vertAlign w:val="subscript"/>
                <w:lang w:val="es-ES"/>
              </w:rPr>
              <w:t>ww</w:t>
            </w:r>
            <w:proofErr w:type="spellEnd"/>
            <w:r w:rsidRPr="00234153">
              <w:rPr>
                <w:b/>
                <w:i/>
                <w:lang w:val="es-ES"/>
              </w:rPr>
              <w:t>/</w:t>
            </w:r>
            <w:proofErr w:type="spellStart"/>
            <w:r w:rsidRPr="00234153">
              <w:rPr>
                <w:b/>
                <w:i/>
                <w:lang w:val="es-ES"/>
              </w:rPr>
              <w:t>Q</w:t>
            </w:r>
            <w:r w:rsidRPr="00234153">
              <w:rPr>
                <w:b/>
                <w:i/>
                <w:vertAlign w:val="subscript"/>
                <w:lang w:val="es-ES"/>
              </w:rPr>
              <w:t>med</w:t>
            </w:r>
            <w:proofErr w:type="spellEnd"/>
            <w:r w:rsidRPr="00234153">
              <w:rPr>
                <w:bCs/>
                <w:iCs/>
                <w:lang w:val="es-ES"/>
              </w:rPr>
              <w:t>,</w:t>
            </w:r>
          </w:p>
          <w:p w14:paraId="120E5191" w14:textId="77777777" w:rsidR="00B32047" w:rsidRPr="00234153" w:rsidRDefault="00B32047" w:rsidP="00AD799E">
            <w:pPr>
              <w:tabs>
                <w:tab w:val="left" w:pos="422"/>
                <w:tab w:val="left" w:pos="4958"/>
              </w:tabs>
              <w:ind w:left="138" w:right="155" w:firstLine="0"/>
              <w:rPr>
                <w:lang w:val="es-ES"/>
              </w:rPr>
            </w:pPr>
            <w:proofErr w:type="spellStart"/>
            <w:r w:rsidRPr="00234153">
              <w:rPr>
                <w:lang w:val="es-ES"/>
              </w:rPr>
              <w:t>unde</w:t>
            </w:r>
            <w:proofErr w:type="spellEnd"/>
            <w:r w:rsidRPr="00234153">
              <w:rPr>
                <w:lang w:val="es-ES"/>
              </w:rPr>
              <w:t xml:space="preserve">: </w:t>
            </w:r>
          </w:p>
          <w:p w14:paraId="4A5BD814" w14:textId="77777777" w:rsidR="00B32047" w:rsidRPr="00234153" w:rsidRDefault="00B32047" w:rsidP="00AD799E">
            <w:pPr>
              <w:tabs>
                <w:tab w:val="left" w:pos="422"/>
                <w:tab w:val="left" w:pos="4958"/>
              </w:tabs>
              <w:ind w:left="138" w:right="155" w:firstLine="0"/>
              <w:rPr>
                <w:lang w:val="es-ES"/>
              </w:rPr>
            </w:pPr>
            <w:proofErr w:type="spellStart"/>
            <w:r w:rsidRPr="00234153">
              <w:rPr>
                <w:b/>
                <w:i/>
                <w:lang w:val="es-ES"/>
              </w:rPr>
              <w:lastRenderedPageBreak/>
              <w:t>S</w:t>
            </w:r>
            <w:r w:rsidRPr="00234153">
              <w:rPr>
                <w:b/>
                <w:i/>
                <w:vertAlign w:val="subscript"/>
                <w:lang w:val="es-ES"/>
              </w:rPr>
              <w:t>ww</w:t>
            </w:r>
            <w:proofErr w:type="spellEnd"/>
            <w:r w:rsidRPr="00234153">
              <w:rPr>
                <w:lang w:val="es-ES"/>
              </w:rPr>
              <w:t xml:space="preserve"> – cota </w:t>
            </w:r>
            <w:proofErr w:type="spellStart"/>
            <w:r w:rsidRPr="00234153">
              <w:rPr>
                <w:lang w:val="es-ES"/>
              </w:rPr>
              <w:t>totală</w:t>
            </w:r>
            <w:proofErr w:type="spellEnd"/>
            <w:r w:rsidRPr="00234153">
              <w:rPr>
                <w:lang w:val="es-ES"/>
              </w:rPr>
              <w:t xml:space="preserve"> a </w:t>
            </w:r>
            <w:proofErr w:type="spellStart"/>
            <w:r w:rsidRPr="00234153">
              <w:rPr>
                <w:lang w:val="es-ES"/>
              </w:rPr>
              <w:t>apelor</w:t>
            </w:r>
            <w:proofErr w:type="spellEnd"/>
            <w:r w:rsidRPr="00234153">
              <w:rPr>
                <w:lang w:val="es-ES"/>
              </w:rPr>
              <w:t xml:space="preserve"> </w:t>
            </w:r>
            <w:proofErr w:type="spellStart"/>
            <w:r w:rsidRPr="00234153">
              <w:rPr>
                <w:lang w:val="es-ES"/>
              </w:rPr>
              <w:t>uzate</w:t>
            </w:r>
            <w:proofErr w:type="spellEnd"/>
            <w:r w:rsidRPr="00234153">
              <w:rPr>
                <w:lang w:val="es-ES"/>
              </w:rPr>
              <w:t xml:space="preserve"> </w:t>
            </w:r>
            <w:proofErr w:type="spellStart"/>
            <w:r w:rsidRPr="00234153">
              <w:rPr>
                <w:lang w:val="es-ES"/>
              </w:rPr>
              <w:t>evacuate</w:t>
            </w:r>
            <w:proofErr w:type="spellEnd"/>
            <w:r w:rsidRPr="00234153">
              <w:rPr>
                <w:lang w:val="es-ES"/>
              </w:rPr>
              <w:t xml:space="preserve"> </w:t>
            </w:r>
            <w:proofErr w:type="spellStart"/>
            <w:r w:rsidRPr="00234153">
              <w:rPr>
                <w:lang w:val="es-ES"/>
              </w:rPr>
              <w:t>într</w:t>
            </w:r>
            <w:proofErr w:type="spellEnd"/>
            <w:r w:rsidRPr="00234153">
              <w:rPr>
                <w:lang w:val="es-ES"/>
              </w:rPr>
              <w:t xml:space="preserve">-o </w:t>
            </w:r>
            <w:proofErr w:type="spellStart"/>
            <w:r w:rsidRPr="00234153">
              <w:rPr>
                <w:lang w:val="es-ES"/>
              </w:rPr>
              <w:t>secțiune</w:t>
            </w:r>
            <w:proofErr w:type="spellEnd"/>
            <w:r w:rsidRPr="00234153">
              <w:rPr>
                <w:lang w:val="es-ES"/>
              </w:rPr>
              <w:t xml:space="preserve"> de </w:t>
            </w:r>
            <w:proofErr w:type="spellStart"/>
            <w:r w:rsidRPr="00234153">
              <w:rPr>
                <w:lang w:val="es-ES"/>
              </w:rPr>
              <w:t>râu</w:t>
            </w:r>
            <w:proofErr w:type="spellEnd"/>
            <w:r w:rsidRPr="00234153">
              <w:rPr>
                <w:lang w:val="es-ES"/>
              </w:rPr>
              <w:t xml:space="preserve"> (</w:t>
            </w:r>
            <w:proofErr w:type="spellStart"/>
            <w:r w:rsidRPr="00234153">
              <w:rPr>
                <w:lang w:val="es-ES"/>
              </w:rPr>
              <w:t>corp</w:t>
            </w:r>
            <w:proofErr w:type="spellEnd"/>
            <w:r w:rsidRPr="00234153">
              <w:rPr>
                <w:lang w:val="es-ES"/>
              </w:rPr>
              <w:t xml:space="preserve"> de apă);</w:t>
            </w:r>
          </w:p>
          <w:p w14:paraId="407D5E24" w14:textId="77777777" w:rsidR="00B32047" w:rsidRPr="00234153" w:rsidRDefault="00B32047" w:rsidP="00AD799E">
            <w:pPr>
              <w:tabs>
                <w:tab w:val="left" w:pos="422"/>
                <w:tab w:val="left" w:pos="4958"/>
              </w:tabs>
              <w:ind w:left="138" w:right="155" w:firstLine="0"/>
              <w:rPr>
                <w:lang w:val="es-ES"/>
              </w:rPr>
            </w:pPr>
            <w:proofErr w:type="spellStart"/>
            <w:r w:rsidRPr="00234153">
              <w:rPr>
                <w:b/>
                <w:i/>
                <w:lang w:val="es-ES"/>
              </w:rPr>
              <w:t>Q</w:t>
            </w:r>
            <w:r w:rsidRPr="00234153">
              <w:rPr>
                <w:b/>
                <w:i/>
                <w:vertAlign w:val="subscript"/>
                <w:lang w:val="es-ES"/>
              </w:rPr>
              <w:t>ww</w:t>
            </w:r>
            <w:proofErr w:type="spellEnd"/>
            <w:r w:rsidRPr="00234153">
              <w:rPr>
                <w:bCs/>
                <w:iCs/>
                <w:lang w:val="es-ES"/>
              </w:rPr>
              <w:t xml:space="preserve"> </w:t>
            </w:r>
            <w:r w:rsidRPr="00234153">
              <w:rPr>
                <w:lang w:val="es-ES"/>
              </w:rPr>
              <w:t xml:space="preserve">– </w:t>
            </w:r>
            <w:proofErr w:type="spellStart"/>
            <w:r w:rsidRPr="00234153">
              <w:rPr>
                <w:lang w:val="es-ES"/>
              </w:rPr>
              <w:t>debitul</w:t>
            </w:r>
            <w:proofErr w:type="spellEnd"/>
            <w:r w:rsidRPr="00234153">
              <w:rPr>
                <w:lang w:val="es-ES"/>
              </w:rPr>
              <w:t xml:space="preserve"> de apă </w:t>
            </w:r>
            <w:proofErr w:type="spellStart"/>
            <w:r w:rsidRPr="00234153">
              <w:rPr>
                <w:lang w:val="es-ES"/>
              </w:rPr>
              <w:t>cumulativ</w:t>
            </w:r>
            <w:proofErr w:type="spellEnd"/>
            <w:r w:rsidRPr="00234153">
              <w:rPr>
                <w:lang w:val="es-ES"/>
              </w:rPr>
              <w:t xml:space="preserve"> al </w:t>
            </w:r>
            <w:proofErr w:type="spellStart"/>
            <w:r w:rsidRPr="00234153">
              <w:rPr>
                <w:lang w:val="es-ES"/>
              </w:rPr>
              <w:t>apelor</w:t>
            </w:r>
            <w:proofErr w:type="spellEnd"/>
            <w:r w:rsidRPr="00234153">
              <w:rPr>
                <w:lang w:val="es-ES"/>
              </w:rPr>
              <w:t xml:space="preserve"> </w:t>
            </w:r>
            <w:proofErr w:type="spellStart"/>
            <w:r w:rsidRPr="00234153">
              <w:rPr>
                <w:lang w:val="es-ES"/>
              </w:rPr>
              <w:t>uzate</w:t>
            </w:r>
            <w:proofErr w:type="spellEnd"/>
            <w:r w:rsidRPr="00234153">
              <w:rPr>
                <w:lang w:val="es-ES"/>
              </w:rPr>
              <w:t xml:space="preserve"> </w:t>
            </w:r>
            <w:proofErr w:type="spellStart"/>
            <w:r w:rsidRPr="00234153">
              <w:rPr>
                <w:lang w:val="es-ES"/>
              </w:rPr>
              <w:t>evacuate</w:t>
            </w:r>
            <w:proofErr w:type="spellEnd"/>
            <w:r w:rsidRPr="00234153">
              <w:rPr>
                <w:lang w:val="es-ES"/>
              </w:rPr>
              <w:t xml:space="preserve"> </w:t>
            </w:r>
            <w:proofErr w:type="spellStart"/>
            <w:r w:rsidRPr="00234153">
              <w:rPr>
                <w:lang w:val="es-ES"/>
              </w:rPr>
              <w:t>în</w:t>
            </w:r>
            <w:proofErr w:type="spellEnd"/>
            <w:r w:rsidRPr="00234153">
              <w:rPr>
                <w:lang w:val="es-ES"/>
              </w:rPr>
              <w:t xml:space="preserve"> </w:t>
            </w:r>
            <w:proofErr w:type="spellStart"/>
            <w:r w:rsidRPr="00234153">
              <w:rPr>
                <w:lang w:val="es-ES"/>
              </w:rPr>
              <w:t>corpul</w:t>
            </w:r>
            <w:proofErr w:type="spellEnd"/>
            <w:r w:rsidRPr="00234153">
              <w:rPr>
                <w:lang w:val="es-ES"/>
              </w:rPr>
              <w:t xml:space="preserve"> de apă (</w:t>
            </w:r>
            <w:proofErr w:type="spellStart"/>
            <w:r w:rsidRPr="00234153">
              <w:rPr>
                <w:lang w:val="es-ES"/>
              </w:rPr>
              <w:t>inclusiv</w:t>
            </w:r>
            <w:proofErr w:type="spellEnd"/>
            <w:r w:rsidRPr="00234153">
              <w:rPr>
                <w:lang w:val="es-ES"/>
              </w:rPr>
              <w:t xml:space="preserve"> </w:t>
            </w:r>
            <w:proofErr w:type="spellStart"/>
            <w:r w:rsidRPr="00234153">
              <w:rPr>
                <w:lang w:val="es-ES"/>
              </w:rPr>
              <w:t>volumele</w:t>
            </w:r>
            <w:proofErr w:type="spellEnd"/>
            <w:r w:rsidRPr="00234153">
              <w:rPr>
                <w:lang w:val="es-ES"/>
              </w:rPr>
              <w:t xml:space="preserve"> </w:t>
            </w:r>
            <w:proofErr w:type="spellStart"/>
            <w:r w:rsidRPr="00234153">
              <w:rPr>
                <w:lang w:val="es-ES"/>
              </w:rPr>
              <w:t>evacuate</w:t>
            </w:r>
            <w:proofErr w:type="spellEnd"/>
            <w:r w:rsidRPr="00234153">
              <w:rPr>
                <w:lang w:val="es-ES"/>
              </w:rPr>
              <w:t xml:space="preserve"> </w:t>
            </w:r>
            <w:proofErr w:type="spellStart"/>
            <w:r w:rsidRPr="00234153">
              <w:rPr>
                <w:lang w:val="es-ES"/>
              </w:rPr>
              <w:t>în</w:t>
            </w:r>
            <w:proofErr w:type="spellEnd"/>
            <w:r w:rsidRPr="00234153">
              <w:rPr>
                <w:lang w:val="es-ES"/>
              </w:rPr>
              <w:t xml:space="preserve"> amonte pe </w:t>
            </w:r>
            <w:proofErr w:type="spellStart"/>
            <w:r w:rsidRPr="00234153">
              <w:rPr>
                <w:lang w:val="es-ES"/>
              </w:rPr>
              <w:t>cursul</w:t>
            </w:r>
            <w:proofErr w:type="spellEnd"/>
            <w:r w:rsidRPr="00234153">
              <w:rPr>
                <w:lang w:val="es-ES"/>
              </w:rPr>
              <w:t xml:space="preserve"> </w:t>
            </w:r>
            <w:proofErr w:type="spellStart"/>
            <w:r w:rsidRPr="00234153">
              <w:rPr>
                <w:lang w:val="es-ES"/>
              </w:rPr>
              <w:t>râului</w:t>
            </w:r>
            <w:proofErr w:type="spellEnd"/>
            <w:r w:rsidRPr="00234153">
              <w:rPr>
                <w:lang w:val="es-ES"/>
              </w:rPr>
              <w:t>) [m</w:t>
            </w:r>
            <w:r w:rsidRPr="00234153">
              <w:rPr>
                <w:vertAlign w:val="superscript"/>
                <w:lang w:val="es-ES"/>
              </w:rPr>
              <w:t>3</w:t>
            </w:r>
            <w:r w:rsidRPr="00234153">
              <w:rPr>
                <w:lang w:val="es-ES"/>
              </w:rPr>
              <w:t>/s];</w:t>
            </w:r>
          </w:p>
          <w:p w14:paraId="249173FB" w14:textId="77777777" w:rsidR="00B32047" w:rsidRPr="00234153" w:rsidRDefault="00B32047" w:rsidP="00AD799E">
            <w:pPr>
              <w:tabs>
                <w:tab w:val="left" w:pos="422"/>
                <w:tab w:val="left" w:pos="4958"/>
              </w:tabs>
              <w:ind w:left="138" w:right="155" w:firstLine="0"/>
            </w:pPr>
            <w:proofErr w:type="spellStart"/>
            <w:r w:rsidRPr="00234153">
              <w:rPr>
                <w:b/>
                <w:i/>
                <w:lang w:val="es-ES"/>
              </w:rPr>
              <w:t>Q</w:t>
            </w:r>
            <w:r w:rsidRPr="00234153">
              <w:rPr>
                <w:b/>
                <w:i/>
                <w:vertAlign w:val="subscript"/>
                <w:lang w:val="es-ES"/>
              </w:rPr>
              <w:t>med</w:t>
            </w:r>
            <w:proofErr w:type="spellEnd"/>
            <w:r w:rsidRPr="00234153">
              <w:rPr>
                <w:lang w:val="es-ES"/>
              </w:rPr>
              <w:t xml:space="preserve"> – </w:t>
            </w:r>
            <w:proofErr w:type="spellStart"/>
            <w:r w:rsidRPr="00234153">
              <w:rPr>
                <w:rFonts w:eastAsia="Calibri"/>
                <w:lang w:val="es-ES"/>
              </w:rPr>
              <w:t>debitul</w:t>
            </w:r>
            <w:proofErr w:type="spellEnd"/>
            <w:r w:rsidRPr="00234153">
              <w:rPr>
                <w:rFonts w:eastAsia="Calibri"/>
                <w:lang w:val="es-ES"/>
              </w:rPr>
              <w:t xml:space="preserve"> </w:t>
            </w:r>
            <w:proofErr w:type="spellStart"/>
            <w:r w:rsidRPr="00234153">
              <w:rPr>
                <w:lang w:val="es-ES"/>
              </w:rPr>
              <w:t>mediu</w:t>
            </w:r>
            <w:proofErr w:type="spellEnd"/>
            <w:r w:rsidRPr="00234153">
              <w:rPr>
                <w:lang w:val="es-ES"/>
              </w:rPr>
              <w:t xml:space="preserve"> anual al </w:t>
            </w:r>
            <w:proofErr w:type="spellStart"/>
            <w:r w:rsidRPr="00234153">
              <w:rPr>
                <w:lang w:val="es-ES"/>
              </w:rPr>
              <w:t>corpului</w:t>
            </w:r>
            <w:proofErr w:type="spellEnd"/>
            <w:r w:rsidRPr="00234153">
              <w:rPr>
                <w:lang w:val="es-ES"/>
              </w:rPr>
              <w:t xml:space="preserve"> de apă [m</w:t>
            </w:r>
            <w:r w:rsidRPr="00234153">
              <w:rPr>
                <w:vertAlign w:val="superscript"/>
                <w:lang w:val="es-ES"/>
              </w:rPr>
              <w:t>3</w:t>
            </w:r>
            <w:r w:rsidRPr="00234153">
              <w:rPr>
                <w:lang w:val="es-ES"/>
              </w:rPr>
              <w:t xml:space="preserve">/s], </w:t>
            </w:r>
            <w:proofErr w:type="spellStart"/>
            <w:r w:rsidRPr="00234153">
              <w:rPr>
                <w:lang w:val="es-ES"/>
              </w:rPr>
              <w:t>determinat</w:t>
            </w:r>
            <w:proofErr w:type="spellEnd"/>
            <w:r w:rsidRPr="00234153">
              <w:rPr>
                <w:lang w:val="es-ES"/>
              </w:rPr>
              <w:t xml:space="preserve"> pe baza </w:t>
            </w:r>
            <w:proofErr w:type="spellStart"/>
            <w:r w:rsidRPr="00234153">
              <w:rPr>
                <w:lang w:val="es-ES"/>
              </w:rPr>
              <w:t>datelor</w:t>
            </w:r>
            <w:proofErr w:type="spellEnd"/>
            <w:r w:rsidRPr="00234153">
              <w:rPr>
                <w:lang w:val="es-ES"/>
              </w:rPr>
              <w:t xml:space="preserve"> </w:t>
            </w:r>
            <w:proofErr w:type="spellStart"/>
            <w:r w:rsidRPr="00234153">
              <w:rPr>
                <w:lang w:val="es-ES"/>
              </w:rPr>
              <w:t>măsurătorilor</w:t>
            </w:r>
            <w:proofErr w:type="spellEnd"/>
            <w:r w:rsidRPr="00234153">
              <w:rPr>
                <w:lang w:val="es-ES"/>
              </w:rPr>
              <w:t xml:space="preserve"> </w:t>
            </w:r>
            <w:proofErr w:type="spellStart"/>
            <w:r w:rsidRPr="00234153">
              <w:rPr>
                <w:lang w:val="es-ES"/>
              </w:rPr>
              <w:t>hidrologice</w:t>
            </w:r>
            <w:proofErr w:type="spellEnd"/>
            <w:r w:rsidRPr="00234153">
              <w:rPr>
                <w:lang w:val="es-ES"/>
              </w:rPr>
              <w:t xml:space="preserve"> ale </w:t>
            </w:r>
            <w:proofErr w:type="spellStart"/>
            <w:r w:rsidRPr="00234153">
              <w:rPr>
                <w:lang w:val="es-ES"/>
              </w:rPr>
              <w:t>Serviciului</w:t>
            </w:r>
            <w:proofErr w:type="spellEnd"/>
            <w:r w:rsidRPr="00234153">
              <w:rPr>
                <w:lang w:val="es-ES"/>
              </w:rPr>
              <w:t xml:space="preserve"> </w:t>
            </w:r>
            <w:proofErr w:type="spellStart"/>
            <w:r w:rsidRPr="00234153">
              <w:rPr>
                <w:lang w:val="es-ES"/>
              </w:rPr>
              <w:t>Hidrometeorologic</w:t>
            </w:r>
            <w:proofErr w:type="spellEnd"/>
            <w:r w:rsidRPr="00234153">
              <w:rPr>
                <w:lang w:val="es-ES"/>
              </w:rPr>
              <w:t xml:space="preserve"> de </w:t>
            </w:r>
            <w:proofErr w:type="spellStart"/>
            <w:r w:rsidRPr="00234153">
              <w:rPr>
                <w:lang w:val="es-ES"/>
              </w:rPr>
              <w:t>Stat</w:t>
            </w:r>
            <w:proofErr w:type="spellEnd"/>
            <w:r w:rsidRPr="00234153">
              <w:rPr>
                <w:lang w:val="es-ES"/>
              </w:rPr>
              <w:t xml:space="preserve"> </w:t>
            </w:r>
            <w:proofErr w:type="spellStart"/>
            <w:r w:rsidRPr="00234153">
              <w:rPr>
                <w:lang w:val="es-ES"/>
              </w:rPr>
              <w:t>sau</w:t>
            </w:r>
            <w:proofErr w:type="spellEnd"/>
            <w:r w:rsidRPr="00234153">
              <w:rPr>
                <w:lang w:val="es-ES"/>
              </w:rPr>
              <w:t xml:space="preserve"> </w:t>
            </w:r>
            <w:proofErr w:type="spellStart"/>
            <w:r w:rsidRPr="00234153">
              <w:rPr>
                <w:lang w:val="es-ES"/>
              </w:rPr>
              <w:t>indirect</w:t>
            </w:r>
            <w:proofErr w:type="spellEnd"/>
            <w:r w:rsidRPr="00234153">
              <w:rPr>
                <w:lang w:val="es-ES"/>
              </w:rPr>
              <w:t xml:space="preserve">, </w:t>
            </w:r>
            <w:proofErr w:type="spellStart"/>
            <w:r w:rsidRPr="00234153">
              <w:rPr>
                <w:lang w:val="es-ES"/>
              </w:rPr>
              <w:t>conform</w:t>
            </w:r>
            <w:proofErr w:type="spellEnd"/>
            <w:r w:rsidRPr="00234153">
              <w:rPr>
                <w:lang w:val="es-ES"/>
              </w:rPr>
              <w:t xml:space="preserve"> </w:t>
            </w:r>
            <w:proofErr w:type="spellStart"/>
            <w:r w:rsidRPr="00234153">
              <w:rPr>
                <w:lang w:val="es-ES"/>
              </w:rPr>
              <w:t>metodologiei</w:t>
            </w:r>
            <w:proofErr w:type="spellEnd"/>
            <w:r w:rsidRPr="00234153">
              <w:rPr>
                <w:lang w:val="es-ES"/>
              </w:rPr>
              <w:t xml:space="preserve"> </w:t>
            </w:r>
            <w:proofErr w:type="spellStart"/>
            <w:r w:rsidRPr="00234153">
              <w:rPr>
                <w:lang w:val="es-ES"/>
              </w:rPr>
              <w:t>specificate</w:t>
            </w:r>
            <w:proofErr w:type="spellEnd"/>
            <w:r w:rsidRPr="00234153">
              <w:rPr>
                <w:lang w:val="es-ES"/>
              </w:rPr>
              <w:t xml:space="preserve"> </w:t>
            </w:r>
            <w:proofErr w:type="spellStart"/>
            <w:r w:rsidRPr="00234153">
              <w:rPr>
                <w:lang w:val="es-ES"/>
              </w:rPr>
              <w:t>în</w:t>
            </w:r>
            <w:proofErr w:type="spellEnd"/>
            <w:r w:rsidRPr="00234153">
              <w:rPr>
                <w:lang w:val="es-ES"/>
              </w:rPr>
              <w:t xml:space="preserve"> </w:t>
            </w:r>
            <w:proofErr w:type="spellStart"/>
            <w:r w:rsidRPr="00234153">
              <w:rPr>
                <w:lang w:val="es-ES"/>
              </w:rPr>
              <w:t>Normativul</w:t>
            </w:r>
            <w:proofErr w:type="spellEnd"/>
            <w:r w:rsidRPr="00234153">
              <w:rPr>
                <w:lang w:val="es-ES"/>
              </w:rPr>
              <w:t xml:space="preserve"> </w:t>
            </w:r>
            <w:proofErr w:type="spellStart"/>
            <w:r w:rsidRPr="00234153">
              <w:rPr>
                <w:lang w:val="es-ES"/>
              </w:rPr>
              <w:t>în</w:t>
            </w:r>
            <w:proofErr w:type="spellEnd"/>
            <w:r w:rsidRPr="00234153">
              <w:rPr>
                <w:lang w:val="es-ES"/>
              </w:rPr>
              <w:t xml:space="preserve"> </w:t>
            </w:r>
            <w:proofErr w:type="spellStart"/>
            <w:r w:rsidRPr="00234153">
              <w:rPr>
                <w:lang w:val="es-ES"/>
              </w:rPr>
              <w:t>construcții</w:t>
            </w:r>
            <w:proofErr w:type="spellEnd"/>
            <w:r w:rsidRPr="00234153">
              <w:rPr>
                <w:lang w:val="es-ES"/>
              </w:rPr>
              <w:t xml:space="preserve"> </w:t>
            </w:r>
            <w:proofErr w:type="spellStart"/>
            <w:r w:rsidRPr="00234153">
              <w:rPr>
                <w:lang w:val="es-ES"/>
              </w:rPr>
              <w:t>Determinarea</w:t>
            </w:r>
            <w:proofErr w:type="spellEnd"/>
            <w:r w:rsidRPr="00234153">
              <w:rPr>
                <w:lang w:val="es-ES"/>
              </w:rPr>
              <w:t xml:space="preserve"> </w:t>
            </w:r>
            <w:proofErr w:type="spellStart"/>
            <w:r w:rsidRPr="00234153">
              <w:rPr>
                <w:lang w:val="es-ES"/>
              </w:rPr>
              <w:t>caracteristicilor</w:t>
            </w:r>
            <w:proofErr w:type="spellEnd"/>
            <w:r w:rsidRPr="00234153">
              <w:rPr>
                <w:lang w:val="es-ES"/>
              </w:rPr>
              <w:t xml:space="preserve"> </w:t>
            </w:r>
            <w:proofErr w:type="spellStart"/>
            <w:r w:rsidRPr="00234153">
              <w:rPr>
                <w:lang w:val="es-ES"/>
              </w:rPr>
              <w:t>hidrologice</w:t>
            </w:r>
            <w:proofErr w:type="spellEnd"/>
            <w:r w:rsidRPr="00234153">
              <w:rPr>
                <w:lang w:val="es-ES"/>
              </w:rPr>
              <w:t xml:space="preserve"> </w:t>
            </w:r>
            <w:proofErr w:type="spellStart"/>
            <w:r w:rsidRPr="00234153">
              <w:rPr>
                <w:lang w:val="es-ES"/>
              </w:rPr>
              <w:t>pentru</w:t>
            </w:r>
            <w:proofErr w:type="spellEnd"/>
            <w:r w:rsidRPr="00234153">
              <w:rPr>
                <w:lang w:val="es-ES"/>
              </w:rPr>
              <w:t xml:space="preserve"> </w:t>
            </w:r>
            <w:proofErr w:type="spellStart"/>
            <w:r w:rsidRPr="00234153">
              <w:rPr>
                <w:lang w:val="es-ES"/>
              </w:rPr>
              <w:t>condițiile</w:t>
            </w:r>
            <w:proofErr w:type="spellEnd"/>
            <w:r w:rsidRPr="00234153">
              <w:rPr>
                <w:lang w:val="es-ES"/>
              </w:rPr>
              <w:t xml:space="preserve"> </w:t>
            </w:r>
            <w:proofErr w:type="spellStart"/>
            <w:r w:rsidRPr="00234153">
              <w:rPr>
                <w:lang w:val="es-ES"/>
              </w:rPr>
              <w:t>Republicii</w:t>
            </w:r>
            <w:proofErr w:type="spellEnd"/>
            <w:r w:rsidRPr="00234153">
              <w:rPr>
                <w:lang w:val="es-ES"/>
              </w:rPr>
              <w:t xml:space="preserve"> Moldova. </w:t>
            </w:r>
            <w:r w:rsidRPr="00234153">
              <w:t xml:space="preserve">Cod </w:t>
            </w:r>
            <w:proofErr w:type="spellStart"/>
            <w:r w:rsidRPr="00234153">
              <w:t>practic</w:t>
            </w:r>
            <w:proofErr w:type="spellEnd"/>
            <w:r w:rsidRPr="00234153">
              <w:t xml:space="preserve"> </w:t>
            </w:r>
            <w:proofErr w:type="spellStart"/>
            <w:r w:rsidRPr="00234153">
              <w:t>în</w:t>
            </w:r>
            <w:proofErr w:type="spellEnd"/>
            <w:r w:rsidRPr="00234153">
              <w:t xml:space="preserve"> </w:t>
            </w:r>
            <w:proofErr w:type="spellStart"/>
            <w:r w:rsidRPr="00234153">
              <w:t>construcții</w:t>
            </w:r>
            <w:proofErr w:type="spellEnd"/>
            <w:r w:rsidRPr="00234153">
              <w:t xml:space="preserve"> CP D.01.05-2012.</w:t>
            </w:r>
          </w:p>
          <w:p w14:paraId="7B1B230C" w14:textId="77777777" w:rsidR="00EC2DDA" w:rsidRPr="00234153" w:rsidRDefault="002A49B9" w:rsidP="00AD799E">
            <w:pPr>
              <w:pStyle w:val="NormalWeb"/>
              <w:shd w:val="clear" w:color="auto" w:fill="FFFFFF"/>
              <w:tabs>
                <w:tab w:val="left" w:pos="422"/>
                <w:tab w:val="left" w:pos="4958"/>
              </w:tabs>
              <w:spacing w:before="0" w:beforeAutospacing="0" w:after="0" w:afterAutospacing="0"/>
              <w:ind w:left="138" w:right="155"/>
              <w:jc w:val="both"/>
              <w:rPr>
                <w:b/>
                <w:sz w:val="20"/>
                <w:szCs w:val="20"/>
                <w:lang w:val="ro-RO"/>
              </w:rPr>
            </w:pPr>
            <w:r w:rsidRPr="00234153">
              <w:rPr>
                <w:bCs/>
                <w:sz w:val="20"/>
                <w:szCs w:val="20"/>
                <w:lang w:val="ro-RO"/>
              </w:rPr>
              <w:t xml:space="preserve"> </w:t>
            </w:r>
          </w:p>
        </w:tc>
        <w:tc>
          <w:tcPr>
            <w:tcW w:w="1842" w:type="dxa"/>
          </w:tcPr>
          <w:p w14:paraId="5B1C6C68" w14:textId="77777777" w:rsidR="00DE1AD8" w:rsidRPr="00234153" w:rsidRDefault="00DE1AD8" w:rsidP="00AD799E">
            <w:pPr>
              <w:ind w:left="132" w:right="155" w:firstLine="0"/>
              <w:rPr>
                <w:b/>
                <w:lang w:val="ro-RO"/>
              </w:rPr>
            </w:pPr>
          </w:p>
        </w:tc>
        <w:tc>
          <w:tcPr>
            <w:tcW w:w="2980" w:type="dxa"/>
          </w:tcPr>
          <w:p w14:paraId="6C77C518" w14:textId="77777777" w:rsidR="00DE1AD8" w:rsidRPr="00234153" w:rsidRDefault="00676AAF" w:rsidP="00AD799E">
            <w:pPr>
              <w:ind w:right="155" w:firstLine="0"/>
              <w:jc w:val="center"/>
              <w:rPr>
                <w:bCs/>
                <w:lang w:val="ro-RO"/>
              </w:rPr>
            </w:pPr>
            <w:r w:rsidRPr="00234153">
              <w:rPr>
                <w:b/>
                <w:bCs/>
                <w:lang w:val="ro-RO"/>
              </w:rPr>
              <w:t xml:space="preserve">Hotărârea Guvernului nr. </w:t>
            </w:r>
            <w:r w:rsidRPr="00234153">
              <w:rPr>
                <w:b/>
                <w:bCs/>
                <w:shd w:val="clear" w:color="auto" w:fill="FFFFFF"/>
                <w:lang w:val="ro-RO"/>
              </w:rPr>
              <w:t>657/2024 pentru aprobarea Metodologiei privind analiza presiunilor și evaluarea riscurilor antropice în cadrul districtelor bazinelor hidrografice</w:t>
            </w:r>
            <w:r w:rsidRPr="00234153">
              <w:rPr>
                <w:b/>
                <w:bCs/>
                <w:lang w:val="ro-RO"/>
              </w:rPr>
              <w:t>,</w:t>
            </w:r>
            <w:r w:rsidRPr="00234153">
              <w:rPr>
                <w:lang w:val="ro-RO"/>
              </w:rPr>
              <w:t xml:space="preserve"> este elaborat în conformitate cu </w:t>
            </w:r>
            <w:r w:rsidRPr="00234153">
              <w:rPr>
                <w:bCs/>
                <w:i/>
                <w:iCs/>
                <w:lang w:val="ro-RO"/>
              </w:rPr>
              <w:t>Ghidul Nr. 3. Analiza presiunilor și impacturilor,</w:t>
            </w:r>
            <w:r w:rsidRPr="00234153">
              <w:rPr>
                <w:bCs/>
                <w:lang w:val="ro-RO"/>
              </w:rPr>
              <w:t xml:space="preserve"> elaborat de Grupul de lucru IMPRESS pentru a sprijini implementarea Directivei 2000/60/EC</w:t>
            </w:r>
            <w:r w:rsidRPr="00234153">
              <w:rPr>
                <w:lang w:val="ro-RO"/>
              </w:rPr>
              <w:t xml:space="preserve"> de stabilire a unui cadru de politică comunitară în domeniul apei. </w:t>
            </w:r>
          </w:p>
        </w:tc>
      </w:tr>
      <w:tr w:rsidR="00EB5202" w:rsidRPr="00234153" w14:paraId="3538C728" w14:textId="77777777" w:rsidTr="008E63B4">
        <w:trPr>
          <w:trHeight w:val="230"/>
        </w:trPr>
        <w:tc>
          <w:tcPr>
            <w:tcW w:w="4929" w:type="dxa"/>
            <w:gridSpan w:val="2"/>
          </w:tcPr>
          <w:p w14:paraId="75A452B0" w14:textId="77777777" w:rsidR="00DE1AD8" w:rsidRPr="00234153" w:rsidRDefault="00DE1AD8" w:rsidP="00AD799E">
            <w:pPr>
              <w:shd w:val="clear" w:color="auto" w:fill="FFFFFF"/>
              <w:ind w:left="132" w:right="155" w:firstLine="0"/>
              <w:rPr>
                <w:lang w:val="ro-RO" w:eastAsia="ru-RU"/>
              </w:rPr>
            </w:pPr>
            <w:r w:rsidRPr="00234153">
              <w:rPr>
                <w:lang w:val="ro-RO" w:eastAsia="ru-RU"/>
              </w:rPr>
              <w:lastRenderedPageBreak/>
              <w:t>Estimarea și identificare poluărilor semnificative din sursele difuze, în special cu substanțele enumerate în anexa VIII, care rezultă din instalațiile și activitățile urbane, industriale, agricole și de alt tip, bazate, între altele, pe informații adunate în temeiul:</w:t>
            </w:r>
          </w:p>
          <w:p w14:paraId="3C051263" w14:textId="77777777" w:rsidR="00DE1AD8" w:rsidRPr="00234153" w:rsidRDefault="00DE1AD8" w:rsidP="00AD799E">
            <w:pPr>
              <w:shd w:val="clear" w:color="auto" w:fill="FFFFFF"/>
              <w:ind w:left="132" w:right="155" w:firstLine="0"/>
              <w:rPr>
                <w:lang w:val="ro-RO" w:eastAsia="ru-RU"/>
              </w:rPr>
            </w:pPr>
          </w:p>
          <w:p w14:paraId="299F41E6" w14:textId="77777777" w:rsidR="00DE1AD8" w:rsidRPr="00234153" w:rsidRDefault="00DE1AD8" w:rsidP="00AD799E">
            <w:pPr>
              <w:shd w:val="clear" w:color="auto" w:fill="FFFFFF"/>
              <w:ind w:left="132" w:right="155" w:firstLine="0"/>
              <w:rPr>
                <w:lang w:val="ro-RO" w:eastAsia="ru-RU"/>
              </w:rPr>
            </w:pPr>
            <w:r w:rsidRPr="00234153">
              <w:rPr>
                <w:lang w:val="ro-RO" w:eastAsia="ru-RU"/>
              </w:rPr>
              <w:t>(i) articolelor 3, 5 și 6 din Directiva 91/676/CEE (</w:t>
            </w:r>
            <w:hyperlink r:id="rId37" w:anchor="E0034" w:history="1">
              <w:r w:rsidRPr="00234153">
                <w:rPr>
                  <w:rStyle w:val="Hyperlink"/>
                  <w:color w:val="auto"/>
                  <w:lang w:val="ro-RO" w:eastAsia="ru-RU"/>
                </w:rPr>
                <w:t> </w:t>
              </w:r>
              <w:r w:rsidRPr="00234153">
                <w:rPr>
                  <w:rStyle w:val="Hyperlink"/>
                  <w:color w:val="auto"/>
                  <w:vertAlign w:val="superscript"/>
                  <w:lang w:val="ro-RO" w:eastAsia="ru-RU"/>
                </w:rPr>
                <w:t>34</w:t>
              </w:r>
              <w:r w:rsidRPr="00234153">
                <w:rPr>
                  <w:rStyle w:val="Hyperlink"/>
                  <w:color w:val="auto"/>
                  <w:lang w:val="ro-RO" w:eastAsia="ru-RU"/>
                </w:rPr>
                <w:t> </w:t>
              </w:r>
            </w:hyperlink>
            <w:r w:rsidRPr="00234153">
              <w:rPr>
                <w:lang w:val="ro-RO" w:eastAsia="ru-RU"/>
              </w:rPr>
              <w:t>);</w:t>
            </w:r>
          </w:p>
          <w:p w14:paraId="5DAFD78A" w14:textId="77777777" w:rsidR="00DE1AD8" w:rsidRPr="00234153" w:rsidRDefault="00DE1AD8" w:rsidP="00AD799E">
            <w:pPr>
              <w:shd w:val="clear" w:color="auto" w:fill="FFFFFF"/>
              <w:ind w:left="132" w:right="155" w:firstLine="0"/>
              <w:rPr>
                <w:lang w:val="ro-RO" w:eastAsia="ru-RU"/>
              </w:rPr>
            </w:pPr>
            <w:r w:rsidRPr="00234153">
              <w:rPr>
                <w:lang w:val="ro-RO" w:eastAsia="ru-RU"/>
              </w:rPr>
              <w:t>(ii) articolelor 7 și 17 din Directiva 91/414/CEE;</w:t>
            </w:r>
          </w:p>
          <w:p w14:paraId="3DECB1CF" w14:textId="77777777" w:rsidR="00DE1AD8" w:rsidRPr="00234153" w:rsidRDefault="00DE1AD8" w:rsidP="00AD799E">
            <w:pPr>
              <w:shd w:val="clear" w:color="auto" w:fill="FFFFFF"/>
              <w:ind w:left="132" w:right="155" w:firstLine="0"/>
              <w:rPr>
                <w:lang w:val="ro-RO" w:eastAsia="ru-RU"/>
              </w:rPr>
            </w:pPr>
            <w:r w:rsidRPr="00234153">
              <w:rPr>
                <w:lang w:val="ro-RO" w:eastAsia="ru-RU"/>
              </w:rPr>
              <w:t>(iii) Directivei 98/8/CE</w:t>
            </w:r>
          </w:p>
          <w:p w14:paraId="3C6E2286" w14:textId="77777777" w:rsidR="00DE1AD8" w:rsidRPr="00234153" w:rsidRDefault="00DE1AD8" w:rsidP="00AD799E">
            <w:pPr>
              <w:shd w:val="clear" w:color="auto" w:fill="FFFFFF"/>
              <w:ind w:left="132" w:right="155" w:firstLine="0"/>
              <w:rPr>
                <w:lang w:val="ro-RO" w:eastAsia="ru-RU"/>
              </w:rPr>
            </w:pPr>
            <w:r w:rsidRPr="00234153">
              <w:rPr>
                <w:lang w:val="ro-RO" w:eastAsia="ru-RU"/>
              </w:rPr>
              <w:t>și, în cadrul planului inițial de gestionare a districtului hidrografic:</w:t>
            </w:r>
          </w:p>
          <w:p w14:paraId="682F3DBA" w14:textId="77777777" w:rsidR="00DE1AD8" w:rsidRPr="00234153" w:rsidRDefault="00DE1AD8" w:rsidP="00AD799E">
            <w:pPr>
              <w:shd w:val="clear" w:color="auto" w:fill="FFFFFF"/>
              <w:ind w:left="132" w:right="155" w:firstLine="0"/>
              <w:rPr>
                <w:lang w:val="ro-RO" w:eastAsia="ru-RU"/>
              </w:rPr>
            </w:pPr>
          </w:p>
          <w:p w14:paraId="775FFA9C" w14:textId="77777777" w:rsidR="00DE1AD8" w:rsidRPr="00234153" w:rsidRDefault="00DE1AD8" w:rsidP="00AD799E">
            <w:pPr>
              <w:shd w:val="clear" w:color="auto" w:fill="FFFFFF"/>
              <w:ind w:left="132" w:right="155" w:firstLine="0"/>
              <w:rPr>
                <w:lang w:val="ro-RO" w:eastAsia="ru-RU"/>
              </w:rPr>
            </w:pPr>
            <w:r w:rsidRPr="00234153">
              <w:rPr>
                <w:lang w:val="ro-RO" w:eastAsia="ru-RU"/>
              </w:rPr>
              <w:t>(iv) Directivele 75/440/CEE, 76/160/CEE, 76/464/CEE, 78/659/CEE și 79/923/CEE.</w:t>
            </w:r>
          </w:p>
          <w:p w14:paraId="381E1E0C" w14:textId="77777777" w:rsidR="00DE1AD8" w:rsidRPr="00234153" w:rsidRDefault="00DE1AD8" w:rsidP="00AD799E">
            <w:pPr>
              <w:shd w:val="clear" w:color="auto" w:fill="FFFFFF"/>
              <w:ind w:left="132" w:right="155" w:firstLine="0"/>
              <w:rPr>
                <w:lang w:val="ro-RO" w:eastAsia="ru-RU"/>
              </w:rPr>
            </w:pPr>
          </w:p>
          <w:p w14:paraId="76737112" w14:textId="77777777" w:rsidR="00DE1AD8" w:rsidRPr="00234153" w:rsidRDefault="00DE1AD8" w:rsidP="00AD799E">
            <w:pPr>
              <w:shd w:val="clear" w:color="auto" w:fill="FFFFFF"/>
              <w:ind w:left="132" w:right="155" w:firstLine="0"/>
              <w:rPr>
                <w:b/>
                <w:bCs/>
                <w:lang w:val="ro-RO" w:eastAsia="ru-RU"/>
              </w:rPr>
            </w:pPr>
          </w:p>
        </w:tc>
        <w:tc>
          <w:tcPr>
            <w:tcW w:w="5390" w:type="dxa"/>
          </w:tcPr>
          <w:p w14:paraId="45C5C104" w14:textId="77777777" w:rsidR="007066E3" w:rsidRPr="00234153" w:rsidRDefault="007066E3" w:rsidP="00AD799E">
            <w:pPr>
              <w:shd w:val="clear" w:color="auto" w:fill="FFFFFF"/>
              <w:tabs>
                <w:tab w:val="left" w:pos="422"/>
              </w:tabs>
              <w:ind w:left="132" w:right="155" w:firstLine="0"/>
              <w:jc w:val="center"/>
              <w:rPr>
                <w:b/>
                <w:bCs/>
                <w:shd w:val="clear" w:color="auto" w:fill="FFFFFF"/>
                <w:lang w:val="ro-RO"/>
              </w:rPr>
            </w:pPr>
            <w:r w:rsidRPr="00234153">
              <w:rPr>
                <w:b/>
                <w:bCs/>
                <w:shd w:val="clear" w:color="auto" w:fill="FFFFFF"/>
                <w:lang w:val="ro-RO"/>
              </w:rPr>
              <w:t>Hotărârea Guvernului nr. 657/2024 pentru aprobarea Metodologiei privind analiza presiunilor și evaluarea riscurilor antropice în cadrul districtelor bazinelor hidrografice</w:t>
            </w:r>
          </w:p>
          <w:p w14:paraId="4E8A8B7F" w14:textId="77777777" w:rsidR="007066E3" w:rsidRPr="00234153" w:rsidRDefault="007066E3" w:rsidP="00AD799E">
            <w:pPr>
              <w:shd w:val="clear" w:color="auto" w:fill="FFFFFF"/>
              <w:tabs>
                <w:tab w:val="left" w:pos="422"/>
              </w:tabs>
              <w:ind w:left="132" w:right="155" w:firstLine="0"/>
              <w:rPr>
                <w:b/>
                <w:bCs/>
                <w:shd w:val="clear" w:color="auto" w:fill="FFFFFF"/>
                <w:lang w:val="ro-RO"/>
              </w:rPr>
            </w:pPr>
          </w:p>
          <w:p w14:paraId="34166732" w14:textId="77777777" w:rsidR="007066E3" w:rsidRPr="00234153" w:rsidRDefault="007066E3" w:rsidP="00AD799E">
            <w:pPr>
              <w:shd w:val="clear" w:color="auto" w:fill="FFFFFF"/>
              <w:tabs>
                <w:tab w:val="left" w:pos="422"/>
              </w:tabs>
              <w:ind w:left="132" w:right="155" w:firstLine="0"/>
              <w:jc w:val="right"/>
              <w:rPr>
                <w:i/>
                <w:iCs/>
                <w:shd w:val="clear" w:color="auto" w:fill="FFFFFF"/>
                <w:lang w:val="ro-RO"/>
              </w:rPr>
            </w:pPr>
            <w:r w:rsidRPr="00234153">
              <w:rPr>
                <w:i/>
                <w:iCs/>
                <w:lang w:val="ro-RO" w:eastAsia="ru-RU"/>
              </w:rPr>
              <w:t xml:space="preserve">Anexa nr.3 la </w:t>
            </w:r>
            <w:r w:rsidRPr="00234153">
              <w:rPr>
                <w:i/>
                <w:iCs/>
                <w:shd w:val="clear" w:color="auto" w:fill="FFFFFF"/>
                <w:lang w:val="ro-RO"/>
              </w:rPr>
              <w:t>Metodologiei privind analiza presiunilor și evaluarea riscurilor antropice în cadrul districtelor bazinelor hidrografice</w:t>
            </w:r>
          </w:p>
          <w:p w14:paraId="5A81BDC2" w14:textId="77777777" w:rsidR="00541D96" w:rsidRPr="00234153" w:rsidRDefault="00541D96" w:rsidP="00AD799E">
            <w:pPr>
              <w:pStyle w:val="Listparagraf"/>
              <w:tabs>
                <w:tab w:val="left" w:pos="142"/>
                <w:tab w:val="left" w:pos="422"/>
                <w:tab w:val="left" w:pos="1134"/>
                <w:tab w:val="left" w:pos="4958"/>
              </w:tabs>
              <w:adjustRightInd w:val="0"/>
              <w:spacing w:line="240" w:lineRule="auto"/>
              <w:ind w:left="138" w:right="155"/>
              <w:rPr>
                <w:rFonts w:ascii="Times New Roman" w:hAnsi="Times New Roman" w:cs="Times New Roman"/>
                <w:b/>
                <w:sz w:val="20"/>
                <w:szCs w:val="20"/>
                <w:lang w:val="ro-RO"/>
              </w:rPr>
            </w:pPr>
            <w:r w:rsidRPr="00234153">
              <w:rPr>
                <w:rFonts w:ascii="Times New Roman" w:hAnsi="Times New Roman" w:cs="Times New Roman"/>
                <w:b/>
                <w:sz w:val="20"/>
                <w:szCs w:val="20"/>
                <w:lang w:val="ro-RO"/>
              </w:rPr>
              <w:t>Indicatori de evaluare a presiunii și a impactului surselor de poluare asupra stării calitative a corpurilor de apă și modalitatea de calculare a acestora</w:t>
            </w:r>
          </w:p>
          <w:p w14:paraId="3E599817" w14:textId="77777777" w:rsidR="001C5775" w:rsidRPr="00234153" w:rsidRDefault="001C5775" w:rsidP="00AD799E">
            <w:pPr>
              <w:pStyle w:val="Listparagraf"/>
              <w:numPr>
                <w:ilvl w:val="0"/>
                <w:numId w:val="49"/>
              </w:numPr>
              <w:tabs>
                <w:tab w:val="left" w:pos="142"/>
                <w:tab w:val="left" w:pos="422"/>
                <w:tab w:val="left" w:pos="1080"/>
                <w:tab w:val="left" w:pos="4958"/>
              </w:tabs>
              <w:adjustRightInd w:val="0"/>
              <w:spacing w:after="0" w:line="240" w:lineRule="auto"/>
              <w:ind w:right="155" w:hanging="15"/>
              <w:contextualSpacing w:val="0"/>
              <w:jc w:val="both"/>
              <w:rPr>
                <w:rStyle w:val="hps"/>
                <w:rFonts w:ascii="Times New Roman" w:hAnsi="Times New Roman" w:cs="Times New Roman"/>
                <w:i/>
                <w:sz w:val="20"/>
                <w:szCs w:val="20"/>
                <w:lang w:val="ro-RO"/>
              </w:rPr>
            </w:pPr>
            <w:bookmarkStart w:id="14" w:name="_Toc416976927"/>
            <w:r w:rsidRPr="00234153">
              <w:rPr>
                <w:rStyle w:val="hps"/>
                <w:rFonts w:ascii="Times New Roman" w:hAnsi="Times New Roman" w:cs="Times New Roman"/>
                <w:sz w:val="20"/>
                <w:szCs w:val="20"/>
                <w:lang w:val="ro-RO"/>
              </w:rPr>
              <w:t xml:space="preserve">Estimarea impactului </w:t>
            </w:r>
            <w:bookmarkEnd w:id="14"/>
            <w:r w:rsidRPr="00234153">
              <w:rPr>
                <w:rStyle w:val="hps"/>
                <w:rFonts w:ascii="Times New Roman" w:hAnsi="Times New Roman" w:cs="Times New Roman"/>
                <w:sz w:val="20"/>
                <w:szCs w:val="20"/>
                <w:lang w:val="ro-RO"/>
              </w:rPr>
              <w:t xml:space="preserve">poluării din sursele difuze asupra stării corpurilor de apă de suprafață este efectuată prin aplicarea următorilor indicatori de presiune: </w:t>
            </w:r>
            <w:r w:rsidRPr="00234153">
              <w:rPr>
                <w:rStyle w:val="hps"/>
                <w:rFonts w:ascii="Times New Roman" w:hAnsi="Times New Roman" w:cs="Times New Roman"/>
                <w:i/>
                <w:sz w:val="20"/>
                <w:szCs w:val="20"/>
                <w:lang w:val="ro-RO"/>
              </w:rPr>
              <w:t>poluarea difuză din agricultură (</w:t>
            </w:r>
            <w:proofErr w:type="spellStart"/>
            <w:r w:rsidRPr="00234153">
              <w:rPr>
                <w:rFonts w:ascii="Times New Roman" w:hAnsi="Times New Roman" w:cs="Times New Roman"/>
                <w:bCs/>
                <w:i/>
                <w:iCs/>
                <w:sz w:val="20"/>
                <w:szCs w:val="20"/>
                <w:lang w:val="ro-RO"/>
              </w:rPr>
              <w:t>S</w:t>
            </w:r>
            <w:r w:rsidRPr="00234153">
              <w:rPr>
                <w:rFonts w:ascii="Times New Roman" w:hAnsi="Times New Roman" w:cs="Times New Roman"/>
                <w:bCs/>
                <w:i/>
                <w:iCs/>
                <w:sz w:val="20"/>
                <w:szCs w:val="20"/>
                <w:vertAlign w:val="subscript"/>
                <w:lang w:val="ro-RO"/>
              </w:rPr>
              <w:t>agri</w:t>
            </w:r>
            <w:proofErr w:type="spellEnd"/>
            <w:r w:rsidRPr="00234153">
              <w:rPr>
                <w:rFonts w:ascii="Times New Roman" w:hAnsi="Times New Roman" w:cs="Times New Roman"/>
                <w:bCs/>
                <w:i/>
                <w:sz w:val="20"/>
                <w:szCs w:val="20"/>
                <w:lang w:val="ro-RO"/>
              </w:rPr>
              <w:t>)</w:t>
            </w:r>
            <w:r w:rsidRPr="00234153">
              <w:rPr>
                <w:rStyle w:val="hps"/>
                <w:rFonts w:ascii="Times New Roman" w:hAnsi="Times New Roman" w:cs="Times New Roman"/>
                <w:i/>
                <w:sz w:val="20"/>
                <w:szCs w:val="20"/>
                <w:lang w:val="ro-RO"/>
              </w:rPr>
              <w:t xml:space="preserve"> </w:t>
            </w:r>
            <w:r w:rsidRPr="00234153">
              <w:rPr>
                <w:rStyle w:val="hps"/>
                <w:rFonts w:ascii="Times New Roman" w:hAnsi="Times New Roman" w:cs="Times New Roman"/>
                <w:iCs/>
                <w:sz w:val="20"/>
                <w:szCs w:val="20"/>
                <w:lang w:val="ro-RO"/>
              </w:rPr>
              <w:t>și</w:t>
            </w:r>
            <w:r w:rsidRPr="00234153">
              <w:rPr>
                <w:rStyle w:val="hps"/>
                <w:rFonts w:ascii="Times New Roman" w:hAnsi="Times New Roman" w:cs="Times New Roman"/>
                <w:i/>
                <w:sz w:val="20"/>
                <w:szCs w:val="20"/>
                <w:lang w:val="ro-RO"/>
              </w:rPr>
              <w:t xml:space="preserve"> poluarea difuză din zootehnie (</w:t>
            </w:r>
            <w:proofErr w:type="spellStart"/>
            <w:r w:rsidRPr="00234153">
              <w:rPr>
                <w:rFonts w:ascii="Times New Roman" w:hAnsi="Times New Roman" w:cs="Times New Roman"/>
                <w:i/>
                <w:sz w:val="20"/>
                <w:szCs w:val="20"/>
                <w:lang w:val="ro-RO"/>
              </w:rPr>
              <w:t>I</w:t>
            </w:r>
            <w:r w:rsidRPr="00234153">
              <w:rPr>
                <w:rFonts w:ascii="Times New Roman" w:hAnsi="Times New Roman" w:cs="Times New Roman"/>
                <w:i/>
                <w:sz w:val="20"/>
                <w:szCs w:val="20"/>
                <w:vertAlign w:val="subscript"/>
                <w:lang w:val="ro-RO"/>
              </w:rPr>
              <w:t>hus</w:t>
            </w:r>
            <w:proofErr w:type="spellEnd"/>
            <w:r w:rsidRPr="00234153">
              <w:rPr>
                <w:rStyle w:val="hps"/>
                <w:rFonts w:ascii="Times New Roman" w:hAnsi="Times New Roman" w:cs="Times New Roman"/>
                <w:i/>
                <w:sz w:val="20"/>
                <w:szCs w:val="20"/>
                <w:lang w:val="ro-RO"/>
              </w:rPr>
              <w:t>)</w:t>
            </w:r>
            <w:r w:rsidRPr="00234153">
              <w:rPr>
                <w:rStyle w:val="hps"/>
                <w:rFonts w:ascii="Times New Roman" w:hAnsi="Times New Roman" w:cs="Times New Roman"/>
                <w:iCs/>
                <w:sz w:val="20"/>
                <w:szCs w:val="20"/>
                <w:lang w:val="ro-RO"/>
              </w:rPr>
              <w:t>.</w:t>
            </w:r>
          </w:p>
          <w:p w14:paraId="0E2C7151" w14:textId="77777777" w:rsidR="001C5775" w:rsidRPr="00234153" w:rsidRDefault="001C5775" w:rsidP="00AD799E">
            <w:pPr>
              <w:pStyle w:val="Listparagraf"/>
              <w:numPr>
                <w:ilvl w:val="0"/>
                <w:numId w:val="49"/>
              </w:numPr>
              <w:tabs>
                <w:tab w:val="left" w:pos="142"/>
                <w:tab w:val="left" w:pos="422"/>
                <w:tab w:val="left" w:pos="1134"/>
                <w:tab w:val="left" w:pos="4958"/>
              </w:tabs>
              <w:adjustRightInd w:val="0"/>
              <w:spacing w:after="0" w:line="240" w:lineRule="auto"/>
              <w:ind w:right="155" w:firstLine="0"/>
              <w:contextualSpacing w:val="0"/>
              <w:jc w:val="both"/>
              <w:rPr>
                <w:rFonts w:ascii="Times New Roman" w:eastAsia="Calibri" w:hAnsi="Times New Roman" w:cs="Times New Roman"/>
                <w:sz w:val="20"/>
                <w:szCs w:val="20"/>
                <w:lang w:val="pt-PT"/>
              </w:rPr>
            </w:pPr>
            <w:r w:rsidRPr="00234153">
              <w:rPr>
                <w:rStyle w:val="hps"/>
                <w:rFonts w:ascii="Times New Roman" w:hAnsi="Times New Roman" w:cs="Times New Roman"/>
                <w:i/>
                <w:sz w:val="20"/>
                <w:szCs w:val="20"/>
                <w:lang w:val="ro-RO"/>
              </w:rPr>
              <w:t>Poluarea difuză din agricultură (</w:t>
            </w:r>
            <w:proofErr w:type="spellStart"/>
            <w:r w:rsidRPr="00234153">
              <w:rPr>
                <w:rFonts w:ascii="Times New Roman" w:hAnsi="Times New Roman" w:cs="Times New Roman"/>
                <w:bCs/>
                <w:i/>
                <w:sz w:val="20"/>
                <w:szCs w:val="20"/>
                <w:lang w:val="ro-RO"/>
              </w:rPr>
              <w:t>S</w:t>
            </w:r>
            <w:r w:rsidRPr="00234153">
              <w:rPr>
                <w:rFonts w:ascii="Times New Roman" w:hAnsi="Times New Roman" w:cs="Times New Roman"/>
                <w:bCs/>
                <w:i/>
                <w:sz w:val="20"/>
                <w:szCs w:val="20"/>
                <w:vertAlign w:val="subscript"/>
                <w:lang w:val="ro-RO"/>
              </w:rPr>
              <w:t>agri</w:t>
            </w:r>
            <w:proofErr w:type="spellEnd"/>
            <w:r w:rsidRPr="00234153">
              <w:rPr>
                <w:rFonts w:ascii="Times New Roman" w:hAnsi="Times New Roman" w:cs="Times New Roman"/>
                <w:bCs/>
                <w:i/>
                <w:sz w:val="20"/>
                <w:szCs w:val="20"/>
                <w:lang w:val="ro-RO"/>
              </w:rPr>
              <w:t>)</w:t>
            </w:r>
            <w:r w:rsidRPr="00234153">
              <w:rPr>
                <w:rFonts w:ascii="Times New Roman" w:hAnsi="Times New Roman" w:cs="Times New Roman"/>
                <w:bCs/>
                <w:sz w:val="20"/>
                <w:szCs w:val="20"/>
                <w:lang w:val="ro-RO"/>
              </w:rPr>
              <w:t xml:space="preserve"> </w:t>
            </w:r>
            <w:r w:rsidRPr="00234153">
              <w:rPr>
                <w:rFonts w:ascii="Times New Roman" w:hAnsi="Times New Roman" w:cs="Times New Roman"/>
                <w:sz w:val="20"/>
                <w:szCs w:val="20"/>
                <w:lang w:val="ro-RO" w:eastAsia="ru-RU"/>
              </w:rPr>
              <w:t xml:space="preserve">descrie potențialul poluării difuze cauzate de poluarea provenită din agricultură cu substanțe cum ar fi îngrășăminte, pesticide și alte produse de protecție a plantelor sau cu uz fitosanitar. </w:t>
            </w:r>
            <w:r w:rsidRPr="00234153">
              <w:rPr>
                <w:rFonts w:ascii="Times New Roman" w:hAnsi="Times New Roman" w:cs="Times New Roman"/>
                <w:sz w:val="20"/>
                <w:szCs w:val="20"/>
                <w:lang w:val="pt-PT" w:eastAsia="ru-RU"/>
              </w:rPr>
              <w:t>Pentru cuantificarea activităților agricole, indicatorul evaluează ponderea terenurilor agricole la suprafața bazinului corpului de apă, conform ecuației:</w:t>
            </w:r>
          </w:p>
          <w:p w14:paraId="5A03E46D" w14:textId="77777777" w:rsidR="001C5775" w:rsidRPr="00234153" w:rsidRDefault="001C5775" w:rsidP="00AD799E">
            <w:pPr>
              <w:tabs>
                <w:tab w:val="left" w:pos="422"/>
                <w:tab w:val="left" w:pos="4958"/>
              </w:tabs>
              <w:ind w:left="138" w:right="155" w:firstLine="0"/>
              <w:rPr>
                <w:iCs/>
                <w:lang w:val="pt-PT"/>
              </w:rPr>
            </w:pPr>
            <w:r w:rsidRPr="00234153">
              <w:rPr>
                <w:b/>
                <w:bCs/>
                <w:i/>
                <w:lang w:val="pt-PT"/>
              </w:rPr>
              <w:t>S</w:t>
            </w:r>
            <w:r w:rsidRPr="00234153">
              <w:rPr>
                <w:b/>
                <w:bCs/>
                <w:i/>
                <w:vertAlign w:val="subscript"/>
                <w:lang w:val="pt-PT"/>
              </w:rPr>
              <w:t>agri</w:t>
            </w:r>
            <w:r w:rsidRPr="00234153">
              <w:rPr>
                <w:b/>
                <w:bCs/>
                <w:i/>
                <w:lang w:val="pt-PT"/>
              </w:rPr>
              <w:t xml:space="preserve"> = A</w:t>
            </w:r>
            <w:r w:rsidRPr="00234153">
              <w:rPr>
                <w:b/>
                <w:bCs/>
                <w:i/>
                <w:vertAlign w:val="subscript"/>
                <w:lang w:val="pt-PT"/>
              </w:rPr>
              <w:t>agri</w:t>
            </w:r>
            <w:r w:rsidRPr="00234153">
              <w:rPr>
                <w:b/>
                <w:bCs/>
                <w:i/>
                <w:lang w:val="pt-PT"/>
              </w:rPr>
              <w:t>/A</w:t>
            </w:r>
            <w:r w:rsidRPr="00234153">
              <w:rPr>
                <w:b/>
                <w:bCs/>
                <w:i/>
                <w:vertAlign w:val="subscript"/>
                <w:lang w:val="pt-PT"/>
              </w:rPr>
              <w:t>CA</w:t>
            </w:r>
            <w:r w:rsidRPr="00234153">
              <w:rPr>
                <w:iCs/>
                <w:lang w:val="pt-PT"/>
              </w:rPr>
              <w:t>,</w:t>
            </w:r>
          </w:p>
          <w:p w14:paraId="625F05AF" w14:textId="77777777" w:rsidR="001C5775" w:rsidRPr="00234153" w:rsidRDefault="001C5775" w:rsidP="00AD799E">
            <w:pPr>
              <w:tabs>
                <w:tab w:val="left" w:pos="422"/>
                <w:tab w:val="left" w:pos="4958"/>
              </w:tabs>
              <w:suppressAutoHyphens/>
              <w:ind w:left="138" w:right="155" w:firstLine="0"/>
              <w:textAlignment w:val="baseline"/>
              <w:rPr>
                <w:lang w:val="pt-PT"/>
              </w:rPr>
            </w:pPr>
            <w:r w:rsidRPr="00234153">
              <w:rPr>
                <w:lang w:val="pt-PT"/>
              </w:rPr>
              <w:t>unde:</w:t>
            </w:r>
          </w:p>
          <w:p w14:paraId="7269ED7A" w14:textId="77777777" w:rsidR="001C5775" w:rsidRPr="00234153" w:rsidRDefault="001C5775" w:rsidP="00AD799E">
            <w:pPr>
              <w:tabs>
                <w:tab w:val="left" w:pos="422"/>
                <w:tab w:val="left" w:pos="4958"/>
              </w:tabs>
              <w:suppressAutoHyphens/>
              <w:ind w:left="138" w:right="155" w:firstLine="0"/>
              <w:textAlignment w:val="baseline"/>
              <w:rPr>
                <w:lang w:val="pt-PT"/>
              </w:rPr>
            </w:pPr>
            <w:r w:rsidRPr="00234153">
              <w:rPr>
                <w:b/>
                <w:i/>
                <w:lang w:val="pt-PT"/>
              </w:rPr>
              <w:t>S</w:t>
            </w:r>
            <w:r w:rsidRPr="00234153">
              <w:rPr>
                <w:b/>
                <w:i/>
                <w:vertAlign w:val="subscript"/>
                <w:lang w:val="pt-PT"/>
              </w:rPr>
              <w:t>agri</w:t>
            </w:r>
            <w:r w:rsidRPr="00234153">
              <w:rPr>
                <w:lang w:val="pt-PT"/>
              </w:rPr>
              <w:t xml:space="preserve"> – </w:t>
            </w:r>
            <w:r w:rsidRPr="00234153">
              <w:rPr>
                <w:rStyle w:val="hps"/>
                <w:lang w:val="pt-PT"/>
              </w:rPr>
              <w:t>poluarea difuză din agricultură</w:t>
            </w:r>
            <w:r w:rsidRPr="00234153">
              <w:rPr>
                <w:lang w:val="pt-PT"/>
              </w:rPr>
              <w:t>;</w:t>
            </w:r>
          </w:p>
          <w:p w14:paraId="64C85888" w14:textId="77777777" w:rsidR="001C5775" w:rsidRPr="00234153" w:rsidRDefault="001C5775" w:rsidP="00AD799E">
            <w:pPr>
              <w:tabs>
                <w:tab w:val="left" w:pos="422"/>
                <w:tab w:val="left" w:pos="4958"/>
              </w:tabs>
              <w:suppressAutoHyphens/>
              <w:ind w:left="138" w:right="155" w:firstLine="0"/>
              <w:textAlignment w:val="baseline"/>
              <w:rPr>
                <w:lang w:val="pt-PT"/>
              </w:rPr>
            </w:pPr>
            <w:r w:rsidRPr="00234153">
              <w:rPr>
                <w:b/>
                <w:i/>
                <w:lang w:val="pt-PT"/>
              </w:rPr>
              <w:t>A</w:t>
            </w:r>
            <w:r w:rsidRPr="00234153">
              <w:rPr>
                <w:b/>
                <w:i/>
                <w:vertAlign w:val="subscript"/>
                <w:lang w:val="pt-PT"/>
              </w:rPr>
              <w:t>CA</w:t>
            </w:r>
            <w:r w:rsidRPr="00234153">
              <w:rPr>
                <w:i/>
                <w:lang w:val="pt-PT"/>
              </w:rPr>
              <w:t xml:space="preserve"> </w:t>
            </w:r>
            <w:r w:rsidRPr="00234153">
              <w:rPr>
                <w:lang w:val="pt-PT"/>
              </w:rPr>
              <w:t>– suprafața bazinului hidrografic al corpului de apă [km</w:t>
            </w:r>
            <w:r w:rsidRPr="00234153">
              <w:rPr>
                <w:vertAlign w:val="superscript"/>
                <w:lang w:val="pt-PT"/>
              </w:rPr>
              <w:t>2</w:t>
            </w:r>
            <w:r w:rsidRPr="00234153">
              <w:rPr>
                <w:lang w:val="pt-PT"/>
              </w:rPr>
              <w:t>];</w:t>
            </w:r>
          </w:p>
          <w:p w14:paraId="74F932F1" w14:textId="77777777" w:rsidR="001C5775" w:rsidRPr="00234153" w:rsidRDefault="001C5775" w:rsidP="00AD799E">
            <w:pPr>
              <w:tabs>
                <w:tab w:val="left" w:pos="422"/>
                <w:tab w:val="left" w:pos="4958"/>
              </w:tabs>
              <w:suppressAutoHyphens/>
              <w:ind w:left="138" w:right="155" w:firstLine="0"/>
              <w:textAlignment w:val="baseline"/>
              <w:rPr>
                <w:lang w:val="pt-PT"/>
              </w:rPr>
            </w:pPr>
            <w:r w:rsidRPr="00234153">
              <w:rPr>
                <w:b/>
                <w:i/>
                <w:lang w:val="pt-PT"/>
              </w:rPr>
              <w:t>A</w:t>
            </w:r>
            <w:r w:rsidRPr="00234153">
              <w:rPr>
                <w:b/>
                <w:i/>
                <w:vertAlign w:val="subscript"/>
                <w:lang w:val="pt-PT"/>
              </w:rPr>
              <w:t>agri</w:t>
            </w:r>
            <w:r w:rsidRPr="00234153">
              <w:rPr>
                <w:b/>
                <w:lang w:val="pt-PT"/>
              </w:rPr>
              <w:t xml:space="preserve"> </w:t>
            </w:r>
            <w:r w:rsidRPr="00234153">
              <w:rPr>
                <w:lang w:val="pt-PT"/>
              </w:rPr>
              <w:t>– suprafața utilizată pentru activități agricole din bazinul corpului de apă [km</w:t>
            </w:r>
            <w:r w:rsidRPr="00234153">
              <w:rPr>
                <w:vertAlign w:val="superscript"/>
                <w:lang w:val="pt-PT"/>
              </w:rPr>
              <w:t>2</w:t>
            </w:r>
            <w:r w:rsidRPr="00234153">
              <w:rPr>
                <w:lang w:val="pt-PT"/>
              </w:rPr>
              <w:t>].</w:t>
            </w:r>
          </w:p>
          <w:p w14:paraId="17244A14" w14:textId="77777777" w:rsidR="00541D96" w:rsidRPr="00234153" w:rsidRDefault="00541D96" w:rsidP="00AD799E">
            <w:pPr>
              <w:tabs>
                <w:tab w:val="left" w:pos="422"/>
                <w:tab w:val="left" w:pos="4958"/>
              </w:tabs>
              <w:suppressAutoHyphens/>
              <w:ind w:left="138" w:right="155" w:firstLine="0"/>
              <w:textAlignment w:val="baseline"/>
              <w:rPr>
                <w:lang w:val="pt-PT"/>
              </w:rPr>
            </w:pPr>
          </w:p>
          <w:p w14:paraId="663AA4ED" w14:textId="77777777" w:rsidR="001C5775" w:rsidRPr="00234153" w:rsidRDefault="001C5775" w:rsidP="00AD799E">
            <w:pPr>
              <w:pStyle w:val="Listparagraf"/>
              <w:numPr>
                <w:ilvl w:val="0"/>
                <w:numId w:val="49"/>
              </w:numPr>
              <w:tabs>
                <w:tab w:val="left" w:pos="142"/>
                <w:tab w:val="left" w:pos="422"/>
                <w:tab w:val="left" w:pos="1134"/>
                <w:tab w:val="left" w:pos="4958"/>
              </w:tabs>
              <w:adjustRightInd w:val="0"/>
              <w:spacing w:after="0" w:line="240" w:lineRule="auto"/>
              <w:ind w:right="155" w:firstLine="0"/>
              <w:contextualSpacing w:val="0"/>
              <w:jc w:val="both"/>
              <w:rPr>
                <w:rFonts w:ascii="Times New Roman" w:eastAsia="Calibri" w:hAnsi="Times New Roman" w:cs="Times New Roman"/>
                <w:sz w:val="20"/>
                <w:szCs w:val="20"/>
                <w:lang w:val="pt-PT"/>
              </w:rPr>
            </w:pPr>
            <w:r w:rsidRPr="00234153">
              <w:rPr>
                <w:rFonts w:ascii="Times New Roman" w:eastAsia="Calibri" w:hAnsi="Times New Roman" w:cs="Times New Roman"/>
                <w:i/>
                <w:sz w:val="20"/>
                <w:szCs w:val="20"/>
                <w:lang w:val="pt-PT"/>
              </w:rPr>
              <w:t>Poluarea difuză din zootehnie</w:t>
            </w:r>
            <w:r w:rsidRPr="00234153">
              <w:rPr>
                <w:rFonts w:ascii="Times New Roman" w:eastAsia="Calibri" w:hAnsi="Times New Roman" w:cs="Times New Roman"/>
                <w:sz w:val="20"/>
                <w:szCs w:val="20"/>
                <w:lang w:val="pt-PT"/>
              </w:rPr>
              <w:t xml:space="preserve"> </w:t>
            </w:r>
            <w:r w:rsidRPr="00234153">
              <w:rPr>
                <w:rStyle w:val="hps"/>
                <w:rFonts w:ascii="Times New Roman" w:hAnsi="Times New Roman" w:cs="Times New Roman"/>
                <w:i/>
                <w:sz w:val="20"/>
                <w:szCs w:val="20"/>
                <w:lang w:val="pt-PT"/>
              </w:rPr>
              <w:t>(</w:t>
            </w:r>
            <w:r w:rsidRPr="00234153">
              <w:rPr>
                <w:rFonts w:ascii="Times New Roman" w:hAnsi="Times New Roman" w:cs="Times New Roman"/>
                <w:i/>
                <w:sz w:val="20"/>
                <w:szCs w:val="20"/>
                <w:lang w:val="pt-PT"/>
              </w:rPr>
              <w:t>I</w:t>
            </w:r>
            <w:r w:rsidRPr="00234153">
              <w:rPr>
                <w:rFonts w:ascii="Times New Roman" w:hAnsi="Times New Roman" w:cs="Times New Roman"/>
                <w:i/>
                <w:sz w:val="20"/>
                <w:szCs w:val="20"/>
                <w:vertAlign w:val="subscript"/>
                <w:lang w:val="pt-PT"/>
              </w:rPr>
              <w:t>hus</w:t>
            </w:r>
            <w:r w:rsidRPr="00234153">
              <w:rPr>
                <w:rStyle w:val="hps"/>
                <w:rFonts w:ascii="Times New Roman" w:hAnsi="Times New Roman" w:cs="Times New Roman"/>
                <w:i/>
                <w:sz w:val="20"/>
                <w:szCs w:val="20"/>
                <w:lang w:val="pt-PT"/>
              </w:rPr>
              <w:t>)</w:t>
            </w:r>
            <w:r w:rsidRPr="00234153">
              <w:rPr>
                <w:rStyle w:val="hps"/>
                <w:rFonts w:ascii="Times New Roman" w:hAnsi="Times New Roman" w:cs="Times New Roman"/>
                <w:bCs/>
                <w:iCs/>
                <w:sz w:val="20"/>
                <w:szCs w:val="20"/>
                <w:lang w:val="pt-PT"/>
              </w:rPr>
              <w:t xml:space="preserve"> </w:t>
            </w:r>
            <w:r w:rsidRPr="00234153">
              <w:rPr>
                <w:rFonts w:ascii="Times New Roman" w:eastAsia="Calibri" w:hAnsi="Times New Roman" w:cs="Times New Roman"/>
                <w:sz w:val="20"/>
                <w:szCs w:val="20"/>
                <w:lang w:val="pt-PT"/>
              </w:rPr>
              <w:t xml:space="preserve">descrie </w:t>
            </w:r>
            <w:r w:rsidRPr="00234153">
              <w:rPr>
                <w:rFonts w:ascii="Times New Roman" w:hAnsi="Times New Roman" w:cs="Times New Roman"/>
                <w:sz w:val="20"/>
                <w:szCs w:val="20"/>
                <w:lang w:val="pt-PT" w:eastAsia="ru-RU"/>
              </w:rPr>
              <w:t>potențialul poluării difuze cauzate de poluarea provenită din zootehnie (</w:t>
            </w:r>
            <w:r w:rsidRPr="00234153">
              <w:rPr>
                <w:rFonts w:ascii="Times New Roman" w:eastAsia="Calibri" w:hAnsi="Times New Roman" w:cs="Times New Roman"/>
                <w:sz w:val="20"/>
                <w:szCs w:val="20"/>
                <w:lang w:val="pt-PT"/>
              </w:rPr>
              <w:t>NH</w:t>
            </w:r>
            <w:r w:rsidRPr="00234153">
              <w:rPr>
                <w:rFonts w:ascii="Times New Roman" w:eastAsia="Calibri" w:hAnsi="Times New Roman" w:cs="Times New Roman"/>
                <w:sz w:val="20"/>
                <w:szCs w:val="20"/>
                <w:vertAlign w:val="subscript"/>
                <w:lang w:val="pt-PT"/>
              </w:rPr>
              <w:t>4</w:t>
            </w:r>
            <w:r w:rsidRPr="00234153">
              <w:rPr>
                <w:rFonts w:ascii="Times New Roman" w:eastAsia="Calibri" w:hAnsi="Times New Roman" w:cs="Times New Roman"/>
                <w:sz w:val="20"/>
                <w:szCs w:val="20"/>
                <w:lang w:val="pt-PT"/>
              </w:rPr>
              <w:t>, PO</w:t>
            </w:r>
            <w:r w:rsidRPr="00234153">
              <w:rPr>
                <w:rFonts w:ascii="Times New Roman" w:eastAsia="Calibri" w:hAnsi="Times New Roman" w:cs="Times New Roman"/>
                <w:sz w:val="20"/>
                <w:szCs w:val="20"/>
                <w:vertAlign w:val="subscript"/>
                <w:lang w:val="pt-PT"/>
              </w:rPr>
              <w:t>4</w:t>
            </w:r>
            <w:r w:rsidRPr="00234153">
              <w:rPr>
                <w:rFonts w:ascii="Times New Roman" w:eastAsia="Calibri" w:hAnsi="Times New Roman" w:cs="Times New Roman"/>
                <w:sz w:val="20"/>
                <w:szCs w:val="20"/>
                <w:lang w:val="pt-PT"/>
              </w:rPr>
              <w:t xml:space="preserve"> etc.</w:t>
            </w:r>
            <w:r w:rsidRPr="00234153">
              <w:rPr>
                <w:rFonts w:ascii="Times New Roman" w:hAnsi="Times New Roman" w:cs="Times New Roman"/>
                <w:sz w:val="20"/>
                <w:szCs w:val="20"/>
                <w:lang w:val="pt-PT" w:eastAsia="ru-RU"/>
              </w:rPr>
              <w:t>) ce înrăutățește starea ecologică a corpurilor de apă. Indicatorul este calculat prin raportul între echivalentul efectivului de animale și suprafața bazinului hidrografic al corpului de apă (în ha), conform ecuației:</w:t>
            </w:r>
          </w:p>
          <w:p w14:paraId="72D5F2C2" w14:textId="77777777" w:rsidR="001C5775" w:rsidRPr="00234153" w:rsidRDefault="001C5775" w:rsidP="00AD799E">
            <w:pPr>
              <w:tabs>
                <w:tab w:val="left" w:pos="422"/>
                <w:tab w:val="left" w:pos="4958"/>
              </w:tabs>
              <w:ind w:left="138" w:right="155" w:firstLine="0"/>
              <w:rPr>
                <w:bCs/>
                <w:iCs/>
                <w:lang w:val="pt-PT"/>
              </w:rPr>
            </w:pPr>
            <w:r w:rsidRPr="00234153">
              <w:rPr>
                <w:b/>
                <w:i/>
                <w:lang w:val="pt-PT"/>
              </w:rPr>
              <w:t>I</w:t>
            </w:r>
            <w:r w:rsidRPr="00234153">
              <w:rPr>
                <w:b/>
                <w:i/>
                <w:vertAlign w:val="subscript"/>
                <w:lang w:val="pt-PT"/>
              </w:rPr>
              <w:t xml:space="preserve">hus </w:t>
            </w:r>
            <w:r w:rsidRPr="00234153">
              <w:rPr>
                <w:b/>
                <w:i/>
                <w:lang w:val="pt-PT"/>
              </w:rPr>
              <w:t>= U</w:t>
            </w:r>
            <w:r w:rsidRPr="00234153">
              <w:rPr>
                <w:b/>
                <w:i/>
                <w:vertAlign w:val="subscript"/>
                <w:lang w:val="pt-PT"/>
              </w:rPr>
              <w:t>e</w:t>
            </w:r>
            <w:r w:rsidRPr="00234153">
              <w:rPr>
                <w:b/>
                <w:i/>
                <w:lang w:val="pt-PT"/>
              </w:rPr>
              <w:t>/A</w:t>
            </w:r>
            <w:r w:rsidRPr="00234153">
              <w:rPr>
                <w:b/>
                <w:i/>
                <w:vertAlign w:val="subscript"/>
                <w:lang w:val="pt-PT"/>
              </w:rPr>
              <w:t>CA</w:t>
            </w:r>
            <w:r w:rsidRPr="00234153">
              <w:rPr>
                <w:bCs/>
                <w:iCs/>
                <w:lang w:val="pt-PT"/>
              </w:rPr>
              <w:t>,</w:t>
            </w:r>
          </w:p>
          <w:p w14:paraId="14CEF471" w14:textId="77777777" w:rsidR="001C5775" w:rsidRPr="00234153" w:rsidRDefault="001C5775" w:rsidP="00AD799E">
            <w:pPr>
              <w:tabs>
                <w:tab w:val="left" w:pos="422"/>
                <w:tab w:val="left" w:pos="4958"/>
              </w:tabs>
              <w:ind w:left="138" w:right="155" w:firstLine="0"/>
              <w:rPr>
                <w:bCs/>
                <w:iCs/>
                <w:lang w:val="pt-PT"/>
              </w:rPr>
            </w:pPr>
            <w:r w:rsidRPr="00234153">
              <w:rPr>
                <w:bCs/>
                <w:iCs/>
                <w:lang w:val="pt-PT"/>
              </w:rPr>
              <w:t>unde:</w:t>
            </w:r>
          </w:p>
          <w:p w14:paraId="62843F2F" w14:textId="77777777" w:rsidR="001C5775" w:rsidRPr="00234153" w:rsidRDefault="001C5775" w:rsidP="00AD799E">
            <w:pPr>
              <w:tabs>
                <w:tab w:val="left" w:pos="422"/>
                <w:tab w:val="left" w:pos="4958"/>
              </w:tabs>
              <w:ind w:left="138" w:right="155" w:firstLine="0"/>
              <w:rPr>
                <w:lang w:val="pt-PT"/>
              </w:rPr>
            </w:pPr>
            <w:r w:rsidRPr="00234153">
              <w:rPr>
                <w:b/>
                <w:i/>
                <w:lang w:val="pt-PT"/>
              </w:rPr>
              <w:t>I</w:t>
            </w:r>
            <w:r w:rsidRPr="00234153">
              <w:rPr>
                <w:b/>
                <w:i/>
                <w:vertAlign w:val="subscript"/>
                <w:lang w:val="pt-PT"/>
              </w:rPr>
              <w:t>hus</w:t>
            </w:r>
            <w:r w:rsidRPr="00234153">
              <w:rPr>
                <w:bCs/>
                <w:iCs/>
                <w:lang w:val="pt-PT"/>
              </w:rPr>
              <w:t xml:space="preserve"> </w:t>
            </w:r>
            <w:r w:rsidRPr="00234153">
              <w:rPr>
                <w:b/>
                <w:i/>
                <w:lang w:val="pt-PT"/>
              </w:rPr>
              <w:t>–</w:t>
            </w:r>
            <w:r w:rsidRPr="00234153">
              <w:rPr>
                <w:b/>
                <w:i/>
                <w:vertAlign w:val="subscript"/>
                <w:lang w:val="pt-PT"/>
              </w:rPr>
              <w:t xml:space="preserve"> </w:t>
            </w:r>
            <w:r w:rsidRPr="00234153">
              <w:rPr>
                <w:lang w:val="pt-PT"/>
              </w:rPr>
              <w:t>poluarea difuză din zootehnie;</w:t>
            </w:r>
          </w:p>
          <w:p w14:paraId="0678C765" w14:textId="77777777" w:rsidR="001C5775" w:rsidRPr="00234153" w:rsidRDefault="001C5775" w:rsidP="00AD799E">
            <w:pPr>
              <w:tabs>
                <w:tab w:val="left" w:pos="422"/>
                <w:tab w:val="left" w:pos="4958"/>
              </w:tabs>
              <w:ind w:left="138" w:right="155" w:firstLine="0"/>
              <w:rPr>
                <w:lang w:val="pt-PT" w:eastAsia="uk-UA"/>
              </w:rPr>
            </w:pPr>
            <w:r w:rsidRPr="00234153">
              <w:rPr>
                <w:b/>
                <w:i/>
                <w:lang w:val="pt-PT"/>
              </w:rPr>
              <w:t>U</w:t>
            </w:r>
            <w:r w:rsidRPr="00234153">
              <w:rPr>
                <w:b/>
                <w:i/>
                <w:vertAlign w:val="subscript"/>
                <w:lang w:val="pt-PT"/>
              </w:rPr>
              <w:t>e</w:t>
            </w:r>
            <w:r w:rsidRPr="00234153">
              <w:rPr>
                <w:bCs/>
                <w:iCs/>
                <w:lang w:val="pt-PT"/>
              </w:rPr>
              <w:t xml:space="preserve"> </w:t>
            </w:r>
            <w:r w:rsidRPr="00234153">
              <w:rPr>
                <w:b/>
                <w:i/>
                <w:lang w:val="pt-PT"/>
              </w:rPr>
              <w:t>–</w:t>
            </w:r>
            <w:r w:rsidRPr="00234153">
              <w:rPr>
                <w:bCs/>
                <w:iCs/>
                <w:lang w:val="pt-PT"/>
              </w:rPr>
              <w:t xml:space="preserve"> </w:t>
            </w:r>
            <w:r w:rsidRPr="00234153">
              <w:rPr>
                <w:lang w:val="pt-PT" w:eastAsia="ru-RU"/>
              </w:rPr>
              <w:t xml:space="preserve">echivalentul efectivului de animale </w:t>
            </w:r>
            <w:r w:rsidRPr="00234153">
              <w:rPr>
                <w:rFonts w:eastAsia="SimSun"/>
                <w:lang w:val="pt-PT" w:eastAsia="ru-RU"/>
              </w:rPr>
              <w:t>stabilit pentru echivalarea diferitelor specii şi categorii de animale, pe baza cerințelor nutriționale şi a cantității de dejecții produse de acestea, prin raportarea la cerințele nutriționale şi dejecțiile produse de unul sau mai multe animale, cumulând 500 kg greutate vie (echivalentul unei vaci de lapte). E</w:t>
            </w:r>
            <w:r w:rsidRPr="00234153">
              <w:rPr>
                <w:lang w:val="pt-PT" w:eastAsia="ru-RU"/>
              </w:rPr>
              <w:t xml:space="preserve">chivalentul efectivului de animale </w:t>
            </w:r>
            <w:r w:rsidRPr="00234153">
              <w:rPr>
                <w:lang w:val="pt-PT" w:eastAsia="uk-UA"/>
              </w:rPr>
              <w:t xml:space="preserve">se calculează în două etape. În prima etapă, se calculează produsul dintre coeficientul echivalentului efectivului de animale și numărul respectiv de animale din cadrul bazinului hidrografic. Coeficientul echivalentului efectivului de animale este stabilit astfel: 1 pentru bovine, 0,8 pentru cabaline, 0,25 pentru porcine, 0,13 pentru ovine și caprine și 0,017 pentru păsări. În a doua etapă, se efectuează suma produsului obținut. </w:t>
            </w:r>
          </w:p>
          <w:p w14:paraId="62860E95" w14:textId="77777777" w:rsidR="00DE1AD8" w:rsidRPr="00234153" w:rsidRDefault="001C5775" w:rsidP="00AD799E">
            <w:pPr>
              <w:tabs>
                <w:tab w:val="left" w:pos="422"/>
                <w:tab w:val="left" w:pos="4958"/>
              </w:tabs>
              <w:ind w:left="138" w:right="155" w:firstLine="0"/>
              <w:rPr>
                <w:lang w:val="pt-PT"/>
              </w:rPr>
            </w:pPr>
            <w:r w:rsidRPr="00234153">
              <w:rPr>
                <w:rStyle w:val="hps"/>
                <w:lang w:val="pt-PT"/>
              </w:rPr>
              <w:t>Pentru</w:t>
            </w:r>
            <w:r w:rsidRPr="00234153">
              <w:rPr>
                <w:lang w:val="pt-PT"/>
              </w:rPr>
              <w:t xml:space="preserve"> toate tipurile de corpuri de apă se analizează datele referitoare la parametrii de calitate monitorizați în cadrul rețelei de monitoring național, pe baza cărora se stabilește categoria de risc specifică acestora.</w:t>
            </w:r>
          </w:p>
        </w:tc>
        <w:tc>
          <w:tcPr>
            <w:tcW w:w="1842" w:type="dxa"/>
          </w:tcPr>
          <w:p w14:paraId="4BEA605E" w14:textId="77777777" w:rsidR="00DE1AD8" w:rsidRPr="00234153" w:rsidRDefault="004B660C" w:rsidP="00AD799E">
            <w:pPr>
              <w:ind w:left="132" w:right="155" w:firstLine="0"/>
              <w:rPr>
                <w:b/>
                <w:lang w:val="ro-RO"/>
              </w:rPr>
            </w:pPr>
            <w:r w:rsidRPr="00234153">
              <w:rPr>
                <w:b/>
                <w:lang w:val="ro-RO"/>
              </w:rPr>
              <w:lastRenderedPageBreak/>
              <w:t xml:space="preserve">Compatibil </w:t>
            </w:r>
          </w:p>
        </w:tc>
        <w:tc>
          <w:tcPr>
            <w:tcW w:w="2980" w:type="dxa"/>
          </w:tcPr>
          <w:p w14:paraId="797FC1BF" w14:textId="77777777" w:rsidR="00DE1AD8" w:rsidRPr="00234153" w:rsidRDefault="00676AAF" w:rsidP="00AD799E">
            <w:pPr>
              <w:ind w:right="155" w:firstLine="0"/>
              <w:jc w:val="center"/>
              <w:rPr>
                <w:bCs/>
                <w:lang w:val="ro-RO"/>
              </w:rPr>
            </w:pPr>
            <w:r w:rsidRPr="00234153">
              <w:rPr>
                <w:b/>
                <w:bCs/>
                <w:lang w:val="ro-RO"/>
              </w:rPr>
              <w:t xml:space="preserve">Hotărârea Guvernului nr. </w:t>
            </w:r>
            <w:r w:rsidRPr="00234153">
              <w:rPr>
                <w:b/>
                <w:bCs/>
                <w:shd w:val="clear" w:color="auto" w:fill="FFFFFF"/>
                <w:lang w:val="ro-RO"/>
              </w:rPr>
              <w:t>657/2024 pentru aprobarea Metodologiei privind analiza presiunilor și evaluarea riscurilor antropice în cadrul districtelor bazinelor hidrografice</w:t>
            </w:r>
            <w:r w:rsidRPr="00234153">
              <w:rPr>
                <w:b/>
                <w:bCs/>
                <w:lang w:val="ro-RO"/>
              </w:rPr>
              <w:t>,</w:t>
            </w:r>
            <w:r w:rsidRPr="00234153">
              <w:rPr>
                <w:lang w:val="ro-RO"/>
              </w:rPr>
              <w:t xml:space="preserve"> este elaborat în conformitate cu </w:t>
            </w:r>
            <w:r w:rsidRPr="00234153">
              <w:rPr>
                <w:bCs/>
                <w:i/>
                <w:iCs/>
                <w:lang w:val="ro-RO"/>
              </w:rPr>
              <w:t>Ghidul Nr. 3. Analiza presiunilor și impacturilor,</w:t>
            </w:r>
            <w:r w:rsidRPr="00234153">
              <w:rPr>
                <w:bCs/>
                <w:lang w:val="ro-RO"/>
              </w:rPr>
              <w:t xml:space="preserve"> elaborat de Grupul de lucru IMPRESS pentru a sprijini implementarea Directivei 2000/60/EC</w:t>
            </w:r>
            <w:r w:rsidRPr="00234153">
              <w:rPr>
                <w:lang w:val="ro-RO"/>
              </w:rPr>
              <w:t xml:space="preserve"> de stabilire a unui cadru de politică comunitară în domeniul apei. </w:t>
            </w:r>
          </w:p>
        </w:tc>
      </w:tr>
      <w:tr w:rsidR="00EB5202" w:rsidRPr="00234153" w14:paraId="615219AC" w14:textId="77777777" w:rsidTr="008E63B4">
        <w:trPr>
          <w:trHeight w:val="230"/>
        </w:trPr>
        <w:tc>
          <w:tcPr>
            <w:tcW w:w="4929" w:type="dxa"/>
            <w:gridSpan w:val="2"/>
          </w:tcPr>
          <w:p w14:paraId="5E3D0C4A" w14:textId="77777777" w:rsidR="00DE1AD8" w:rsidRPr="00234153" w:rsidRDefault="00DE1AD8" w:rsidP="00AD799E">
            <w:pPr>
              <w:shd w:val="clear" w:color="auto" w:fill="FFFFFF"/>
              <w:ind w:left="132" w:right="155" w:firstLine="0"/>
              <w:rPr>
                <w:lang w:val="ro-RO" w:eastAsia="ru-RU"/>
              </w:rPr>
            </w:pPr>
            <w:r w:rsidRPr="00234153">
              <w:rPr>
                <w:lang w:val="ro-RO" w:eastAsia="ru-RU"/>
              </w:rPr>
              <w:t>Estimarea și identificarea captărilor importante de apă pentru utilizări urbane, industriale și agricole și de alt tip, inclusiv variațiile sezoniere și cererea anuală totală, precum și pierderile de apă din rețelele de distribuție.</w:t>
            </w:r>
          </w:p>
          <w:p w14:paraId="670D6D04" w14:textId="77777777" w:rsidR="00DE1AD8" w:rsidRPr="00234153" w:rsidRDefault="00DE1AD8" w:rsidP="00AD799E">
            <w:pPr>
              <w:shd w:val="clear" w:color="auto" w:fill="FFFFFF"/>
              <w:ind w:left="132" w:right="155" w:firstLine="0"/>
              <w:rPr>
                <w:lang w:val="ro-RO" w:eastAsia="ru-RU"/>
              </w:rPr>
            </w:pPr>
            <w:r w:rsidRPr="00234153">
              <w:rPr>
                <w:lang w:val="ro-RO" w:eastAsia="ru-RU"/>
              </w:rPr>
              <w:t>Estimarea și identificarea impactului regularizării semnificative a debitului de apă, inclusiv transferul și devierea apei, asupra caracteristicilor generale ale debitului și asupra echilibrului hidrologic.</w:t>
            </w:r>
          </w:p>
          <w:p w14:paraId="091C0F25" w14:textId="77777777" w:rsidR="00DE1AD8" w:rsidRPr="00234153" w:rsidRDefault="00DE1AD8" w:rsidP="00AD799E">
            <w:pPr>
              <w:shd w:val="clear" w:color="auto" w:fill="FFFFFF"/>
              <w:ind w:left="132" w:right="155" w:firstLine="0"/>
              <w:rPr>
                <w:lang w:val="ro-RO" w:eastAsia="ru-RU"/>
              </w:rPr>
            </w:pPr>
            <w:r w:rsidRPr="00234153">
              <w:rPr>
                <w:lang w:val="ro-RO" w:eastAsia="ru-RU"/>
              </w:rPr>
              <w:t>Identificarea modificărilor morfologice importante aduse corpurilor de apă.</w:t>
            </w:r>
          </w:p>
          <w:p w14:paraId="147DA602" w14:textId="77777777" w:rsidR="00DE1AD8" w:rsidRPr="00234153" w:rsidRDefault="00DE1AD8" w:rsidP="00AD799E">
            <w:pPr>
              <w:shd w:val="clear" w:color="auto" w:fill="FFFFFF"/>
              <w:ind w:left="132" w:right="155" w:firstLine="0"/>
              <w:rPr>
                <w:lang w:val="ro-RO" w:eastAsia="ru-RU"/>
              </w:rPr>
            </w:pPr>
            <w:r w:rsidRPr="00234153">
              <w:rPr>
                <w:lang w:val="ro-RO" w:eastAsia="ru-RU"/>
              </w:rPr>
              <w:t>Estimarea și identificarea celorlalte impacturi antropice importante asupra stării apelor de suprafață și</w:t>
            </w:r>
          </w:p>
          <w:p w14:paraId="33564A9B" w14:textId="77777777" w:rsidR="00DE1AD8" w:rsidRPr="00234153" w:rsidRDefault="00DE1AD8" w:rsidP="00AD799E">
            <w:pPr>
              <w:shd w:val="clear" w:color="auto" w:fill="FFFFFF"/>
              <w:ind w:left="132" w:right="155" w:firstLine="0"/>
              <w:rPr>
                <w:b/>
                <w:bCs/>
                <w:lang w:val="ro-RO" w:eastAsia="ru-RU"/>
              </w:rPr>
            </w:pPr>
            <w:r w:rsidRPr="00234153">
              <w:rPr>
                <w:lang w:val="ro-RO" w:eastAsia="ru-RU"/>
              </w:rPr>
              <w:t xml:space="preserve">Estimarea structurilor de utilizare a terenurilor, inclusiv </w:t>
            </w:r>
            <w:r w:rsidRPr="00234153">
              <w:rPr>
                <w:lang w:val="ro-RO" w:eastAsia="ru-RU"/>
              </w:rPr>
              <w:lastRenderedPageBreak/>
              <w:t>identificarea principalelor zone urbane, industriale și agricole și, după caz, a zonelor de pescuit și a pădurilor.</w:t>
            </w:r>
          </w:p>
        </w:tc>
        <w:tc>
          <w:tcPr>
            <w:tcW w:w="5390" w:type="dxa"/>
          </w:tcPr>
          <w:p w14:paraId="1078F8C6" w14:textId="77777777" w:rsidR="00F223A0" w:rsidRPr="00234153" w:rsidRDefault="00F223A0" w:rsidP="00AD799E">
            <w:pPr>
              <w:tabs>
                <w:tab w:val="left" w:pos="5241"/>
              </w:tabs>
              <w:ind w:left="138" w:right="144" w:firstLine="0"/>
              <w:jc w:val="center"/>
              <w:rPr>
                <w:lang w:val="ro-RO" w:eastAsia="ru-RU"/>
              </w:rPr>
            </w:pPr>
            <w:r w:rsidRPr="00234153">
              <w:rPr>
                <w:b/>
                <w:bCs/>
                <w:lang w:val="ro-RO"/>
              </w:rPr>
              <w:lastRenderedPageBreak/>
              <w:t>Hotărârea Guvernului nr. 648/2024 privind metodologia de identificare și desemnare a corpurilor de apă de suprafață ca fiind artificiale sau puternic modificate</w:t>
            </w:r>
          </w:p>
          <w:p w14:paraId="0BEC7CF4" w14:textId="77777777" w:rsidR="00F223A0" w:rsidRPr="00234153" w:rsidRDefault="00F223A0" w:rsidP="00AD799E">
            <w:pPr>
              <w:pStyle w:val="Listparagraf"/>
              <w:tabs>
                <w:tab w:val="left" w:pos="1260"/>
                <w:tab w:val="left" w:pos="5241"/>
              </w:tabs>
              <w:spacing w:line="240" w:lineRule="auto"/>
              <w:ind w:left="138" w:right="144"/>
              <w:jc w:val="right"/>
              <w:rPr>
                <w:rFonts w:ascii="Times New Roman" w:hAnsi="Times New Roman" w:cs="Times New Roman"/>
                <w:i/>
                <w:iCs/>
                <w:sz w:val="20"/>
                <w:szCs w:val="20"/>
                <w:lang w:val="ro-RO"/>
              </w:rPr>
            </w:pPr>
            <w:r w:rsidRPr="00234153">
              <w:rPr>
                <w:rFonts w:ascii="Times New Roman" w:hAnsi="Times New Roman" w:cs="Times New Roman"/>
                <w:b/>
                <w:i/>
                <w:iCs/>
                <w:sz w:val="20"/>
                <w:szCs w:val="20"/>
                <w:lang w:val="ro-RO"/>
              </w:rPr>
              <w:t xml:space="preserve">Anexa 1. </w:t>
            </w:r>
            <w:r w:rsidRPr="00234153">
              <w:rPr>
                <w:rFonts w:ascii="Times New Roman" w:hAnsi="Times New Roman" w:cs="Times New Roman"/>
                <w:i/>
                <w:iCs/>
                <w:sz w:val="20"/>
                <w:szCs w:val="20"/>
                <w:lang w:val="ro-RO"/>
              </w:rPr>
              <w:t xml:space="preserve">la Metodologia privind identificarea și desemnarea corpurilor de apă de suprafață ca fiind artificiale sau puternic modificate </w:t>
            </w:r>
          </w:p>
          <w:p w14:paraId="0A8258E3" w14:textId="77777777" w:rsidR="00F223A0" w:rsidRPr="00234153" w:rsidRDefault="00F223A0" w:rsidP="00AD799E">
            <w:pPr>
              <w:tabs>
                <w:tab w:val="left" w:pos="709"/>
                <w:tab w:val="left" w:pos="1080"/>
                <w:tab w:val="left" w:pos="1260"/>
                <w:tab w:val="left" w:pos="5241"/>
              </w:tabs>
              <w:spacing w:before="120" w:after="120"/>
              <w:ind w:left="138" w:right="144" w:firstLine="0"/>
              <w:jc w:val="center"/>
              <w:rPr>
                <w:b/>
                <w:bCs/>
                <w:i/>
                <w:iCs/>
                <w:lang w:val="ro-RO"/>
              </w:rPr>
            </w:pPr>
            <w:r w:rsidRPr="00234153">
              <w:rPr>
                <w:b/>
                <w:bCs/>
                <w:i/>
                <w:iCs/>
                <w:lang w:val="ro-RO"/>
              </w:rPr>
              <w:t>Schema directoare de desemnare a corpurilor puternic modificate și artificiale</w:t>
            </w:r>
          </w:p>
          <w:p w14:paraId="4598B170" w14:textId="77777777" w:rsidR="00F223A0" w:rsidRPr="00234153" w:rsidRDefault="00F223A0" w:rsidP="00AD799E">
            <w:pPr>
              <w:tabs>
                <w:tab w:val="left" w:pos="422"/>
                <w:tab w:val="left" w:pos="709"/>
                <w:tab w:val="left" w:pos="1260"/>
                <w:tab w:val="left" w:pos="4958"/>
              </w:tabs>
              <w:spacing w:before="120" w:after="120"/>
              <w:ind w:left="138" w:right="144" w:firstLine="0"/>
              <w:rPr>
                <w:lang w:val="ro-RO"/>
              </w:rPr>
            </w:pPr>
            <w:r w:rsidRPr="00234153">
              <w:rPr>
                <w:i/>
                <w:lang w:val="ro-RO"/>
              </w:rPr>
              <w:t xml:space="preserve">Pasul 3 – </w:t>
            </w:r>
            <w:r w:rsidRPr="00234153">
              <w:rPr>
                <w:lang w:val="ro-RO"/>
              </w:rPr>
              <w:t xml:space="preserve">prevede examinarea inițială (screening) a corpurilor de apă pentru stabilirea a celor ce nu sunt supuse modificărilor </w:t>
            </w:r>
            <w:proofErr w:type="spellStart"/>
            <w:r w:rsidRPr="00234153">
              <w:rPr>
                <w:lang w:val="ro-RO"/>
              </w:rPr>
              <w:t>hidromorfologice</w:t>
            </w:r>
            <w:proofErr w:type="spellEnd"/>
            <w:r w:rsidRPr="00234153">
              <w:rPr>
                <w:lang w:val="ro-RO"/>
              </w:rPr>
              <w:t xml:space="preserve">. Acest pas înglobează prima etapă pentru </w:t>
            </w:r>
            <w:r w:rsidRPr="00234153">
              <w:rPr>
                <w:i/>
                <w:lang w:val="ro-RO"/>
              </w:rPr>
              <w:t xml:space="preserve">identificarea presiunilor și evaluarea impactului antropic </w:t>
            </w:r>
            <w:r w:rsidRPr="00234153">
              <w:rPr>
                <w:i/>
                <w:lang w:val="ro-RO"/>
              </w:rPr>
              <w:lastRenderedPageBreak/>
              <w:t>asupra corpurilor de apă precum și identificarea corpurilor de apă la risc de neîndeplinire a obiectivelor de mediu</w:t>
            </w:r>
            <w:r w:rsidRPr="00234153">
              <w:rPr>
                <w:lang w:val="ro-RO"/>
              </w:rPr>
              <w:t xml:space="preserve"> în corespundere prevederilor art. 19, alin (2</w:t>
            </w:r>
            <w:r w:rsidRPr="00234153">
              <w:rPr>
                <w:vertAlign w:val="superscript"/>
                <w:lang w:val="ro-RO"/>
              </w:rPr>
              <w:t>2</w:t>
            </w:r>
            <w:r w:rsidRPr="00234153">
              <w:rPr>
                <w:lang w:val="ro-RO"/>
              </w:rPr>
              <w:t xml:space="preserve">) din Legea Apelor nr. 272/2011. Acest pas identifică și corpurile de apă care sunt la risc de neatingere a stării ecologice bune, însă nu prezintă modificări </w:t>
            </w:r>
            <w:proofErr w:type="spellStart"/>
            <w:r w:rsidRPr="00234153">
              <w:rPr>
                <w:lang w:val="ro-RO"/>
              </w:rPr>
              <w:t>hidromorfologice</w:t>
            </w:r>
            <w:proofErr w:type="spellEnd"/>
            <w:r w:rsidRPr="00234153">
              <w:rPr>
                <w:lang w:val="ro-RO"/>
              </w:rPr>
              <w:t xml:space="preserve">. </w:t>
            </w:r>
          </w:p>
          <w:p w14:paraId="0DDBFFA4" w14:textId="77777777" w:rsidR="00F223A0" w:rsidRPr="00234153" w:rsidRDefault="00F223A0" w:rsidP="00AD799E">
            <w:pPr>
              <w:tabs>
                <w:tab w:val="left" w:pos="422"/>
                <w:tab w:val="left" w:pos="1260"/>
                <w:tab w:val="left" w:pos="4958"/>
              </w:tabs>
              <w:ind w:left="138" w:right="144" w:firstLine="0"/>
              <w:rPr>
                <w:lang w:val="ro-RO"/>
              </w:rPr>
            </w:pPr>
            <w:r w:rsidRPr="00234153">
              <w:rPr>
                <w:i/>
                <w:lang w:val="ro-RO"/>
              </w:rPr>
              <w:t xml:space="preserve">Pasul 4 – </w:t>
            </w:r>
            <w:r w:rsidRPr="00234153">
              <w:rPr>
                <w:lang w:val="ro-RO"/>
              </w:rPr>
              <w:t xml:space="preserve">stabilește identificarea presiunilor </w:t>
            </w:r>
            <w:proofErr w:type="spellStart"/>
            <w:r w:rsidRPr="00234153">
              <w:rPr>
                <w:lang w:val="ro-RO"/>
              </w:rPr>
              <w:t>hidromorfologice</w:t>
            </w:r>
            <w:proofErr w:type="spellEnd"/>
            <w:r w:rsidRPr="00234153">
              <w:rPr>
                <w:lang w:val="ro-RO"/>
              </w:rPr>
              <w:t xml:space="preserve"> semnificative și evaluarea impactului modificărilor </w:t>
            </w:r>
            <w:proofErr w:type="spellStart"/>
            <w:r w:rsidRPr="00234153">
              <w:rPr>
                <w:lang w:val="ro-RO"/>
              </w:rPr>
              <w:t>hidromorfologice</w:t>
            </w:r>
            <w:proofErr w:type="spellEnd"/>
            <w:r w:rsidRPr="00234153">
              <w:rPr>
                <w:lang w:val="ro-RO"/>
              </w:rPr>
              <w:t xml:space="preserve"> asupra corpurilor de apă. Acest pas înglobează pasul 2 și 3 pentru </w:t>
            </w:r>
            <w:r w:rsidRPr="00234153">
              <w:rPr>
                <w:i/>
                <w:lang w:val="ro-RO"/>
              </w:rPr>
              <w:t>identificarea presiunilor și evaluarea impactului antropic asupra corpurilor de apă precum și identificarea corpurilor de apă la risc de neîndeplinire a obiectivelor de mediu</w:t>
            </w:r>
            <w:r w:rsidRPr="00234153">
              <w:rPr>
                <w:lang w:val="ro-RO"/>
              </w:rPr>
              <w:t xml:space="preserve"> în corespundere prevederilor art. 19, alin (2</w:t>
            </w:r>
            <w:r w:rsidRPr="00234153">
              <w:rPr>
                <w:vertAlign w:val="superscript"/>
                <w:lang w:val="ro-RO"/>
              </w:rPr>
              <w:t>2</w:t>
            </w:r>
            <w:r w:rsidRPr="00234153">
              <w:rPr>
                <w:lang w:val="ro-RO"/>
              </w:rPr>
              <w:t xml:space="preserve">) din Legea Apelor nr. 272/2011. În cazul lipsei presiunilor </w:t>
            </w:r>
            <w:proofErr w:type="spellStart"/>
            <w:r w:rsidRPr="00234153">
              <w:rPr>
                <w:lang w:val="ro-RO"/>
              </w:rPr>
              <w:t>hidromorfologice</w:t>
            </w:r>
            <w:proofErr w:type="spellEnd"/>
            <w:r w:rsidRPr="00234153">
              <w:rPr>
                <w:lang w:val="ro-RO"/>
              </w:rPr>
              <w:t xml:space="preserve"> semnificative, corpul de apă se consideră natural. În cazul prezenței modificărilor </w:t>
            </w:r>
            <w:proofErr w:type="spellStart"/>
            <w:r w:rsidRPr="00234153">
              <w:rPr>
                <w:lang w:val="ro-RO"/>
              </w:rPr>
              <w:t>hidromorfologice</w:t>
            </w:r>
            <w:proofErr w:type="spellEnd"/>
            <w:r w:rsidRPr="00234153">
              <w:rPr>
                <w:lang w:val="ro-RO"/>
              </w:rPr>
              <w:t xml:space="preserve"> se stabilesc cauzele acestor modificări.</w:t>
            </w:r>
          </w:p>
          <w:p w14:paraId="4BEAE3E9" w14:textId="77777777" w:rsidR="00DE1AD8" w:rsidRPr="00234153" w:rsidRDefault="00F223A0" w:rsidP="00AD799E">
            <w:pPr>
              <w:pStyle w:val="NormalWeb"/>
              <w:shd w:val="clear" w:color="auto" w:fill="FFFFFF"/>
              <w:tabs>
                <w:tab w:val="left" w:pos="422"/>
                <w:tab w:val="left" w:pos="4958"/>
              </w:tabs>
              <w:spacing w:before="0" w:beforeAutospacing="0" w:after="0" w:afterAutospacing="0"/>
              <w:ind w:left="138" w:right="144"/>
              <w:jc w:val="both"/>
              <w:rPr>
                <w:sz w:val="20"/>
                <w:szCs w:val="20"/>
                <w:lang w:val="it-IT"/>
              </w:rPr>
            </w:pPr>
            <w:r w:rsidRPr="00234153">
              <w:rPr>
                <w:i/>
                <w:sz w:val="20"/>
                <w:szCs w:val="20"/>
                <w:lang w:val="ro-RO"/>
              </w:rPr>
              <w:t xml:space="preserve">Pasul 5 – </w:t>
            </w:r>
            <w:r w:rsidRPr="00234153">
              <w:rPr>
                <w:sz w:val="20"/>
                <w:szCs w:val="20"/>
                <w:lang w:val="ro-RO"/>
              </w:rPr>
              <w:t>constă</w:t>
            </w:r>
            <w:r w:rsidRPr="00234153">
              <w:rPr>
                <w:i/>
                <w:sz w:val="20"/>
                <w:szCs w:val="20"/>
                <w:lang w:val="ro-RO"/>
              </w:rPr>
              <w:t xml:space="preserve"> </w:t>
            </w:r>
            <w:r w:rsidRPr="00234153">
              <w:rPr>
                <w:sz w:val="20"/>
                <w:szCs w:val="20"/>
                <w:lang w:val="ro-RO"/>
              </w:rPr>
              <w:t xml:space="preserve">în stabilirea dacă corpul de apă este la risc de neîndeplinire a obiectivelor de mediu și de neatingere a stării ecologice bune. În acest scop se aplică pasul 4 pentru </w:t>
            </w:r>
            <w:r w:rsidRPr="00234153">
              <w:rPr>
                <w:i/>
                <w:sz w:val="20"/>
                <w:szCs w:val="20"/>
                <w:lang w:val="ro-RO"/>
              </w:rPr>
              <w:t>identificarea presiunilor și evaluarea impactului antropic asupra corpurilor de apă precum și identificarea corpurilor de apă la risc de neîndeplinire a obiectivelor de mediu</w:t>
            </w:r>
            <w:r w:rsidRPr="00234153">
              <w:rPr>
                <w:sz w:val="20"/>
                <w:szCs w:val="20"/>
                <w:lang w:val="ro-RO"/>
              </w:rPr>
              <w:t xml:space="preserve"> în corespundere prevederilor art. 19, alin (2</w:t>
            </w:r>
            <w:r w:rsidRPr="00234153">
              <w:rPr>
                <w:sz w:val="20"/>
                <w:szCs w:val="20"/>
                <w:vertAlign w:val="superscript"/>
                <w:lang w:val="ro-RO"/>
              </w:rPr>
              <w:t>2</w:t>
            </w:r>
            <w:r w:rsidRPr="00234153">
              <w:rPr>
                <w:sz w:val="20"/>
                <w:szCs w:val="20"/>
                <w:lang w:val="ro-RO"/>
              </w:rPr>
              <w:t xml:space="preserve">) din Legea Apelor nr. 272/2011. Pentru realizarea pasului 5, se analizează indicatorii de evaluare a presiunii și impactului antropic asupra stării </w:t>
            </w:r>
            <w:proofErr w:type="spellStart"/>
            <w:r w:rsidRPr="00234153">
              <w:rPr>
                <w:sz w:val="20"/>
                <w:szCs w:val="20"/>
                <w:lang w:val="ro-RO"/>
              </w:rPr>
              <w:t>hidromorfologice</w:t>
            </w:r>
            <w:proofErr w:type="spellEnd"/>
            <w:r w:rsidRPr="00234153">
              <w:rPr>
                <w:sz w:val="20"/>
                <w:szCs w:val="20"/>
                <w:lang w:val="ro-RO"/>
              </w:rPr>
              <w:t xml:space="preserve"> și hidrologice a corpurilor de apă, apoi se aplică criteriile de stabilire a categoriei de risc de neîndeplinire a obiectivelor de mediu precum și cele ce țin de cazul prezenței datelor de monitoring </w:t>
            </w:r>
            <w:proofErr w:type="spellStart"/>
            <w:r w:rsidRPr="00234153">
              <w:rPr>
                <w:sz w:val="20"/>
                <w:szCs w:val="20"/>
                <w:lang w:val="ro-RO"/>
              </w:rPr>
              <w:t>hidromorfologic</w:t>
            </w:r>
            <w:proofErr w:type="spellEnd"/>
            <w:r w:rsidRPr="00234153">
              <w:rPr>
                <w:sz w:val="20"/>
                <w:szCs w:val="20"/>
                <w:lang w:val="ro-RO"/>
              </w:rPr>
              <w:t xml:space="preserve">. Ca urmare, corpurile de apă din categoria fără risc sunt considerate ca fiind naturale sau aproape naturale, cele posibil la risc se încadrează în categoria corpuri de apă puternic modificate provizorii și cele la risc - în categoria corpuri de apă puternic modificate </w:t>
            </w:r>
            <w:r w:rsidRPr="00234153">
              <w:rPr>
                <w:sz w:val="20"/>
                <w:szCs w:val="20"/>
                <w:lang w:val="it-IT"/>
              </w:rPr>
              <w:t>(în continuare CAPM).</w:t>
            </w:r>
          </w:p>
          <w:p w14:paraId="0D36375E" w14:textId="77777777" w:rsidR="00470AA7" w:rsidRPr="00234153" w:rsidRDefault="00470AA7" w:rsidP="00AD799E">
            <w:pPr>
              <w:shd w:val="clear" w:color="auto" w:fill="FFFFFF"/>
              <w:tabs>
                <w:tab w:val="left" w:pos="422"/>
                <w:tab w:val="left" w:pos="4958"/>
              </w:tabs>
              <w:ind w:left="138" w:right="144" w:firstLine="0"/>
              <w:jc w:val="center"/>
              <w:rPr>
                <w:b/>
                <w:bCs/>
                <w:shd w:val="clear" w:color="auto" w:fill="FFFFFF"/>
                <w:lang w:val="ro-RO"/>
              </w:rPr>
            </w:pPr>
            <w:r w:rsidRPr="00234153">
              <w:rPr>
                <w:b/>
                <w:bCs/>
                <w:shd w:val="clear" w:color="auto" w:fill="FFFFFF"/>
                <w:lang w:val="ro-RO"/>
              </w:rPr>
              <w:t>Hotărârea Guvernului nr. 657/2024 pentru aprobarea Metodologiei privind analiza presiunilor și evaluarea riscurilor antropice în cadrul districtelor bazinelor hidrografice</w:t>
            </w:r>
          </w:p>
          <w:p w14:paraId="73F6BCD4" w14:textId="77777777" w:rsidR="00470AA7" w:rsidRPr="00234153" w:rsidRDefault="00470AA7" w:rsidP="00AD799E">
            <w:pPr>
              <w:shd w:val="clear" w:color="auto" w:fill="FFFFFF"/>
              <w:tabs>
                <w:tab w:val="left" w:pos="422"/>
                <w:tab w:val="left" w:pos="4958"/>
              </w:tabs>
              <w:ind w:left="138" w:right="144" w:firstLine="0"/>
              <w:rPr>
                <w:b/>
                <w:bCs/>
                <w:shd w:val="clear" w:color="auto" w:fill="FFFFFF"/>
                <w:lang w:val="ro-RO"/>
              </w:rPr>
            </w:pPr>
          </w:p>
          <w:p w14:paraId="5BB70D3F" w14:textId="77777777" w:rsidR="00E71542" w:rsidRPr="00234153" w:rsidRDefault="00470AA7" w:rsidP="00AD799E">
            <w:pPr>
              <w:shd w:val="clear" w:color="auto" w:fill="FFFFFF"/>
              <w:tabs>
                <w:tab w:val="left" w:pos="422"/>
                <w:tab w:val="left" w:pos="4958"/>
              </w:tabs>
              <w:ind w:left="138" w:right="144" w:firstLine="0"/>
              <w:jc w:val="right"/>
              <w:rPr>
                <w:i/>
                <w:iCs/>
                <w:shd w:val="clear" w:color="auto" w:fill="FFFFFF"/>
                <w:lang w:val="ro-RO"/>
              </w:rPr>
            </w:pPr>
            <w:r w:rsidRPr="00234153">
              <w:rPr>
                <w:i/>
                <w:iCs/>
                <w:lang w:val="ro-RO" w:eastAsia="ru-RU"/>
              </w:rPr>
              <w:t xml:space="preserve">Anexa nr.4 la </w:t>
            </w:r>
            <w:r w:rsidRPr="00234153">
              <w:rPr>
                <w:i/>
                <w:iCs/>
                <w:shd w:val="clear" w:color="auto" w:fill="FFFFFF"/>
                <w:lang w:val="ro-RO"/>
              </w:rPr>
              <w:t xml:space="preserve">Metodologiei privind analiza presiunilor și </w:t>
            </w:r>
            <w:r w:rsidRPr="00234153">
              <w:rPr>
                <w:i/>
                <w:iCs/>
                <w:shd w:val="clear" w:color="auto" w:fill="FFFFFF"/>
                <w:lang w:val="ro-RO"/>
              </w:rPr>
              <w:lastRenderedPageBreak/>
              <w:t>evaluarea riscurilor antropice în cadrul districtelor bazinelor hidrografice</w:t>
            </w:r>
          </w:p>
          <w:p w14:paraId="18840A06" w14:textId="77777777" w:rsidR="0031562E" w:rsidRPr="00234153" w:rsidRDefault="0031562E" w:rsidP="00AD799E">
            <w:pPr>
              <w:tabs>
                <w:tab w:val="left" w:pos="422"/>
                <w:tab w:val="left" w:pos="4958"/>
              </w:tabs>
              <w:ind w:left="138" w:right="144" w:firstLine="0"/>
              <w:rPr>
                <w:rFonts w:eastAsia="Calibri"/>
                <w:b/>
                <w:bCs/>
                <w:lang w:val="ro-RO"/>
              </w:rPr>
            </w:pPr>
            <w:bookmarkStart w:id="15" w:name="_Toc154751794"/>
            <w:r w:rsidRPr="00234153">
              <w:rPr>
                <w:rFonts w:eastAsia="Calibri"/>
                <w:b/>
                <w:bCs/>
                <w:lang w:val="ro-RO"/>
              </w:rPr>
              <w:t xml:space="preserve">Indicatori de evaluare a presiunii și impactului antropic asupra stării </w:t>
            </w:r>
            <w:proofErr w:type="spellStart"/>
            <w:r w:rsidRPr="00234153">
              <w:rPr>
                <w:rFonts w:eastAsia="Calibri"/>
                <w:b/>
                <w:bCs/>
                <w:lang w:val="ro-RO"/>
              </w:rPr>
              <w:t>hidromorfologice</w:t>
            </w:r>
            <w:proofErr w:type="spellEnd"/>
            <w:r w:rsidRPr="00234153">
              <w:rPr>
                <w:rFonts w:eastAsia="Calibri"/>
                <w:b/>
                <w:bCs/>
                <w:lang w:val="ro-RO"/>
              </w:rPr>
              <w:t xml:space="preserve"> și hidrologice a corpurilor de apă</w:t>
            </w:r>
            <w:bookmarkEnd w:id="15"/>
            <w:r w:rsidRPr="00234153">
              <w:rPr>
                <w:rFonts w:eastAsia="Calibri"/>
                <w:b/>
                <w:bCs/>
                <w:lang w:val="ro-RO"/>
              </w:rPr>
              <w:t xml:space="preserve"> și modalitatea de calculare a acestora</w:t>
            </w:r>
          </w:p>
          <w:p w14:paraId="1C813D62" w14:textId="77777777" w:rsidR="0031562E" w:rsidRPr="00234153" w:rsidRDefault="0031562E" w:rsidP="00AD799E">
            <w:pPr>
              <w:tabs>
                <w:tab w:val="left" w:pos="422"/>
                <w:tab w:val="left" w:pos="4958"/>
              </w:tabs>
              <w:ind w:left="138" w:right="144" w:firstLine="0"/>
              <w:rPr>
                <w:rFonts w:eastAsia="Calibri"/>
                <w:b/>
                <w:bCs/>
                <w:lang w:val="ro-RO"/>
              </w:rPr>
            </w:pPr>
          </w:p>
          <w:p w14:paraId="251C8ABB" w14:textId="77777777" w:rsidR="0031562E" w:rsidRPr="00234153" w:rsidRDefault="0031562E" w:rsidP="00AD799E">
            <w:pPr>
              <w:pStyle w:val="Listparagraf"/>
              <w:numPr>
                <w:ilvl w:val="0"/>
                <w:numId w:val="47"/>
              </w:numPr>
              <w:tabs>
                <w:tab w:val="left" w:pos="142"/>
                <w:tab w:val="left" w:pos="422"/>
                <w:tab w:val="left" w:pos="4958"/>
              </w:tabs>
              <w:adjustRightInd w:val="0"/>
              <w:spacing w:after="0" w:line="240" w:lineRule="auto"/>
              <w:ind w:left="138" w:right="144" w:firstLine="0"/>
              <w:contextualSpacing w:val="0"/>
              <w:jc w:val="both"/>
              <w:rPr>
                <w:rFonts w:ascii="Times New Roman" w:hAnsi="Times New Roman" w:cs="Times New Roman"/>
                <w:sz w:val="20"/>
                <w:szCs w:val="20"/>
                <w:lang w:val="ro-RO"/>
              </w:rPr>
            </w:pPr>
            <w:r w:rsidRPr="00234153">
              <w:rPr>
                <w:rFonts w:ascii="Times New Roman" w:hAnsi="Times New Roman" w:cs="Times New Roman"/>
                <w:iCs/>
                <w:sz w:val="20"/>
                <w:szCs w:val="20"/>
                <w:lang w:val="ro-RO"/>
              </w:rPr>
              <w:t xml:space="preserve">Modificările </w:t>
            </w:r>
            <w:proofErr w:type="spellStart"/>
            <w:r w:rsidRPr="00234153">
              <w:rPr>
                <w:rFonts w:ascii="Times New Roman" w:hAnsi="Times New Roman" w:cs="Times New Roman"/>
                <w:iCs/>
                <w:sz w:val="20"/>
                <w:szCs w:val="20"/>
                <w:lang w:val="ro-RO"/>
              </w:rPr>
              <w:t>hidromorfologice</w:t>
            </w:r>
            <w:proofErr w:type="spellEnd"/>
            <w:r w:rsidRPr="00234153">
              <w:rPr>
                <w:rFonts w:ascii="Times New Roman" w:hAnsi="Times New Roman" w:cs="Times New Roman"/>
                <w:iCs/>
                <w:sz w:val="20"/>
                <w:szCs w:val="20"/>
                <w:lang w:val="ro-RO"/>
              </w:rPr>
              <w:t xml:space="preserve"> și hidrologice</w:t>
            </w:r>
            <w:r w:rsidRPr="00234153">
              <w:rPr>
                <w:rFonts w:ascii="Times New Roman" w:hAnsi="Times New Roman" w:cs="Times New Roman"/>
                <w:bCs/>
                <w:iCs/>
                <w:sz w:val="20"/>
                <w:szCs w:val="20"/>
                <w:lang w:val="ro-RO"/>
              </w:rPr>
              <w:t xml:space="preserve"> </w:t>
            </w:r>
            <w:r w:rsidRPr="00234153">
              <w:rPr>
                <w:rFonts w:ascii="Times New Roman" w:hAnsi="Times New Roman" w:cs="Times New Roman"/>
                <w:sz w:val="20"/>
                <w:szCs w:val="20"/>
                <w:lang w:val="ro-RO"/>
              </w:rPr>
              <w:t xml:space="preserve">ale corpurilor de apă de suprafață „râuri” se evaluează prin stabilirea: </w:t>
            </w:r>
          </w:p>
          <w:p w14:paraId="5302EF44" w14:textId="77777777" w:rsidR="0031562E" w:rsidRPr="00234153" w:rsidRDefault="0031562E" w:rsidP="00AD799E">
            <w:pPr>
              <w:pStyle w:val="Listparagraf"/>
              <w:tabs>
                <w:tab w:val="left" w:pos="142"/>
                <w:tab w:val="left" w:pos="422"/>
                <w:tab w:val="left" w:pos="1134"/>
                <w:tab w:val="left" w:pos="4958"/>
              </w:tabs>
              <w:adjustRightInd w:val="0"/>
              <w:spacing w:line="240" w:lineRule="auto"/>
              <w:ind w:left="138" w:right="144"/>
              <w:rPr>
                <w:rFonts w:ascii="Times New Roman" w:hAnsi="Times New Roman" w:cs="Times New Roman"/>
                <w:iCs/>
                <w:sz w:val="20"/>
                <w:szCs w:val="20"/>
                <w:lang w:val="ro-RO"/>
              </w:rPr>
            </w:pPr>
            <w:r w:rsidRPr="00234153">
              <w:rPr>
                <w:rFonts w:ascii="Times New Roman" w:hAnsi="Times New Roman" w:cs="Times New Roman"/>
                <w:iCs/>
                <w:sz w:val="20"/>
                <w:szCs w:val="20"/>
                <w:lang w:val="ro-RO"/>
              </w:rPr>
              <w:t>1.1. modificării continuității longitudinale a corpului de apă, determinată de construcția barajelor pe cursul râului, de activitățile hidroenergetice, precum și de alte structuri hidrotehnice situate pe cursul râului etc.;</w:t>
            </w:r>
          </w:p>
          <w:p w14:paraId="32A1DA8C" w14:textId="77777777" w:rsidR="0031562E" w:rsidRPr="00234153" w:rsidRDefault="0031562E" w:rsidP="00AD799E">
            <w:pPr>
              <w:pStyle w:val="Listparagraf"/>
              <w:tabs>
                <w:tab w:val="left" w:pos="142"/>
                <w:tab w:val="left" w:pos="422"/>
                <w:tab w:val="left" w:pos="1134"/>
                <w:tab w:val="left" w:pos="4958"/>
              </w:tabs>
              <w:adjustRightInd w:val="0"/>
              <w:spacing w:line="240" w:lineRule="auto"/>
              <w:ind w:left="138" w:right="144"/>
              <w:rPr>
                <w:rFonts w:ascii="Times New Roman" w:hAnsi="Times New Roman" w:cs="Times New Roman"/>
                <w:iCs/>
                <w:sz w:val="20"/>
                <w:szCs w:val="20"/>
                <w:lang w:val="ro-RO"/>
              </w:rPr>
            </w:pPr>
            <w:r w:rsidRPr="00234153">
              <w:rPr>
                <w:rFonts w:ascii="Times New Roman" w:hAnsi="Times New Roman" w:cs="Times New Roman"/>
                <w:iCs/>
                <w:sz w:val="20"/>
                <w:szCs w:val="20"/>
                <w:lang w:val="ro-RO"/>
              </w:rPr>
              <w:t>1.2. modificării continuității laterale a râului cu lunca, provocată de construcția canalelor, digurilor de protecție împotriva inundațiilor, polderelor, lacurilor laterale, utilizarea luncii inundabile pentru activități agricole, industriale, construcția localităților etc.;</w:t>
            </w:r>
          </w:p>
          <w:p w14:paraId="0649F458" w14:textId="77777777" w:rsidR="0031562E" w:rsidRPr="00234153" w:rsidRDefault="0031562E" w:rsidP="00AD799E">
            <w:pPr>
              <w:pStyle w:val="Listparagraf"/>
              <w:tabs>
                <w:tab w:val="left" w:pos="142"/>
                <w:tab w:val="left" w:pos="422"/>
                <w:tab w:val="left" w:pos="1134"/>
                <w:tab w:val="left" w:pos="4958"/>
              </w:tabs>
              <w:adjustRightInd w:val="0"/>
              <w:spacing w:line="240" w:lineRule="auto"/>
              <w:ind w:left="138" w:right="144"/>
              <w:rPr>
                <w:rFonts w:ascii="Times New Roman" w:hAnsi="Times New Roman" w:cs="Times New Roman"/>
                <w:sz w:val="20"/>
                <w:szCs w:val="20"/>
                <w:lang w:val="ro-RO"/>
              </w:rPr>
            </w:pPr>
            <w:r w:rsidRPr="00234153">
              <w:rPr>
                <w:rFonts w:ascii="Times New Roman" w:hAnsi="Times New Roman" w:cs="Times New Roman"/>
                <w:iCs/>
                <w:sz w:val="20"/>
                <w:szCs w:val="20"/>
                <w:lang w:val="ro-RO"/>
              </w:rPr>
              <w:t>1.3. modificării</w:t>
            </w:r>
            <w:r w:rsidRPr="00234153">
              <w:rPr>
                <w:rFonts w:ascii="Times New Roman" w:hAnsi="Times New Roman" w:cs="Times New Roman"/>
                <w:i/>
                <w:sz w:val="20"/>
                <w:szCs w:val="20"/>
                <w:lang w:val="ro-RO"/>
              </w:rPr>
              <w:t xml:space="preserve"> </w:t>
            </w:r>
            <w:r w:rsidRPr="00234153">
              <w:rPr>
                <w:rFonts w:ascii="Times New Roman" w:hAnsi="Times New Roman" w:cs="Times New Roman"/>
                <w:iCs/>
                <w:sz w:val="20"/>
                <w:szCs w:val="20"/>
                <w:lang w:val="ro-RO"/>
              </w:rPr>
              <w:t>regimului</w:t>
            </w:r>
            <w:r w:rsidRPr="00234153">
              <w:rPr>
                <w:rFonts w:ascii="Times New Roman" w:hAnsi="Times New Roman" w:cs="Times New Roman"/>
                <w:i/>
                <w:sz w:val="20"/>
                <w:szCs w:val="20"/>
                <w:lang w:val="ro-RO"/>
              </w:rPr>
              <w:t xml:space="preserve"> </w:t>
            </w:r>
            <w:r w:rsidRPr="00234153">
              <w:rPr>
                <w:rFonts w:ascii="Times New Roman" w:hAnsi="Times New Roman" w:cs="Times New Roman"/>
                <w:iCs/>
                <w:sz w:val="20"/>
                <w:szCs w:val="20"/>
                <w:lang w:val="ro-RO"/>
              </w:rPr>
              <w:t>hidrologic</w:t>
            </w:r>
            <w:r w:rsidRPr="00234153">
              <w:rPr>
                <w:rFonts w:ascii="Times New Roman" w:hAnsi="Times New Roman" w:cs="Times New Roman"/>
                <w:i/>
                <w:sz w:val="20"/>
                <w:szCs w:val="20"/>
                <w:lang w:val="ro-RO"/>
              </w:rPr>
              <w:t xml:space="preserve"> </w:t>
            </w:r>
            <w:r w:rsidRPr="00234153">
              <w:rPr>
                <w:rFonts w:ascii="Times New Roman" w:hAnsi="Times New Roman" w:cs="Times New Roman"/>
                <w:iCs/>
                <w:sz w:val="20"/>
                <w:szCs w:val="20"/>
                <w:lang w:val="ro-RO"/>
              </w:rPr>
              <w:t>al</w:t>
            </w:r>
            <w:r w:rsidRPr="00234153">
              <w:rPr>
                <w:rFonts w:ascii="Times New Roman" w:hAnsi="Times New Roman" w:cs="Times New Roman"/>
                <w:i/>
                <w:sz w:val="20"/>
                <w:szCs w:val="20"/>
                <w:lang w:val="ro-RO"/>
              </w:rPr>
              <w:t xml:space="preserve"> </w:t>
            </w:r>
            <w:r w:rsidRPr="00234153">
              <w:rPr>
                <w:rFonts w:ascii="Times New Roman" w:hAnsi="Times New Roman" w:cs="Times New Roman"/>
                <w:iCs/>
                <w:sz w:val="20"/>
                <w:szCs w:val="20"/>
                <w:lang w:val="ro-RO"/>
              </w:rPr>
              <w:t>corpului</w:t>
            </w:r>
            <w:r w:rsidRPr="00234153">
              <w:rPr>
                <w:rFonts w:ascii="Times New Roman" w:hAnsi="Times New Roman" w:cs="Times New Roman"/>
                <w:i/>
                <w:sz w:val="20"/>
                <w:szCs w:val="20"/>
                <w:lang w:val="ro-RO"/>
              </w:rPr>
              <w:t xml:space="preserve"> </w:t>
            </w:r>
            <w:r w:rsidRPr="00234153">
              <w:rPr>
                <w:rFonts w:ascii="Times New Roman" w:hAnsi="Times New Roman" w:cs="Times New Roman"/>
                <w:iCs/>
                <w:sz w:val="20"/>
                <w:szCs w:val="20"/>
                <w:lang w:val="ro-RO"/>
              </w:rPr>
              <w:t>de</w:t>
            </w:r>
            <w:r w:rsidRPr="00234153">
              <w:rPr>
                <w:rFonts w:ascii="Times New Roman" w:hAnsi="Times New Roman" w:cs="Times New Roman"/>
                <w:i/>
                <w:sz w:val="20"/>
                <w:szCs w:val="20"/>
                <w:lang w:val="ro-RO"/>
              </w:rPr>
              <w:t xml:space="preserve"> </w:t>
            </w:r>
            <w:r w:rsidRPr="00234153">
              <w:rPr>
                <w:rFonts w:ascii="Times New Roman" w:hAnsi="Times New Roman" w:cs="Times New Roman"/>
                <w:iCs/>
                <w:sz w:val="20"/>
                <w:szCs w:val="20"/>
                <w:lang w:val="ro-RO"/>
              </w:rPr>
              <w:t>apă,</w:t>
            </w:r>
            <w:r w:rsidRPr="00234153">
              <w:rPr>
                <w:rFonts w:ascii="Times New Roman" w:hAnsi="Times New Roman" w:cs="Times New Roman"/>
                <w:sz w:val="20"/>
                <w:szCs w:val="20"/>
                <w:lang w:val="ro-RO"/>
              </w:rPr>
              <w:t xml:space="preserve"> influențată de lacurile de acumulare, activitățile hidroenergetice și termoenergetice, captarea și evacuarea apelor, urbanizare, activitățile agricole etc.</w:t>
            </w:r>
          </w:p>
          <w:p w14:paraId="5E2F9262" w14:textId="77777777" w:rsidR="0031562E" w:rsidRPr="00234153" w:rsidRDefault="0031562E" w:rsidP="00AD799E">
            <w:pPr>
              <w:tabs>
                <w:tab w:val="left" w:pos="142"/>
                <w:tab w:val="left" w:pos="422"/>
                <w:tab w:val="left" w:pos="1134"/>
                <w:tab w:val="left" w:pos="4958"/>
              </w:tabs>
              <w:adjustRightInd w:val="0"/>
              <w:ind w:left="138" w:right="144" w:firstLine="0"/>
              <w:rPr>
                <w:lang w:val="ro-RO"/>
              </w:rPr>
            </w:pPr>
          </w:p>
          <w:p w14:paraId="620F9F34" w14:textId="77777777" w:rsidR="0031562E" w:rsidRPr="00234153" w:rsidRDefault="0031562E" w:rsidP="00AD799E">
            <w:pPr>
              <w:pStyle w:val="Listparagraf"/>
              <w:numPr>
                <w:ilvl w:val="0"/>
                <w:numId w:val="47"/>
              </w:numPr>
              <w:tabs>
                <w:tab w:val="left" w:pos="142"/>
                <w:tab w:val="left" w:pos="422"/>
                <w:tab w:val="left" w:pos="4958"/>
              </w:tabs>
              <w:adjustRightInd w:val="0"/>
              <w:spacing w:after="0" w:line="240" w:lineRule="auto"/>
              <w:ind w:left="138" w:right="144" w:firstLine="0"/>
              <w:contextualSpacing w:val="0"/>
              <w:jc w:val="both"/>
              <w:rPr>
                <w:rFonts w:ascii="Times New Roman" w:hAnsi="Times New Roman" w:cs="Times New Roman"/>
                <w:iCs/>
                <w:sz w:val="20"/>
                <w:szCs w:val="20"/>
                <w:lang w:val="ro-RO"/>
              </w:rPr>
            </w:pPr>
            <w:bookmarkStart w:id="16" w:name="_Toc151056413"/>
            <w:r w:rsidRPr="00234153">
              <w:rPr>
                <w:rFonts w:ascii="Times New Roman" w:hAnsi="Times New Roman" w:cs="Times New Roman"/>
                <w:iCs/>
                <w:sz w:val="20"/>
                <w:szCs w:val="20"/>
                <w:lang w:val="ro-RO"/>
              </w:rPr>
              <w:t>Construcția barajelor și a lacurilor de acumulare</w:t>
            </w:r>
            <w:bookmarkEnd w:id="16"/>
            <w:r w:rsidRPr="00234153">
              <w:rPr>
                <w:rFonts w:ascii="Times New Roman" w:hAnsi="Times New Roman" w:cs="Times New Roman"/>
                <w:sz w:val="20"/>
                <w:szCs w:val="20"/>
                <w:lang w:val="ro-RO"/>
              </w:rPr>
              <w:t xml:space="preserve"> determină întreruperea conectivității longitudinale a râului, ceea ce limitează conexiunea dintre partea de amonte și aval. În acest sens, se calculează </w:t>
            </w:r>
            <w:r w:rsidRPr="00234153">
              <w:rPr>
                <w:rFonts w:ascii="Times New Roman" w:hAnsi="Times New Roman" w:cs="Times New Roman"/>
                <w:iCs/>
                <w:sz w:val="20"/>
                <w:szCs w:val="20"/>
                <w:lang w:val="ro-RO"/>
              </w:rPr>
              <w:t xml:space="preserve">indicatorul de presiune referitor la lungimea cursului de apă transformată în lacuri de acumulare, conform formulei: </w:t>
            </w:r>
          </w:p>
          <w:p w14:paraId="0C5B736C" w14:textId="77777777" w:rsidR="0031562E" w:rsidRPr="00234153" w:rsidRDefault="0031562E" w:rsidP="00AD799E">
            <w:pPr>
              <w:tabs>
                <w:tab w:val="left" w:pos="422"/>
                <w:tab w:val="left" w:pos="4958"/>
              </w:tabs>
              <w:ind w:left="138" w:right="144" w:firstLine="0"/>
              <w:rPr>
                <w:iCs/>
                <w:lang w:val="ro-RO"/>
              </w:rPr>
            </w:pPr>
            <w:proofErr w:type="spellStart"/>
            <w:r w:rsidRPr="00234153">
              <w:rPr>
                <w:b/>
                <w:bCs/>
                <w:i/>
                <w:lang w:val="ro-RO"/>
              </w:rPr>
              <w:t>PR</w:t>
            </w:r>
            <w:r w:rsidRPr="00234153">
              <w:rPr>
                <w:b/>
                <w:bCs/>
                <w:i/>
                <w:vertAlign w:val="subscript"/>
                <w:lang w:val="ro-RO"/>
              </w:rPr>
              <w:t>LungLac</w:t>
            </w:r>
            <w:proofErr w:type="spellEnd"/>
            <w:r w:rsidRPr="00234153">
              <w:rPr>
                <w:b/>
                <w:bCs/>
                <w:i/>
                <w:lang w:val="ro-RO"/>
              </w:rPr>
              <w:t xml:space="preserve"> = </w:t>
            </w:r>
            <w:proofErr w:type="spellStart"/>
            <w:r w:rsidRPr="00234153">
              <w:rPr>
                <w:b/>
                <w:bCs/>
                <w:i/>
                <w:lang w:val="ro-RO"/>
              </w:rPr>
              <w:t>L</w:t>
            </w:r>
            <w:r w:rsidRPr="00234153">
              <w:rPr>
                <w:b/>
                <w:bCs/>
                <w:i/>
                <w:vertAlign w:val="subscript"/>
                <w:lang w:val="ro-RO"/>
              </w:rPr>
              <w:t>LungLac</w:t>
            </w:r>
            <w:proofErr w:type="spellEnd"/>
            <w:r w:rsidRPr="00234153">
              <w:rPr>
                <w:b/>
                <w:bCs/>
                <w:i/>
                <w:lang w:val="ro-RO"/>
              </w:rPr>
              <w:t xml:space="preserve"> *100/L</w:t>
            </w:r>
            <w:r w:rsidRPr="00234153">
              <w:rPr>
                <w:b/>
                <w:bCs/>
                <w:i/>
                <w:vertAlign w:val="subscript"/>
                <w:lang w:val="ro-RO"/>
              </w:rPr>
              <w:t>CA</w:t>
            </w:r>
            <w:r w:rsidRPr="00234153">
              <w:rPr>
                <w:iCs/>
                <w:lang w:val="ro-RO"/>
              </w:rPr>
              <w:t>,</w:t>
            </w:r>
          </w:p>
          <w:p w14:paraId="2B67AE6F" w14:textId="77777777" w:rsidR="0031562E" w:rsidRPr="00234153" w:rsidRDefault="0031562E" w:rsidP="00AD799E">
            <w:pPr>
              <w:tabs>
                <w:tab w:val="left" w:pos="422"/>
                <w:tab w:val="left" w:pos="4958"/>
              </w:tabs>
              <w:suppressAutoHyphens/>
              <w:ind w:left="138" w:right="144" w:firstLine="0"/>
              <w:textAlignment w:val="baseline"/>
              <w:rPr>
                <w:lang w:val="ro-RO"/>
              </w:rPr>
            </w:pPr>
            <w:r w:rsidRPr="00234153">
              <w:rPr>
                <w:lang w:val="ro-RO"/>
              </w:rPr>
              <w:t>unde:</w:t>
            </w:r>
          </w:p>
          <w:p w14:paraId="439B94A4" w14:textId="77777777" w:rsidR="0031562E" w:rsidRPr="00234153" w:rsidRDefault="0031562E" w:rsidP="00AD799E">
            <w:pPr>
              <w:tabs>
                <w:tab w:val="left" w:pos="422"/>
                <w:tab w:val="left" w:pos="4958"/>
              </w:tabs>
              <w:suppressAutoHyphens/>
              <w:ind w:left="138" w:right="144" w:firstLine="0"/>
              <w:textAlignment w:val="baseline"/>
              <w:rPr>
                <w:lang w:val="ro-RO"/>
              </w:rPr>
            </w:pPr>
            <w:proofErr w:type="spellStart"/>
            <w:r w:rsidRPr="00234153">
              <w:rPr>
                <w:b/>
                <w:bCs/>
                <w:i/>
                <w:lang w:val="ro-RO"/>
              </w:rPr>
              <w:t>PR</w:t>
            </w:r>
            <w:r w:rsidRPr="00234153">
              <w:rPr>
                <w:b/>
                <w:bCs/>
                <w:i/>
                <w:vertAlign w:val="subscript"/>
                <w:lang w:val="ro-RO"/>
              </w:rPr>
              <w:t>LungLac</w:t>
            </w:r>
            <w:proofErr w:type="spellEnd"/>
            <w:r w:rsidRPr="00234153">
              <w:rPr>
                <w:lang w:val="ro-RO"/>
              </w:rPr>
              <w:t xml:space="preserve"> – ponderea lungimii cursului de apă transformată în lacuri de acumulare;</w:t>
            </w:r>
          </w:p>
          <w:p w14:paraId="42A239E2" w14:textId="77777777" w:rsidR="0031562E" w:rsidRPr="00234153" w:rsidRDefault="0031562E" w:rsidP="00AD799E">
            <w:pPr>
              <w:tabs>
                <w:tab w:val="left" w:pos="422"/>
                <w:tab w:val="left" w:pos="4958"/>
              </w:tabs>
              <w:suppressAutoHyphens/>
              <w:ind w:left="138" w:right="144" w:firstLine="0"/>
              <w:textAlignment w:val="baseline"/>
              <w:rPr>
                <w:lang w:val="ro-RO"/>
              </w:rPr>
            </w:pPr>
            <w:proofErr w:type="spellStart"/>
            <w:r w:rsidRPr="00234153">
              <w:rPr>
                <w:b/>
                <w:bCs/>
                <w:i/>
                <w:lang w:val="ro-RO"/>
              </w:rPr>
              <w:t>L</w:t>
            </w:r>
            <w:r w:rsidRPr="00234153">
              <w:rPr>
                <w:b/>
                <w:bCs/>
                <w:i/>
                <w:vertAlign w:val="subscript"/>
                <w:lang w:val="ro-RO"/>
              </w:rPr>
              <w:t>LungLac</w:t>
            </w:r>
            <w:proofErr w:type="spellEnd"/>
            <w:r w:rsidRPr="00234153">
              <w:rPr>
                <w:i/>
                <w:lang w:val="ro-RO"/>
              </w:rPr>
              <w:t xml:space="preserve"> </w:t>
            </w:r>
            <w:r w:rsidRPr="00234153">
              <w:rPr>
                <w:lang w:val="ro-RO"/>
              </w:rPr>
              <w:t xml:space="preserve">– lungimea cursului de apă transformată în lacuri de </w:t>
            </w:r>
            <w:r w:rsidRPr="00234153">
              <w:rPr>
                <w:lang w:val="ro-RO"/>
              </w:rPr>
              <w:br/>
              <w:t>acumulare, km;</w:t>
            </w:r>
          </w:p>
          <w:p w14:paraId="649378ED" w14:textId="77777777" w:rsidR="0031562E" w:rsidRPr="00234153" w:rsidRDefault="0031562E" w:rsidP="00AD799E">
            <w:pPr>
              <w:tabs>
                <w:tab w:val="left" w:pos="422"/>
                <w:tab w:val="left" w:pos="4958"/>
              </w:tabs>
              <w:suppressAutoHyphens/>
              <w:ind w:left="138" w:right="144" w:firstLine="0"/>
              <w:textAlignment w:val="baseline"/>
              <w:rPr>
                <w:lang w:val="it-IT"/>
              </w:rPr>
            </w:pPr>
            <w:r w:rsidRPr="00234153">
              <w:rPr>
                <w:b/>
                <w:bCs/>
                <w:i/>
                <w:lang w:val="it-IT"/>
              </w:rPr>
              <w:t>L</w:t>
            </w:r>
            <w:r w:rsidRPr="00234153">
              <w:rPr>
                <w:b/>
                <w:bCs/>
                <w:i/>
                <w:vertAlign w:val="subscript"/>
                <w:lang w:val="it-IT"/>
              </w:rPr>
              <w:t>CA</w:t>
            </w:r>
            <w:r w:rsidRPr="00234153">
              <w:rPr>
                <w:b/>
                <w:lang w:val="it-IT"/>
              </w:rPr>
              <w:t xml:space="preserve"> </w:t>
            </w:r>
            <w:r w:rsidRPr="00234153">
              <w:rPr>
                <w:lang w:val="it-IT"/>
              </w:rPr>
              <w:t>– lungimea corpului de apă, km.</w:t>
            </w:r>
          </w:p>
          <w:p w14:paraId="08931689" w14:textId="77777777" w:rsidR="0031562E" w:rsidRPr="00234153" w:rsidRDefault="0031562E" w:rsidP="00AD799E">
            <w:pPr>
              <w:tabs>
                <w:tab w:val="left" w:pos="422"/>
                <w:tab w:val="left" w:pos="4958"/>
              </w:tabs>
              <w:suppressAutoHyphens/>
              <w:ind w:left="138" w:right="144" w:firstLine="0"/>
              <w:textAlignment w:val="baseline"/>
              <w:rPr>
                <w:lang w:val="it-IT"/>
              </w:rPr>
            </w:pPr>
          </w:p>
          <w:p w14:paraId="0DD4319B" w14:textId="77777777" w:rsidR="0031562E" w:rsidRPr="00234153" w:rsidRDefault="0031562E" w:rsidP="00AD799E">
            <w:pPr>
              <w:pStyle w:val="Listparagraf"/>
              <w:numPr>
                <w:ilvl w:val="0"/>
                <w:numId w:val="47"/>
              </w:numPr>
              <w:tabs>
                <w:tab w:val="left" w:pos="422"/>
                <w:tab w:val="left" w:pos="567"/>
                <w:tab w:val="left" w:pos="993"/>
                <w:tab w:val="left" w:pos="1276"/>
                <w:tab w:val="left" w:pos="4958"/>
              </w:tabs>
              <w:adjustRightInd w:val="0"/>
              <w:spacing w:after="0" w:line="240" w:lineRule="auto"/>
              <w:ind w:left="138" w:right="144" w:firstLine="0"/>
              <w:contextualSpacing w:val="0"/>
              <w:jc w:val="both"/>
              <w:rPr>
                <w:rFonts w:ascii="Times New Roman" w:hAnsi="Times New Roman" w:cs="Times New Roman"/>
                <w:sz w:val="20"/>
                <w:szCs w:val="20"/>
                <w:lang w:val="it-IT"/>
              </w:rPr>
            </w:pPr>
            <w:r w:rsidRPr="00234153">
              <w:rPr>
                <w:rFonts w:ascii="Times New Roman" w:hAnsi="Times New Roman" w:cs="Times New Roman"/>
                <w:i/>
                <w:sz w:val="20"/>
                <w:szCs w:val="20"/>
                <w:lang w:val="it-IT"/>
              </w:rPr>
              <w:t xml:space="preserve"> </w:t>
            </w:r>
            <w:r w:rsidRPr="00234153">
              <w:rPr>
                <w:rFonts w:ascii="Times New Roman" w:hAnsi="Times New Roman" w:cs="Times New Roman"/>
                <w:iCs/>
                <w:sz w:val="20"/>
                <w:szCs w:val="20"/>
                <w:lang w:val="it-IT"/>
              </w:rPr>
              <w:t xml:space="preserve">Volumul de apă modificat sub acțiunea lacurilor de acumulare construite pe cursul râului </w:t>
            </w:r>
            <w:r w:rsidRPr="00234153">
              <w:rPr>
                <w:rFonts w:ascii="Times New Roman" w:hAnsi="Times New Roman" w:cs="Times New Roman"/>
                <w:sz w:val="20"/>
                <w:szCs w:val="20"/>
                <w:lang w:val="it-IT"/>
              </w:rPr>
              <w:t xml:space="preserve">este evaluat pe baza datelor de monitoring din amontele și avalul lacului de acumulare, prin evidențierea ponderii debitului sau volumului </w:t>
            </w:r>
            <w:r w:rsidRPr="00234153">
              <w:rPr>
                <w:rFonts w:ascii="Times New Roman" w:hAnsi="Times New Roman" w:cs="Times New Roman"/>
                <w:sz w:val="20"/>
                <w:szCs w:val="20"/>
                <w:lang w:val="it-IT"/>
              </w:rPr>
              <w:lastRenderedPageBreak/>
              <w:t>anual de apă din aval raportat la cel din amonte, conform formulei:</w:t>
            </w:r>
          </w:p>
          <w:p w14:paraId="207FC4C1" w14:textId="77777777" w:rsidR="0031562E" w:rsidRPr="00234153" w:rsidRDefault="0031562E" w:rsidP="00AD799E">
            <w:pPr>
              <w:tabs>
                <w:tab w:val="left" w:pos="422"/>
                <w:tab w:val="left" w:pos="4958"/>
              </w:tabs>
              <w:ind w:left="138" w:right="144" w:firstLine="0"/>
              <w:rPr>
                <w:iCs/>
                <w:lang w:val="es-ES"/>
              </w:rPr>
            </w:pPr>
            <w:proofErr w:type="spellStart"/>
            <w:r w:rsidRPr="00234153">
              <w:rPr>
                <w:b/>
                <w:bCs/>
                <w:i/>
                <w:lang w:val="es-ES"/>
              </w:rPr>
              <w:t>PR</w:t>
            </w:r>
            <w:r w:rsidRPr="00234153">
              <w:rPr>
                <w:b/>
                <w:bCs/>
                <w:i/>
                <w:vertAlign w:val="subscript"/>
                <w:lang w:val="es-ES"/>
              </w:rPr>
              <w:t>ResLacCurs</w:t>
            </w:r>
            <w:proofErr w:type="spellEnd"/>
            <w:r w:rsidRPr="00234153">
              <w:rPr>
                <w:b/>
                <w:bCs/>
                <w:i/>
                <w:lang w:val="es-ES"/>
              </w:rPr>
              <w:t xml:space="preserve"> = </w:t>
            </w:r>
            <w:proofErr w:type="spellStart"/>
            <w:r w:rsidRPr="00234153">
              <w:rPr>
                <w:b/>
                <w:bCs/>
                <w:i/>
                <w:lang w:val="es-ES"/>
              </w:rPr>
              <w:t>Q</w:t>
            </w:r>
            <w:r w:rsidRPr="00234153">
              <w:rPr>
                <w:b/>
                <w:bCs/>
                <w:i/>
                <w:vertAlign w:val="subscript"/>
                <w:lang w:val="es-ES"/>
              </w:rPr>
              <w:t>AvalLAc</w:t>
            </w:r>
            <w:proofErr w:type="spellEnd"/>
            <w:r w:rsidRPr="00234153">
              <w:rPr>
                <w:b/>
                <w:bCs/>
                <w:i/>
                <w:lang w:val="es-ES"/>
              </w:rPr>
              <w:t xml:space="preserve"> *100/ </w:t>
            </w:r>
            <w:proofErr w:type="spellStart"/>
            <w:r w:rsidRPr="00234153">
              <w:rPr>
                <w:b/>
                <w:bCs/>
                <w:i/>
                <w:lang w:val="es-ES"/>
              </w:rPr>
              <w:t>Q</w:t>
            </w:r>
            <w:r w:rsidRPr="00234153">
              <w:rPr>
                <w:b/>
                <w:bCs/>
                <w:i/>
                <w:vertAlign w:val="subscript"/>
                <w:lang w:val="es-ES"/>
              </w:rPr>
              <w:t>AmonteLac</w:t>
            </w:r>
            <w:proofErr w:type="spellEnd"/>
            <w:r w:rsidRPr="00234153">
              <w:rPr>
                <w:iCs/>
                <w:lang w:val="es-ES"/>
              </w:rPr>
              <w:t>,</w:t>
            </w:r>
          </w:p>
          <w:p w14:paraId="60ABD17D" w14:textId="77777777" w:rsidR="0031562E" w:rsidRPr="00234153" w:rsidRDefault="0031562E" w:rsidP="00AD799E">
            <w:pPr>
              <w:tabs>
                <w:tab w:val="left" w:pos="422"/>
                <w:tab w:val="left" w:pos="4958"/>
              </w:tabs>
              <w:suppressAutoHyphens/>
              <w:ind w:left="138" w:right="144" w:firstLine="0"/>
              <w:textAlignment w:val="baseline"/>
              <w:rPr>
                <w:lang w:val="es-ES"/>
              </w:rPr>
            </w:pPr>
            <w:proofErr w:type="spellStart"/>
            <w:r w:rsidRPr="00234153">
              <w:rPr>
                <w:lang w:val="es-ES"/>
              </w:rPr>
              <w:t>unde</w:t>
            </w:r>
            <w:proofErr w:type="spellEnd"/>
            <w:r w:rsidRPr="00234153">
              <w:rPr>
                <w:lang w:val="es-ES"/>
              </w:rPr>
              <w:t>:</w:t>
            </w:r>
          </w:p>
          <w:p w14:paraId="3A909D26" w14:textId="77777777" w:rsidR="0031562E" w:rsidRPr="00234153" w:rsidRDefault="0031562E" w:rsidP="00AD799E">
            <w:pPr>
              <w:tabs>
                <w:tab w:val="left" w:pos="422"/>
                <w:tab w:val="left" w:pos="4958"/>
              </w:tabs>
              <w:suppressAutoHyphens/>
              <w:ind w:left="138" w:right="144" w:firstLine="0"/>
              <w:textAlignment w:val="baseline"/>
              <w:rPr>
                <w:lang w:val="es-ES"/>
              </w:rPr>
            </w:pPr>
            <w:proofErr w:type="spellStart"/>
            <w:r w:rsidRPr="00234153">
              <w:rPr>
                <w:b/>
                <w:bCs/>
                <w:i/>
                <w:lang w:val="es-ES"/>
              </w:rPr>
              <w:t>PR</w:t>
            </w:r>
            <w:r w:rsidRPr="00234153">
              <w:rPr>
                <w:b/>
                <w:bCs/>
                <w:i/>
                <w:vertAlign w:val="subscript"/>
                <w:lang w:val="es-ES"/>
              </w:rPr>
              <w:t>ResLacCurs</w:t>
            </w:r>
            <w:proofErr w:type="spellEnd"/>
            <w:r w:rsidRPr="00234153">
              <w:rPr>
                <w:lang w:val="es-ES"/>
              </w:rPr>
              <w:t xml:space="preserve"> – </w:t>
            </w:r>
            <w:proofErr w:type="spellStart"/>
            <w:r w:rsidRPr="00234153">
              <w:rPr>
                <w:lang w:val="es-ES"/>
              </w:rPr>
              <w:t>debitul</w:t>
            </w:r>
            <w:proofErr w:type="spellEnd"/>
            <w:r w:rsidRPr="00234153">
              <w:rPr>
                <w:lang w:val="es-ES"/>
              </w:rPr>
              <w:t xml:space="preserve"> </w:t>
            </w:r>
            <w:proofErr w:type="spellStart"/>
            <w:r w:rsidRPr="00234153">
              <w:rPr>
                <w:lang w:val="es-ES"/>
              </w:rPr>
              <w:t>sau</w:t>
            </w:r>
            <w:proofErr w:type="spellEnd"/>
            <w:r w:rsidRPr="00234153">
              <w:rPr>
                <w:lang w:val="es-ES"/>
              </w:rPr>
              <w:t xml:space="preserve"> </w:t>
            </w:r>
            <w:proofErr w:type="spellStart"/>
            <w:r w:rsidRPr="00234153">
              <w:rPr>
                <w:lang w:val="es-ES"/>
              </w:rPr>
              <w:t>volumul</w:t>
            </w:r>
            <w:proofErr w:type="spellEnd"/>
            <w:r w:rsidRPr="00234153">
              <w:rPr>
                <w:lang w:val="es-ES"/>
              </w:rPr>
              <w:t xml:space="preserve"> de apă </w:t>
            </w:r>
            <w:proofErr w:type="spellStart"/>
            <w:r w:rsidRPr="00234153">
              <w:rPr>
                <w:lang w:val="es-ES"/>
              </w:rPr>
              <w:t>modificat</w:t>
            </w:r>
            <w:proofErr w:type="spellEnd"/>
            <w:r w:rsidRPr="00234153">
              <w:rPr>
                <w:lang w:val="es-ES"/>
              </w:rPr>
              <w:t xml:space="preserve"> de </w:t>
            </w:r>
            <w:proofErr w:type="spellStart"/>
            <w:r w:rsidRPr="00234153">
              <w:rPr>
                <w:lang w:val="es-ES"/>
              </w:rPr>
              <w:t>lacul</w:t>
            </w:r>
            <w:proofErr w:type="spellEnd"/>
            <w:r w:rsidRPr="00234153">
              <w:rPr>
                <w:lang w:val="es-ES"/>
              </w:rPr>
              <w:t xml:space="preserve"> de acumulare </w:t>
            </w:r>
            <w:proofErr w:type="spellStart"/>
            <w:r w:rsidRPr="00234153">
              <w:rPr>
                <w:lang w:val="es-ES"/>
              </w:rPr>
              <w:t>situat</w:t>
            </w:r>
            <w:proofErr w:type="spellEnd"/>
            <w:r w:rsidRPr="00234153">
              <w:rPr>
                <w:lang w:val="es-ES"/>
              </w:rPr>
              <w:t xml:space="preserve"> pe </w:t>
            </w:r>
            <w:proofErr w:type="spellStart"/>
            <w:r w:rsidRPr="00234153">
              <w:rPr>
                <w:lang w:val="es-ES"/>
              </w:rPr>
              <w:t>cursul</w:t>
            </w:r>
            <w:proofErr w:type="spellEnd"/>
            <w:r w:rsidRPr="00234153">
              <w:rPr>
                <w:lang w:val="es-ES"/>
              </w:rPr>
              <w:t xml:space="preserve"> </w:t>
            </w:r>
            <w:proofErr w:type="spellStart"/>
            <w:r w:rsidRPr="00234153">
              <w:rPr>
                <w:lang w:val="es-ES"/>
              </w:rPr>
              <w:t>corpului</w:t>
            </w:r>
            <w:proofErr w:type="spellEnd"/>
            <w:r w:rsidRPr="00234153">
              <w:rPr>
                <w:lang w:val="es-ES"/>
              </w:rPr>
              <w:t xml:space="preserve"> de apă;</w:t>
            </w:r>
          </w:p>
          <w:p w14:paraId="58E9947E" w14:textId="77777777" w:rsidR="0031562E" w:rsidRPr="00234153" w:rsidRDefault="0031562E" w:rsidP="00AD799E">
            <w:pPr>
              <w:tabs>
                <w:tab w:val="left" w:pos="422"/>
                <w:tab w:val="left" w:pos="4958"/>
              </w:tabs>
              <w:suppressAutoHyphens/>
              <w:ind w:left="138" w:right="144" w:firstLine="0"/>
              <w:textAlignment w:val="baseline"/>
              <w:rPr>
                <w:lang w:val="es-ES"/>
              </w:rPr>
            </w:pPr>
            <w:proofErr w:type="spellStart"/>
            <w:r w:rsidRPr="00234153">
              <w:rPr>
                <w:b/>
                <w:bCs/>
                <w:i/>
                <w:lang w:val="es-ES"/>
              </w:rPr>
              <w:t>Q</w:t>
            </w:r>
            <w:r w:rsidRPr="00234153">
              <w:rPr>
                <w:b/>
                <w:bCs/>
                <w:i/>
                <w:vertAlign w:val="subscript"/>
                <w:lang w:val="es-ES"/>
              </w:rPr>
              <w:t>AvalLac</w:t>
            </w:r>
            <w:proofErr w:type="spellEnd"/>
            <w:r w:rsidRPr="00234153">
              <w:rPr>
                <w:i/>
                <w:lang w:val="es-ES"/>
              </w:rPr>
              <w:t xml:space="preserve"> </w:t>
            </w:r>
            <w:r w:rsidRPr="00234153">
              <w:rPr>
                <w:lang w:val="es-ES"/>
              </w:rPr>
              <w:t xml:space="preserve">– </w:t>
            </w:r>
            <w:proofErr w:type="spellStart"/>
            <w:r w:rsidRPr="00234153">
              <w:rPr>
                <w:lang w:val="es-ES"/>
              </w:rPr>
              <w:t>debitul</w:t>
            </w:r>
            <w:proofErr w:type="spellEnd"/>
            <w:r w:rsidRPr="00234153">
              <w:rPr>
                <w:lang w:val="es-ES"/>
              </w:rPr>
              <w:t xml:space="preserve"> </w:t>
            </w:r>
            <w:proofErr w:type="spellStart"/>
            <w:r w:rsidRPr="00234153">
              <w:rPr>
                <w:lang w:val="es-ES"/>
              </w:rPr>
              <w:t>sau</w:t>
            </w:r>
            <w:proofErr w:type="spellEnd"/>
            <w:r w:rsidRPr="00234153">
              <w:rPr>
                <w:lang w:val="es-ES"/>
              </w:rPr>
              <w:t xml:space="preserve"> </w:t>
            </w:r>
            <w:proofErr w:type="spellStart"/>
            <w:r w:rsidRPr="00234153">
              <w:rPr>
                <w:lang w:val="es-ES"/>
              </w:rPr>
              <w:t>volumul</w:t>
            </w:r>
            <w:proofErr w:type="spellEnd"/>
            <w:r w:rsidRPr="00234153">
              <w:rPr>
                <w:lang w:val="es-ES"/>
              </w:rPr>
              <w:t xml:space="preserve"> </w:t>
            </w:r>
            <w:proofErr w:type="spellStart"/>
            <w:r w:rsidRPr="00234153">
              <w:rPr>
                <w:lang w:val="es-ES"/>
              </w:rPr>
              <w:t>apei</w:t>
            </w:r>
            <w:proofErr w:type="spellEnd"/>
            <w:r w:rsidRPr="00234153">
              <w:rPr>
                <w:lang w:val="es-ES"/>
              </w:rPr>
              <w:t xml:space="preserve"> </w:t>
            </w:r>
            <w:proofErr w:type="spellStart"/>
            <w:r w:rsidRPr="00234153">
              <w:rPr>
                <w:lang w:val="es-ES"/>
              </w:rPr>
              <w:t>monitorizat</w:t>
            </w:r>
            <w:proofErr w:type="spellEnd"/>
            <w:r w:rsidRPr="00234153">
              <w:rPr>
                <w:lang w:val="es-ES"/>
              </w:rPr>
              <w:t xml:space="preserve"> </w:t>
            </w:r>
            <w:proofErr w:type="spellStart"/>
            <w:r w:rsidRPr="00234153">
              <w:rPr>
                <w:lang w:val="es-ES"/>
              </w:rPr>
              <w:t>în</w:t>
            </w:r>
            <w:proofErr w:type="spellEnd"/>
            <w:r w:rsidRPr="00234153">
              <w:rPr>
                <w:lang w:val="es-ES"/>
              </w:rPr>
              <w:t xml:space="preserve"> </w:t>
            </w:r>
            <w:proofErr w:type="spellStart"/>
            <w:r w:rsidRPr="00234153">
              <w:rPr>
                <w:lang w:val="es-ES"/>
              </w:rPr>
              <w:t>avalul</w:t>
            </w:r>
            <w:proofErr w:type="spellEnd"/>
            <w:r w:rsidRPr="00234153">
              <w:rPr>
                <w:lang w:val="es-ES"/>
              </w:rPr>
              <w:t xml:space="preserve"> </w:t>
            </w:r>
            <w:proofErr w:type="spellStart"/>
            <w:r w:rsidRPr="00234153">
              <w:rPr>
                <w:lang w:val="es-ES"/>
              </w:rPr>
              <w:t>lacului</w:t>
            </w:r>
            <w:proofErr w:type="spellEnd"/>
            <w:r w:rsidRPr="00234153">
              <w:rPr>
                <w:lang w:val="es-ES"/>
              </w:rPr>
              <w:t xml:space="preserve"> de acumulare </w:t>
            </w:r>
            <w:proofErr w:type="spellStart"/>
            <w:r w:rsidRPr="00234153">
              <w:rPr>
                <w:lang w:val="es-ES"/>
              </w:rPr>
              <w:t>construit</w:t>
            </w:r>
            <w:proofErr w:type="spellEnd"/>
            <w:r w:rsidRPr="00234153">
              <w:rPr>
                <w:lang w:val="es-ES"/>
              </w:rPr>
              <w:t xml:space="preserve"> pe </w:t>
            </w:r>
            <w:proofErr w:type="spellStart"/>
            <w:r w:rsidRPr="00234153">
              <w:rPr>
                <w:lang w:val="es-ES"/>
              </w:rPr>
              <w:t>cursul</w:t>
            </w:r>
            <w:proofErr w:type="spellEnd"/>
            <w:r w:rsidRPr="00234153">
              <w:rPr>
                <w:lang w:val="es-ES"/>
              </w:rPr>
              <w:t xml:space="preserve"> de apă;</w:t>
            </w:r>
          </w:p>
          <w:p w14:paraId="13F28FE0" w14:textId="77777777" w:rsidR="0031562E" w:rsidRPr="00234153" w:rsidRDefault="0031562E" w:rsidP="00AD799E">
            <w:pPr>
              <w:tabs>
                <w:tab w:val="left" w:pos="422"/>
                <w:tab w:val="left" w:pos="4958"/>
              </w:tabs>
              <w:suppressAutoHyphens/>
              <w:ind w:left="138" w:right="144" w:firstLine="0"/>
              <w:textAlignment w:val="baseline"/>
              <w:rPr>
                <w:lang w:val="es-ES"/>
              </w:rPr>
            </w:pPr>
            <w:proofErr w:type="spellStart"/>
            <w:r w:rsidRPr="00234153">
              <w:rPr>
                <w:b/>
                <w:bCs/>
                <w:i/>
                <w:lang w:val="es-ES"/>
              </w:rPr>
              <w:t>Q</w:t>
            </w:r>
            <w:r w:rsidRPr="00234153">
              <w:rPr>
                <w:b/>
                <w:bCs/>
                <w:i/>
                <w:vertAlign w:val="subscript"/>
                <w:lang w:val="es-ES"/>
              </w:rPr>
              <w:t>AmonteLac</w:t>
            </w:r>
            <w:proofErr w:type="spellEnd"/>
            <w:r w:rsidRPr="00234153">
              <w:rPr>
                <w:i/>
                <w:lang w:val="es-ES"/>
              </w:rPr>
              <w:t xml:space="preserve"> </w:t>
            </w:r>
            <w:r w:rsidRPr="00234153">
              <w:rPr>
                <w:lang w:val="es-ES"/>
              </w:rPr>
              <w:t xml:space="preserve">– </w:t>
            </w:r>
            <w:proofErr w:type="spellStart"/>
            <w:r w:rsidRPr="00234153">
              <w:rPr>
                <w:lang w:val="es-ES"/>
              </w:rPr>
              <w:t>debitul</w:t>
            </w:r>
            <w:proofErr w:type="spellEnd"/>
            <w:r w:rsidRPr="00234153">
              <w:rPr>
                <w:lang w:val="es-ES"/>
              </w:rPr>
              <w:t xml:space="preserve"> </w:t>
            </w:r>
            <w:proofErr w:type="spellStart"/>
            <w:r w:rsidRPr="00234153">
              <w:rPr>
                <w:lang w:val="es-ES"/>
              </w:rPr>
              <w:t>sau</w:t>
            </w:r>
            <w:proofErr w:type="spellEnd"/>
            <w:r w:rsidRPr="00234153">
              <w:rPr>
                <w:lang w:val="es-ES"/>
              </w:rPr>
              <w:t xml:space="preserve"> </w:t>
            </w:r>
            <w:proofErr w:type="spellStart"/>
            <w:r w:rsidRPr="00234153">
              <w:rPr>
                <w:lang w:val="es-ES"/>
              </w:rPr>
              <w:t>volumul</w:t>
            </w:r>
            <w:proofErr w:type="spellEnd"/>
            <w:r w:rsidRPr="00234153">
              <w:rPr>
                <w:lang w:val="es-ES"/>
              </w:rPr>
              <w:t xml:space="preserve"> </w:t>
            </w:r>
            <w:proofErr w:type="spellStart"/>
            <w:r w:rsidRPr="00234153">
              <w:rPr>
                <w:lang w:val="es-ES"/>
              </w:rPr>
              <w:t>apei</w:t>
            </w:r>
            <w:proofErr w:type="spellEnd"/>
            <w:r w:rsidRPr="00234153">
              <w:rPr>
                <w:lang w:val="es-ES"/>
              </w:rPr>
              <w:t xml:space="preserve"> </w:t>
            </w:r>
            <w:proofErr w:type="spellStart"/>
            <w:r w:rsidRPr="00234153">
              <w:rPr>
                <w:lang w:val="es-ES"/>
              </w:rPr>
              <w:t>monitorizat</w:t>
            </w:r>
            <w:proofErr w:type="spellEnd"/>
            <w:r w:rsidRPr="00234153">
              <w:rPr>
                <w:lang w:val="es-ES"/>
              </w:rPr>
              <w:t xml:space="preserve"> </w:t>
            </w:r>
            <w:proofErr w:type="spellStart"/>
            <w:r w:rsidRPr="00234153">
              <w:rPr>
                <w:lang w:val="es-ES"/>
              </w:rPr>
              <w:t>în</w:t>
            </w:r>
            <w:proofErr w:type="spellEnd"/>
            <w:r w:rsidRPr="00234153">
              <w:rPr>
                <w:lang w:val="es-ES"/>
              </w:rPr>
              <w:t xml:space="preserve"> </w:t>
            </w:r>
            <w:proofErr w:type="spellStart"/>
            <w:r w:rsidRPr="00234153">
              <w:rPr>
                <w:lang w:val="es-ES"/>
              </w:rPr>
              <w:t>amontele</w:t>
            </w:r>
            <w:proofErr w:type="spellEnd"/>
            <w:r w:rsidRPr="00234153">
              <w:rPr>
                <w:lang w:val="es-ES"/>
              </w:rPr>
              <w:t xml:space="preserve"> </w:t>
            </w:r>
            <w:proofErr w:type="spellStart"/>
            <w:r w:rsidRPr="00234153">
              <w:rPr>
                <w:lang w:val="es-ES"/>
              </w:rPr>
              <w:t>lacului</w:t>
            </w:r>
            <w:proofErr w:type="spellEnd"/>
            <w:r w:rsidRPr="00234153">
              <w:rPr>
                <w:lang w:val="es-ES"/>
              </w:rPr>
              <w:t xml:space="preserve"> de acumulare </w:t>
            </w:r>
            <w:proofErr w:type="spellStart"/>
            <w:r w:rsidRPr="00234153">
              <w:rPr>
                <w:lang w:val="es-ES"/>
              </w:rPr>
              <w:t>construit</w:t>
            </w:r>
            <w:proofErr w:type="spellEnd"/>
            <w:r w:rsidRPr="00234153">
              <w:rPr>
                <w:lang w:val="es-ES"/>
              </w:rPr>
              <w:t xml:space="preserve"> pe </w:t>
            </w:r>
            <w:proofErr w:type="spellStart"/>
            <w:r w:rsidRPr="00234153">
              <w:rPr>
                <w:lang w:val="es-ES"/>
              </w:rPr>
              <w:t>cursul</w:t>
            </w:r>
            <w:proofErr w:type="spellEnd"/>
            <w:r w:rsidRPr="00234153">
              <w:rPr>
                <w:lang w:val="es-ES"/>
              </w:rPr>
              <w:t xml:space="preserve"> de apă.</w:t>
            </w:r>
          </w:p>
          <w:p w14:paraId="5B863FA4" w14:textId="77777777" w:rsidR="0031562E" w:rsidRPr="00234153" w:rsidRDefault="0031562E" w:rsidP="00AD799E">
            <w:pPr>
              <w:tabs>
                <w:tab w:val="left" w:pos="422"/>
                <w:tab w:val="left" w:pos="1170"/>
                <w:tab w:val="left" w:pos="4958"/>
              </w:tabs>
              <w:suppressAutoHyphens/>
              <w:ind w:left="138" w:right="144" w:firstLine="0"/>
              <w:textAlignment w:val="baseline"/>
              <w:rPr>
                <w:lang w:val="es-ES"/>
              </w:rPr>
            </w:pPr>
          </w:p>
          <w:p w14:paraId="48446A6B" w14:textId="77777777" w:rsidR="0031562E" w:rsidRPr="00234153" w:rsidRDefault="0031562E" w:rsidP="00AD799E">
            <w:pPr>
              <w:pStyle w:val="Listparagraf"/>
              <w:numPr>
                <w:ilvl w:val="0"/>
                <w:numId w:val="47"/>
              </w:numPr>
              <w:tabs>
                <w:tab w:val="left" w:pos="360"/>
                <w:tab w:val="left" w:pos="422"/>
                <w:tab w:val="left" w:pos="567"/>
                <w:tab w:val="left" w:pos="1170"/>
                <w:tab w:val="left" w:pos="4958"/>
              </w:tabs>
              <w:adjustRightInd w:val="0"/>
              <w:spacing w:after="0" w:line="240" w:lineRule="auto"/>
              <w:ind w:left="138" w:right="144" w:firstLine="0"/>
              <w:contextualSpacing w:val="0"/>
              <w:jc w:val="both"/>
              <w:rPr>
                <w:rFonts w:ascii="Times New Roman" w:hAnsi="Times New Roman" w:cs="Times New Roman"/>
                <w:sz w:val="20"/>
                <w:szCs w:val="20"/>
                <w:lang w:val="es-ES"/>
              </w:rPr>
            </w:pPr>
            <w:proofErr w:type="spellStart"/>
            <w:r w:rsidRPr="00234153">
              <w:rPr>
                <w:rFonts w:ascii="Times New Roman" w:hAnsi="Times New Roman" w:cs="Times New Roman"/>
                <w:sz w:val="20"/>
                <w:szCs w:val="20"/>
                <w:lang w:val="es-ES"/>
              </w:rPr>
              <w:t>Eficiența</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funcționării</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barajelor</w:t>
            </w:r>
            <w:proofErr w:type="spellEnd"/>
            <w:r w:rsidRPr="00234153">
              <w:rPr>
                <w:rFonts w:ascii="Times New Roman" w:hAnsi="Times New Roman" w:cs="Times New Roman"/>
                <w:sz w:val="20"/>
                <w:szCs w:val="20"/>
                <w:lang w:val="es-ES"/>
              </w:rPr>
              <w:t xml:space="preserve"> este </w:t>
            </w:r>
            <w:proofErr w:type="spellStart"/>
            <w:r w:rsidRPr="00234153">
              <w:rPr>
                <w:rFonts w:ascii="Times New Roman" w:hAnsi="Times New Roman" w:cs="Times New Roman"/>
                <w:sz w:val="20"/>
                <w:szCs w:val="20"/>
                <w:lang w:val="es-ES"/>
              </w:rPr>
              <w:t>evaluată</w:t>
            </w:r>
            <w:proofErr w:type="spellEnd"/>
            <w:r w:rsidRPr="00234153">
              <w:rPr>
                <w:rFonts w:ascii="Times New Roman" w:hAnsi="Times New Roman" w:cs="Times New Roman"/>
                <w:sz w:val="20"/>
                <w:szCs w:val="20"/>
                <w:lang w:val="es-ES"/>
              </w:rPr>
              <w:t xml:space="preserve"> pe baza </w:t>
            </w:r>
            <w:proofErr w:type="spellStart"/>
            <w:r w:rsidRPr="00234153">
              <w:rPr>
                <w:rFonts w:ascii="Times New Roman" w:hAnsi="Times New Roman" w:cs="Times New Roman"/>
                <w:sz w:val="20"/>
                <w:szCs w:val="20"/>
                <w:lang w:val="es-ES"/>
              </w:rPr>
              <w:t>regulamentelor</w:t>
            </w:r>
            <w:proofErr w:type="spellEnd"/>
            <w:r w:rsidRPr="00234153">
              <w:rPr>
                <w:rFonts w:ascii="Times New Roman" w:hAnsi="Times New Roman" w:cs="Times New Roman"/>
                <w:sz w:val="20"/>
                <w:szCs w:val="20"/>
                <w:lang w:val="es-ES"/>
              </w:rPr>
              <w:t xml:space="preserve"> de </w:t>
            </w:r>
            <w:proofErr w:type="spellStart"/>
            <w:r w:rsidRPr="00234153">
              <w:rPr>
                <w:rFonts w:ascii="Times New Roman" w:hAnsi="Times New Roman" w:cs="Times New Roman"/>
                <w:sz w:val="20"/>
                <w:szCs w:val="20"/>
                <w:lang w:val="es-ES"/>
              </w:rPr>
              <w:t>exploatare</w:t>
            </w:r>
            <w:proofErr w:type="spellEnd"/>
            <w:r w:rsidRPr="00234153">
              <w:rPr>
                <w:rFonts w:ascii="Times New Roman" w:hAnsi="Times New Roman" w:cs="Times New Roman"/>
                <w:sz w:val="20"/>
                <w:szCs w:val="20"/>
                <w:lang w:val="es-ES"/>
              </w:rPr>
              <w:t xml:space="preserve"> a </w:t>
            </w:r>
            <w:proofErr w:type="spellStart"/>
            <w:r w:rsidRPr="00234153">
              <w:rPr>
                <w:rFonts w:ascii="Times New Roman" w:hAnsi="Times New Roman" w:cs="Times New Roman"/>
                <w:sz w:val="20"/>
                <w:szCs w:val="20"/>
                <w:lang w:val="es-ES"/>
              </w:rPr>
              <w:t>acestora</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unde</w:t>
            </w:r>
            <w:proofErr w:type="spellEnd"/>
            <w:r w:rsidRPr="00234153">
              <w:rPr>
                <w:rFonts w:ascii="Times New Roman" w:hAnsi="Times New Roman" w:cs="Times New Roman"/>
                <w:sz w:val="20"/>
                <w:szCs w:val="20"/>
                <w:lang w:val="es-ES"/>
              </w:rPr>
              <w:t xml:space="preserve"> sunt </w:t>
            </w:r>
            <w:proofErr w:type="spellStart"/>
            <w:r w:rsidRPr="00234153">
              <w:rPr>
                <w:rFonts w:ascii="Times New Roman" w:hAnsi="Times New Roman" w:cs="Times New Roman"/>
                <w:sz w:val="20"/>
                <w:szCs w:val="20"/>
                <w:lang w:val="es-ES"/>
              </w:rPr>
              <w:t>indicate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praguri</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referitoare</w:t>
            </w:r>
            <w:proofErr w:type="spellEnd"/>
            <w:r w:rsidRPr="00234153">
              <w:rPr>
                <w:rFonts w:ascii="Times New Roman" w:hAnsi="Times New Roman" w:cs="Times New Roman"/>
                <w:sz w:val="20"/>
                <w:szCs w:val="20"/>
                <w:lang w:val="es-ES"/>
              </w:rPr>
              <w:t xml:space="preserve"> la </w:t>
            </w:r>
            <w:proofErr w:type="spellStart"/>
            <w:r w:rsidRPr="00234153">
              <w:rPr>
                <w:rFonts w:ascii="Times New Roman" w:hAnsi="Times New Roman" w:cs="Times New Roman"/>
                <w:sz w:val="20"/>
                <w:szCs w:val="20"/>
                <w:lang w:val="es-ES"/>
              </w:rPr>
              <w:t>caracteristicile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hidrologice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specifice</w:t>
            </w:r>
            <w:proofErr w:type="spellEnd"/>
            <w:r w:rsidRPr="00234153">
              <w:rPr>
                <w:rFonts w:ascii="Times New Roman" w:hAnsi="Times New Roman" w:cs="Times New Roman"/>
                <w:sz w:val="20"/>
                <w:szCs w:val="20"/>
                <w:lang w:val="es-ES"/>
              </w:rPr>
              <w:t xml:space="preserve">, cum ar fi </w:t>
            </w:r>
            <w:proofErr w:type="spellStart"/>
            <w:r w:rsidRPr="00234153">
              <w:rPr>
                <w:rFonts w:ascii="Times New Roman" w:hAnsi="Times New Roman" w:cs="Times New Roman"/>
                <w:sz w:val="20"/>
                <w:szCs w:val="20"/>
                <w:lang w:val="es-ES"/>
              </w:rPr>
              <w:t>debitele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minime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și</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maxime</w:t>
            </w:r>
            <w:proofErr w:type="spellEnd"/>
            <w:r w:rsidRPr="00234153">
              <w:rPr>
                <w:rFonts w:ascii="Times New Roman" w:hAnsi="Times New Roman" w:cs="Times New Roman"/>
                <w:sz w:val="20"/>
                <w:szCs w:val="20"/>
                <w:lang w:val="es-ES"/>
              </w:rPr>
              <w:t xml:space="preserve"> de evacuare. </w:t>
            </w:r>
            <w:proofErr w:type="spellStart"/>
            <w:r w:rsidRPr="00234153">
              <w:rPr>
                <w:rFonts w:ascii="Times New Roman" w:hAnsi="Times New Roman" w:cs="Times New Roman"/>
                <w:sz w:val="20"/>
                <w:szCs w:val="20"/>
                <w:lang w:val="es-ES"/>
              </w:rPr>
              <w:t>În</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acest</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sens</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impactul</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negativ</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generat</w:t>
            </w:r>
            <w:proofErr w:type="spellEnd"/>
            <w:r w:rsidRPr="00234153">
              <w:rPr>
                <w:rFonts w:ascii="Times New Roman" w:hAnsi="Times New Roman" w:cs="Times New Roman"/>
                <w:sz w:val="20"/>
                <w:szCs w:val="20"/>
                <w:lang w:val="es-ES"/>
              </w:rPr>
              <w:t xml:space="preserve"> de baraje </w:t>
            </w:r>
            <w:proofErr w:type="spellStart"/>
            <w:r w:rsidRPr="00234153">
              <w:rPr>
                <w:rFonts w:ascii="Times New Roman" w:hAnsi="Times New Roman" w:cs="Times New Roman"/>
                <w:sz w:val="20"/>
                <w:szCs w:val="20"/>
                <w:lang w:val="es-ES"/>
              </w:rPr>
              <w:t>și</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lacuri</w:t>
            </w:r>
            <w:proofErr w:type="spellEnd"/>
            <w:r w:rsidRPr="00234153">
              <w:rPr>
                <w:rFonts w:ascii="Times New Roman" w:hAnsi="Times New Roman" w:cs="Times New Roman"/>
                <w:sz w:val="20"/>
                <w:szCs w:val="20"/>
                <w:lang w:val="es-ES"/>
              </w:rPr>
              <w:t xml:space="preserve"> de acumulare este </w:t>
            </w:r>
            <w:proofErr w:type="spellStart"/>
            <w:r w:rsidRPr="00234153">
              <w:rPr>
                <w:rFonts w:ascii="Times New Roman" w:hAnsi="Times New Roman" w:cs="Times New Roman"/>
                <w:sz w:val="20"/>
                <w:szCs w:val="20"/>
                <w:lang w:val="es-ES"/>
              </w:rPr>
              <w:t>exprimat</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prin</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modificarea</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curgerii</w:t>
            </w:r>
            <w:proofErr w:type="spellEnd"/>
            <w:r w:rsidRPr="00234153">
              <w:rPr>
                <w:rFonts w:ascii="Times New Roman" w:hAnsi="Times New Roman" w:cs="Times New Roman"/>
                <w:sz w:val="20"/>
                <w:szCs w:val="20"/>
                <w:lang w:val="es-ES"/>
              </w:rPr>
              <w:t xml:space="preserve"> solide, </w:t>
            </w:r>
            <w:proofErr w:type="spellStart"/>
            <w:r w:rsidRPr="00234153">
              <w:rPr>
                <w:rFonts w:ascii="Times New Roman" w:hAnsi="Times New Roman" w:cs="Times New Roman"/>
                <w:sz w:val="20"/>
                <w:szCs w:val="20"/>
                <w:lang w:val="es-ES"/>
              </w:rPr>
              <w:t>limitând</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evacuarea</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sedimentelor</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în</w:t>
            </w:r>
            <w:proofErr w:type="spellEnd"/>
            <w:r w:rsidRPr="00234153">
              <w:rPr>
                <w:rFonts w:ascii="Times New Roman" w:hAnsi="Times New Roman" w:cs="Times New Roman"/>
                <w:sz w:val="20"/>
                <w:szCs w:val="20"/>
                <w:lang w:val="es-ES"/>
              </w:rPr>
              <w:t xml:space="preserve"> aval de </w:t>
            </w:r>
            <w:proofErr w:type="spellStart"/>
            <w:r w:rsidRPr="00234153">
              <w:rPr>
                <w:rFonts w:ascii="Times New Roman" w:hAnsi="Times New Roman" w:cs="Times New Roman"/>
                <w:sz w:val="20"/>
                <w:szCs w:val="20"/>
                <w:lang w:val="es-ES"/>
              </w:rPr>
              <w:t>baraj</w:t>
            </w:r>
            <w:proofErr w:type="spellEnd"/>
            <w:r w:rsidRPr="00234153">
              <w:rPr>
                <w:rFonts w:ascii="Times New Roman" w:hAnsi="Times New Roman" w:cs="Times New Roman"/>
                <w:sz w:val="20"/>
                <w:szCs w:val="20"/>
                <w:lang w:val="es-ES"/>
              </w:rPr>
              <w:t xml:space="preserve">. </w:t>
            </w:r>
          </w:p>
          <w:p w14:paraId="03B35DAC" w14:textId="77777777" w:rsidR="0031562E" w:rsidRPr="00234153" w:rsidRDefault="0031562E" w:rsidP="00AD799E">
            <w:pPr>
              <w:pStyle w:val="Listparagraf"/>
              <w:tabs>
                <w:tab w:val="left" w:pos="360"/>
                <w:tab w:val="left" w:pos="422"/>
                <w:tab w:val="left" w:pos="567"/>
                <w:tab w:val="left" w:pos="1170"/>
                <w:tab w:val="left" w:pos="4958"/>
              </w:tabs>
              <w:adjustRightInd w:val="0"/>
              <w:spacing w:after="0" w:line="240" w:lineRule="auto"/>
              <w:ind w:left="138" w:right="144"/>
              <w:contextualSpacing w:val="0"/>
              <w:rPr>
                <w:rFonts w:ascii="Times New Roman" w:hAnsi="Times New Roman" w:cs="Times New Roman"/>
                <w:sz w:val="20"/>
                <w:szCs w:val="20"/>
                <w:lang w:val="es-ES"/>
              </w:rPr>
            </w:pPr>
          </w:p>
          <w:p w14:paraId="131D37F3" w14:textId="77777777" w:rsidR="0031562E" w:rsidRPr="00234153" w:rsidRDefault="0031562E" w:rsidP="00AD799E">
            <w:pPr>
              <w:pStyle w:val="Listparagraf"/>
              <w:numPr>
                <w:ilvl w:val="0"/>
                <w:numId w:val="47"/>
              </w:numPr>
              <w:tabs>
                <w:tab w:val="left" w:pos="360"/>
                <w:tab w:val="left" w:pos="422"/>
                <w:tab w:val="left" w:pos="567"/>
                <w:tab w:val="left" w:pos="1170"/>
                <w:tab w:val="left" w:pos="4958"/>
              </w:tabs>
              <w:adjustRightInd w:val="0"/>
              <w:spacing w:after="0" w:line="240" w:lineRule="auto"/>
              <w:ind w:left="138" w:right="144" w:firstLine="0"/>
              <w:contextualSpacing w:val="0"/>
              <w:jc w:val="both"/>
              <w:rPr>
                <w:rFonts w:ascii="Times New Roman" w:hAnsi="Times New Roman" w:cs="Times New Roman"/>
                <w:sz w:val="20"/>
                <w:szCs w:val="20"/>
                <w:lang w:val="es-ES"/>
              </w:rPr>
            </w:pPr>
            <w:proofErr w:type="spellStart"/>
            <w:r w:rsidRPr="00234153">
              <w:rPr>
                <w:rFonts w:ascii="Times New Roman" w:hAnsi="Times New Roman" w:cs="Times New Roman"/>
                <w:sz w:val="20"/>
                <w:szCs w:val="20"/>
                <w:lang w:val="es-ES"/>
              </w:rPr>
              <w:t>Dacă</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evacuarea</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apelor</w:t>
            </w:r>
            <w:proofErr w:type="spellEnd"/>
            <w:r w:rsidRPr="00234153">
              <w:rPr>
                <w:rFonts w:ascii="Times New Roman" w:hAnsi="Times New Roman" w:cs="Times New Roman"/>
                <w:sz w:val="20"/>
                <w:szCs w:val="20"/>
                <w:lang w:val="es-ES"/>
              </w:rPr>
              <w:t xml:space="preserve"> din </w:t>
            </w:r>
            <w:proofErr w:type="spellStart"/>
            <w:r w:rsidRPr="00234153">
              <w:rPr>
                <w:rFonts w:ascii="Times New Roman" w:hAnsi="Times New Roman" w:cs="Times New Roman"/>
                <w:sz w:val="20"/>
                <w:szCs w:val="20"/>
                <w:lang w:val="es-ES"/>
              </w:rPr>
              <w:t>cadrul</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barajului</w:t>
            </w:r>
            <w:proofErr w:type="spellEnd"/>
            <w:r w:rsidRPr="00234153">
              <w:rPr>
                <w:rFonts w:ascii="Times New Roman" w:hAnsi="Times New Roman" w:cs="Times New Roman"/>
                <w:sz w:val="20"/>
                <w:szCs w:val="20"/>
                <w:lang w:val="es-ES"/>
              </w:rPr>
              <w:t xml:space="preserve"> este </w:t>
            </w:r>
            <w:proofErr w:type="spellStart"/>
            <w:r w:rsidRPr="00234153">
              <w:rPr>
                <w:rFonts w:ascii="Times New Roman" w:hAnsi="Times New Roman" w:cs="Times New Roman"/>
                <w:sz w:val="20"/>
                <w:szCs w:val="20"/>
                <w:lang w:val="es-ES"/>
              </w:rPr>
              <w:t>efectuată</w:t>
            </w:r>
            <w:proofErr w:type="spellEnd"/>
            <w:r w:rsidRPr="00234153">
              <w:rPr>
                <w:rFonts w:ascii="Times New Roman" w:hAnsi="Times New Roman" w:cs="Times New Roman"/>
                <w:sz w:val="20"/>
                <w:szCs w:val="20"/>
                <w:lang w:val="es-ES"/>
              </w:rPr>
              <w:t xml:space="preserve"> din </w:t>
            </w:r>
            <w:proofErr w:type="spellStart"/>
            <w:r w:rsidRPr="00234153">
              <w:rPr>
                <w:rFonts w:ascii="Times New Roman" w:hAnsi="Times New Roman" w:cs="Times New Roman"/>
                <w:sz w:val="20"/>
                <w:szCs w:val="20"/>
                <w:lang w:val="es-ES"/>
              </w:rPr>
              <w:t>straturile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inferioare</w:t>
            </w:r>
            <w:proofErr w:type="spellEnd"/>
            <w:r w:rsidRPr="00234153">
              <w:rPr>
                <w:rFonts w:ascii="Times New Roman" w:hAnsi="Times New Roman" w:cs="Times New Roman"/>
                <w:sz w:val="20"/>
                <w:szCs w:val="20"/>
                <w:lang w:val="es-ES"/>
              </w:rPr>
              <w:t xml:space="preserve"> ale </w:t>
            </w:r>
            <w:proofErr w:type="spellStart"/>
            <w:r w:rsidRPr="00234153">
              <w:rPr>
                <w:rFonts w:ascii="Times New Roman" w:hAnsi="Times New Roman" w:cs="Times New Roman"/>
                <w:sz w:val="20"/>
                <w:szCs w:val="20"/>
                <w:lang w:val="es-ES"/>
              </w:rPr>
              <w:t>lacului</w:t>
            </w:r>
            <w:proofErr w:type="spellEnd"/>
            <w:r w:rsidRPr="00234153">
              <w:rPr>
                <w:rFonts w:ascii="Times New Roman" w:hAnsi="Times New Roman" w:cs="Times New Roman"/>
                <w:sz w:val="20"/>
                <w:szCs w:val="20"/>
                <w:lang w:val="es-ES"/>
              </w:rPr>
              <w:t xml:space="preserve"> de acumulare, se produce o modificare a </w:t>
            </w:r>
            <w:proofErr w:type="spellStart"/>
            <w:r w:rsidRPr="00234153">
              <w:rPr>
                <w:rFonts w:ascii="Times New Roman" w:hAnsi="Times New Roman" w:cs="Times New Roman"/>
                <w:sz w:val="20"/>
                <w:szCs w:val="20"/>
                <w:lang w:val="es-ES"/>
              </w:rPr>
              <w:t>regimului</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termic</w:t>
            </w:r>
            <w:proofErr w:type="spellEnd"/>
            <w:r w:rsidRPr="00234153">
              <w:rPr>
                <w:rFonts w:ascii="Times New Roman" w:hAnsi="Times New Roman" w:cs="Times New Roman"/>
                <w:sz w:val="20"/>
                <w:szCs w:val="20"/>
                <w:lang w:val="es-ES"/>
              </w:rPr>
              <w:t xml:space="preserve"> al </w:t>
            </w:r>
            <w:proofErr w:type="spellStart"/>
            <w:r w:rsidRPr="00234153">
              <w:rPr>
                <w:rFonts w:ascii="Times New Roman" w:hAnsi="Times New Roman" w:cs="Times New Roman"/>
                <w:sz w:val="20"/>
                <w:szCs w:val="20"/>
                <w:lang w:val="es-ES"/>
              </w:rPr>
              <w:t>apelor</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riverane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În</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acest</w:t>
            </w:r>
            <w:proofErr w:type="spellEnd"/>
            <w:r w:rsidRPr="00234153">
              <w:rPr>
                <w:rFonts w:ascii="Times New Roman" w:hAnsi="Times New Roman" w:cs="Times New Roman"/>
                <w:sz w:val="20"/>
                <w:szCs w:val="20"/>
                <w:lang w:val="es-ES"/>
              </w:rPr>
              <w:t xml:space="preserve"> caz, se </w:t>
            </w:r>
            <w:proofErr w:type="spellStart"/>
            <w:r w:rsidRPr="00234153">
              <w:rPr>
                <w:rFonts w:ascii="Times New Roman" w:hAnsi="Times New Roman" w:cs="Times New Roman"/>
                <w:sz w:val="20"/>
                <w:szCs w:val="20"/>
                <w:lang w:val="es-ES"/>
              </w:rPr>
              <w:t>stabilește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iCs/>
                <w:sz w:val="20"/>
                <w:szCs w:val="20"/>
                <w:lang w:val="es-ES"/>
              </w:rPr>
              <w:t>gradul</w:t>
            </w:r>
            <w:proofErr w:type="spellEnd"/>
            <w:r w:rsidRPr="00234153">
              <w:rPr>
                <w:rFonts w:ascii="Times New Roman" w:hAnsi="Times New Roman" w:cs="Times New Roman"/>
                <w:iCs/>
                <w:sz w:val="20"/>
                <w:szCs w:val="20"/>
                <w:lang w:val="es-ES"/>
              </w:rPr>
              <w:t xml:space="preserve"> de </w:t>
            </w:r>
            <w:proofErr w:type="spellStart"/>
            <w:r w:rsidRPr="00234153">
              <w:rPr>
                <w:rFonts w:ascii="Times New Roman" w:hAnsi="Times New Roman" w:cs="Times New Roman"/>
                <w:iCs/>
                <w:sz w:val="20"/>
                <w:szCs w:val="20"/>
                <w:lang w:val="es-ES"/>
              </w:rPr>
              <w:t>creștere</w:t>
            </w:r>
            <w:proofErr w:type="spellEnd"/>
            <w:r w:rsidRPr="00234153">
              <w:rPr>
                <w:rFonts w:ascii="Times New Roman" w:hAnsi="Times New Roman" w:cs="Times New Roman"/>
                <w:iCs/>
                <w:sz w:val="20"/>
                <w:szCs w:val="20"/>
                <w:lang w:val="es-ES"/>
              </w:rPr>
              <w:t xml:space="preserve"> </w:t>
            </w:r>
            <w:proofErr w:type="spellStart"/>
            <w:r w:rsidRPr="00234153">
              <w:rPr>
                <w:rFonts w:ascii="Times New Roman" w:hAnsi="Times New Roman" w:cs="Times New Roman"/>
                <w:iCs/>
                <w:sz w:val="20"/>
                <w:szCs w:val="20"/>
                <w:lang w:val="es-ES"/>
              </w:rPr>
              <w:t>sau</w:t>
            </w:r>
            <w:proofErr w:type="spellEnd"/>
            <w:r w:rsidRPr="00234153">
              <w:rPr>
                <w:rFonts w:ascii="Times New Roman" w:hAnsi="Times New Roman" w:cs="Times New Roman"/>
                <w:iCs/>
                <w:sz w:val="20"/>
                <w:szCs w:val="20"/>
                <w:lang w:val="es-ES"/>
              </w:rPr>
              <w:t xml:space="preserve"> </w:t>
            </w:r>
            <w:proofErr w:type="spellStart"/>
            <w:r w:rsidRPr="00234153">
              <w:rPr>
                <w:rFonts w:ascii="Times New Roman" w:hAnsi="Times New Roman" w:cs="Times New Roman"/>
                <w:iCs/>
                <w:sz w:val="20"/>
                <w:szCs w:val="20"/>
                <w:lang w:val="es-ES"/>
              </w:rPr>
              <w:t>descreștere</w:t>
            </w:r>
            <w:proofErr w:type="spellEnd"/>
            <w:r w:rsidRPr="00234153">
              <w:rPr>
                <w:rFonts w:ascii="Times New Roman" w:hAnsi="Times New Roman" w:cs="Times New Roman"/>
                <w:iCs/>
                <w:sz w:val="20"/>
                <w:szCs w:val="20"/>
                <w:lang w:val="es-ES"/>
              </w:rPr>
              <w:t xml:space="preserve"> a </w:t>
            </w:r>
            <w:proofErr w:type="spellStart"/>
            <w:r w:rsidRPr="00234153">
              <w:rPr>
                <w:rFonts w:ascii="Times New Roman" w:hAnsi="Times New Roman" w:cs="Times New Roman"/>
                <w:iCs/>
                <w:sz w:val="20"/>
                <w:szCs w:val="20"/>
                <w:lang w:val="es-ES"/>
              </w:rPr>
              <w:t>temperaturii</w:t>
            </w:r>
            <w:proofErr w:type="spellEnd"/>
            <w:r w:rsidRPr="00234153">
              <w:rPr>
                <w:rFonts w:ascii="Times New Roman" w:hAnsi="Times New Roman" w:cs="Times New Roman"/>
                <w:iCs/>
                <w:sz w:val="20"/>
                <w:szCs w:val="20"/>
                <w:lang w:val="es-ES"/>
              </w:rPr>
              <w:t xml:space="preserve"> </w:t>
            </w:r>
            <w:proofErr w:type="spellStart"/>
            <w:r w:rsidRPr="00234153">
              <w:rPr>
                <w:rFonts w:ascii="Times New Roman" w:hAnsi="Times New Roman" w:cs="Times New Roman"/>
                <w:iCs/>
                <w:sz w:val="20"/>
                <w:szCs w:val="20"/>
                <w:lang w:val="es-ES"/>
              </w:rPr>
              <w:t>apei</w:t>
            </w:r>
            <w:proofErr w:type="spellEnd"/>
            <w:r w:rsidRPr="00234153">
              <w:rPr>
                <w:rFonts w:ascii="Times New Roman" w:hAnsi="Times New Roman" w:cs="Times New Roman"/>
                <w:iCs/>
                <w:sz w:val="20"/>
                <w:szCs w:val="20"/>
                <w:lang w:val="es-ES"/>
              </w:rPr>
              <w:t xml:space="preserve"> (°C) </w:t>
            </w:r>
            <w:proofErr w:type="spellStart"/>
            <w:r w:rsidRPr="00234153">
              <w:rPr>
                <w:rFonts w:ascii="Times New Roman" w:hAnsi="Times New Roman" w:cs="Times New Roman"/>
                <w:iCs/>
                <w:sz w:val="20"/>
                <w:szCs w:val="20"/>
                <w:lang w:val="es-ES"/>
              </w:rPr>
              <w:t>în</w:t>
            </w:r>
            <w:proofErr w:type="spellEnd"/>
            <w:r w:rsidRPr="00234153">
              <w:rPr>
                <w:rFonts w:ascii="Times New Roman" w:hAnsi="Times New Roman" w:cs="Times New Roman"/>
                <w:iCs/>
                <w:sz w:val="20"/>
                <w:szCs w:val="20"/>
                <w:lang w:val="es-ES"/>
              </w:rPr>
              <w:t xml:space="preserve"> </w:t>
            </w:r>
            <w:proofErr w:type="spellStart"/>
            <w:r w:rsidRPr="00234153">
              <w:rPr>
                <w:rFonts w:ascii="Times New Roman" w:hAnsi="Times New Roman" w:cs="Times New Roman"/>
                <w:iCs/>
                <w:sz w:val="20"/>
                <w:szCs w:val="20"/>
                <w:lang w:val="es-ES"/>
              </w:rPr>
              <w:t>regim</w:t>
            </w:r>
            <w:proofErr w:type="spellEnd"/>
            <w:r w:rsidRPr="00234153">
              <w:rPr>
                <w:rFonts w:ascii="Times New Roman" w:hAnsi="Times New Roman" w:cs="Times New Roman"/>
                <w:iCs/>
                <w:sz w:val="20"/>
                <w:szCs w:val="20"/>
                <w:lang w:val="es-ES"/>
              </w:rPr>
              <w:t xml:space="preserve"> </w:t>
            </w:r>
            <w:proofErr w:type="spellStart"/>
            <w:r w:rsidRPr="00234153">
              <w:rPr>
                <w:rFonts w:ascii="Times New Roman" w:hAnsi="Times New Roman" w:cs="Times New Roman"/>
                <w:iCs/>
                <w:sz w:val="20"/>
                <w:szCs w:val="20"/>
                <w:lang w:val="es-ES"/>
              </w:rPr>
              <w:t>regularizat</w:t>
            </w:r>
            <w:proofErr w:type="spellEnd"/>
            <w:r w:rsidRPr="00234153">
              <w:rPr>
                <w:rFonts w:ascii="Times New Roman" w:hAnsi="Times New Roman" w:cs="Times New Roman"/>
                <w:iCs/>
                <w:sz w:val="20"/>
                <w:szCs w:val="20"/>
                <w:lang w:val="es-ES"/>
              </w:rPr>
              <w:t xml:space="preserve">, </w:t>
            </w:r>
            <w:proofErr w:type="spellStart"/>
            <w:r w:rsidRPr="00234153">
              <w:rPr>
                <w:rFonts w:ascii="Times New Roman" w:hAnsi="Times New Roman" w:cs="Times New Roman"/>
                <w:iCs/>
                <w:sz w:val="20"/>
                <w:szCs w:val="20"/>
                <w:lang w:val="es-ES"/>
              </w:rPr>
              <w:t>comparativ</w:t>
            </w:r>
            <w:proofErr w:type="spellEnd"/>
            <w:r w:rsidRPr="00234153">
              <w:rPr>
                <w:rFonts w:ascii="Times New Roman" w:hAnsi="Times New Roman" w:cs="Times New Roman"/>
                <w:iCs/>
                <w:sz w:val="20"/>
                <w:szCs w:val="20"/>
                <w:lang w:val="es-ES"/>
              </w:rPr>
              <w:t xml:space="preserve"> </w:t>
            </w:r>
            <w:proofErr w:type="spellStart"/>
            <w:r w:rsidRPr="00234153">
              <w:rPr>
                <w:rFonts w:ascii="Times New Roman" w:hAnsi="Times New Roman" w:cs="Times New Roman"/>
                <w:iCs/>
                <w:sz w:val="20"/>
                <w:szCs w:val="20"/>
                <w:lang w:val="es-ES"/>
              </w:rPr>
              <w:t>cu</w:t>
            </w:r>
            <w:proofErr w:type="spellEnd"/>
            <w:r w:rsidRPr="00234153">
              <w:rPr>
                <w:rFonts w:ascii="Times New Roman" w:hAnsi="Times New Roman" w:cs="Times New Roman"/>
                <w:iCs/>
                <w:sz w:val="20"/>
                <w:szCs w:val="20"/>
                <w:lang w:val="es-ES"/>
              </w:rPr>
              <w:t xml:space="preserve"> </w:t>
            </w:r>
            <w:proofErr w:type="spellStart"/>
            <w:r w:rsidRPr="00234153">
              <w:rPr>
                <w:rFonts w:ascii="Times New Roman" w:hAnsi="Times New Roman" w:cs="Times New Roman"/>
                <w:iCs/>
                <w:sz w:val="20"/>
                <w:szCs w:val="20"/>
                <w:lang w:val="es-ES"/>
              </w:rPr>
              <w:t>regimul</w:t>
            </w:r>
            <w:proofErr w:type="spellEnd"/>
            <w:r w:rsidRPr="00234153">
              <w:rPr>
                <w:rFonts w:ascii="Times New Roman" w:hAnsi="Times New Roman" w:cs="Times New Roman"/>
                <w:iCs/>
                <w:sz w:val="20"/>
                <w:szCs w:val="20"/>
                <w:lang w:val="es-ES"/>
              </w:rPr>
              <w:t xml:space="preserve"> natural</w:t>
            </w:r>
            <w:r w:rsidRPr="00234153">
              <w:rPr>
                <w:rFonts w:ascii="Times New Roman" w:hAnsi="Times New Roman" w:cs="Times New Roman"/>
                <w:sz w:val="20"/>
                <w:szCs w:val="20"/>
                <w:lang w:val="es-ES"/>
              </w:rPr>
              <w:t xml:space="preserve"> al </w:t>
            </w:r>
            <w:proofErr w:type="spellStart"/>
            <w:r w:rsidRPr="00234153">
              <w:rPr>
                <w:rFonts w:ascii="Times New Roman" w:hAnsi="Times New Roman" w:cs="Times New Roman"/>
                <w:sz w:val="20"/>
                <w:szCs w:val="20"/>
                <w:lang w:val="es-ES"/>
              </w:rPr>
              <w:t>curgerii</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râului</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b/>
                <w:i/>
                <w:sz w:val="20"/>
                <w:szCs w:val="20"/>
                <w:lang w:val="es-ES"/>
              </w:rPr>
              <w:t>G</w:t>
            </w:r>
            <w:r w:rsidRPr="00234153">
              <w:rPr>
                <w:rFonts w:ascii="Times New Roman" w:hAnsi="Times New Roman" w:cs="Times New Roman"/>
                <w:b/>
                <w:i/>
                <w:sz w:val="20"/>
                <w:szCs w:val="20"/>
                <w:vertAlign w:val="subscript"/>
                <w:lang w:val="es-ES"/>
              </w:rPr>
              <w:t>temp</w:t>
            </w:r>
            <w:proofErr w:type="spellEnd"/>
            <w:r w:rsidRPr="00234153">
              <w:rPr>
                <w:rFonts w:ascii="Times New Roman" w:hAnsi="Times New Roman" w:cs="Times New Roman"/>
                <w:sz w:val="20"/>
                <w:szCs w:val="20"/>
                <w:lang w:val="es-ES"/>
              </w:rPr>
              <w:t>.</w:t>
            </w:r>
          </w:p>
          <w:p w14:paraId="62F81C0C" w14:textId="77777777" w:rsidR="0031562E" w:rsidRPr="00234153" w:rsidRDefault="0031562E" w:rsidP="00AD799E">
            <w:pPr>
              <w:tabs>
                <w:tab w:val="left" w:pos="360"/>
                <w:tab w:val="left" w:pos="422"/>
                <w:tab w:val="left" w:pos="567"/>
                <w:tab w:val="left" w:pos="1170"/>
                <w:tab w:val="left" w:pos="4958"/>
              </w:tabs>
              <w:adjustRightInd w:val="0"/>
              <w:ind w:left="138" w:right="144" w:firstLine="0"/>
              <w:rPr>
                <w:lang w:val="es-ES"/>
              </w:rPr>
            </w:pPr>
          </w:p>
          <w:p w14:paraId="6358F018" w14:textId="77777777" w:rsidR="0031562E" w:rsidRPr="00234153" w:rsidRDefault="0031562E" w:rsidP="00AD799E">
            <w:pPr>
              <w:pStyle w:val="Listparagraf"/>
              <w:numPr>
                <w:ilvl w:val="0"/>
                <w:numId w:val="47"/>
              </w:numPr>
              <w:tabs>
                <w:tab w:val="left" w:pos="422"/>
                <w:tab w:val="left" w:pos="567"/>
                <w:tab w:val="left" w:pos="1276"/>
                <w:tab w:val="left" w:pos="4958"/>
              </w:tabs>
              <w:adjustRightInd w:val="0"/>
              <w:spacing w:after="0" w:line="240" w:lineRule="auto"/>
              <w:ind w:left="138" w:right="144" w:firstLine="0"/>
              <w:contextualSpacing w:val="0"/>
              <w:jc w:val="both"/>
              <w:rPr>
                <w:rFonts w:ascii="Times New Roman" w:hAnsi="Times New Roman" w:cs="Times New Roman"/>
                <w:sz w:val="20"/>
                <w:szCs w:val="20"/>
                <w:lang w:val="es-ES"/>
              </w:rPr>
            </w:pPr>
            <w:proofErr w:type="spellStart"/>
            <w:r w:rsidRPr="00234153">
              <w:rPr>
                <w:rFonts w:ascii="Times New Roman" w:hAnsi="Times New Roman" w:cs="Times New Roman"/>
                <w:sz w:val="20"/>
                <w:szCs w:val="20"/>
                <w:lang w:val="es-ES"/>
              </w:rPr>
              <w:t>În</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cazul</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în</w:t>
            </w:r>
            <w:proofErr w:type="spellEnd"/>
            <w:r w:rsidRPr="00234153">
              <w:rPr>
                <w:rFonts w:ascii="Times New Roman" w:hAnsi="Times New Roman" w:cs="Times New Roman"/>
                <w:sz w:val="20"/>
                <w:szCs w:val="20"/>
                <w:lang w:val="es-ES"/>
              </w:rPr>
              <w:t xml:space="preserve"> care </w:t>
            </w:r>
            <w:proofErr w:type="spellStart"/>
            <w:r w:rsidRPr="00234153">
              <w:rPr>
                <w:rFonts w:ascii="Times New Roman" w:hAnsi="Times New Roman" w:cs="Times New Roman"/>
                <w:sz w:val="20"/>
                <w:szCs w:val="20"/>
                <w:lang w:val="es-ES"/>
              </w:rPr>
              <w:t>barajele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lacurilor</w:t>
            </w:r>
            <w:proofErr w:type="spellEnd"/>
            <w:r w:rsidRPr="00234153">
              <w:rPr>
                <w:rFonts w:ascii="Times New Roman" w:hAnsi="Times New Roman" w:cs="Times New Roman"/>
                <w:sz w:val="20"/>
                <w:szCs w:val="20"/>
                <w:lang w:val="es-ES"/>
              </w:rPr>
              <w:t xml:space="preserve"> de acumulare sunt </w:t>
            </w:r>
            <w:proofErr w:type="spellStart"/>
            <w:r w:rsidRPr="00234153">
              <w:rPr>
                <w:rFonts w:ascii="Times New Roman" w:hAnsi="Times New Roman" w:cs="Times New Roman"/>
                <w:sz w:val="20"/>
                <w:szCs w:val="20"/>
                <w:lang w:val="es-ES"/>
              </w:rPr>
              <w:t>dotate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cu</w:t>
            </w:r>
            <w:proofErr w:type="spellEnd"/>
            <w:r w:rsidRPr="00234153">
              <w:rPr>
                <w:rFonts w:ascii="Times New Roman" w:hAnsi="Times New Roman" w:cs="Times New Roman"/>
                <w:sz w:val="20"/>
                <w:szCs w:val="20"/>
                <w:lang w:val="es-ES"/>
              </w:rPr>
              <w:t xml:space="preserve"> turbine </w:t>
            </w:r>
            <w:proofErr w:type="spellStart"/>
            <w:r w:rsidRPr="00234153">
              <w:rPr>
                <w:rFonts w:ascii="Times New Roman" w:hAnsi="Times New Roman" w:cs="Times New Roman"/>
                <w:sz w:val="20"/>
                <w:szCs w:val="20"/>
                <w:lang w:val="es-ES"/>
              </w:rPr>
              <w:t>pentru</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producerea</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energiei</w:t>
            </w:r>
            <w:proofErr w:type="spellEnd"/>
            <w:r w:rsidRPr="00234153">
              <w:rPr>
                <w:rFonts w:ascii="Times New Roman" w:hAnsi="Times New Roman" w:cs="Times New Roman"/>
                <w:sz w:val="20"/>
                <w:szCs w:val="20"/>
                <w:lang w:val="es-ES"/>
              </w:rPr>
              <w:t xml:space="preserve"> electrice, </w:t>
            </w:r>
            <w:proofErr w:type="spellStart"/>
            <w:r w:rsidRPr="00234153">
              <w:rPr>
                <w:rFonts w:ascii="Times New Roman" w:hAnsi="Times New Roman" w:cs="Times New Roman"/>
                <w:sz w:val="20"/>
                <w:szCs w:val="20"/>
                <w:lang w:val="es-ES"/>
              </w:rPr>
              <w:t>iar</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hidrocentralele</w:t>
            </w:r>
            <w:proofErr w:type="spellEnd"/>
            <w:r w:rsidRPr="00234153">
              <w:rPr>
                <w:rFonts w:ascii="Times New Roman" w:hAnsi="Times New Roman" w:cs="Times New Roman"/>
                <w:sz w:val="20"/>
                <w:szCs w:val="20"/>
                <w:lang w:val="es-ES"/>
              </w:rPr>
              <w:t xml:space="preserve"> sunt </w:t>
            </w:r>
            <w:proofErr w:type="spellStart"/>
            <w:r w:rsidRPr="00234153">
              <w:rPr>
                <w:rFonts w:ascii="Times New Roman" w:hAnsi="Times New Roman" w:cs="Times New Roman"/>
                <w:sz w:val="20"/>
                <w:szCs w:val="20"/>
                <w:lang w:val="es-ES"/>
              </w:rPr>
              <w:t>funcționale</w:t>
            </w:r>
            <w:proofErr w:type="spellEnd"/>
            <w:r w:rsidRPr="00234153">
              <w:rPr>
                <w:rFonts w:ascii="Times New Roman" w:hAnsi="Times New Roman" w:cs="Times New Roman"/>
                <w:sz w:val="20"/>
                <w:szCs w:val="20"/>
                <w:lang w:val="es-ES"/>
              </w:rPr>
              <w:t xml:space="preserve">, se </w:t>
            </w:r>
            <w:proofErr w:type="spellStart"/>
            <w:r w:rsidRPr="00234153">
              <w:rPr>
                <w:rFonts w:ascii="Times New Roman" w:hAnsi="Times New Roman" w:cs="Times New Roman"/>
                <w:sz w:val="20"/>
                <w:szCs w:val="20"/>
                <w:lang w:val="es-ES"/>
              </w:rPr>
              <w:t>analizează</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iCs/>
                <w:sz w:val="20"/>
                <w:szCs w:val="20"/>
                <w:lang w:val="es-ES"/>
              </w:rPr>
              <w:t>efectul</w:t>
            </w:r>
            <w:proofErr w:type="spellEnd"/>
            <w:r w:rsidRPr="00234153">
              <w:rPr>
                <w:rFonts w:ascii="Times New Roman" w:hAnsi="Times New Roman" w:cs="Times New Roman"/>
                <w:iCs/>
                <w:sz w:val="20"/>
                <w:szCs w:val="20"/>
                <w:lang w:val="es-ES"/>
              </w:rPr>
              <w:t xml:space="preserve"> </w:t>
            </w:r>
            <w:proofErr w:type="spellStart"/>
            <w:r w:rsidRPr="00234153">
              <w:rPr>
                <w:rFonts w:ascii="Times New Roman" w:hAnsi="Times New Roman" w:cs="Times New Roman"/>
                <w:iCs/>
                <w:sz w:val="20"/>
                <w:szCs w:val="20"/>
                <w:lang w:val="es-ES"/>
              </w:rPr>
              <w:t>pulsatoriu</w:t>
            </w:r>
            <w:proofErr w:type="spellEnd"/>
            <w:r w:rsidRPr="00234153">
              <w:rPr>
                <w:rFonts w:ascii="Times New Roman" w:hAnsi="Times New Roman" w:cs="Times New Roman"/>
                <w:iCs/>
                <w:sz w:val="20"/>
                <w:szCs w:val="20"/>
                <w:lang w:val="es-ES"/>
              </w:rPr>
              <w:t xml:space="preserve"> al </w:t>
            </w:r>
            <w:proofErr w:type="spellStart"/>
            <w:r w:rsidRPr="00234153">
              <w:rPr>
                <w:rFonts w:ascii="Times New Roman" w:hAnsi="Times New Roman" w:cs="Times New Roman"/>
                <w:iCs/>
                <w:sz w:val="20"/>
                <w:szCs w:val="20"/>
                <w:lang w:val="es-ES"/>
              </w:rPr>
              <w:t>undelor</w:t>
            </w:r>
            <w:proofErr w:type="spellEnd"/>
            <w:r w:rsidRPr="00234153">
              <w:rPr>
                <w:rFonts w:ascii="Times New Roman" w:hAnsi="Times New Roman" w:cs="Times New Roman"/>
                <w:iCs/>
                <w:sz w:val="20"/>
                <w:szCs w:val="20"/>
                <w:lang w:val="es-ES"/>
              </w:rPr>
              <w:t xml:space="preserve"> de apă </w:t>
            </w:r>
            <w:proofErr w:type="spellStart"/>
            <w:r w:rsidRPr="00234153">
              <w:rPr>
                <w:rFonts w:ascii="Times New Roman" w:hAnsi="Times New Roman" w:cs="Times New Roman"/>
                <w:iCs/>
                <w:sz w:val="20"/>
                <w:szCs w:val="20"/>
                <w:lang w:val="es-ES"/>
              </w:rPr>
              <w:t>cauzat</w:t>
            </w:r>
            <w:proofErr w:type="spellEnd"/>
            <w:r w:rsidRPr="00234153">
              <w:rPr>
                <w:rFonts w:ascii="Times New Roman" w:hAnsi="Times New Roman" w:cs="Times New Roman"/>
                <w:iCs/>
                <w:sz w:val="20"/>
                <w:szCs w:val="20"/>
                <w:lang w:val="es-ES"/>
              </w:rPr>
              <w:t xml:space="preserve"> de </w:t>
            </w:r>
            <w:proofErr w:type="spellStart"/>
            <w:r w:rsidRPr="00234153">
              <w:rPr>
                <w:rFonts w:ascii="Times New Roman" w:hAnsi="Times New Roman" w:cs="Times New Roman"/>
                <w:iCs/>
                <w:sz w:val="20"/>
                <w:szCs w:val="20"/>
                <w:lang w:val="es-ES"/>
              </w:rPr>
              <w:t>funcționarea</w:t>
            </w:r>
            <w:proofErr w:type="spellEnd"/>
            <w:r w:rsidRPr="00234153">
              <w:rPr>
                <w:rFonts w:ascii="Times New Roman" w:hAnsi="Times New Roman" w:cs="Times New Roman"/>
                <w:iCs/>
                <w:sz w:val="20"/>
                <w:szCs w:val="20"/>
                <w:lang w:val="es-ES"/>
              </w:rPr>
              <w:t xml:space="preserve"> </w:t>
            </w:r>
            <w:proofErr w:type="spellStart"/>
            <w:r w:rsidRPr="00234153">
              <w:rPr>
                <w:rFonts w:ascii="Times New Roman" w:hAnsi="Times New Roman" w:cs="Times New Roman"/>
                <w:iCs/>
                <w:sz w:val="20"/>
                <w:szCs w:val="20"/>
                <w:lang w:val="es-ES"/>
              </w:rPr>
              <w:t>hidrocentralelor</w:t>
            </w:r>
            <w:proofErr w:type="spellEnd"/>
            <w:r w:rsidRPr="00234153">
              <w:rPr>
                <w:rFonts w:ascii="Times New Roman" w:hAnsi="Times New Roman" w:cs="Times New Roman"/>
                <w:iCs/>
                <w:sz w:val="20"/>
                <w:szCs w:val="20"/>
                <w:lang w:val="es-ES"/>
              </w:rPr>
              <w:t xml:space="preserve"> (</w:t>
            </w:r>
            <w:proofErr w:type="spellStart"/>
            <w:r w:rsidRPr="00234153">
              <w:rPr>
                <w:rFonts w:ascii="Times New Roman" w:hAnsi="Times New Roman" w:cs="Times New Roman"/>
                <w:iCs/>
                <w:sz w:val="20"/>
                <w:szCs w:val="20"/>
                <w:lang w:val="es-ES"/>
              </w:rPr>
              <w:t>efectul</w:t>
            </w:r>
            <w:proofErr w:type="spellEnd"/>
            <w:r w:rsidRPr="00234153">
              <w:rPr>
                <w:rFonts w:ascii="Times New Roman" w:hAnsi="Times New Roman" w:cs="Times New Roman"/>
                <w:iCs/>
                <w:sz w:val="20"/>
                <w:szCs w:val="20"/>
                <w:lang w:val="es-ES"/>
              </w:rPr>
              <w:t xml:space="preserve"> </w:t>
            </w:r>
            <w:proofErr w:type="spellStart"/>
            <w:r w:rsidRPr="00234153">
              <w:rPr>
                <w:rFonts w:ascii="Times New Roman" w:hAnsi="Times New Roman" w:cs="Times New Roman"/>
                <w:i/>
                <w:sz w:val="20"/>
                <w:szCs w:val="20"/>
                <w:lang w:val="es-ES"/>
              </w:rPr>
              <w:t>hydropeaking</w:t>
            </w:r>
            <w:proofErr w:type="spellEnd"/>
            <w:r w:rsidRPr="00234153">
              <w:rPr>
                <w:rFonts w:ascii="Times New Roman" w:hAnsi="Times New Roman" w:cs="Times New Roman"/>
                <w:iCs/>
                <w:sz w:val="20"/>
                <w:szCs w:val="20"/>
                <w:lang w:val="es-ES"/>
              </w:rPr>
              <w:t xml:space="preserve">) </w:t>
            </w:r>
            <w:proofErr w:type="spellStart"/>
            <w:r w:rsidRPr="00234153">
              <w:rPr>
                <w:rFonts w:ascii="Times New Roman" w:hAnsi="Times New Roman" w:cs="Times New Roman"/>
                <w:iCs/>
                <w:sz w:val="20"/>
                <w:szCs w:val="20"/>
                <w:lang w:val="es-ES"/>
              </w:rPr>
              <w:t>prin</w:t>
            </w:r>
            <w:proofErr w:type="spellEnd"/>
            <w:r w:rsidRPr="00234153">
              <w:rPr>
                <w:rFonts w:ascii="Times New Roman" w:hAnsi="Times New Roman" w:cs="Times New Roman"/>
                <w:iCs/>
                <w:sz w:val="20"/>
                <w:szCs w:val="20"/>
                <w:lang w:val="es-ES"/>
              </w:rPr>
              <w:t xml:space="preserve"> </w:t>
            </w:r>
            <w:proofErr w:type="spellStart"/>
            <w:r w:rsidRPr="00234153">
              <w:rPr>
                <w:rFonts w:ascii="Times New Roman" w:hAnsi="Times New Roman" w:cs="Times New Roman"/>
                <w:iCs/>
                <w:sz w:val="20"/>
                <w:szCs w:val="20"/>
                <w:lang w:val="es-ES"/>
              </w:rPr>
              <w:t>evaluarea</w:t>
            </w:r>
            <w:proofErr w:type="spellEnd"/>
            <w:r w:rsidRPr="00234153">
              <w:rPr>
                <w:rFonts w:ascii="Times New Roman" w:hAnsi="Times New Roman" w:cs="Times New Roman"/>
                <w:iCs/>
                <w:sz w:val="20"/>
                <w:szCs w:val="20"/>
                <w:lang w:val="es-ES"/>
              </w:rPr>
              <w:t xml:space="preserve"> </w:t>
            </w:r>
            <w:proofErr w:type="spellStart"/>
            <w:r w:rsidRPr="00234153">
              <w:rPr>
                <w:rFonts w:ascii="Times New Roman" w:hAnsi="Times New Roman" w:cs="Times New Roman"/>
                <w:iCs/>
                <w:sz w:val="20"/>
                <w:szCs w:val="20"/>
                <w:lang w:val="es-ES"/>
              </w:rPr>
              <w:t>următorilor</w:t>
            </w:r>
            <w:proofErr w:type="spellEnd"/>
            <w:r w:rsidRPr="00234153">
              <w:rPr>
                <w:rFonts w:ascii="Times New Roman" w:hAnsi="Times New Roman" w:cs="Times New Roman"/>
                <w:iCs/>
                <w:sz w:val="20"/>
                <w:szCs w:val="20"/>
                <w:lang w:val="es-ES"/>
              </w:rPr>
              <w:t xml:space="preserve"> </w:t>
            </w:r>
            <w:proofErr w:type="spellStart"/>
            <w:r w:rsidRPr="00234153">
              <w:rPr>
                <w:rFonts w:ascii="Times New Roman" w:hAnsi="Times New Roman" w:cs="Times New Roman"/>
                <w:iCs/>
                <w:sz w:val="20"/>
                <w:szCs w:val="20"/>
                <w:lang w:val="es-ES"/>
              </w:rPr>
              <w:t>indicatori</w:t>
            </w:r>
            <w:proofErr w:type="spellEnd"/>
            <w:r w:rsidRPr="00234153">
              <w:rPr>
                <w:rFonts w:ascii="Times New Roman" w:hAnsi="Times New Roman" w:cs="Times New Roman"/>
                <w:iCs/>
                <w:sz w:val="20"/>
                <w:szCs w:val="20"/>
                <w:lang w:val="es-ES"/>
              </w:rPr>
              <w:t xml:space="preserve">: </w:t>
            </w:r>
            <w:proofErr w:type="spellStart"/>
            <w:r w:rsidRPr="00234153">
              <w:rPr>
                <w:rFonts w:ascii="Times New Roman" w:hAnsi="Times New Roman" w:cs="Times New Roman"/>
                <w:iCs/>
                <w:sz w:val="20"/>
                <w:szCs w:val="20"/>
                <w:lang w:val="es-ES"/>
              </w:rPr>
              <w:t>amplitudinea</w:t>
            </w:r>
            <w:proofErr w:type="spellEnd"/>
            <w:r w:rsidRPr="00234153">
              <w:rPr>
                <w:rFonts w:ascii="Times New Roman" w:hAnsi="Times New Roman" w:cs="Times New Roman"/>
                <w:iCs/>
                <w:sz w:val="20"/>
                <w:szCs w:val="20"/>
                <w:lang w:val="es-ES"/>
              </w:rPr>
              <w:t xml:space="preserve"> </w:t>
            </w:r>
            <w:proofErr w:type="spellStart"/>
            <w:r w:rsidRPr="00234153">
              <w:rPr>
                <w:rFonts w:ascii="Times New Roman" w:hAnsi="Times New Roman" w:cs="Times New Roman"/>
                <w:iCs/>
                <w:sz w:val="20"/>
                <w:szCs w:val="20"/>
                <w:lang w:val="es-ES"/>
              </w:rPr>
              <w:t>nivelului</w:t>
            </w:r>
            <w:proofErr w:type="spellEnd"/>
            <w:r w:rsidRPr="00234153">
              <w:rPr>
                <w:rFonts w:ascii="Times New Roman" w:hAnsi="Times New Roman" w:cs="Times New Roman"/>
                <w:iCs/>
                <w:sz w:val="20"/>
                <w:szCs w:val="20"/>
                <w:lang w:val="es-ES"/>
              </w:rPr>
              <w:t xml:space="preserve"> de apă </w:t>
            </w:r>
            <w:proofErr w:type="spellStart"/>
            <w:r w:rsidRPr="00234153">
              <w:rPr>
                <w:rFonts w:ascii="Times New Roman" w:hAnsi="Times New Roman" w:cs="Times New Roman"/>
                <w:iCs/>
                <w:sz w:val="20"/>
                <w:szCs w:val="20"/>
                <w:lang w:val="es-ES"/>
              </w:rPr>
              <w:t>în</w:t>
            </w:r>
            <w:proofErr w:type="spellEnd"/>
            <w:r w:rsidRPr="00234153">
              <w:rPr>
                <w:rFonts w:ascii="Times New Roman" w:hAnsi="Times New Roman" w:cs="Times New Roman"/>
                <w:iCs/>
                <w:sz w:val="20"/>
                <w:szCs w:val="20"/>
                <w:lang w:val="es-ES"/>
              </w:rPr>
              <w:t xml:space="preserve"> aval de </w:t>
            </w:r>
            <w:proofErr w:type="spellStart"/>
            <w:r w:rsidRPr="00234153">
              <w:rPr>
                <w:rFonts w:ascii="Times New Roman" w:hAnsi="Times New Roman" w:cs="Times New Roman"/>
                <w:iCs/>
                <w:sz w:val="20"/>
                <w:szCs w:val="20"/>
                <w:lang w:val="es-ES"/>
              </w:rPr>
              <w:t>hidrocentrală</w:t>
            </w:r>
            <w:proofErr w:type="spellEnd"/>
            <w:r w:rsidRPr="00234153">
              <w:rPr>
                <w:rFonts w:ascii="Times New Roman" w:hAnsi="Times New Roman" w:cs="Times New Roman"/>
                <w:iCs/>
                <w:sz w:val="20"/>
                <w:szCs w:val="20"/>
                <w:lang w:val="es-ES"/>
              </w:rPr>
              <w:t xml:space="preserve"> </w:t>
            </w:r>
            <w:proofErr w:type="spellStart"/>
            <w:r w:rsidRPr="00234153">
              <w:rPr>
                <w:rFonts w:ascii="Times New Roman" w:hAnsi="Times New Roman" w:cs="Times New Roman"/>
                <w:iCs/>
                <w:sz w:val="20"/>
                <w:szCs w:val="20"/>
                <w:lang w:val="es-ES"/>
              </w:rPr>
              <w:t>și</w:t>
            </w:r>
            <w:proofErr w:type="spellEnd"/>
            <w:r w:rsidRPr="00234153">
              <w:rPr>
                <w:rFonts w:ascii="Times New Roman" w:hAnsi="Times New Roman" w:cs="Times New Roman"/>
                <w:iCs/>
                <w:sz w:val="20"/>
                <w:szCs w:val="20"/>
                <w:lang w:val="es-ES"/>
              </w:rPr>
              <w:t xml:space="preserve"> rata de </w:t>
            </w:r>
            <w:proofErr w:type="spellStart"/>
            <w:r w:rsidRPr="00234153">
              <w:rPr>
                <w:rFonts w:ascii="Times New Roman" w:hAnsi="Times New Roman" w:cs="Times New Roman"/>
                <w:iCs/>
                <w:sz w:val="20"/>
                <w:szCs w:val="20"/>
                <w:lang w:val="es-ES"/>
              </w:rPr>
              <w:t>creștere</w:t>
            </w:r>
            <w:proofErr w:type="spellEnd"/>
            <w:r w:rsidRPr="00234153">
              <w:rPr>
                <w:rFonts w:ascii="Times New Roman" w:hAnsi="Times New Roman" w:cs="Times New Roman"/>
                <w:iCs/>
                <w:sz w:val="20"/>
                <w:szCs w:val="20"/>
                <w:lang w:val="es-ES"/>
              </w:rPr>
              <w:t xml:space="preserve"> </w:t>
            </w:r>
            <w:proofErr w:type="spellStart"/>
            <w:r w:rsidRPr="00234153">
              <w:rPr>
                <w:rFonts w:ascii="Times New Roman" w:hAnsi="Times New Roman" w:cs="Times New Roman"/>
                <w:iCs/>
                <w:sz w:val="20"/>
                <w:szCs w:val="20"/>
                <w:lang w:val="es-ES"/>
              </w:rPr>
              <w:t>și</w:t>
            </w:r>
            <w:proofErr w:type="spellEnd"/>
            <w:r w:rsidRPr="00234153">
              <w:rPr>
                <w:rFonts w:ascii="Times New Roman" w:hAnsi="Times New Roman" w:cs="Times New Roman"/>
                <w:iCs/>
                <w:sz w:val="20"/>
                <w:szCs w:val="20"/>
                <w:lang w:val="es-ES"/>
              </w:rPr>
              <w:t xml:space="preserve"> </w:t>
            </w:r>
            <w:proofErr w:type="spellStart"/>
            <w:r w:rsidRPr="00234153">
              <w:rPr>
                <w:rFonts w:ascii="Times New Roman" w:hAnsi="Times New Roman" w:cs="Times New Roman"/>
                <w:iCs/>
                <w:sz w:val="20"/>
                <w:szCs w:val="20"/>
                <w:lang w:val="es-ES"/>
              </w:rPr>
              <w:t>descreștere</w:t>
            </w:r>
            <w:proofErr w:type="spellEnd"/>
            <w:r w:rsidRPr="00234153">
              <w:rPr>
                <w:rFonts w:ascii="Times New Roman" w:hAnsi="Times New Roman" w:cs="Times New Roman"/>
                <w:iCs/>
                <w:sz w:val="20"/>
                <w:szCs w:val="20"/>
                <w:lang w:val="es-ES"/>
              </w:rPr>
              <w:t xml:space="preserve"> a </w:t>
            </w:r>
            <w:proofErr w:type="spellStart"/>
            <w:r w:rsidRPr="00234153">
              <w:rPr>
                <w:rFonts w:ascii="Times New Roman" w:hAnsi="Times New Roman" w:cs="Times New Roman"/>
                <w:iCs/>
                <w:sz w:val="20"/>
                <w:szCs w:val="20"/>
                <w:lang w:val="es-ES"/>
              </w:rPr>
              <w:t>nivelului</w:t>
            </w:r>
            <w:proofErr w:type="spellEnd"/>
            <w:r w:rsidRPr="00234153">
              <w:rPr>
                <w:rFonts w:ascii="Times New Roman" w:hAnsi="Times New Roman" w:cs="Times New Roman"/>
                <w:iCs/>
                <w:sz w:val="20"/>
                <w:szCs w:val="20"/>
                <w:lang w:val="es-ES"/>
              </w:rPr>
              <w:t xml:space="preserve"> </w:t>
            </w:r>
            <w:proofErr w:type="spellStart"/>
            <w:r w:rsidRPr="00234153">
              <w:rPr>
                <w:rFonts w:ascii="Times New Roman" w:hAnsi="Times New Roman" w:cs="Times New Roman"/>
                <w:iCs/>
                <w:sz w:val="20"/>
                <w:szCs w:val="20"/>
                <w:lang w:val="es-ES"/>
              </w:rPr>
              <w:t>apei</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Hidrocentralele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influențează</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semnificativ</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organismele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acvatice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deoarece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riscul</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pieirii</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acestora</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crește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odată</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cu</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oprirea</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turbinelor</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și</w:t>
            </w:r>
            <w:proofErr w:type="spellEnd"/>
            <w:r w:rsidRPr="00234153">
              <w:rPr>
                <w:rFonts w:ascii="Times New Roman" w:hAnsi="Times New Roman" w:cs="Times New Roman"/>
                <w:sz w:val="20"/>
                <w:szCs w:val="20"/>
                <w:lang w:val="es-ES"/>
              </w:rPr>
              <w:t xml:space="preserve"> a </w:t>
            </w:r>
            <w:proofErr w:type="spellStart"/>
            <w:r w:rsidRPr="00234153">
              <w:rPr>
                <w:rFonts w:ascii="Times New Roman" w:hAnsi="Times New Roman" w:cs="Times New Roman"/>
                <w:sz w:val="20"/>
                <w:szCs w:val="20"/>
                <w:lang w:val="es-ES"/>
              </w:rPr>
              <w:t>fluxului</w:t>
            </w:r>
            <w:proofErr w:type="spellEnd"/>
            <w:r w:rsidRPr="00234153">
              <w:rPr>
                <w:rFonts w:ascii="Times New Roman" w:hAnsi="Times New Roman" w:cs="Times New Roman"/>
                <w:sz w:val="20"/>
                <w:szCs w:val="20"/>
                <w:lang w:val="es-ES"/>
              </w:rPr>
              <w:t xml:space="preserve"> de apă, </w:t>
            </w:r>
            <w:proofErr w:type="spellStart"/>
            <w:r w:rsidRPr="00234153">
              <w:rPr>
                <w:rFonts w:ascii="Times New Roman" w:hAnsi="Times New Roman" w:cs="Times New Roman"/>
                <w:sz w:val="20"/>
                <w:szCs w:val="20"/>
                <w:lang w:val="es-ES"/>
              </w:rPr>
              <w:t>precum</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și</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în</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cazul</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unei</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creșteri</w:t>
            </w:r>
            <w:proofErr w:type="spellEnd"/>
            <w:r w:rsidRPr="00234153">
              <w:rPr>
                <w:rFonts w:ascii="Times New Roman" w:hAnsi="Times New Roman" w:cs="Times New Roman"/>
                <w:sz w:val="20"/>
                <w:szCs w:val="20"/>
                <w:lang w:val="es-ES"/>
              </w:rPr>
              <w:t xml:space="preserve"> masive a </w:t>
            </w:r>
            <w:proofErr w:type="spellStart"/>
            <w:r w:rsidRPr="00234153">
              <w:rPr>
                <w:rFonts w:ascii="Times New Roman" w:hAnsi="Times New Roman" w:cs="Times New Roman"/>
                <w:sz w:val="20"/>
                <w:szCs w:val="20"/>
                <w:lang w:val="es-ES"/>
              </w:rPr>
              <w:t>volumelor</w:t>
            </w:r>
            <w:proofErr w:type="spellEnd"/>
            <w:r w:rsidRPr="00234153">
              <w:rPr>
                <w:rFonts w:ascii="Times New Roman" w:hAnsi="Times New Roman" w:cs="Times New Roman"/>
                <w:sz w:val="20"/>
                <w:szCs w:val="20"/>
                <w:lang w:val="es-ES"/>
              </w:rPr>
              <w:t xml:space="preserve"> de apă </w:t>
            </w:r>
            <w:proofErr w:type="spellStart"/>
            <w:r w:rsidRPr="00234153">
              <w:rPr>
                <w:rFonts w:ascii="Times New Roman" w:hAnsi="Times New Roman" w:cs="Times New Roman"/>
                <w:sz w:val="20"/>
                <w:szCs w:val="20"/>
                <w:lang w:val="es-ES"/>
              </w:rPr>
              <w:t>evacuate</w:t>
            </w:r>
            <w:proofErr w:type="spellEnd"/>
            <w:r w:rsidRPr="00234153">
              <w:rPr>
                <w:rFonts w:ascii="Times New Roman" w:hAnsi="Times New Roman" w:cs="Times New Roman"/>
                <w:sz w:val="20"/>
                <w:szCs w:val="20"/>
                <w:lang w:val="es-ES"/>
              </w:rPr>
              <w:t xml:space="preserve"> ca </w:t>
            </w:r>
            <w:proofErr w:type="spellStart"/>
            <w:r w:rsidRPr="00234153">
              <w:rPr>
                <w:rFonts w:ascii="Times New Roman" w:hAnsi="Times New Roman" w:cs="Times New Roman"/>
                <w:sz w:val="20"/>
                <w:szCs w:val="20"/>
                <w:lang w:val="es-ES"/>
              </w:rPr>
              <w:t>urmare</w:t>
            </w:r>
            <w:proofErr w:type="spellEnd"/>
            <w:r w:rsidRPr="00234153">
              <w:rPr>
                <w:rFonts w:ascii="Times New Roman" w:hAnsi="Times New Roman" w:cs="Times New Roman"/>
                <w:sz w:val="20"/>
                <w:szCs w:val="20"/>
                <w:lang w:val="es-ES"/>
              </w:rPr>
              <w:t xml:space="preserve"> a </w:t>
            </w:r>
            <w:proofErr w:type="spellStart"/>
            <w:r w:rsidRPr="00234153">
              <w:rPr>
                <w:rFonts w:ascii="Times New Roman" w:hAnsi="Times New Roman" w:cs="Times New Roman"/>
                <w:sz w:val="20"/>
                <w:szCs w:val="20"/>
                <w:lang w:val="es-ES"/>
              </w:rPr>
              <w:t>pornirii</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turbinelor</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Amplitudinea</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nivelului</w:t>
            </w:r>
            <w:proofErr w:type="spellEnd"/>
            <w:r w:rsidRPr="00234153">
              <w:rPr>
                <w:rFonts w:ascii="Times New Roman" w:hAnsi="Times New Roman" w:cs="Times New Roman"/>
                <w:sz w:val="20"/>
                <w:szCs w:val="20"/>
                <w:lang w:val="es-ES"/>
              </w:rPr>
              <w:t xml:space="preserve"> de apă (</w:t>
            </w:r>
            <w:proofErr w:type="spellStart"/>
            <w:r w:rsidRPr="00234153">
              <w:rPr>
                <w:rFonts w:ascii="Times New Roman" w:hAnsi="Times New Roman" w:cs="Times New Roman"/>
                <w:b/>
                <w:i/>
                <w:sz w:val="20"/>
                <w:szCs w:val="20"/>
                <w:lang w:val="es-ES"/>
              </w:rPr>
              <w:t>A</w:t>
            </w:r>
            <w:r w:rsidRPr="00234153">
              <w:rPr>
                <w:rFonts w:ascii="Times New Roman" w:hAnsi="Times New Roman" w:cs="Times New Roman"/>
                <w:b/>
                <w:i/>
                <w:sz w:val="20"/>
                <w:szCs w:val="20"/>
                <w:vertAlign w:val="subscript"/>
                <w:lang w:val="es-ES"/>
              </w:rPr>
              <w:t>niv</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în</w:t>
            </w:r>
            <w:proofErr w:type="spellEnd"/>
            <w:r w:rsidRPr="00234153">
              <w:rPr>
                <w:rFonts w:ascii="Times New Roman" w:hAnsi="Times New Roman" w:cs="Times New Roman"/>
                <w:sz w:val="20"/>
                <w:szCs w:val="20"/>
                <w:lang w:val="es-ES"/>
              </w:rPr>
              <w:t xml:space="preserve"> aval de </w:t>
            </w:r>
            <w:proofErr w:type="spellStart"/>
            <w:r w:rsidRPr="00234153">
              <w:rPr>
                <w:rFonts w:ascii="Times New Roman" w:hAnsi="Times New Roman" w:cs="Times New Roman"/>
                <w:sz w:val="20"/>
                <w:szCs w:val="20"/>
                <w:lang w:val="es-ES"/>
              </w:rPr>
              <w:t>hidrocentrală</w:t>
            </w:r>
            <w:proofErr w:type="spellEnd"/>
            <w:r w:rsidRPr="00234153">
              <w:rPr>
                <w:rFonts w:ascii="Times New Roman" w:hAnsi="Times New Roman" w:cs="Times New Roman"/>
                <w:sz w:val="20"/>
                <w:szCs w:val="20"/>
                <w:lang w:val="es-ES"/>
              </w:rPr>
              <w:t xml:space="preserve"> este </w:t>
            </w:r>
            <w:proofErr w:type="spellStart"/>
            <w:r w:rsidRPr="00234153">
              <w:rPr>
                <w:rFonts w:ascii="Times New Roman" w:hAnsi="Times New Roman" w:cs="Times New Roman"/>
                <w:sz w:val="20"/>
                <w:szCs w:val="20"/>
                <w:lang w:val="es-ES"/>
              </w:rPr>
              <w:t>calculată</w:t>
            </w:r>
            <w:proofErr w:type="spellEnd"/>
            <w:r w:rsidRPr="00234153">
              <w:rPr>
                <w:rFonts w:ascii="Times New Roman" w:hAnsi="Times New Roman" w:cs="Times New Roman"/>
                <w:sz w:val="20"/>
                <w:szCs w:val="20"/>
                <w:lang w:val="es-ES"/>
              </w:rPr>
              <w:t xml:space="preserve"> ca </w:t>
            </w:r>
            <w:proofErr w:type="spellStart"/>
            <w:r w:rsidRPr="00234153">
              <w:rPr>
                <w:rFonts w:ascii="Times New Roman" w:hAnsi="Times New Roman" w:cs="Times New Roman"/>
                <w:sz w:val="20"/>
                <w:szCs w:val="20"/>
                <w:lang w:val="es-ES"/>
              </w:rPr>
              <w:t>diferență</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între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nivelul</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maxim</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și</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nivelul</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minim</w:t>
            </w:r>
            <w:proofErr w:type="spellEnd"/>
            <w:r w:rsidRPr="00234153">
              <w:rPr>
                <w:rFonts w:ascii="Times New Roman" w:hAnsi="Times New Roman" w:cs="Times New Roman"/>
                <w:sz w:val="20"/>
                <w:szCs w:val="20"/>
                <w:lang w:val="es-ES"/>
              </w:rPr>
              <w:t xml:space="preserve"> al </w:t>
            </w:r>
            <w:proofErr w:type="spellStart"/>
            <w:r w:rsidRPr="00234153">
              <w:rPr>
                <w:rFonts w:ascii="Times New Roman" w:hAnsi="Times New Roman" w:cs="Times New Roman"/>
                <w:sz w:val="20"/>
                <w:szCs w:val="20"/>
                <w:lang w:val="es-ES"/>
              </w:rPr>
              <w:t>apei</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monitorizat</w:t>
            </w:r>
            <w:proofErr w:type="spellEnd"/>
            <w:r w:rsidRPr="00234153">
              <w:rPr>
                <w:rFonts w:ascii="Times New Roman" w:hAnsi="Times New Roman" w:cs="Times New Roman"/>
                <w:sz w:val="20"/>
                <w:szCs w:val="20"/>
                <w:lang w:val="es-ES"/>
              </w:rPr>
              <w:t xml:space="preserve"> pe </w:t>
            </w:r>
            <w:proofErr w:type="spellStart"/>
            <w:r w:rsidRPr="00234153">
              <w:rPr>
                <w:rFonts w:ascii="Times New Roman" w:hAnsi="Times New Roman" w:cs="Times New Roman"/>
                <w:sz w:val="20"/>
                <w:szCs w:val="20"/>
                <w:lang w:val="es-ES"/>
              </w:rPr>
              <w:t>parcursul</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unei</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zile</w:t>
            </w:r>
            <w:proofErr w:type="spellEnd"/>
            <w:r w:rsidRPr="00234153">
              <w:rPr>
                <w:rFonts w:ascii="Times New Roman" w:hAnsi="Times New Roman" w:cs="Times New Roman"/>
                <w:sz w:val="20"/>
                <w:szCs w:val="20"/>
                <w:lang w:val="es-ES"/>
              </w:rPr>
              <w:t xml:space="preserve">. Rata de </w:t>
            </w:r>
            <w:proofErr w:type="spellStart"/>
            <w:r w:rsidRPr="00234153">
              <w:rPr>
                <w:rFonts w:ascii="Times New Roman" w:hAnsi="Times New Roman" w:cs="Times New Roman"/>
                <w:sz w:val="20"/>
                <w:szCs w:val="20"/>
                <w:lang w:val="es-ES"/>
              </w:rPr>
              <w:t>creștere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b/>
                <w:i/>
                <w:sz w:val="20"/>
                <w:szCs w:val="20"/>
                <w:lang w:val="es-ES"/>
              </w:rPr>
              <w:t>R</w:t>
            </w:r>
            <w:r w:rsidRPr="00234153">
              <w:rPr>
                <w:rFonts w:ascii="Times New Roman" w:hAnsi="Times New Roman" w:cs="Times New Roman"/>
                <w:b/>
                <w:i/>
                <w:sz w:val="20"/>
                <w:szCs w:val="20"/>
                <w:vertAlign w:val="subscript"/>
                <w:lang w:val="es-ES"/>
              </w:rPr>
              <w:t>CrApa</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sau</w:t>
            </w:r>
            <w:proofErr w:type="spellEnd"/>
            <w:r w:rsidRPr="00234153">
              <w:rPr>
                <w:rFonts w:ascii="Times New Roman" w:hAnsi="Times New Roman" w:cs="Times New Roman"/>
                <w:sz w:val="20"/>
                <w:szCs w:val="20"/>
                <w:lang w:val="es-ES"/>
              </w:rPr>
              <w:t xml:space="preserve"> de </w:t>
            </w:r>
            <w:proofErr w:type="spellStart"/>
            <w:r w:rsidRPr="00234153">
              <w:rPr>
                <w:rFonts w:ascii="Times New Roman" w:hAnsi="Times New Roman" w:cs="Times New Roman"/>
                <w:sz w:val="20"/>
                <w:szCs w:val="20"/>
                <w:lang w:val="es-ES"/>
              </w:rPr>
              <w:t>descreștere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b/>
                <w:i/>
                <w:sz w:val="20"/>
                <w:szCs w:val="20"/>
                <w:lang w:val="es-ES"/>
              </w:rPr>
              <w:t>R</w:t>
            </w:r>
            <w:r w:rsidRPr="00234153">
              <w:rPr>
                <w:rFonts w:ascii="Times New Roman" w:hAnsi="Times New Roman" w:cs="Times New Roman"/>
                <w:b/>
                <w:i/>
                <w:sz w:val="20"/>
                <w:szCs w:val="20"/>
                <w:vertAlign w:val="subscript"/>
                <w:lang w:val="es-ES"/>
              </w:rPr>
              <w:t>DescrApa</w:t>
            </w:r>
            <w:proofErr w:type="spellEnd"/>
            <w:r w:rsidRPr="00234153">
              <w:rPr>
                <w:rFonts w:ascii="Times New Roman" w:hAnsi="Times New Roman" w:cs="Times New Roman"/>
                <w:sz w:val="20"/>
                <w:szCs w:val="20"/>
                <w:lang w:val="es-ES"/>
              </w:rPr>
              <w:t xml:space="preserve">) a </w:t>
            </w:r>
            <w:proofErr w:type="spellStart"/>
            <w:r w:rsidRPr="00234153">
              <w:rPr>
                <w:rFonts w:ascii="Times New Roman" w:hAnsi="Times New Roman" w:cs="Times New Roman"/>
                <w:sz w:val="20"/>
                <w:szCs w:val="20"/>
                <w:lang w:val="es-ES"/>
              </w:rPr>
              <w:t>debitului</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sau</w:t>
            </w:r>
            <w:proofErr w:type="spellEnd"/>
            <w:r w:rsidRPr="00234153">
              <w:rPr>
                <w:rFonts w:ascii="Times New Roman" w:hAnsi="Times New Roman" w:cs="Times New Roman"/>
                <w:sz w:val="20"/>
                <w:szCs w:val="20"/>
                <w:lang w:val="es-ES"/>
              </w:rPr>
              <w:t xml:space="preserve"> </w:t>
            </w:r>
            <w:r w:rsidRPr="00234153">
              <w:rPr>
                <w:rFonts w:ascii="Times New Roman" w:hAnsi="Times New Roman" w:cs="Times New Roman"/>
                <w:sz w:val="20"/>
                <w:szCs w:val="20"/>
                <w:lang w:val="es-ES"/>
              </w:rPr>
              <w:lastRenderedPageBreak/>
              <w:t xml:space="preserve">a </w:t>
            </w:r>
            <w:proofErr w:type="spellStart"/>
            <w:r w:rsidRPr="00234153">
              <w:rPr>
                <w:rFonts w:ascii="Times New Roman" w:hAnsi="Times New Roman" w:cs="Times New Roman"/>
                <w:sz w:val="20"/>
                <w:szCs w:val="20"/>
                <w:lang w:val="es-ES"/>
              </w:rPr>
              <w:t>nivelului</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apei</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reflectă</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rapiditatea</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creșterii</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sau</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scăderii</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nivelului</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apei</w:t>
            </w:r>
            <w:proofErr w:type="spellEnd"/>
            <w:r w:rsidRPr="00234153">
              <w:rPr>
                <w:rFonts w:ascii="Times New Roman" w:hAnsi="Times New Roman" w:cs="Times New Roman"/>
                <w:sz w:val="20"/>
                <w:szCs w:val="20"/>
                <w:lang w:val="es-ES"/>
              </w:rPr>
              <w:t xml:space="preserve"> din </w:t>
            </w:r>
            <w:proofErr w:type="spellStart"/>
            <w:r w:rsidRPr="00234153">
              <w:rPr>
                <w:rFonts w:ascii="Times New Roman" w:hAnsi="Times New Roman" w:cs="Times New Roman"/>
                <w:sz w:val="20"/>
                <w:szCs w:val="20"/>
                <w:lang w:val="es-ES"/>
              </w:rPr>
              <w:t>albia</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râului</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într</w:t>
            </w:r>
            <w:proofErr w:type="spellEnd"/>
            <w:r w:rsidRPr="00234153">
              <w:rPr>
                <w:rFonts w:ascii="Times New Roman" w:hAnsi="Times New Roman" w:cs="Times New Roman"/>
                <w:sz w:val="20"/>
                <w:szCs w:val="20"/>
                <w:lang w:val="es-ES"/>
              </w:rPr>
              <w:t xml:space="preserve">-o </w:t>
            </w:r>
            <w:proofErr w:type="spellStart"/>
            <w:r w:rsidRPr="00234153">
              <w:rPr>
                <w:rFonts w:ascii="Times New Roman" w:hAnsi="Times New Roman" w:cs="Times New Roman"/>
                <w:sz w:val="20"/>
                <w:szCs w:val="20"/>
                <w:lang w:val="es-ES"/>
              </w:rPr>
              <w:t>anumită</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perioadă</w:t>
            </w:r>
            <w:proofErr w:type="spellEnd"/>
            <w:r w:rsidRPr="00234153">
              <w:rPr>
                <w:rFonts w:ascii="Times New Roman" w:hAnsi="Times New Roman" w:cs="Times New Roman"/>
                <w:sz w:val="20"/>
                <w:szCs w:val="20"/>
                <w:lang w:val="es-ES"/>
              </w:rPr>
              <w:t xml:space="preserve"> standard (</w:t>
            </w:r>
            <w:proofErr w:type="spellStart"/>
            <w:r w:rsidRPr="00234153">
              <w:rPr>
                <w:rFonts w:ascii="Times New Roman" w:hAnsi="Times New Roman" w:cs="Times New Roman"/>
                <w:sz w:val="20"/>
                <w:szCs w:val="20"/>
                <w:lang w:val="es-ES"/>
              </w:rPr>
              <w:t>minut</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sau</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oră</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fiind</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calculată</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în</w:t>
            </w:r>
            <w:proofErr w:type="spellEnd"/>
            <w:r w:rsidRPr="00234153">
              <w:rPr>
                <w:rFonts w:ascii="Times New Roman" w:hAnsi="Times New Roman" w:cs="Times New Roman"/>
                <w:sz w:val="20"/>
                <w:szCs w:val="20"/>
                <w:lang w:val="es-ES"/>
              </w:rPr>
              <w:t xml:space="preserve"> cm/min. </w:t>
            </w:r>
            <w:proofErr w:type="spellStart"/>
            <w:r w:rsidRPr="00234153">
              <w:rPr>
                <w:rFonts w:ascii="Times New Roman" w:hAnsi="Times New Roman" w:cs="Times New Roman"/>
                <w:sz w:val="20"/>
                <w:szCs w:val="20"/>
                <w:lang w:val="es-ES"/>
              </w:rPr>
              <w:t>sau</w:t>
            </w:r>
            <w:proofErr w:type="spellEnd"/>
            <w:r w:rsidRPr="00234153">
              <w:rPr>
                <w:rFonts w:ascii="Times New Roman" w:hAnsi="Times New Roman" w:cs="Times New Roman"/>
                <w:sz w:val="20"/>
                <w:szCs w:val="20"/>
                <w:lang w:val="es-ES"/>
              </w:rPr>
              <w:t xml:space="preserve"> cm/</w:t>
            </w:r>
            <w:proofErr w:type="spellStart"/>
            <w:r w:rsidRPr="00234153">
              <w:rPr>
                <w:rFonts w:ascii="Times New Roman" w:hAnsi="Times New Roman" w:cs="Times New Roman"/>
                <w:sz w:val="20"/>
                <w:szCs w:val="20"/>
                <w:lang w:val="es-ES"/>
              </w:rPr>
              <w:t>oră</w:t>
            </w:r>
            <w:proofErr w:type="spellEnd"/>
            <w:r w:rsidRPr="00234153">
              <w:rPr>
                <w:rFonts w:ascii="Times New Roman" w:hAnsi="Times New Roman" w:cs="Times New Roman"/>
                <w:sz w:val="20"/>
                <w:szCs w:val="20"/>
                <w:lang w:val="es-ES"/>
              </w:rPr>
              <w:t xml:space="preserve">. </w:t>
            </w:r>
          </w:p>
          <w:p w14:paraId="65FFAC99" w14:textId="77777777" w:rsidR="0031562E" w:rsidRPr="00234153" w:rsidRDefault="0031562E" w:rsidP="00AD799E">
            <w:pPr>
              <w:tabs>
                <w:tab w:val="left" w:pos="422"/>
                <w:tab w:val="left" w:pos="567"/>
                <w:tab w:val="left" w:pos="993"/>
                <w:tab w:val="left" w:pos="1276"/>
                <w:tab w:val="left" w:pos="4958"/>
              </w:tabs>
              <w:adjustRightInd w:val="0"/>
              <w:ind w:left="138" w:right="144" w:firstLine="0"/>
              <w:rPr>
                <w:lang w:val="es-ES"/>
              </w:rPr>
            </w:pPr>
          </w:p>
          <w:p w14:paraId="1C8D484B" w14:textId="77777777" w:rsidR="0031562E" w:rsidRPr="00234153" w:rsidRDefault="0031562E" w:rsidP="00AD799E">
            <w:pPr>
              <w:pStyle w:val="Listparagraf"/>
              <w:numPr>
                <w:ilvl w:val="0"/>
                <w:numId w:val="47"/>
              </w:numPr>
              <w:tabs>
                <w:tab w:val="left" w:pos="142"/>
                <w:tab w:val="left" w:pos="422"/>
                <w:tab w:val="left" w:pos="4958"/>
              </w:tabs>
              <w:adjustRightInd w:val="0"/>
              <w:spacing w:after="0" w:line="240" w:lineRule="auto"/>
              <w:ind w:left="138" w:right="144" w:firstLine="0"/>
              <w:contextualSpacing w:val="0"/>
              <w:jc w:val="both"/>
              <w:rPr>
                <w:rFonts w:ascii="Times New Roman" w:hAnsi="Times New Roman" w:cs="Times New Roman"/>
                <w:iCs/>
                <w:sz w:val="20"/>
                <w:szCs w:val="20"/>
                <w:lang w:val="es-ES"/>
              </w:rPr>
            </w:pPr>
            <w:proofErr w:type="spellStart"/>
            <w:r w:rsidRPr="00234153">
              <w:rPr>
                <w:rStyle w:val="hps"/>
                <w:rFonts w:ascii="Times New Roman" w:hAnsi="Times New Roman" w:cs="Times New Roman"/>
                <w:sz w:val="20"/>
                <w:szCs w:val="20"/>
                <w:lang w:val="es-ES"/>
              </w:rPr>
              <w:t>Ponderea</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regularizării</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cursului</w:t>
            </w:r>
            <w:proofErr w:type="spellEnd"/>
            <w:r w:rsidRPr="00234153">
              <w:rPr>
                <w:rFonts w:ascii="Times New Roman" w:hAnsi="Times New Roman" w:cs="Times New Roman"/>
                <w:sz w:val="20"/>
                <w:szCs w:val="20"/>
                <w:lang w:val="es-ES"/>
              </w:rPr>
              <w:t xml:space="preserve"> de apă, </w:t>
            </w:r>
            <w:proofErr w:type="spellStart"/>
            <w:r w:rsidRPr="00234153">
              <w:rPr>
                <w:rFonts w:ascii="Times New Roman" w:hAnsi="Times New Roman" w:cs="Times New Roman"/>
                <w:sz w:val="20"/>
                <w:szCs w:val="20"/>
                <w:lang w:val="es-ES"/>
              </w:rPr>
              <w:t>determinată</w:t>
            </w:r>
            <w:proofErr w:type="spellEnd"/>
            <w:r w:rsidRPr="00234153">
              <w:rPr>
                <w:rFonts w:ascii="Times New Roman" w:hAnsi="Times New Roman" w:cs="Times New Roman"/>
                <w:sz w:val="20"/>
                <w:szCs w:val="20"/>
                <w:lang w:val="es-ES"/>
              </w:rPr>
              <w:t xml:space="preserve"> ca rectificare, consolidare </w:t>
            </w:r>
            <w:proofErr w:type="spellStart"/>
            <w:r w:rsidRPr="00234153">
              <w:rPr>
                <w:rFonts w:ascii="Times New Roman" w:hAnsi="Times New Roman" w:cs="Times New Roman"/>
                <w:sz w:val="20"/>
                <w:szCs w:val="20"/>
                <w:lang w:val="es-ES"/>
              </w:rPr>
              <w:t>și</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reprofilare</w:t>
            </w:r>
            <w:proofErr w:type="spellEnd"/>
            <w:r w:rsidRPr="00234153">
              <w:rPr>
                <w:rFonts w:ascii="Times New Roman" w:hAnsi="Times New Roman" w:cs="Times New Roman"/>
                <w:sz w:val="20"/>
                <w:szCs w:val="20"/>
                <w:lang w:val="es-ES"/>
              </w:rPr>
              <w:t xml:space="preserve"> a </w:t>
            </w:r>
            <w:proofErr w:type="spellStart"/>
            <w:r w:rsidRPr="00234153">
              <w:rPr>
                <w:rFonts w:ascii="Times New Roman" w:hAnsi="Times New Roman" w:cs="Times New Roman"/>
                <w:sz w:val="20"/>
                <w:szCs w:val="20"/>
                <w:lang w:val="es-ES"/>
              </w:rPr>
              <w:t>albiilor</w:t>
            </w:r>
            <w:proofErr w:type="spellEnd"/>
            <w:r w:rsidRPr="00234153">
              <w:rPr>
                <w:rFonts w:ascii="Times New Roman" w:hAnsi="Times New Roman" w:cs="Times New Roman"/>
                <w:sz w:val="20"/>
                <w:szCs w:val="20"/>
                <w:lang w:val="es-ES"/>
              </w:rPr>
              <w:t xml:space="preserve"> minore, se </w:t>
            </w:r>
            <w:proofErr w:type="spellStart"/>
            <w:r w:rsidRPr="00234153">
              <w:rPr>
                <w:rFonts w:ascii="Times New Roman" w:hAnsi="Times New Roman" w:cs="Times New Roman"/>
                <w:sz w:val="20"/>
                <w:szCs w:val="20"/>
                <w:lang w:val="es-ES"/>
              </w:rPr>
              <w:t>calculează</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prin</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aplicarea</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iCs/>
                <w:sz w:val="20"/>
                <w:szCs w:val="20"/>
                <w:lang w:val="es-ES"/>
              </w:rPr>
              <w:t>indicatorului</w:t>
            </w:r>
            <w:proofErr w:type="spellEnd"/>
            <w:r w:rsidRPr="00234153">
              <w:rPr>
                <w:rFonts w:ascii="Times New Roman" w:hAnsi="Times New Roman" w:cs="Times New Roman"/>
                <w:iCs/>
                <w:sz w:val="20"/>
                <w:szCs w:val="20"/>
                <w:lang w:val="es-ES"/>
              </w:rPr>
              <w:t xml:space="preserve"> de </w:t>
            </w:r>
            <w:proofErr w:type="spellStart"/>
            <w:r w:rsidRPr="00234153">
              <w:rPr>
                <w:rFonts w:ascii="Times New Roman" w:hAnsi="Times New Roman" w:cs="Times New Roman"/>
                <w:iCs/>
                <w:sz w:val="20"/>
                <w:szCs w:val="20"/>
                <w:lang w:val="es-ES"/>
              </w:rPr>
              <w:t>presiune</w:t>
            </w:r>
            <w:proofErr w:type="spellEnd"/>
            <w:r w:rsidRPr="00234153">
              <w:rPr>
                <w:rFonts w:ascii="Times New Roman" w:hAnsi="Times New Roman" w:cs="Times New Roman"/>
                <w:iCs/>
                <w:sz w:val="20"/>
                <w:szCs w:val="20"/>
                <w:lang w:val="es-ES"/>
              </w:rPr>
              <w:t xml:space="preserve"> </w:t>
            </w:r>
            <w:proofErr w:type="spellStart"/>
            <w:r w:rsidRPr="00234153">
              <w:rPr>
                <w:rFonts w:ascii="Times New Roman" w:hAnsi="Times New Roman" w:cs="Times New Roman"/>
                <w:iCs/>
                <w:sz w:val="20"/>
                <w:szCs w:val="20"/>
                <w:lang w:val="es-ES"/>
              </w:rPr>
              <w:t>lungimea</w:t>
            </w:r>
            <w:proofErr w:type="spellEnd"/>
            <w:r w:rsidRPr="00234153">
              <w:rPr>
                <w:rFonts w:ascii="Times New Roman" w:hAnsi="Times New Roman" w:cs="Times New Roman"/>
                <w:iCs/>
                <w:sz w:val="20"/>
                <w:szCs w:val="20"/>
                <w:lang w:val="es-ES"/>
              </w:rPr>
              <w:t xml:space="preserve"> </w:t>
            </w:r>
            <w:proofErr w:type="spellStart"/>
            <w:r w:rsidRPr="00234153">
              <w:rPr>
                <w:rFonts w:ascii="Times New Roman" w:hAnsi="Times New Roman" w:cs="Times New Roman"/>
                <w:iCs/>
                <w:sz w:val="20"/>
                <w:szCs w:val="20"/>
                <w:lang w:val="es-ES"/>
              </w:rPr>
              <w:t>cursului</w:t>
            </w:r>
            <w:proofErr w:type="spellEnd"/>
            <w:r w:rsidRPr="00234153">
              <w:rPr>
                <w:rFonts w:ascii="Times New Roman" w:hAnsi="Times New Roman" w:cs="Times New Roman"/>
                <w:iCs/>
                <w:sz w:val="20"/>
                <w:szCs w:val="20"/>
                <w:lang w:val="es-ES"/>
              </w:rPr>
              <w:t xml:space="preserve"> de apă </w:t>
            </w:r>
            <w:proofErr w:type="spellStart"/>
            <w:r w:rsidRPr="00234153">
              <w:rPr>
                <w:rFonts w:ascii="Times New Roman" w:hAnsi="Times New Roman" w:cs="Times New Roman"/>
                <w:iCs/>
                <w:sz w:val="20"/>
                <w:szCs w:val="20"/>
                <w:lang w:val="es-ES"/>
              </w:rPr>
              <w:t>regularizat</w:t>
            </w:r>
            <w:proofErr w:type="spellEnd"/>
            <w:r w:rsidRPr="00234153">
              <w:rPr>
                <w:rFonts w:ascii="Times New Roman" w:hAnsi="Times New Roman" w:cs="Times New Roman"/>
                <w:iCs/>
                <w:sz w:val="20"/>
                <w:szCs w:val="20"/>
                <w:lang w:val="es-ES"/>
              </w:rPr>
              <w:t xml:space="preserve">, </w:t>
            </w:r>
            <w:proofErr w:type="spellStart"/>
            <w:r w:rsidRPr="00234153">
              <w:rPr>
                <w:rFonts w:ascii="Times New Roman" w:hAnsi="Times New Roman" w:cs="Times New Roman"/>
                <w:iCs/>
                <w:sz w:val="20"/>
                <w:szCs w:val="20"/>
                <w:lang w:val="es-ES"/>
              </w:rPr>
              <w:t>conform</w:t>
            </w:r>
            <w:proofErr w:type="spellEnd"/>
            <w:r w:rsidRPr="00234153">
              <w:rPr>
                <w:rFonts w:ascii="Times New Roman" w:hAnsi="Times New Roman" w:cs="Times New Roman"/>
                <w:iCs/>
                <w:sz w:val="20"/>
                <w:szCs w:val="20"/>
                <w:lang w:val="es-ES"/>
              </w:rPr>
              <w:t xml:space="preserve"> </w:t>
            </w:r>
            <w:proofErr w:type="spellStart"/>
            <w:r w:rsidRPr="00234153">
              <w:rPr>
                <w:rFonts w:ascii="Times New Roman" w:hAnsi="Times New Roman" w:cs="Times New Roman"/>
                <w:iCs/>
                <w:sz w:val="20"/>
                <w:szCs w:val="20"/>
                <w:lang w:val="es-ES"/>
              </w:rPr>
              <w:t>formulei</w:t>
            </w:r>
            <w:proofErr w:type="spellEnd"/>
            <w:r w:rsidRPr="00234153">
              <w:rPr>
                <w:rFonts w:ascii="Times New Roman" w:hAnsi="Times New Roman" w:cs="Times New Roman"/>
                <w:iCs/>
                <w:sz w:val="20"/>
                <w:szCs w:val="20"/>
                <w:lang w:val="es-ES"/>
              </w:rPr>
              <w:t xml:space="preserve">: </w:t>
            </w:r>
          </w:p>
          <w:p w14:paraId="731B2F7F" w14:textId="77777777" w:rsidR="0031562E" w:rsidRPr="00234153" w:rsidRDefault="0031562E" w:rsidP="00AD799E">
            <w:pPr>
              <w:tabs>
                <w:tab w:val="left" w:pos="422"/>
                <w:tab w:val="left" w:pos="4958"/>
              </w:tabs>
              <w:ind w:left="138" w:right="144" w:firstLine="0"/>
              <w:rPr>
                <w:iCs/>
                <w:lang w:val="es-ES"/>
              </w:rPr>
            </w:pPr>
            <w:proofErr w:type="spellStart"/>
            <w:r w:rsidRPr="00234153">
              <w:rPr>
                <w:b/>
                <w:bCs/>
                <w:i/>
                <w:lang w:val="es-ES"/>
              </w:rPr>
              <w:t>PR</w:t>
            </w:r>
            <w:r w:rsidRPr="00234153">
              <w:rPr>
                <w:b/>
                <w:bCs/>
                <w:i/>
                <w:vertAlign w:val="subscript"/>
                <w:lang w:val="es-ES"/>
              </w:rPr>
              <w:t>Reg</w:t>
            </w:r>
            <w:proofErr w:type="spellEnd"/>
            <w:r w:rsidRPr="00234153">
              <w:rPr>
                <w:b/>
                <w:bCs/>
                <w:i/>
                <w:lang w:val="es-ES"/>
              </w:rPr>
              <w:t xml:space="preserve"> = </w:t>
            </w:r>
            <w:proofErr w:type="spellStart"/>
            <w:r w:rsidRPr="00234153">
              <w:rPr>
                <w:b/>
                <w:bCs/>
                <w:i/>
                <w:lang w:val="es-ES"/>
              </w:rPr>
              <w:t>L</w:t>
            </w:r>
            <w:r w:rsidRPr="00234153">
              <w:rPr>
                <w:b/>
                <w:bCs/>
                <w:i/>
                <w:vertAlign w:val="subscript"/>
                <w:lang w:val="es-ES"/>
              </w:rPr>
              <w:t>Reg</w:t>
            </w:r>
            <w:proofErr w:type="spellEnd"/>
            <w:r w:rsidRPr="00234153">
              <w:rPr>
                <w:b/>
                <w:bCs/>
                <w:i/>
                <w:lang w:val="es-ES"/>
              </w:rPr>
              <w:t xml:space="preserve"> *100/L</w:t>
            </w:r>
            <w:r w:rsidRPr="00234153">
              <w:rPr>
                <w:b/>
                <w:bCs/>
                <w:i/>
                <w:vertAlign w:val="subscript"/>
                <w:lang w:val="es-ES"/>
              </w:rPr>
              <w:t>CA</w:t>
            </w:r>
            <w:r w:rsidRPr="00234153">
              <w:rPr>
                <w:iCs/>
                <w:lang w:val="es-ES"/>
              </w:rPr>
              <w:t>,</w:t>
            </w:r>
          </w:p>
          <w:p w14:paraId="74FA1B90" w14:textId="77777777" w:rsidR="0031562E" w:rsidRPr="00234153" w:rsidRDefault="0031562E" w:rsidP="00AD799E">
            <w:pPr>
              <w:tabs>
                <w:tab w:val="left" w:pos="422"/>
                <w:tab w:val="left" w:pos="4958"/>
              </w:tabs>
              <w:suppressAutoHyphens/>
              <w:ind w:left="138" w:right="144" w:firstLine="0"/>
              <w:textAlignment w:val="baseline"/>
              <w:rPr>
                <w:lang w:val="es-ES"/>
              </w:rPr>
            </w:pPr>
            <w:proofErr w:type="spellStart"/>
            <w:r w:rsidRPr="00234153">
              <w:rPr>
                <w:lang w:val="es-ES"/>
              </w:rPr>
              <w:t>unde</w:t>
            </w:r>
            <w:proofErr w:type="spellEnd"/>
            <w:r w:rsidRPr="00234153">
              <w:rPr>
                <w:lang w:val="es-ES"/>
              </w:rPr>
              <w:t>:</w:t>
            </w:r>
          </w:p>
          <w:p w14:paraId="3A004A0A" w14:textId="77777777" w:rsidR="0031562E" w:rsidRPr="00234153" w:rsidRDefault="0031562E" w:rsidP="00AD799E">
            <w:pPr>
              <w:tabs>
                <w:tab w:val="left" w:pos="422"/>
                <w:tab w:val="left" w:pos="4958"/>
              </w:tabs>
              <w:suppressAutoHyphens/>
              <w:ind w:left="138" w:right="144" w:firstLine="0"/>
              <w:textAlignment w:val="baseline"/>
              <w:rPr>
                <w:lang w:val="es-ES"/>
              </w:rPr>
            </w:pPr>
            <w:proofErr w:type="spellStart"/>
            <w:r w:rsidRPr="00234153">
              <w:rPr>
                <w:b/>
                <w:bCs/>
                <w:i/>
                <w:lang w:val="es-ES"/>
              </w:rPr>
              <w:t>PR</w:t>
            </w:r>
            <w:r w:rsidRPr="00234153">
              <w:rPr>
                <w:b/>
                <w:bCs/>
                <w:i/>
                <w:vertAlign w:val="subscript"/>
                <w:lang w:val="es-ES"/>
              </w:rPr>
              <w:t>Reg</w:t>
            </w:r>
            <w:proofErr w:type="spellEnd"/>
            <w:r w:rsidRPr="00234153">
              <w:rPr>
                <w:lang w:val="es-ES"/>
              </w:rPr>
              <w:t xml:space="preserve"> – </w:t>
            </w:r>
            <w:proofErr w:type="spellStart"/>
            <w:r w:rsidRPr="00234153">
              <w:rPr>
                <w:lang w:val="es-ES"/>
              </w:rPr>
              <w:t>ponderea</w:t>
            </w:r>
            <w:proofErr w:type="spellEnd"/>
            <w:r w:rsidRPr="00234153">
              <w:rPr>
                <w:lang w:val="es-ES"/>
              </w:rPr>
              <w:t xml:space="preserve"> </w:t>
            </w:r>
            <w:proofErr w:type="spellStart"/>
            <w:r w:rsidRPr="00234153">
              <w:rPr>
                <w:lang w:val="es-ES"/>
              </w:rPr>
              <w:t>lungimii</w:t>
            </w:r>
            <w:proofErr w:type="spellEnd"/>
            <w:r w:rsidRPr="00234153">
              <w:rPr>
                <w:lang w:val="es-ES"/>
              </w:rPr>
              <w:t xml:space="preserve"> </w:t>
            </w:r>
            <w:proofErr w:type="spellStart"/>
            <w:r w:rsidRPr="00234153">
              <w:rPr>
                <w:lang w:val="es-ES"/>
              </w:rPr>
              <w:t>cursului</w:t>
            </w:r>
            <w:proofErr w:type="spellEnd"/>
            <w:r w:rsidRPr="00234153">
              <w:rPr>
                <w:lang w:val="es-ES"/>
              </w:rPr>
              <w:t xml:space="preserve"> de apă </w:t>
            </w:r>
            <w:proofErr w:type="spellStart"/>
            <w:r w:rsidRPr="00234153">
              <w:rPr>
                <w:lang w:val="es-ES"/>
              </w:rPr>
              <w:t>regularizat</w:t>
            </w:r>
            <w:proofErr w:type="spellEnd"/>
            <w:r w:rsidRPr="00234153">
              <w:rPr>
                <w:lang w:val="es-ES"/>
              </w:rPr>
              <w:t>;</w:t>
            </w:r>
          </w:p>
          <w:p w14:paraId="38253CAC" w14:textId="77777777" w:rsidR="0031562E" w:rsidRPr="00234153" w:rsidRDefault="0031562E" w:rsidP="00AD799E">
            <w:pPr>
              <w:tabs>
                <w:tab w:val="left" w:pos="422"/>
                <w:tab w:val="left" w:pos="4958"/>
              </w:tabs>
              <w:suppressAutoHyphens/>
              <w:ind w:left="138" w:right="144" w:firstLine="0"/>
              <w:textAlignment w:val="baseline"/>
              <w:rPr>
                <w:lang w:val="es-ES"/>
              </w:rPr>
            </w:pPr>
            <w:proofErr w:type="spellStart"/>
            <w:proofErr w:type="gramStart"/>
            <w:r w:rsidRPr="00234153">
              <w:rPr>
                <w:b/>
                <w:bCs/>
                <w:i/>
                <w:lang w:val="es-ES"/>
              </w:rPr>
              <w:t>L</w:t>
            </w:r>
            <w:r w:rsidRPr="00234153">
              <w:rPr>
                <w:b/>
                <w:bCs/>
                <w:i/>
                <w:vertAlign w:val="subscript"/>
                <w:lang w:val="es-ES"/>
              </w:rPr>
              <w:t>Reg</w:t>
            </w:r>
            <w:proofErr w:type="spellEnd"/>
            <w:r w:rsidRPr="00234153">
              <w:rPr>
                <w:b/>
                <w:bCs/>
                <w:i/>
                <w:vertAlign w:val="subscript"/>
                <w:lang w:val="es-ES"/>
              </w:rPr>
              <w:t xml:space="preserve"> </w:t>
            </w:r>
            <w:r w:rsidRPr="00234153">
              <w:rPr>
                <w:i/>
                <w:lang w:val="es-ES"/>
              </w:rPr>
              <w:t xml:space="preserve"> </w:t>
            </w:r>
            <w:r w:rsidRPr="00234153">
              <w:rPr>
                <w:lang w:val="es-ES"/>
              </w:rPr>
              <w:t>–</w:t>
            </w:r>
            <w:proofErr w:type="gramEnd"/>
            <w:r w:rsidRPr="00234153">
              <w:rPr>
                <w:lang w:val="es-ES"/>
              </w:rPr>
              <w:t xml:space="preserve"> </w:t>
            </w:r>
            <w:proofErr w:type="spellStart"/>
            <w:r w:rsidRPr="00234153">
              <w:rPr>
                <w:lang w:val="es-ES"/>
              </w:rPr>
              <w:t>lungimea</w:t>
            </w:r>
            <w:proofErr w:type="spellEnd"/>
            <w:r w:rsidRPr="00234153">
              <w:rPr>
                <w:lang w:val="es-ES"/>
              </w:rPr>
              <w:t xml:space="preserve"> </w:t>
            </w:r>
            <w:proofErr w:type="spellStart"/>
            <w:r w:rsidRPr="00234153">
              <w:rPr>
                <w:lang w:val="es-ES"/>
              </w:rPr>
              <w:t>cursului</w:t>
            </w:r>
            <w:proofErr w:type="spellEnd"/>
            <w:r w:rsidRPr="00234153">
              <w:rPr>
                <w:lang w:val="es-ES"/>
              </w:rPr>
              <w:t xml:space="preserve"> de apă </w:t>
            </w:r>
            <w:proofErr w:type="spellStart"/>
            <w:r w:rsidRPr="00234153">
              <w:rPr>
                <w:lang w:val="es-ES"/>
              </w:rPr>
              <w:t>regularizat</w:t>
            </w:r>
            <w:proofErr w:type="spellEnd"/>
            <w:r w:rsidRPr="00234153">
              <w:rPr>
                <w:lang w:val="es-ES"/>
              </w:rPr>
              <w:t>, km;</w:t>
            </w:r>
          </w:p>
          <w:p w14:paraId="07956090" w14:textId="77777777" w:rsidR="0031562E" w:rsidRPr="00234153" w:rsidRDefault="0031562E" w:rsidP="00AD799E">
            <w:pPr>
              <w:tabs>
                <w:tab w:val="left" w:pos="422"/>
                <w:tab w:val="left" w:pos="4958"/>
              </w:tabs>
              <w:suppressAutoHyphens/>
              <w:ind w:left="138" w:right="144" w:firstLine="0"/>
              <w:textAlignment w:val="baseline"/>
              <w:rPr>
                <w:lang w:val="it-IT"/>
              </w:rPr>
            </w:pPr>
            <w:r w:rsidRPr="00234153">
              <w:rPr>
                <w:b/>
                <w:bCs/>
                <w:i/>
                <w:lang w:val="it-IT"/>
              </w:rPr>
              <w:t>L</w:t>
            </w:r>
            <w:r w:rsidRPr="00234153">
              <w:rPr>
                <w:b/>
                <w:bCs/>
                <w:i/>
                <w:vertAlign w:val="subscript"/>
                <w:lang w:val="it-IT"/>
              </w:rPr>
              <w:t>CA</w:t>
            </w:r>
            <w:r w:rsidRPr="00234153">
              <w:rPr>
                <w:b/>
                <w:lang w:val="it-IT"/>
              </w:rPr>
              <w:t xml:space="preserve"> </w:t>
            </w:r>
            <w:r w:rsidRPr="00234153">
              <w:rPr>
                <w:lang w:val="it-IT"/>
              </w:rPr>
              <w:t>– lungimea corpului de apă, km.</w:t>
            </w:r>
          </w:p>
          <w:p w14:paraId="08A63222" w14:textId="77777777" w:rsidR="0031562E" w:rsidRPr="00234153" w:rsidRDefault="0031562E" w:rsidP="00AD799E">
            <w:pPr>
              <w:tabs>
                <w:tab w:val="left" w:pos="422"/>
                <w:tab w:val="left" w:pos="4958"/>
              </w:tabs>
              <w:suppressAutoHyphens/>
              <w:ind w:left="138" w:right="144" w:firstLine="0"/>
              <w:textAlignment w:val="baseline"/>
              <w:rPr>
                <w:lang w:val="it-IT"/>
              </w:rPr>
            </w:pPr>
          </w:p>
          <w:p w14:paraId="6ADDF035" w14:textId="77777777" w:rsidR="0031562E" w:rsidRPr="00234153" w:rsidRDefault="0031562E" w:rsidP="00AD799E">
            <w:pPr>
              <w:pStyle w:val="Listparagraf"/>
              <w:numPr>
                <w:ilvl w:val="0"/>
                <w:numId w:val="47"/>
              </w:numPr>
              <w:tabs>
                <w:tab w:val="left" w:pos="422"/>
                <w:tab w:val="left" w:pos="4958"/>
              </w:tabs>
              <w:spacing w:after="0" w:line="240" w:lineRule="auto"/>
              <w:ind w:left="138" w:right="144" w:firstLine="0"/>
              <w:contextualSpacing w:val="0"/>
              <w:jc w:val="both"/>
              <w:rPr>
                <w:rFonts w:ascii="Times New Roman" w:hAnsi="Times New Roman" w:cs="Times New Roman"/>
                <w:sz w:val="20"/>
                <w:szCs w:val="20"/>
                <w:lang w:val="it-IT"/>
              </w:rPr>
            </w:pPr>
            <w:r w:rsidRPr="00234153">
              <w:rPr>
                <w:rFonts w:ascii="Times New Roman" w:hAnsi="Times New Roman" w:cs="Times New Roman"/>
                <w:sz w:val="20"/>
                <w:szCs w:val="20"/>
                <w:lang w:val="it-IT"/>
              </w:rPr>
              <w:t>Pentru protecția localităților și terenurilor agricole împotriva inundațiilor, în cadrul luncilor râurilor, de regulă, se construiesc sisteme de diguri. Acestea determină modificarea conectivității laterale a râului cu lunca sa, diminuând totodată capacitatea râului de mișcare laterală. Ecosistemele de luncă, adaptate la inundarea periodică, sunt astfel supuse degradării și dispariției. Digurile de protecție construite în nemijlocita apropiere a râurilor îngustează lunca, ceea ce conduce la creșterea vitezei și debitului de apă în timpul viiturilor. Pentru evaluarea impactului digurilor, se aplică</w:t>
            </w:r>
            <w:r w:rsidRPr="00234153">
              <w:rPr>
                <w:rFonts w:ascii="Times New Roman" w:hAnsi="Times New Roman" w:cs="Times New Roman"/>
                <w:iCs/>
                <w:sz w:val="20"/>
                <w:szCs w:val="20"/>
                <w:lang w:val="it-IT"/>
              </w:rPr>
              <w:t xml:space="preserve"> indicatorul de presiune ‒lungimea râului îndiguit </w:t>
            </w:r>
            <w:r w:rsidRPr="00234153">
              <w:rPr>
                <w:rFonts w:ascii="Times New Roman" w:hAnsi="Times New Roman" w:cs="Times New Roman"/>
                <w:b/>
                <w:bCs/>
                <w:i/>
                <w:sz w:val="20"/>
                <w:szCs w:val="20"/>
                <w:lang w:val="it-IT"/>
              </w:rPr>
              <w:t>(PR</w:t>
            </w:r>
            <w:r w:rsidRPr="00234153">
              <w:rPr>
                <w:rFonts w:ascii="Times New Roman" w:hAnsi="Times New Roman" w:cs="Times New Roman"/>
                <w:b/>
                <w:bCs/>
                <w:i/>
                <w:sz w:val="20"/>
                <w:szCs w:val="20"/>
                <w:vertAlign w:val="subscript"/>
                <w:lang w:val="it-IT"/>
              </w:rPr>
              <w:t>Dig</w:t>
            </w:r>
            <w:r w:rsidRPr="00234153">
              <w:rPr>
                <w:rFonts w:ascii="Times New Roman" w:hAnsi="Times New Roman" w:cs="Times New Roman"/>
                <w:i/>
                <w:sz w:val="20"/>
                <w:szCs w:val="20"/>
                <w:lang w:val="it-IT"/>
              </w:rPr>
              <w:t>)</w:t>
            </w:r>
            <w:r w:rsidRPr="00234153">
              <w:rPr>
                <w:rFonts w:ascii="Times New Roman" w:hAnsi="Times New Roman" w:cs="Times New Roman"/>
                <w:iCs/>
                <w:sz w:val="20"/>
                <w:szCs w:val="20"/>
                <w:lang w:val="it-IT"/>
              </w:rPr>
              <w:t>, care se calculează</w:t>
            </w:r>
            <w:r w:rsidRPr="00234153">
              <w:rPr>
                <w:rFonts w:ascii="Times New Roman" w:hAnsi="Times New Roman" w:cs="Times New Roman"/>
                <w:i/>
                <w:sz w:val="20"/>
                <w:szCs w:val="20"/>
                <w:lang w:val="it-IT"/>
              </w:rPr>
              <w:t xml:space="preserve"> </w:t>
            </w:r>
            <w:r w:rsidRPr="00234153">
              <w:rPr>
                <w:rFonts w:ascii="Times New Roman" w:hAnsi="Times New Roman" w:cs="Times New Roman"/>
                <w:sz w:val="20"/>
                <w:szCs w:val="20"/>
                <w:lang w:val="it-IT"/>
              </w:rPr>
              <w:t xml:space="preserve">prin raportarea lungimii îndiguite, însumate pentru ambele părți ale cursului de apă, la dublul lungimii totale a corpului de apă. De asemenea, se calculează </w:t>
            </w:r>
            <w:r w:rsidRPr="00234153">
              <w:rPr>
                <w:rFonts w:ascii="Times New Roman" w:hAnsi="Times New Roman" w:cs="Times New Roman"/>
                <w:iCs/>
                <w:sz w:val="20"/>
                <w:szCs w:val="20"/>
                <w:lang w:val="it-IT"/>
              </w:rPr>
              <w:t>suprafața albiei majore modificată</w:t>
            </w:r>
            <w:r w:rsidRPr="00234153">
              <w:rPr>
                <w:rFonts w:ascii="Times New Roman" w:hAnsi="Times New Roman" w:cs="Times New Roman"/>
                <w:i/>
                <w:sz w:val="20"/>
                <w:szCs w:val="20"/>
                <w:lang w:val="it-IT"/>
              </w:rPr>
              <w:t xml:space="preserve"> </w:t>
            </w:r>
            <w:r w:rsidRPr="00234153">
              <w:rPr>
                <w:rFonts w:ascii="Times New Roman" w:hAnsi="Times New Roman" w:cs="Times New Roman"/>
                <w:sz w:val="20"/>
                <w:szCs w:val="20"/>
                <w:lang w:val="it-IT"/>
              </w:rPr>
              <w:t xml:space="preserve">prin evaluarea ponderii reducerii suprafeței albiei majore ca urmare a </w:t>
            </w:r>
            <w:r w:rsidRPr="00234153">
              <w:rPr>
                <w:rFonts w:ascii="Times New Roman" w:hAnsi="Times New Roman" w:cs="Times New Roman"/>
                <w:sz w:val="20"/>
                <w:szCs w:val="20"/>
                <w:lang w:val="it-IT"/>
              </w:rPr>
              <w:br/>
              <w:t>îndiguirii,</w:t>
            </w:r>
            <w:r w:rsidRPr="00234153">
              <w:rPr>
                <w:rFonts w:ascii="Times New Roman" w:hAnsi="Times New Roman" w:cs="Times New Roman"/>
                <w:iCs/>
                <w:sz w:val="20"/>
                <w:szCs w:val="20"/>
                <w:lang w:val="it-IT"/>
              </w:rPr>
              <w:t xml:space="preserve"> </w:t>
            </w:r>
            <w:r w:rsidRPr="00234153">
              <w:rPr>
                <w:rFonts w:ascii="Times New Roman" w:hAnsi="Times New Roman" w:cs="Times New Roman"/>
                <w:b/>
                <w:bCs/>
                <w:i/>
                <w:sz w:val="20"/>
                <w:szCs w:val="20"/>
                <w:lang w:val="it-IT"/>
              </w:rPr>
              <w:t>P</w:t>
            </w:r>
            <w:r w:rsidRPr="00234153">
              <w:rPr>
                <w:rFonts w:ascii="Times New Roman" w:hAnsi="Times New Roman" w:cs="Times New Roman"/>
                <w:b/>
                <w:bCs/>
                <w:i/>
                <w:sz w:val="20"/>
                <w:szCs w:val="20"/>
                <w:vertAlign w:val="subscript"/>
                <w:lang w:val="it-IT"/>
              </w:rPr>
              <w:t>RLuncaDig</w:t>
            </w:r>
            <w:r w:rsidRPr="00234153">
              <w:rPr>
                <w:rFonts w:ascii="Times New Roman" w:hAnsi="Times New Roman" w:cs="Times New Roman"/>
                <w:iCs/>
                <w:sz w:val="20"/>
                <w:szCs w:val="20"/>
                <w:lang w:val="it-IT"/>
              </w:rPr>
              <w:t>.</w:t>
            </w:r>
          </w:p>
          <w:p w14:paraId="5F550163" w14:textId="77777777" w:rsidR="0031562E" w:rsidRPr="00234153" w:rsidRDefault="0031562E" w:rsidP="00AD799E">
            <w:pPr>
              <w:pStyle w:val="Listparagraf"/>
              <w:tabs>
                <w:tab w:val="left" w:pos="422"/>
                <w:tab w:val="left" w:pos="993"/>
                <w:tab w:val="left" w:pos="4958"/>
              </w:tabs>
              <w:spacing w:after="0" w:line="240" w:lineRule="auto"/>
              <w:ind w:left="138" w:right="144"/>
              <w:contextualSpacing w:val="0"/>
              <w:rPr>
                <w:rFonts w:ascii="Times New Roman" w:hAnsi="Times New Roman" w:cs="Times New Roman"/>
                <w:sz w:val="20"/>
                <w:szCs w:val="20"/>
                <w:lang w:val="it-IT"/>
              </w:rPr>
            </w:pPr>
          </w:p>
          <w:p w14:paraId="5B230E9A" w14:textId="77777777" w:rsidR="0031562E" w:rsidRPr="00234153" w:rsidRDefault="0031562E" w:rsidP="00AD799E">
            <w:pPr>
              <w:pStyle w:val="Listparagraf"/>
              <w:numPr>
                <w:ilvl w:val="0"/>
                <w:numId w:val="47"/>
              </w:numPr>
              <w:tabs>
                <w:tab w:val="left" w:pos="422"/>
                <w:tab w:val="left" w:pos="4958"/>
              </w:tabs>
              <w:spacing w:after="0" w:line="240" w:lineRule="auto"/>
              <w:ind w:left="138" w:right="144" w:firstLine="0"/>
              <w:contextualSpacing w:val="0"/>
              <w:jc w:val="both"/>
              <w:rPr>
                <w:rFonts w:ascii="Times New Roman" w:hAnsi="Times New Roman" w:cs="Times New Roman"/>
                <w:sz w:val="20"/>
                <w:szCs w:val="20"/>
                <w:lang w:val="es-ES"/>
              </w:rPr>
            </w:pPr>
            <w:proofErr w:type="spellStart"/>
            <w:r w:rsidRPr="00234153">
              <w:rPr>
                <w:rFonts w:ascii="Times New Roman" w:hAnsi="Times New Roman" w:cs="Times New Roman"/>
                <w:sz w:val="20"/>
                <w:szCs w:val="20"/>
                <w:lang w:val="es-ES"/>
              </w:rPr>
              <w:t>Amenajările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cursurilor</w:t>
            </w:r>
            <w:proofErr w:type="spellEnd"/>
            <w:r w:rsidRPr="00234153">
              <w:rPr>
                <w:rFonts w:ascii="Times New Roman" w:hAnsi="Times New Roman" w:cs="Times New Roman"/>
                <w:sz w:val="20"/>
                <w:szCs w:val="20"/>
                <w:lang w:val="es-ES"/>
              </w:rPr>
              <w:t xml:space="preserve"> de apă </w:t>
            </w:r>
            <w:proofErr w:type="spellStart"/>
            <w:r w:rsidRPr="00234153">
              <w:rPr>
                <w:rFonts w:ascii="Times New Roman" w:hAnsi="Times New Roman" w:cs="Times New Roman"/>
                <w:sz w:val="20"/>
                <w:szCs w:val="20"/>
                <w:lang w:val="es-ES"/>
              </w:rPr>
              <w:t>au</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drept</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scop</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consolidarea</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malurilor</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recreerea</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diminuarea</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vulnerabilității</w:t>
            </w:r>
            <w:proofErr w:type="spellEnd"/>
            <w:r w:rsidRPr="00234153">
              <w:rPr>
                <w:rFonts w:ascii="Times New Roman" w:hAnsi="Times New Roman" w:cs="Times New Roman"/>
                <w:sz w:val="20"/>
                <w:szCs w:val="20"/>
                <w:lang w:val="es-ES"/>
              </w:rPr>
              <w:t xml:space="preserve"> la </w:t>
            </w:r>
            <w:proofErr w:type="spellStart"/>
            <w:r w:rsidRPr="00234153">
              <w:rPr>
                <w:rFonts w:ascii="Times New Roman" w:hAnsi="Times New Roman" w:cs="Times New Roman"/>
                <w:sz w:val="20"/>
                <w:szCs w:val="20"/>
                <w:lang w:val="es-ES"/>
              </w:rPr>
              <w:t>inundații</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eficientizarea</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utilizării</w:t>
            </w:r>
            <w:proofErr w:type="spellEnd"/>
            <w:r w:rsidRPr="00234153">
              <w:rPr>
                <w:rFonts w:ascii="Times New Roman" w:hAnsi="Times New Roman" w:cs="Times New Roman"/>
                <w:sz w:val="20"/>
                <w:szCs w:val="20"/>
                <w:lang w:val="es-ES"/>
              </w:rPr>
              <w:t xml:space="preserve"> resurselor de apă etc. </w:t>
            </w:r>
            <w:proofErr w:type="spellStart"/>
            <w:r w:rsidRPr="00234153">
              <w:rPr>
                <w:rFonts w:ascii="Times New Roman" w:hAnsi="Times New Roman" w:cs="Times New Roman"/>
                <w:sz w:val="20"/>
                <w:szCs w:val="20"/>
                <w:lang w:val="es-ES"/>
              </w:rPr>
              <w:t>În</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cazul</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în</w:t>
            </w:r>
            <w:proofErr w:type="spellEnd"/>
            <w:r w:rsidRPr="00234153">
              <w:rPr>
                <w:rFonts w:ascii="Times New Roman" w:hAnsi="Times New Roman" w:cs="Times New Roman"/>
                <w:sz w:val="20"/>
                <w:szCs w:val="20"/>
                <w:lang w:val="es-ES"/>
              </w:rPr>
              <w:t xml:space="preserve"> care se </w:t>
            </w:r>
            <w:proofErr w:type="spellStart"/>
            <w:r w:rsidRPr="00234153">
              <w:rPr>
                <w:rFonts w:ascii="Times New Roman" w:hAnsi="Times New Roman" w:cs="Times New Roman"/>
                <w:sz w:val="20"/>
                <w:szCs w:val="20"/>
                <w:lang w:val="es-ES"/>
              </w:rPr>
              <w:t>cunoaște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amploarea</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amenajării</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cursului</w:t>
            </w:r>
            <w:proofErr w:type="spellEnd"/>
            <w:r w:rsidRPr="00234153">
              <w:rPr>
                <w:rFonts w:ascii="Times New Roman" w:hAnsi="Times New Roman" w:cs="Times New Roman"/>
                <w:sz w:val="20"/>
                <w:szCs w:val="20"/>
                <w:lang w:val="es-ES"/>
              </w:rPr>
              <w:t xml:space="preserve"> de apă </w:t>
            </w:r>
            <w:proofErr w:type="spellStart"/>
            <w:r w:rsidRPr="00234153">
              <w:rPr>
                <w:rFonts w:ascii="Times New Roman" w:hAnsi="Times New Roman" w:cs="Times New Roman"/>
                <w:sz w:val="20"/>
                <w:szCs w:val="20"/>
                <w:lang w:val="es-ES"/>
              </w:rPr>
              <w:t>în</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cadrul</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localităților</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aceasta</w:t>
            </w:r>
            <w:proofErr w:type="spellEnd"/>
            <w:r w:rsidRPr="00234153">
              <w:rPr>
                <w:rFonts w:ascii="Times New Roman" w:hAnsi="Times New Roman" w:cs="Times New Roman"/>
                <w:sz w:val="20"/>
                <w:szCs w:val="20"/>
                <w:lang w:val="es-ES"/>
              </w:rPr>
              <w:t xml:space="preserve"> se </w:t>
            </w:r>
            <w:proofErr w:type="spellStart"/>
            <w:r w:rsidRPr="00234153">
              <w:rPr>
                <w:rFonts w:ascii="Times New Roman" w:hAnsi="Times New Roman" w:cs="Times New Roman"/>
                <w:sz w:val="20"/>
                <w:szCs w:val="20"/>
                <w:lang w:val="es-ES"/>
              </w:rPr>
              <w:t>calculează</w:t>
            </w:r>
            <w:proofErr w:type="spellEnd"/>
            <w:r w:rsidRPr="00234153">
              <w:rPr>
                <w:rFonts w:ascii="Times New Roman" w:hAnsi="Times New Roman" w:cs="Times New Roman"/>
                <w:sz w:val="20"/>
                <w:szCs w:val="20"/>
                <w:lang w:val="es-ES"/>
              </w:rPr>
              <w:t xml:space="preserve"> ca </w:t>
            </w:r>
            <w:proofErr w:type="spellStart"/>
            <w:r w:rsidRPr="00234153">
              <w:rPr>
                <w:rFonts w:ascii="Times New Roman" w:hAnsi="Times New Roman" w:cs="Times New Roman"/>
                <w:iCs/>
                <w:sz w:val="20"/>
                <w:szCs w:val="20"/>
                <w:lang w:val="es-ES"/>
              </w:rPr>
              <w:t>indicator</w:t>
            </w:r>
            <w:proofErr w:type="spellEnd"/>
            <w:r w:rsidRPr="00234153">
              <w:rPr>
                <w:rFonts w:ascii="Times New Roman" w:hAnsi="Times New Roman" w:cs="Times New Roman"/>
                <w:iCs/>
                <w:sz w:val="20"/>
                <w:szCs w:val="20"/>
                <w:lang w:val="es-ES"/>
              </w:rPr>
              <w:t xml:space="preserve"> de </w:t>
            </w:r>
            <w:proofErr w:type="spellStart"/>
            <w:r w:rsidRPr="00234153">
              <w:rPr>
                <w:rFonts w:ascii="Times New Roman" w:hAnsi="Times New Roman" w:cs="Times New Roman"/>
                <w:iCs/>
                <w:sz w:val="20"/>
                <w:szCs w:val="20"/>
                <w:lang w:val="es-ES"/>
              </w:rPr>
              <w:t>presiune</w:t>
            </w:r>
            <w:proofErr w:type="spellEnd"/>
            <w:r w:rsidRPr="00234153">
              <w:rPr>
                <w:rFonts w:ascii="Times New Roman" w:hAnsi="Times New Roman" w:cs="Times New Roman"/>
                <w:i/>
                <w:sz w:val="20"/>
                <w:szCs w:val="20"/>
                <w:lang w:val="es-ES"/>
              </w:rPr>
              <w:t xml:space="preserve"> </w:t>
            </w:r>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iCs/>
                <w:sz w:val="20"/>
                <w:szCs w:val="20"/>
                <w:lang w:val="es-ES"/>
              </w:rPr>
              <w:t>lungimea</w:t>
            </w:r>
            <w:proofErr w:type="spellEnd"/>
            <w:r w:rsidRPr="00234153">
              <w:rPr>
                <w:rFonts w:ascii="Times New Roman" w:hAnsi="Times New Roman" w:cs="Times New Roman"/>
                <w:iCs/>
                <w:sz w:val="20"/>
                <w:szCs w:val="20"/>
                <w:lang w:val="es-ES"/>
              </w:rPr>
              <w:t xml:space="preserve"> </w:t>
            </w:r>
            <w:proofErr w:type="spellStart"/>
            <w:r w:rsidRPr="00234153">
              <w:rPr>
                <w:rFonts w:ascii="Times New Roman" w:hAnsi="Times New Roman" w:cs="Times New Roman"/>
                <w:iCs/>
                <w:sz w:val="20"/>
                <w:szCs w:val="20"/>
                <w:lang w:val="es-ES"/>
              </w:rPr>
              <w:t>râului</w:t>
            </w:r>
            <w:proofErr w:type="spellEnd"/>
            <w:r w:rsidRPr="00234153">
              <w:rPr>
                <w:rFonts w:ascii="Times New Roman" w:hAnsi="Times New Roman" w:cs="Times New Roman"/>
                <w:iCs/>
                <w:sz w:val="20"/>
                <w:szCs w:val="20"/>
                <w:lang w:val="es-ES"/>
              </w:rPr>
              <w:t xml:space="preserve"> </w:t>
            </w:r>
            <w:proofErr w:type="spellStart"/>
            <w:r w:rsidRPr="00234153">
              <w:rPr>
                <w:rFonts w:ascii="Times New Roman" w:hAnsi="Times New Roman" w:cs="Times New Roman"/>
                <w:iCs/>
                <w:sz w:val="20"/>
                <w:szCs w:val="20"/>
                <w:lang w:val="es-ES"/>
              </w:rPr>
              <w:t>amenajat</w:t>
            </w:r>
            <w:proofErr w:type="spellEnd"/>
            <w:r w:rsidRPr="00234153">
              <w:rPr>
                <w:rFonts w:ascii="Times New Roman" w:hAnsi="Times New Roman" w:cs="Times New Roman"/>
                <w:sz w:val="20"/>
                <w:szCs w:val="20"/>
                <w:lang w:val="es-ES"/>
              </w:rPr>
              <w:t xml:space="preserve"> </w:t>
            </w:r>
            <w:r w:rsidRPr="00234153">
              <w:rPr>
                <w:rFonts w:ascii="Times New Roman" w:hAnsi="Times New Roman" w:cs="Times New Roman"/>
                <w:b/>
                <w:bCs/>
                <w:i/>
                <w:sz w:val="20"/>
                <w:szCs w:val="20"/>
                <w:lang w:val="es-ES"/>
              </w:rPr>
              <w:t>(</w:t>
            </w:r>
            <w:proofErr w:type="spellStart"/>
            <w:r w:rsidRPr="00234153">
              <w:rPr>
                <w:rFonts w:ascii="Times New Roman" w:hAnsi="Times New Roman" w:cs="Times New Roman"/>
                <w:b/>
                <w:bCs/>
                <w:i/>
                <w:sz w:val="20"/>
                <w:szCs w:val="20"/>
                <w:lang w:val="es-ES"/>
              </w:rPr>
              <w:t>PR</w:t>
            </w:r>
            <w:r w:rsidRPr="00234153">
              <w:rPr>
                <w:rFonts w:ascii="Times New Roman" w:hAnsi="Times New Roman" w:cs="Times New Roman"/>
                <w:b/>
                <w:bCs/>
                <w:i/>
                <w:sz w:val="20"/>
                <w:szCs w:val="20"/>
                <w:vertAlign w:val="subscript"/>
                <w:lang w:val="es-ES"/>
              </w:rPr>
              <w:t>UrbCurs</w:t>
            </w:r>
            <w:proofErr w:type="spellEnd"/>
            <w:r w:rsidRPr="00234153">
              <w:rPr>
                <w:rFonts w:ascii="Times New Roman" w:hAnsi="Times New Roman" w:cs="Times New Roman"/>
                <w:b/>
                <w:bCs/>
                <w:i/>
                <w:sz w:val="20"/>
                <w:szCs w:val="20"/>
                <w:lang w:val="es-ES"/>
              </w:rPr>
              <w:t>)</w:t>
            </w:r>
            <w:r w:rsidRPr="00234153">
              <w:rPr>
                <w:rFonts w:ascii="Times New Roman" w:hAnsi="Times New Roman" w:cs="Times New Roman"/>
                <w:iCs/>
                <w:sz w:val="20"/>
                <w:szCs w:val="20"/>
                <w:lang w:val="es-ES"/>
              </w:rPr>
              <w:t>,</w:t>
            </w:r>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prin</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raportarea</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lungimii</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amenajate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însumate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pentru</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ambele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părți</w:t>
            </w:r>
            <w:proofErr w:type="spellEnd"/>
            <w:r w:rsidRPr="00234153">
              <w:rPr>
                <w:rFonts w:ascii="Times New Roman" w:hAnsi="Times New Roman" w:cs="Times New Roman"/>
                <w:sz w:val="20"/>
                <w:szCs w:val="20"/>
                <w:lang w:val="es-ES"/>
              </w:rPr>
              <w:t xml:space="preserve"> ale </w:t>
            </w:r>
            <w:proofErr w:type="spellStart"/>
            <w:r w:rsidRPr="00234153">
              <w:rPr>
                <w:rFonts w:ascii="Times New Roman" w:hAnsi="Times New Roman" w:cs="Times New Roman"/>
                <w:sz w:val="20"/>
                <w:szCs w:val="20"/>
                <w:lang w:val="es-ES"/>
              </w:rPr>
              <w:t>cursului</w:t>
            </w:r>
            <w:proofErr w:type="spellEnd"/>
            <w:r w:rsidRPr="00234153">
              <w:rPr>
                <w:rFonts w:ascii="Times New Roman" w:hAnsi="Times New Roman" w:cs="Times New Roman"/>
                <w:sz w:val="20"/>
                <w:szCs w:val="20"/>
                <w:lang w:val="es-ES"/>
              </w:rPr>
              <w:t xml:space="preserve"> de apă, la </w:t>
            </w:r>
            <w:proofErr w:type="spellStart"/>
            <w:r w:rsidRPr="00234153">
              <w:rPr>
                <w:rFonts w:ascii="Times New Roman" w:hAnsi="Times New Roman" w:cs="Times New Roman"/>
                <w:sz w:val="20"/>
                <w:szCs w:val="20"/>
                <w:lang w:val="es-ES"/>
              </w:rPr>
              <w:t>dublul</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lungimii</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totale</w:t>
            </w:r>
            <w:proofErr w:type="spellEnd"/>
            <w:r w:rsidRPr="00234153">
              <w:rPr>
                <w:rFonts w:ascii="Times New Roman" w:hAnsi="Times New Roman" w:cs="Times New Roman"/>
                <w:sz w:val="20"/>
                <w:szCs w:val="20"/>
                <w:lang w:val="es-ES"/>
              </w:rPr>
              <w:t xml:space="preserve"> a </w:t>
            </w:r>
            <w:proofErr w:type="spellStart"/>
            <w:r w:rsidRPr="00234153">
              <w:rPr>
                <w:rFonts w:ascii="Times New Roman" w:hAnsi="Times New Roman" w:cs="Times New Roman"/>
                <w:sz w:val="20"/>
                <w:szCs w:val="20"/>
                <w:lang w:val="es-ES"/>
              </w:rPr>
              <w:t>corpului</w:t>
            </w:r>
            <w:proofErr w:type="spellEnd"/>
            <w:r w:rsidRPr="00234153">
              <w:rPr>
                <w:rFonts w:ascii="Times New Roman" w:hAnsi="Times New Roman" w:cs="Times New Roman"/>
                <w:sz w:val="20"/>
                <w:szCs w:val="20"/>
                <w:lang w:val="es-ES"/>
              </w:rPr>
              <w:t xml:space="preserve"> de apă. </w:t>
            </w:r>
          </w:p>
          <w:p w14:paraId="6AF40967" w14:textId="77777777" w:rsidR="0031562E" w:rsidRPr="00234153" w:rsidRDefault="0031562E" w:rsidP="00AD799E">
            <w:pPr>
              <w:pStyle w:val="Listparagraf"/>
              <w:tabs>
                <w:tab w:val="left" w:pos="422"/>
                <w:tab w:val="left" w:pos="4958"/>
              </w:tabs>
              <w:spacing w:line="240" w:lineRule="auto"/>
              <w:ind w:left="138" w:right="144"/>
              <w:rPr>
                <w:rFonts w:ascii="Times New Roman" w:hAnsi="Times New Roman" w:cs="Times New Roman"/>
                <w:sz w:val="20"/>
                <w:szCs w:val="20"/>
                <w:lang w:val="es-ES"/>
              </w:rPr>
            </w:pPr>
          </w:p>
          <w:p w14:paraId="2F199DFE" w14:textId="77777777" w:rsidR="0031562E" w:rsidRPr="00234153" w:rsidRDefault="0031562E" w:rsidP="00AD799E">
            <w:pPr>
              <w:pStyle w:val="Listparagraf"/>
              <w:numPr>
                <w:ilvl w:val="0"/>
                <w:numId w:val="47"/>
              </w:numPr>
              <w:tabs>
                <w:tab w:val="left" w:pos="422"/>
                <w:tab w:val="left" w:pos="1170"/>
                <w:tab w:val="left" w:pos="4958"/>
              </w:tabs>
              <w:spacing w:after="0" w:line="240" w:lineRule="auto"/>
              <w:ind w:left="138" w:right="144" w:firstLine="0"/>
              <w:contextualSpacing w:val="0"/>
              <w:jc w:val="both"/>
              <w:rPr>
                <w:rFonts w:ascii="Times New Roman" w:hAnsi="Times New Roman" w:cs="Times New Roman"/>
                <w:sz w:val="20"/>
                <w:szCs w:val="20"/>
                <w:lang w:val="es-ES"/>
              </w:rPr>
            </w:pPr>
            <w:proofErr w:type="spellStart"/>
            <w:r w:rsidRPr="00234153">
              <w:rPr>
                <w:rFonts w:ascii="Times New Roman" w:hAnsi="Times New Roman" w:cs="Times New Roman"/>
                <w:sz w:val="20"/>
                <w:szCs w:val="20"/>
                <w:lang w:val="es-ES"/>
              </w:rPr>
              <w:lastRenderedPageBreak/>
              <w:t>Modificarea</w:t>
            </w:r>
            <w:proofErr w:type="spellEnd"/>
            <w:r w:rsidRPr="00234153">
              <w:rPr>
                <w:rFonts w:ascii="Times New Roman" w:hAnsi="Times New Roman" w:cs="Times New Roman"/>
                <w:sz w:val="20"/>
                <w:szCs w:val="20"/>
                <w:lang w:val="es-ES"/>
              </w:rPr>
              <w:t xml:space="preserve"> </w:t>
            </w:r>
            <w:r w:rsidRPr="00234153">
              <w:rPr>
                <w:rFonts w:ascii="Times New Roman" w:hAnsi="Times New Roman" w:cs="Times New Roman"/>
                <w:iCs/>
                <w:sz w:val="20"/>
                <w:szCs w:val="20"/>
                <w:lang w:val="es-ES"/>
              </w:rPr>
              <w:t>resurselor de apă</w:t>
            </w:r>
            <w:r w:rsidRPr="00234153">
              <w:rPr>
                <w:rFonts w:ascii="Times New Roman" w:hAnsi="Times New Roman" w:cs="Times New Roman"/>
                <w:sz w:val="20"/>
                <w:szCs w:val="20"/>
                <w:lang w:val="es-ES"/>
              </w:rPr>
              <w:t xml:space="preserve"> ale </w:t>
            </w:r>
            <w:proofErr w:type="spellStart"/>
            <w:r w:rsidRPr="00234153">
              <w:rPr>
                <w:rFonts w:ascii="Times New Roman" w:hAnsi="Times New Roman" w:cs="Times New Roman"/>
                <w:sz w:val="20"/>
                <w:szCs w:val="20"/>
                <w:lang w:val="es-ES"/>
              </w:rPr>
              <w:t>corpurilor</w:t>
            </w:r>
            <w:proofErr w:type="spellEnd"/>
            <w:r w:rsidRPr="00234153">
              <w:rPr>
                <w:rFonts w:ascii="Times New Roman" w:hAnsi="Times New Roman" w:cs="Times New Roman"/>
                <w:sz w:val="20"/>
                <w:szCs w:val="20"/>
                <w:lang w:val="es-ES"/>
              </w:rPr>
              <w:t xml:space="preserve"> de apă de </w:t>
            </w:r>
            <w:proofErr w:type="spellStart"/>
            <w:r w:rsidRPr="00234153">
              <w:rPr>
                <w:rFonts w:ascii="Times New Roman" w:hAnsi="Times New Roman" w:cs="Times New Roman"/>
                <w:sz w:val="20"/>
                <w:szCs w:val="20"/>
                <w:lang w:val="es-ES"/>
              </w:rPr>
              <w:t>suprafață</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râuri</w:t>
            </w:r>
            <w:proofErr w:type="spellEnd"/>
            <w:r w:rsidRPr="00234153">
              <w:rPr>
                <w:rFonts w:ascii="Times New Roman" w:hAnsi="Times New Roman" w:cs="Times New Roman"/>
                <w:sz w:val="20"/>
                <w:szCs w:val="20"/>
                <w:lang w:val="es-ES"/>
              </w:rPr>
              <w:t xml:space="preserve">” se </w:t>
            </w:r>
            <w:proofErr w:type="spellStart"/>
            <w:r w:rsidRPr="00234153">
              <w:rPr>
                <w:rFonts w:ascii="Times New Roman" w:hAnsi="Times New Roman" w:cs="Times New Roman"/>
                <w:sz w:val="20"/>
                <w:szCs w:val="20"/>
                <w:lang w:val="es-ES"/>
              </w:rPr>
              <w:t>stabilește</w:t>
            </w:r>
            <w:proofErr w:type="spellEnd"/>
            <w:r w:rsidRPr="00234153">
              <w:rPr>
                <w:rFonts w:ascii="Times New Roman" w:hAnsi="Times New Roman" w:cs="Times New Roman"/>
                <w:sz w:val="20"/>
                <w:szCs w:val="20"/>
                <w:lang w:val="es-ES"/>
              </w:rPr>
              <w:t xml:space="preserve"> ca </w:t>
            </w:r>
            <w:proofErr w:type="spellStart"/>
            <w:r w:rsidRPr="00234153">
              <w:rPr>
                <w:rFonts w:ascii="Times New Roman" w:hAnsi="Times New Roman" w:cs="Times New Roman"/>
                <w:sz w:val="20"/>
                <w:szCs w:val="20"/>
                <w:lang w:val="es-ES"/>
              </w:rPr>
              <w:t>urmare</w:t>
            </w:r>
            <w:proofErr w:type="spellEnd"/>
            <w:r w:rsidRPr="00234153">
              <w:rPr>
                <w:rFonts w:ascii="Times New Roman" w:hAnsi="Times New Roman" w:cs="Times New Roman"/>
                <w:sz w:val="20"/>
                <w:szCs w:val="20"/>
                <w:lang w:val="es-ES"/>
              </w:rPr>
              <w:t xml:space="preserve"> a </w:t>
            </w:r>
            <w:proofErr w:type="spellStart"/>
            <w:r w:rsidRPr="00234153">
              <w:rPr>
                <w:rFonts w:ascii="Times New Roman" w:hAnsi="Times New Roman" w:cs="Times New Roman"/>
                <w:sz w:val="20"/>
                <w:szCs w:val="20"/>
                <w:lang w:val="es-ES"/>
              </w:rPr>
              <w:t>impactului</w:t>
            </w:r>
            <w:proofErr w:type="spellEnd"/>
            <w:r w:rsidRPr="00234153">
              <w:rPr>
                <w:rFonts w:ascii="Times New Roman" w:hAnsi="Times New Roman" w:cs="Times New Roman"/>
                <w:sz w:val="20"/>
                <w:szCs w:val="20"/>
                <w:lang w:val="es-ES"/>
              </w:rPr>
              <w:t xml:space="preserve"> sumar al </w:t>
            </w:r>
            <w:proofErr w:type="spellStart"/>
            <w:r w:rsidRPr="00234153">
              <w:rPr>
                <w:rFonts w:ascii="Times New Roman" w:hAnsi="Times New Roman" w:cs="Times New Roman"/>
                <w:sz w:val="20"/>
                <w:szCs w:val="20"/>
                <w:lang w:val="es-ES"/>
              </w:rPr>
              <w:t>factorilor</w:t>
            </w:r>
            <w:proofErr w:type="spellEnd"/>
            <w:r w:rsidRPr="00234153">
              <w:rPr>
                <w:rFonts w:ascii="Times New Roman" w:hAnsi="Times New Roman" w:cs="Times New Roman"/>
                <w:sz w:val="20"/>
                <w:szCs w:val="20"/>
                <w:lang w:val="es-ES"/>
              </w:rPr>
              <w:t xml:space="preserve"> de </w:t>
            </w:r>
            <w:proofErr w:type="spellStart"/>
            <w:r w:rsidRPr="00234153">
              <w:rPr>
                <w:rFonts w:ascii="Times New Roman" w:hAnsi="Times New Roman" w:cs="Times New Roman"/>
                <w:sz w:val="20"/>
                <w:szCs w:val="20"/>
                <w:lang w:val="es-ES"/>
              </w:rPr>
              <w:t>presiune</w:t>
            </w:r>
            <w:proofErr w:type="spellEnd"/>
            <w:r w:rsidRPr="00234153">
              <w:rPr>
                <w:rFonts w:ascii="Times New Roman" w:hAnsi="Times New Roman" w:cs="Times New Roman"/>
                <w:sz w:val="20"/>
                <w:szCs w:val="20"/>
                <w:lang w:val="es-ES"/>
              </w:rPr>
              <w:t xml:space="preserve">: </w:t>
            </w:r>
            <w:r w:rsidRPr="00234153">
              <w:rPr>
                <w:rFonts w:ascii="Times New Roman" w:hAnsi="Times New Roman" w:cs="Times New Roman"/>
                <w:iCs/>
                <w:sz w:val="20"/>
                <w:szCs w:val="20"/>
                <w:lang w:val="es-ES"/>
              </w:rPr>
              <w:t>urbanizare</w:t>
            </w:r>
            <w:r w:rsidRPr="00234153">
              <w:rPr>
                <w:rFonts w:ascii="Times New Roman" w:hAnsi="Times New Roman" w:cs="Times New Roman"/>
                <w:i/>
                <w:sz w:val="20"/>
                <w:szCs w:val="20"/>
                <w:lang w:val="es-ES"/>
              </w:rPr>
              <w:t xml:space="preserve"> </w:t>
            </w:r>
            <w:r w:rsidRPr="00234153">
              <w:rPr>
                <w:rFonts w:ascii="Times New Roman" w:hAnsi="Times New Roman" w:cs="Times New Roman"/>
                <w:b/>
                <w:bCs/>
                <w:i/>
                <w:sz w:val="20"/>
                <w:szCs w:val="20"/>
                <w:lang w:val="es-ES"/>
              </w:rPr>
              <w:t>(</w:t>
            </w:r>
            <w:proofErr w:type="spellStart"/>
            <w:r w:rsidRPr="00234153">
              <w:rPr>
                <w:rFonts w:ascii="Times New Roman" w:hAnsi="Times New Roman" w:cs="Times New Roman"/>
                <w:b/>
                <w:bCs/>
                <w:i/>
                <w:sz w:val="20"/>
                <w:szCs w:val="20"/>
                <w:lang w:val="es-ES"/>
              </w:rPr>
              <w:t>PR</w:t>
            </w:r>
            <w:r w:rsidRPr="00234153">
              <w:rPr>
                <w:rFonts w:ascii="Times New Roman" w:hAnsi="Times New Roman" w:cs="Times New Roman"/>
                <w:b/>
                <w:bCs/>
                <w:i/>
                <w:sz w:val="20"/>
                <w:szCs w:val="20"/>
                <w:vertAlign w:val="subscript"/>
                <w:lang w:val="es-ES"/>
              </w:rPr>
              <w:t>UrbRes</w:t>
            </w:r>
            <w:proofErr w:type="spellEnd"/>
            <w:r w:rsidRPr="00234153">
              <w:rPr>
                <w:rFonts w:ascii="Times New Roman" w:hAnsi="Times New Roman" w:cs="Times New Roman"/>
                <w:b/>
                <w:bCs/>
                <w:i/>
                <w:sz w:val="20"/>
                <w:szCs w:val="20"/>
                <w:lang w:val="es-ES"/>
              </w:rPr>
              <w:t>)</w:t>
            </w:r>
            <w:r w:rsidRPr="00234153">
              <w:rPr>
                <w:rFonts w:ascii="Times New Roman" w:hAnsi="Times New Roman" w:cs="Times New Roman"/>
                <w:iCs/>
                <w:sz w:val="20"/>
                <w:szCs w:val="20"/>
                <w:lang w:val="es-ES"/>
              </w:rPr>
              <w:t>,</w:t>
            </w:r>
            <w:r w:rsidRPr="00234153">
              <w:rPr>
                <w:rFonts w:ascii="Times New Roman" w:hAnsi="Times New Roman" w:cs="Times New Roman"/>
                <w:i/>
                <w:sz w:val="20"/>
                <w:szCs w:val="20"/>
                <w:lang w:val="es-ES"/>
              </w:rPr>
              <w:t xml:space="preserve"> </w:t>
            </w:r>
            <w:proofErr w:type="spellStart"/>
            <w:r w:rsidRPr="00234153">
              <w:rPr>
                <w:rFonts w:ascii="Times New Roman" w:hAnsi="Times New Roman" w:cs="Times New Roman"/>
                <w:iCs/>
                <w:sz w:val="20"/>
                <w:szCs w:val="20"/>
                <w:lang w:val="es-ES"/>
              </w:rPr>
              <w:t>activități</w:t>
            </w:r>
            <w:proofErr w:type="spellEnd"/>
            <w:r w:rsidRPr="00234153">
              <w:rPr>
                <w:rFonts w:ascii="Times New Roman" w:hAnsi="Times New Roman" w:cs="Times New Roman"/>
                <w:iCs/>
                <w:sz w:val="20"/>
                <w:szCs w:val="20"/>
                <w:lang w:val="es-ES"/>
              </w:rPr>
              <w:t xml:space="preserve"> </w:t>
            </w:r>
            <w:proofErr w:type="spellStart"/>
            <w:r w:rsidRPr="00234153">
              <w:rPr>
                <w:rFonts w:ascii="Times New Roman" w:hAnsi="Times New Roman" w:cs="Times New Roman"/>
                <w:iCs/>
                <w:sz w:val="20"/>
                <w:szCs w:val="20"/>
                <w:lang w:val="es-ES"/>
              </w:rPr>
              <w:t>agricole</w:t>
            </w:r>
            <w:proofErr w:type="spellEnd"/>
            <w:r w:rsidRPr="00234153">
              <w:rPr>
                <w:rFonts w:ascii="Times New Roman" w:hAnsi="Times New Roman" w:cs="Times New Roman"/>
                <w:i/>
                <w:sz w:val="20"/>
                <w:szCs w:val="20"/>
                <w:lang w:val="es-ES"/>
              </w:rPr>
              <w:t xml:space="preserve"> </w:t>
            </w:r>
            <w:r w:rsidRPr="00234153">
              <w:rPr>
                <w:rFonts w:ascii="Times New Roman" w:hAnsi="Times New Roman" w:cs="Times New Roman"/>
                <w:b/>
                <w:bCs/>
                <w:i/>
                <w:sz w:val="20"/>
                <w:szCs w:val="20"/>
                <w:lang w:val="es-ES"/>
              </w:rPr>
              <w:t>(</w:t>
            </w:r>
            <w:proofErr w:type="spellStart"/>
            <w:r w:rsidRPr="00234153">
              <w:rPr>
                <w:rFonts w:ascii="Times New Roman" w:hAnsi="Times New Roman" w:cs="Times New Roman"/>
                <w:b/>
                <w:bCs/>
                <w:i/>
                <w:sz w:val="20"/>
                <w:szCs w:val="20"/>
                <w:lang w:val="es-ES"/>
              </w:rPr>
              <w:t>PR</w:t>
            </w:r>
            <w:r w:rsidRPr="00234153">
              <w:rPr>
                <w:rFonts w:ascii="Times New Roman" w:hAnsi="Times New Roman" w:cs="Times New Roman"/>
                <w:b/>
                <w:bCs/>
                <w:i/>
                <w:sz w:val="20"/>
                <w:szCs w:val="20"/>
                <w:vertAlign w:val="subscript"/>
                <w:lang w:val="es-ES"/>
              </w:rPr>
              <w:t>Agri</w:t>
            </w:r>
            <w:proofErr w:type="spellEnd"/>
            <w:r w:rsidRPr="00234153">
              <w:rPr>
                <w:rFonts w:ascii="Times New Roman" w:hAnsi="Times New Roman" w:cs="Times New Roman"/>
                <w:b/>
                <w:bCs/>
                <w:i/>
                <w:sz w:val="20"/>
                <w:szCs w:val="20"/>
                <w:lang w:val="es-ES"/>
              </w:rPr>
              <w:t>)</w:t>
            </w:r>
            <w:r w:rsidRPr="00234153">
              <w:rPr>
                <w:rFonts w:ascii="Times New Roman" w:hAnsi="Times New Roman" w:cs="Times New Roman"/>
                <w:iCs/>
                <w:sz w:val="20"/>
                <w:szCs w:val="20"/>
                <w:lang w:val="es-ES"/>
              </w:rPr>
              <w:t>,</w:t>
            </w:r>
            <w:r w:rsidRPr="00234153">
              <w:rPr>
                <w:rFonts w:ascii="Times New Roman" w:hAnsi="Times New Roman" w:cs="Times New Roman"/>
                <w:i/>
                <w:sz w:val="20"/>
                <w:szCs w:val="20"/>
                <w:lang w:val="es-ES"/>
              </w:rPr>
              <w:t xml:space="preserve"> </w:t>
            </w:r>
            <w:proofErr w:type="spellStart"/>
            <w:r w:rsidRPr="00234153">
              <w:rPr>
                <w:rFonts w:ascii="Times New Roman" w:hAnsi="Times New Roman" w:cs="Times New Roman"/>
                <w:iCs/>
                <w:sz w:val="20"/>
                <w:szCs w:val="20"/>
                <w:lang w:val="es-ES"/>
              </w:rPr>
              <w:t>irigare</w:t>
            </w:r>
            <w:proofErr w:type="spellEnd"/>
            <w:r w:rsidRPr="00234153">
              <w:rPr>
                <w:rFonts w:ascii="Times New Roman" w:hAnsi="Times New Roman" w:cs="Times New Roman"/>
                <w:i/>
                <w:sz w:val="20"/>
                <w:szCs w:val="20"/>
                <w:lang w:val="es-ES"/>
              </w:rPr>
              <w:t xml:space="preserve"> </w:t>
            </w:r>
            <w:r w:rsidRPr="00234153">
              <w:rPr>
                <w:rFonts w:ascii="Times New Roman" w:hAnsi="Times New Roman" w:cs="Times New Roman"/>
                <w:b/>
                <w:bCs/>
                <w:i/>
                <w:sz w:val="20"/>
                <w:szCs w:val="20"/>
                <w:lang w:val="es-ES"/>
              </w:rPr>
              <w:t>(</w:t>
            </w:r>
            <w:proofErr w:type="spellStart"/>
            <w:r w:rsidRPr="00234153">
              <w:rPr>
                <w:rFonts w:ascii="Times New Roman" w:hAnsi="Times New Roman" w:cs="Times New Roman"/>
                <w:b/>
                <w:bCs/>
                <w:i/>
                <w:sz w:val="20"/>
                <w:szCs w:val="20"/>
                <w:lang w:val="es-ES"/>
              </w:rPr>
              <w:t>PR</w:t>
            </w:r>
            <w:r w:rsidRPr="00234153">
              <w:rPr>
                <w:rFonts w:ascii="Times New Roman" w:hAnsi="Times New Roman" w:cs="Times New Roman"/>
                <w:b/>
                <w:bCs/>
                <w:i/>
                <w:sz w:val="20"/>
                <w:szCs w:val="20"/>
                <w:vertAlign w:val="subscript"/>
                <w:lang w:val="es-ES"/>
              </w:rPr>
              <w:t>Irig</w:t>
            </w:r>
            <w:proofErr w:type="spellEnd"/>
            <w:r w:rsidRPr="00234153">
              <w:rPr>
                <w:rFonts w:ascii="Times New Roman" w:hAnsi="Times New Roman" w:cs="Times New Roman"/>
                <w:i/>
                <w:sz w:val="20"/>
                <w:szCs w:val="20"/>
                <w:lang w:val="es-ES"/>
              </w:rPr>
              <w:t>)</w:t>
            </w:r>
            <w:r w:rsidRPr="00234153">
              <w:rPr>
                <w:rFonts w:ascii="Times New Roman" w:hAnsi="Times New Roman" w:cs="Times New Roman"/>
                <w:iCs/>
                <w:sz w:val="20"/>
                <w:szCs w:val="20"/>
                <w:lang w:val="es-ES"/>
              </w:rPr>
              <w:t>,</w:t>
            </w:r>
            <w:r w:rsidRPr="00234153">
              <w:rPr>
                <w:rFonts w:ascii="Times New Roman" w:hAnsi="Times New Roman" w:cs="Times New Roman"/>
                <w:i/>
                <w:sz w:val="20"/>
                <w:szCs w:val="20"/>
                <w:lang w:val="es-ES"/>
              </w:rPr>
              <w:t xml:space="preserve"> </w:t>
            </w:r>
            <w:r w:rsidRPr="00234153">
              <w:rPr>
                <w:rFonts w:ascii="Times New Roman" w:hAnsi="Times New Roman" w:cs="Times New Roman"/>
                <w:iCs/>
                <w:sz w:val="20"/>
                <w:szCs w:val="20"/>
                <w:lang w:val="es-ES"/>
              </w:rPr>
              <w:t>captare</w:t>
            </w:r>
            <w:r w:rsidRPr="00234153">
              <w:rPr>
                <w:rFonts w:ascii="Times New Roman" w:hAnsi="Times New Roman" w:cs="Times New Roman"/>
                <w:i/>
                <w:sz w:val="20"/>
                <w:szCs w:val="20"/>
                <w:lang w:val="es-ES"/>
              </w:rPr>
              <w:t xml:space="preserve"> </w:t>
            </w:r>
            <w:r w:rsidRPr="00234153">
              <w:rPr>
                <w:rFonts w:ascii="Times New Roman" w:hAnsi="Times New Roman" w:cs="Times New Roman"/>
                <w:b/>
                <w:bCs/>
                <w:i/>
                <w:sz w:val="20"/>
                <w:szCs w:val="20"/>
                <w:lang w:val="es-ES"/>
              </w:rPr>
              <w:t>(</w:t>
            </w:r>
            <w:proofErr w:type="spellStart"/>
            <w:r w:rsidRPr="00234153">
              <w:rPr>
                <w:rFonts w:ascii="Times New Roman" w:hAnsi="Times New Roman" w:cs="Times New Roman"/>
                <w:b/>
                <w:bCs/>
                <w:i/>
                <w:sz w:val="20"/>
                <w:szCs w:val="20"/>
                <w:lang w:val="es-ES"/>
              </w:rPr>
              <w:t>PR</w:t>
            </w:r>
            <w:r w:rsidRPr="00234153">
              <w:rPr>
                <w:rFonts w:ascii="Times New Roman" w:hAnsi="Times New Roman" w:cs="Times New Roman"/>
                <w:b/>
                <w:bCs/>
                <w:i/>
                <w:sz w:val="20"/>
                <w:szCs w:val="20"/>
                <w:vertAlign w:val="subscript"/>
                <w:lang w:val="es-ES"/>
              </w:rPr>
              <w:t>Capt</w:t>
            </w:r>
            <w:proofErr w:type="spellEnd"/>
            <w:r w:rsidRPr="00234153">
              <w:rPr>
                <w:rFonts w:ascii="Times New Roman" w:hAnsi="Times New Roman" w:cs="Times New Roman"/>
                <w:b/>
                <w:bCs/>
                <w:i/>
                <w:sz w:val="20"/>
                <w:szCs w:val="20"/>
                <w:lang w:val="es-ES"/>
              </w:rPr>
              <w:t>)</w:t>
            </w:r>
            <w:r w:rsidRPr="00234153">
              <w:rPr>
                <w:rFonts w:ascii="Times New Roman" w:hAnsi="Times New Roman" w:cs="Times New Roman"/>
                <w:iCs/>
                <w:sz w:val="20"/>
                <w:szCs w:val="20"/>
                <w:lang w:val="es-ES"/>
              </w:rPr>
              <w:t xml:space="preserve">, </w:t>
            </w:r>
            <w:proofErr w:type="spellStart"/>
            <w:r w:rsidRPr="00234153">
              <w:rPr>
                <w:rFonts w:ascii="Times New Roman" w:hAnsi="Times New Roman" w:cs="Times New Roman"/>
                <w:iCs/>
                <w:sz w:val="20"/>
                <w:szCs w:val="20"/>
                <w:lang w:val="es-ES"/>
              </w:rPr>
              <w:t>evacuarea</w:t>
            </w:r>
            <w:proofErr w:type="spellEnd"/>
            <w:r w:rsidRPr="00234153">
              <w:rPr>
                <w:rFonts w:ascii="Times New Roman" w:hAnsi="Times New Roman" w:cs="Times New Roman"/>
                <w:iCs/>
                <w:sz w:val="20"/>
                <w:szCs w:val="20"/>
                <w:lang w:val="es-ES"/>
              </w:rPr>
              <w:t xml:space="preserve"> </w:t>
            </w:r>
            <w:proofErr w:type="spellStart"/>
            <w:r w:rsidRPr="00234153">
              <w:rPr>
                <w:rFonts w:ascii="Times New Roman" w:hAnsi="Times New Roman" w:cs="Times New Roman"/>
                <w:iCs/>
                <w:sz w:val="20"/>
                <w:szCs w:val="20"/>
                <w:lang w:val="es-ES"/>
              </w:rPr>
              <w:t>apelor</w:t>
            </w:r>
            <w:proofErr w:type="spellEnd"/>
            <w:r w:rsidRPr="00234153">
              <w:rPr>
                <w:rFonts w:ascii="Times New Roman" w:hAnsi="Times New Roman" w:cs="Times New Roman"/>
                <w:i/>
                <w:sz w:val="20"/>
                <w:szCs w:val="20"/>
                <w:lang w:val="es-ES"/>
              </w:rPr>
              <w:t xml:space="preserve"> </w:t>
            </w:r>
            <w:r w:rsidRPr="00234153">
              <w:rPr>
                <w:rFonts w:ascii="Times New Roman" w:hAnsi="Times New Roman" w:cs="Times New Roman"/>
                <w:b/>
                <w:bCs/>
                <w:i/>
                <w:sz w:val="20"/>
                <w:szCs w:val="20"/>
                <w:lang w:val="es-ES"/>
              </w:rPr>
              <w:t>(</w:t>
            </w:r>
            <w:proofErr w:type="spellStart"/>
            <w:r w:rsidRPr="00234153">
              <w:rPr>
                <w:rFonts w:ascii="Times New Roman" w:hAnsi="Times New Roman" w:cs="Times New Roman"/>
                <w:b/>
                <w:bCs/>
                <w:i/>
                <w:sz w:val="20"/>
                <w:szCs w:val="20"/>
                <w:lang w:val="es-ES"/>
              </w:rPr>
              <w:t>PR</w:t>
            </w:r>
            <w:r w:rsidRPr="00234153">
              <w:rPr>
                <w:rFonts w:ascii="Times New Roman" w:hAnsi="Times New Roman" w:cs="Times New Roman"/>
                <w:b/>
                <w:bCs/>
                <w:i/>
                <w:sz w:val="20"/>
                <w:szCs w:val="20"/>
                <w:vertAlign w:val="subscript"/>
                <w:lang w:val="es-ES"/>
              </w:rPr>
              <w:t>Evac</w:t>
            </w:r>
            <w:proofErr w:type="spellEnd"/>
            <w:r w:rsidRPr="00234153">
              <w:rPr>
                <w:rFonts w:ascii="Times New Roman" w:hAnsi="Times New Roman" w:cs="Times New Roman"/>
                <w:b/>
                <w:bCs/>
                <w:i/>
                <w:sz w:val="20"/>
                <w:szCs w:val="20"/>
                <w:lang w:val="es-ES"/>
              </w:rPr>
              <w:t>)</w:t>
            </w:r>
            <w:r w:rsidRPr="00234153">
              <w:rPr>
                <w:rFonts w:ascii="Times New Roman" w:hAnsi="Times New Roman" w:cs="Times New Roman"/>
                <w:iCs/>
                <w:sz w:val="20"/>
                <w:szCs w:val="20"/>
                <w:lang w:val="es-ES"/>
              </w:rPr>
              <w:t xml:space="preserve"> </w:t>
            </w:r>
            <w:proofErr w:type="spellStart"/>
            <w:r w:rsidRPr="00234153">
              <w:rPr>
                <w:rFonts w:ascii="Times New Roman" w:hAnsi="Times New Roman" w:cs="Times New Roman"/>
                <w:iCs/>
                <w:sz w:val="20"/>
                <w:szCs w:val="20"/>
                <w:lang w:val="es-ES"/>
              </w:rPr>
              <w:t>și</w:t>
            </w:r>
            <w:proofErr w:type="spellEnd"/>
            <w:r w:rsidRPr="00234153">
              <w:rPr>
                <w:rFonts w:ascii="Times New Roman" w:hAnsi="Times New Roman" w:cs="Times New Roman"/>
                <w:iCs/>
                <w:sz w:val="20"/>
                <w:szCs w:val="20"/>
                <w:lang w:val="es-ES"/>
              </w:rPr>
              <w:t xml:space="preserve"> </w:t>
            </w:r>
            <w:proofErr w:type="spellStart"/>
            <w:r w:rsidRPr="00234153">
              <w:rPr>
                <w:rFonts w:ascii="Times New Roman" w:hAnsi="Times New Roman" w:cs="Times New Roman"/>
                <w:iCs/>
                <w:sz w:val="20"/>
                <w:szCs w:val="20"/>
                <w:lang w:val="es-ES"/>
              </w:rPr>
              <w:t>transferul</w:t>
            </w:r>
            <w:proofErr w:type="spellEnd"/>
            <w:r w:rsidRPr="00234153">
              <w:rPr>
                <w:rFonts w:ascii="Times New Roman" w:hAnsi="Times New Roman" w:cs="Times New Roman"/>
                <w:iCs/>
                <w:sz w:val="20"/>
                <w:szCs w:val="20"/>
                <w:lang w:val="es-ES"/>
              </w:rPr>
              <w:t xml:space="preserve"> de </w:t>
            </w:r>
            <w:proofErr w:type="spellStart"/>
            <w:r w:rsidRPr="00234153">
              <w:rPr>
                <w:rFonts w:ascii="Times New Roman" w:hAnsi="Times New Roman" w:cs="Times New Roman"/>
                <w:iCs/>
                <w:sz w:val="20"/>
                <w:szCs w:val="20"/>
                <w:lang w:val="es-ES"/>
              </w:rPr>
              <w:t>ape</w:t>
            </w:r>
            <w:proofErr w:type="spellEnd"/>
            <w:r w:rsidRPr="00234153">
              <w:rPr>
                <w:rFonts w:ascii="Times New Roman" w:hAnsi="Times New Roman" w:cs="Times New Roman"/>
                <w:iCs/>
                <w:sz w:val="20"/>
                <w:szCs w:val="20"/>
                <w:lang w:val="es-ES"/>
              </w:rPr>
              <w:t xml:space="preserve"> din </w:t>
            </w:r>
            <w:proofErr w:type="spellStart"/>
            <w:r w:rsidRPr="00234153">
              <w:rPr>
                <w:rFonts w:ascii="Times New Roman" w:hAnsi="Times New Roman" w:cs="Times New Roman"/>
                <w:iCs/>
                <w:sz w:val="20"/>
                <w:szCs w:val="20"/>
                <w:lang w:val="es-ES"/>
              </w:rPr>
              <w:t>cadrul</w:t>
            </w:r>
            <w:proofErr w:type="spellEnd"/>
            <w:r w:rsidRPr="00234153">
              <w:rPr>
                <w:rFonts w:ascii="Times New Roman" w:hAnsi="Times New Roman" w:cs="Times New Roman"/>
                <w:iCs/>
                <w:sz w:val="20"/>
                <w:szCs w:val="20"/>
                <w:lang w:val="es-ES"/>
              </w:rPr>
              <w:t xml:space="preserve"> altor </w:t>
            </w:r>
            <w:proofErr w:type="spellStart"/>
            <w:r w:rsidRPr="00234153">
              <w:rPr>
                <w:rFonts w:ascii="Times New Roman" w:hAnsi="Times New Roman" w:cs="Times New Roman"/>
                <w:iCs/>
                <w:sz w:val="20"/>
                <w:szCs w:val="20"/>
                <w:lang w:val="es-ES"/>
              </w:rPr>
              <w:t>corpuri</w:t>
            </w:r>
            <w:proofErr w:type="spellEnd"/>
            <w:r w:rsidRPr="00234153">
              <w:rPr>
                <w:rFonts w:ascii="Times New Roman" w:hAnsi="Times New Roman" w:cs="Times New Roman"/>
                <w:iCs/>
                <w:sz w:val="20"/>
                <w:szCs w:val="20"/>
                <w:lang w:val="es-ES"/>
              </w:rPr>
              <w:t xml:space="preserve"> de apă</w:t>
            </w:r>
            <w:r w:rsidRPr="00234153">
              <w:rPr>
                <w:rFonts w:ascii="Times New Roman" w:hAnsi="Times New Roman" w:cs="Times New Roman"/>
                <w:i/>
                <w:sz w:val="20"/>
                <w:szCs w:val="20"/>
                <w:lang w:val="es-ES"/>
              </w:rPr>
              <w:t xml:space="preserve"> </w:t>
            </w:r>
            <w:r w:rsidRPr="00234153">
              <w:rPr>
                <w:rFonts w:ascii="Times New Roman" w:hAnsi="Times New Roman" w:cs="Times New Roman"/>
                <w:b/>
                <w:bCs/>
                <w:i/>
                <w:sz w:val="20"/>
                <w:szCs w:val="20"/>
                <w:lang w:val="es-ES"/>
              </w:rPr>
              <w:t>(</w:t>
            </w:r>
            <w:proofErr w:type="spellStart"/>
            <w:r w:rsidRPr="00234153">
              <w:rPr>
                <w:rFonts w:ascii="Times New Roman" w:hAnsi="Times New Roman" w:cs="Times New Roman"/>
                <w:b/>
                <w:bCs/>
                <w:i/>
                <w:sz w:val="20"/>
                <w:szCs w:val="20"/>
                <w:lang w:val="es-ES"/>
              </w:rPr>
              <w:t>PR</w:t>
            </w:r>
            <w:r w:rsidRPr="00234153">
              <w:rPr>
                <w:rFonts w:ascii="Times New Roman" w:hAnsi="Times New Roman" w:cs="Times New Roman"/>
                <w:b/>
                <w:bCs/>
                <w:i/>
                <w:sz w:val="20"/>
                <w:szCs w:val="20"/>
                <w:vertAlign w:val="subscript"/>
                <w:lang w:val="es-ES"/>
              </w:rPr>
              <w:t>ResLac</w:t>
            </w:r>
            <w:proofErr w:type="spellEnd"/>
            <w:r w:rsidRPr="00234153">
              <w:rPr>
                <w:rFonts w:ascii="Times New Roman" w:hAnsi="Times New Roman" w:cs="Times New Roman"/>
                <w:b/>
                <w:bCs/>
                <w:i/>
                <w:sz w:val="20"/>
                <w:szCs w:val="20"/>
                <w:lang w:val="es-ES"/>
              </w:rPr>
              <w:t>)</w:t>
            </w:r>
            <w:r w:rsidRPr="00234153">
              <w:rPr>
                <w:rFonts w:ascii="Times New Roman" w:hAnsi="Times New Roman" w:cs="Times New Roman"/>
                <w:iCs/>
                <w:sz w:val="20"/>
                <w:szCs w:val="20"/>
                <w:lang w:val="es-ES"/>
              </w:rPr>
              <w:t>,</w:t>
            </w:r>
            <w:r w:rsidRPr="00234153">
              <w:rPr>
                <w:rFonts w:ascii="Times New Roman" w:hAnsi="Times New Roman" w:cs="Times New Roman"/>
                <w:bCs/>
                <w:iCs/>
                <w:sz w:val="20"/>
                <w:szCs w:val="20"/>
                <w:lang w:val="es-ES"/>
              </w:rPr>
              <w:t xml:space="preserve"> </w:t>
            </w:r>
            <w:proofErr w:type="spellStart"/>
            <w:r w:rsidRPr="00234153">
              <w:rPr>
                <w:rFonts w:ascii="Times New Roman" w:hAnsi="Times New Roman" w:cs="Times New Roman"/>
                <w:sz w:val="20"/>
                <w:szCs w:val="20"/>
                <w:lang w:val="es-ES"/>
              </w:rPr>
              <w:t>prin</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raportarea</w:t>
            </w:r>
            <w:proofErr w:type="spellEnd"/>
            <w:r w:rsidRPr="00234153">
              <w:rPr>
                <w:rFonts w:ascii="Times New Roman" w:hAnsi="Times New Roman" w:cs="Times New Roman"/>
                <w:sz w:val="20"/>
                <w:szCs w:val="20"/>
                <w:lang w:val="es-ES"/>
              </w:rPr>
              <w:t xml:space="preserve"> la </w:t>
            </w:r>
            <w:proofErr w:type="spellStart"/>
            <w:r w:rsidRPr="00234153">
              <w:rPr>
                <w:rFonts w:ascii="Times New Roman" w:hAnsi="Times New Roman" w:cs="Times New Roman"/>
                <w:sz w:val="20"/>
                <w:szCs w:val="20"/>
                <w:lang w:val="es-ES"/>
              </w:rPr>
              <w:t>volumul</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sau</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debitul</w:t>
            </w:r>
            <w:proofErr w:type="spellEnd"/>
            <w:r w:rsidRPr="00234153">
              <w:rPr>
                <w:rFonts w:ascii="Times New Roman" w:hAnsi="Times New Roman" w:cs="Times New Roman"/>
                <w:sz w:val="20"/>
                <w:szCs w:val="20"/>
                <w:lang w:val="es-ES"/>
              </w:rPr>
              <w:t xml:space="preserve"> de apă al </w:t>
            </w:r>
            <w:proofErr w:type="spellStart"/>
            <w:r w:rsidRPr="00234153">
              <w:rPr>
                <w:rFonts w:ascii="Times New Roman" w:hAnsi="Times New Roman" w:cs="Times New Roman"/>
                <w:sz w:val="20"/>
                <w:szCs w:val="20"/>
                <w:lang w:val="es-ES"/>
              </w:rPr>
              <w:t>corpului</w:t>
            </w:r>
            <w:proofErr w:type="spellEnd"/>
            <w:r w:rsidRPr="00234153">
              <w:rPr>
                <w:rFonts w:ascii="Times New Roman" w:hAnsi="Times New Roman" w:cs="Times New Roman"/>
                <w:sz w:val="20"/>
                <w:szCs w:val="20"/>
                <w:lang w:val="es-ES"/>
              </w:rPr>
              <w:t xml:space="preserve"> de apă </w:t>
            </w:r>
            <w:proofErr w:type="spellStart"/>
            <w:r w:rsidRPr="00234153">
              <w:rPr>
                <w:rFonts w:ascii="Times New Roman" w:hAnsi="Times New Roman" w:cs="Times New Roman"/>
                <w:sz w:val="20"/>
                <w:szCs w:val="20"/>
                <w:lang w:val="es-ES"/>
              </w:rPr>
              <w:t>respectiv</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Impactul</w:t>
            </w:r>
            <w:proofErr w:type="spellEnd"/>
            <w:r w:rsidRPr="00234153">
              <w:rPr>
                <w:rFonts w:ascii="Times New Roman" w:hAnsi="Times New Roman" w:cs="Times New Roman"/>
                <w:b/>
                <w:i/>
                <w:sz w:val="20"/>
                <w:szCs w:val="20"/>
                <w:lang w:val="es-ES"/>
              </w:rPr>
              <w:t xml:space="preserve"> </w:t>
            </w:r>
            <w:proofErr w:type="spellStart"/>
            <w:r w:rsidRPr="00234153">
              <w:rPr>
                <w:rFonts w:ascii="Times New Roman" w:hAnsi="Times New Roman" w:cs="Times New Roman"/>
                <w:iCs/>
                <w:sz w:val="20"/>
                <w:szCs w:val="20"/>
                <w:lang w:val="es-ES"/>
              </w:rPr>
              <w:t>urbanizării</w:t>
            </w:r>
            <w:proofErr w:type="spellEnd"/>
            <w:r w:rsidRPr="00234153">
              <w:rPr>
                <w:rFonts w:ascii="Times New Roman" w:hAnsi="Times New Roman" w:cs="Times New Roman"/>
                <w:i/>
                <w:sz w:val="20"/>
                <w:szCs w:val="20"/>
                <w:lang w:val="es-ES"/>
              </w:rPr>
              <w:t xml:space="preserve"> </w:t>
            </w:r>
            <w:r w:rsidRPr="00234153">
              <w:rPr>
                <w:rFonts w:ascii="Times New Roman" w:hAnsi="Times New Roman" w:cs="Times New Roman"/>
                <w:b/>
                <w:bCs/>
                <w:i/>
                <w:sz w:val="20"/>
                <w:szCs w:val="20"/>
                <w:lang w:val="es-ES"/>
              </w:rPr>
              <w:t>(</w:t>
            </w:r>
            <w:proofErr w:type="spellStart"/>
            <w:r w:rsidRPr="00234153">
              <w:rPr>
                <w:rFonts w:ascii="Times New Roman" w:hAnsi="Times New Roman" w:cs="Times New Roman"/>
                <w:b/>
                <w:bCs/>
                <w:i/>
                <w:sz w:val="20"/>
                <w:szCs w:val="20"/>
                <w:lang w:val="es-ES"/>
              </w:rPr>
              <w:t>PR</w:t>
            </w:r>
            <w:r w:rsidRPr="00234153">
              <w:rPr>
                <w:rFonts w:ascii="Times New Roman" w:hAnsi="Times New Roman" w:cs="Times New Roman"/>
                <w:b/>
                <w:bCs/>
                <w:i/>
                <w:sz w:val="20"/>
                <w:szCs w:val="20"/>
                <w:vertAlign w:val="subscript"/>
                <w:lang w:val="es-ES"/>
              </w:rPr>
              <w:t>UrbRes</w:t>
            </w:r>
            <w:proofErr w:type="spellEnd"/>
            <w:r w:rsidRPr="00234153">
              <w:rPr>
                <w:rFonts w:ascii="Times New Roman" w:hAnsi="Times New Roman" w:cs="Times New Roman"/>
                <w:b/>
                <w:bCs/>
                <w:i/>
                <w:sz w:val="20"/>
                <w:szCs w:val="20"/>
                <w:lang w:val="es-ES"/>
              </w:rPr>
              <w:t>)</w:t>
            </w:r>
            <w:r w:rsidRPr="00234153">
              <w:rPr>
                <w:rFonts w:ascii="Times New Roman" w:hAnsi="Times New Roman" w:cs="Times New Roman"/>
                <w:iCs/>
                <w:sz w:val="20"/>
                <w:szCs w:val="20"/>
                <w:lang w:val="es-ES"/>
              </w:rPr>
              <w:t>,</w:t>
            </w:r>
            <w:r w:rsidRPr="00234153">
              <w:rPr>
                <w:rFonts w:ascii="Times New Roman" w:hAnsi="Times New Roman" w:cs="Times New Roman"/>
                <w:i/>
                <w:sz w:val="20"/>
                <w:szCs w:val="20"/>
                <w:lang w:val="es-ES"/>
              </w:rPr>
              <w:t xml:space="preserve"> </w:t>
            </w:r>
            <w:r w:rsidRPr="00234153">
              <w:rPr>
                <w:rFonts w:ascii="Times New Roman" w:hAnsi="Times New Roman" w:cs="Times New Roman"/>
                <w:iCs/>
                <w:sz w:val="20"/>
                <w:szCs w:val="20"/>
                <w:lang w:val="es-ES"/>
              </w:rPr>
              <w:t xml:space="preserve">al </w:t>
            </w:r>
            <w:proofErr w:type="spellStart"/>
            <w:r w:rsidRPr="00234153">
              <w:rPr>
                <w:rFonts w:ascii="Times New Roman" w:hAnsi="Times New Roman" w:cs="Times New Roman"/>
                <w:iCs/>
                <w:sz w:val="20"/>
                <w:szCs w:val="20"/>
                <w:lang w:val="es-ES"/>
              </w:rPr>
              <w:t>activităților</w:t>
            </w:r>
            <w:proofErr w:type="spellEnd"/>
            <w:r w:rsidRPr="00234153">
              <w:rPr>
                <w:rFonts w:ascii="Times New Roman" w:hAnsi="Times New Roman" w:cs="Times New Roman"/>
                <w:i/>
                <w:sz w:val="20"/>
                <w:szCs w:val="20"/>
                <w:lang w:val="es-ES"/>
              </w:rPr>
              <w:t xml:space="preserve"> </w:t>
            </w:r>
            <w:proofErr w:type="spellStart"/>
            <w:r w:rsidRPr="00234153">
              <w:rPr>
                <w:rFonts w:ascii="Times New Roman" w:hAnsi="Times New Roman" w:cs="Times New Roman"/>
                <w:iCs/>
                <w:sz w:val="20"/>
                <w:szCs w:val="20"/>
                <w:lang w:val="es-ES"/>
              </w:rPr>
              <w:t>agricole</w:t>
            </w:r>
            <w:proofErr w:type="spellEnd"/>
            <w:r w:rsidRPr="00234153">
              <w:rPr>
                <w:rFonts w:ascii="Times New Roman" w:hAnsi="Times New Roman" w:cs="Times New Roman"/>
                <w:i/>
                <w:sz w:val="20"/>
                <w:szCs w:val="20"/>
                <w:lang w:val="es-ES"/>
              </w:rPr>
              <w:t xml:space="preserve"> </w:t>
            </w:r>
            <w:r w:rsidRPr="00234153">
              <w:rPr>
                <w:rFonts w:ascii="Times New Roman" w:hAnsi="Times New Roman" w:cs="Times New Roman"/>
                <w:b/>
                <w:bCs/>
                <w:i/>
                <w:sz w:val="20"/>
                <w:szCs w:val="20"/>
                <w:lang w:val="es-ES"/>
              </w:rPr>
              <w:t>(</w:t>
            </w:r>
            <w:proofErr w:type="spellStart"/>
            <w:r w:rsidRPr="00234153">
              <w:rPr>
                <w:rFonts w:ascii="Times New Roman" w:hAnsi="Times New Roman" w:cs="Times New Roman"/>
                <w:b/>
                <w:bCs/>
                <w:i/>
                <w:sz w:val="20"/>
                <w:szCs w:val="20"/>
                <w:lang w:val="es-ES"/>
              </w:rPr>
              <w:t>PR</w:t>
            </w:r>
            <w:r w:rsidRPr="00234153">
              <w:rPr>
                <w:rFonts w:ascii="Times New Roman" w:hAnsi="Times New Roman" w:cs="Times New Roman"/>
                <w:b/>
                <w:bCs/>
                <w:i/>
                <w:sz w:val="20"/>
                <w:szCs w:val="20"/>
                <w:vertAlign w:val="subscript"/>
                <w:lang w:val="es-ES"/>
              </w:rPr>
              <w:t>Agri</w:t>
            </w:r>
            <w:proofErr w:type="spellEnd"/>
            <w:r w:rsidRPr="00234153">
              <w:rPr>
                <w:rFonts w:ascii="Times New Roman" w:hAnsi="Times New Roman" w:cs="Times New Roman"/>
                <w:b/>
                <w:bCs/>
                <w:i/>
                <w:sz w:val="20"/>
                <w:szCs w:val="20"/>
                <w:lang w:val="es-ES"/>
              </w:rPr>
              <w:t>)</w:t>
            </w:r>
            <w:r w:rsidRPr="00234153">
              <w:rPr>
                <w:rFonts w:ascii="Times New Roman" w:hAnsi="Times New Roman" w:cs="Times New Roman"/>
                <w:iCs/>
                <w:sz w:val="20"/>
                <w:szCs w:val="20"/>
                <w:lang w:val="es-ES"/>
              </w:rPr>
              <w:t>,</w:t>
            </w:r>
            <w:r w:rsidRPr="00234153">
              <w:rPr>
                <w:rFonts w:ascii="Times New Roman" w:hAnsi="Times New Roman" w:cs="Times New Roman"/>
                <w:i/>
                <w:sz w:val="20"/>
                <w:szCs w:val="20"/>
                <w:lang w:val="es-ES"/>
              </w:rPr>
              <w:t xml:space="preserve"> </w:t>
            </w:r>
            <w:r w:rsidRPr="00234153">
              <w:rPr>
                <w:rFonts w:ascii="Times New Roman" w:hAnsi="Times New Roman" w:cs="Times New Roman"/>
                <w:iCs/>
                <w:sz w:val="20"/>
                <w:szCs w:val="20"/>
                <w:lang w:val="es-ES"/>
              </w:rPr>
              <w:t xml:space="preserve">al </w:t>
            </w:r>
            <w:proofErr w:type="spellStart"/>
            <w:r w:rsidRPr="00234153">
              <w:rPr>
                <w:rFonts w:ascii="Times New Roman" w:hAnsi="Times New Roman" w:cs="Times New Roman"/>
                <w:iCs/>
                <w:sz w:val="20"/>
                <w:szCs w:val="20"/>
                <w:lang w:val="es-ES"/>
              </w:rPr>
              <w:t>irigării</w:t>
            </w:r>
            <w:proofErr w:type="spellEnd"/>
            <w:r w:rsidRPr="00234153">
              <w:rPr>
                <w:rFonts w:ascii="Times New Roman" w:hAnsi="Times New Roman" w:cs="Times New Roman"/>
                <w:i/>
                <w:sz w:val="20"/>
                <w:szCs w:val="20"/>
                <w:lang w:val="es-ES"/>
              </w:rPr>
              <w:t xml:space="preserve"> </w:t>
            </w:r>
            <w:r w:rsidRPr="00234153">
              <w:rPr>
                <w:rFonts w:ascii="Times New Roman" w:hAnsi="Times New Roman" w:cs="Times New Roman"/>
                <w:b/>
                <w:bCs/>
                <w:i/>
                <w:sz w:val="20"/>
                <w:szCs w:val="20"/>
                <w:lang w:val="es-ES"/>
              </w:rPr>
              <w:t>(</w:t>
            </w:r>
            <w:proofErr w:type="spellStart"/>
            <w:r w:rsidRPr="00234153">
              <w:rPr>
                <w:rFonts w:ascii="Times New Roman" w:hAnsi="Times New Roman" w:cs="Times New Roman"/>
                <w:b/>
                <w:bCs/>
                <w:i/>
                <w:sz w:val="20"/>
                <w:szCs w:val="20"/>
                <w:lang w:val="es-ES"/>
              </w:rPr>
              <w:t>PR</w:t>
            </w:r>
            <w:r w:rsidRPr="00234153">
              <w:rPr>
                <w:rFonts w:ascii="Times New Roman" w:hAnsi="Times New Roman" w:cs="Times New Roman"/>
                <w:b/>
                <w:bCs/>
                <w:i/>
                <w:sz w:val="20"/>
                <w:szCs w:val="20"/>
                <w:vertAlign w:val="subscript"/>
                <w:lang w:val="es-ES"/>
              </w:rPr>
              <w:t>Irig</w:t>
            </w:r>
            <w:proofErr w:type="spellEnd"/>
            <w:r w:rsidRPr="00234153">
              <w:rPr>
                <w:rFonts w:ascii="Times New Roman" w:hAnsi="Times New Roman" w:cs="Times New Roman"/>
                <w:b/>
                <w:bCs/>
                <w:i/>
                <w:sz w:val="20"/>
                <w:szCs w:val="20"/>
                <w:lang w:val="es-ES"/>
              </w:rPr>
              <w:t>)</w:t>
            </w:r>
            <w:r w:rsidRPr="00234153">
              <w:rPr>
                <w:rFonts w:ascii="Times New Roman" w:hAnsi="Times New Roman" w:cs="Times New Roman"/>
                <w:iCs/>
                <w:sz w:val="20"/>
                <w:szCs w:val="20"/>
                <w:lang w:val="es-ES"/>
              </w:rPr>
              <w:t>,</w:t>
            </w:r>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precum</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și</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modelarea</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caracteristicilor</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hidrologice</w:t>
            </w:r>
            <w:proofErr w:type="spellEnd"/>
            <w:r w:rsidRPr="00234153">
              <w:rPr>
                <w:rFonts w:ascii="Times New Roman" w:hAnsi="Times New Roman" w:cs="Times New Roman"/>
                <w:sz w:val="20"/>
                <w:szCs w:val="20"/>
                <w:lang w:val="es-ES"/>
              </w:rPr>
              <w:t xml:space="preserve"> ale </w:t>
            </w:r>
            <w:proofErr w:type="spellStart"/>
            <w:r w:rsidRPr="00234153">
              <w:rPr>
                <w:rFonts w:ascii="Times New Roman" w:hAnsi="Times New Roman" w:cs="Times New Roman"/>
                <w:sz w:val="20"/>
                <w:szCs w:val="20"/>
                <w:lang w:val="es-ES"/>
              </w:rPr>
              <w:t>corpului</w:t>
            </w:r>
            <w:proofErr w:type="spellEnd"/>
            <w:r w:rsidRPr="00234153">
              <w:rPr>
                <w:rFonts w:ascii="Times New Roman" w:hAnsi="Times New Roman" w:cs="Times New Roman"/>
                <w:sz w:val="20"/>
                <w:szCs w:val="20"/>
                <w:lang w:val="es-ES"/>
              </w:rPr>
              <w:t xml:space="preserve"> de apă, </w:t>
            </w:r>
            <w:proofErr w:type="spellStart"/>
            <w:r w:rsidRPr="00234153">
              <w:rPr>
                <w:rFonts w:ascii="Times New Roman" w:hAnsi="Times New Roman" w:cs="Times New Roman"/>
                <w:sz w:val="20"/>
                <w:szCs w:val="20"/>
                <w:lang w:val="es-ES"/>
              </w:rPr>
              <w:t>în</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lipsa</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datelor</w:t>
            </w:r>
            <w:proofErr w:type="spellEnd"/>
            <w:r w:rsidRPr="00234153">
              <w:rPr>
                <w:rFonts w:ascii="Times New Roman" w:hAnsi="Times New Roman" w:cs="Times New Roman"/>
                <w:sz w:val="20"/>
                <w:szCs w:val="20"/>
                <w:lang w:val="es-ES"/>
              </w:rPr>
              <w:t xml:space="preserve"> de </w:t>
            </w:r>
            <w:proofErr w:type="spellStart"/>
            <w:r w:rsidRPr="00234153">
              <w:rPr>
                <w:rFonts w:ascii="Times New Roman" w:hAnsi="Times New Roman" w:cs="Times New Roman"/>
                <w:sz w:val="20"/>
                <w:szCs w:val="20"/>
                <w:lang w:val="es-ES"/>
              </w:rPr>
              <w:t>monitoring</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hidrologic</w:t>
            </w:r>
            <w:proofErr w:type="spellEnd"/>
            <w:r w:rsidRPr="00234153">
              <w:rPr>
                <w:rFonts w:ascii="Times New Roman" w:hAnsi="Times New Roman" w:cs="Times New Roman"/>
                <w:sz w:val="20"/>
                <w:szCs w:val="20"/>
                <w:lang w:val="es-ES"/>
              </w:rPr>
              <w:t xml:space="preserve">, se </w:t>
            </w:r>
            <w:proofErr w:type="spellStart"/>
            <w:r w:rsidRPr="00234153">
              <w:rPr>
                <w:rFonts w:ascii="Times New Roman" w:hAnsi="Times New Roman" w:cs="Times New Roman"/>
                <w:sz w:val="20"/>
                <w:szCs w:val="20"/>
                <w:lang w:val="es-ES"/>
              </w:rPr>
              <w:t>evaluează</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conform</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recomandărilor</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specificate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în</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Normativul</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în</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construcții</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Determinarea</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caracteristicilor</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hidrologice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pentru</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condițiile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Republicii</w:t>
            </w:r>
            <w:proofErr w:type="spellEnd"/>
            <w:r w:rsidRPr="00234153">
              <w:rPr>
                <w:rFonts w:ascii="Times New Roman" w:hAnsi="Times New Roman" w:cs="Times New Roman"/>
                <w:sz w:val="20"/>
                <w:szCs w:val="20"/>
                <w:lang w:val="es-ES"/>
              </w:rPr>
              <w:t xml:space="preserve"> Moldova. Cod </w:t>
            </w:r>
            <w:proofErr w:type="spellStart"/>
            <w:r w:rsidRPr="00234153">
              <w:rPr>
                <w:rFonts w:ascii="Times New Roman" w:hAnsi="Times New Roman" w:cs="Times New Roman"/>
                <w:sz w:val="20"/>
                <w:szCs w:val="20"/>
                <w:lang w:val="es-ES"/>
              </w:rPr>
              <w:t>practic</w:t>
            </w:r>
            <w:proofErr w:type="spellEnd"/>
            <w:r w:rsidRPr="00234153">
              <w:rPr>
                <w:rFonts w:ascii="Times New Roman" w:hAnsi="Times New Roman" w:cs="Times New Roman"/>
                <w:sz w:val="20"/>
                <w:szCs w:val="20"/>
                <w:lang w:val="es-ES"/>
              </w:rPr>
              <w:t xml:space="preserve"> în </w:t>
            </w:r>
            <w:proofErr w:type="spellStart"/>
            <w:r w:rsidRPr="00234153">
              <w:rPr>
                <w:rFonts w:ascii="Times New Roman" w:hAnsi="Times New Roman" w:cs="Times New Roman"/>
                <w:sz w:val="20"/>
                <w:szCs w:val="20"/>
                <w:lang w:val="es-ES"/>
              </w:rPr>
              <w:t>construcții</w:t>
            </w:r>
            <w:proofErr w:type="spellEnd"/>
            <w:r w:rsidRPr="00234153">
              <w:rPr>
                <w:rFonts w:ascii="Times New Roman" w:hAnsi="Times New Roman" w:cs="Times New Roman"/>
                <w:sz w:val="20"/>
                <w:szCs w:val="20"/>
                <w:lang w:val="es-ES"/>
              </w:rPr>
              <w:t xml:space="preserve"> CP D.01.05-2012. </w:t>
            </w:r>
            <w:proofErr w:type="spellStart"/>
            <w:r w:rsidRPr="00234153">
              <w:rPr>
                <w:rFonts w:ascii="Times New Roman" w:hAnsi="Times New Roman" w:cs="Times New Roman"/>
                <w:sz w:val="20"/>
                <w:szCs w:val="20"/>
                <w:lang w:val="es-ES"/>
              </w:rPr>
              <w:t>Volumele</w:t>
            </w:r>
            <w:proofErr w:type="spellEnd"/>
            <w:r w:rsidRPr="00234153">
              <w:rPr>
                <w:rFonts w:ascii="Times New Roman" w:hAnsi="Times New Roman" w:cs="Times New Roman"/>
                <w:sz w:val="20"/>
                <w:szCs w:val="20"/>
                <w:lang w:val="es-ES"/>
              </w:rPr>
              <w:t xml:space="preserve"> de apă </w:t>
            </w:r>
            <w:proofErr w:type="spellStart"/>
            <w:r w:rsidRPr="00234153">
              <w:rPr>
                <w:rFonts w:ascii="Times New Roman" w:hAnsi="Times New Roman" w:cs="Times New Roman"/>
                <w:sz w:val="20"/>
                <w:szCs w:val="20"/>
                <w:lang w:val="es-ES"/>
              </w:rPr>
              <w:t>captate</w:t>
            </w:r>
            <w:proofErr w:type="spellEnd"/>
            <w:r w:rsidRPr="00234153">
              <w:rPr>
                <w:rFonts w:ascii="Times New Roman" w:hAnsi="Times New Roman" w:cs="Times New Roman"/>
                <w:i/>
                <w:sz w:val="20"/>
                <w:szCs w:val="20"/>
                <w:lang w:val="es-ES"/>
              </w:rPr>
              <w:t xml:space="preserve"> </w:t>
            </w:r>
            <w:r w:rsidRPr="00234153">
              <w:rPr>
                <w:rFonts w:ascii="Times New Roman" w:hAnsi="Times New Roman" w:cs="Times New Roman"/>
                <w:b/>
                <w:bCs/>
                <w:i/>
                <w:sz w:val="20"/>
                <w:szCs w:val="20"/>
                <w:lang w:val="es-ES"/>
              </w:rPr>
              <w:t>(</w:t>
            </w:r>
            <w:proofErr w:type="spellStart"/>
            <w:r w:rsidRPr="00234153">
              <w:rPr>
                <w:rFonts w:ascii="Times New Roman" w:hAnsi="Times New Roman" w:cs="Times New Roman"/>
                <w:b/>
                <w:bCs/>
                <w:i/>
                <w:sz w:val="20"/>
                <w:szCs w:val="20"/>
                <w:lang w:val="es-ES"/>
              </w:rPr>
              <w:t>PR</w:t>
            </w:r>
            <w:r w:rsidRPr="00234153">
              <w:rPr>
                <w:rFonts w:ascii="Times New Roman" w:hAnsi="Times New Roman" w:cs="Times New Roman"/>
                <w:b/>
                <w:bCs/>
                <w:i/>
                <w:sz w:val="20"/>
                <w:szCs w:val="20"/>
                <w:vertAlign w:val="subscript"/>
                <w:lang w:val="es-ES"/>
              </w:rPr>
              <w:t>Capt</w:t>
            </w:r>
            <w:proofErr w:type="spellEnd"/>
            <w:r w:rsidRPr="00234153">
              <w:rPr>
                <w:rFonts w:ascii="Times New Roman" w:hAnsi="Times New Roman" w:cs="Times New Roman"/>
                <w:i/>
                <w:sz w:val="20"/>
                <w:szCs w:val="20"/>
                <w:lang w:val="es-ES"/>
              </w:rPr>
              <w:t>)</w:t>
            </w:r>
            <w:r w:rsidRPr="00234153">
              <w:rPr>
                <w:rFonts w:ascii="Times New Roman" w:hAnsi="Times New Roman" w:cs="Times New Roman"/>
                <w:iCs/>
                <w:sz w:val="20"/>
                <w:szCs w:val="20"/>
                <w:lang w:val="es-ES"/>
              </w:rPr>
              <w:t>,</w:t>
            </w:r>
            <w:r w:rsidRPr="00234153">
              <w:rPr>
                <w:rFonts w:ascii="Times New Roman" w:hAnsi="Times New Roman" w:cs="Times New Roman"/>
                <w:i/>
                <w:sz w:val="20"/>
                <w:szCs w:val="20"/>
                <w:lang w:val="es-ES"/>
              </w:rPr>
              <w:t xml:space="preserve"> </w:t>
            </w:r>
            <w:proofErr w:type="spellStart"/>
            <w:r w:rsidRPr="00234153">
              <w:rPr>
                <w:rFonts w:ascii="Times New Roman" w:hAnsi="Times New Roman" w:cs="Times New Roman"/>
                <w:sz w:val="20"/>
                <w:szCs w:val="20"/>
                <w:lang w:val="es-ES"/>
              </w:rPr>
              <w:t>evacuate</w:t>
            </w:r>
            <w:proofErr w:type="spellEnd"/>
            <w:r w:rsidRPr="00234153">
              <w:rPr>
                <w:rFonts w:ascii="Times New Roman" w:hAnsi="Times New Roman" w:cs="Times New Roman"/>
                <w:i/>
                <w:sz w:val="20"/>
                <w:szCs w:val="20"/>
                <w:lang w:val="es-ES"/>
              </w:rPr>
              <w:t xml:space="preserve"> </w:t>
            </w:r>
            <w:r w:rsidRPr="00234153">
              <w:rPr>
                <w:rFonts w:ascii="Times New Roman" w:hAnsi="Times New Roman" w:cs="Times New Roman"/>
                <w:b/>
                <w:bCs/>
                <w:i/>
                <w:sz w:val="20"/>
                <w:szCs w:val="20"/>
                <w:lang w:val="es-ES"/>
              </w:rPr>
              <w:t>(</w:t>
            </w:r>
            <w:proofErr w:type="spellStart"/>
            <w:r w:rsidRPr="00234153">
              <w:rPr>
                <w:rFonts w:ascii="Times New Roman" w:hAnsi="Times New Roman" w:cs="Times New Roman"/>
                <w:b/>
                <w:bCs/>
                <w:i/>
                <w:sz w:val="20"/>
                <w:szCs w:val="20"/>
                <w:lang w:val="es-ES"/>
              </w:rPr>
              <w:t>PR</w:t>
            </w:r>
            <w:r w:rsidRPr="00234153">
              <w:rPr>
                <w:rFonts w:ascii="Times New Roman" w:hAnsi="Times New Roman" w:cs="Times New Roman"/>
                <w:b/>
                <w:bCs/>
                <w:i/>
                <w:sz w:val="20"/>
                <w:szCs w:val="20"/>
                <w:vertAlign w:val="subscript"/>
                <w:lang w:val="es-ES"/>
              </w:rPr>
              <w:t>Evac</w:t>
            </w:r>
            <w:proofErr w:type="spellEnd"/>
            <w:r w:rsidRPr="00234153">
              <w:rPr>
                <w:rFonts w:ascii="Times New Roman" w:hAnsi="Times New Roman" w:cs="Times New Roman"/>
                <w:i/>
                <w:sz w:val="20"/>
                <w:szCs w:val="20"/>
                <w:lang w:val="es-ES"/>
              </w:rPr>
              <w:t>)</w:t>
            </w:r>
            <w:r w:rsidRPr="00234153">
              <w:rPr>
                <w:rFonts w:ascii="Times New Roman" w:hAnsi="Times New Roman" w:cs="Times New Roman"/>
                <w:iCs/>
                <w:sz w:val="20"/>
                <w:szCs w:val="20"/>
                <w:lang w:val="es-ES"/>
              </w:rPr>
              <w:t xml:space="preserve"> </w:t>
            </w:r>
            <w:proofErr w:type="spellStart"/>
            <w:r w:rsidRPr="00234153">
              <w:rPr>
                <w:rFonts w:ascii="Times New Roman" w:hAnsi="Times New Roman" w:cs="Times New Roman"/>
                <w:iCs/>
                <w:sz w:val="20"/>
                <w:szCs w:val="20"/>
                <w:lang w:val="es-ES"/>
              </w:rPr>
              <w:t>și</w:t>
            </w:r>
            <w:proofErr w:type="spellEnd"/>
            <w:r w:rsidRPr="00234153">
              <w:rPr>
                <w:rFonts w:ascii="Times New Roman" w:hAnsi="Times New Roman" w:cs="Times New Roman"/>
                <w:iCs/>
                <w:sz w:val="20"/>
                <w:szCs w:val="20"/>
                <w:lang w:val="es-ES"/>
              </w:rPr>
              <w:t xml:space="preserve"> </w:t>
            </w:r>
            <w:proofErr w:type="spellStart"/>
            <w:r w:rsidRPr="00234153">
              <w:rPr>
                <w:rFonts w:ascii="Times New Roman" w:hAnsi="Times New Roman" w:cs="Times New Roman"/>
                <w:iCs/>
                <w:sz w:val="20"/>
                <w:szCs w:val="20"/>
                <w:lang w:val="es-ES"/>
              </w:rPr>
              <w:t>transferate</w:t>
            </w:r>
            <w:proofErr w:type="spellEnd"/>
            <w:r w:rsidRPr="00234153">
              <w:rPr>
                <w:rFonts w:ascii="Times New Roman" w:hAnsi="Times New Roman" w:cs="Times New Roman"/>
                <w:iCs/>
                <w:sz w:val="20"/>
                <w:szCs w:val="20"/>
                <w:lang w:val="es-ES"/>
              </w:rPr>
              <w:t xml:space="preserve"> din </w:t>
            </w:r>
            <w:proofErr w:type="spellStart"/>
            <w:r w:rsidRPr="00234153">
              <w:rPr>
                <w:rFonts w:ascii="Times New Roman" w:hAnsi="Times New Roman" w:cs="Times New Roman"/>
                <w:iCs/>
                <w:sz w:val="20"/>
                <w:szCs w:val="20"/>
                <w:lang w:val="es-ES"/>
              </w:rPr>
              <w:t>cadrul</w:t>
            </w:r>
            <w:proofErr w:type="spellEnd"/>
            <w:r w:rsidRPr="00234153">
              <w:rPr>
                <w:rFonts w:ascii="Times New Roman" w:hAnsi="Times New Roman" w:cs="Times New Roman"/>
                <w:iCs/>
                <w:sz w:val="20"/>
                <w:szCs w:val="20"/>
                <w:lang w:val="es-ES"/>
              </w:rPr>
              <w:t xml:space="preserve"> altor </w:t>
            </w:r>
            <w:proofErr w:type="spellStart"/>
            <w:r w:rsidRPr="00234153">
              <w:rPr>
                <w:rFonts w:ascii="Times New Roman" w:hAnsi="Times New Roman" w:cs="Times New Roman"/>
                <w:iCs/>
                <w:sz w:val="20"/>
                <w:szCs w:val="20"/>
                <w:lang w:val="es-ES"/>
              </w:rPr>
              <w:t>corpuri</w:t>
            </w:r>
            <w:proofErr w:type="spellEnd"/>
            <w:r w:rsidRPr="00234153">
              <w:rPr>
                <w:rFonts w:ascii="Times New Roman" w:hAnsi="Times New Roman" w:cs="Times New Roman"/>
                <w:iCs/>
                <w:sz w:val="20"/>
                <w:szCs w:val="20"/>
                <w:lang w:val="es-ES"/>
              </w:rPr>
              <w:t xml:space="preserve"> de apă</w:t>
            </w:r>
            <w:r w:rsidRPr="00234153">
              <w:rPr>
                <w:rFonts w:ascii="Times New Roman" w:hAnsi="Times New Roman" w:cs="Times New Roman"/>
                <w:i/>
                <w:sz w:val="20"/>
                <w:szCs w:val="20"/>
                <w:lang w:val="es-ES"/>
              </w:rPr>
              <w:t xml:space="preserve"> </w:t>
            </w:r>
            <w:r w:rsidRPr="00234153">
              <w:rPr>
                <w:rFonts w:ascii="Times New Roman" w:hAnsi="Times New Roman" w:cs="Times New Roman"/>
                <w:b/>
                <w:bCs/>
                <w:i/>
                <w:sz w:val="20"/>
                <w:szCs w:val="20"/>
                <w:lang w:val="es-ES"/>
              </w:rPr>
              <w:t>(</w:t>
            </w:r>
            <w:proofErr w:type="spellStart"/>
            <w:r w:rsidRPr="00234153">
              <w:rPr>
                <w:rFonts w:ascii="Times New Roman" w:hAnsi="Times New Roman" w:cs="Times New Roman"/>
                <w:b/>
                <w:bCs/>
                <w:i/>
                <w:sz w:val="20"/>
                <w:szCs w:val="20"/>
                <w:lang w:val="es-ES"/>
              </w:rPr>
              <w:t>PR</w:t>
            </w:r>
            <w:r w:rsidRPr="00234153">
              <w:rPr>
                <w:rFonts w:ascii="Times New Roman" w:hAnsi="Times New Roman" w:cs="Times New Roman"/>
                <w:b/>
                <w:bCs/>
                <w:i/>
                <w:sz w:val="20"/>
                <w:szCs w:val="20"/>
                <w:vertAlign w:val="subscript"/>
                <w:lang w:val="es-ES"/>
              </w:rPr>
              <w:t>ResLac</w:t>
            </w:r>
            <w:proofErr w:type="spellEnd"/>
            <w:r w:rsidRPr="00234153">
              <w:rPr>
                <w:rFonts w:ascii="Times New Roman" w:hAnsi="Times New Roman" w:cs="Times New Roman"/>
                <w:b/>
                <w:bCs/>
                <w:i/>
                <w:sz w:val="20"/>
                <w:szCs w:val="20"/>
                <w:lang w:val="es-ES"/>
              </w:rPr>
              <w:t>)</w:t>
            </w:r>
            <w:r w:rsidRPr="00234153">
              <w:rPr>
                <w:rFonts w:ascii="Times New Roman" w:hAnsi="Times New Roman" w:cs="Times New Roman"/>
                <w:i/>
                <w:sz w:val="20"/>
                <w:szCs w:val="20"/>
                <w:lang w:val="es-ES"/>
              </w:rPr>
              <w:t xml:space="preserve"> </w:t>
            </w:r>
            <w:r w:rsidRPr="00234153">
              <w:rPr>
                <w:rFonts w:ascii="Times New Roman" w:hAnsi="Times New Roman" w:cs="Times New Roman"/>
                <w:sz w:val="20"/>
                <w:szCs w:val="20"/>
                <w:lang w:val="es-ES"/>
              </w:rPr>
              <w:t xml:space="preserve">se </w:t>
            </w:r>
            <w:proofErr w:type="spellStart"/>
            <w:r w:rsidRPr="00234153">
              <w:rPr>
                <w:rFonts w:ascii="Times New Roman" w:hAnsi="Times New Roman" w:cs="Times New Roman"/>
                <w:sz w:val="20"/>
                <w:szCs w:val="20"/>
                <w:lang w:val="es-ES"/>
              </w:rPr>
              <w:t>stabilesc</w:t>
            </w:r>
            <w:proofErr w:type="spellEnd"/>
            <w:r w:rsidRPr="00234153">
              <w:rPr>
                <w:rFonts w:ascii="Times New Roman" w:hAnsi="Times New Roman" w:cs="Times New Roman"/>
                <w:sz w:val="20"/>
                <w:szCs w:val="20"/>
                <w:lang w:val="es-ES"/>
              </w:rPr>
              <w:t xml:space="preserve"> pe baza </w:t>
            </w:r>
            <w:proofErr w:type="spellStart"/>
            <w:r w:rsidRPr="00234153">
              <w:rPr>
                <w:rFonts w:ascii="Times New Roman" w:hAnsi="Times New Roman" w:cs="Times New Roman"/>
                <w:sz w:val="20"/>
                <w:szCs w:val="20"/>
                <w:lang w:val="es-ES"/>
              </w:rPr>
              <w:t>măsurătorilor</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efectuate</w:t>
            </w:r>
            <w:proofErr w:type="spellEnd"/>
            <w:r w:rsidRPr="00234153">
              <w:rPr>
                <w:rFonts w:ascii="Times New Roman" w:hAnsi="Times New Roman" w:cs="Times New Roman"/>
                <w:sz w:val="20"/>
                <w:szCs w:val="20"/>
                <w:lang w:val="es-ES"/>
              </w:rPr>
              <w:t xml:space="preserve">. </w:t>
            </w:r>
          </w:p>
          <w:p w14:paraId="04CEF092" w14:textId="77777777" w:rsidR="0031562E" w:rsidRPr="00234153" w:rsidRDefault="0031562E" w:rsidP="00AD799E">
            <w:pPr>
              <w:tabs>
                <w:tab w:val="left" w:pos="422"/>
                <w:tab w:val="left" w:pos="1170"/>
                <w:tab w:val="left" w:pos="4958"/>
              </w:tabs>
              <w:ind w:left="138" w:right="144" w:firstLine="0"/>
              <w:rPr>
                <w:lang w:val="es-ES"/>
              </w:rPr>
            </w:pPr>
          </w:p>
          <w:p w14:paraId="11EFB59B" w14:textId="7BA30DD8" w:rsidR="0031562E" w:rsidRPr="00234153" w:rsidRDefault="0031562E" w:rsidP="00AD799E">
            <w:pPr>
              <w:pStyle w:val="Listparagraf"/>
              <w:numPr>
                <w:ilvl w:val="0"/>
                <w:numId w:val="47"/>
              </w:numPr>
              <w:tabs>
                <w:tab w:val="left" w:pos="422"/>
                <w:tab w:val="left" w:pos="1170"/>
                <w:tab w:val="left" w:pos="4958"/>
              </w:tabs>
              <w:spacing w:after="0" w:line="240" w:lineRule="auto"/>
              <w:ind w:left="138" w:right="144" w:firstLine="0"/>
              <w:contextualSpacing w:val="0"/>
              <w:jc w:val="both"/>
              <w:rPr>
                <w:rFonts w:ascii="Times New Roman" w:hAnsi="Times New Roman" w:cs="Times New Roman"/>
                <w:sz w:val="20"/>
                <w:szCs w:val="20"/>
                <w:lang w:val="es-ES"/>
              </w:rPr>
            </w:pPr>
            <w:proofErr w:type="spellStart"/>
            <w:r w:rsidRPr="00234153">
              <w:rPr>
                <w:rFonts w:ascii="Times New Roman" w:hAnsi="Times New Roman" w:cs="Times New Roman"/>
                <w:sz w:val="20"/>
                <w:szCs w:val="20"/>
                <w:lang w:val="es-ES"/>
              </w:rPr>
              <w:t>Modificările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corpurilor</w:t>
            </w:r>
            <w:proofErr w:type="spellEnd"/>
            <w:r w:rsidRPr="00234153">
              <w:rPr>
                <w:rFonts w:ascii="Times New Roman" w:hAnsi="Times New Roman" w:cs="Times New Roman"/>
                <w:sz w:val="20"/>
                <w:szCs w:val="20"/>
                <w:lang w:val="es-ES"/>
              </w:rPr>
              <w:t xml:space="preserve"> de apă de </w:t>
            </w:r>
            <w:proofErr w:type="spellStart"/>
            <w:r w:rsidRPr="00234153">
              <w:rPr>
                <w:rFonts w:ascii="Times New Roman" w:hAnsi="Times New Roman" w:cs="Times New Roman"/>
                <w:sz w:val="20"/>
                <w:szCs w:val="20"/>
                <w:lang w:val="es-ES"/>
              </w:rPr>
              <w:t>suprafață</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iCs/>
                <w:sz w:val="20"/>
                <w:szCs w:val="20"/>
                <w:lang w:val="es-ES"/>
              </w:rPr>
              <w:t>lacuri</w:t>
            </w:r>
            <w:proofErr w:type="spellEnd"/>
            <w:r w:rsidRPr="00234153">
              <w:rPr>
                <w:rFonts w:ascii="Times New Roman" w:hAnsi="Times New Roman" w:cs="Times New Roman"/>
                <w:iCs/>
                <w:sz w:val="20"/>
                <w:szCs w:val="20"/>
                <w:lang w:val="es-ES"/>
              </w:rPr>
              <w:t>” (</w:t>
            </w:r>
            <w:proofErr w:type="spellStart"/>
            <w:r w:rsidRPr="00234153">
              <w:rPr>
                <w:rFonts w:ascii="Times New Roman" w:hAnsi="Times New Roman" w:cs="Times New Roman"/>
                <w:iCs/>
                <w:sz w:val="20"/>
                <w:szCs w:val="20"/>
                <w:lang w:val="es-ES"/>
              </w:rPr>
              <w:t>naturale</w:t>
            </w:r>
            <w:proofErr w:type="spellEnd"/>
            <w:r w:rsidRPr="00234153">
              <w:rPr>
                <w:rFonts w:ascii="Times New Roman" w:hAnsi="Times New Roman" w:cs="Times New Roman"/>
                <w:iCs/>
                <w:sz w:val="20"/>
                <w:szCs w:val="20"/>
                <w:lang w:val="es-ES"/>
              </w:rPr>
              <w:t xml:space="preserve"> </w:t>
            </w:r>
            <w:proofErr w:type="spellStart"/>
            <w:r w:rsidRPr="00234153">
              <w:rPr>
                <w:rFonts w:ascii="Times New Roman" w:hAnsi="Times New Roman" w:cs="Times New Roman"/>
                <w:iCs/>
                <w:sz w:val="20"/>
                <w:szCs w:val="20"/>
                <w:lang w:val="es-ES"/>
              </w:rPr>
              <w:t>sau</w:t>
            </w:r>
            <w:proofErr w:type="spellEnd"/>
            <w:r w:rsidRPr="00234153">
              <w:rPr>
                <w:rFonts w:ascii="Times New Roman" w:hAnsi="Times New Roman" w:cs="Times New Roman"/>
                <w:iCs/>
                <w:sz w:val="20"/>
                <w:szCs w:val="20"/>
                <w:lang w:val="es-ES"/>
              </w:rPr>
              <w:t xml:space="preserve"> de acumulare) </w:t>
            </w:r>
            <w:r w:rsidRPr="00234153">
              <w:rPr>
                <w:rFonts w:ascii="Times New Roman" w:hAnsi="Times New Roman" w:cs="Times New Roman"/>
                <w:sz w:val="20"/>
                <w:szCs w:val="20"/>
                <w:lang w:val="es-ES"/>
              </w:rPr>
              <w:t xml:space="preserve">se </w:t>
            </w:r>
            <w:proofErr w:type="spellStart"/>
            <w:r w:rsidRPr="00234153">
              <w:rPr>
                <w:rFonts w:ascii="Times New Roman" w:hAnsi="Times New Roman" w:cs="Times New Roman"/>
                <w:sz w:val="20"/>
                <w:szCs w:val="20"/>
                <w:lang w:val="es-ES"/>
              </w:rPr>
              <w:t>evaluează</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prin</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stabilirea</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iCs/>
                <w:sz w:val="20"/>
                <w:szCs w:val="20"/>
                <w:lang w:val="es-ES"/>
              </w:rPr>
              <w:t>suprafeței</w:t>
            </w:r>
            <w:proofErr w:type="spellEnd"/>
            <w:r w:rsidRPr="00234153">
              <w:rPr>
                <w:rFonts w:ascii="Times New Roman" w:hAnsi="Times New Roman" w:cs="Times New Roman"/>
                <w:iCs/>
                <w:sz w:val="20"/>
                <w:szCs w:val="20"/>
                <w:lang w:val="es-ES"/>
              </w:rPr>
              <w:t xml:space="preserve"> </w:t>
            </w:r>
            <w:proofErr w:type="spellStart"/>
            <w:r w:rsidRPr="00234153">
              <w:rPr>
                <w:rFonts w:ascii="Times New Roman" w:hAnsi="Times New Roman" w:cs="Times New Roman"/>
                <w:iCs/>
                <w:sz w:val="20"/>
                <w:szCs w:val="20"/>
                <w:lang w:val="es-ES"/>
              </w:rPr>
              <w:t>oglinzii</w:t>
            </w:r>
            <w:proofErr w:type="spellEnd"/>
            <w:r w:rsidRPr="00234153">
              <w:rPr>
                <w:rFonts w:ascii="Times New Roman" w:hAnsi="Times New Roman" w:cs="Times New Roman"/>
                <w:iCs/>
                <w:sz w:val="20"/>
                <w:szCs w:val="20"/>
                <w:lang w:val="es-ES"/>
              </w:rPr>
              <w:t xml:space="preserve"> </w:t>
            </w:r>
            <w:proofErr w:type="spellStart"/>
            <w:r w:rsidRPr="00234153">
              <w:rPr>
                <w:rFonts w:ascii="Times New Roman" w:hAnsi="Times New Roman" w:cs="Times New Roman"/>
                <w:iCs/>
                <w:sz w:val="20"/>
                <w:szCs w:val="20"/>
                <w:lang w:val="es-ES"/>
              </w:rPr>
              <w:t>apei</w:t>
            </w:r>
            <w:proofErr w:type="spellEnd"/>
            <w:r w:rsidRPr="00234153">
              <w:rPr>
                <w:rFonts w:ascii="Times New Roman" w:hAnsi="Times New Roman" w:cs="Times New Roman"/>
                <w:iCs/>
                <w:sz w:val="20"/>
                <w:szCs w:val="20"/>
                <w:lang w:val="es-ES"/>
              </w:rPr>
              <w:t xml:space="preserve"> </w:t>
            </w:r>
            <w:proofErr w:type="spellStart"/>
            <w:r w:rsidRPr="00234153">
              <w:rPr>
                <w:rFonts w:ascii="Times New Roman" w:hAnsi="Times New Roman" w:cs="Times New Roman"/>
                <w:iCs/>
                <w:sz w:val="20"/>
                <w:szCs w:val="20"/>
                <w:lang w:val="es-ES"/>
              </w:rPr>
              <w:t>modificate</w:t>
            </w:r>
            <w:proofErr w:type="spellEnd"/>
            <w:r w:rsidRPr="00234153">
              <w:rPr>
                <w:rFonts w:ascii="Times New Roman" w:hAnsi="Times New Roman" w:cs="Times New Roman"/>
                <w:iCs/>
                <w:sz w:val="20"/>
                <w:szCs w:val="20"/>
                <w:lang w:val="es-ES"/>
              </w:rPr>
              <w:t xml:space="preserve">, a </w:t>
            </w:r>
            <w:proofErr w:type="spellStart"/>
            <w:r w:rsidRPr="00234153">
              <w:rPr>
                <w:rFonts w:ascii="Times New Roman" w:hAnsi="Times New Roman" w:cs="Times New Roman"/>
                <w:iCs/>
                <w:sz w:val="20"/>
                <w:szCs w:val="20"/>
                <w:lang w:val="es-ES"/>
              </w:rPr>
              <w:t>gradului</w:t>
            </w:r>
            <w:proofErr w:type="spellEnd"/>
            <w:r w:rsidRPr="00234153">
              <w:rPr>
                <w:rFonts w:ascii="Times New Roman" w:hAnsi="Times New Roman" w:cs="Times New Roman"/>
                <w:iCs/>
                <w:sz w:val="20"/>
                <w:szCs w:val="20"/>
                <w:lang w:val="es-ES"/>
              </w:rPr>
              <w:t xml:space="preserve"> de </w:t>
            </w:r>
            <w:proofErr w:type="spellStart"/>
            <w:r w:rsidRPr="00234153">
              <w:rPr>
                <w:rFonts w:ascii="Times New Roman" w:hAnsi="Times New Roman" w:cs="Times New Roman"/>
                <w:iCs/>
                <w:sz w:val="20"/>
                <w:szCs w:val="20"/>
                <w:lang w:val="es-ES"/>
              </w:rPr>
              <w:t>creștere</w:t>
            </w:r>
            <w:proofErr w:type="spellEnd"/>
            <w:r w:rsidRPr="00234153">
              <w:rPr>
                <w:rFonts w:ascii="Times New Roman" w:hAnsi="Times New Roman" w:cs="Times New Roman"/>
                <w:iCs/>
                <w:sz w:val="20"/>
                <w:szCs w:val="20"/>
                <w:lang w:val="es-ES"/>
              </w:rPr>
              <w:t xml:space="preserve"> </w:t>
            </w:r>
            <w:proofErr w:type="spellStart"/>
            <w:r w:rsidRPr="00234153">
              <w:rPr>
                <w:rFonts w:ascii="Times New Roman" w:hAnsi="Times New Roman" w:cs="Times New Roman"/>
                <w:iCs/>
                <w:sz w:val="20"/>
                <w:szCs w:val="20"/>
                <w:lang w:val="es-ES"/>
              </w:rPr>
              <w:t>și</w:t>
            </w:r>
            <w:proofErr w:type="spellEnd"/>
            <w:r w:rsidRPr="00234153">
              <w:rPr>
                <w:rFonts w:ascii="Times New Roman" w:hAnsi="Times New Roman" w:cs="Times New Roman"/>
                <w:iCs/>
                <w:sz w:val="20"/>
                <w:szCs w:val="20"/>
                <w:lang w:val="es-ES"/>
              </w:rPr>
              <w:t xml:space="preserve"> </w:t>
            </w:r>
            <w:proofErr w:type="spellStart"/>
            <w:r w:rsidRPr="00234153">
              <w:rPr>
                <w:rFonts w:ascii="Times New Roman" w:hAnsi="Times New Roman" w:cs="Times New Roman"/>
                <w:iCs/>
                <w:sz w:val="20"/>
                <w:szCs w:val="20"/>
                <w:lang w:val="es-ES"/>
              </w:rPr>
              <w:t>descreștere</w:t>
            </w:r>
            <w:proofErr w:type="spellEnd"/>
            <w:r w:rsidRPr="00234153">
              <w:rPr>
                <w:rFonts w:ascii="Times New Roman" w:hAnsi="Times New Roman" w:cs="Times New Roman"/>
                <w:iCs/>
                <w:sz w:val="20"/>
                <w:szCs w:val="20"/>
                <w:lang w:val="es-ES"/>
              </w:rPr>
              <w:t xml:space="preserve"> a </w:t>
            </w:r>
            <w:proofErr w:type="spellStart"/>
            <w:r w:rsidRPr="00234153">
              <w:rPr>
                <w:rFonts w:ascii="Times New Roman" w:hAnsi="Times New Roman" w:cs="Times New Roman"/>
                <w:iCs/>
                <w:sz w:val="20"/>
                <w:szCs w:val="20"/>
                <w:lang w:val="es-ES"/>
              </w:rPr>
              <w:t>temperaturii</w:t>
            </w:r>
            <w:proofErr w:type="spellEnd"/>
            <w:r w:rsidRPr="00234153">
              <w:rPr>
                <w:rFonts w:ascii="Times New Roman" w:hAnsi="Times New Roman" w:cs="Times New Roman"/>
                <w:iCs/>
                <w:sz w:val="20"/>
                <w:szCs w:val="20"/>
                <w:lang w:val="es-ES"/>
              </w:rPr>
              <w:t xml:space="preserve"> </w:t>
            </w:r>
            <w:proofErr w:type="spellStart"/>
            <w:r w:rsidRPr="00234153">
              <w:rPr>
                <w:rFonts w:ascii="Times New Roman" w:hAnsi="Times New Roman" w:cs="Times New Roman"/>
                <w:iCs/>
                <w:sz w:val="20"/>
                <w:szCs w:val="20"/>
                <w:lang w:val="es-ES"/>
              </w:rPr>
              <w:t>apei</w:t>
            </w:r>
            <w:proofErr w:type="spellEnd"/>
            <w:r w:rsidRPr="00234153">
              <w:rPr>
                <w:rFonts w:ascii="Times New Roman" w:hAnsi="Times New Roman" w:cs="Times New Roman"/>
                <w:iCs/>
                <w:sz w:val="20"/>
                <w:szCs w:val="20"/>
                <w:lang w:val="es-ES"/>
              </w:rPr>
              <w:t xml:space="preserve"> (°C) ca </w:t>
            </w:r>
            <w:proofErr w:type="spellStart"/>
            <w:r w:rsidRPr="00234153">
              <w:rPr>
                <w:rFonts w:ascii="Times New Roman" w:hAnsi="Times New Roman" w:cs="Times New Roman"/>
                <w:iCs/>
                <w:sz w:val="20"/>
                <w:szCs w:val="20"/>
                <w:lang w:val="es-ES"/>
              </w:rPr>
              <w:t>urmare</w:t>
            </w:r>
            <w:proofErr w:type="spellEnd"/>
            <w:r w:rsidRPr="00234153">
              <w:rPr>
                <w:rFonts w:ascii="Times New Roman" w:hAnsi="Times New Roman" w:cs="Times New Roman"/>
                <w:iCs/>
                <w:sz w:val="20"/>
                <w:szCs w:val="20"/>
                <w:lang w:val="es-ES"/>
              </w:rPr>
              <w:t xml:space="preserve"> a </w:t>
            </w:r>
            <w:proofErr w:type="spellStart"/>
            <w:r w:rsidRPr="00234153">
              <w:rPr>
                <w:rFonts w:ascii="Times New Roman" w:hAnsi="Times New Roman" w:cs="Times New Roman"/>
                <w:iCs/>
                <w:sz w:val="20"/>
                <w:szCs w:val="20"/>
                <w:lang w:val="es-ES"/>
              </w:rPr>
              <w:t>funcționării</w:t>
            </w:r>
            <w:proofErr w:type="spellEnd"/>
            <w:r w:rsidRPr="00234153">
              <w:rPr>
                <w:rFonts w:ascii="Times New Roman" w:hAnsi="Times New Roman" w:cs="Times New Roman"/>
                <w:iCs/>
                <w:sz w:val="20"/>
                <w:szCs w:val="20"/>
                <w:lang w:val="es-ES"/>
              </w:rPr>
              <w:t xml:space="preserve"> </w:t>
            </w:r>
            <w:proofErr w:type="spellStart"/>
            <w:r w:rsidRPr="00234153">
              <w:rPr>
                <w:rFonts w:ascii="Times New Roman" w:hAnsi="Times New Roman" w:cs="Times New Roman"/>
                <w:iCs/>
                <w:sz w:val="20"/>
                <w:szCs w:val="20"/>
                <w:lang w:val="es-ES"/>
              </w:rPr>
              <w:t>termocentralelor</w:t>
            </w:r>
            <w:proofErr w:type="spellEnd"/>
            <w:r w:rsidRPr="00234153">
              <w:rPr>
                <w:rFonts w:ascii="Times New Roman" w:hAnsi="Times New Roman" w:cs="Times New Roman"/>
                <w:iCs/>
                <w:sz w:val="20"/>
                <w:szCs w:val="20"/>
                <w:lang w:val="es-ES"/>
              </w:rPr>
              <w:t xml:space="preserve">, a </w:t>
            </w:r>
            <w:proofErr w:type="spellStart"/>
            <w:r w:rsidRPr="00234153">
              <w:rPr>
                <w:rFonts w:ascii="Times New Roman" w:hAnsi="Times New Roman" w:cs="Times New Roman"/>
                <w:iCs/>
                <w:sz w:val="20"/>
                <w:szCs w:val="20"/>
                <w:lang w:val="es-ES"/>
              </w:rPr>
              <w:t>volumului</w:t>
            </w:r>
            <w:proofErr w:type="spellEnd"/>
            <w:r w:rsidRPr="00234153">
              <w:rPr>
                <w:rFonts w:ascii="Times New Roman" w:hAnsi="Times New Roman" w:cs="Times New Roman"/>
                <w:iCs/>
                <w:sz w:val="20"/>
                <w:szCs w:val="20"/>
                <w:lang w:val="es-ES"/>
              </w:rPr>
              <w:t xml:space="preserve"> de apă </w:t>
            </w:r>
            <w:proofErr w:type="spellStart"/>
            <w:r w:rsidRPr="00234153">
              <w:rPr>
                <w:rFonts w:ascii="Times New Roman" w:hAnsi="Times New Roman" w:cs="Times New Roman"/>
                <w:iCs/>
                <w:sz w:val="20"/>
                <w:szCs w:val="20"/>
                <w:lang w:val="es-ES"/>
              </w:rPr>
              <w:t>modificat</w:t>
            </w:r>
            <w:proofErr w:type="spellEnd"/>
            <w:r w:rsidRPr="00234153">
              <w:rPr>
                <w:rFonts w:ascii="Times New Roman" w:hAnsi="Times New Roman" w:cs="Times New Roman"/>
                <w:iCs/>
                <w:sz w:val="20"/>
                <w:szCs w:val="20"/>
                <w:lang w:val="es-ES"/>
              </w:rPr>
              <w:t xml:space="preserve"> </w:t>
            </w:r>
            <w:proofErr w:type="spellStart"/>
            <w:r w:rsidRPr="00234153">
              <w:rPr>
                <w:rFonts w:ascii="Times New Roman" w:hAnsi="Times New Roman" w:cs="Times New Roman"/>
                <w:iCs/>
                <w:sz w:val="20"/>
                <w:szCs w:val="20"/>
                <w:lang w:val="es-ES"/>
              </w:rPr>
              <w:t>în</w:t>
            </w:r>
            <w:proofErr w:type="spellEnd"/>
            <w:r w:rsidRPr="00234153">
              <w:rPr>
                <w:rFonts w:ascii="Times New Roman" w:hAnsi="Times New Roman" w:cs="Times New Roman"/>
                <w:iCs/>
                <w:sz w:val="20"/>
                <w:szCs w:val="20"/>
                <w:lang w:val="es-ES"/>
              </w:rPr>
              <w:t xml:space="preserve"> </w:t>
            </w:r>
            <w:proofErr w:type="spellStart"/>
            <w:r w:rsidRPr="00234153">
              <w:rPr>
                <w:rFonts w:ascii="Times New Roman" w:hAnsi="Times New Roman" w:cs="Times New Roman"/>
                <w:iCs/>
                <w:sz w:val="20"/>
                <w:szCs w:val="20"/>
                <w:lang w:val="es-ES"/>
              </w:rPr>
              <w:t>urma</w:t>
            </w:r>
            <w:proofErr w:type="spellEnd"/>
            <w:r w:rsidRPr="00234153">
              <w:rPr>
                <w:rFonts w:ascii="Times New Roman" w:hAnsi="Times New Roman" w:cs="Times New Roman"/>
                <w:iCs/>
                <w:sz w:val="20"/>
                <w:szCs w:val="20"/>
                <w:lang w:val="es-ES"/>
              </w:rPr>
              <w:t xml:space="preserve"> </w:t>
            </w:r>
            <w:proofErr w:type="spellStart"/>
            <w:r w:rsidRPr="00234153">
              <w:rPr>
                <w:rFonts w:ascii="Times New Roman" w:hAnsi="Times New Roman" w:cs="Times New Roman"/>
                <w:iCs/>
                <w:sz w:val="20"/>
                <w:szCs w:val="20"/>
                <w:lang w:val="es-ES"/>
              </w:rPr>
              <w:t>proceselor</w:t>
            </w:r>
            <w:proofErr w:type="spellEnd"/>
            <w:r w:rsidRPr="00234153">
              <w:rPr>
                <w:rFonts w:ascii="Times New Roman" w:hAnsi="Times New Roman" w:cs="Times New Roman"/>
                <w:iCs/>
                <w:sz w:val="20"/>
                <w:szCs w:val="20"/>
                <w:lang w:val="es-ES"/>
              </w:rPr>
              <w:t xml:space="preserve"> de colmatare </w:t>
            </w:r>
            <w:proofErr w:type="spellStart"/>
            <w:r w:rsidRPr="00234153">
              <w:rPr>
                <w:rFonts w:ascii="Times New Roman" w:hAnsi="Times New Roman" w:cs="Times New Roman"/>
                <w:iCs/>
                <w:sz w:val="20"/>
                <w:szCs w:val="20"/>
                <w:lang w:val="es-ES"/>
              </w:rPr>
              <w:t>și</w:t>
            </w:r>
            <w:proofErr w:type="spellEnd"/>
            <w:r w:rsidRPr="00234153">
              <w:rPr>
                <w:rFonts w:ascii="Times New Roman" w:hAnsi="Times New Roman" w:cs="Times New Roman"/>
                <w:iCs/>
                <w:sz w:val="20"/>
                <w:szCs w:val="20"/>
                <w:lang w:val="es-ES"/>
              </w:rPr>
              <w:t xml:space="preserve"> a </w:t>
            </w:r>
            <w:proofErr w:type="spellStart"/>
            <w:r w:rsidRPr="00234153">
              <w:rPr>
                <w:rFonts w:ascii="Times New Roman" w:hAnsi="Times New Roman" w:cs="Times New Roman"/>
                <w:iCs/>
                <w:sz w:val="20"/>
                <w:szCs w:val="20"/>
                <w:lang w:val="es-ES"/>
              </w:rPr>
              <w:t>indicatorului</w:t>
            </w:r>
            <w:proofErr w:type="spellEnd"/>
            <w:r w:rsidRPr="00234153">
              <w:rPr>
                <w:rFonts w:ascii="Times New Roman" w:hAnsi="Times New Roman" w:cs="Times New Roman"/>
                <w:iCs/>
                <w:sz w:val="20"/>
                <w:szCs w:val="20"/>
                <w:lang w:val="es-ES"/>
              </w:rPr>
              <w:t xml:space="preserve"> care </w:t>
            </w:r>
            <w:proofErr w:type="spellStart"/>
            <w:r w:rsidRPr="00234153">
              <w:rPr>
                <w:rFonts w:ascii="Times New Roman" w:hAnsi="Times New Roman" w:cs="Times New Roman"/>
                <w:iCs/>
                <w:sz w:val="20"/>
                <w:szCs w:val="20"/>
                <w:lang w:val="es-ES"/>
              </w:rPr>
              <w:t>caracterizează</w:t>
            </w:r>
            <w:proofErr w:type="spellEnd"/>
            <w:r w:rsidRPr="00234153">
              <w:rPr>
                <w:rFonts w:ascii="Times New Roman" w:hAnsi="Times New Roman" w:cs="Times New Roman"/>
                <w:iCs/>
                <w:sz w:val="20"/>
                <w:szCs w:val="20"/>
                <w:lang w:val="es-ES"/>
              </w:rPr>
              <w:t xml:space="preserve"> </w:t>
            </w:r>
            <w:proofErr w:type="spellStart"/>
            <w:r w:rsidRPr="00234153">
              <w:rPr>
                <w:rFonts w:ascii="Times New Roman" w:hAnsi="Times New Roman" w:cs="Times New Roman"/>
                <w:iCs/>
                <w:sz w:val="20"/>
                <w:szCs w:val="20"/>
                <w:lang w:val="es-ES"/>
              </w:rPr>
              <w:t>procesele</w:t>
            </w:r>
            <w:proofErr w:type="spellEnd"/>
            <w:r w:rsidRPr="00234153">
              <w:rPr>
                <w:rFonts w:ascii="Times New Roman" w:hAnsi="Times New Roman" w:cs="Times New Roman"/>
                <w:iCs/>
                <w:sz w:val="20"/>
                <w:szCs w:val="20"/>
                <w:lang w:val="es-ES"/>
              </w:rPr>
              <w:t xml:space="preserve"> de eutrofizare.</w:t>
            </w:r>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În</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cazul</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lacurilor</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naturale</w:t>
            </w:r>
            <w:proofErr w:type="spellEnd"/>
            <w:r w:rsidRPr="00234153">
              <w:rPr>
                <w:rFonts w:ascii="Times New Roman" w:hAnsi="Times New Roman" w:cs="Times New Roman"/>
                <w:sz w:val="20"/>
                <w:szCs w:val="20"/>
                <w:lang w:val="es-ES"/>
              </w:rPr>
              <w:t xml:space="preserve">, se </w:t>
            </w:r>
            <w:proofErr w:type="spellStart"/>
            <w:r w:rsidRPr="00234153">
              <w:rPr>
                <w:rFonts w:ascii="Times New Roman" w:hAnsi="Times New Roman" w:cs="Times New Roman"/>
                <w:sz w:val="20"/>
                <w:szCs w:val="20"/>
                <w:lang w:val="es-ES"/>
              </w:rPr>
              <w:t>compară</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indicatorii</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pentru</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ultimii</w:t>
            </w:r>
            <w:proofErr w:type="spellEnd"/>
            <w:r w:rsidR="00311D58" w:rsidRPr="00234153">
              <w:rPr>
                <w:rFonts w:ascii="Times New Roman" w:hAnsi="Times New Roman" w:cs="Times New Roman"/>
                <w:sz w:val="20"/>
                <w:szCs w:val="20"/>
                <w:lang w:val="es-ES"/>
              </w:rPr>
              <w:t xml:space="preserve"> </w:t>
            </w:r>
            <w:r w:rsidRPr="00234153">
              <w:rPr>
                <w:rFonts w:ascii="Times New Roman" w:hAnsi="Times New Roman" w:cs="Times New Roman"/>
                <w:sz w:val="20"/>
                <w:szCs w:val="20"/>
                <w:lang w:val="es-ES"/>
              </w:rPr>
              <w:t xml:space="preserve">50-60 de </w:t>
            </w:r>
            <w:proofErr w:type="spellStart"/>
            <w:r w:rsidRPr="00234153">
              <w:rPr>
                <w:rFonts w:ascii="Times New Roman" w:hAnsi="Times New Roman" w:cs="Times New Roman"/>
                <w:sz w:val="20"/>
                <w:szCs w:val="20"/>
                <w:lang w:val="es-ES"/>
              </w:rPr>
              <w:t>ani</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iar</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în</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cazul</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lacurilor</w:t>
            </w:r>
            <w:proofErr w:type="spellEnd"/>
            <w:r w:rsidRPr="00234153">
              <w:rPr>
                <w:rFonts w:ascii="Times New Roman" w:hAnsi="Times New Roman" w:cs="Times New Roman"/>
                <w:sz w:val="20"/>
                <w:szCs w:val="20"/>
                <w:lang w:val="es-ES"/>
              </w:rPr>
              <w:t xml:space="preserve"> de acumulare, se </w:t>
            </w:r>
            <w:proofErr w:type="spellStart"/>
            <w:r w:rsidRPr="00234153">
              <w:rPr>
                <w:rFonts w:ascii="Times New Roman" w:hAnsi="Times New Roman" w:cs="Times New Roman"/>
                <w:sz w:val="20"/>
                <w:szCs w:val="20"/>
                <w:lang w:val="es-ES"/>
              </w:rPr>
              <w:t>compară</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datele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actuale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obținut</w:t>
            </w:r>
            <w:proofErr w:type="spellEnd"/>
            <w:r w:rsidRPr="00234153">
              <w:rPr>
                <w:rFonts w:ascii="Times New Roman" w:hAnsi="Times New Roman" w:cs="Times New Roman"/>
                <w:sz w:val="20"/>
                <w:szCs w:val="20"/>
                <w:lang w:val="es-ES"/>
              </w:rPr>
              <w:t xml:space="preserve"> din </w:t>
            </w:r>
            <w:proofErr w:type="spellStart"/>
            <w:r w:rsidRPr="00234153">
              <w:rPr>
                <w:rFonts w:ascii="Times New Roman" w:hAnsi="Times New Roman" w:cs="Times New Roman"/>
                <w:sz w:val="20"/>
                <w:szCs w:val="20"/>
                <w:lang w:val="es-ES"/>
              </w:rPr>
              <w:t>măsurători</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și</w:t>
            </w:r>
            <w:proofErr w:type="spellEnd"/>
            <w:r w:rsidRPr="00234153">
              <w:rPr>
                <w:rFonts w:ascii="Times New Roman" w:hAnsi="Times New Roman" w:cs="Times New Roman"/>
                <w:sz w:val="20"/>
                <w:szCs w:val="20"/>
                <w:lang w:val="es-ES"/>
              </w:rPr>
              <w:t xml:space="preserve"> cele din </w:t>
            </w:r>
            <w:proofErr w:type="spellStart"/>
            <w:r w:rsidRPr="00234153">
              <w:rPr>
                <w:rFonts w:ascii="Times New Roman" w:hAnsi="Times New Roman" w:cs="Times New Roman"/>
                <w:sz w:val="20"/>
                <w:szCs w:val="20"/>
                <w:lang w:val="es-ES"/>
              </w:rPr>
              <w:t>proiect</w:t>
            </w:r>
            <w:proofErr w:type="spellEnd"/>
            <w:r w:rsidRPr="00234153">
              <w:rPr>
                <w:rFonts w:ascii="Times New Roman" w:hAnsi="Times New Roman" w:cs="Times New Roman"/>
                <w:sz w:val="20"/>
                <w:szCs w:val="20"/>
                <w:lang w:val="es-ES"/>
              </w:rPr>
              <w:t xml:space="preserve">. </w:t>
            </w:r>
            <w:proofErr w:type="spellStart"/>
            <w:r w:rsidRPr="00234153">
              <w:rPr>
                <w:rFonts w:ascii="Times New Roman" w:eastAsia="Book Antiqua" w:hAnsi="Times New Roman" w:cs="Times New Roman"/>
                <w:bCs/>
                <w:spacing w:val="2"/>
                <w:sz w:val="20"/>
                <w:szCs w:val="20"/>
                <w:lang w:val="es-ES"/>
              </w:rPr>
              <w:t>Procedura</w:t>
            </w:r>
            <w:proofErr w:type="spellEnd"/>
            <w:r w:rsidRPr="00234153">
              <w:rPr>
                <w:rFonts w:ascii="Times New Roman" w:eastAsia="Book Antiqua" w:hAnsi="Times New Roman" w:cs="Times New Roman"/>
                <w:bCs/>
                <w:spacing w:val="2"/>
                <w:sz w:val="20"/>
                <w:szCs w:val="20"/>
                <w:lang w:val="es-ES"/>
              </w:rPr>
              <w:t xml:space="preserve"> de </w:t>
            </w:r>
            <w:proofErr w:type="spellStart"/>
            <w:r w:rsidRPr="00234153">
              <w:rPr>
                <w:rFonts w:ascii="Times New Roman" w:eastAsia="Book Antiqua" w:hAnsi="Times New Roman" w:cs="Times New Roman"/>
                <w:bCs/>
                <w:spacing w:val="2"/>
                <w:sz w:val="20"/>
                <w:szCs w:val="20"/>
                <w:lang w:val="es-ES"/>
              </w:rPr>
              <w:t>stabilire</w:t>
            </w:r>
            <w:proofErr w:type="spellEnd"/>
            <w:r w:rsidRPr="00234153">
              <w:rPr>
                <w:rFonts w:ascii="Times New Roman" w:eastAsia="Book Antiqua" w:hAnsi="Times New Roman" w:cs="Times New Roman"/>
                <w:bCs/>
                <w:spacing w:val="2"/>
                <w:sz w:val="20"/>
                <w:szCs w:val="20"/>
                <w:lang w:val="es-ES"/>
              </w:rPr>
              <w:t xml:space="preserve"> a </w:t>
            </w:r>
            <w:proofErr w:type="spellStart"/>
            <w:r w:rsidRPr="00234153">
              <w:rPr>
                <w:rFonts w:ascii="Times New Roman" w:eastAsia="Book Antiqua" w:hAnsi="Times New Roman" w:cs="Times New Roman"/>
                <w:bCs/>
                <w:spacing w:val="2"/>
                <w:sz w:val="20"/>
                <w:szCs w:val="20"/>
                <w:lang w:val="es-ES"/>
              </w:rPr>
              <w:t>prezenței</w:t>
            </w:r>
            <w:proofErr w:type="spellEnd"/>
            <w:r w:rsidRPr="00234153">
              <w:rPr>
                <w:rFonts w:ascii="Times New Roman" w:eastAsia="Book Antiqua" w:hAnsi="Times New Roman" w:cs="Times New Roman"/>
                <w:bCs/>
                <w:spacing w:val="2"/>
                <w:sz w:val="20"/>
                <w:szCs w:val="20"/>
                <w:lang w:val="es-ES"/>
              </w:rPr>
              <w:t xml:space="preserve"> </w:t>
            </w:r>
            <w:proofErr w:type="spellStart"/>
            <w:r w:rsidRPr="00234153">
              <w:rPr>
                <w:rFonts w:ascii="Times New Roman" w:eastAsia="Book Antiqua" w:hAnsi="Times New Roman" w:cs="Times New Roman"/>
                <w:bCs/>
                <w:spacing w:val="2"/>
                <w:sz w:val="20"/>
                <w:szCs w:val="20"/>
                <w:lang w:val="es-ES"/>
              </w:rPr>
              <w:t>eutrofizării</w:t>
            </w:r>
            <w:proofErr w:type="spellEnd"/>
            <w:r w:rsidRPr="00234153">
              <w:rPr>
                <w:rFonts w:ascii="Times New Roman" w:eastAsia="Book Antiqua" w:hAnsi="Times New Roman" w:cs="Times New Roman"/>
                <w:bCs/>
                <w:spacing w:val="2"/>
                <w:sz w:val="20"/>
                <w:szCs w:val="20"/>
                <w:lang w:val="es-ES"/>
              </w:rPr>
              <w:t xml:space="preserve"> este </w:t>
            </w:r>
            <w:proofErr w:type="spellStart"/>
            <w:r w:rsidRPr="00234153">
              <w:rPr>
                <w:rFonts w:ascii="Times New Roman" w:eastAsia="Book Antiqua" w:hAnsi="Times New Roman" w:cs="Times New Roman"/>
                <w:bCs/>
                <w:spacing w:val="2"/>
                <w:sz w:val="20"/>
                <w:szCs w:val="20"/>
                <w:lang w:val="es-ES"/>
              </w:rPr>
              <w:t>descrisă</w:t>
            </w:r>
            <w:proofErr w:type="spellEnd"/>
            <w:r w:rsidRPr="00234153">
              <w:rPr>
                <w:rFonts w:ascii="Times New Roman" w:eastAsia="Book Antiqua" w:hAnsi="Times New Roman" w:cs="Times New Roman"/>
                <w:bCs/>
                <w:spacing w:val="2"/>
                <w:sz w:val="20"/>
                <w:szCs w:val="20"/>
                <w:lang w:val="es-ES"/>
              </w:rPr>
              <w:t xml:space="preserve"> </w:t>
            </w:r>
            <w:proofErr w:type="spellStart"/>
            <w:r w:rsidRPr="00234153">
              <w:rPr>
                <w:rFonts w:ascii="Times New Roman" w:eastAsia="Book Antiqua" w:hAnsi="Times New Roman" w:cs="Times New Roman"/>
                <w:bCs/>
                <w:spacing w:val="2"/>
                <w:sz w:val="20"/>
                <w:szCs w:val="20"/>
                <w:lang w:val="es-ES"/>
              </w:rPr>
              <w:t>în</w:t>
            </w:r>
            <w:proofErr w:type="spellEnd"/>
            <w:r w:rsidRPr="00234153">
              <w:rPr>
                <w:rFonts w:ascii="Times New Roman" w:eastAsia="Book Antiqua" w:hAnsi="Times New Roman" w:cs="Times New Roman"/>
                <w:bCs/>
                <w:spacing w:val="2"/>
                <w:sz w:val="20"/>
                <w:szCs w:val="20"/>
                <w:lang w:val="es-ES"/>
              </w:rPr>
              <w:t xml:space="preserve"> </w:t>
            </w:r>
            <w:proofErr w:type="spellStart"/>
            <w:r w:rsidRPr="00234153">
              <w:rPr>
                <w:rFonts w:ascii="Times New Roman" w:eastAsia="Book Antiqua" w:hAnsi="Times New Roman" w:cs="Times New Roman"/>
                <w:spacing w:val="2"/>
                <w:sz w:val="20"/>
                <w:szCs w:val="20"/>
                <w:lang w:val="es-ES"/>
              </w:rPr>
              <w:t>capitolul</w:t>
            </w:r>
            <w:proofErr w:type="spellEnd"/>
            <w:r w:rsidRPr="00234153">
              <w:rPr>
                <w:rFonts w:ascii="Times New Roman" w:eastAsia="Book Antiqua" w:hAnsi="Times New Roman" w:cs="Times New Roman"/>
                <w:spacing w:val="2"/>
                <w:sz w:val="20"/>
                <w:szCs w:val="20"/>
                <w:lang w:val="es-ES"/>
              </w:rPr>
              <w:t xml:space="preserve"> IV din anexa </w:t>
            </w:r>
            <w:proofErr w:type="spellStart"/>
            <w:r w:rsidRPr="00234153">
              <w:rPr>
                <w:rFonts w:ascii="Times New Roman" w:eastAsia="Book Antiqua" w:hAnsi="Times New Roman" w:cs="Times New Roman"/>
                <w:spacing w:val="2"/>
                <w:sz w:val="20"/>
                <w:szCs w:val="20"/>
                <w:lang w:val="es-ES"/>
              </w:rPr>
              <w:t>nr</w:t>
            </w:r>
            <w:proofErr w:type="spellEnd"/>
            <w:r w:rsidRPr="00234153">
              <w:rPr>
                <w:rFonts w:ascii="Times New Roman" w:eastAsia="Book Antiqua" w:hAnsi="Times New Roman" w:cs="Times New Roman"/>
                <w:spacing w:val="2"/>
                <w:sz w:val="20"/>
                <w:szCs w:val="20"/>
                <w:lang w:val="es-ES"/>
              </w:rPr>
              <w:t xml:space="preserve">. 1 </w:t>
            </w:r>
            <w:proofErr w:type="spellStart"/>
            <w:r w:rsidRPr="00234153">
              <w:rPr>
                <w:rFonts w:ascii="Times New Roman" w:eastAsia="Book Antiqua" w:hAnsi="Times New Roman" w:cs="Times New Roman"/>
                <w:spacing w:val="2"/>
                <w:sz w:val="20"/>
                <w:szCs w:val="20"/>
                <w:lang w:val="es-ES"/>
              </w:rPr>
              <w:t>și</w:t>
            </w:r>
            <w:proofErr w:type="spellEnd"/>
            <w:r w:rsidRPr="00234153">
              <w:rPr>
                <w:rFonts w:ascii="Times New Roman" w:eastAsia="Book Antiqua" w:hAnsi="Times New Roman" w:cs="Times New Roman"/>
                <w:spacing w:val="2"/>
                <w:sz w:val="20"/>
                <w:szCs w:val="20"/>
                <w:lang w:val="es-ES"/>
              </w:rPr>
              <w:t xml:space="preserve"> </w:t>
            </w:r>
            <w:proofErr w:type="spellStart"/>
            <w:r w:rsidRPr="00234153">
              <w:rPr>
                <w:rFonts w:ascii="Times New Roman" w:eastAsia="Book Antiqua" w:hAnsi="Times New Roman" w:cs="Times New Roman"/>
                <w:spacing w:val="2"/>
                <w:sz w:val="20"/>
                <w:szCs w:val="20"/>
                <w:lang w:val="es-ES"/>
              </w:rPr>
              <w:t>în</w:t>
            </w:r>
            <w:proofErr w:type="spellEnd"/>
            <w:r w:rsidRPr="00234153">
              <w:rPr>
                <w:rFonts w:ascii="Times New Roman" w:eastAsia="Book Antiqua" w:hAnsi="Times New Roman" w:cs="Times New Roman"/>
                <w:spacing w:val="2"/>
                <w:sz w:val="20"/>
                <w:szCs w:val="20"/>
                <w:lang w:val="es-ES"/>
              </w:rPr>
              <w:t xml:space="preserve"> </w:t>
            </w:r>
            <w:proofErr w:type="spellStart"/>
            <w:r w:rsidRPr="00234153">
              <w:rPr>
                <w:rFonts w:ascii="Times New Roman" w:eastAsia="Book Antiqua" w:hAnsi="Times New Roman" w:cs="Times New Roman"/>
                <w:spacing w:val="2"/>
                <w:sz w:val="20"/>
                <w:szCs w:val="20"/>
                <w:lang w:val="es-ES"/>
              </w:rPr>
              <w:t>capitolul</w:t>
            </w:r>
            <w:proofErr w:type="spellEnd"/>
            <w:r w:rsidRPr="00234153">
              <w:rPr>
                <w:rFonts w:ascii="Times New Roman" w:eastAsia="Book Antiqua" w:hAnsi="Times New Roman" w:cs="Times New Roman"/>
                <w:spacing w:val="2"/>
                <w:sz w:val="20"/>
                <w:szCs w:val="20"/>
                <w:lang w:val="es-ES"/>
              </w:rPr>
              <w:t xml:space="preserve"> II din anexa </w:t>
            </w:r>
            <w:proofErr w:type="spellStart"/>
            <w:r w:rsidRPr="00234153">
              <w:rPr>
                <w:rFonts w:ascii="Times New Roman" w:eastAsia="Book Antiqua" w:hAnsi="Times New Roman" w:cs="Times New Roman"/>
                <w:spacing w:val="2"/>
                <w:sz w:val="20"/>
                <w:szCs w:val="20"/>
                <w:lang w:val="es-ES"/>
              </w:rPr>
              <w:t>nr</w:t>
            </w:r>
            <w:proofErr w:type="spellEnd"/>
            <w:r w:rsidRPr="00234153">
              <w:rPr>
                <w:rFonts w:ascii="Times New Roman" w:eastAsia="Book Antiqua" w:hAnsi="Times New Roman" w:cs="Times New Roman"/>
                <w:spacing w:val="2"/>
                <w:sz w:val="20"/>
                <w:szCs w:val="20"/>
                <w:lang w:val="es-ES"/>
              </w:rPr>
              <w:t xml:space="preserve">. 2 ale </w:t>
            </w:r>
            <w:proofErr w:type="spellStart"/>
            <w:r w:rsidRPr="00234153">
              <w:rPr>
                <w:rFonts w:ascii="Times New Roman" w:eastAsia="Book Antiqua" w:hAnsi="Times New Roman" w:cs="Times New Roman"/>
                <w:spacing w:val="2"/>
                <w:sz w:val="20"/>
                <w:szCs w:val="20"/>
                <w:lang w:val="es-ES"/>
              </w:rPr>
              <w:t>Metodologiilor</w:t>
            </w:r>
            <w:proofErr w:type="spellEnd"/>
            <w:r w:rsidRPr="00234153">
              <w:rPr>
                <w:rFonts w:ascii="Times New Roman" w:eastAsia="Book Antiqua" w:hAnsi="Times New Roman" w:cs="Times New Roman"/>
                <w:spacing w:val="2"/>
                <w:sz w:val="20"/>
                <w:szCs w:val="20"/>
                <w:lang w:val="es-ES"/>
              </w:rPr>
              <w:t xml:space="preserve"> de identificare </w:t>
            </w:r>
            <w:proofErr w:type="spellStart"/>
            <w:r w:rsidRPr="00234153">
              <w:rPr>
                <w:rFonts w:ascii="Times New Roman" w:eastAsia="Book Antiqua" w:hAnsi="Times New Roman" w:cs="Times New Roman"/>
                <w:spacing w:val="2"/>
                <w:sz w:val="20"/>
                <w:szCs w:val="20"/>
                <w:lang w:val="es-ES"/>
              </w:rPr>
              <w:t>și</w:t>
            </w:r>
            <w:proofErr w:type="spellEnd"/>
            <w:r w:rsidRPr="00234153">
              <w:rPr>
                <w:rFonts w:ascii="Times New Roman" w:eastAsia="Book Antiqua" w:hAnsi="Times New Roman" w:cs="Times New Roman"/>
                <w:spacing w:val="2"/>
                <w:sz w:val="20"/>
                <w:szCs w:val="20"/>
                <w:lang w:val="es-ES"/>
              </w:rPr>
              <w:t xml:space="preserve"> </w:t>
            </w:r>
            <w:proofErr w:type="spellStart"/>
            <w:r w:rsidRPr="00234153">
              <w:rPr>
                <w:rFonts w:ascii="Times New Roman" w:eastAsia="Book Antiqua" w:hAnsi="Times New Roman" w:cs="Times New Roman"/>
                <w:spacing w:val="2"/>
                <w:sz w:val="20"/>
                <w:szCs w:val="20"/>
                <w:lang w:val="es-ES"/>
              </w:rPr>
              <w:t>desemnare</w:t>
            </w:r>
            <w:proofErr w:type="spellEnd"/>
            <w:r w:rsidRPr="00234153">
              <w:rPr>
                <w:rFonts w:ascii="Times New Roman" w:eastAsia="Book Antiqua" w:hAnsi="Times New Roman" w:cs="Times New Roman"/>
                <w:spacing w:val="2"/>
                <w:sz w:val="20"/>
                <w:szCs w:val="20"/>
                <w:lang w:val="es-ES"/>
              </w:rPr>
              <w:t xml:space="preserve"> a </w:t>
            </w:r>
            <w:proofErr w:type="spellStart"/>
            <w:r w:rsidRPr="00234153">
              <w:rPr>
                <w:rFonts w:ascii="Times New Roman" w:eastAsia="Book Antiqua" w:hAnsi="Times New Roman" w:cs="Times New Roman"/>
                <w:spacing w:val="2"/>
                <w:sz w:val="20"/>
                <w:szCs w:val="20"/>
                <w:lang w:val="es-ES"/>
              </w:rPr>
              <w:t>zonelor</w:t>
            </w:r>
            <w:proofErr w:type="spellEnd"/>
            <w:r w:rsidRPr="00234153">
              <w:rPr>
                <w:rFonts w:ascii="Times New Roman" w:eastAsia="Book Antiqua" w:hAnsi="Times New Roman" w:cs="Times New Roman"/>
                <w:spacing w:val="2"/>
                <w:sz w:val="20"/>
                <w:szCs w:val="20"/>
                <w:lang w:val="es-ES"/>
              </w:rPr>
              <w:t xml:space="preserve"> </w:t>
            </w:r>
            <w:proofErr w:type="spellStart"/>
            <w:r w:rsidRPr="00234153">
              <w:rPr>
                <w:rFonts w:ascii="Times New Roman" w:eastAsia="Book Antiqua" w:hAnsi="Times New Roman" w:cs="Times New Roman"/>
                <w:spacing w:val="2"/>
                <w:sz w:val="20"/>
                <w:szCs w:val="20"/>
                <w:lang w:val="es-ES"/>
              </w:rPr>
              <w:t>vulnerabile</w:t>
            </w:r>
            <w:proofErr w:type="spellEnd"/>
            <w:r w:rsidRPr="00234153">
              <w:rPr>
                <w:rFonts w:ascii="Times New Roman" w:eastAsia="Book Antiqua" w:hAnsi="Times New Roman" w:cs="Times New Roman"/>
                <w:spacing w:val="2"/>
                <w:sz w:val="20"/>
                <w:szCs w:val="20"/>
                <w:lang w:val="es-ES"/>
              </w:rPr>
              <w:t xml:space="preserve"> la </w:t>
            </w:r>
            <w:proofErr w:type="spellStart"/>
            <w:r w:rsidRPr="00234153">
              <w:rPr>
                <w:rFonts w:ascii="Times New Roman" w:eastAsia="Book Antiqua" w:hAnsi="Times New Roman" w:cs="Times New Roman"/>
                <w:spacing w:val="2"/>
                <w:sz w:val="20"/>
                <w:szCs w:val="20"/>
                <w:lang w:val="es-ES"/>
              </w:rPr>
              <w:t>nitrați</w:t>
            </w:r>
            <w:proofErr w:type="spellEnd"/>
            <w:r w:rsidRPr="00234153">
              <w:rPr>
                <w:rFonts w:ascii="Times New Roman" w:eastAsia="Book Antiqua" w:hAnsi="Times New Roman" w:cs="Times New Roman"/>
                <w:spacing w:val="2"/>
                <w:sz w:val="20"/>
                <w:szCs w:val="20"/>
                <w:lang w:val="es-ES"/>
              </w:rPr>
              <w:t> </w:t>
            </w:r>
            <w:proofErr w:type="spellStart"/>
            <w:r w:rsidRPr="00234153">
              <w:rPr>
                <w:rFonts w:ascii="Times New Roman" w:eastAsia="Book Antiqua" w:hAnsi="Times New Roman" w:cs="Times New Roman"/>
                <w:spacing w:val="2"/>
                <w:sz w:val="20"/>
                <w:szCs w:val="20"/>
                <w:lang w:val="es-ES"/>
              </w:rPr>
              <w:t>și</w:t>
            </w:r>
            <w:proofErr w:type="spellEnd"/>
            <w:r w:rsidRPr="00234153">
              <w:rPr>
                <w:rFonts w:ascii="Times New Roman" w:eastAsia="Book Antiqua" w:hAnsi="Times New Roman" w:cs="Times New Roman"/>
                <w:spacing w:val="2"/>
                <w:sz w:val="20"/>
                <w:szCs w:val="20"/>
                <w:lang w:val="es-ES"/>
              </w:rPr>
              <w:t xml:space="preserve"> a </w:t>
            </w:r>
            <w:proofErr w:type="spellStart"/>
            <w:r w:rsidRPr="00234153">
              <w:rPr>
                <w:rFonts w:ascii="Times New Roman" w:eastAsia="Book Antiqua" w:hAnsi="Times New Roman" w:cs="Times New Roman"/>
                <w:spacing w:val="2"/>
                <w:sz w:val="20"/>
                <w:szCs w:val="20"/>
                <w:lang w:val="es-ES"/>
              </w:rPr>
              <w:t>zonelor</w:t>
            </w:r>
            <w:proofErr w:type="spellEnd"/>
            <w:r w:rsidRPr="00234153">
              <w:rPr>
                <w:rFonts w:ascii="Times New Roman" w:eastAsia="Book Antiqua" w:hAnsi="Times New Roman" w:cs="Times New Roman"/>
                <w:spacing w:val="2"/>
                <w:sz w:val="20"/>
                <w:szCs w:val="20"/>
                <w:lang w:val="es-ES"/>
              </w:rPr>
              <w:t xml:space="preserve"> </w:t>
            </w:r>
            <w:proofErr w:type="spellStart"/>
            <w:r w:rsidRPr="00234153">
              <w:rPr>
                <w:rFonts w:ascii="Times New Roman" w:eastAsia="Book Antiqua" w:hAnsi="Times New Roman" w:cs="Times New Roman"/>
                <w:spacing w:val="2"/>
                <w:sz w:val="20"/>
                <w:szCs w:val="20"/>
                <w:lang w:val="es-ES"/>
              </w:rPr>
              <w:t>sensibile</w:t>
            </w:r>
            <w:proofErr w:type="spellEnd"/>
            <w:r w:rsidRPr="00234153">
              <w:rPr>
                <w:rFonts w:ascii="Times New Roman" w:eastAsia="Book Antiqua" w:hAnsi="Times New Roman" w:cs="Times New Roman"/>
                <w:spacing w:val="2"/>
                <w:sz w:val="20"/>
                <w:szCs w:val="20"/>
                <w:lang w:val="es-ES"/>
              </w:rPr>
              <w:t xml:space="preserve"> la </w:t>
            </w:r>
            <w:proofErr w:type="spellStart"/>
            <w:r w:rsidRPr="00234153">
              <w:rPr>
                <w:rFonts w:ascii="Times New Roman" w:eastAsia="Book Antiqua" w:hAnsi="Times New Roman" w:cs="Times New Roman"/>
                <w:spacing w:val="2"/>
                <w:sz w:val="20"/>
                <w:szCs w:val="20"/>
                <w:lang w:val="es-ES"/>
              </w:rPr>
              <w:t>nutrienți</w:t>
            </w:r>
            <w:proofErr w:type="spellEnd"/>
            <w:r w:rsidRPr="00234153">
              <w:rPr>
                <w:rFonts w:ascii="Times New Roman" w:eastAsia="Book Antiqua" w:hAnsi="Times New Roman" w:cs="Times New Roman"/>
                <w:spacing w:val="2"/>
                <w:sz w:val="20"/>
                <w:szCs w:val="20"/>
                <w:lang w:val="es-ES"/>
              </w:rPr>
              <w:t xml:space="preserve">, </w:t>
            </w:r>
            <w:proofErr w:type="spellStart"/>
            <w:r w:rsidRPr="00234153">
              <w:rPr>
                <w:rFonts w:ascii="Times New Roman" w:eastAsia="Book Antiqua" w:hAnsi="Times New Roman" w:cs="Times New Roman"/>
                <w:spacing w:val="2"/>
                <w:sz w:val="20"/>
                <w:szCs w:val="20"/>
                <w:lang w:val="es-ES"/>
              </w:rPr>
              <w:t>aprobate</w:t>
            </w:r>
            <w:proofErr w:type="spellEnd"/>
            <w:r w:rsidRPr="00234153">
              <w:rPr>
                <w:rFonts w:ascii="Times New Roman" w:eastAsia="Book Antiqua" w:hAnsi="Times New Roman" w:cs="Times New Roman"/>
                <w:spacing w:val="2"/>
                <w:sz w:val="20"/>
                <w:szCs w:val="20"/>
                <w:lang w:val="es-ES"/>
              </w:rPr>
              <w:t xml:space="preserve"> </w:t>
            </w:r>
            <w:proofErr w:type="spellStart"/>
            <w:r w:rsidRPr="00234153">
              <w:rPr>
                <w:rFonts w:ascii="Times New Roman" w:eastAsia="Book Antiqua" w:hAnsi="Times New Roman" w:cs="Times New Roman"/>
                <w:spacing w:val="2"/>
                <w:sz w:val="20"/>
                <w:szCs w:val="20"/>
                <w:lang w:val="es-ES"/>
              </w:rPr>
              <w:t>prin</w:t>
            </w:r>
            <w:proofErr w:type="spellEnd"/>
            <w:r w:rsidRPr="00234153">
              <w:rPr>
                <w:rFonts w:ascii="Times New Roman" w:eastAsia="Book Antiqua" w:hAnsi="Times New Roman" w:cs="Times New Roman"/>
                <w:spacing w:val="2"/>
                <w:sz w:val="20"/>
                <w:szCs w:val="20"/>
                <w:lang w:val="es-ES"/>
              </w:rPr>
              <w:t xml:space="preserve"> </w:t>
            </w:r>
            <w:proofErr w:type="spellStart"/>
            <w:r w:rsidRPr="00234153">
              <w:rPr>
                <w:rFonts w:ascii="Times New Roman" w:eastAsia="Book Antiqua" w:hAnsi="Times New Roman" w:cs="Times New Roman"/>
                <w:spacing w:val="2"/>
                <w:sz w:val="20"/>
                <w:szCs w:val="20"/>
                <w:lang w:val="es-ES"/>
              </w:rPr>
              <w:t>Hotărârea</w:t>
            </w:r>
            <w:proofErr w:type="spellEnd"/>
            <w:r w:rsidRPr="00234153">
              <w:rPr>
                <w:rFonts w:ascii="Times New Roman" w:eastAsia="Book Antiqua" w:hAnsi="Times New Roman" w:cs="Times New Roman"/>
                <w:spacing w:val="2"/>
                <w:sz w:val="20"/>
                <w:szCs w:val="20"/>
                <w:lang w:val="es-ES"/>
              </w:rPr>
              <w:t xml:space="preserve"> </w:t>
            </w:r>
            <w:proofErr w:type="spellStart"/>
            <w:r w:rsidRPr="00234153">
              <w:rPr>
                <w:rFonts w:ascii="Times New Roman" w:eastAsia="Book Antiqua" w:hAnsi="Times New Roman" w:cs="Times New Roman"/>
                <w:spacing w:val="2"/>
                <w:sz w:val="20"/>
                <w:szCs w:val="20"/>
                <w:lang w:val="es-ES"/>
              </w:rPr>
              <w:t>Guvernului</w:t>
            </w:r>
            <w:proofErr w:type="spellEnd"/>
            <w:r w:rsidRPr="00234153">
              <w:rPr>
                <w:rFonts w:ascii="Times New Roman" w:eastAsia="Book Antiqua" w:hAnsi="Times New Roman" w:cs="Times New Roman"/>
                <w:spacing w:val="2"/>
                <w:sz w:val="20"/>
                <w:szCs w:val="20"/>
                <w:lang w:val="es-ES"/>
              </w:rPr>
              <w:t xml:space="preserve"> </w:t>
            </w:r>
            <w:proofErr w:type="spellStart"/>
            <w:r w:rsidRPr="00234153">
              <w:rPr>
                <w:rFonts w:ascii="Times New Roman" w:eastAsia="Book Antiqua" w:hAnsi="Times New Roman" w:cs="Times New Roman"/>
                <w:spacing w:val="2"/>
                <w:sz w:val="20"/>
                <w:szCs w:val="20"/>
                <w:lang w:val="es-ES"/>
              </w:rPr>
              <w:t>nr</w:t>
            </w:r>
            <w:proofErr w:type="spellEnd"/>
            <w:r w:rsidRPr="00234153">
              <w:rPr>
                <w:rFonts w:ascii="Times New Roman" w:eastAsia="Book Antiqua" w:hAnsi="Times New Roman" w:cs="Times New Roman"/>
                <w:spacing w:val="2"/>
                <w:sz w:val="20"/>
                <w:szCs w:val="20"/>
                <w:lang w:val="es-ES"/>
              </w:rPr>
              <w:t>. 736/2020.</w:t>
            </w:r>
          </w:p>
          <w:p w14:paraId="3416C75D" w14:textId="77777777" w:rsidR="0031562E" w:rsidRPr="00234153" w:rsidRDefault="0031562E" w:rsidP="00AD799E">
            <w:pPr>
              <w:tabs>
                <w:tab w:val="left" w:pos="422"/>
                <w:tab w:val="left" w:pos="1170"/>
                <w:tab w:val="left" w:pos="4958"/>
              </w:tabs>
              <w:ind w:left="138" w:right="144" w:firstLine="0"/>
              <w:rPr>
                <w:lang w:val="es-ES"/>
              </w:rPr>
            </w:pPr>
          </w:p>
          <w:p w14:paraId="68EAFC45" w14:textId="77777777" w:rsidR="0031562E" w:rsidRPr="00234153" w:rsidRDefault="0031562E" w:rsidP="00AD799E">
            <w:pPr>
              <w:pStyle w:val="Listparagraf"/>
              <w:numPr>
                <w:ilvl w:val="0"/>
                <w:numId w:val="47"/>
              </w:numPr>
              <w:tabs>
                <w:tab w:val="left" w:pos="142"/>
                <w:tab w:val="left" w:pos="422"/>
                <w:tab w:val="left" w:pos="1260"/>
                <w:tab w:val="left" w:pos="4958"/>
              </w:tabs>
              <w:adjustRightInd w:val="0"/>
              <w:spacing w:after="0" w:line="240" w:lineRule="auto"/>
              <w:ind w:left="138" w:right="144" w:firstLine="0"/>
              <w:contextualSpacing w:val="0"/>
              <w:jc w:val="both"/>
              <w:rPr>
                <w:rFonts w:ascii="Times New Roman" w:hAnsi="Times New Roman" w:cs="Times New Roman"/>
                <w:sz w:val="20"/>
                <w:szCs w:val="20"/>
                <w:lang w:val="pt-PT"/>
              </w:rPr>
            </w:pPr>
            <w:r w:rsidRPr="00234153">
              <w:rPr>
                <w:rFonts w:ascii="Times New Roman" w:hAnsi="Times New Roman" w:cs="Times New Roman"/>
                <w:iCs/>
                <w:sz w:val="20"/>
                <w:szCs w:val="20"/>
                <w:lang w:val="pt-PT"/>
              </w:rPr>
              <w:t>Modificarea</w:t>
            </w:r>
            <w:r w:rsidRPr="00234153">
              <w:rPr>
                <w:rFonts w:ascii="Times New Roman" w:eastAsia="Calibri" w:hAnsi="Times New Roman" w:cs="Times New Roman"/>
                <w:iCs/>
                <w:sz w:val="20"/>
                <w:szCs w:val="20"/>
                <w:lang w:val="pt-PT"/>
              </w:rPr>
              <w:t xml:space="preserve"> cantitativă a corpurilor de apă subterană</w:t>
            </w:r>
            <w:r w:rsidRPr="00234153">
              <w:rPr>
                <w:rFonts w:ascii="Times New Roman" w:eastAsia="Calibri" w:hAnsi="Times New Roman" w:cs="Times New Roman"/>
                <w:i/>
                <w:sz w:val="20"/>
                <w:szCs w:val="20"/>
                <w:lang w:val="pt-PT"/>
              </w:rPr>
              <w:t xml:space="preserve"> </w:t>
            </w:r>
            <w:r w:rsidRPr="00234153">
              <w:rPr>
                <w:rFonts w:ascii="Times New Roman" w:eastAsia="Calibri" w:hAnsi="Times New Roman" w:cs="Times New Roman"/>
                <w:sz w:val="20"/>
                <w:szCs w:val="20"/>
                <w:lang w:val="pt-PT"/>
              </w:rPr>
              <w:t xml:space="preserve">este evaluată în funcție de impactul captării apei pentru diverse necesități. </w:t>
            </w:r>
          </w:p>
          <w:p w14:paraId="19DCD9D5" w14:textId="77777777" w:rsidR="0031562E" w:rsidRPr="00234153" w:rsidRDefault="0031562E" w:rsidP="00AD799E">
            <w:pPr>
              <w:tabs>
                <w:tab w:val="left" w:pos="142"/>
                <w:tab w:val="left" w:pos="422"/>
                <w:tab w:val="left" w:pos="1260"/>
                <w:tab w:val="left" w:pos="4958"/>
              </w:tabs>
              <w:adjustRightInd w:val="0"/>
              <w:ind w:left="138" w:right="144" w:firstLine="0"/>
              <w:rPr>
                <w:lang w:val="pt-PT"/>
              </w:rPr>
            </w:pPr>
          </w:p>
          <w:p w14:paraId="489D7008" w14:textId="77777777" w:rsidR="0031562E" w:rsidRPr="00234153" w:rsidRDefault="0031562E" w:rsidP="00AD799E">
            <w:pPr>
              <w:pStyle w:val="Listparagraf"/>
              <w:numPr>
                <w:ilvl w:val="0"/>
                <w:numId w:val="47"/>
              </w:numPr>
              <w:tabs>
                <w:tab w:val="left" w:pos="422"/>
                <w:tab w:val="left" w:pos="1170"/>
                <w:tab w:val="left" w:pos="1260"/>
                <w:tab w:val="left" w:pos="4958"/>
              </w:tabs>
              <w:spacing w:after="0" w:line="240" w:lineRule="auto"/>
              <w:ind w:left="138" w:right="144" w:firstLine="0"/>
              <w:contextualSpacing w:val="0"/>
              <w:jc w:val="both"/>
              <w:rPr>
                <w:rFonts w:ascii="Times New Roman" w:hAnsi="Times New Roman" w:cs="Times New Roman"/>
                <w:i/>
                <w:iCs/>
                <w:sz w:val="20"/>
                <w:szCs w:val="20"/>
                <w:shd w:val="clear" w:color="auto" w:fill="FFFFFF"/>
                <w:lang w:val="pt-PT"/>
              </w:rPr>
            </w:pPr>
            <w:r w:rsidRPr="00234153">
              <w:rPr>
                <w:rFonts w:ascii="Times New Roman" w:hAnsi="Times New Roman" w:cs="Times New Roman"/>
                <w:sz w:val="20"/>
                <w:szCs w:val="20"/>
                <w:lang w:val="pt-PT"/>
              </w:rPr>
              <w:t>Modificarea volumelor de apă și a nivelului apei</w:t>
            </w:r>
            <w:r w:rsidRPr="00234153">
              <w:rPr>
                <w:rFonts w:ascii="Times New Roman" w:hAnsi="Times New Roman" w:cs="Times New Roman"/>
                <w:i/>
                <w:sz w:val="20"/>
                <w:szCs w:val="20"/>
                <w:lang w:val="pt-PT"/>
              </w:rPr>
              <w:t xml:space="preserve"> </w:t>
            </w:r>
            <w:r w:rsidRPr="00234153">
              <w:rPr>
                <w:rFonts w:ascii="Times New Roman" w:hAnsi="Times New Roman" w:cs="Times New Roman"/>
                <w:sz w:val="20"/>
                <w:szCs w:val="20"/>
                <w:lang w:val="pt-PT"/>
              </w:rPr>
              <w:t xml:space="preserve">corpurilor de apă subterană se evaluează prin analiza </w:t>
            </w:r>
            <w:r w:rsidRPr="00234153">
              <w:rPr>
                <w:rFonts w:ascii="Times New Roman" w:hAnsi="Times New Roman" w:cs="Times New Roman"/>
                <w:iCs/>
                <w:sz w:val="20"/>
                <w:szCs w:val="20"/>
                <w:lang w:val="pt-PT"/>
              </w:rPr>
              <w:t xml:space="preserve">volumelor de apă captată </w:t>
            </w:r>
            <w:r w:rsidRPr="00234153">
              <w:rPr>
                <w:rFonts w:ascii="Times New Roman" w:hAnsi="Times New Roman" w:cs="Times New Roman"/>
                <w:sz w:val="20"/>
                <w:szCs w:val="20"/>
                <w:lang w:val="pt-PT"/>
              </w:rPr>
              <w:t xml:space="preserve">raportate la rezervele apelor subterane, precum și a variației nivelului apei în raport cu nivelul mediu al acestora, </w:t>
            </w:r>
            <w:r w:rsidRPr="00234153">
              <w:rPr>
                <w:rFonts w:ascii="Times New Roman" w:hAnsi="Times New Roman" w:cs="Times New Roman"/>
                <w:sz w:val="20"/>
                <w:szCs w:val="20"/>
                <w:lang w:val="pt-PT"/>
              </w:rPr>
              <w:lastRenderedPageBreak/>
              <w:t xml:space="preserve">determinată de captarea apei. </w:t>
            </w:r>
          </w:p>
        </w:tc>
        <w:tc>
          <w:tcPr>
            <w:tcW w:w="1842" w:type="dxa"/>
          </w:tcPr>
          <w:p w14:paraId="5ADFD0D3" w14:textId="77777777" w:rsidR="00DE1AD8" w:rsidRPr="00234153" w:rsidRDefault="00391D61" w:rsidP="00AD799E">
            <w:pPr>
              <w:ind w:left="132" w:right="155" w:firstLine="0"/>
              <w:rPr>
                <w:b/>
                <w:lang w:val="ro-RO"/>
              </w:rPr>
            </w:pPr>
            <w:r w:rsidRPr="00234153">
              <w:rPr>
                <w:b/>
                <w:lang w:val="ro-RO"/>
              </w:rPr>
              <w:lastRenderedPageBreak/>
              <w:t>Compatibil</w:t>
            </w:r>
          </w:p>
        </w:tc>
        <w:tc>
          <w:tcPr>
            <w:tcW w:w="2980" w:type="dxa"/>
          </w:tcPr>
          <w:p w14:paraId="575B1A66" w14:textId="77777777" w:rsidR="00B719D0" w:rsidRPr="00234153" w:rsidRDefault="00B719D0" w:rsidP="00AD799E">
            <w:pPr>
              <w:ind w:right="155" w:firstLine="0"/>
              <w:jc w:val="center"/>
              <w:rPr>
                <w:lang w:val="ro-RO"/>
              </w:rPr>
            </w:pPr>
            <w:r w:rsidRPr="00234153">
              <w:rPr>
                <w:b/>
                <w:bCs/>
                <w:lang w:val="ro-RO"/>
              </w:rPr>
              <w:t>Hotărârea Guvernului nr. 648/2024 privind metodologia de identificare și desemnare a corpurilor de apă de suprafață ca fiind artificiale sau puternic modificate,</w:t>
            </w:r>
            <w:r w:rsidRPr="00234153">
              <w:rPr>
                <w:lang w:val="ro-RO"/>
              </w:rPr>
              <w:t xml:space="preserve"> este elaborat în conformitate cu Ghidului nr. 4 din cadrul Strategiei Comune de Implementare a Directivei 2000/60 CE de stabilire a unui cadru de politică comunitară în domeniul apei - Identificarea și desemnarea corpurilor de apă puternic </w:t>
            </w:r>
            <w:r w:rsidRPr="00234153">
              <w:rPr>
                <w:lang w:val="ro-RO"/>
              </w:rPr>
              <w:lastRenderedPageBreak/>
              <w:t>modificate și artificiale.</w:t>
            </w:r>
          </w:p>
          <w:p w14:paraId="5D109C89" w14:textId="77777777" w:rsidR="00DE1AD8" w:rsidRPr="00234153" w:rsidRDefault="00676AAF" w:rsidP="00AD799E">
            <w:pPr>
              <w:ind w:right="155" w:firstLine="0"/>
              <w:jc w:val="center"/>
              <w:rPr>
                <w:bCs/>
                <w:lang w:val="ro-RO"/>
              </w:rPr>
            </w:pPr>
            <w:r w:rsidRPr="00234153">
              <w:rPr>
                <w:b/>
                <w:bCs/>
                <w:lang w:val="ro-RO"/>
              </w:rPr>
              <w:t xml:space="preserve">Hotărârea Guvernului nr. </w:t>
            </w:r>
            <w:r w:rsidRPr="00234153">
              <w:rPr>
                <w:b/>
                <w:bCs/>
                <w:shd w:val="clear" w:color="auto" w:fill="FFFFFF"/>
                <w:lang w:val="ro-RO"/>
              </w:rPr>
              <w:t>657/2024 pentru aprobarea Metodologiei privind analiza presiunilor și evaluarea riscurilor antropice în cadrul districtelor bazinelor hidrografice</w:t>
            </w:r>
            <w:r w:rsidRPr="00234153">
              <w:rPr>
                <w:b/>
                <w:bCs/>
                <w:lang w:val="ro-RO"/>
              </w:rPr>
              <w:t>,</w:t>
            </w:r>
            <w:r w:rsidRPr="00234153">
              <w:rPr>
                <w:lang w:val="ro-RO"/>
              </w:rPr>
              <w:t xml:space="preserve"> este elaborat în conformitate cu </w:t>
            </w:r>
            <w:r w:rsidRPr="00234153">
              <w:rPr>
                <w:bCs/>
                <w:i/>
                <w:iCs/>
                <w:lang w:val="ro-RO"/>
              </w:rPr>
              <w:t>Ghidul Nr. 3. Analiza presiunilor și impacturilor,</w:t>
            </w:r>
            <w:r w:rsidRPr="00234153">
              <w:rPr>
                <w:bCs/>
                <w:lang w:val="ro-RO"/>
              </w:rPr>
              <w:t xml:space="preserve"> elaborat de Grupul de lucru IMPRESS pentru a sprijini implementarea Directivei 2000/60/EC</w:t>
            </w:r>
            <w:r w:rsidRPr="00234153">
              <w:rPr>
                <w:lang w:val="ro-RO"/>
              </w:rPr>
              <w:t xml:space="preserve"> de stabilire a unui cadru de politică comunitară în domeniul apei</w:t>
            </w:r>
            <w:r w:rsidR="00B719D0" w:rsidRPr="00234153">
              <w:rPr>
                <w:lang w:val="ro-RO"/>
              </w:rPr>
              <w:t>.</w:t>
            </w:r>
          </w:p>
        </w:tc>
      </w:tr>
      <w:tr w:rsidR="00EB5202" w:rsidRPr="00234153" w14:paraId="05C88EAB" w14:textId="77777777" w:rsidTr="008E63B4">
        <w:trPr>
          <w:trHeight w:val="230"/>
        </w:trPr>
        <w:tc>
          <w:tcPr>
            <w:tcW w:w="4929" w:type="dxa"/>
            <w:gridSpan w:val="2"/>
          </w:tcPr>
          <w:p w14:paraId="25AFB686" w14:textId="77777777" w:rsidR="002B41C7" w:rsidRPr="00234153" w:rsidRDefault="002B41C7" w:rsidP="00AD799E">
            <w:pPr>
              <w:shd w:val="clear" w:color="auto" w:fill="FFFFFF"/>
              <w:ind w:left="132" w:right="155" w:firstLine="0"/>
              <w:rPr>
                <w:b/>
                <w:bCs/>
                <w:lang w:val="ro-RO" w:eastAsia="ru-RU"/>
              </w:rPr>
            </w:pPr>
            <w:r w:rsidRPr="00234153">
              <w:rPr>
                <w:b/>
                <w:bCs/>
                <w:lang w:val="ro-RO" w:eastAsia="ru-RU"/>
              </w:rPr>
              <w:lastRenderedPageBreak/>
              <w:t>1.5. Evaluarea impactului</w:t>
            </w:r>
          </w:p>
          <w:p w14:paraId="60FA00C1" w14:textId="77777777" w:rsidR="002B41C7" w:rsidRPr="00234153" w:rsidRDefault="002B41C7" w:rsidP="00AD799E">
            <w:pPr>
              <w:shd w:val="clear" w:color="auto" w:fill="FFFFFF"/>
              <w:ind w:left="132" w:right="155" w:firstLine="0"/>
              <w:rPr>
                <w:lang w:val="ro-RO" w:eastAsia="ru-RU"/>
              </w:rPr>
            </w:pPr>
            <w:r w:rsidRPr="00234153">
              <w:rPr>
                <w:lang w:val="ro-RO" w:eastAsia="ru-RU"/>
              </w:rPr>
              <w:t>Statele membre evaluează comportamentul apei de suprafață la presiunile menționate anterior.</w:t>
            </w:r>
          </w:p>
          <w:p w14:paraId="71FBD04A" w14:textId="77777777" w:rsidR="002B41C7" w:rsidRPr="00234153" w:rsidRDefault="002B41C7" w:rsidP="00AD799E">
            <w:pPr>
              <w:shd w:val="clear" w:color="auto" w:fill="FFFFFF"/>
              <w:ind w:left="132" w:right="155" w:firstLine="0"/>
              <w:rPr>
                <w:lang w:val="ro-RO" w:eastAsia="ru-RU"/>
              </w:rPr>
            </w:pPr>
            <w:r w:rsidRPr="00234153">
              <w:rPr>
                <w:lang w:val="ro-RO" w:eastAsia="ru-RU"/>
              </w:rPr>
              <w:t>Statele membre utilizează informațiile colectate conform descrierii anterioare și orice alte informații pertinente, inclusiv datele de monitorizare a mediului existente, pentru a efectua o evaluare a probabilității ca un corp de apă de suprafață din districtul hidrografic respectiv să nu îndeplinească obiectivele de calitate a mediului stabilite pentru corpurile respective în temeiul articolului 4.</w:t>
            </w:r>
          </w:p>
          <w:p w14:paraId="6472A177" w14:textId="77777777" w:rsidR="002B41C7" w:rsidRPr="00234153" w:rsidRDefault="002B41C7" w:rsidP="00AD799E">
            <w:pPr>
              <w:shd w:val="clear" w:color="auto" w:fill="FFFFFF"/>
              <w:ind w:left="132" w:right="155" w:firstLine="0"/>
              <w:rPr>
                <w:lang w:val="ro-RO" w:eastAsia="ru-RU"/>
              </w:rPr>
            </w:pPr>
            <w:r w:rsidRPr="00234153">
              <w:rPr>
                <w:lang w:val="ro-RO" w:eastAsia="ru-RU"/>
              </w:rPr>
              <w:t>Pentru corpurile identificate ca prezentând un risc de nerespectare a obiectivelor de calitate a mediului, se efectuează, dacă este necesar, o caracterizare suplimentară pentru a optimiza concepția programelor de monitorizare cerute în temeiul articolului 8 și a programelor de măsuri cerute în temeiul articolului 11.</w:t>
            </w:r>
          </w:p>
          <w:p w14:paraId="1CA9325E" w14:textId="77777777" w:rsidR="002B41C7" w:rsidRPr="00234153" w:rsidRDefault="002B41C7" w:rsidP="00AD799E">
            <w:pPr>
              <w:pStyle w:val="TableParagraph"/>
              <w:ind w:left="132" w:right="155"/>
              <w:jc w:val="center"/>
              <w:rPr>
                <w:rFonts w:ascii="Times New Roman" w:hAnsi="Times New Roman" w:cs="Times New Roman"/>
                <w:sz w:val="20"/>
                <w:szCs w:val="20"/>
              </w:rPr>
            </w:pPr>
          </w:p>
        </w:tc>
        <w:tc>
          <w:tcPr>
            <w:tcW w:w="5390" w:type="dxa"/>
          </w:tcPr>
          <w:p w14:paraId="21FDF55A" w14:textId="77777777" w:rsidR="007C5178" w:rsidRPr="00234153" w:rsidRDefault="007C5178" w:rsidP="00AD799E">
            <w:pPr>
              <w:pStyle w:val="NormalWeb"/>
              <w:shd w:val="clear" w:color="auto" w:fill="FFFFFF"/>
              <w:spacing w:before="0" w:beforeAutospacing="0" w:after="0" w:afterAutospacing="0"/>
              <w:ind w:left="138" w:right="144"/>
              <w:jc w:val="center"/>
              <w:rPr>
                <w:b/>
                <w:sz w:val="20"/>
                <w:szCs w:val="20"/>
                <w:lang w:val="ro-RO"/>
              </w:rPr>
            </w:pPr>
            <w:r w:rsidRPr="00234153">
              <w:rPr>
                <w:b/>
                <w:sz w:val="20"/>
                <w:szCs w:val="20"/>
                <w:lang w:val="ro-RO"/>
              </w:rPr>
              <w:t>Legea apelor nr. 272/2011</w:t>
            </w:r>
          </w:p>
          <w:p w14:paraId="26BA2FD3" w14:textId="77777777" w:rsidR="007C5178" w:rsidRPr="00234153" w:rsidRDefault="007C5178" w:rsidP="00AD799E">
            <w:pPr>
              <w:pStyle w:val="NormalWeb"/>
              <w:shd w:val="clear" w:color="auto" w:fill="FFFFFF"/>
              <w:spacing w:before="0" w:beforeAutospacing="0" w:after="0" w:afterAutospacing="0"/>
              <w:ind w:left="138" w:right="144"/>
              <w:jc w:val="center"/>
              <w:rPr>
                <w:sz w:val="20"/>
                <w:szCs w:val="20"/>
                <w:lang w:val="ro-RO"/>
              </w:rPr>
            </w:pPr>
          </w:p>
          <w:p w14:paraId="4FC978FC" w14:textId="77777777" w:rsidR="007C5178" w:rsidRPr="00234153" w:rsidRDefault="007C5178" w:rsidP="00AD799E">
            <w:pPr>
              <w:pStyle w:val="NormalWeb"/>
              <w:shd w:val="clear" w:color="auto" w:fill="FFFFFF"/>
              <w:spacing w:before="0" w:beforeAutospacing="0" w:after="0" w:afterAutospacing="0"/>
              <w:ind w:left="138" w:right="144"/>
              <w:jc w:val="both"/>
              <w:rPr>
                <w:b/>
                <w:bCs/>
                <w:sz w:val="20"/>
                <w:szCs w:val="20"/>
                <w:lang w:val="ro-RO"/>
              </w:rPr>
            </w:pPr>
            <w:r w:rsidRPr="00234153">
              <w:rPr>
                <w:b/>
                <w:bCs/>
                <w:sz w:val="20"/>
                <w:szCs w:val="20"/>
                <w:lang w:val="ro-RO"/>
              </w:rPr>
              <w:t>Articolul 19. Planul de gestionare a districtului bazinului hidrografic</w:t>
            </w:r>
          </w:p>
          <w:p w14:paraId="7F333263" w14:textId="77777777" w:rsidR="007C5178" w:rsidRPr="00234153" w:rsidRDefault="007C5178" w:rsidP="00AD799E">
            <w:pPr>
              <w:tabs>
                <w:tab w:val="left" w:pos="5241"/>
              </w:tabs>
              <w:ind w:left="138" w:right="144" w:firstLine="0"/>
              <w:rPr>
                <w:lang w:val="ro-RO"/>
              </w:rPr>
            </w:pPr>
            <w:r w:rsidRPr="00234153">
              <w:rPr>
                <w:lang w:val="ro-RO"/>
              </w:rPr>
              <w:t>(2</w:t>
            </w:r>
            <w:r w:rsidRPr="00234153">
              <w:rPr>
                <w:vertAlign w:val="superscript"/>
                <w:lang w:val="ro-RO"/>
              </w:rPr>
              <w:t>2</w:t>
            </w:r>
            <w:r w:rsidRPr="00234153">
              <w:rPr>
                <w:lang w:val="ro-RO"/>
              </w:rPr>
              <w:t>) Metodologia privind analiza presiunilor și evaluarea riscurilor antropice se stabilește de Guvern.</w:t>
            </w:r>
          </w:p>
          <w:p w14:paraId="6A20EDCF" w14:textId="77777777" w:rsidR="003E4DCC" w:rsidRPr="00234153" w:rsidRDefault="003E4DCC" w:rsidP="00AD799E">
            <w:pPr>
              <w:shd w:val="clear" w:color="auto" w:fill="FFFFFF"/>
              <w:tabs>
                <w:tab w:val="left" w:pos="5241"/>
              </w:tabs>
              <w:ind w:left="138" w:right="144" w:firstLine="0"/>
              <w:jc w:val="center"/>
              <w:rPr>
                <w:b/>
                <w:bCs/>
                <w:shd w:val="clear" w:color="auto" w:fill="FFFFFF"/>
                <w:lang w:val="ro-RO"/>
              </w:rPr>
            </w:pPr>
          </w:p>
          <w:p w14:paraId="0C500322" w14:textId="77777777" w:rsidR="003E4DCC" w:rsidRPr="00234153" w:rsidRDefault="003E4DCC" w:rsidP="00AD799E">
            <w:pPr>
              <w:shd w:val="clear" w:color="auto" w:fill="FFFFFF"/>
              <w:tabs>
                <w:tab w:val="left" w:pos="5241"/>
              </w:tabs>
              <w:ind w:left="138" w:right="144" w:firstLine="0"/>
              <w:jc w:val="center"/>
              <w:rPr>
                <w:b/>
                <w:bCs/>
                <w:shd w:val="clear" w:color="auto" w:fill="FFFFFF"/>
                <w:lang w:val="ro-RO"/>
              </w:rPr>
            </w:pPr>
            <w:r w:rsidRPr="00234153">
              <w:rPr>
                <w:b/>
                <w:bCs/>
                <w:shd w:val="clear" w:color="auto" w:fill="FFFFFF"/>
                <w:lang w:val="ro-RO"/>
              </w:rPr>
              <w:t>Hotărârea Guvernului nr. 657/2024 pentru aprobarea Metodologiei privind analiza presiunilor și evaluarea riscurilor antropice în cadrul districtelor bazinelor hidrografice</w:t>
            </w:r>
          </w:p>
          <w:p w14:paraId="7494D629" w14:textId="77777777" w:rsidR="00EC58B6" w:rsidRPr="00234153" w:rsidRDefault="00EC58B6" w:rsidP="00AD799E">
            <w:pPr>
              <w:pStyle w:val="NormalWeb"/>
              <w:tabs>
                <w:tab w:val="left" w:pos="5241"/>
              </w:tabs>
              <w:spacing w:before="0" w:beforeAutospacing="0" w:after="0" w:afterAutospacing="0"/>
              <w:ind w:left="138" w:right="144"/>
              <w:jc w:val="both"/>
              <w:rPr>
                <w:bCs/>
                <w:sz w:val="20"/>
                <w:szCs w:val="20"/>
                <w:lang w:val="ro-RO"/>
              </w:rPr>
            </w:pPr>
            <w:r w:rsidRPr="00234153">
              <w:rPr>
                <w:b/>
                <w:bCs/>
                <w:sz w:val="20"/>
                <w:szCs w:val="20"/>
                <w:lang w:val="ro-RO"/>
              </w:rPr>
              <w:t>19</w:t>
            </w:r>
            <w:r w:rsidRPr="00234153">
              <w:rPr>
                <w:bCs/>
                <w:sz w:val="20"/>
                <w:szCs w:val="20"/>
                <w:lang w:val="ro-RO"/>
              </w:rPr>
              <w:t>. În vederea evaluării impactului antropic asupra stării corpurilor de apă de suprafață, se va realiza o analiză a posibilității ca acestea să nu îndeplinească obiectivele de mediu.</w:t>
            </w:r>
          </w:p>
          <w:p w14:paraId="0CE8E68C" w14:textId="77777777" w:rsidR="00EC58B6" w:rsidRPr="00234153" w:rsidRDefault="00EC58B6" w:rsidP="00AD799E">
            <w:pPr>
              <w:pStyle w:val="NormalWeb"/>
              <w:tabs>
                <w:tab w:val="left" w:pos="5241"/>
              </w:tabs>
              <w:spacing w:before="0" w:beforeAutospacing="0" w:after="0" w:afterAutospacing="0"/>
              <w:ind w:left="138" w:right="144"/>
              <w:jc w:val="both"/>
              <w:rPr>
                <w:bCs/>
                <w:sz w:val="20"/>
                <w:szCs w:val="20"/>
                <w:lang w:val="ro-RO"/>
              </w:rPr>
            </w:pPr>
            <w:r w:rsidRPr="00234153">
              <w:rPr>
                <w:b/>
                <w:bCs/>
                <w:sz w:val="20"/>
                <w:szCs w:val="20"/>
                <w:lang w:val="ro-RO"/>
              </w:rPr>
              <w:t>20</w:t>
            </w:r>
            <w:r w:rsidRPr="00234153">
              <w:rPr>
                <w:bCs/>
                <w:sz w:val="20"/>
                <w:szCs w:val="20"/>
                <w:lang w:val="ro-RO"/>
              </w:rPr>
              <w:t>. Un corp de apă se consideră ca prezentând riscul de a nu îndeplini obiectivele de mediu dacă cel puțin un criteriu de risc este depășit într-o locație distinctă a corpului de apă respectiv.</w:t>
            </w:r>
          </w:p>
          <w:p w14:paraId="5DE141E1" w14:textId="77777777" w:rsidR="00EC58B6" w:rsidRPr="00234153" w:rsidRDefault="00EC58B6" w:rsidP="00AD799E">
            <w:pPr>
              <w:pStyle w:val="NormalWeb"/>
              <w:tabs>
                <w:tab w:val="left" w:pos="5241"/>
              </w:tabs>
              <w:spacing w:before="0" w:beforeAutospacing="0" w:after="0" w:afterAutospacing="0"/>
              <w:ind w:left="138" w:right="144"/>
              <w:jc w:val="both"/>
              <w:rPr>
                <w:bCs/>
                <w:sz w:val="20"/>
                <w:szCs w:val="20"/>
                <w:lang w:val="ro-RO"/>
              </w:rPr>
            </w:pPr>
            <w:r w:rsidRPr="00234153">
              <w:rPr>
                <w:b/>
                <w:bCs/>
                <w:sz w:val="20"/>
                <w:szCs w:val="20"/>
                <w:lang w:val="ro-RO"/>
              </w:rPr>
              <w:t>21</w:t>
            </w:r>
            <w:r w:rsidRPr="00234153">
              <w:rPr>
                <w:bCs/>
                <w:sz w:val="20"/>
                <w:szCs w:val="20"/>
                <w:lang w:val="ro-RO"/>
              </w:rPr>
              <w:t xml:space="preserve">. În cazul în care lipsesc informațiile pentru anumite corpuri de apă, se poate recurge la exercițiul de extrapolare a informațiilor disponibile de la alte corpuri de apă situate în </w:t>
            </w:r>
            <w:proofErr w:type="spellStart"/>
            <w:r w:rsidRPr="00234153">
              <w:rPr>
                <w:bCs/>
                <w:sz w:val="20"/>
                <w:szCs w:val="20"/>
                <w:lang w:val="ro-RO"/>
              </w:rPr>
              <w:t>amontele</w:t>
            </w:r>
            <w:proofErr w:type="spellEnd"/>
            <w:r w:rsidRPr="00234153">
              <w:rPr>
                <w:bCs/>
                <w:sz w:val="20"/>
                <w:szCs w:val="20"/>
                <w:lang w:val="ro-RO"/>
              </w:rPr>
              <w:t xml:space="preserve"> sau avalul acestora.</w:t>
            </w:r>
          </w:p>
          <w:p w14:paraId="25A93759" w14:textId="77777777" w:rsidR="00EC58B6" w:rsidRPr="00234153" w:rsidRDefault="00EC58B6" w:rsidP="00AD799E">
            <w:pPr>
              <w:pStyle w:val="NormalWeb"/>
              <w:tabs>
                <w:tab w:val="left" w:pos="5241"/>
              </w:tabs>
              <w:spacing w:before="0" w:beforeAutospacing="0" w:after="0" w:afterAutospacing="0"/>
              <w:ind w:left="138" w:right="144"/>
              <w:jc w:val="both"/>
              <w:rPr>
                <w:bCs/>
                <w:sz w:val="20"/>
                <w:szCs w:val="20"/>
                <w:lang w:val="ro-RO"/>
              </w:rPr>
            </w:pPr>
            <w:r w:rsidRPr="00234153">
              <w:rPr>
                <w:b/>
                <w:bCs/>
                <w:sz w:val="20"/>
                <w:szCs w:val="20"/>
                <w:lang w:val="ro-RO"/>
              </w:rPr>
              <w:t>22</w:t>
            </w:r>
            <w:r w:rsidRPr="00234153">
              <w:rPr>
                <w:bCs/>
                <w:sz w:val="20"/>
                <w:szCs w:val="20"/>
                <w:lang w:val="ro-RO"/>
              </w:rPr>
              <w:t>. Corpurile de apă, la nivelul cărora există presiuni sau impact antropic semnificativ clar stabilit, vor fi clasificate ca fiind expuse riscului.</w:t>
            </w:r>
          </w:p>
          <w:p w14:paraId="67BD064E" w14:textId="77777777" w:rsidR="00EC58B6" w:rsidRPr="00234153" w:rsidRDefault="00EC58B6" w:rsidP="00AD799E">
            <w:pPr>
              <w:pStyle w:val="NormalWeb"/>
              <w:tabs>
                <w:tab w:val="left" w:pos="5241"/>
              </w:tabs>
              <w:spacing w:before="0" w:beforeAutospacing="0" w:after="0" w:afterAutospacing="0"/>
              <w:ind w:left="138" w:right="144"/>
              <w:jc w:val="both"/>
              <w:rPr>
                <w:bCs/>
                <w:sz w:val="20"/>
                <w:szCs w:val="20"/>
                <w:lang w:val="ro-RO"/>
              </w:rPr>
            </w:pPr>
            <w:r w:rsidRPr="00234153">
              <w:rPr>
                <w:b/>
                <w:bCs/>
                <w:sz w:val="20"/>
                <w:szCs w:val="20"/>
                <w:lang w:val="ro-RO"/>
              </w:rPr>
              <w:t>23</w:t>
            </w:r>
            <w:r w:rsidRPr="00234153">
              <w:rPr>
                <w:bCs/>
                <w:sz w:val="20"/>
                <w:szCs w:val="20"/>
                <w:lang w:val="ro-RO"/>
              </w:rPr>
              <w:t>. Identificarea corpurilor de apă ca prezentând riscul de a nu îndeplini obiectivele de mediu se efectuează pe baza criteriilor prezentate în anexa nr. 5.</w:t>
            </w:r>
          </w:p>
          <w:p w14:paraId="59A7C849" w14:textId="77777777" w:rsidR="00EC58B6" w:rsidRPr="00234153" w:rsidRDefault="00EC58B6" w:rsidP="00AD799E">
            <w:pPr>
              <w:pStyle w:val="NormalWeb"/>
              <w:tabs>
                <w:tab w:val="left" w:pos="5241"/>
              </w:tabs>
              <w:spacing w:before="0" w:beforeAutospacing="0" w:after="0" w:afterAutospacing="0"/>
              <w:ind w:left="138" w:right="144"/>
              <w:jc w:val="both"/>
              <w:rPr>
                <w:bCs/>
                <w:sz w:val="20"/>
                <w:szCs w:val="20"/>
                <w:lang w:val="ro-RO"/>
              </w:rPr>
            </w:pPr>
            <w:r w:rsidRPr="00234153">
              <w:rPr>
                <w:b/>
                <w:bCs/>
                <w:sz w:val="20"/>
                <w:szCs w:val="20"/>
                <w:lang w:val="ro-RO"/>
              </w:rPr>
              <w:t>24</w:t>
            </w:r>
            <w:r w:rsidRPr="00234153">
              <w:rPr>
                <w:bCs/>
                <w:sz w:val="20"/>
                <w:szCs w:val="20"/>
                <w:lang w:val="ro-RO"/>
              </w:rPr>
              <w:t>. Pe baza criteriilor de apreciere a riscului, se stabilesc trei categorii de risc ale corpurilor de apă:</w:t>
            </w:r>
          </w:p>
          <w:p w14:paraId="14BB6C38" w14:textId="77777777" w:rsidR="00EC58B6" w:rsidRPr="00234153" w:rsidRDefault="00EC58B6" w:rsidP="00AD799E">
            <w:pPr>
              <w:pStyle w:val="NormalWeb"/>
              <w:tabs>
                <w:tab w:val="left" w:pos="5241"/>
              </w:tabs>
              <w:spacing w:before="0" w:beforeAutospacing="0" w:after="0" w:afterAutospacing="0"/>
              <w:ind w:left="138" w:right="144"/>
              <w:jc w:val="both"/>
              <w:rPr>
                <w:bCs/>
                <w:sz w:val="20"/>
                <w:szCs w:val="20"/>
                <w:lang w:val="ro-RO"/>
              </w:rPr>
            </w:pPr>
            <w:r w:rsidRPr="00234153">
              <w:rPr>
                <w:bCs/>
                <w:sz w:val="20"/>
                <w:szCs w:val="20"/>
                <w:lang w:val="ro-RO"/>
              </w:rPr>
              <w:t>24.1. „fără risc” – atunci când impactul antropic este considerat minor, iar corpul de apă se caracterizează prin stare naturală sau aproape naturală;</w:t>
            </w:r>
          </w:p>
          <w:p w14:paraId="75334FB2" w14:textId="77777777" w:rsidR="00EC58B6" w:rsidRPr="00234153" w:rsidRDefault="00EC58B6" w:rsidP="00AD799E">
            <w:pPr>
              <w:pStyle w:val="NormalWeb"/>
              <w:tabs>
                <w:tab w:val="left" w:pos="5241"/>
              </w:tabs>
              <w:spacing w:before="0" w:beforeAutospacing="0" w:after="0" w:afterAutospacing="0"/>
              <w:ind w:left="138" w:right="144"/>
              <w:jc w:val="both"/>
              <w:rPr>
                <w:bCs/>
                <w:sz w:val="20"/>
                <w:szCs w:val="20"/>
                <w:lang w:val="ro-RO"/>
              </w:rPr>
            </w:pPr>
            <w:r w:rsidRPr="00234153">
              <w:rPr>
                <w:bCs/>
                <w:sz w:val="20"/>
                <w:szCs w:val="20"/>
                <w:lang w:val="ro-RO"/>
              </w:rPr>
              <w:t>24.2. „posibil expus riscului” – atunci când evaluarea corpului de apă se încadrează în criteriile stabilite pentru corpurile de apă din această categorie sau când informațiile disponibile nu permit evaluarea detaliată a corpului de apă;</w:t>
            </w:r>
          </w:p>
          <w:p w14:paraId="4C855813" w14:textId="77777777" w:rsidR="00EC58B6" w:rsidRPr="00234153" w:rsidRDefault="00EC58B6" w:rsidP="00AD799E">
            <w:pPr>
              <w:pStyle w:val="NormalWeb"/>
              <w:tabs>
                <w:tab w:val="left" w:pos="5241"/>
              </w:tabs>
              <w:spacing w:before="0" w:beforeAutospacing="0" w:after="0" w:afterAutospacing="0"/>
              <w:ind w:left="138" w:right="144"/>
              <w:jc w:val="both"/>
              <w:rPr>
                <w:bCs/>
                <w:sz w:val="20"/>
                <w:szCs w:val="20"/>
                <w:lang w:val="ro-RO"/>
              </w:rPr>
            </w:pPr>
            <w:r w:rsidRPr="00234153">
              <w:rPr>
                <w:bCs/>
                <w:sz w:val="20"/>
                <w:szCs w:val="20"/>
                <w:lang w:val="ro-RO"/>
              </w:rPr>
              <w:t xml:space="preserve">24.3. „expus riscului” de a nu îndeplini obiectivele de mediu – atunci când evaluarea presiunilor stabilește clar un impact antropic semnificativ, iar corpul de apă este considerat </w:t>
            </w:r>
            <w:r w:rsidRPr="00234153">
              <w:rPr>
                <w:bCs/>
                <w:sz w:val="20"/>
                <w:szCs w:val="20"/>
                <w:lang w:val="ro-RO"/>
              </w:rPr>
              <w:lastRenderedPageBreak/>
              <w:t>modificat.</w:t>
            </w:r>
          </w:p>
          <w:p w14:paraId="3290A6D9" w14:textId="77777777" w:rsidR="00EC58B6" w:rsidRPr="00234153" w:rsidRDefault="00EC58B6" w:rsidP="00AD799E">
            <w:pPr>
              <w:pStyle w:val="NormalWeb"/>
              <w:tabs>
                <w:tab w:val="left" w:pos="5241"/>
              </w:tabs>
              <w:spacing w:before="0" w:beforeAutospacing="0" w:after="0" w:afterAutospacing="0"/>
              <w:ind w:left="138" w:right="144"/>
              <w:jc w:val="both"/>
              <w:rPr>
                <w:bCs/>
                <w:sz w:val="20"/>
                <w:szCs w:val="20"/>
                <w:lang w:val="ro-RO"/>
              </w:rPr>
            </w:pPr>
            <w:r w:rsidRPr="00234153">
              <w:rPr>
                <w:b/>
                <w:bCs/>
                <w:sz w:val="20"/>
                <w:szCs w:val="20"/>
                <w:lang w:val="ro-RO"/>
              </w:rPr>
              <w:t>25</w:t>
            </w:r>
            <w:r w:rsidRPr="00234153">
              <w:rPr>
                <w:bCs/>
                <w:sz w:val="20"/>
                <w:szCs w:val="20"/>
                <w:lang w:val="ro-RO"/>
              </w:rPr>
              <w:t xml:space="preserve">. Validarea rezultatelor identificării corpurilor de apă ca fiind expuse riscului de a nu îndeplini obiectivele de mediu este efectuată pe baza datelor de monitorizare disponibile. În cazul în care bazele datelor de monitorizare lipsesc, poate fi stabilit și aplicat </w:t>
            </w:r>
            <w:proofErr w:type="spellStart"/>
            <w:r w:rsidRPr="00234153">
              <w:rPr>
                <w:bCs/>
                <w:sz w:val="20"/>
                <w:szCs w:val="20"/>
                <w:lang w:val="ro-RO"/>
              </w:rPr>
              <w:t>monitoringul</w:t>
            </w:r>
            <w:proofErr w:type="spellEnd"/>
            <w:r w:rsidRPr="00234153">
              <w:rPr>
                <w:bCs/>
                <w:sz w:val="20"/>
                <w:szCs w:val="20"/>
                <w:lang w:val="ro-RO"/>
              </w:rPr>
              <w:t xml:space="preserve"> operațional sau de investigare, pentru a concretiza categoria de risc a corpului de apă, după caz.</w:t>
            </w:r>
          </w:p>
          <w:p w14:paraId="725D936B" w14:textId="77777777" w:rsidR="003D4B4C" w:rsidRPr="00234153" w:rsidRDefault="003D4B4C" w:rsidP="00AD799E">
            <w:pPr>
              <w:pStyle w:val="NormalWeb"/>
              <w:shd w:val="clear" w:color="auto" w:fill="FFFFFF"/>
              <w:tabs>
                <w:tab w:val="left" w:pos="5241"/>
              </w:tabs>
              <w:spacing w:before="0" w:beforeAutospacing="0" w:after="0" w:afterAutospacing="0"/>
              <w:ind w:left="138" w:right="144"/>
              <w:jc w:val="both"/>
              <w:rPr>
                <w:bCs/>
                <w:sz w:val="20"/>
                <w:szCs w:val="20"/>
                <w:lang w:val="ro-RO"/>
              </w:rPr>
            </w:pPr>
          </w:p>
          <w:p w14:paraId="0AED5FBE" w14:textId="77777777" w:rsidR="002B41C7" w:rsidRPr="00234153" w:rsidRDefault="002B41C7" w:rsidP="00AD799E">
            <w:pPr>
              <w:tabs>
                <w:tab w:val="left" w:pos="5241"/>
              </w:tabs>
              <w:ind w:left="138" w:right="144" w:firstLine="0"/>
              <w:jc w:val="center"/>
              <w:rPr>
                <w:lang w:val="ro-RO" w:eastAsia="ru-RU"/>
              </w:rPr>
            </w:pPr>
            <w:r w:rsidRPr="00234153">
              <w:rPr>
                <w:b/>
                <w:bCs/>
                <w:lang w:val="ro-RO"/>
              </w:rPr>
              <w:t>Hotărârea Guvernului nr. 648/2024 privind metodologia de identificare și desemnare a corpurilor de apă de suprafață ca fiind artificiale sau puternic modificate</w:t>
            </w:r>
          </w:p>
          <w:p w14:paraId="4F7EB6D7" w14:textId="77777777" w:rsidR="002B41C7" w:rsidRPr="00234153" w:rsidRDefault="002B41C7" w:rsidP="00AD799E">
            <w:pPr>
              <w:pStyle w:val="Listparagraf"/>
              <w:tabs>
                <w:tab w:val="left" w:pos="1260"/>
                <w:tab w:val="left" w:pos="5241"/>
              </w:tabs>
              <w:spacing w:after="0" w:line="240" w:lineRule="auto"/>
              <w:ind w:left="138" w:right="144"/>
              <w:jc w:val="right"/>
              <w:rPr>
                <w:rFonts w:ascii="Times New Roman" w:hAnsi="Times New Roman" w:cs="Times New Roman"/>
                <w:i/>
                <w:iCs/>
                <w:sz w:val="20"/>
                <w:szCs w:val="20"/>
                <w:lang w:val="ro-RO"/>
              </w:rPr>
            </w:pPr>
            <w:r w:rsidRPr="00234153">
              <w:rPr>
                <w:rFonts w:ascii="Times New Roman" w:hAnsi="Times New Roman" w:cs="Times New Roman"/>
                <w:b/>
                <w:i/>
                <w:iCs/>
                <w:sz w:val="20"/>
                <w:szCs w:val="20"/>
                <w:lang w:val="ro-RO"/>
              </w:rPr>
              <w:t xml:space="preserve">Anexa 1. </w:t>
            </w:r>
            <w:r w:rsidRPr="00234153">
              <w:rPr>
                <w:rFonts w:ascii="Times New Roman" w:hAnsi="Times New Roman" w:cs="Times New Roman"/>
                <w:i/>
                <w:iCs/>
                <w:sz w:val="20"/>
                <w:szCs w:val="20"/>
                <w:lang w:val="ro-RO"/>
              </w:rPr>
              <w:t xml:space="preserve">la Metodologia privind identificarea și desemnarea corpurilor de apă de suprafață ca fiind artificiale sau puternic modificate </w:t>
            </w:r>
          </w:p>
          <w:p w14:paraId="4B39467F" w14:textId="77777777" w:rsidR="002B41C7" w:rsidRPr="00234153" w:rsidRDefault="002B41C7" w:rsidP="00AD799E">
            <w:pPr>
              <w:tabs>
                <w:tab w:val="left" w:pos="709"/>
                <w:tab w:val="left" w:pos="1080"/>
                <w:tab w:val="left" w:pos="1260"/>
                <w:tab w:val="left" w:pos="5241"/>
              </w:tabs>
              <w:spacing w:before="120"/>
              <w:ind w:left="138" w:right="144" w:firstLine="0"/>
              <w:jc w:val="center"/>
              <w:rPr>
                <w:b/>
                <w:bCs/>
                <w:i/>
                <w:iCs/>
                <w:lang w:val="ro-RO"/>
              </w:rPr>
            </w:pPr>
            <w:r w:rsidRPr="00234153">
              <w:rPr>
                <w:b/>
                <w:bCs/>
                <w:i/>
                <w:iCs/>
                <w:lang w:val="ro-RO"/>
              </w:rPr>
              <w:t>Schema directoare de desemnare a corpurilor puternic modificate și artificiale</w:t>
            </w:r>
          </w:p>
          <w:p w14:paraId="6F5261A8" w14:textId="77777777" w:rsidR="002B41C7" w:rsidRPr="00234153" w:rsidRDefault="002B41C7" w:rsidP="00AD799E">
            <w:pPr>
              <w:tabs>
                <w:tab w:val="left" w:pos="709"/>
                <w:tab w:val="left" w:pos="1080"/>
                <w:tab w:val="left" w:pos="1260"/>
                <w:tab w:val="left" w:pos="5241"/>
              </w:tabs>
              <w:spacing w:before="120" w:after="120"/>
              <w:ind w:left="138" w:right="144" w:firstLine="0"/>
              <w:rPr>
                <w:b/>
                <w:lang w:val="ro-RO"/>
              </w:rPr>
            </w:pPr>
            <w:r w:rsidRPr="00234153">
              <w:rPr>
                <w:i/>
                <w:lang w:val="ro-RO"/>
              </w:rPr>
              <w:t xml:space="preserve">Pasul 5 – </w:t>
            </w:r>
            <w:r w:rsidRPr="00234153">
              <w:rPr>
                <w:lang w:val="ro-RO"/>
              </w:rPr>
              <w:t>constă</w:t>
            </w:r>
            <w:r w:rsidRPr="00234153">
              <w:rPr>
                <w:i/>
                <w:lang w:val="ro-RO"/>
              </w:rPr>
              <w:t xml:space="preserve"> </w:t>
            </w:r>
            <w:r w:rsidRPr="00234153">
              <w:rPr>
                <w:lang w:val="ro-RO"/>
              </w:rPr>
              <w:t xml:space="preserve">în stabilirea dacă corpul de apă este la risc de neîndeplinire a obiectivelor de mediu și de neatingere a stării ecologice bune. În acest scop se aplică pasul 4 pentru </w:t>
            </w:r>
            <w:r w:rsidRPr="00234153">
              <w:rPr>
                <w:i/>
                <w:lang w:val="ro-RO"/>
              </w:rPr>
              <w:t>identificarea presiunilor și evaluarea impactului antropic asupra corpurilor de apă precum și identificarea corpurilor de apă la risc de neîndeplinire a obiectivelor de mediu</w:t>
            </w:r>
            <w:r w:rsidRPr="00234153">
              <w:rPr>
                <w:lang w:val="ro-RO"/>
              </w:rPr>
              <w:t xml:space="preserve"> în corespundere prevederilor art. 19, alin (2</w:t>
            </w:r>
            <w:r w:rsidRPr="00234153">
              <w:rPr>
                <w:vertAlign w:val="superscript"/>
                <w:lang w:val="ro-RO"/>
              </w:rPr>
              <w:t>2</w:t>
            </w:r>
            <w:r w:rsidRPr="00234153">
              <w:rPr>
                <w:lang w:val="ro-RO"/>
              </w:rPr>
              <w:t xml:space="preserve">) din Legea Apelor nr. 272/2011. Pentru realizarea pasului 5, se analizează indicatorii de evaluare a presiunii și impactului antropic asupra stării </w:t>
            </w:r>
            <w:proofErr w:type="spellStart"/>
            <w:r w:rsidRPr="00234153">
              <w:rPr>
                <w:lang w:val="ro-RO"/>
              </w:rPr>
              <w:t>hidromorfologice</w:t>
            </w:r>
            <w:proofErr w:type="spellEnd"/>
            <w:r w:rsidRPr="00234153">
              <w:rPr>
                <w:lang w:val="ro-RO"/>
              </w:rPr>
              <w:t xml:space="preserve"> și hidrologice a corpurilor de apă, apoi se aplică criteriile de stabilire a categoriei de risc de neîndeplinire a obiectivelor de mediu precum și cele ce țin de cazul prezenței datelor de monitoring </w:t>
            </w:r>
            <w:proofErr w:type="spellStart"/>
            <w:r w:rsidRPr="00234153">
              <w:rPr>
                <w:lang w:val="ro-RO"/>
              </w:rPr>
              <w:t>hidromorfologic</w:t>
            </w:r>
            <w:proofErr w:type="spellEnd"/>
            <w:r w:rsidRPr="00234153">
              <w:rPr>
                <w:lang w:val="ro-RO"/>
              </w:rPr>
              <w:t xml:space="preserve">. Ca urmare, corpurile de apă din categoria fără risc sunt considerate ca fiind naturale sau aproape naturale, cele posibil la risc se încadrează în categoria corpuri de apă puternic modificate provizorii și cele la risc - în categoria corpuri de apă puternic modificate </w:t>
            </w:r>
            <w:r w:rsidRPr="00234153">
              <w:rPr>
                <w:lang w:val="it-IT"/>
              </w:rPr>
              <w:t>(în continuare CAPM).</w:t>
            </w:r>
          </w:p>
        </w:tc>
        <w:tc>
          <w:tcPr>
            <w:tcW w:w="1842" w:type="dxa"/>
          </w:tcPr>
          <w:p w14:paraId="46795CF9" w14:textId="77777777" w:rsidR="002B41C7" w:rsidRPr="00234153" w:rsidRDefault="00676AAF" w:rsidP="00AD799E">
            <w:pPr>
              <w:ind w:left="132" w:right="155" w:firstLine="0"/>
              <w:rPr>
                <w:b/>
                <w:lang w:val="ro-RO"/>
              </w:rPr>
            </w:pPr>
            <w:r w:rsidRPr="00234153">
              <w:rPr>
                <w:b/>
                <w:lang w:val="ro-RO"/>
              </w:rPr>
              <w:lastRenderedPageBreak/>
              <w:t>C</w:t>
            </w:r>
            <w:r w:rsidR="002B41C7" w:rsidRPr="00234153">
              <w:rPr>
                <w:b/>
                <w:lang w:val="ro-RO"/>
              </w:rPr>
              <w:t>ompatibil</w:t>
            </w:r>
          </w:p>
        </w:tc>
        <w:tc>
          <w:tcPr>
            <w:tcW w:w="2980" w:type="dxa"/>
          </w:tcPr>
          <w:p w14:paraId="38F08883" w14:textId="77777777" w:rsidR="00676AAF" w:rsidRPr="00234153" w:rsidRDefault="00676AAF" w:rsidP="00AD799E">
            <w:pPr>
              <w:ind w:left="124" w:right="155" w:firstLine="0"/>
              <w:rPr>
                <w:b/>
                <w:spacing w:val="-10"/>
                <w:lang w:val="ro-RO"/>
              </w:rPr>
            </w:pPr>
            <w:r w:rsidRPr="00234153">
              <w:rPr>
                <w:b/>
                <w:bCs/>
                <w:lang w:val="ro-RO"/>
              </w:rPr>
              <w:t xml:space="preserve">Hotărârea Guvernului nr. </w:t>
            </w:r>
            <w:r w:rsidRPr="00234153">
              <w:rPr>
                <w:b/>
                <w:bCs/>
                <w:shd w:val="clear" w:color="auto" w:fill="FFFFFF"/>
                <w:lang w:val="ro-RO"/>
              </w:rPr>
              <w:t>657/2024 pentru aprobarea Metodologiei privind analiza presiunilor și evaluarea riscurilor antropice în cadrul districtelor bazinelor hidrografice</w:t>
            </w:r>
            <w:r w:rsidRPr="00234153">
              <w:rPr>
                <w:b/>
                <w:bCs/>
                <w:lang w:val="ro-RO"/>
              </w:rPr>
              <w:t>,</w:t>
            </w:r>
            <w:r w:rsidRPr="00234153">
              <w:rPr>
                <w:lang w:val="ro-RO"/>
              </w:rPr>
              <w:t xml:space="preserve"> este elaborat în conformitate cu </w:t>
            </w:r>
            <w:r w:rsidRPr="00234153">
              <w:rPr>
                <w:bCs/>
                <w:i/>
                <w:iCs/>
                <w:lang w:val="ro-RO"/>
              </w:rPr>
              <w:t>Ghidul Nr. 3. Analiza presiunilor și impacturilor,</w:t>
            </w:r>
            <w:r w:rsidRPr="00234153">
              <w:rPr>
                <w:bCs/>
                <w:lang w:val="ro-RO"/>
              </w:rPr>
              <w:t xml:space="preserve"> elaborat de Grupul de lucru IMPRESS pentru a sprijini implementarea Directivei 2000/60/EC</w:t>
            </w:r>
            <w:r w:rsidRPr="00234153">
              <w:rPr>
                <w:lang w:val="ro-RO"/>
              </w:rPr>
              <w:t xml:space="preserve"> de stabilire a unui cadru de politică comunitară în domeniul apei. </w:t>
            </w:r>
          </w:p>
          <w:p w14:paraId="7EB1CB13" w14:textId="77777777" w:rsidR="002B41C7" w:rsidRPr="00234153" w:rsidRDefault="002B41C7" w:rsidP="00AD799E">
            <w:pPr>
              <w:pStyle w:val="TableParagraph"/>
              <w:ind w:left="132" w:right="155"/>
              <w:jc w:val="center"/>
              <w:rPr>
                <w:rFonts w:ascii="Times New Roman" w:hAnsi="Times New Roman" w:cs="Times New Roman"/>
                <w:b/>
                <w:spacing w:val="-10"/>
                <w:sz w:val="20"/>
                <w:szCs w:val="20"/>
              </w:rPr>
            </w:pPr>
          </w:p>
        </w:tc>
      </w:tr>
      <w:tr w:rsidR="00EB5202" w:rsidRPr="00234153" w14:paraId="186989DE" w14:textId="77777777" w:rsidTr="008E63B4">
        <w:trPr>
          <w:trHeight w:val="230"/>
        </w:trPr>
        <w:tc>
          <w:tcPr>
            <w:tcW w:w="4929" w:type="dxa"/>
            <w:gridSpan w:val="2"/>
          </w:tcPr>
          <w:p w14:paraId="7A15E5D9" w14:textId="77777777" w:rsidR="002B41C7" w:rsidRPr="00234153" w:rsidRDefault="002B41C7" w:rsidP="00AD799E">
            <w:pPr>
              <w:shd w:val="clear" w:color="auto" w:fill="FFFFFF"/>
              <w:ind w:left="132" w:right="155" w:firstLine="0"/>
              <w:rPr>
                <w:b/>
                <w:bCs/>
                <w:lang w:val="ro-RO" w:eastAsia="ru-RU"/>
              </w:rPr>
            </w:pPr>
            <w:r w:rsidRPr="00234153">
              <w:rPr>
                <w:b/>
                <w:bCs/>
                <w:lang w:val="ro-RO" w:eastAsia="ru-RU"/>
              </w:rPr>
              <w:t>(2) APE SUBTERANE</w:t>
            </w:r>
          </w:p>
          <w:p w14:paraId="351FAAB9" w14:textId="77777777" w:rsidR="002B41C7" w:rsidRPr="00234153" w:rsidRDefault="002B41C7" w:rsidP="00AD799E">
            <w:pPr>
              <w:shd w:val="clear" w:color="auto" w:fill="FFFFFF"/>
              <w:ind w:left="132" w:right="155" w:firstLine="0"/>
              <w:rPr>
                <w:b/>
                <w:bCs/>
                <w:lang w:val="ro-RO" w:eastAsia="ru-RU"/>
              </w:rPr>
            </w:pPr>
            <w:r w:rsidRPr="00234153">
              <w:rPr>
                <w:b/>
                <w:bCs/>
                <w:lang w:val="ro-RO" w:eastAsia="ru-RU"/>
              </w:rPr>
              <w:t>2.1. Caracterizare inițială</w:t>
            </w:r>
          </w:p>
          <w:p w14:paraId="1AE53C79" w14:textId="77777777" w:rsidR="002B41C7" w:rsidRPr="00234153" w:rsidRDefault="002B41C7" w:rsidP="00AD799E">
            <w:pPr>
              <w:shd w:val="clear" w:color="auto" w:fill="FFFFFF"/>
              <w:ind w:left="132" w:right="155" w:firstLine="0"/>
              <w:rPr>
                <w:lang w:val="ro-RO" w:eastAsia="ru-RU"/>
              </w:rPr>
            </w:pPr>
            <w:r w:rsidRPr="00234153">
              <w:rPr>
                <w:lang w:val="ro-RO" w:eastAsia="ru-RU"/>
              </w:rPr>
              <w:t xml:space="preserve">Statele membre efectuează o caracterizare inițială a tuturor corpurilor de apă subterană pentru a evalua utilizările acestora și măsura în care există riscul ca acestea să nu îndeplinească obiectivele stabilite pentru </w:t>
            </w:r>
            <w:r w:rsidRPr="00234153">
              <w:rPr>
                <w:lang w:val="ro-RO" w:eastAsia="ru-RU"/>
              </w:rPr>
              <w:lastRenderedPageBreak/>
              <w:t>fiecare corp de apă subterană în conformitate cu articolul 4. În vederea acestei caracterizări inițiale, statele membre pot grupa corpurile de apă subterană în categorii. Această analiză poate utiliza datele hidrologice, geologice, pedologice existente, datele referitoare la utilizarea terenurilor, evacuări, captări și alte date, dar trebuie să definească:</w:t>
            </w:r>
          </w:p>
          <w:p w14:paraId="674DA973" w14:textId="77777777" w:rsidR="002B41C7" w:rsidRPr="00234153" w:rsidRDefault="002B41C7" w:rsidP="00AD799E">
            <w:pPr>
              <w:shd w:val="clear" w:color="auto" w:fill="FFFFFF"/>
              <w:ind w:left="132" w:right="155" w:firstLine="0"/>
              <w:rPr>
                <w:lang w:val="ro-RO" w:eastAsia="ru-RU"/>
              </w:rPr>
            </w:pPr>
            <w:r w:rsidRPr="00234153">
              <w:rPr>
                <w:lang w:val="ro-RO" w:eastAsia="ru-RU"/>
              </w:rPr>
              <w:t> situarea și granițele corpului sau corpurilor de apă subterană;</w:t>
            </w:r>
          </w:p>
          <w:p w14:paraId="296A8329" w14:textId="77777777" w:rsidR="002B41C7" w:rsidRPr="00234153" w:rsidRDefault="002B41C7" w:rsidP="00AD799E">
            <w:pPr>
              <w:pStyle w:val="Listparagraf"/>
              <w:numPr>
                <w:ilvl w:val="2"/>
                <w:numId w:val="21"/>
              </w:numPr>
              <w:shd w:val="clear" w:color="auto" w:fill="FFFFFF"/>
              <w:spacing w:after="0" w:line="240" w:lineRule="auto"/>
              <w:ind w:left="132" w:right="155" w:firstLine="0"/>
              <w:rPr>
                <w:rFonts w:ascii="Times New Roman" w:hAnsi="Times New Roman" w:cs="Times New Roman"/>
                <w:sz w:val="20"/>
                <w:szCs w:val="20"/>
                <w:lang w:val="ro-RO" w:eastAsia="ru-RU"/>
              </w:rPr>
            </w:pPr>
            <w:r w:rsidRPr="00234153">
              <w:rPr>
                <w:rFonts w:ascii="Times New Roman" w:hAnsi="Times New Roman" w:cs="Times New Roman"/>
                <w:sz w:val="20"/>
                <w:szCs w:val="20"/>
                <w:lang w:val="ro-RO" w:eastAsia="ru-RU"/>
              </w:rPr>
              <w:t>presiunile la care pot fi supuse corpurile de apă, inclusiv:</w:t>
            </w:r>
          </w:p>
          <w:p w14:paraId="76368253" w14:textId="77777777" w:rsidR="002B41C7" w:rsidRPr="00234153" w:rsidRDefault="002B41C7" w:rsidP="00AD799E">
            <w:pPr>
              <w:pStyle w:val="Listparagraf"/>
              <w:numPr>
                <w:ilvl w:val="2"/>
                <w:numId w:val="21"/>
              </w:numPr>
              <w:shd w:val="clear" w:color="auto" w:fill="FFFFFF"/>
              <w:spacing w:after="0" w:line="240" w:lineRule="auto"/>
              <w:ind w:left="132" w:right="155" w:firstLine="0"/>
              <w:rPr>
                <w:rFonts w:ascii="Times New Roman" w:hAnsi="Times New Roman" w:cs="Times New Roman"/>
                <w:sz w:val="20"/>
                <w:szCs w:val="20"/>
                <w:lang w:val="ro-RO" w:eastAsia="ru-RU"/>
              </w:rPr>
            </w:pPr>
            <w:r w:rsidRPr="00234153">
              <w:rPr>
                <w:rFonts w:ascii="Times New Roman" w:hAnsi="Times New Roman" w:cs="Times New Roman"/>
                <w:sz w:val="20"/>
                <w:szCs w:val="20"/>
                <w:lang w:val="ro-RO" w:eastAsia="ru-RU"/>
              </w:rPr>
              <w:t>sursele difuze de poluare;</w:t>
            </w:r>
          </w:p>
          <w:p w14:paraId="2432A077" w14:textId="77777777" w:rsidR="002B41C7" w:rsidRPr="00234153" w:rsidRDefault="002B41C7" w:rsidP="00AD799E">
            <w:pPr>
              <w:pStyle w:val="Listparagraf"/>
              <w:numPr>
                <w:ilvl w:val="2"/>
                <w:numId w:val="21"/>
              </w:numPr>
              <w:shd w:val="clear" w:color="auto" w:fill="FFFFFF"/>
              <w:spacing w:after="0" w:line="240" w:lineRule="auto"/>
              <w:ind w:left="132" w:right="155" w:firstLine="0"/>
              <w:rPr>
                <w:rFonts w:ascii="Times New Roman" w:hAnsi="Times New Roman" w:cs="Times New Roman"/>
                <w:sz w:val="20"/>
                <w:szCs w:val="20"/>
                <w:lang w:val="ro-RO" w:eastAsia="ru-RU"/>
              </w:rPr>
            </w:pPr>
            <w:r w:rsidRPr="00234153">
              <w:rPr>
                <w:rFonts w:ascii="Times New Roman" w:hAnsi="Times New Roman" w:cs="Times New Roman"/>
                <w:sz w:val="20"/>
                <w:szCs w:val="20"/>
                <w:lang w:val="ro-RO" w:eastAsia="ru-RU"/>
              </w:rPr>
              <w:t>sursele punctiforme de poluare;</w:t>
            </w:r>
          </w:p>
          <w:p w14:paraId="4542C7E0" w14:textId="77777777" w:rsidR="002B41C7" w:rsidRPr="00234153" w:rsidRDefault="002B41C7" w:rsidP="00AD799E">
            <w:pPr>
              <w:pStyle w:val="Listparagraf"/>
              <w:numPr>
                <w:ilvl w:val="2"/>
                <w:numId w:val="21"/>
              </w:numPr>
              <w:shd w:val="clear" w:color="auto" w:fill="FFFFFF"/>
              <w:spacing w:after="0" w:line="240" w:lineRule="auto"/>
              <w:ind w:left="132" w:right="155" w:firstLine="0"/>
              <w:rPr>
                <w:rFonts w:ascii="Times New Roman" w:hAnsi="Times New Roman" w:cs="Times New Roman"/>
                <w:sz w:val="20"/>
                <w:szCs w:val="20"/>
                <w:lang w:val="ro-RO" w:eastAsia="ru-RU"/>
              </w:rPr>
            </w:pPr>
            <w:r w:rsidRPr="00234153">
              <w:rPr>
                <w:rFonts w:ascii="Times New Roman" w:hAnsi="Times New Roman" w:cs="Times New Roman"/>
                <w:sz w:val="20"/>
                <w:szCs w:val="20"/>
                <w:lang w:val="ro-RO" w:eastAsia="ru-RU"/>
              </w:rPr>
              <w:t>captarea;</w:t>
            </w:r>
          </w:p>
          <w:p w14:paraId="2DFAC3A1" w14:textId="77777777" w:rsidR="002B41C7" w:rsidRPr="00234153" w:rsidRDefault="002B41C7" w:rsidP="00AD799E">
            <w:pPr>
              <w:pStyle w:val="Listparagraf"/>
              <w:numPr>
                <w:ilvl w:val="2"/>
                <w:numId w:val="21"/>
              </w:numPr>
              <w:shd w:val="clear" w:color="auto" w:fill="FFFFFF"/>
              <w:spacing w:after="0" w:line="240" w:lineRule="auto"/>
              <w:ind w:left="132" w:right="155" w:firstLine="0"/>
              <w:rPr>
                <w:rFonts w:ascii="Times New Roman" w:hAnsi="Times New Roman" w:cs="Times New Roman"/>
                <w:sz w:val="20"/>
                <w:szCs w:val="20"/>
                <w:lang w:val="ro-RO" w:eastAsia="ru-RU"/>
              </w:rPr>
            </w:pPr>
            <w:r w:rsidRPr="00234153">
              <w:rPr>
                <w:rFonts w:ascii="Times New Roman" w:hAnsi="Times New Roman" w:cs="Times New Roman"/>
                <w:sz w:val="20"/>
                <w:szCs w:val="20"/>
                <w:lang w:val="ro-RO" w:eastAsia="ru-RU"/>
              </w:rPr>
              <w:t>realimentarea artificială;</w:t>
            </w:r>
          </w:p>
          <w:p w14:paraId="082FB682" w14:textId="77777777" w:rsidR="002B41C7" w:rsidRPr="00234153" w:rsidRDefault="002B41C7" w:rsidP="00AD799E">
            <w:pPr>
              <w:pStyle w:val="Listparagraf"/>
              <w:numPr>
                <w:ilvl w:val="2"/>
                <w:numId w:val="21"/>
              </w:numPr>
              <w:shd w:val="clear" w:color="auto" w:fill="FFFFFF"/>
              <w:spacing w:after="0" w:line="240" w:lineRule="auto"/>
              <w:ind w:left="132" w:right="155" w:firstLine="0"/>
              <w:rPr>
                <w:rFonts w:ascii="Times New Roman" w:hAnsi="Times New Roman" w:cs="Times New Roman"/>
                <w:sz w:val="20"/>
                <w:szCs w:val="20"/>
                <w:lang w:val="ro-RO" w:eastAsia="ru-RU"/>
              </w:rPr>
            </w:pPr>
            <w:r w:rsidRPr="00234153">
              <w:rPr>
                <w:rFonts w:ascii="Times New Roman" w:hAnsi="Times New Roman" w:cs="Times New Roman"/>
                <w:sz w:val="20"/>
                <w:szCs w:val="20"/>
                <w:lang w:val="ro-RO" w:eastAsia="ru-RU"/>
              </w:rPr>
              <w:t>caracterul general al straturilor superioare în zona de captare din care se realimentează corpul de apă subterană;</w:t>
            </w:r>
          </w:p>
          <w:p w14:paraId="2979437D" w14:textId="77777777" w:rsidR="002B41C7" w:rsidRPr="00234153" w:rsidRDefault="002B41C7" w:rsidP="00AD799E">
            <w:pPr>
              <w:pStyle w:val="TableParagraph"/>
              <w:ind w:left="132" w:right="155"/>
              <w:jc w:val="center"/>
              <w:rPr>
                <w:rFonts w:ascii="Times New Roman" w:hAnsi="Times New Roman" w:cs="Times New Roman"/>
                <w:sz w:val="20"/>
                <w:szCs w:val="20"/>
              </w:rPr>
            </w:pPr>
            <w:r w:rsidRPr="00234153">
              <w:rPr>
                <w:rFonts w:ascii="Times New Roman" w:hAnsi="Times New Roman" w:cs="Times New Roman"/>
                <w:sz w:val="20"/>
                <w:szCs w:val="20"/>
                <w:lang w:eastAsia="ru-RU"/>
              </w:rPr>
              <w:t> acele corpuri de apă subterană pentru care există ecosisteme terestre sau de apă de suprafață direct dependente.</w:t>
            </w:r>
          </w:p>
        </w:tc>
        <w:tc>
          <w:tcPr>
            <w:tcW w:w="5390" w:type="dxa"/>
          </w:tcPr>
          <w:p w14:paraId="3E53F755" w14:textId="77777777" w:rsidR="00FA5D4E" w:rsidRPr="00234153" w:rsidRDefault="00FA5D4E" w:rsidP="00AD799E">
            <w:pPr>
              <w:pStyle w:val="NormalWeb"/>
              <w:shd w:val="clear" w:color="auto" w:fill="FFFFFF"/>
              <w:spacing w:before="0" w:beforeAutospacing="0" w:after="0" w:afterAutospacing="0"/>
              <w:ind w:left="132" w:right="155"/>
              <w:jc w:val="center"/>
              <w:rPr>
                <w:b/>
                <w:sz w:val="20"/>
                <w:szCs w:val="20"/>
                <w:lang w:val="ro-RO"/>
              </w:rPr>
            </w:pPr>
            <w:r w:rsidRPr="00234153">
              <w:rPr>
                <w:b/>
                <w:sz w:val="20"/>
                <w:szCs w:val="20"/>
                <w:lang w:val="ro-RO"/>
              </w:rPr>
              <w:lastRenderedPageBreak/>
              <w:t>Legea apelor nr. 272/2011</w:t>
            </w:r>
          </w:p>
          <w:p w14:paraId="3DA00105" w14:textId="77777777" w:rsidR="00FA5D4E" w:rsidRPr="00234153" w:rsidRDefault="00FA5D4E" w:rsidP="00AD799E">
            <w:pPr>
              <w:pStyle w:val="NormalWeb"/>
              <w:shd w:val="clear" w:color="auto" w:fill="FFFFFF"/>
              <w:spacing w:before="0" w:beforeAutospacing="0" w:after="0" w:afterAutospacing="0"/>
              <w:ind w:left="132" w:right="155"/>
              <w:jc w:val="both"/>
              <w:rPr>
                <w:b/>
                <w:bCs/>
                <w:sz w:val="20"/>
                <w:szCs w:val="20"/>
                <w:lang w:val="ro-RO"/>
              </w:rPr>
            </w:pPr>
          </w:p>
          <w:p w14:paraId="2C1ED6F9" w14:textId="2E6A432E" w:rsidR="002B41C7" w:rsidRPr="00234153" w:rsidRDefault="002B41C7" w:rsidP="00AD799E">
            <w:pPr>
              <w:pStyle w:val="NormalWeb"/>
              <w:shd w:val="clear" w:color="auto" w:fill="FFFFFF"/>
              <w:spacing w:before="0" w:beforeAutospacing="0" w:after="0" w:afterAutospacing="0"/>
              <w:ind w:left="132" w:right="155"/>
              <w:jc w:val="both"/>
              <w:rPr>
                <w:b/>
                <w:bCs/>
                <w:sz w:val="20"/>
                <w:szCs w:val="20"/>
                <w:lang w:val="ro-RO"/>
              </w:rPr>
            </w:pPr>
            <w:r w:rsidRPr="00234153">
              <w:rPr>
                <w:b/>
                <w:bCs/>
                <w:sz w:val="20"/>
                <w:szCs w:val="20"/>
                <w:lang w:val="ro-RO"/>
              </w:rPr>
              <w:t>Articolul 46. Calitatea apelor subterane</w:t>
            </w:r>
          </w:p>
          <w:p w14:paraId="3629C9A7" w14:textId="77777777" w:rsidR="002B41C7" w:rsidRPr="00234153" w:rsidRDefault="002B41C7" w:rsidP="00AD799E">
            <w:pPr>
              <w:pStyle w:val="NormalWeb"/>
              <w:spacing w:before="0" w:beforeAutospacing="0" w:after="0" w:afterAutospacing="0"/>
              <w:ind w:left="132" w:right="155"/>
              <w:jc w:val="both"/>
              <w:rPr>
                <w:b/>
                <w:bCs/>
                <w:sz w:val="20"/>
                <w:szCs w:val="20"/>
                <w:lang w:val="ro-RO"/>
              </w:rPr>
            </w:pPr>
            <w:r w:rsidRPr="00234153">
              <w:rPr>
                <w:sz w:val="20"/>
                <w:szCs w:val="20"/>
                <w:lang w:val="ro-RO"/>
              </w:rPr>
              <w:t>(3) Procedura de evaluare a stării corpurilor de apă subterană, precum și cea de clasificare a corpurilor de apă subterană se stabilește prin metodologie aprobată de Guvern.</w:t>
            </w:r>
            <w:r w:rsidRPr="00234153">
              <w:rPr>
                <w:sz w:val="20"/>
                <w:szCs w:val="20"/>
                <w:vertAlign w:val="superscript"/>
                <w:lang w:val="ro-RO"/>
              </w:rPr>
              <w:t>5</w:t>
            </w:r>
          </w:p>
          <w:p w14:paraId="72ACF7CB" w14:textId="77777777" w:rsidR="00D64DAA" w:rsidRPr="00234153" w:rsidRDefault="00D64DAA" w:rsidP="00AD799E">
            <w:pPr>
              <w:pStyle w:val="Listparagraf"/>
              <w:tabs>
                <w:tab w:val="left" w:pos="1560"/>
              </w:tabs>
              <w:spacing w:after="0" w:line="240" w:lineRule="auto"/>
              <w:ind w:left="1560"/>
              <w:jc w:val="both"/>
              <w:rPr>
                <w:rFonts w:ascii="Times New Roman" w:hAnsi="Times New Roman" w:cs="Times New Roman"/>
                <w:b/>
                <w:sz w:val="20"/>
                <w:szCs w:val="20"/>
                <w:lang w:val="ro-RO"/>
              </w:rPr>
            </w:pPr>
          </w:p>
          <w:p w14:paraId="18B93974" w14:textId="4AEAC4B5" w:rsidR="00D50BD7" w:rsidRPr="00234153" w:rsidRDefault="00D50BD7" w:rsidP="00AD799E">
            <w:pPr>
              <w:tabs>
                <w:tab w:val="left" w:pos="1134"/>
              </w:tabs>
              <w:ind w:left="112" w:right="151" w:hanging="2"/>
              <w:contextualSpacing/>
              <w:jc w:val="center"/>
              <w:rPr>
                <w:b/>
                <w:bCs/>
                <w:lang w:val="ro-RO" w:eastAsia="ro-RO"/>
              </w:rPr>
            </w:pPr>
            <w:r w:rsidRPr="00234153">
              <w:rPr>
                <w:b/>
                <w:bCs/>
                <w:lang w:val="ro-RO" w:eastAsia="ro-RO"/>
              </w:rPr>
              <w:t xml:space="preserve">Hotărârea Guvernului </w:t>
            </w:r>
            <w:r w:rsidR="00D841AD" w:rsidRPr="00234153">
              <w:rPr>
                <w:b/>
                <w:bCs/>
                <w:lang w:val="ro-RO" w:eastAsia="ro-RO"/>
              </w:rPr>
              <w:t xml:space="preserve">nr. 227/2025 </w:t>
            </w:r>
            <w:r w:rsidRPr="00234153">
              <w:rPr>
                <w:b/>
                <w:bCs/>
                <w:lang w:val="ro-RO" w:eastAsia="ro-RO"/>
              </w:rPr>
              <w:t>cu privire la</w:t>
            </w:r>
            <w:r w:rsidR="00D841AD" w:rsidRPr="00234153">
              <w:rPr>
                <w:b/>
                <w:bCs/>
                <w:lang w:val="ro-RO" w:eastAsia="ro-RO"/>
              </w:rPr>
              <w:t xml:space="preserve"> </w:t>
            </w:r>
            <w:r w:rsidRPr="00234153">
              <w:rPr>
                <w:b/>
                <w:bCs/>
                <w:lang w:val="ro-RO" w:eastAsia="ro-RO"/>
              </w:rPr>
              <w:t>aprobarea Metodologia de evaluare și clasificare a stării corpurilor de apă</w:t>
            </w:r>
            <w:r w:rsidR="00D841AD" w:rsidRPr="00234153">
              <w:rPr>
                <w:b/>
                <w:bCs/>
                <w:lang w:val="ro-RO" w:eastAsia="ro-RO"/>
              </w:rPr>
              <w:t xml:space="preserve"> subterană</w:t>
            </w:r>
          </w:p>
          <w:p w14:paraId="14DDE645" w14:textId="77777777" w:rsidR="00D50BD7" w:rsidRPr="00234153" w:rsidRDefault="00D50BD7" w:rsidP="00AD799E">
            <w:pPr>
              <w:pStyle w:val="Listparagraf"/>
              <w:numPr>
                <w:ilvl w:val="0"/>
                <w:numId w:val="59"/>
              </w:numPr>
              <w:tabs>
                <w:tab w:val="left" w:pos="1134"/>
              </w:tabs>
              <w:spacing w:after="0" w:line="240" w:lineRule="auto"/>
              <w:ind w:right="-2"/>
              <w:jc w:val="both"/>
              <w:rPr>
                <w:rFonts w:ascii="Times New Roman" w:hAnsi="Times New Roman" w:cs="Times New Roman"/>
                <w:sz w:val="20"/>
                <w:szCs w:val="20"/>
                <w:lang w:val="ro-RO"/>
              </w:rPr>
            </w:pPr>
            <w:r w:rsidRPr="00234153">
              <w:rPr>
                <w:rFonts w:ascii="Times New Roman" w:hAnsi="Times New Roman" w:cs="Times New Roman"/>
                <w:sz w:val="20"/>
                <w:szCs w:val="20"/>
                <w:lang w:val="ro-RO" w:eastAsia="ru-RU"/>
              </w:rPr>
              <w:t xml:space="preserve">Se efectuează </w:t>
            </w:r>
            <w:r w:rsidRPr="00234153">
              <w:rPr>
                <w:rFonts w:ascii="Times New Roman" w:hAnsi="Times New Roman" w:cs="Times New Roman"/>
                <w:sz w:val="20"/>
                <w:szCs w:val="20"/>
                <w:lang w:val="ro-RO"/>
              </w:rPr>
              <w:t>o caracterizare inițială a tuturor corpurilor de apă subterană pentru evaluarea utilizării lor și a gradului în care exista riscul de neîndeplinire a obiectivelor de mediu pentru corpurile de apă de suprafață și subterane, prevăzute în Legea apelor nr. 272/2011 și în</w:t>
            </w:r>
            <w:r w:rsidRPr="00234153">
              <w:rPr>
                <w:rFonts w:ascii="Times New Roman" w:hAnsi="Times New Roman" w:cs="Times New Roman"/>
                <w:sz w:val="20"/>
                <w:szCs w:val="20"/>
                <w:lang w:val="ro-RO" w:eastAsia="ru-RU"/>
              </w:rPr>
              <w:t xml:space="preserve"> Regulamentul cu privire la cerințele de calitate a apelor subterane aprobat prin hotărârea Guvernului nr. 931/2013</w:t>
            </w:r>
            <w:r w:rsidRPr="00234153">
              <w:rPr>
                <w:rFonts w:ascii="Times New Roman" w:hAnsi="Times New Roman" w:cs="Times New Roman"/>
                <w:sz w:val="20"/>
                <w:szCs w:val="20"/>
                <w:lang w:val="ro-RO"/>
              </w:rPr>
              <w:t>, pentru fiecare corp de apă subterană.</w:t>
            </w:r>
          </w:p>
          <w:p w14:paraId="1FD7915A" w14:textId="77777777" w:rsidR="00D50BD7" w:rsidRPr="00234153" w:rsidRDefault="00D50BD7" w:rsidP="00AD799E">
            <w:pPr>
              <w:pStyle w:val="Listparagraf"/>
              <w:numPr>
                <w:ilvl w:val="0"/>
                <w:numId w:val="59"/>
              </w:numPr>
              <w:tabs>
                <w:tab w:val="left" w:pos="1134"/>
              </w:tabs>
              <w:spacing w:after="0" w:line="240" w:lineRule="auto"/>
              <w:ind w:right="-2"/>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 xml:space="preserve">Pentru caracterizarea inițială corpurile de apă subterană pot fi grupate în categorii. </w:t>
            </w:r>
            <w:proofErr w:type="spellStart"/>
            <w:r w:rsidRPr="00234153">
              <w:rPr>
                <w:rFonts w:ascii="Times New Roman" w:hAnsi="Times New Roman" w:cs="Times New Roman"/>
                <w:sz w:val="20"/>
                <w:szCs w:val="20"/>
                <w:lang w:val="ro-RO"/>
              </w:rPr>
              <w:t>Acestă</w:t>
            </w:r>
            <w:proofErr w:type="spellEnd"/>
            <w:r w:rsidRPr="00234153">
              <w:rPr>
                <w:rFonts w:ascii="Times New Roman" w:hAnsi="Times New Roman" w:cs="Times New Roman"/>
                <w:sz w:val="20"/>
                <w:szCs w:val="20"/>
                <w:lang w:val="ro-RO"/>
              </w:rPr>
              <w:t xml:space="preserve"> analiză poate folosi datele hidrologice, geologice, pedologice, datele referitoare la destinația utilizării terenului, datele referitoare la evacuări </w:t>
            </w:r>
            <w:proofErr w:type="spellStart"/>
            <w:r w:rsidRPr="00234153">
              <w:rPr>
                <w:rFonts w:ascii="Times New Roman" w:hAnsi="Times New Roman" w:cs="Times New Roman"/>
                <w:sz w:val="20"/>
                <w:szCs w:val="20"/>
                <w:lang w:val="ro-RO"/>
              </w:rPr>
              <w:t>şi</w:t>
            </w:r>
            <w:proofErr w:type="spellEnd"/>
            <w:r w:rsidRPr="00234153">
              <w:rPr>
                <w:rFonts w:ascii="Times New Roman" w:hAnsi="Times New Roman" w:cs="Times New Roman"/>
                <w:sz w:val="20"/>
                <w:szCs w:val="20"/>
                <w:lang w:val="ro-RO"/>
              </w:rPr>
              <w:t>/sau captări sau alte date existente.</w:t>
            </w:r>
          </w:p>
          <w:p w14:paraId="2BEFEA96" w14:textId="77777777" w:rsidR="00D50BD7" w:rsidRPr="00234153" w:rsidRDefault="00D50BD7" w:rsidP="00AD799E">
            <w:pPr>
              <w:pStyle w:val="Listparagraf"/>
              <w:numPr>
                <w:ilvl w:val="0"/>
                <w:numId w:val="59"/>
              </w:numPr>
              <w:tabs>
                <w:tab w:val="left" w:pos="1134"/>
              </w:tabs>
              <w:spacing w:after="0" w:line="240" w:lineRule="auto"/>
              <w:ind w:right="-2"/>
              <w:jc w:val="both"/>
              <w:rPr>
                <w:rFonts w:ascii="Times New Roman" w:hAnsi="Times New Roman" w:cs="Times New Roman"/>
                <w:sz w:val="20"/>
                <w:szCs w:val="20"/>
                <w:lang w:val="pt-PT"/>
              </w:rPr>
            </w:pPr>
            <w:r w:rsidRPr="00234153">
              <w:rPr>
                <w:rFonts w:ascii="Times New Roman" w:hAnsi="Times New Roman" w:cs="Times New Roman"/>
                <w:sz w:val="20"/>
                <w:szCs w:val="20"/>
                <w:lang w:val="pt-PT"/>
              </w:rPr>
              <w:t>Caracterizarea inițială trebuie să identifice:</w:t>
            </w:r>
          </w:p>
          <w:p w14:paraId="2E073B82" w14:textId="77777777" w:rsidR="00D50BD7" w:rsidRPr="00234153" w:rsidRDefault="00D50BD7" w:rsidP="00AD799E">
            <w:pPr>
              <w:pStyle w:val="Listparagraf"/>
              <w:numPr>
                <w:ilvl w:val="0"/>
                <w:numId w:val="50"/>
              </w:numPr>
              <w:tabs>
                <w:tab w:val="left" w:pos="1560"/>
              </w:tabs>
              <w:spacing w:after="0" w:line="240" w:lineRule="auto"/>
              <w:ind w:left="1560" w:right="-2" w:hanging="774"/>
              <w:jc w:val="both"/>
              <w:rPr>
                <w:rFonts w:ascii="Times New Roman" w:hAnsi="Times New Roman" w:cs="Times New Roman"/>
                <w:sz w:val="20"/>
                <w:szCs w:val="20"/>
                <w:lang w:val="pt-PT"/>
              </w:rPr>
            </w:pPr>
            <w:r w:rsidRPr="00234153">
              <w:rPr>
                <w:rFonts w:ascii="Times New Roman" w:hAnsi="Times New Roman" w:cs="Times New Roman"/>
                <w:sz w:val="20"/>
                <w:szCs w:val="20"/>
                <w:lang w:val="pt-PT"/>
              </w:rPr>
              <w:t>localizarea şi limitele corpului sau corpurilor de ape subterane;</w:t>
            </w:r>
          </w:p>
          <w:p w14:paraId="6682BAD9" w14:textId="77777777" w:rsidR="00D50BD7" w:rsidRPr="00234153" w:rsidRDefault="00D50BD7" w:rsidP="00AD799E">
            <w:pPr>
              <w:pStyle w:val="Listparagraf"/>
              <w:numPr>
                <w:ilvl w:val="0"/>
                <w:numId w:val="50"/>
              </w:numPr>
              <w:tabs>
                <w:tab w:val="left" w:pos="1560"/>
              </w:tabs>
              <w:spacing w:after="0" w:line="240" w:lineRule="auto"/>
              <w:ind w:left="1560" w:right="-2" w:hanging="774"/>
              <w:jc w:val="both"/>
              <w:rPr>
                <w:rFonts w:ascii="Times New Roman" w:hAnsi="Times New Roman" w:cs="Times New Roman"/>
                <w:sz w:val="20"/>
                <w:szCs w:val="20"/>
              </w:rPr>
            </w:pPr>
            <w:r w:rsidRPr="00234153">
              <w:rPr>
                <w:rFonts w:ascii="Times New Roman" w:hAnsi="Times New Roman" w:cs="Times New Roman"/>
                <w:sz w:val="20"/>
                <w:szCs w:val="20"/>
              </w:rPr>
              <w:t>presiunile la care corpul sau corpurile de apă sunt supuse inclusiv:</w:t>
            </w:r>
          </w:p>
          <w:p w14:paraId="404701C1" w14:textId="77777777" w:rsidR="00D50BD7" w:rsidRPr="00234153" w:rsidRDefault="00D50BD7" w:rsidP="00AD799E">
            <w:pPr>
              <w:pStyle w:val="Listparagraf"/>
              <w:numPr>
                <w:ilvl w:val="0"/>
                <w:numId w:val="51"/>
              </w:numPr>
              <w:tabs>
                <w:tab w:val="left" w:pos="2268"/>
              </w:tabs>
              <w:spacing w:after="0" w:line="240" w:lineRule="auto"/>
              <w:ind w:right="-2"/>
              <w:jc w:val="both"/>
              <w:rPr>
                <w:rFonts w:ascii="Times New Roman" w:hAnsi="Times New Roman" w:cs="Times New Roman"/>
                <w:sz w:val="20"/>
                <w:szCs w:val="20"/>
              </w:rPr>
            </w:pPr>
            <w:r w:rsidRPr="00234153">
              <w:rPr>
                <w:rFonts w:ascii="Times New Roman" w:hAnsi="Times New Roman" w:cs="Times New Roman"/>
                <w:sz w:val="20"/>
                <w:szCs w:val="20"/>
              </w:rPr>
              <w:t>surse de poluare difuze;</w:t>
            </w:r>
          </w:p>
          <w:p w14:paraId="7F1B2AAB" w14:textId="77777777" w:rsidR="00D50BD7" w:rsidRPr="00234153" w:rsidRDefault="00D50BD7" w:rsidP="00AD799E">
            <w:pPr>
              <w:pStyle w:val="Listparagraf"/>
              <w:numPr>
                <w:ilvl w:val="0"/>
                <w:numId w:val="51"/>
              </w:numPr>
              <w:tabs>
                <w:tab w:val="left" w:pos="2268"/>
              </w:tabs>
              <w:spacing w:after="0" w:line="240" w:lineRule="auto"/>
              <w:ind w:right="-2"/>
              <w:jc w:val="both"/>
              <w:rPr>
                <w:rFonts w:ascii="Times New Roman" w:hAnsi="Times New Roman" w:cs="Times New Roman"/>
                <w:sz w:val="20"/>
                <w:szCs w:val="20"/>
              </w:rPr>
            </w:pPr>
            <w:r w:rsidRPr="00234153">
              <w:rPr>
                <w:rFonts w:ascii="Times New Roman" w:hAnsi="Times New Roman" w:cs="Times New Roman"/>
                <w:sz w:val="20"/>
                <w:szCs w:val="20"/>
              </w:rPr>
              <w:t>surse de poluare punctuale;</w:t>
            </w:r>
          </w:p>
          <w:p w14:paraId="5040CEFE" w14:textId="77777777" w:rsidR="00D50BD7" w:rsidRPr="00234153" w:rsidRDefault="00D50BD7" w:rsidP="00AD799E">
            <w:pPr>
              <w:pStyle w:val="Listparagraf"/>
              <w:numPr>
                <w:ilvl w:val="0"/>
                <w:numId w:val="51"/>
              </w:numPr>
              <w:tabs>
                <w:tab w:val="left" w:pos="2268"/>
              </w:tabs>
              <w:spacing w:after="0" w:line="240" w:lineRule="auto"/>
              <w:ind w:right="-2"/>
              <w:jc w:val="both"/>
              <w:rPr>
                <w:rFonts w:ascii="Times New Roman" w:hAnsi="Times New Roman" w:cs="Times New Roman"/>
                <w:sz w:val="20"/>
                <w:szCs w:val="20"/>
              </w:rPr>
            </w:pPr>
            <w:r w:rsidRPr="00234153">
              <w:rPr>
                <w:rFonts w:ascii="Times New Roman" w:hAnsi="Times New Roman" w:cs="Times New Roman"/>
                <w:sz w:val="20"/>
                <w:szCs w:val="20"/>
              </w:rPr>
              <w:t>captări;</w:t>
            </w:r>
          </w:p>
          <w:p w14:paraId="6151BD43" w14:textId="77777777" w:rsidR="00D50BD7" w:rsidRPr="00234153" w:rsidRDefault="00D50BD7" w:rsidP="00AD799E">
            <w:pPr>
              <w:pStyle w:val="Listparagraf"/>
              <w:numPr>
                <w:ilvl w:val="0"/>
                <w:numId w:val="51"/>
              </w:numPr>
              <w:tabs>
                <w:tab w:val="left" w:pos="2268"/>
              </w:tabs>
              <w:spacing w:after="0" w:line="240" w:lineRule="auto"/>
              <w:ind w:right="-2"/>
              <w:jc w:val="both"/>
              <w:rPr>
                <w:rFonts w:ascii="Times New Roman" w:hAnsi="Times New Roman" w:cs="Times New Roman"/>
                <w:sz w:val="20"/>
                <w:szCs w:val="20"/>
              </w:rPr>
            </w:pPr>
            <w:r w:rsidRPr="00234153">
              <w:rPr>
                <w:rFonts w:ascii="Times New Roman" w:hAnsi="Times New Roman" w:cs="Times New Roman"/>
                <w:sz w:val="20"/>
                <w:szCs w:val="20"/>
              </w:rPr>
              <w:t>realimentare artificială.</w:t>
            </w:r>
          </w:p>
          <w:p w14:paraId="17D6AF20" w14:textId="22D62CEC" w:rsidR="00D50BD7" w:rsidRPr="00234153" w:rsidRDefault="00D50BD7" w:rsidP="00AD799E">
            <w:pPr>
              <w:pStyle w:val="Listparagraf"/>
              <w:numPr>
                <w:ilvl w:val="0"/>
                <w:numId w:val="50"/>
              </w:numPr>
              <w:tabs>
                <w:tab w:val="left" w:pos="1560"/>
              </w:tabs>
              <w:spacing w:after="0" w:line="240" w:lineRule="auto"/>
              <w:ind w:left="1560" w:right="-2" w:hanging="774"/>
              <w:jc w:val="both"/>
              <w:rPr>
                <w:rFonts w:ascii="Times New Roman" w:hAnsi="Times New Roman" w:cs="Times New Roman"/>
                <w:sz w:val="20"/>
                <w:szCs w:val="20"/>
                <w:lang w:val="pt-PT"/>
              </w:rPr>
            </w:pPr>
            <w:r w:rsidRPr="00234153">
              <w:rPr>
                <w:rFonts w:ascii="Times New Roman" w:hAnsi="Times New Roman" w:cs="Times New Roman"/>
                <w:sz w:val="20"/>
                <w:szCs w:val="20"/>
                <w:lang w:val="pt-PT"/>
              </w:rPr>
              <w:t xml:space="preserve">caracterul general al stratului </w:t>
            </w:r>
            <w:r w:rsidR="000D4545" w:rsidRPr="00234153">
              <w:rPr>
                <w:rFonts w:ascii="Times New Roman" w:hAnsi="Times New Roman" w:cs="Times New Roman"/>
                <w:sz w:val="20"/>
                <w:szCs w:val="20"/>
                <w:lang w:val="ro-RO"/>
              </w:rPr>
              <w:t>superior</w:t>
            </w:r>
            <w:r w:rsidRPr="00234153">
              <w:rPr>
                <w:rFonts w:ascii="Times New Roman" w:hAnsi="Times New Roman" w:cs="Times New Roman"/>
                <w:sz w:val="20"/>
                <w:szCs w:val="20"/>
                <w:lang w:val="pt-PT"/>
              </w:rPr>
              <w:t xml:space="preserve"> al zonei </w:t>
            </w:r>
            <w:r w:rsidR="000D4545" w:rsidRPr="00234153">
              <w:rPr>
                <w:rFonts w:ascii="Times New Roman" w:hAnsi="Times New Roman" w:cs="Times New Roman"/>
                <w:sz w:val="20"/>
                <w:szCs w:val="20"/>
                <w:lang w:val="ro-RO"/>
              </w:rPr>
              <w:t xml:space="preserve">bazinului </w:t>
            </w:r>
            <w:r w:rsidRPr="00234153">
              <w:rPr>
                <w:rFonts w:ascii="Times New Roman" w:hAnsi="Times New Roman" w:cs="Times New Roman"/>
                <w:sz w:val="20"/>
                <w:szCs w:val="20"/>
                <w:lang w:val="pt-PT"/>
              </w:rPr>
              <w:t>de recepție din care corpul de apă subterană se realimentează;</w:t>
            </w:r>
          </w:p>
          <w:p w14:paraId="220914CD" w14:textId="77777777" w:rsidR="00D50BD7" w:rsidRPr="00234153" w:rsidRDefault="00D50BD7" w:rsidP="00AD799E">
            <w:pPr>
              <w:pStyle w:val="Listparagraf"/>
              <w:numPr>
                <w:ilvl w:val="0"/>
                <w:numId w:val="50"/>
              </w:numPr>
              <w:tabs>
                <w:tab w:val="left" w:pos="1560"/>
              </w:tabs>
              <w:spacing w:after="0" w:line="240" w:lineRule="auto"/>
              <w:ind w:left="1560" w:right="-2" w:hanging="774"/>
              <w:jc w:val="both"/>
              <w:rPr>
                <w:rFonts w:ascii="Times New Roman" w:hAnsi="Times New Roman" w:cs="Times New Roman"/>
                <w:sz w:val="20"/>
                <w:szCs w:val="20"/>
                <w:lang w:val="es-ES"/>
              </w:rPr>
            </w:pPr>
            <w:proofErr w:type="spellStart"/>
            <w:r w:rsidRPr="00234153">
              <w:rPr>
                <w:rFonts w:ascii="Times New Roman" w:hAnsi="Times New Roman" w:cs="Times New Roman"/>
                <w:sz w:val="20"/>
                <w:szCs w:val="20"/>
                <w:lang w:val="es-ES"/>
              </w:rPr>
              <w:t>acele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corpuri</w:t>
            </w:r>
            <w:proofErr w:type="spellEnd"/>
            <w:r w:rsidRPr="00234153">
              <w:rPr>
                <w:rFonts w:ascii="Times New Roman" w:hAnsi="Times New Roman" w:cs="Times New Roman"/>
                <w:sz w:val="20"/>
                <w:szCs w:val="20"/>
                <w:lang w:val="es-ES"/>
              </w:rPr>
              <w:t xml:space="preserve"> de apă </w:t>
            </w:r>
            <w:proofErr w:type="spellStart"/>
            <w:r w:rsidRPr="00234153">
              <w:rPr>
                <w:rFonts w:ascii="Times New Roman" w:hAnsi="Times New Roman" w:cs="Times New Roman"/>
                <w:sz w:val="20"/>
                <w:szCs w:val="20"/>
                <w:lang w:val="es-ES"/>
              </w:rPr>
              <w:t>subterană</w:t>
            </w:r>
            <w:proofErr w:type="spellEnd"/>
            <w:r w:rsidRPr="00234153">
              <w:rPr>
                <w:rFonts w:ascii="Times New Roman" w:hAnsi="Times New Roman" w:cs="Times New Roman"/>
                <w:sz w:val="20"/>
                <w:szCs w:val="20"/>
                <w:lang w:val="es-ES"/>
              </w:rPr>
              <w:t xml:space="preserve"> de care sunt </w:t>
            </w:r>
            <w:proofErr w:type="spellStart"/>
            <w:r w:rsidRPr="00234153">
              <w:rPr>
                <w:rFonts w:ascii="Times New Roman" w:hAnsi="Times New Roman" w:cs="Times New Roman"/>
                <w:sz w:val="20"/>
                <w:szCs w:val="20"/>
                <w:lang w:val="es-ES"/>
              </w:rPr>
              <w:t>direct</w:t>
            </w:r>
            <w:proofErr w:type="spellEnd"/>
            <w:r w:rsidRPr="00234153">
              <w:rPr>
                <w:rFonts w:ascii="Times New Roman" w:hAnsi="Times New Roman" w:cs="Times New Roman"/>
                <w:sz w:val="20"/>
                <w:szCs w:val="20"/>
                <w:lang w:val="es-ES"/>
              </w:rPr>
              <w:t xml:space="preserve"> dependente </w:t>
            </w:r>
            <w:proofErr w:type="spellStart"/>
            <w:r w:rsidRPr="00234153">
              <w:rPr>
                <w:rFonts w:ascii="Times New Roman" w:hAnsi="Times New Roman" w:cs="Times New Roman"/>
                <w:sz w:val="20"/>
                <w:szCs w:val="20"/>
                <w:lang w:val="es-ES"/>
              </w:rPr>
              <w:t>ecosisteme</w:t>
            </w:r>
            <w:proofErr w:type="spellEnd"/>
            <w:r w:rsidRPr="00234153">
              <w:rPr>
                <w:rFonts w:ascii="Times New Roman" w:hAnsi="Times New Roman" w:cs="Times New Roman"/>
                <w:sz w:val="20"/>
                <w:szCs w:val="20"/>
                <w:lang w:val="es-ES"/>
              </w:rPr>
              <w:t xml:space="preserve"> ale </w:t>
            </w:r>
            <w:proofErr w:type="spellStart"/>
            <w:r w:rsidRPr="00234153">
              <w:rPr>
                <w:rFonts w:ascii="Times New Roman" w:hAnsi="Times New Roman" w:cs="Times New Roman"/>
                <w:sz w:val="20"/>
                <w:szCs w:val="20"/>
                <w:lang w:val="es-ES"/>
              </w:rPr>
              <w:t>apelor</w:t>
            </w:r>
            <w:proofErr w:type="spellEnd"/>
            <w:r w:rsidRPr="00234153">
              <w:rPr>
                <w:rFonts w:ascii="Times New Roman" w:hAnsi="Times New Roman" w:cs="Times New Roman"/>
                <w:sz w:val="20"/>
                <w:szCs w:val="20"/>
                <w:lang w:val="es-ES"/>
              </w:rPr>
              <w:t xml:space="preserve"> de </w:t>
            </w:r>
            <w:proofErr w:type="spellStart"/>
            <w:r w:rsidRPr="00234153">
              <w:rPr>
                <w:rFonts w:ascii="Times New Roman" w:hAnsi="Times New Roman" w:cs="Times New Roman"/>
                <w:sz w:val="20"/>
                <w:szCs w:val="20"/>
                <w:lang w:val="es-ES"/>
              </w:rPr>
              <w:t>suprafață</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sau</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ecosisteme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terestre</w:t>
            </w:r>
            <w:proofErr w:type="spellEnd"/>
            <w:r w:rsidRPr="00234153">
              <w:rPr>
                <w:rFonts w:ascii="Times New Roman" w:hAnsi="Times New Roman" w:cs="Times New Roman"/>
                <w:sz w:val="20"/>
                <w:szCs w:val="20"/>
                <w:lang w:val="es-ES"/>
              </w:rPr>
              <w:t>.</w:t>
            </w:r>
          </w:p>
          <w:p w14:paraId="530C173C" w14:textId="77777777" w:rsidR="00FA5D4E" w:rsidRPr="00234153" w:rsidRDefault="00FA5D4E" w:rsidP="00AD799E">
            <w:pPr>
              <w:pStyle w:val="Listparagraf"/>
              <w:tabs>
                <w:tab w:val="left" w:pos="1560"/>
              </w:tabs>
              <w:spacing w:after="0" w:line="240" w:lineRule="auto"/>
              <w:ind w:left="1560"/>
              <w:jc w:val="both"/>
              <w:rPr>
                <w:rFonts w:ascii="Times New Roman" w:hAnsi="Times New Roman" w:cs="Times New Roman"/>
                <w:b/>
                <w:sz w:val="20"/>
                <w:szCs w:val="20"/>
                <w:lang w:val="es-ES"/>
              </w:rPr>
            </w:pPr>
          </w:p>
        </w:tc>
        <w:tc>
          <w:tcPr>
            <w:tcW w:w="1842" w:type="dxa"/>
          </w:tcPr>
          <w:p w14:paraId="11E445D2" w14:textId="77777777" w:rsidR="002B41C7" w:rsidRPr="00234153" w:rsidRDefault="00D64DAA" w:rsidP="00AD799E">
            <w:pPr>
              <w:ind w:left="132" w:right="155" w:firstLine="0"/>
              <w:rPr>
                <w:b/>
                <w:lang w:val="ro-RO"/>
              </w:rPr>
            </w:pPr>
            <w:r w:rsidRPr="00234153">
              <w:rPr>
                <w:b/>
                <w:lang w:val="ro-RO"/>
              </w:rPr>
              <w:lastRenderedPageBreak/>
              <w:t>C</w:t>
            </w:r>
            <w:r w:rsidR="002B41C7" w:rsidRPr="00234153">
              <w:rPr>
                <w:b/>
                <w:lang w:val="ro-RO"/>
              </w:rPr>
              <w:t>ompatibil</w:t>
            </w:r>
          </w:p>
        </w:tc>
        <w:tc>
          <w:tcPr>
            <w:tcW w:w="2980" w:type="dxa"/>
          </w:tcPr>
          <w:p w14:paraId="7D5747C7" w14:textId="77777777" w:rsidR="002B41C7" w:rsidRPr="00234153" w:rsidRDefault="002B41C7" w:rsidP="00AD799E">
            <w:pPr>
              <w:pStyle w:val="TableParagraph"/>
              <w:ind w:left="132" w:right="155"/>
              <w:jc w:val="center"/>
              <w:rPr>
                <w:rFonts w:ascii="Times New Roman" w:hAnsi="Times New Roman" w:cs="Times New Roman"/>
                <w:b/>
                <w:spacing w:val="-10"/>
                <w:sz w:val="20"/>
                <w:szCs w:val="20"/>
              </w:rPr>
            </w:pPr>
          </w:p>
        </w:tc>
      </w:tr>
      <w:tr w:rsidR="00EB5202" w:rsidRPr="00234153" w14:paraId="0BBBF05C" w14:textId="77777777" w:rsidTr="008E63B4">
        <w:trPr>
          <w:trHeight w:val="230"/>
        </w:trPr>
        <w:tc>
          <w:tcPr>
            <w:tcW w:w="4929" w:type="dxa"/>
            <w:gridSpan w:val="2"/>
          </w:tcPr>
          <w:p w14:paraId="23DAC4C5" w14:textId="77777777" w:rsidR="002B41C7" w:rsidRPr="00234153" w:rsidRDefault="002B41C7" w:rsidP="00AD799E">
            <w:pPr>
              <w:shd w:val="clear" w:color="auto" w:fill="FFFFFF"/>
              <w:ind w:left="132" w:right="155" w:firstLine="0"/>
              <w:rPr>
                <w:b/>
                <w:bCs/>
                <w:lang w:val="ro-RO" w:eastAsia="ru-RU"/>
              </w:rPr>
            </w:pPr>
            <w:r w:rsidRPr="00234153">
              <w:rPr>
                <w:b/>
                <w:bCs/>
                <w:lang w:val="ro-RO" w:eastAsia="ru-RU"/>
              </w:rPr>
              <w:t>2.2. Caracterizare suplimentară</w:t>
            </w:r>
          </w:p>
          <w:p w14:paraId="1ABB791C" w14:textId="77777777" w:rsidR="002B41C7" w:rsidRPr="00234153" w:rsidRDefault="002B41C7" w:rsidP="00AD799E">
            <w:pPr>
              <w:shd w:val="clear" w:color="auto" w:fill="FFFFFF"/>
              <w:ind w:left="132" w:right="155" w:firstLine="0"/>
              <w:rPr>
                <w:lang w:val="ro-RO" w:eastAsia="ru-RU"/>
              </w:rPr>
            </w:pPr>
            <w:r w:rsidRPr="00234153">
              <w:rPr>
                <w:lang w:val="ro-RO" w:eastAsia="ru-RU"/>
              </w:rPr>
              <w:t xml:space="preserve">Pe baza acestei caracterizări inițiale, statele membre efectuează o caracterizare suplimentară a acelor corpuri sau grupuri de corpuri de apă care au fost identificate ca prezentând un risc pentru a stabili o evaluare mai precisă a importanței acestui risc și pentru a identifica orice măsură necesară în temeiul articolului 11. În consecință, această caracterizare trebuie să cuprindă informații </w:t>
            </w:r>
            <w:r w:rsidRPr="00234153">
              <w:rPr>
                <w:lang w:val="ro-RO" w:eastAsia="ru-RU"/>
              </w:rPr>
              <w:lastRenderedPageBreak/>
              <w:t>pertinente cu privire la impactul activității umane și, dacă este necesar, informații pertinente referitoare la:</w:t>
            </w:r>
          </w:p>
          <w:p w14:paraId="2521DBD9" w14:textId="77777777" w:rsidR="002B41C7" w:rsidRPr="00234153" w:rsidRDefault="002B41C7" w:rsidP="00AD799E">
            <w:pPr>
              <w:pStyle w:val="Listparagraf"/>
              <w:numPr>
                <w:ilvl w:val="2"/>
                <w:numId w:val="20"/>
              </w:numPr>
              <w:shd w:val="clear" w:color="auto" w:fill="FFFFFF"/>
              <w:spacing w:after="0" w:line="240" w:lineRule="auto"/>
              <w:ind w:left="132" w:right="155" w:firstLine="0"/>
              <w:rPr>
                <w:rFonts w:ascii="Times New Roman" w:hAnsi="Times New Roman" w:cs="Times New Roman"/>
                <w:sz w:val="20"/>
                <w:szCs w:val="20"/>
                <w:lang w:val="ro-RO" w:eastAsia="ru-RU"/>
              </w:rPr>
            </w:pPr>
            <w:r w:rsidRPr="00234153">
              <w:rPr>
                <w:rFonts w:ascii="Times New Roman" w:hAnsi="Times New Roman" w:cs="Times New Roman"/>
                <w:sz w:val="20"/>
                <w:szCs w:val="20"/>
                <w:lang w:val="ro-RO" w:eastAsia="ru-RU"/>
              </w:rPr>
              <w:t>caracteristicile geologice ale corpului de apă subterană, inclusiv întinderea și tipul unităților geologice;</w:t>
            </w:r>
          </w:p>
          <w:p w14:paraId="1EFBE1E9" w14:textId="77777777" w:rsidR="002B41C7" w:rsidRPr="00234153" w:rsidRDefault="002B41C7" w:rsidP="00AD799E">
            <w:pPr>
              <w:pStyle w:val="Listparagraf"/>
              <w:numPr>
                <w:ilvl w:val="2"/>
                <w:numId w:val="20"/>
              </w:numPr>
              <w:shd w:val="clear" w:color="auto" w:fill="FFFFFF"/>
              <w:spacing w:after="0" w:line="240" w:lineRule="auto"/>
              <w:ind w:left="132" w:right="155" w:firstLine="0"/>
              <w:rPr>
                <w:rFonts w:ascii="Times New Roman" w:hAnsi="Times New Roman" w:cs="Times New Roman"/>
                <w:sz w:val="20"/>
                <w:szCs w:val="20"/>
                <w:lang w:val="ro-RO" w:eastAsia="ru-RU"/>
              </w:rPr>
            </w:pPr>
            <w:r w:rsidRPr="00234153">
              <w:rPr>
                <w:rFonts w:ascii="Times New Roman" w:hAnsi="Times New Roman" w:cs="Times New Roman"/>
                <w:sz w:val="20"/>
                <w:szCs w:val="20"/>
                <w:lang w:val="ro-RO" w:eastAsia="ru-RU"/>
              </w:rPr>
              <w:t>caracteristicile hidrogeologice ale corpului de apă subterană, inclusiv conductivitatea hidraulică, porozitatea și gradul de închidere;</w:t>
            </w:r>
          </w:p>
          <w:p w14:paraId="40166576" w14:textId="77777777" w:rsidR="002B41C7" w:rsidRPr="00234153" w:rsidRDefault="002B41C7" w:rsidP="00AD799E">
            <w:pPr>
              <w:pStyle w:val="Listparagraf"/>
              <w:numPr>
                <w:ilvl w:val="2"/>
                <w:numId w:val="20"/>
              </w:numPr>
              <w:shd w:val="clear" w:color="auto" w:fill="FFFFFF"/>
              <w:spacing w:after="0" w:line="240" w:lineRule="auto"/>
              <w:ind w:left="132" w:right="155" w:firstLine="0"/>
              <w:rPr>
                <w:rFonts w:ascii="Times New Roman" w:hAnsi="Times New Roman" w:cs="Times New Roman"/>
                <w:sz w:val="20"/>
                <w:szCs w:val="20"/>
                <w:lang w:val="ro-RO" w:eastAsia="ru-RU"/>
              </w:rPr>
            </w:pPr>
            <w:r w:rsidRPr="00234153">
              <w:rPr>
                <w:rFonts w:ascii="Times New Roman" w:hAnsi="Times New Roman" w:cs="Times New Roman"/>
                <w:sz w:val="20"/>
                <w:szCs w:val="20"/>
                <w:lang w:val="ro-RO" w:eastAsia="ru-RU"/>
              </w:rPr>
              <w:t>caracteristicile depozitelor superficiale și ale solurilor din zona de captare din care corpul de apă subterană se realimentează, inclusiv grosimea, porozitatea, conductivitatea hidraulică, precum și proprietățile absorbante ale depozitelor și solurilor;</w:t>
            </w:r>
          </w:p>
          <w:p w14:paraId="363F3416" w14:textId="77777777" w:rsidR="002B41C7" w:rsidRPr="00234153" w:rsidRDefault="002B41C7" w:rsidP="00AD799E">
            <w:pPr>
              <w:pStyle w:val="Listparagraf"/>
              <w:numPr>
                <w:ilvl w:val="2"/>
                <w:numId w:val="20"/>
              </w:numPr>
              <w:shd w:val="clear" w:color="auto" w:fill="FFFFFF"/>
              <w:spacing w:after="0" w:line="240" w:lineRule="auto"/>
              <w:ind w:left="132" w:right="155" w:firstLine="0"/>
              <w:rPr>
                <w:rFonts w:ascii="Times New Roman" w:hAnsi="Times New Roman" w:cs="Times New Roman"/>
                <w:sz w:val="20"/>
                <w:szCs w:val="20"/>
                <w:lang w:val="ro-RO" w:eastAsia="ru-RU"/>
              </w:rPr>
            </w:pPr>
            <w:r w:rsidRPr="00234153">
              <w:rPr>
                <w:rFonts w:ascii="Times New Roman" w:hAnsi="Times New Roman" w:cs="Times New Roman"/>
                <w:sz w:val="20"/>
                <w:szCs w:val="20"/>
                <w:lang w:val="ro-RO" w:eastAsia="ru-RU"/>
              </w:rPr>
              <w:t>caracteristicile de stratificare ale apei subterane din corpul de apă subterană;</w:t>
            </w:r>
          </w:p>
          <w:p w14:paraId="31BE1020" w14:textId="77777777" w:rsidR="002B41C7" w:rsidRPr="00234153" w:rsidRDefault="002B41C7" w:rsidP="00AD799E">
            <w:pPr>
              <w:pStyle w:val="Listparagraf"/>
              <w:numPr>
                <w:ilvl w:val="2"/>
                <w:numId w:val="20"/>
              </w:numPr>
              <w:shd w:val="clear" w:color="auto" w:fill="FFFFFF"/>
              <w:spacing w:after="0" w:line="240" w:lineRule="auto"/>
              <w:ind w:left="132" w:right="155" w:firstLine="0"/>
              <w:rPr>
                <w:rFonts w:ascii="Times New Roman" w:hAnsi="Times New Roman" w:cs="Times New Roman"/>
                <w:sz w:val="20"/>
                <w:szCs w:val="20"/>
                <w:lang w:val="ro-RO" w:eastAsia="ru-RU"/>
              </w:rPr>
            </w:pPr>
            <w:r w:rsidRPr="00234153">
              <w:rPr>
                <w:rFonts w:ascii="Times New Roman" w:hAnsi="Times New Roman" w:cs="Times New Roman"/>
                <w:sz w:val="20"/>
                <w:szCs w:val="20"/>
                <w:lang w:val="ro-RO" w:eastAsia="ru-RU"/>
              </w:rPr>
              <w:t>un inventar al sistemelor de suprafață asociate, inclusiv ecosistemele terestre și corpurile de apă de suprafață cu care corpul de apă subterană este în legătură dinamică;</w:t>
            </w:r>
          </w:p>
          <w:p w14:paraId="637D772F" w14:textId="77777777" w:rsidR="002B41C7" w:rsidRPr="00234153" w:rsidRDefault="002B41C7" w:rsidP="00AD799E">
            <w:pPr>
              <w:pStyle w:val="Listparagraf"/>
              <w:numPr>
                <w:ilvl w:val="2"/>
                <w:numId w:val="20"/>
              </w:numPr>
              <w:shd w:val="clear" w:color="auto" w:fill="FFFFFF"/>
              <w:spacing w:after="0" w:line="240" w:lineRule="auto"/>
              <w:ind w:left="132" w:right="155" w:firstLine="0"/>
              <w:rPr>
                <w:rFonts w:ascii="Times New Roman" w:hAnsi="Times New Roman" w:cs="Times New Roman"/>
                <w:sz w:val="20"/>
                <w:szCs w:val="20"/>
                <w:lang w:val="ro-RO" w:eastAsia="ru-RU"/>
              </w:rPr>
            </w:pPr>
            <w:r w:rsidRPr="00234153">
              <w:rPr>
                <w:rFonts w:ascii="Times New Roman" w:hAnsi="Times New Roman" w:cs="Times New Roman"/>
                <w:sz w:val="20"/>
                <w:szCs w:val="20"/>
                <w:lang w:val="ro-RO" w:eastAsia="ru-RU"/>
              </w:rPr>
              <w:t>estimările direcțiilor și a ratelor de schimb de apă între corpul de apă subterană și sistemele de suprafață asociate;</w:t>
            </w:r>
          </w:p>
          <w:p w14:paraId="5F5244ED" w14:textId="77777777" w:rsidR="002B41C7" w:rsidRPr="00234153" w:rsidRDefault="002B41C7" w:rsidP="00AD799E">
            <w:pPr>
              <w:pStyle w:val="Listparagraf"/>
              <w:numPr>
                <w:ilvl w:val="2"/>
                <w:numId w:val="20"/>
              </w:numPr>
              <w:shd w:val="clear" w:color="auto" w:fill="FFFFFF"/>
              <w:spacing w:after="0" w:line="240" w:lineRule="auto"/>
              <w:ind w:left="132" w:right="155" w:firstLine="0"/>
              <w:rPr>
                <w:rFonts w:ascii="Times New Roman" w:hAnsi="Times New Roman" w:cs="Times New Roman"/>
                <w:sz w:val="20"/>
                <w:szCs w:val="20"/>
                <w:lang w:val="ro-RO" w:eastAsia="ru-RU"/>
              </w:rPr>
            </w:pPr>
            <w:r w:rsidRPr="00234153">
              <w:rPr>
                <w:rFonts w:ascii="Times New Roman" w:hAnsi="Times New Roman" w:cs="Times New Roman"/>
                <w:sz w:val="20"/>
                <w:szCs w:val="20"/>
                <w:lang w:val="ro-RO" w:eastAsia="ru-RU"/>
              </w:rPr>
              <w:t>date suficiente pentru a calcula rata medie anuală pe termen lung a realimentărilor generale;</w:t>
            </w:r>
          </w:p>
          <w:p w14:paraId="722B25CA" w14:textId="77777777" w:rsidR="002B41C7" w:rsidRPr="00234153" w:rsidRDefault="002B41C7" w:rsidP="00AD799E">
            <w:pPr>
              <w:pStyle w:val="Listparagraf"/>
              <w:numPr>
                <w:ilvl w:val="2"/>
                <w:numId w:val="20"/>
              </w:numPr>
              <w:shd w:val="clear" w:color="auto" w:fill="FFFFFF"/>
              <w:spacing w:after="0" w:line="240" w:lineRule="auto"/>
              <w:ind w:left="132" w:right="155" w:firstLine="0"/>
              <w:rPr>
                <w:rFonts w:ascii="Times New Roman" w:hAnsi="Times New Roman" w:cs="Times New Roman"/>
                <w:sz w:val="20"/>
                <w:szCs w:val="20"/>
                <w:lang w:val="ro-RO" w:eastAsia="ru-RU"/>
              </w:rPr>
            </w:pPr>
            <w:r w:rsidRPr="00234153">
              <w:rPr>
                <w:rFonts w:ascii="Times New Roman" w:hAnsi="Times New Roman" w:cs="Times New Roman"/>
                <w:sz w:val="20"/>
                <w:szCs w:val="20"/>
                <w:lang w:val="ro-RO" w:eastAsia="ru-RU"/>
              </w:rPr>
              <w:t>caracterizarea compoziției chimice a apelor subterane, inclusiv specificarea contribuțiilor activităților umane. Statele membre pot utiliza tipologii pentru caracterizarea apelor subterane la stabilirea nivelurilor naturale pentru aceste corpuri de apă subterană.</w:t>
            </w:r>
          </w:p>
          <w:p w14:paraId="7C55B396" w14:textId="77777777" w:rsidR="002B41C7" w:rsidRPr="00234153" w:rsidRDefault="002B41C7" w:rsidP="00AD799E">
            <w:pPr>
              <w:pStyle w:val="TableParagraph"/>
              <w:ind w:left="132" w:right="155"/>
              <w:jc w:val="center"/>
              <w:rPr>
                <w:rFonts w:ascii="Times New Roman" w:hAnsi="Times New Roman" w:cs="Times New Roman"/>
                <w:sz w:val="20"/>
                <w:szCs w:val="20"/>
              </w:rPr>
            </w:pPr>
          </w:p>
        </w:tc>
        <w:tc>
          <w:tcPr>
            <w:tcW w:w="5390" w:type="dxa"/>
          </w:tcPr>
          <w:p w14:paraId="7ED76F69" w14:textId="77777777" w:rsidR="002B41C7" w:rsidRPr="00234153" w:rsidRDefault="002B41C7" w:rsidP="00AD799E">
            <w:pPr>
              <w:pStyle w:val="NormalWeb"/>
              <w:shd w:val="clear" w:color="auto" w:fill="FFFFFF"/>
              <w:spacing w:before="0" w:beforeAutospacing="0" w:after="0" w:afterAutospacing="0"/>
              <w:ind w:left="132" w:right="155"/>
              <w:jc w:val="center"/>
              <w:rPr>
                <w:b/>
                <w:sz w:val="20"/>
                <w:szCs w:val="20"/>
                <w:lang w:val="ro-RO"/>
              </w:rPr>
            </w:pPr>
            <w:r w:rsidRPr="00234153">
              <w:rPr>
                <w:b/>
                <w:sz w:val="20"/>
                <w:szCs w:val="20"/>
                <w:lang w:val="ro-RO"/>
              </w:rPr>
              <w:lastRenderedPageBreak/>
              <w:t>Legea apelor nr. 272/2011</w:t>
            </w:r>
          </w:p>
          <w:p w14:paraId="29D9FAF8" w14:textId="77777777" w:rsidR="002B41C7" w:rsidRPr="00234153" w:rsidRDefault="002B41C7" w:rsidP="00AD799E">
            <w:pPr>
              <w:pStyle w:val="NormalWeb"/>
              <w:shd w:val="clear" w:color="auto" w:fill="FFFFFF"/>
              <w:spacing w:before="0" w:beforeAutospacing="0" w:after="0" w:afterAutospacing="0"/>
              <w:ind w:left="132" w:right="155"/>
              <w:jc w:val="both"/>
              <w:rPr>
                <w:b/>
                <w:bCs/>
                <w:sz w:val="20"/>
                <w:szCs w:val="20"/>
                <w:lang w:val="ro-RO"/>
              </w:rPr>
            </w:pPr>
            <w:r w:rsidRPr="00234153">
              <w:rPr>
                <w:b/>
                <w:bCs/>
                <w:sz w:val="20"/>
                <w:szCs w:val="20"/>
                <w:lang w:val="ro-RO"/>
              </w:rPr>
              <w:t>Articolul 46. Calitatea apelor subterane</w:t>
            </w:r>
          </w:p>
          <w:p w14:paraId="2A7DBE42" w14:textId="77777777" w:rsidR="002B41C7" w:rsidRPr="00234153" w:rsidRDefault="002B41C7" w:rsidP="00AD799E">
            <w:pPr>
              <w:pStyle w:val="NormalWeb"/>
              <w:spacing w:before="0" w:beforeAutospacing="0" w:after="0" w:afterAutospacing="0"/>
              <w:ind w:left="132" w:right="155"/>
              <w:jc w:val="both"/>
              <w:rPr>
                <w:sz w:val="20"/>
                <w:szCs w:val="20"/>
                <w:vertAlign w:val="superscript"/>
                <w:lang w:val="ro-RO"/>
              </w:rPr>
            </w:pPr>
            <w:r w:rsidRPr="00234153">
              <w:rPr>
                <w:sz w:val="20"/>
                <w:szCs w:val="20"/>
                <w:lang w:val="ro-RO"/>
              </w:rPr>
              <w:t>(3) Procedura de evaluare a stării corpurilor de apă subterană, precum și cea de clasificare a corpurilor de apă subterană se stabilește prin metodologie aprobată de Guvern.</w:t>
            </w:r>
            <w:r w:rsidRPr="00234153">
              <w:rPr>
                <w:sz w:val="20"/>
                <w:szCs w:val="20"/>
                <w:vertAlign w:val="superscript"/>
                <w:lang w:val="ro-RO"/>
              </w:rPr>
              <w:t>5</w:t>
            </w:r>
          </w:p>
          <w:p w14:paraId="12127392" w14:textId="77777777" w:rsidR="00D50BD7" w:rsidRPr="00234153" w:rsidRDefault="00D50BD7" w:rsidP="00AD799E">
            <w:pPr>
              <w:pStyle w:val="NormalWeb"/>
              <w:spacing w:before="0" w:beforeAutospacing="0" w:after="0" w:afterAutospacing="0"/>
              <w:ind w:left="132" w:right="155"/>
              <w:jc w:val="both"/>
              <w:rPr>
                <w:b/>
                <w:bCs/>
                <w:sz w:val="20"/>
                <w:szCs w:val="20"/>
                <w:lang w:val="ro-RO"/>
              </w:rPr>
            </w:pPr>
          </w:p>
          <w:p w14:paraId="4BF14300" w14:textId="77777777" w:rsidR="00D841AD" w:rsidRPr="00234153" w:rsidRDefault="00D841AD" w:rsidP="00AD799E">
            <w:pPr>
              <w:tabs>
                <w:tab w:val="left" w:pos="1134"/>
              </w:tabs>
              <w:ind w:left="112" w:right="151" w:hanging="2"/>
              <w:contextualSpacing/>
              <w:jc w:val="center"/>
              <w:rPr>
                <w:b/>
                <w:bCs/>
                <w:lang w:val="ro-RO" w:eastAsia="ro-RO"/>
              </w:rPr>
            </w:pPr>
            <w:r w:rsidRPr="00234153">
              <w:rPr>
                <w:b/>
                <w:bCs/>
                <w:lang w:val="ro-RO" w:eastAsia="ro-RO"/>
              </w:rPr>
              <w:t xml:space="preserve">Hotărârea Guvernului nr. 227/2025 cu privire la aprobarea Metodologia de evaluare și clasificare a stării corpurilor de </w:t>
            </w:r>
            <w:r w:rsidRPr="00234153">
              <w:rPr>
                <w:b/>
                <w:bCs/>
                <w:lang w:val="ro-RO" w:eastAsia="ro-RO"/>
              </w:rPr>
              <w:lastRenderedPageBreak/>
              <w:t>apă subterană</w:t>
            </w:r>
          </w:p>
          <w:p w14:paraId="0F6B0EB5" w14:textId="77777777" w:rsidR="00D50BD7" w:rsidRPr="00234153" w:rsidRDefault="00D50BD7" w:rsidP="00AD799E">
            <w:pPr>
              <w:pStyle w:val="NormalWeb"/>
              <w:spacing w:before="0" w:beforeAutospacing="0" w:after="0" w:afterAutospacing="0"/>
              <w:ind w:left="132" w:right="155"/>
              <w:jc w:val="both"/>
              <w:rPr>
                <w:b/>
                <w:bCs/>
                <w:sz w:val="20"/>
                <w:szCs w:val="20"/>
                <w:lang w:val="ro-RO"/>
              </w:rPr>
            </w:pPr>
          </w:p>
          <w:p w14:paraId="3B85F30F" w14:textId="77777777" w:rsidR="00D50BD7" w:rsidRPr="00234153" w:rsidRDefault="00D50BD7" w:rsidP="00AD799E">
            <w:pPr>
              <w:pStyle w:val="Listparagraf"/>
              <w:numPr>
                <w:ilvl w:val="0"/>
                <w:numId w:val="59"/>
              </w:numPr>
              <w:tabs>
                <w:tab w:val="left" w:pos="1134"/>
              </w:tabs>
              <w:spacing w:after="0" w:line="240" w:lineRule="auto"/>
              <w:ind w:right="-2"/>
              <w:jc w:val="both"/>
              <w:rPr>
                <w:rFonts w:ascii="Times New Roman" w:hAnsi="Times New Roman" w:cs="Times New Roman"/>
                <w:sz w:val="20"/>
                <w:szCs w:val="20"/>
                <w:lang w:val="ro-RO"/>
              </w:rPr>
            </w:pPr>
            <w:r w:rsidRPr="00234153">
              <w:rPr>
                <w:rFonts w:ascii="Times New Roman" w:hAnsi="Times New Roman" w:cs="Times New Roman"/>
                <w:sz w:val="20"/>
                <w:szCs w:val="20"/>
                <w:lang w:val="ro-RO" w:eastAsia="ru-RU"/>
              </w:rPr>
              <w:t xml:space="preserve">Ca urmare a caracterizării inițiale, se va efectua caracterizarea ulterioară suplimentară a acelui corp sau a acelor corpuri de apă subterană care au fost identificate ca fiind la risc, în scopul stabilirii unei evaluări mai precise a semnificației acestui risc </w:t>
            </w:r>
            <w:proofErr w:type="spellStart"/>
            <w:r w:rsidRPr="00234153">
              <w:rPr>
                <w:rFonts w:ascii="Times New Roman" w:hAnsi="Times New Roman" w:cs="Times New Roman"/>
                <w:sz w:val="20"/>
                <w:szCs w:val="20"/>
                <w:lang w:val="ro-RO" w:eastAsia="ru-RU"/>
              </w:rPr>
              <w:t>şi</w:t>
            </w:r>
            <w:proofErr w:type="spellEnd"/>
            <w:r w:rsidRPr="00234153">
              <w:rPr>
                <w:rFonts w:ascii="Times New Roman" w:hAnsi="Times New Roman" w:cs="Times New Roman"/>
                <w:sz w:val="20"/>
                <w:szCs w:val="20"/>
                <w:lang w:val="ro-RO" w:eastAsia="ru-RU"/>
              </w:rPr>
              <w:t xml:space="preserve"> al identificării oricăror măsuri necesare, pentru atingerea obiectivelor de mediu pentru corpurile de apă de suprafață </w:t>
            </w:r>
            <w:proofErr w:type="spellStart"/>
            <w:r w:rsidRPr="00234153">
              <w:rPr>
                <w:rFonts w:ascii="Times New Roman" w:hAnsi="Times New Roman" w:cs="Times New Roman"/>
                <w:sz w:val="20"/>
                <w:szCs w:val="20"/>
                <w:lang w:val="ro-RO" w:eastAsia="ru-RU"/>
              </w:rPr>
              <w:t>şi</w:t>
            </w:r>
            <w:proofErr w:type="spellEnd"/>
            <w:r w:rsidRPr="00234153">
              <w:rPr>
                <w:rFonts w:ascii="Times New Roman" w:hAnsi="Times New Roman" w:cs="Times New Roman"/>
                <w:sz w:val="20"/>
                <w:szCs w:val="20"/>
                <w:lang w:val="ro-RO" w:eastAsia="ru-RU"/>
              </w:rPr>
              <w:t xml:space="preserve"> subterane, precum </w:t>
            </w:r>
            <w:proofErr w:type="spellStart"/>
            <w:r w:rsidRPr="00234153">
              <w:rPr>
                <w:rFonts w:ascii="Times New Roman" w:hAnsi="Times New Roman" w:cs="Times New Roman"/>
                <w:sz w:val="20"/>
                <w:szCs w:val="20"/>
                <w:lang w:val="ro-RO" w:eastAsia="ru-RU"/>
              </w:rPr>
              <w:t>şi</w:t>
            </w:r>
            <w:proofErr w:type="spellEnd"/>
            <w:r w:rsidRPr="00234153">
              <w:rPr>
                <w:rFonts w:ascii="Times New Roman" w:hAnsi="Times New Roman" w:cs="Times New Roman"/>
                <w:sz w:val="20"/>
                <w:szCs w:val="20"/>
                <w:lang w:val="ro-RO" w:eastAsia="ru-RU"/>
              </w:rPr>
              <w:t xml:space="preserve"> limite mai stricte, dacă este cazul.</w:t>
            </w:r>
          </w:p>
          <w:p w14:paraId="1CCA538E" w14:textId="199B7F5D" w:rsidR="00D50BD7" w:rsidRPr="00234153" w:rsidRDefault="00D50BD7" w:rsidP="00AD799E">
            <w:pPr>
              <w:pStyle w:val="Listparagraf"/>
              <w:numPr>
                <w:ilvl w:val="0"/>
                <w:numId w:val="59"/>
              </w:numPr>
              <w:tabs>
                <w:tab w:val="left" w:pos="1134"/>
              </w:tabs>
              <w:spacing w:after="0" w:line="240" w:lineRule="auto"/>
              <w:ind w:right="-2"/>
              <w:jc w:val="both"/>
              <w:rPr>
                <w:rFonts w:ascii="Times New Roman" w:hAnsi="Times New Roman" w:cs="Times New Roman"/>
                <w:sz w:val="20"/>
                <w:szCs w:val="20"/>
                <w:lang w:val="pt-PT"/>
              </w:rPr>
            </w:pPr>
            <w:r w:rsidRPr="00234153">
              <w:rPr>
                <w:rFonts w:ascii="Times New Roman" w:hAnsi="Times New Roman" w:cs="Times New Roman"/>
                <w:sz w:val="20"/>
                <w:szCs w:val="20"/>
                <w:lang w:val="pt-PT"/>
              </w:rPr>
              <w:t>Caracterizarea suplimentară</w:t>
            </w:r>
            <w:r w:rsidRPr="00234153">
              <w:rPr>
                <w:rFonts w:ascii="Times New Roman" w:hAnsi="Times New Roman" w:cs="Times New Roman"/>
                <w:sz w:val="20"/>
                <w:szCs w:val="20"/>
                <w:lang w:val="pt-PT" w:eastAsia="ru-RU"/>
              </w:rPr>
              <w:t xml:space="preserve"> trebuie să includă informații relevante despre impactul activității umane şi, </w:t>
            </w:r>
            <w:r w:rsidR="00ED61EA" w:rsidRPr="00234153">
              <w:rPr>
                <w:rFonts w:ascii="Times New Roman" w:hAnsi="Times New Roman" w:cs="Times New Roman"/>
                <w:sz w:val="20"/>
                <w:szCs w:val="20"/>
                <w:lang w:val="ro-RO" w:eastAsia="ru-RU"/>
              </w:rPr>
              <w:t>dacă</w:t>
            </w:r>
            <w:r w:rsidRPr="00234153">
              <w:rPr>
                <w:rFonts w:ascii="Times New Roman" w:hAnsi="Times New Roman" w:cs="Times New Roman"/>
                <w:sz w:val="20"/>
                <w:szCs w:val="20"/>
                <w:lang w:val="pt-PT" w:eastAsia="ru-RU"/>
              </w:rPr>
              <w:t xml:space="preserve"> este necesar, informații despre: </w:t>
            </w:r>
          </w:p>
          <w:p w14:paraId="18F41E8B" w14:textId="77777777" w:rsidR="00D50BD7" w:rsidRPr="00234153" w:rsidRDefault="00D50BD7" w:rsidP="00AD799E">
            <w:pPr>
              <w:pStyle w:val="Listparagraf"/>
              <w:numPr>
                <w:ilvl w:val="0"/>
                <w:numId w:val="52"/>
              </w:numPr>
              <w:spacing w:after="0" w:line="240" w:lineRule="auto"/>
              <w:ind w:left="1276" w:right="-2" w:hanging="643"/>
              <w:jc w:val="both"/>
              <w:rPr>
                <w:rFonts w:ascii="Times New Roman" w:hAnsi="Times New Roman" w:cs="Times New Roman"/>
                <w:sz w:val="20"/>
                <w:szCs w:val="20"/>
                <w:lang w:val="it-IT" w:eastAsia="ru-RU"/>
              </w:rPr>
            </w:pPr>
            <w:r w:rsidRPr="00234153">
              <w:rPr>
                <w:rFonts w:ascii="Times New Roman" w:hAnsi="Times New Roman" w:cs="Times New Roman"/>
                <w:sz w:val="20"/>
                <w:szCs w:val="20"/>
                <w:lang w:val="it-IT" w:eastAsia="ru-RU"/>
              </w:rPr>
              <w:t>caracteristicile geologice ale corpului de apă subterană, inclusiv extinderea şi tipul unităților geologice</w:t>
            </w:r>
          </w:p>
          <w:p w14:paraId="6844778F" w14:textId="7C2C0339" w:rsidR="00D50BD7" w:rsidRPr="00234153" w:rsidRDefault="000D4545" w:rsidP="00AD799E">
            <w:pPr>
              <w:pStyle w:val="Listparagraf"/>
              <w:numPr>
                <w:ilvl w:val="0"/>
                <w:numId w:val="52"/>
              </w:numPr>
              <w:spacing w:after="0" w:line="240" w:lineRule="auto"/>
              <w:ind w:left="1276" w:right="-2" w:hanging="643"/>
              <w:jc w:val="both"/>
              <w:rPr>
                <w:rFonts w:ascii="Times New Roman" w:hAnsi="Times New Roman" w:cs="Times New Roman"/>
                <w:sz w:val="20"/>
                <w:szCs w:val="20"/>
                <w:lang w:val="pt-PT" w:eastAsia="ru-RU"/>
              </w:rPr>
            </w:pPr>
            <w:r w:rsidRPr="00234153">
              <w:rPr>
                <w:rFonts w:ascii="Times New Roman" w:hAnsi="Times New Roman" w:cs="Times New Roman"/>
                <w:sz w:val="20"/>
                <w:szCs w:val="20"/>
                <w:lang w:val="it-IT" w:eastAsia="ru-RU"/>
              </w:rPr>
              <w:t xml:space="preserve">caracteristicile </w:t>
            </w:r>
            <w:r w:rsidR="00D50BD7" w:rsidRPr="00234153">
              <w:rPr>
                <w:rFonts w:ascii="Times New Roman" w:hAnsi="Times New Roman" w:cs="Times New Roman"/>
                <w:sz w:val="20"/>
                <w:szCs w:val="20"/>
                <w:lang w:val="pt-PT" w:eastAsia="ru-RU"/>
              </w:rPr>
              <w:t>hidro</w:t>
            </w:r>
            <w:r w:rsidRPr="00234153">
              <w:rPr>
                <w:rFonts w:ascii="Times New Roman" w:hAnsi="Times New Roman" w:cs="Times New Roman"/>
                <w:sz w:val="20"/>
                <w:szCs w:val="20"/>
                <w:lang w:val="ro-RO" w:eastAsia="ru-RU"/>
              </w:rPr>
              <w:t>geo</w:t>
            </w:r>
            <w:r w:rsidR="00D50BD7" w:rsidRPr="00234153">
              <w:rPr>
                <w:rFonts w:ascii="Times New Roman" w:hAnsi="Times New Roman" w:cs="Times New Roman"/>
                <w:sz w:val="20"/>
                <w:szCs w:val="20"/>
                <w:lang w:val="pt-PT" w:eastAsia="ru-RU"/>
              </w:rPr>
              <w:t>logic</w:t>
            </w:r>
            <w:r w:rsidRPr="00234153">
              <w:rPr>
                <w:rFonts w:ascii="Times New Roman" w:hAnsi="Times New Roman" w:cs="Times New Roman"/>
                <w:sz w:val="20"/>
                <w:szCs w:val="20"/>
                <w:lang w:val="ro-RO" w:eastAsia="ru-RU"/>
              </w:rPr>
              <w:t>e</w:t>
            </w:r>
            <w:r w:rsidR="00D50BD7" w:rsidRPr="00234153">
              <w:rPr>
                <w:rFonts w:ascii="Times New Roman" w:hAnsi="Times New Roman" w:cs="Times New Roman"/>
                <w:sz w:val="20"/>
                <w:szCs w:val="20"/>
                <w:lang w:val="pt-PT" w:eastAsia="ru-RU"/>
              </w:rPr>
              <w:t xml:space="preserve"> a</w:t>
            </w:r>
            <w:r w:rsidR="00850BCE" w:rsidRPr="00234153">
              <w:rPr>
                <w:rFonts w:ascii="Times New Roman" w:hAnsi="Times New Roman" w:cs="Times New Roman"/>
                <w:sz w:val="20"/>
                <w:szCs w:val="20"/>
                <w:lang w:val="ro-RO" w:eastAsia="ru-RU"/>
              </w:rPr>
              <w:t>le</w:t>
            </w:r>
            <w:r w:rsidR="00D50BD7" w:rsidRPr="00234153">
              <w:rPr>
                <w:rFonts w:ascii="Times New Roman" w:hAnsi="Times New Roman" w:cs="Times New Roman"/>
                <w:sz w:val="20"/>
                <w:szCs w:val="20"/>
                <w:lang w:val="pt-PT" w:eastAsia="ru-RU"/>
              </w:rPr>
              <w:t xml:space="preserve"> corpurilor de apă subterană inclusiv conductivitatea hidraulica, porozitatea şi limitele;</w:t>
            </w:r>
          </w:p>
          <w:p w14:paraId="25ABAA94" w14:textId="77777777" w:rsidR="00D50BD7" w:rsidRPr="00234153" w:rsidRDefault="00D50BD7" w:rsidP="00AD799E">
            <w:pPr>
              <w:pStyle w:val="Listparagraf"/>
              <w:numPr>
                <w:ilvl w:val="0"/>
                <w:numId w:val="52"/>
              </w:numPr>
              <w:spacing w:after="0" w:line="240" w:lineRule="auto"/>
              <w:ind w:left="1276" w:right="-2" w:hanging="643"/>
              <w:jc w:val="both"/>
              <w:rPr>
                <w:rFonts w:ascii="Times New Roman" w:hAnsi="Times New Roman" w:cs="Times New Roman"/>
                <w:sz w:val="20"/>
                <w:szCs w:val="20"/>
                <w:lang w:val="pt-PT" w:eastAsia="ru-RU"/>
              </w:rPr>
            </w:pPr>
            <w:r w:rsidRPr="00234153">
              <w:rPr>
                <w:rFonts w:ascii="Times New Roman" w:hAnsi="Times New Roman" w:cs="Times New Roman"/>
                <w:sz w:val="20"/>
                <w:szCs w:val="20"/>
                <w:lang w:val="pt-PT" w:eastAsia="ru-RU"/>
              </w:rPr>
              <w:t>caracteristicile depozitelor superficiale şi ale solurilor din zona din care corpul de apă subterană se realimentează, inclusiv grosimea, porozitatea, conductivitatea hidraulica şi proprietățile de absorbție ale depozitelor şi solurilor;</w:t>
            </w:r>
          </w:p>
          <w:p w14:paraId="45BBAC62" w14:textId="77777777" w:rsidR="00D50BD7" w:rsidRPr="00234153" w:rsidRDefault="00D50BD7" w:rsidP="00AD799E">
            <w:pPr>
              <w:pStyle w:val="Listparagraf"/>
              <w:numPr>
                <w:ilvl w:val="0"/>
                <w:numId w:val="52"/>
              </w:numPr>
              <w:spacing w:after="0" w:line="240" w:lineRule="auto"/>
              <w:ind w:left="1276" w:right="-2" w:hanging="643"/>
              <w:jc w:val="both"/>
              <w:rPr>
                <w:rFonts w:ascii="Times New Roman" w:hAnsi="Times New Roman" w:cs="Times New Roman"/>
                <w:sz w:val="20"/>
                <w:szCs w:val="20"/>
                <w:lang w:val="pt-PT" w:eastAsia="ru-RU"/>
              </w:rPr>
            </w:pPr>
            <w:r w:rsidRPr="00234153">
              <w:rPr>
                <w:rFonts w:ascii="Times New Roman" w:hAnsi="Times New Roman" w:cs="Times New Roman"/>
                <w:sz w:val="20"/>
                <w:szCs w:val="20"/>
                <w:lang w:val="pt-PT" w:eastAsia="ru-RU"/>
              </w:rPr>
              <w:t>caracteristicile de stratificație a apelor subterane în corpul de apă subterană;</w:t>
            </w:r>
          </w:p>
          <w:p w14:paraId="4BD1036B" w14:textId="77777777" w:rsidR="00D50BD7" w:rsidRPr="00234153" w:rsidRDefault="00D50BD7" w:rsidP="00AD799E">
            <w:pPr>
              <w:pStyle w:val="Listparagraf"/>
              <w:numPr>
                <w:ilvl w:val="0"/>
                <w:numId w:val="52"/>
              </w:numPr>
              <w:spacing w:after="0" w:line="240" w:lineRule="auto"/>
              <w:ind w:left="1276" w:right="-2" w:hanging="643"/>
              <w:jc w:val="both"/>
              <w:rPr>
                <w:rFonts w:ascii="Times New Roman" w:hAnsi="Times New Roman" w:cs="Times New Roman"/>
                <w:sz w:val="20"/>
                <w:szCs w:val="20"/>
                <w:lang w:val="pt-PT" w:eastAsia="ru-RU"/>
              </w:rPr>
            </w:pPr>
            <w:r w:rsidRPr="00234153">
              <w:rPr>
                <w:rFonts w:ascii="Times New Roman" w:hAnsi="Times New Roman" w:cs="Times New Roman"/>
                <w:sz w:val="20"/>
                <w:szCs w:val="20"/>
                <w:lang w:val="pt-PT" w:eastAsia="ru-RU"/>
              </w:rPr>
              <w:t>un inventar al sistemelor de suprafață asociate, inclusiv ecosistemele terestre şi corpurile de apă de suprafață, cu care corpul de apă subterană este legat dinamic;</w:t>
            </w:r>
          </w:p>
          <w:p w14:paraId="2C7CF537" w14:textId="77777777" w:rsidR="00D50BD7" w:rsidRPr="00234153" w:rsidRDefault="00D50BD7" w:rsidP="00AD799E">
            <w:pPr>
              <w:pStyle w:val="Listparagraf"/>
              <w:numPr>
                <w:ilvl w:val="0"/>
                <w:numId w:val="52"/>
              </w:numPr>
              <w:spacing w:after="0" w:line="240" w:lineRule="auto"/>
              <w:ind w:left="1276" w:right="-2" w:hanging="643"/>
              <w:jc w:val="both"/>
              <w:rPr>
                <w:rFonts w:ascii="Times New Roman" w:hAnsi="Times New Roman" w:cs="Times New Roman"/>
                <w:sz w:val="20"/>
                <w:szCs w:val="20"/>
                <w:lang w:val="pt-PT" w:eastAsia="ru-RU"/>
              </w:rPr>
            </w:pPr>
            <w:r w:rsidRPr="00234153">
              <w:rPr>
                <w:rFonts w:ascii="Times New Roman" w:hAnsi="Times New Roman" w:cs="Times New Roman"/>
                <w:sz w:val="20"/>
                <w:szCs w:val="20"/>
                <w:lang w:val="pt-PT" w:eastAsia="ru-RU"/>
              </w:rPr>
              <w:t>estimările direcțiilor şi ratelor (afluxurilor) de schimb de apă între corpul de apă subterană şi sistemele de suprafață asociate;</w:t>
            </w:r>
          </w:p>
          <w:p w14:paraId="50D8148C" w14:textId="77777777" w:rsidR="00D50BD7" w:rsidRPr="00234153" w:rsidRDefault="00D50BD7" w:rsidP="00AD799E">
            <w:pPr>
              <w:pStyle w:val="Listparagraf"/>
              <w:numPr>
                <w:ilvl w:val="0"/>
                <w:numId w:val="52"/>
              </w:numPr>
              <w:spacing w:after="0" w:line="240" w:lineRule="auto"/>
              <w:ind w:left="1276" w:right="-2" w:hanging="643"/>
              <w:jc w:val="both"/>
              <w:rPr>
                <w:rFonts w:ascii="Times New Roman" w:hAnsi="Times New Roman" w:cs="Times New Roman"/>
                <w:sz w:val="20"/>
                <w:szCs w:val="20"/>
                <w:lang w:val="pt-PT" w:eastAsia="ru-RU"/>
              </w:rPr>
            </w:pPr>
            <w:r w:rsidRPr="00234153">
              <w:rPr>
                <w:rFonts w:ascii="Times New Roman" w:hAnsi="Times New Roman" w:cs="Times New Roman"/>
                <w:sz w:val="20"/>
                <w:szCs w:val="20"/>
                <w:lang w:val="pt-PT" w:eastAsia="ru-RU"/>
              </w:rPr>
              <w:t>date suficiente pentru a calcula rata medie anuala pe termen lung a reîncărcării totale;</w:t>
            </w:r>
          </w:p>
          <w:p w14:paraId="0C992956" w14:textId="77777777" w:rsidR="00D50BD7" w:rsidRPr="00234153" w:rsidRDefault="00D50BD7" w:rsidP="00AD799E">
            <w:pPr>
              <w:pStyle w:val="Listparagraf"/>
              <w:numPr>
                <w:ilvl w:val="0"/>
                <w:numId w:val="52"/>
              </w:numPr>
              <w:spacing w:after="0" w:line="240" w:lineRule="auto"/>
              <w:ind w:left="1276" w:right="-2" w:hanging="643"/>
              <w:jc w:val="both"/>
              <w:rPr>
                <w:rFonts w:ascii="Times New Roman" w:hAnsi="Times New Roman" w:cs="Times New Roman"/>
                <w:sz w:val="20"/>
                <w:szCs w:val="20"/>
                <w:lang w:val="it-IT" w:eastAsia="ru-RU"/>
              </w:rPr>
            </w:pPr>
            <w:r w:rsidRPr="00234153">
              <w:rPr>
                <w:rFonts w:ascii="Times New Roman" w:hAnsi="Times New Roman" w:cs="Times New Roman"/>
                <w:sz w:val="20"/>
                <w:szCs w:val="20"/>
                <w:lang w:val="it-IT" w:eastAsia="ru-RU"/>
              </w:rPr>
              <w:t>caracterizarea compoziției chimice a apelor subterane, inclusiv specificarea contribuției generate din activitatea umană. În acest sens, atunci când se stabilesc nivele de fond naturale pentru acele corpuri de ape subterane, se pot folosi tipologii pentru caracterizarea apelor subterane.</w:t>
            </w:r>
          </w:p>
          <w:p w14:paraId="05826AE0" w14:textId="77777777" w:rsidR="002B41C7" w:rsidRPr="00234153" w:rsidRDefault="002B41C7" w:rsidP="00AD799E">
            <w:pPr>
              <w:pStyle w:val="Listparagraf"/>
              <w:spacing w:after="160" w:line="240" w:lineRule="auto"/>
              <w:ind w:left="993"/>
              <w:rPr>
                <w:rFonts w:ascii="Times New Roman" w:hAnsi="Times New Roman" w:cs="Times New Roman"/>
                <w:b/>
                <w:sz w:val="20"/>
                <w:szCs w:val="20"/>
                <w:lang w:val="it-IT"/>
              </w:rPr>
            </w:pPr>
          </w:p>
        </w:tc>
        <w:tc>
          <w:tcPr>
            <w:tcW w:w="1842" w:type="dxa"/>
          </w:tcPr>
          <w:p w14:paraId="774AD5C2" w14:textId="77777777" w:rsidR="002B41C7" w:rsidRPr="00234153" w:rsidRDefault="00FF5516" w:rsidP="00AD799E">
            <w:pPr>
              <w:ind w:left="132" w:right="155" w:firstLine="0"/>
              <w:rPr>
                <w:b/>
                <w:lang w:val="ro-RO"/>
              </w:rPr>
            </w:pPr>
            <w:r w:rsidRPr="00234153">
              <w:rPr>
                <w:b/>
                <w:lang w:val="ro-RO"/>
              </w:rPr>
              <w:lastRenderedPageBreak/>
              <w:t>Compatibil</w:t>
            </w:r>
          </w:p>
        </w:tc>
        <w:tc>
          <w:tcPr>
            <w:tcW w:w="2980" w:type="dxa"/>
          </w:tcPr>
          <w:p w14:paraId="0CF77122" w14:textId="77777777" w:rsidR="002B41C7" w:rsidRPr="00234153" w:rsidRDefault="002B41C7" w:rsidP="00AD799E">
            <w:pPr>
              <w:pStyle w:val="TableParagraph"/>
              <w:ind w:left="132" w:right="155"/>
              <w:jc w:val="center"/>
              <w:rPr>
                <w:rFonts w:ascii="Times New Roman" w:hAnsi="Times New Roman" w:cs="Times New Roman"/>
                <w:b/>
                <w:spacing w:val="-10"/>
                <w:sz w:val="20"/>
                <w:szCs w:val="20"/>
              </w:rPr>
            </w:pPr>
          </w:p>
        </w:tc>
      </w:tr>
      <w:tr w:rsidR="00EB5202" w:rsidRPr="00234153" w14:paraId="695F77C3" w14:textId="77777777" w:rsidTr="008E63B4">
        <w:trPr>
          <w:trHeight w:val="230"/>
        </w:trPr>
        <w:tc>
          <w:tcPr>
            <w:tcW w:w="4929" w:type="dxa"/>
            <w:gridSpan w:val="2"/>
          </w:tcPr>
          <w:p w14:paraId="4400A614" w14:textId="77777777" w:rsidR="002B41C7" w:rsidRPr="00234153" w:rsidRDefault="002B41C7" w:rsidP="00AD799E">
            <w:pPr>
              <w:shd w:val="clear" w:color="auto" w:fill="FFFFFF"/>
              <w:ind w:left="132" w:right="155" w:firstLine="0"/>
              <w:rPr>
                <w:b/>
                <w:bCs/>
                <w:lang w:val="ro-RO" w:eastAsia="ru-RU"/>
              </w:rPr>
            </w:pPr>
            <w:r w:rsidRPr="00234153">
              <w:rPr>
                <w:b/>
                <w:bCs/>
                <w:lang w:val="ro-RO" w:eastAsia="ru-RU"/>
              </w:rPr>
              <w:lastRenderedPageBreak/>
              <w:t>2.3. Analiza impactului activității umane asupra apelor subterane</w:t>
            </w:r>
          </w:p>
          <w:p w14:paraId="67F030FE" w14:textId="77777777" w:rsidR="002B41C7" w:rsidRPr="00234153" w:rsidRDefault="002B41C7" w:rsidP="00AD799E">
            <w:pPr>
              <w:shd w:val="clear" w:color="auto" w:fill="FFFFFF"/>
              <w:ind w:left="132" w:right="155" w:firstLine="0"/>
              <w:rPr>
                <w:lang w:val="ro-RO" w:eastAsia="ru-RU"/>
              </w:rPr>
            </w:pPr>
            <w:r w:rsidRPr="00234153">
              <w:rPr>
                <w:lang w:val="ro-RO" w:eastAsia="ru-RU"/>
              </w:rPr>
              <w:t>Pentru acele corpuri de apă subterană care traversează granițele între două sau mai multe state membre sau care sunt identificate pe baza caracterizării inițiale efectuate în conformitate cu punctul 2.1 ca prezentând riscul de a nu îndeplini obiectivele stabilite pentru fiecare corp de apă în temeiul articolului 4, pentru fiecare corp de apă subterană se colectează și se actualizează, dacă este necesar, următoarele informații:</w:t>
            </w:r>
          </w:p>
          <w:p w14:paraId="0494776A" w14:textId="77777777" w:rsidR="002B41C7" w:rsidRPr="00234153" w:rsidRDefault="002B41C7" w:rsidP="00AD799E">
            <w:pPr>
              <w:shd w:val="clear" w:color="auto" w:fill="FFFFFF"/>
              <w:ind w:left="132" w:right="155" w:firstLine="0"/>
              <w:rPr>
                <w:lang w:val="ro-RO" w:eastAsia="ru-RU"/>
              </w:rPr>
            </w:pPr>
            <w:r w:rsidRPr="00234153">
              <w:rPr>
                <w:lang w:val="ro-RO" w:eastAsia="ru-RU"/>
              </w:rPr>
              <w:t>(a) amplasamentul punctelor în corpul de apă subterană utilizate la captarea apei, cu excepția:</w:t>
            </w:r>
          </w:p>
          <w:p w14:paraId="4EB5C9A4" w14:textId="77777777" w:rsidR="002B41C7" w:rsidRPr="00234153" w:rsidRDefault="002B41C7" w:rsidP="00AD799E">
            <w:pPr>
              <w:shd w:val="clear" w:color="auto" w:fill="FFFFFF"/>
              <w:ind w:left="132" w:right="155" w:firstLine="0"/>
              <w:rPr>
                <w:lang w:val="ro-RO" w:eastAsia="ru-RU"/>
              </w:rPr>
            </w:pPr>
            <w:r w:rsidRPr="00234153">
              <w:rPr>
                <w:lang w:val="ro-RO" w:eastAsia="ru-RU"/>
              </w:rPr>
              <w:t>— punctelor de captare a apei din care se obține o medie mai mică de 10 m</w:t>
            </w:r>
            <w:r w:rsidRPr="00234153">
              <w:rPr>
                <w:vertAlign w:val="superscript"/>
                <w:lang w:val="ro-RO" w:eastAsia="ru-RU"/>
              </w:rPr>
              <w:t>3</w:t>
            </w:r>
            <w:r w:rsidRPr="00234153">
              <w:rPr>
                <w:lang w:val="ro-RO" w:eastAsia="ru-RU"/>
              </w:rPr>
              <w:t> pe zi sau</w:t>
            </w:r>
          </w:p>
          <w:p w14:paraId="2F0571E5" w14:textId="77777777" w:rsidR="002B41C7" w:rsidRPr="00234153" w:rsidRDefault="002B41C7" w:rsidP="00AD799E">
            <w:pPr>
              <w:shd w:val="clear" w:color="auto" w:fill="FFFFFF"/>
              <w:ind w:left="132" w:right="155" w:firstLine="0"/>
              <w:rPr>
                <w:lang w:val="ro-RO" w:eastAsia="ru-RU"/>
              </w:rPr>
            </w:pPr>
            <w:r w:rsidRPr="00234153">
              <w:rPr>
                <w:lang w:val="ro-RO" w:eastAsia="ru-RU"/>
              </w:rPr>
              <w:t>— punctelor de captare a apei destinate consumului uman din care se obține o medie mai mică de 10 m</w:t>
            </w:r>
            <w:r w:rsidRPr="00234153">
              <w:rPr>
                <w:vertAlign w:val="superscript"/>
                <w:lang w:val="ro-RO" w:eastAsia="ru-RU"/>
              </w:rPr>
              <w:t>3</w:t>
            </w:r>
            <w:r w:rsidRPr="00234153">
              <w:rPr>
                <w:lang w:val="ro-RO" w:eastAsia="ru-RU"/>
              </w:rPr>
              <w:t> pe zi sau care deservesc mai puțin de 50 de persoane;</w:t>
            </w:r>
          </w:p>
          <w:p w14:paraId="7EEF2572" w14:textId="77777777" w:rsidR="002B41C7" w:rsidRPr="00234153" w:rsidRDefault="002B41C7" w:rsidP="00AD799E">
            <w:pPr>
              <w:shd w:val="clear" w:color="auto" w:fill="FFFFFF"/>
              <w:ind w:left="132" w:right="155" w:firstLine="0"/>
              <w:rPr>
                <w:lang w:val="ro-RO" w:eastAsia="ru-RU"/>
              </w:rPr>
            </w:pPr>
            <w:r w:rsidRPr="00234153">
              <w:rPr>
                <w:lang w:val="ro-RO" w:eastAsia="ru-RU"/>
              </w:rPr>
              <w:t>(b) ratele medii anuale de captare din aceste puncte;</w:t>
            </w:r>
          </w:p>
          <w:p w14:paraId="377C7CA7" w14:textId="77777777" w:rsidR="002B41C7" w:rsidRPr="00234153" w:rsidRDefault="002B41C7" w:rsidP="00AD799E">
            <w:pPr>
              <w:shd w:val="clear" w:color="auto" w:fill="FFFFFF"/>
              <w:ind w:left="132" w:right="155" w:firstLine="0"/>
              <w:rPr>
                <w:lang w:val="ro-RO" w:eastAsia="ru-RU"/>
              </w:rPr>
            </w:pPr>
            <w:r w:rsidRPr="00234153">
              <w:rPr>
                <w:lang w:val="ro-RO" w:eastAsia="ru-RU"/>
              </w:rPr>
              <w:t>(c) compoziția chimică a apei captate din corpul de apă subterană;</w:t>
            </w:r>
          </w:p>
          <w:p w14:paraId="3DC6DE6C" w14:textId="77777777" w:rsidR="002B41C7" w:rsidRPr="00234153" w:rsidRDefault="002B41C7" w:rsidP="00AD799E">
            <w:pPr>
              <w:shd w:val="clear" w:color="auto" w:fill="FFFFFF"/>
              <w:ind w:left="132" w:right="155" w:firstLine="0"/>
              <w:rPr>
                <w:lang w:val="ro-RO" w:eastAsia="ru-RU"/>
              </w:rPr>
            </w:pPr>
            <w:r w:rsidRPr="00234153">
              <w:rPr>
                <w:lang w:val="ro-RO" w:eastAsia="ru-RU"/>
              </w:rPr>
              <w:t>(d) amplasamentul punctelor în corpul de apă subterană în care apa este evacuată direct;</w:t>
            </w:r>
          </w:p>
          <w:p w14:paraId="114FA137" w14:textId="77777777" w:rsidR="002B41C7" w:rsidRPr="00234153" w:rsidRDefault="002B41C7" w:rsidP="00AD799E">
            <w:pPr>
              <w:shd w:val="clear" w:color="auto" w:fill="FFFFFF"/>
              <w:ind w:left="132" w:right="155" w:firstLine="0"/>
              <w:rPr>
                <w:lang w:val="ro-RO" w:eastAsia="ru-RU"/>
              </w:rPr>
            </w:pPr>
            <w:r w:rsidRPr="00234153">
              <w:rPr>
                <w:lang w:val="ro-RO" w:eastAsia="ru-RU"/>
              </w:rPr>
              <w:t>(e) ritmul de evacuare în astfel de puncte;</w:t>
            </w:r>
          </w:p>
          <w:p w14:paraId="36E87580" w14:textId="77777777" w:rsidR="002B41C7" w:rsidRPr="00234153" w:rsidRDefault="002B41C7" w:rsidP="00AD799E">
            <w:pPr>
              <w:shd w:val="clear" w:color="auto" w:fill="FFFFFF"/>
              <w:ind w:left="132" w:right="155" w:firstLine="0"/>
              <w:rPr>
                <w:lang w:val="ro-RO" w:eastAsia="ru-RU"/>
              </w:rPr>
            </w:pPr>
            <w:r w:rsidRPr="00234153">
              <w:rPr>
                <w:lang w:val="ro-RO" w:eastAsia="ru-RU"/>
              </w:rPr>
              <w:t>(f) compoziția chimică a evacuărilor în corpul de apă subterană și</w:t>
            </w:r>
          </w:p>
          <w:p w14:paraId="0EF08406" w14:textId="77777777" w:rsidR="002B41C7" w:rsidRPr="00234153" w:rsidRDefault="002B41C7" w:rsidP="00AD799E">
            <w:pPr>
              <w:shd w:val="clear" w:color="auto" w:fill="FFFFFF"/>
              <w:ind w:left="132" w:right="155" w:firstLine="0"/>
              <w:rPr>
                <w:lang w:val="ro-RO" w:eastAsia="ru-RU"/>
              </w:rPr>
            </w:pPr>
            <w:r w:rsidRPr="00234153">
              <w:rPr>
                <w:lang w:val="ro-RO" w:eastAsia="ru-RU"/>
              </w:rPr>
              <w:t>(g) utilizarea terenurilor în zona sau zonele de captare din care corpul de apă subterană se realimentează, inclusiv evacuările de poluanți și modificările antropice aduse caracteristicilor de realimentare, cum devierea apei de ploaie și a scurgerilor prin impermeabilizarea solului, realimentare artificială, îndiguire sau drenare.</w:t>
            </w:r>
          </w:p>
          <w:p w14:paraId="3C058976" w14:textId="77777777" w:rsidR="002B41C7" w:rsidRPr="00234153" w:rsidRDefault="002B41C7" w:rsidP="00AD799E">
            <w:pPr>
              <w:pStyle w:val="TableParagraph"/>
              <w:ind w:left="132" w:right="155"/>
              <w:jc w:val="center"/>
              <w:rPr>
                <w:rFonts w:ascii="Times New Roman" w:hAnsi="Times New Roman" w:cs="Times New Roman"/>
                <w:sz w:val="20"/>
                <w:szCs w:val="20"/>
              </w:rPr>
            </w:pPr>
          </w:p>
        </w:tc>
        <w:tc>
          <w:tcPr>
            <w:tcW w:w="5390" w:type="dxa"/>
          </w:tcPr>
          <w:p w14:paraId="3B773EF2" w14:textId="77777777" w:rsidR="002B41C7" w:rsidRPr="00234153" w:rsidRDefault="002B41C7" w:rsidP="00AD799E">
            <w:pPr>
              <w:pStyle w:val="NormalWeb"/>
              <w:shd w:val="clear" w:color="auto" w:fill="FFFFFF"/>
              <w:spacing w:before="0" w:beforeAutospacing="0" w:after="0" w:afterAutospacing="0"/>
              <w:ind w:left="132" w:right="155"/>
              <w:jc w:val="center"/>
              <w:rPr>
                <w:b/>
                <w:sz w:val="20"/>
                <w:szCs w:val="20"/>
                <w:lang w:val="ro-RO"/>
              </w:rPr>
            </w:pPr>
            <w:r w:rsidRPr="00234153">
              <w:rPr>
                <w:b/>
                <w:sz w:val="20"/>
                <w:szCs w:val="20"/>
                <w:lang w:val="ro-RO"/>
              </w:rPr>
              <w:t>Legea apelor nr. 272/2011</w:t>
            </w:r>
          </w:p>
          <w:p w14:paraId="68B6A3E7" w14:textId="77777777" w:rsidR="002B41C7" w:rsidRPr="00234153" w:rsidRDefault="002B41C7" w:rsidP="00AD799E">
            <w:pPr>
              <w:pStyle w:val="NormalWeb"/>
              <w:shd w:val="clear" w:color="auto" w:fill="FFFFFF"/>
              <w:spacing w:before="0" w:beforeAutospacing="0" w:after="0" w:afterAutospacing="0"/>
              <w:ind w:left="132" w:right="155"/>
              <w:jc w:val="center"/>
              <w:rPr>
                <w:sz w:val="20"/>
                <w:szCs w:val="20"/>
                <w:lang w:val="ro-RO"/>
              </w:rPr>
            </w:pPr>
          </w:p>
          <w:p w14:paraId="41BAB487" w14:textId="77777777" w:rsidR="002B41C7" w:rsidRPr="00234153" w:rsidRDefault="002B41C7" w:rsidP="00AD799E">
            <w:pPr>
              <w:pStyle w:val="NormalWeb"/>
              <w:shd w:val="clear" w:color="auto" w:fill="FFFFFF"/>
              <w:spacing w:before="0" w:beforeAutospacing="0" w:after="0" w:afterAutospacing="0"/>
              <w:ind w:left="132" w:right="155"/>
              <w:jc w:val="both"/>
              <w:rPr>
                <w:b/>
                <w:bCs/>
                <w:sz w:val="20"/>
                <w:szCs w:val="20"/>
                <w:lang w:val="ro-RO"/>
              </w:rPr>
            </w:pPr>
            <w:r w:rsidRPr="00234153">
              <w:rPr>
                <w:b/>
                <w:bCs/>
                <w:sz w:val="20"/>
                <w:szCs w:val="20"/>
                <w:lang w:val="ro-RO"/>
              </w:rPr>
              <w:t>Articolul 19. Planul de gestionare a districtului bazinului hidrografic</w:t>
            </w:r>
          </w:p>
          <w:p w14:paraId="32AC7031" w14:textId="77777777" w:rsidR="002B41C7" w:rsidRPr="00234153" w:rsidRDefault="002B41C7" w:rsidP="00AD799E">
            <w:pPr>
              <w:ind w:left="132" w:right="155" w:firstLine="0"/>
              <w:rPr>
                <w:lang w:val="ro-RO"/>
              </w:rPr>
            </w:pPr>
            <w:r w:rsidRPr="00234153">
              <w:rPr>
                <w:lang w:val="ro-RO"/>
              </w:rPr>
              <w:t>(2</w:t>
            </w:r>
            <w:r w:rsidRPr="00234153">
              <w:rPr>
                <w:vertAlign w:val="superscript"/>
                <w:lang w:val="ro-RO"/>
              </w:rPr>
              <w:t>2</w:t>
            </w:r>
            <w:r w:rsidRPr="00234153">
              <w:rPr>
                <w:lang w:val="ro-RO"/>
              </w:rPr>
              <w:t>) Metodologia privind analiza presiunilor și evaluarea riscurilor antropice se stabilește de Guvern.</w:t>
            </w:r>
          </w:p>
          <w:p w14:paraId="1C58D6C7" w14:textId="77777777" w:rsidR="002B41C7" w:rsidRPr="00234153" w:rsidRDefault="002B41C7" w:rsidP="00AD799E">
            <w:pPr>
              <w:ind w:left="132" w:right="155" w:firstLine="0"/>
              <w:rPr>
                <w:lang w:val="ro-RO"/>
              </w:rPr>
            </w:pPr>
          </w:p>
          <w:p w14:paraId="17345501" w14:textId="77777777" w:rsidR="002B41C7" w:rsidRPr="00234153" w:rsidRDefault="002B41C7" w:rsidP="00AD799E">
            <w:pPr>
              <w:pStyle w:val="NormalWeb"/>
              <w:shd w:val="clear" w:color="auto" w:fill="FFFFFF"/>
              <w:spacing w:before="0" w:beforeAutospacing="0" w:after="0" w:afterAutospacing="0"/>
              <w:ind w:left="132" w:right="155"/>
              <w:jc w:val="both"/>
              <w:rPr>
                <w:b/>
                <w:bCs/>
                <w:sz w:val="20"/>
                <w:szCs w:val="20"/>
                <w:lang w:val="ro-RO"/>
              </w:rPr>
            </w:pPr>
            <w:r w:rsidRPr="00234153">
              <w:rPr>
                <w:b/>
                <w:bCs/>
                <w:sz w:val="20"/>
                <w:szCs w:val="20"/>
                <w:lang w:val="ro-RO"/>
              </w:rPr>
              <w:t>Articolul 46. Calitatea apelor subterane</w:t>
            </w:r>
          </w:p>
          <w:p w14:paraId="4DADD07E" w14:textId="77777777" w:rsidR="002B41C7" w:rsidRPr="00234153" w:rsidRDefault="002B41C7" w:rsidP="00AD799E">
            <w:pPr>
              <w:pStyle w:val="NormalWeb"/>
              <w:spacing w:before="0" w:beforeAutospacing="0" w:after="0" w:afterAutospacing="0"/>
              <w:ind w:left="132" w:right="155"/>
              <w:jc w:val="both"/>
              <w:rPr>
                <w:b/>
                <w:bCs/>
                <w:sz w:val="20"/>
                <w:szCs w:val="20"/>
                <w:lang w:val="ro-RO"/>
              </w:rPr>
            </w:pPr>
            <w:r w:rsidRPr="00234153">
              <w:rPr>
                <w:sz w:val="20"/>
                <w:szCs w:val="20"/>
                <w:lang w:val="ro-RO"/>
              </w:rPr>
              <w:t>(3) Procedura de evaluare a stării corpurilor de apă subterană, precum și cea de clasificare a corpurilor de apă subterană se stabilește prin metodologie aprobată de Guvern.</w:t>
            </w:r>
            <w:r w:rsidRPr="00234153">
              <w:rPr>
                <w:sz w:val="20"/>
                <w:szCs w:val="20"/>
                <w:vertAlign w:val="superscript"/>
                <w:lang w:val="ro-RO"/>
              </w:rPr>
              <w:t>5</w:t>
            </w:r>
          </w:p>
          <w:p w14:paraId="20245668" w14:textId="77777777" w:rsidR="002B41C7" w:rsidRPr="00234153" w:rsidRDefault="002B41C7" w:rsidP="00AD799E">
            <w:pPr>
              <w:tabs>
                <w:tab w:val="left" w:pos="5220"/>
              </w:tabs>
              <w:ind w:left="132" w:right="155" w:firstLine="0"/>
              <w:jc w:val="center"/>
              <w:rPr>
                <w:b/>
                <w:lang w:val="ro-RO"/>
              </w:rPr>
            </w:pPr>
          </w:p>
          <w:p w14:paraId="2D138516" w14:textId="77777777" w:rsidR="00CA0CA8" w:rsidRPr="00234153" w:rsidRDefault="00CA0CA8" w:rsidP="00AD799E">
            <w:pPr>
              <w:shd w:val="clear" w:color="auto" w:fill="FFFFFF"/>
              <w:tabs>
                <w:tab w:val="left" w:pos="5220"/>
              </w:tabs>
              <w:ind w:left="132" w:right="155" w:firstLine="0"/>
              <w:jc w:val="center"/>
              <w:rPr>
                <w:b/>
                <w:bCs/>
                <w:shd w:val="clear" w:color="auto" w:fill="FFFFFF"/>
                <w:lang w:val="ro-RO"/>
              </w:rPr>
            </w:pPr>
            <w:r w:rsidRPr="00234153">
              <w:rPr>
                <w:b/>
                <w:bCs/>
                <w:shd w:val="clear" w:color="auto" w:fill="FFFFFF"/>
                <w:lang w:val="ro-RO"/>
              </w:rPr>
              <w:t>Hotărârea Guvernului nr. 657/2024 pentru aprobarea Metodologiei privind analiza presiunilor și evaluarea riscurilor antropice în cadrul districtelor bazinelor hidrografice</w:t>
            </w:r>
          </w:p>
          <w:p w14:paraId="60E56466" w14:textId="77777777" w:rsidR="00CA0CA8" w:rsidRPr="00234153" w:rsidRDefault="00C53AC3" w:rsidP="00AD799E">
            <w:pPr>
              <w:tabs>
                <w:tab w:val="left" w:pos="142"/>
                <w:tab w:val="left" w:pos="422"/>
                <w:tab w:val="left" w:pos="5220"/>
              </w:tabs>
              <w:adjustRightInd w:val="0"/>
              <w:spacing w:before="120" w:after="120"/>
              <w:ind w:right="155" w:firstLine="0"/>
              <w:rPr>
                <w:lang w:val="ro-RO"/>
              </w:rPr>
            </w:pPr>
            <w:r w:rsidRPr="00234153">
              <w:rPr>
                <w:lang w:val="ro-RO"/>
              </w:rPr>
              <w:t xml:space="preserve">17. În cazul apelor subterane, evaluarea presiunii și impactului antropic se efectuează pe baza tendințelor crescătoare semnificative </w:t>
            </w:r>
            <w:proofErr w:type="spellStart"/>
            <w:r w:rsidRPr="00234153">
              <w:rPr>
                <w:lang w:val="ro-RO"/>
              </w:rPr>
              <w:t>şi</w:t>
            </w:r>
            <w:proofErr w:type="spellEnd"/>
            <w:r w:rsidRPr="00234153">
              <w:rPr>
                <w:lang w:val="ro-RO"/>
              </w:rPr>
              <w:t xml:space="preserve"> durabile în toate corpurile de apă subterană caracterizate ca fiind expuse riscului, identificate conform prevederilor capitolului IV din Regulamentul cu privire la cerințele de calitate a apelor subterane, aprobat prin Hotărârea Guvernului nr. 931/2013.</w:t>
            </w:r>
          </w:p>
          <w:p w14:paraId="01A43B7C" w14:textId="77777777" w:rsidR="00D841AD" w:rsidRPr="00234153" w:rsidRDefault="00D841AD" w:rsidP="00AD799E">
            <w:pPr>
              <w:tabs>
                <w:tab w:val="left" w:pos="1134"/>
              </w:tabs>
              <w:ind w:left="112" w:right="151" w:hanging="2"/>
              <w:contextualSpacing/>
              <w:jc w:val="center"/>
              <w:rPr>
                <w:b/>
                <w:bCs/>
                <w:lang w:val="ro-RO" w:eastAsia="ro-RO"/>
              </w:rPr>
            </w:pPr>
            <w:r w:rsidRPr="00234153">
              <w:rPr>
                <w:b/>
                <w:bCs/>
                <w:lang w:val="ro-RO" w:eastAsia="ro-RO"/>
              </w:rPr>
              <w:t>Hotărârea Guvernului nr. 227/2025 cu privire la aprobarea Metodologia de evaluare și clasificare a stării corpurilor de apă subterană</w:t>
            </w:r>
          </w:p>
          <w:p w14:paraId="241FA2C7" w14:textId="7ADA5854" w:rsidR="00F56F46" w:rsidRPr="00234153" w:rsidRDefault="00F56F46" w:rsidP="00AD799E">
            <w:pPr>
              <w:pStyle w:val="Listparagraf"/>
              <w:numPr>
                <w:ilvl w:val="0"/>
                <w:numId w:val="59"/>
              </w:numPr>
              <w:tabs>
                <w:tab w:val="left" w:pos="1134"/>
              </w:tabs>
              <w:spacing w:after="0" w:line="240" w:lineRule="auto"/>
              <w:ind w:right="155"/>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 xml:space="preserve">Revizuirea impactului activităților umane asupra apelor subterane pentru acele corpuri de apă subterană care traversează granița dintre două sau mai multe țări sau care sunt identificate, ca urmare a caracterizării inițiale efectuate în concordanță cu pct.38, ca având risc de neîndeplinire a obiectivelor de mediu pentru corpurile de apă de suprafață </w:t>
            </w:r>
            <w:proofErr w:type="spellStart"/>
            <w:r w:rsidRPr="00234153">
              <w:rPr>
                <w:rFonts w:ascii="Times New Roman" w:hAnsi="Times New Roman" w:cs="Times New Roman"/>
                <w:sz w:val="20"/>
                <w:szCs w:val="20"/>
                <w:lang w:val="ro-RO"/>
              </w:rPr>
              <w:t>şi</w:t>
            </w:r>
            <w:proofErr w:type="spellEnd"/>
            <w:r w:rsidRPr="00234153">
              <w:rPr>
                <w:rFonts w:ascii="Times New Roman" w:hAnsi="Times New Roman" w:cs="Times New Roman"/>
                <w:sz w:val="20"/>
                <w:szCs w:val="20"/>
                <w:lang w:val="ro-RO"/>
              </w:rPr>
              <w:t xml:space="preserve"> subterane stabilite pentru fiecare corp de apă, trebuie culese </w:t>
            </w:r>
            <w:proofErr w:type="spellStart"/>
            <w:r w:rsidRPr="00234153">
              <w:rPr>
                <w:rFonts w:ascii="Times New Roman" w:hAnsi="Times New Roman" w:cs="Times New Roman"/>
                <w:sz w:val="20"/>
                <w:szCs w:val="20"/>
                <w:lang w:val="ro-RO"/>
              </w:rPr>
              <w:t>şi</w:t>
            </w:r>
            <w:proofErr w:type="spellEnd"/>
            <w:r w:rsidRPr="00234153">
              <w:rPr>
                <w:rFonts w:ascii="Times New Roman" w:hAnsi="Times New Roman" w:cs="Times New Roman"/>
                <w:sz w:val="20"/>
                <w:szCs w:val="20"/>
                <w:lang w:val="ro-RO"/>
              </w:rPr>
              <w:t xml:space="preserve"> menținute, </w:t>
            </w:r>
            <w:r w:rsidR="00860391" w:rsidRPr="00234153">
              <w:rPr>
                <w:rFonts w:ascii="Times New Roman" w:hAnsi="Times New Roman" w:cs="Times New Roman"/>
                <w:sz w:val="20"/>
                <w:szCs w:val="20"/>
                <w:lang w:val="ro-RO"/>
              </w:rPr>
              <w:t>dacă este</w:t>
            </w:r>
            <w:r w:rsidRPr="00234153">
              <w:rPr>
                <w:rFonts w:ascii="Times New Roman" w:hAnsi="Times New Roman" w:cs="Times New Roman"/>
                <w:sz w:val="20"/>
                <w:szCs w:val="20"/>
                <w:lang w:val="ro-RO"/>
              </w:rPr>
              <w:t xml:space="preserve"> necesar, următoarele informații despre fiecare corp de apă subterană:</w:t>
            </w:r>
          </w:p>
          <w:p w14:paraId="6CB47412" w14:textId="1E4FC3C0" w:rsidR="00F56F46" w:rsidRPr="00234153" w:rsidRDefault="00F56F46" w:rsidP="00AD799E">
            <w:pPr>
              <w:pStyle w:val="Listparagraf"/>
              <w:numPr>
                <w:ilvl w:val="2"/>
                <w:numId w:val="53"/>
              </w:numPr>
              <w:tabs>
                <w:tab w:val="left" w:pos="1276"/>
              </w:tabs>
              <w:spacing w:after="0" w:line="240" w:lineRule="auto"/>
              <w:ind w:left="1276" w:right="155" w:hanging="643"/>
              <w:jc w:val="both"/>
              <w:rPr>
                <w:rFonts w:ascii="Times New Roman" w:hAnsi="Times New Roman" w:cs="Times New Roman"/>
                <w:sz w:val="20"/>
                <w:szCs w:val="20"/>
                <w:lang w:val="es-ES"/>
              </w:rPr>
            </w:pPr>
            <w:proofErr w:type="spellStart"/>
            <w:r w:rsidRPr="00234153">
              <w:rPr>
                <w:rFonts w:ascii="Times New Roman" w:hAnsi="Times New Roman" w:cs="Times New Roman"/>
                <w:sz w:val="20"/>
                <w:szCs w:val="20"/>
                <w:lang w:val="es-ES"/>
              </w:rPr>
              <w:t>localizarea</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punctelor</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în</w:t>
            </w:r>
            <w:proofErr w:type="spellEnd"/>
            <w:r w:rsidRPr="00234153">
              <w:rPr>
                <w:rFonts w:ascii="Times New Roman" w:hAnsi="Times New Roman" w:cs="Times New Roman"/>
                <w:sz w:val="20"/>
                <w:szCs w:val="20"/>
                <w:lang w:val="es-ES"/>
              </w:rPr>
              <w:t xml:space="preserve"> care </w:t>
            </w:r>
            <w:proofErr w:type="spellStart"/>
            <w:r w:rsidRPr="00234153">
              <w:rPr>
                <w:rFonts w:ascii="Times New Roman" w:hAnsi="Times New Roman" w:cs="Times New Roman"/>
                <w:sz w:val="20"/>
                <w:szCs w:val="20"/>
                <w:lang w:val="es-ES"/>
              </w:rPr>
              <w:t>corpul</w:t>
            </w:r>
            <w:proofErr w:type="spellEnd"/>
            <w:r w:rsidRPr="00234153">
              <w:rPr>
                <w:rFonts w:ascii="Times New Roman" w:hAnsi="Times New Roman" w:cs="Times New Roman"/>
                <w:sz w:val="20"/>
                <w:szCs w:val="20"/>
                <w:lang w:val="es-ES"/>
              </w:rPr>
              <w:t xml:space="preserve"> de apă </w:t>
            </w:r>
            <w:proofErr w:type="spellStart"/>
            <w:r w:rsidRPr="00234153">
              <w:rPr>
                <w:rFonts w:ascii="Times New Roman" w:hAnsi="Times New Roman" w:cs="Times New Roman"/>
                <w:sz w:val="20"/>
                <w:szCs w:val="20"/>
                <w:lang w:val="es-ES"/>
              </w:rPr>
              <w:t>subterană</w:t>
            </w:r>
            <w:proofErr w:type="spellEnd"/>
            <w:r w:rsidRPr="00234153">
              <w:rPr>
                <w:rFonts w:ascii="Times New Roman" w:hAnsi="Times New Roman" w:cs="Times New Roman"/>
                <w:sz w:val="20"/>
                <w:szCs w:val="20"/>
                <w:lang w:val="es-ES"/>
              </w:rPr>
              <w:t xml:space="preserve"> este </w:t>
            </w:r>
            <w:proofErr w:type="spellStart"/>
            <w:r w:rsidRPr="00234153">
              <w:rPr>
                <w:rFonts w:ascii="Times New Roman" w:hAnsi="Times New Roman" w:cs="Times New Roman"/>
                <w:sz w:val="20"/>
                <w:szCs w:val="20"/>
                <w:lang w:val="es-ES"/>
              </w:rPr>
              <w:t>folosit</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pentru</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captarea</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apei</w:t>
            </w:r>
            <w:proofErr w:type="spellEnd"/>
            <w:r w:rsidR="00724B5A" w:rsidRPr="00234153">
              <w:rPr>
                <w:rFonts w:ascii="Times New Roman" w:hAnsi="Times New Roman" w:cs="Times New Roman"/>
                <w:sz w:val="20"/>
                <w:szCs w:val="20"/>
                <w:lang w:val="es-ES"/>
              </w:rPr>
              <w:t xml:space="preserve"> </w:t>
            </w:r>
            <w:proofErr w:type="spellStart"/>
            <w:r w:rsidR="00724B5A" w:rsidRPr="00234153">
              <w:rPr>
                <w:rFonts w:ascii="Times New Roman" w:hAnsi="Times New Roman" w:cs="Times New Roman"/>
                <w:sz w:val="20"/>
                <w:szCs w:val="20"/>
                <w:lang w:val="es-ES"/>
              </w:rPr>
              <w:t>subterane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cu</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excepția</w:t>
            </w:r>
            <w:proofErr w:type="spellEnd"/>
            <w:r w:rsidRPr="00234153">
              <w:rPr>
                <w:rFonts w:ascii="Times New Roman" w:hAnsi="Times New Roman" w:cs="Times New Roman"/>
                <w:sz w:val="20"/>
                <w:szCs w:val="20"/>
                <w:lang w:val="es-ES"/>
              </w:rPr>
              <w:t>:</w:t>
            </w:r>
          </w:p>
          <w:p w14:paraId="61D5D730" w14:textId="1F3F4714" w:rsidR="00F56F46" w:rsidRPr="00234153" w:rsidRDefault="00F56F46" w:rsidP="00AD799E">
            <w:pPr>
              <w:pStyle w:val="Listparagraf"/>
              <w:numPr>
                <w:ilvl w:val="0"/>
                <w:numId w:val="54"/>
              </w:numPr>
              <w:tabs>
                <w:tab w:val="left" w:pos="1276"/>
              </w:tabs>
              <w:spacing w:after="0" w:line="240" w:lineRule="auto"/>
              <w:ind w:right="155" w:hanging="720"/>
              <w:jc w:val="both"/>
              <w:rPr>
                <w:rFonts w:ascii="Times New Roman" w:hAnsi="Times New Roman" w:cs="Times New Roman"/>
                <w:sz w:val="20"/>
                <w:szCs w:val="20"/>
                <w:lang w:val="it-IT"/>
              </w:rPr>
            </w:pPr>
            <w:r w:rsidRPr="00234153">
              <w:rPr>
                <w:rFonts w:ascii="Times New Roman" w:hAnsi="Times New Roman" w:cs="Times New Roman"/>
                <w:sz w:val="20"/>
                <w:szCs w:val="20"/>
                <w:lang w:val="it-IT"/>
              </w:rPr>
              <w:lastRenderedPageBreak/>
              <w:t>punctelor pentru captarea apei</w:t>
            </w:r>
            <w:r w:rsidR="00724B5A" w:rsidRPr="00234153">
              <w:rPr>
                <w:rFonts w:ascii="Times New Roman" w:hAnsi="Times New Roman" w:cs="Times New Roman"/>
                <w:sz w:val="20"/>
                <w:szCs w:val="20"/>
                <w:lang w:val="it-IT"/>
              </w:rPr>
              <w:t xml:space="preserve"> subterane</w:t>
            </w:r>
            <w:r w:rsidRPr="00234153">
              <w:rPr>
                <w:rFonts w:ascii="Times New Roman" w:hAnsi="Times New Roman" w:cs="Times New Roman"/>
                <w:sz w:val="20"/>
                <w:szCs w:val="20"/>
                <w:lang w:val="it-IT"/>
              </w:rPr>
              <w:t xml:space="preserve"> care furnizează mai puțin de 10 m</w:t>
            </w:r>
            <w:r w:rsidRPr="00234153">
              <w:rPr>
                <w:rFonts w:ascii="Times New Roman" w:hAnsi="Times New Roman" w:cs="Times New Roman"/>
                <w:sz w:val="20"/>
                <w:szCs w:val="20"/>
                <w:vertAlign w:val="superscript"/>
                <w:lang w:val="it-IT"/>
              </w:rPr>
              <w:t>3</w:t>
            </w:r>
            <w:r w:rsidRPr="00234153">
              <w:rPr>
                <w:rFonts w:ascii="Times New Roman" w:hAnsi="Times New Roman" w:cs="Times New Roman"/>
                <w:sz w:val="20"/>
                <w:szCs w:val="20"/>
                <w:lang w:val="it-IT"/>
              </w:rPr>
              <w:t>/zi, în medie;</w:t>
            </w:r>
          </w:p>
          <w:p w14:paraId="63AD47FE" w14:textId="4DBF49E1" w:rsidR="00F56F46" w:rsidRPr="00234153" w:rsidRDefault="00F56F46" w:rsidP="00AD799E">
            <w:pPr>
              <w:pStyle w:val="Listparagraf"/>
              <w:numPr>
                <w:ilvl w:val="0"/>
                <w:numId w:val="54"/>
              </w:numPr>
              <w:tabs>
                <w:tab w:val="left" w:pos="1276"/>
              </w:tabs>
              <w:spacing w:after="0" w:line="240" w:lineRule="auto"/>
              <w:ind w:right="155" w:hanging="720"/>
              <w:jc w:val="both"/>
              <w:rPr>
                <w:rFonts w:ascii="Times New Roman" w:hAnsi="Times New Roman" w:cs="Times New Roman"/>
                <w:sz w:val="20"/>
                <w:szCs w:val="20"/>
                <w:lang w:val="it-IT"/>
              </w:rPr>
            </w:pPr>
            <w:r w:rsidRPr="00234153">
              <w:rPr>
                <w:rFonts w:ascii="Times New Roman" w:hAnsi="Times New Roman" w:cs="Times New Roman"/>
                <w:sz w:val="20"/>
                <w:szCs w:val="20"/>
                <w:lang w:val="it-IT"/>
              </w:rPr>
              <w:t xml:space="preserve">punctelor pentru captarea apei </w:t>
            </w:r>
            <w:r w:rsidR="00724B5A" w:rsidRPr="00234153">
              <w:rPr>
                <w:rFonts w:ascii="Times New Roman" w:hAnsi="Times New Roman" w:cs="Times New Roman"/>
                <w:sz w:val="20"/>
                <w:szCs w:val="20"/>
                <w:lang w:val="it-IT"/>
              </w:rPr>
              <w:t xml:space="preserve">subterane </w:t>
            </w:r>
            <w:r w:rsidRPr="00234153">
              <w:rPr>
                <w:rFonts w:ascii="Times New Roman" w:hAnsi="Times New Roman" w:cs="Times New Roman"/>
                <w:sz w:val="20"/>
                <w:szCs w:val="20"/>
                <w:lang w:val="it-IT"/>
              </w:rPr>
              <w:t>în vederea consumului uman care furnizează mai puțin de 10 m</w:t>
            </w:r>
            <w:r w:rsidRPr="00234153">
              <w:rPr>
                <w:rFonts w:ascii="Times New Roman" w:hAnsi="Times New Roman" w:cs="Times New Roman"/>
                <w:sz w:val="20"/>
                <w:szCs w:val="20"/>
                <w:vertAlign w:val="superscript"/>
                <w:lang w:val="it-IT"/>
              </w:rPr>
              <w:t>3</w:t>
            </w:r>
            <w:r w:rsidRPr="00234153">
              <w:rPr>
                <w:rFonts w:ascii="Times New Roman" w:hAnsi="Times New Roman" w:cs="Times New Roman"/>
                <w:sz w:val="20"/>
                <w:szCs w:val="20"/>
                <w:lang w:val="it-IT"/>
              </w:rPr>
              <w:t>/zi, în medie sau care deservește mai puțin de 50 persoane;</w:t>
            </w:r>
          </w:p>
          <w:p w14:paraId="09AFC946" w14:textId="481C314E" w:rsidR="00F56F46" w:rsidRPr="00234153" w:rsidRDefault="00F56F46" w:rsidP="00AD799E">
            <w:pPr>
              <w:pStyle w:val="Listparagraf"/>
              <w:numPr>
                <w:ilvl w:val="2"/>
                <w:numId w:val="53"/>
              </w:numPr>
              <w:tabs>
                <w:tab w:val="left" w:pos="1276"/>
              </w:tabs>
              <w:spacing w:after="0" w:line="240" w:lineRule="auto"/>
              <w:ind w:left="1276" w:right="155" w:hanging="643"/>
              <w:jc w:val="both"/>
              <w:rPr>
                <w:rFonts w:ascii="Times New Roman" w:hAnsi="Times New Roman" w:cs="Times New Roman"/>
                <w:sz w:val="20"/>
                <w:szCs w:val="20"/>
                <w:lang w:val="pt-PT"/>
              </w:rPr>
            </w:pPr>
            <w:r w:rsidRPr="00234153">
              <w:rPr>
                <w:rFonts w:ascii="Times New Roman" w:hAnsi="Times New Roman" w:cs="Times New Roman"/>
                <w:sz w:val="20"/>
                <w:szCs w:val="20"/>
                <w:lang w:val="pt-PT"/>
              </w:rPr>
              <w:t>debitele</w:t>
            </w:r>
            <w:r w:rsidR="00D33CAD" w:rsidRPr="00234153">
              <w:rPr>
                <w:rFonts w:ascii="Times New Roman" w:hAnsi="Times New Roman" w:cs="Times New Roman"/>
                <w:sz w:val="20"/>
                <w:szCs w:val="20"/>
                <w:lang w:val="ro-RO"/>
              </w:rPr>
              <w:t xml:space="preserve"> de apă subterană</w:t>
            </w:r>
            <w:r w:rsidRPr="00234153">
              <w:rPr>
                <w:rFonts w:ascii="Times New Roman" w:hAnsi="Times New Roman" w:cs="Times New Roman"/>
                <w:sz w:val="20"/>
                <w:szCs w:val="20"/>
                <w:lang w:val="pt-PT"/>
              </w:rPr>
              <w:t xml:space="preserve"> medii anuale de prelevare (captare) din aceste puncte;</w:t>
            </w:r>
          </w:p>
          <w:p w14:paraId="37C9286B" w14:textId="77777777" w:rsidR="00F56F46" w:rsidRPr="00234153" w:rsidRDefault="00F56F46" w:rsidP="00AD799E">
            <w:pPr>
              <w:pStyle w:val="Listparagraf"/>
              <w:numPr>
                <w:ilvl w:val="2"/>
                <w:numId w:val="53"/>
              </w:numPr>
              <w:tabs>
                <w:tab w:val="left" w:pos="1276"/>
              </w:tabs>
              <w:spacing w:after="0" w:line="240" w:lineRule="auto"/>
              <w:ind w:left="1276" w:right="155" w:hanging="643"/>
              <w:jc w:val="both"/>
              <w:rPr>
                <w:rFonts w:ascii="Times New Roman" w:hAnsi="Times New Roman" w:cs="Times New Roman"/>
                <w:sz w:val="20"/>
                <w:szCs w:val="20"/>
                <w:lang w:val="pt-PT"/>
              </w:rPr>
            </w:pPr>
            <w:r w:rsidRPr="00234153">
              <w:rPr>
                <w:rFonts w:ascii="Times New Roman" w:hAnsi="Times New Roman" w:cs="Times New Roman"/>
                <w:sz w:val="20"/>
                <w:szCs w:val="20"/>
                <w:lang w:val="pt-PT"/>
              </w:rPr>
              <w:t>compoziția chimică a apelor captate din corpurile de ape subterane;</w:t>
            </w:r>
          </w:p>
          <w:p w14:paraId="3B206E3B" w14:textId="77777777" w:rsidR="00F56F46" w:rsidRPr="00234153" w:rsidRDefault="00F56F46" w:rsidP="00AD799E">
            <w:pPr>
              <w:pStyle w:val="Listparagraf"/>
              <w:numPr>
                <w:ilvl w:val="2"/>
                <w:numId w:val="53"/>
              </w:numPr>
              <w:tabs>
                <w:tab w:val="left" w:pos="1276"/>
              </w:tabs>
              <w:spacing w:after="0" w:line="240" w:lineRule="auto"/>
              <w:ind w:left="1276" w:right="155" w:hanging="643"/>
              <w:jc w:val="both"/>
              <w:rPr>
                <w:rFonts w:ascii="Times New Roman" w:hAnsi="Times New Roman" w:cs="Times New Roman"/>
                <w:sz w:val="20"/>
                <w:szCs w:val="20"/>
              </w:rPr>
            </w:pPr>
            <w:r w:rsidRPr="00234153">
              <w:rPr>
                <w:rFonts w:ascii="Times New Roman" w:hAnsi="Times New Roman" w:cs="Times New Roman"/>
                <w:sz w:val="20"/>
                <w:szCs w:val="20"/>
              </w:rPr>
              <w:t>localizarea punctelor din corpurile de apă subterană în care sunt evacuate direct ape;</w:t>
            </w:r>
          </w:p>
          <w:p w14:paraId="6631B3B5" w14:textId="77777777" w:rsidR="00F56F46" w:rsidRPr="00234153" w:rsidRDefault="00F56F46" w:rsidP="00AD799E">
            <w:pPr>
              <w:pStyle w:val="Listparagraf"/>
              <w:numPr>
                <w:ilvl w:val="2"/>
                <w:numId w:val="53"/>
              </w:numPr>
              <w:tabs>
                <w:tab w:val="left" w:pos="1276"/>
              </w:tabs>
              <w:spacing w:after="0" w:line="240" w:lineRule="auto"/>
              <w:ind w:left="1276" w:right="155" w:hanging="643"/>
              <w:jc w:val="both"/>
              <w:rPr>
                <w:rFonts w:ascii="Times New Roman" w:hAnsi="Times New Roman" w:cs="Times New Roman"/>
                <w:sz w:val="20"/>
                <w:szCs w:val="20"/>
                <w:lang w:val="es-ES"/>
              </w:rPr>
            </w:pPr>
            <w:proofErr w:type="spellStart"/>
            <w:r w:rsidRPr="00234153">
              <w:rPr>
                <w:rFonts w:ascii="Times New Roman" w:hAnsi="Times New Roman" w:cs="Times New Roman"/>
                <w:sz w:val="20"/>
                <w:szCs w:val="20"/>
                <w:lang w:val="es-ES"/>
              </w:rPr>
              <w:t>debitele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evacuate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în</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aceste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puncte</w:t>
            </w:r>
            <w:proofErr w:type="spellEnd"/>
            <w:r w:rsidRPr="00234153">
              <w:rPr>
                <w:rFonts w:ascii="Times New Roman" w:hAnsi="Times New Roman" w:cs="Times New Roman"/>
                <w:sz w:val="20"/>
                <w:szCs w:val="20"/>
                <w:lang w:val="es-ES"/>
              </w:rPr>
              <w:t>;</w:t>
            </w:r>
          </w:p>
          <w:p w14:paraId="057725F1" w14:textId="77777777" w:rsidR="004A36CD" w:rsidRPr="00234153" w:rsidRDefault="00F56F46" w:rsidP="00AD799E">
            <w:pPr>
              <w:pStyle w:val="Listparagraf"/>
              <w:numPr>
                <w:ilvl w:val="2"/>
                <w:numId w:val="53"/>
              </w:numPr>
              <w:tabs>
                <w:tab w:val="left" w:pos="1276"/>
              </w:tabs>
              <w:spacing w:after="0" w:line="240" w:lineRule="auto"/>
              <w:ind w:left="1276" w:right="155" w:hanging="643"/>
              <w:jc w:val="both"/>
              <w:rPr>
                <w:rFonts w:ascii="Times New Roman" w:hAnsi="Times New Roman" w:cs="Times New Roman"/>
                <w:sz w:val="20"/>
                <w:szCs w:val="20"/>
                <w:lang w:val="es-ES"/>
              </w:rPr>
            </w:pPr>
            <w:proofErr w:type="spellStart"/>
            <w:r w:rsidRPr="00234153">
              <w:rPr>
                <w:rFonts w:ascii="Times New Roman" w:hAnsi="Times New Roman" w:cs="Times New Roman"/>
                <w:sz w:val="20"/>
                <w:szCs w:val="20"/>
                <w:lang w:val="es-ES"/>
              </w:rPr>
              <w:t>compoziția</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chimică</w:t>
            </w:r>
            <w:proofErr w:type="spellEnd"/>
            <w:r w:rsidRPr="00234153">
              <w:rPr>
                <w:rFonts w:ascii="Times New Roman" w:hAnsi="Times New Roman" w:cs="Times New Roman"/>
                <w:sz w:val="20"/>
                <w:szCs w:val="20"/>
                <w:lang w:val="es-ES"/>
              </w:rPr>
              <w:t xml:space="preserve"> a </w:t>
            </w:r>
            <w:proofErr w:type="spellStart"/>
            <w:r w:rsidRPr="00234153">
              <w:rPr>
                <w:rFonts w:ascii="Times New Roman" w:hAnsi="Times New Roman" w:cs="Times New Roman"/>
                <w:sz w:val="20"/>
                <w:szCs w:val="20"/>
                <w:lang w:val="es-ES"/>
              </w:rPr>
              <w:t>evacuărilor</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în</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corpul</w:t>
            </w:r>
            <w:proofErr w:type="spellEnd"/>
            <w:r w:rsidRPr="00234153">
              <w:rPr>
                <w:rFonts w:ascii="Times New Roman" w:hAnsi="Times New Roman" w:cs="Times New Roman"/>
                <w:sz w:val="20"/>
                <w:szCs w:val="20"/>
                <w:lang w:val="es-ES"/>
              </w:rPr>
              <w:t xml:space="preserve"> de apă </w:t>
            </w:r>
            <w:proofErr w:type="spellStart"/>
            <w:r w:rsidRPr="00234153">
              <w:rPr>
                <w:rFonts w:ascii="Times New Roman" w:hAnsi="Times New Roman" w:cs="Times New Roman"/>
                <w:sz w:val="20"/>
                <w:szCs w:val="20"/>
                <w:lang w:val="es-ES"/>
              </w:rPr>
              <w:t>subterană</w:t>
            </w:r>
            <w:proofErr w:type="spellEnd"/>
            <w:r w:rsidRPr="00234153">
              <w:rPr>
                <w:rFonts w:ascii="Times New Roman" w:hAnsi="Times New Roman" w:cs="Times New Roman"/>
                <w:sz w:val="20"/>
                <w:szCs w:val="20"/>
                <w:lang w:val="es-ES"/>
              </w:rPr>
              <w:t>;</w:t>
            </w:r>
          </w:p>
          <w:p w14:paraId="7478436A" w14:textId="53E85102" w:rsidR="002C4356" w:rsidRPr="00234153" w:rsidRDefault="00F56F46" w:rsidP="00AD799E">
            <w:pPr>
              <w:pStyle w:val="Listparagraf"/>
              <w:numPr>
                <w:ilvl w:val="2"/>
                <w:numId w:val="53"/>
              </w:numPr>
              <w:tabs>
                <w:tab w:val="left" w:pos="1276"/>
              </w:tabs>
              <w:spacing w:after="0" w:line="240" w:lineRule="auto"/>
              <w:ind w:left="1276" w:right="155" w:hanging="643"/>
              <w:jc w:val="both"/>
              <w:rPr>
                <w:rFonts w:ascii="Times New Roman" w:hAnsi="Times New Roman" w:cs="Times New Roman"/>
                <w:sz w:val="20"/>
                <w:szCs w:val="20"/>
                <w:lang w:val="es-ES"/>
              </w:rPr>
            </w:pPr>
            <w:proofErr w:type="spellStart"/>
            <w:r w:rsidRPr="00234153">
              <w:rPr>
                <w:rFonts w:ascii="Times New Roman" w:hAnsi="Times New Roman" w:cs="Times New Roman"/>
                <w:sz w:val="20"/>
                <w:szCs w:val="20"/>
                <w:lang w:val="es-ES"/>
              </w:rPr>
              <w:t>folosințele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terenului</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în</w:t>
            </w:r>
            <w:proofErr w:type="spellEnd"/>
            <w:r w:rsidRPr="00234153">
              <w:rPr>
                <w:rFonts w:ascii="Times New Roman" w:hAnsi="Times New Roman" w:cs="Times New Roman"/>
                <w:sz w:val="20"/>
                <w:szCs w:val="20"/>
                <w:lang w:val="es-ES"/>
              </w:rPr>
              <w:t xml:space="preserve"> zona </w:t>
            </w:r>
            <w:proofErr w:type="spellStart"/>
            <w:r w:rsidRPr="00234153">
              <w:rPr>
                <w:rFonts w:ascii="Times New Roman" w:hAnsi="Times New Roman" w:cs="Times New Roman"/>
                <w:sz w:val="20"/>
                <w:szCs w:val="20"/>
                <w:lang w:val="es-ES"/>
              </w:rPr>
              <w:t>sau</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zonele</w:t>
            </w:r>
            <w:proofErr w:type="spellEnd"/>
            <w:r w:rsidRPr="00234153">
              <w:rPr>
                <w:rFonts w:ascii="Times New Roman" w:hAnsi="Times New Roman" w:cs="Times New Roman"/>
                <w:sz w:val="20"/>
                <w:szCs w:val="20"/>
                <w:lang w:val="es-ES"/>
              </w:rPr>
              <w:t xml:space="preserve"> </w:t>
            </w:r>
            <w:proofErr w:type="spellStart"/>
            <w:r w:rsidR="004A36CD" w:rsidRPr="00234153">
              <w:rPr>
                <w:rFonts w:ascii="Times New Roman" w:hAnsi="Times New Roman" w:cs="Times New Roman"/>
                <w:sz w:val="20"/>
                <w:szCs w:val="20"/>
                <w:lang w:val="es-ES"/>
              </w:rPr>
              <w:t>bazinului</w:t>
            </w:r>
            <w:proofErr w:type="spellEnd"/>
            <w:r w:rsidR="004A36CD" w:rsidRPr="00234153">
              <w:rPr>
                <w:rFonts w:ascii="Times New Roman" w:hAnsi="Times New Roman" w:cs="Times New Roman"/>
                <w:sz w:val="20"/>
                <w:szCs w:val="20"/>
                <w:lang w:val="es-ES"/>
              </w:rPr>
              <w:t xml:space="preserve"> </w:t>
            </w:r>
            <w:r w:rsidRPr="00234153">
              <w:rPr>
                <w:rFonts w:ascii="Times New Roman" w:hAnsi="Times New Roman" w:cs="Times New Roman"/>
                <w:sz w:val="20"/>
                <w:szCs w:val="20"/>
                <w:lang w:val="es-ES"/>
              </w:rPr>
              <w:t xml:space="preserve">de </w:t>
            </w:r>
            <w:proofErr w:type="spellStart"/>
            <w:r w:rsidRPr="00234153">
              <w:rPr>
                <w:rFonts w:ascii="Times New Roman" w:hAnsi="Times New Roman" w:cs="Times New Roman"/>
                <w:sz w:val="20"/>
                <w:szCs w:val="20"/>
                <w:lang w:val="es-ES"/>
              </w:rPr>
              <w:t>recepție</w:t>
            </w:r>
            <w:proofErr w:type="spellEnd"/>
            <w:r w:rsidRPr="00234153">
              <w:rPr>
                <w:rFonts w:ascii="Times New Roman" w:hAnsi="Times New Roman" w:cs="Times New Roman"/>
                <w:sz w:val="20"/>
                <w:szCs w:val="20"/>
                <w:lang w:val="es-ES"/>
              </w:rPr>
              <w:t xml:space="preserve"> din care </w:t>
            </w:r>
            <w:proofErr w:type="spellStart"/>
            <w:r w:rsidRPr="00234153">
              <w:rPr>
                <w:rFonts w:ascii="Times New Roman" w:hAnsi="Times New Roman" w:cs="Times New Roman"/>
                <w:sz w:val="20"/>
                <w:szCs w:val="20"/>
                <w:lang w:val="es-ES"/>
              </w:rPr>
              <w:t>corpul</w:t>
            </w:r>
            <w:proofErr w:type="spellEnd"/>
            <w:r w:rsidRPr="00234153">
              <w:rPr>
                <w:rFonts w:ascii="Times New Roman" w:hAnsi="Times New Roman" w:cs="Times New Roman"/>
                <w:sz w:val="20"/>
                <w:szCs w:val="20"/>
                <w:lang w:val="es-ES"/>
              </w:rPr>
              <w:t xml:space="preserve"> de apă</w:t>
            </w:r>
            <w:r w:rsidR="004A36CD" w:rsidRPr="00234153">
              <w:rPr>
                <w:rFonts w:ascii="Times New Roman" w:hAnsi="Times New Roman" w:cs="Times New Roman"/>
                <w:sz w:val="20"/>
                <w:szCs w:val="20"/>
                <w:lang w:val="es-ES"/>
              </w:rPr>
              <w:t xml:space="preserve"> </w:t>
            </w:r>
            <w:proofErr w:type="spellStart"/>
            <w:r w:rsidR="004A36CD" w:rsidRPr="00234153">
              <w:rPr>
                <w:rFonts w:ascii="Times New Roman" w:hAnsi="Times New Roman" w:cs="Times New Roman"/>
                <w:sz w:val="20"/>
                <w:szCs w:val="20"/>
                <w:lang w:val="es-ES"/>
              </w:rPr>
              <w:t>subterană</w:t>
            </w:r>
            <w:proofErr w:type="spellEnd"/>
            <w:r w:rsidRPr="00234153">
              <w:rPr>
                <w:rFonts w:ascii="Times New Roman" w:hAnsi="Times New Roman" w:cs="Times New Roman"/>
                <w:sz w:val="20"/>
                <w:szCs w:val="20"/>
                <w:lang w:val="es-ES"/>
              </w:rPr>
              <w:t xml:space="preserve"> se </w:t>
            </w:r>
            <w:proofErr w:type="spellStart"/>
            <w:r w:rsidRPr="00234153">
              <w:rPr>
                <w:rFonts w:ascii="Times New Roman" w:hAnsi="Times New Roman" w:cs="Times New Roman"/>
                <w:sz w:val="20"/>
                <w:szCs w:val="20"/>
                <w:lang w:val="es-ES"/>
              </w:rPr>
              <w:t>realimentează</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inclusiv</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aportul</w:t>
            </w:r>
            <w:proofErr w:type="spellEnd"/>
            <w:r w:rsidRPr="00234153">
              <w:rPr>
                <w:rFonts w:ascii="Times New Roman" w:hAnsi="Times New Roman" w:cs="Times New Roman"/>
                <w:sz w:val="20"/>
                <w:szCs w:val="20"/>
                <w:lang w:val="es-ES"/>
              </w:rPr>
              <w:t xml:space="preserve"> de </w:t>
            </w:r>
            <w:proofErr w:type="spellStart"/>
            <w:r w:rsidRPr="00234153">
              <w:rPr>
                <w:rFonts w:ascii="Times New Roman" w:hAnsi="Times New Roman" w:cs="Times New Roman"/>
                <w:sz w:val="20"/>
                <w:szCs w:val="20"/>
                <w:lang w:val="es-ES"/>
              </w:rPr>
              <w:t>poluanți</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şi</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alterările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antropice</w:t>
            </w:r>
            <w:proofErr w:type="spellEnd"/>
            <w:r w:rsidRPr="00234153">
              <w:rPr>
                <w:rFonts w:ascii="Times New Roman" w:hAnsi="Times New Roman" w:cs="Times New Roman"/>
                <w:sz w:val="20"/>
                <w:szCs w:val="20"/>
                <w:lang w:val="es-ES"/>
              </w:rPr>
              <w:t xml:space="preserve"> ale </w:t>
            </w:r>
            <w:proofErr w:type="spellStart"/>
            <w:r w:rsidRPr="00234153">
              <w:rPr>
                <w:rFonts w:ascii="Times New Roman" w:hAnsi="Times New Roman" w:cs="Times New Roman"/>
                <w:sz w:val="20"/>
                <w:szCs w:val="20"/>
                <w:lang w:val="es-ES"/>
              </w:rPr>
              <w:t>caracteristicilor</w:t>
            </w:r>
            <w:proofErr w:type="spellEnd"/>
            <w:r w:rsidRPr="00234153">
              <w:rPr>
                <w:rFonts w:ascii="Times New Roman" w:hAnsi="Times New Roman" w:cs="Times New Roman"/>
                <w:sz w:val="20"/>
                <w:szCs w:val="20"/>
                <w:lang w:val="es-ES"/>
              </w:rPr>
              <w:t xml:space="preserve"> de realimentare cum ar fi apă de </w:t>
            </w:r>
            <w:proofErr w:type="spellStart"/>
            <w:r w:rsidRPr="00234153">
              <w:rPr>
                <w:rFonts w:ascii="Times New Roman" w:hAnsi="Times New Roman" w:cs="Times New Roman"/>
                <w:sz w:val="20"/>
                <w:szCs w:val="20"/>
                <w:lang w:val="es-ES"/>
              </w:rPr>
              <w:t>ploaie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sau</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scurgeri</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datorate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impermeabilizării</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solului</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realimentării</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artificiale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îndiguirii</w:t>
            </w:r>
            <w:proofErr w:type="spellEnd"/>
            <w:r w:rsidRPr="00234153">
              <w:rPr>
                <w:rFonts w:ascii="Times New Roman" w:hAnsi="Times New Roman" w:cs="Times New Roman"/>
                <w:sz w:val="20"/>
                <w:szCs w:val="20"/>
                <w:lang w:val="es-ES"/>
              </w:rPr>
              <w:t xml:space="preserve"> sau </w:t>
            </w:r>
            <w:proofErr w:type="spellStart"/>
            <w:r w:rsidRPr="00234153">
              <w:rPr>
                <w:rFonts w:ascii="Times New Roman" w:hAnsi="Times New Roman" w:cs="Times New Roman"/>
                <w:sz w:val="20"/>
                <w:szCs w:val="20"/>
                <w:lang w:val="es-ES"/>
              </w:rPr>
              <w:t>drenajului</w:t>
            </w:r>
            <w:proofErr w:type="spellEnd"/>
            <w:r w:rsidRPr="00234153">
              <w:rPr>
                <w:rFonts w:ascii="Times New Roman" w:hAnsi="Times New Roman" w:cs="Times New Roman"/>
                <w:sz w:val="20"/>
                <w:szCs w:val="20"/>
                <w:lang w:val="es-ES"/>
              </w:rPr>
              <w:t>.</w:t>
            </w:r>
          </w:p>
        </w:tc>
        <w:tc>
          <w:tcPr>
            <w:tcW w:w="1842" w:type="dxa"/>
          </w:tcPr>
          <w:p w14:paraId="44BF30B8" w14:textId="77777777" w:rsidR="002B41C7" w:rsidRPr="00234153" w:rsidRDefault="00FF5516" w:rsidP="00AD799E">
            <w:pPr>
              <w:ind w:left="132" w:right="155" w:firstLine="0"/>
              <w:rPr>
                <w:b/>
                <w:lang w:val="ro-RO"/>
              </w:rPr>
            </w:pPr>
            <w:r w:rsidRPr="00234153">
              <w:rPr>
                <w:b/>
                <w:lang w:val="ro-RO"/>
              </w:rPr>
              <w:lastRenderedPageBreak/>
              <w:t>Compatibil</w:t>
            </w:r>
          </w:p>
        </w:tc>
        <w:tc>
          <w:tcPr>
            <w:tcW w:w="2980" w:type="dxa"/>
          </w:tcPr>
          <w:p w14:paraId="75BCDC61" w14:textId="77777777" w:rsidR="002B41C7" w:rsidRPr="00234153" w:rsidRDefault="002B41C7" w:rsidP="00AD799E">
            <w:pPr>
              <w:pStyle w:val="TableParagraph"/>
              <w:ind w:left="132" w:right="155"/>
              <w:jc w:val="center"/>
              <w:rPr>
                <w:rFonts w:ascii="Times New Roman" w:hAnsi="Times New Roman" w:cs="Times New Roman"/>
                <w:b/>
                <w:spacing w:val="-10"/>
                <w:sz w:val="20"/>
                <w:szCs w:val="20"/>
              </w:rPr>
            </w:pPr>
          </w:p>
        </w:tc>
      </w:tr>
      <w:tr w:rsidR="00EB5202" w:rsidRPr="00234153" w14:paraId="3B195A62" w14:textId="77777777" w:rsidTr="008E63B4">
        <w:trPr>
          <w:trHeight w:val="230"/>
        </w:trPr>
        <w:tc>
          <w:tcPr>
            <w:tcW w:w="4929" w:type="dxa"/>
            <w:gridSpan w:val="2"/>
          </w:tcPr>
          <w:p w14:paraId="0E825DDE" w14:textId="77777777" w:rsidR="002B41C7" w:rsidRPr="00234153" w:rsidRDefault="002B41C7" w:rsidP="00AD799E">
            <w:pPr>
              <w:shd w:val="clear" w:color="auto" w:fill="FFFFFF"/>
              <w:ind w:left="132" w:right="155" w:firstLine="0"/>
              <w:rPr>
                <w:b/>
                <w:bCs/>
                <w:lang w:val="ro-RO" w:eastAsia="ru-RU"/>
              </w:rPr>
            </w:pPr>
            <w:r w:rsidRPr="00234153">
              <w:rPr>
                <w:b/>
                <w:bCs/>
                <w:lang w:val="ro-RO" w:eastAsia="ru-RU"/>
              </w:rPr>
              <w:t>2.4. Analiza impactului modificărilor în nivelul apelor subterane</w:t>
            </w:r>
          </w:p>
          <w:p w14:paraId="3A57C1F3" w14:textId="77777777" w:rsidR="002B41C7" w:rsidRPr="00234153" w:rsidRDefault="002B41C7" w:rsidP="00AD799E">
            <w:pPr>
              <w:shd w:val="clear" w:color="auto" w:fill="FFFFFF"/>
              <w:ind w:left="132" w:right="155" w:firstLine="0"/>
              <w:rPr>
                <w:lang w:val="ro-RO" w:eastAsia="ru-RU"/>
              </w:rPr>
            </w:pPr>
            <w:r w:rsidRPr="00234153">
              <w:rPr>
                <w:lang w:val="ro-RO" w:eastAsia="ru-RU"/>
              </w:rPr>
              <w:t xml:space="preserve">Statele membre identifică și acele corpuri de apă subterană pentru care trebuie specificate obiective inferioare </w:t>
            </w:r>
            <w:bookmarkStart w:id="17" w:name="_Hlk193800272"/>
            <w:r w:rsidRPr="00234153">
              <w:rPr>
                <w:lang w:val="ro-RO" w:eastAsia="ru-RU"/>
              </w:rPr>
              <w:t>în conformitate cu</w:t>
            </w:r>
            <w:bookmarkEnd w:id="17"/>
            <w:r w:rsidRPr="00234153">
              <w:rPr>
                <w:lang w:val="ro-RO" w:eastAsia="ru-RU"/>
              </w:rPr>
              <w:t xml:space="preserve"> articolul 4, inclusiv rezultatul analizei efectelor stării corpului de apă asupra:</w:t>
            </w:r>
          </w:p>
          <w:p w14:paraId="53B858E0" w14:textId="77777777" w:rsidR="002B41C7" w:rsidRPr="00234153" w:rsidRDefault="002B41C7" w:rsidP="00AD799E">
            <w:pPr>
              <w:pStyle w:val="Listparagraf"/>
              <w:numPr>
                <w:ilvl w:val="1"/>
                <w:numId w:val="4"/>
              </w:numPr>
              <w:shd w:val="clear" w:color="auto" w:fill="FFFFFF"/>
              <w:spacing w:after="0" w:line="240" w:lineRule="auto"/>
              <w:ind w:left="132" w:right="155" w:firstLine="0"/>
              <w:rPr>
                <w:rFonts w:ascii="Times New Roman" w:hAnsi="Times New Roman" w:cs="Times New Roman"/>
                <w:sz w:val="20"/>
                <w:szCs w:val="20"/>
                <w:lang w:val="ro-RO" w:eastAsia="ru-RU"/>
              </w:rPr>
            </w:pPr>
            <w:r w:rsidRPr="00234153">
              <w:rPr>
                <w:rFonts w:ascii="Times New Roman" w:hAnsi="Times New Roman" w:cs="Times New Roman"/>
                <w:sz w:val="20"/>
                <w:szCs w:val="20"/>
                <w:lang w:val="ro-RO" w:eastAsia="ru-RU"/>
              </w:rPr>
              <w:t>apelor de suprafață și ecosistemelor terestre asociat;</w:t>
            </w:r>
          </w:p>
          <w:p w14:paraId="04B25B18" w14:textId="77777777" w:rsidR="00B4053E" w:rsidRPr="00234153" w:rsidRDefault="002B41C7" w:rsidP="00AD799E">
            <w:pPr>
              <w:pStyle w:val="Listparagraf"/>
              <w:numPr>
                <w:ilvl w:val="1"/>
                <w:numId w:val="4"/>
              </w:numPr>
              <w:shd w:val="clear" w:color="auto" w:fill="FFFFFF"/>
              <w:spacing w:after="0" w:line="240" w:lineRule="auto"/>
              <w:ind w:left="132" w:right="155" w:firstLine="0"/>
              <w:rPr>
                <w:rFonts w:ascii="Times New Roman" w:hAnsi="Times New Roman" w:cs="Times New Roman"/>
                <w:sz w:val="20"/>
                <w:szCs w:val="20"/>
                <w:lang w:val="ro-RO"/>
              </w:rPr>
            </w:pPr>
            <w:r w:rsidRPr="00234153">
              <w:rPr>
                <w:rFonts w:ascii="Times New Roman" w:hAnsi="Times New Roman" w:cs="Times New Roman"/>
                <w:sz w:val="20"/>
                <w:szCs w:val="20"/>
                <w:lang w:val="ro-RO" w:eastAsia="ru-RU"/>
              </w:rPr>
              <w:t>regularizării debitului apelor, protecției împotriva inundațiilor și drenării solurilor;</w:t>
            </w:r>
            <w:r w:rsidR="00A859AF" w:rsidRPr="00234153">
              <w:rPr>
                <w:rFonts w:ascii="Times New Roman" w:hAnsi="Times New Roman" w:cs="Times New Roman"/>
                <w:sz w:val="20"/>
                <w:szCs w:val="20"/>
                <w:lang w:val="ro-RO" w:eastAsia="ru-RU"/>
              </w:rPr>
              <w:t xml:space="preserve"> </w:t>
            </w:r>
          </w:p>
          <w:p w14:paraId="62365BCB" w14:textId="7CB9F329" w:rsidR="002B41C7" w:rsidRPr="00234153" w:rsidRDefault="002B41C7" w:rsidP="00AD799E">
            <w:pPr>
              <w:pStyle w:val="Listparagraf"/>
              <w:numPr>
                <w:ilvl w:val="1"/>
                <w:numId w:val="4"/>
              </w:numPr>
              <w:shd w:val="clear" w:color="auto" w:fill="FFFFFF"/>
              <w:spacing w:after="0" w:line="240" w:lineRule="auto"/>
              <w:ind w:left="132" w:right="155" w:firstLine="0"/>
              <w:rPr>
                <w:rFonts w:ascii="Times New Roman" w:hAnsi="Times New Roman" w:cs="Times New Roman"/>
                <w:sz w:val="20"/>
                <w:szCs w:val="20"/>
                <w:lang w:val="ro-RO"/>
              </w:rPr>
            </w:pPr>
            <w:r w:rsidRPr="00234153">
              <w:rPr>
                <w:rFonts w:ascii="Times New Roman" w:hAnsi="Times New Roman" w:cs="Times New Roman"/>
                <w:sz w:val="20"/>
                <w:szCs w:val="20"/>
                <w:lang w:val="ro-RO" w:eastAsia="ru-RU"/>
              </w:rPr>
              <w:t>dezvoltării umane.</w:t>
            </w:r>
          </w:p>
        </w:tc>
        <w:tc>
          <w:tcPr>
            <w:tcW w:w="5390" w:type="dxa"/>
          </w:tcPr>
          <w:p w14:paraId="5A6C7374" w14:textId="77777777" w:rsidR="002B41C7" w:rsidRPr="00234153" w:rsidRDefault="002B41C7" w:rsidP="00AD799E">
            <w:pPr>
              <w:pStyle w:val="NormalWeb"/>
              <w:shd w:val="clear" w:color="auto" w:fill="FFFFFF"/>
              <w:spacing w:before="0" w:beforeAutospacing="0" w:after="0" w:afterAutospacing="0"/>
              <w:ind w:left="132" w:right="155"/>
              <w:jc w:val="center"/>
              <w:rPr>
                <w:b/>
                <w:sz w:val="20"/>
                <w:szCs w:val="20"/>
                <w:lang w:val="ro-RO"/>
              </w:rPr>
            </w:pPr>
            <w:r w:rsidRPr="00234153">
              <w:rPr>
                <w:b/>
                <w:sz w:val="20"/>
                <w:szCs w:val="20"/>
                <w:lang w:val="ro-RO"/>
              </w:rPr>
              <w:t>Legea apelor nr. 272/2011</w:t>
            </w:r>
          </w:p>
          <w:p w14:paraId="0D961AE3" w14:textId="77777777" w:rsidR="002B41C7" w:rsidRPr="00234153" w:rsidRDefault="002B41C7" w:rsidP="00AD799E">
            <w:pPr>
              <w:pStyle w:val="NormalWeb"/>
              <w:shd w:val="clear" w:color="auto" w:fill="FFFFFF"/>
              <w:spacing w:before="0" w:beforeAutospacing="0" w:after="0" w:afterAutospacing="0"/>
              <w:ind w:left="132" w:right="155"/>
              <w:jc w:val="center"/>
              <w:rPr>
                <w:sz w:val="20"/>
                <w:szCs w:val="20"/>
                <w:lang w:val="ro-RO"/>
              </w:rPr>
            </w:pPr>
          </w:p>
          <w:p w14:paraId="52921F9A" w14:textId="77777777" w:rsidR="002B41C7" w:rsidRPr="00234153" w:rsidRDefault="002B41C7" w:rsidP="00AD799E">
            <w:pPr>
              <w:pStyle w:val="NormalWeb"/>
              <w:shd w:val="clear" w:color="auto" w:fill="FFFFFF"/>
              <w:spacing w:before="0" w:beforeAutospacing="0" w:after="0" w:afterAutospacing="0"/>
              <w:ind w:left="132" w:right="155"/>
              <w:jc w:val="both"/>
              <w:rPr>
                <w:b/>
                <w:bCs/>
                <w:sz w:val="20"/>
                <w:szCs w:val="20"/>
                <w:lang w:val="ro-RO"/>
              </w:rPr>
            </w:pPr>
            <w:r w:rsidRPr="00234153">
              <w:rPr>
                <w:b/>
                <w:bCs/>
                <w:sz w:val="20"/>
                <w:szCs w:val="20"/>
                <w:lang w:val="ro-RO"/>
              </w:rPr>
              <w:t>Articolul 19. Planul de gestionare a districtului bazinului hidrografic</w:t>
            </w:r>
          </w:p>
          <w:p w14:paraId="4AD32612" w14:textId="77777777" w:rsidR="002B41C7" w:rsidRPr="00234153" w:rsidRDefault="002B41C7" w:rsidP="00AD799E">
            <w:pPr>
              <w:ind w:left="132" w:right="155" w:firstLine="0"/>
              <w:rPr>
                <w:lang w:val="ro-RO"/>
              </w:rPr>
            </w:pPr>
            <w:r w:rsidRPr="00234153">
              <w:rPr>
                <w:lang w:val="ro-RO"/>
              </w:rPr>
              <w:t>(2</w:t>
            </w:r>
            <w:r w:rsidRPr="00234153">
              <w:rPr>
                <w:vertAlign w:val="superscript"/>
                <w:lang w:val="ro-RO"/>
              </w:rPr>
              <w:t>2</w:t>
            </w:r>
            <w:r w:rsidRPr="00234153">
              <w:rPr>
                <w:lang w:val="ro-RO"/>
              </w:rPr>
              <w:t>) Metodologia privind analiza presiunilor și evaluarea riscurilor antropice se stabilește de Guvern.</w:t>
            </w:r>
          </w:p>
          <w:p w14:paraId="21685330" w14:textId="77777777" w:rsidR="002B41C7" w:rsidRPr="00234153" w:rsidRDefault="002B41C7" w:rsidP="00AD799E">
            <w:pPr>
              <w:ind w:left="132" w:right="155" w:firstLine="0"/>
              <w:rPr>
                <w:lang w:val="ro-RO"/>
              </w:rPr>
            </w:pPr>
          </w:p>
          <w:p w14:paraId="3A4C1953" w14:textId="77777777" w:rsidR="002B41C7" w:rsidRPr="00234153" w:rsidRDefault="002B41C7" w:rsidP="00AD799E">
            <w:pPr>
              <w:pStyle w:val="NormalWeb"/>
              <w:shd w:val="clear" w:color="auto" w:fill="FFFFFF"/>
              <w:spacing w:before="0" w:beforeAutospacing="0" w:after="0" w:afterAutospacing="0"/>
              <w:ind w:left="132" w:right="155"/>
              <w:jc w:val="both"/>
              <w:rPr>
                <w:b/>
                <w:bCs/>
                <w:sz w:val="20"/>
                <w:szCs w:val="20"/>
                <w:lang w:val="ro-RO"/>
              </w:rPr>
            </w:pPr>
            <w:r w:rsidRPr="00234153">
              <w:rPr>
                <w:b/>
                <w:bCs/>
                <w:sz w:val="20"/>
                <w:szCs w:val="20"/>
                <w:lang w:val="ro-RO"/>
              </w:rPr>
              <w:t>Articolul 46. Calitatea apelor subterane</w:t>
            </w:r>
          </w:p>
          <w:p w14:paraId="14746A89" w14:textId="77777777" w:rsidR="002B41C7" w:rsidRPr="00234153" w:rsidRDefault="002B41C7" w:rsidP="00AD799E">
            <w:pPr>
              <w:pStyle w:val="NormalWeb"/>
              <w:spacing w:before="0" w:beforeAutospacing="0" w:after="0" w:afterAutospacing="0"/>
              <w:ind w:left="132" w:right="155"/>
              <w:jc w:val="both"/>
              <w:rPr>
                <w:b/>
                <w:bCs/>
                <w:sz w:val="20"/>
                <w:szCs w:val="20"/>
                <w:lang w:val="ro-RO"/>
              </w:rPr>
            </w:pPr>
            <w:r w:rsidRPr="00234153">
              <w:rPr>
                <w:sz w:val="20"/>
                <w:szCs w:val="20"/>
                <w:lang w:val="ro-RO"/>
              </w:rPr>
              <w:t>(3) Procedura de evaluare a stării corpurilor de apă subterană, precum și cea de clasificare a corpurilor de apă subterană se stabilește prin metodologie aprobată de Guvern.</w:t>
            </w:r>
            <w:r w:rsidRPr="00234153">
              <w:rPr>
                <w:sz w:val="20"/>
                <w:szCs w:val="20"/>
                <w:vertAlign w:val="superscript"/>
                <w:lang w:val="ro-RO"/>
              </w:rPr>
              <w:t>5</w:t>
            </w:r>
          </w:p>
          <w:p w14:paraId="5127B407" w14:textId="77777777" w:rsidR="002B41C7" w:rsidRPr="00234153" w:rsidRDefault="002B41C7" w:rsidP="00AD799E">
            <w:pPr>
              <w:ind w:left="132" w:right="155" w:firstLine="0"/>
              <w:jc w:val="center"/>
              <w:rPr>
                <w:b/>
                <w:lang w:val="ro-RO"/>
              </w:rPr>
            </w:pPr>
          </w:p>
          <w:p w14:paraId="7B325B76" w14:textId="77777777" w:rsidR="00606107" w:rsidRPr="00234153" w:rsidRDefault="00606107" w:rsidP="00AD799E">
            <w:pPr>
              <w:shd w:val="clear" w:color="auto" w:fill="FFFFFF"/>
              <w:tabs>
                <w:tab w:val="left" w:pos="5241"/>
              </w:tabs>
              <w:ind w:left="138" w:right="155" w:firstLine="0"/>
              <w:jc w:val="center"/>
              <w:rPr>
                <w:b/>
                <w:bCs/>
                <w:shd w:val="clear" w:color="auto" w:fill="FFFFFF"/>
                <w:lang w:val="ro-RO"/>
              </w:rPr>
            </w:pPr>
            <w:r w:rsidRPr="00234153">
              <w:rPr>
                <w:b/>
                <w:bCs/>
                <w:shd w:val="clear" w:color="auto" w:fill="FFFFFF"/>
                <w:lang w:val="ro-RO"/>
              </w:rPr>
              <w:t>Hotărârea Guvernului nr. 657/2024 pentru aprobarea Metodologiei privind analiza presiunilor și evaluarea riscurilor antropice în cadrul districtelor bazinelor hidrografice</w:t>
            </w:r>
          </w:p>
          <w:p w14:paraId="55EBC5C9" w14:textId="77777777" w:rsidR="00606107" w:rsidRPr="00234153" w:rsidRDefault="00606107" w:rsidP="00AD799E">
            <w:pPr>
              <w:shd w:val="clear" w:color="auto" w:fill="FFFFFF"/>
              <w:tabs>
                <w:tab w:val="left" w:pos="5241"/>
              </w:tabs>
              <w:ind w:left="138" w:right="155" w:firstLine="0"/>
              <w:rPr>
                <w:b/>
                <w:bCs/>
                <w:shd w:val="clear" w:color="auto" w:fill="FFFFFF"/>
                <w:lang w:val="ro-RO"/>
              </w:rPr>
            </w:pPr>
          </w:p>
          <w:p w14:paraId="510F9D0A" w14:textId="77777777" w:rsidR="00606107" w:rsidRPr="00234153" w:rsidRDefault="00606107" w:rsidP="00AD799E">
            <w:pPr>
              <w:shd w:val="clear" w:color="auto" w:fill="FFFFFF"/>
              <w:tabs>
                <w:tab w:val="left" w:pos="5241"/>
              </w:tabs>
              <w:ind w:left="138" w:right="155" w:firstLine="0"/>
              <w:jc w:val="right"/>
              <w:rPr>
                <w:i/>
                <w:iCs/>
                <w:shd w:val="clear" w:color="auto" w:fill="FFFFFF"/>
                <w:lang w:val="ro-RO"/>
              </w:rPr>
            </w:pPr>
            <w:r w:rsidRPr="00234153">
              <w:rPr>
                <w:i/>
                <w:iCs/>
                <w:lang w:val="ro-RO" w:eastAsia="ru-RU"/>
              </w:rPr>
              <w:lastRenderedPageBreak/>
              <w:t xml:space="preserve">Anexa nr.4 la </w:t>
            </w:r>
            <w:r w:rsidRPr="00234153">
              <w:rPr>
                <w:i/>
                <w:iCs/>
                <w:shd w:val="clear" w:color="auto" w:fill="FFFFFF"/>
                <w:lang w:val="ro-RO"/>
              </w:rPr>
              <w:t>Metodologiei privind analiza presiunilor și evaluarea riscurilor antropice în cadrul districtelor bazinelor hidrografice</w:t>
            </w:r>
          </w:p>
          <w:p w14:paraId="5F086D7C" w14:textId="77777777" w:rsidR="00C53AC3" w:rsidRPr="00234153" w:rsidRDefault="00C53AC3" w:rsidP="00AD799E">
            <w:pPr>
              <w:tabs>
                <w:tab w:val="left" w:pos="422"/>
                <w:tab w:val="left" w:pos="1170"/>
                <w:tab w:val="left" w:pos="4958"/>
              </w:tabs>
              <w:ind w:left="138" w:right="155" w:firstLine="0"/>
              <w:rPr>
                <w:lang w:val="es-ES"/>
              </w:rPr>
            </w:pPr>
          </w:p>
          <w:p w14:paraId="615D1A9E" w14:textId="77777777" w:rsidR="00C53AC3" w:rsidRPr="00234153" w:rsidRDefault="00C53AC3" w:rsidP="00AD799E">
            <w:pPr>
              <w:pStyle w:val="Listparagraf"/>
              <w:numPr>
                <w:ilvl w:val="0"/>
                <w:numId w:val="47"/>
              </w:numPr>
              <w:tabs>
                <w:tab w:val="left" w:pos="142"/>
                <w:tab w:val="left" w:pos="422"/>
                <w:tab w:val="left" w:pos="1260"/>
                <w:tab w:val="left" w:pos="4958"/>
              </w:tabs>
              <w:adjustRightInd w:val="0"/>
              <w:spacing w:after="0" w:line="240" w:lineRule="auto"/>
              <w:ind w:left="138" w:right="155" w:firstLine="0"/>
              <w:contextualSpacing w:val="0"/>
              <w:jc w:val="both"/>
              <w:rPr>
                <w:rFonts w:ascii="Times New Roman" w:hAnsi="Times New Roman" w:cs="Times New Roman"/>
                <w:sz w:val="20"/>
                <w:szCs w:val="20"/>
                <w:lang w:val="pt-PT"/>
              </w:rPr>
            </w:pPr>
            <w:r w:rsidRPr="00234153">
              <w:rPr>
                <w:rFonts w:ascii="Times New Roman" w:hAnsi="Times New Roman" w:cs="Times New Roman"/>
                <w:iCs/>
                <w:sz w:val="20"/>
                <w:szCs w:val="20"/>
                <w:lang w:val="pt-PT"/>
              </w:rPr>
              <w:t>Modificarea</w:t>
            </w:r>
            <w:r w:rsidRPr="00234153">
              <w:rPr>
                <w:rFonts w:ascii="Times New Roman" w:eastAsia="Calibri" w:hAnsi="Times New Roman" w:cs="Times New Roman"/>
                <w:iCs/>
                <w:sz w:val="20"/>
                <w:szCs w:val="20"/>
                <w:lang w:val="pt-PT"/>
              </w:rPr>
              <w:t xml:space="preserve"> cantitativă a corpurilor de apă subterană</w:t>
            </w:r>
            <w:r w:rsidRPr="00234153">
              <w:rPr>
                <w:rFonts w:ascii="Times New Roman" w:eastAsia="Calibri" w:hAnsi="Times New Roman" w:cs="Times New Roman"/>
                <w:i/>
                <w:sz w:val="20"/>
                <w:szCs w:val="20"/>
                <w:lang w:val="pt-PT"/>
              </w:rPr>
              <w:t xml:space="preserve"> </w:t>
            </w:r>
            <w:r w:rsidRPr="00234153">
              <w:rPr>
                <w:rFonts w:ascii="Times New Roman" w:eastAsia="Calibri" w:hAnsi="Times New Roman" w:cs="Times New Roman"/>
                <w:sz w:val="20"/>
                <w:szCs w:val="20"/>
                <w:lang w:val="pt-PT"/>
              </w:rPr>
              <w:t xml:space="preserve">este evaluată în funcție de impactul captării apei pentru diverse necesități. </w:t>
            </w:r>
          </w:p>
          <w:p w14:paraId="4BD300CE" w14:textId="77777777" w:rsidR="00C53AC3" w:rsidRPr="00234153" w:rsidRDefault="00C53AC3" w:rsidP="00AD799E">
            <w:pPr>
              <w:tabs>
                <w:tab w:val="left" w:pos="142"/>
                <w:tab w:val="left" w:pos="422"/>
                <w:tab w:val="left" w:pos="1260"/>
                <w:tab w:val="left" w:pos="4958"/>
              </w:tabs>
              <w:adjustRightInd w:val="0"/>
              <w:ind w:left="138" w:right="155" w:firstLine="0"/>
              <w:rPr>
                <w:lang w:val="pt-PT"/>
              </w:rPr>
            </w:pPr>
          </w:p>
          <w:p w14:paraId="78D2BDC4" w14:textId="77777777" w:rsidR="00C53AC3" w:rsidRPr="00234153" w:rsidRDefault="00C53AC3" w:rsidP="00AD799E">
            <w:pPr>
              <w:pStyle w:val="Listparagraf"/>
              <w:numPr>
                <w:ilvl w:val="0"/>
                <w:numId w:val="47"/>
              </w:numPr>
              <w:tabs>
                <w:tab w:val="left" w:pos="422"/>
                <w:tab w:val="left" w:pos="1170"/>
                <w:tab w:val="left" w:pos="1260"/>
                <w:tab w:val="left" w:pos="4958"/>
              </w:tabs>
              <w:spacing w:after="0" w:line="240" w:lineRule="auto"/>
              <w:ind w:left="138" w:right="155" w:firstLine="0"/>
              <w:contextualSpacing w:val="0"/>
              <w:jc w:val="both"/>
              <w:rPr>
                <w:rFonts w:ascii="Times New Roman" w:hAnsi="Times New Roman" w:cs="Times New Roman"/>
                <w:sz w:val="20"/>
                <w:szCs w:val="20"/>
                <w:lang w:val="pt-PT"/>
              </w:rPr>
            </w:pPr>
            <w:r w:rsidRPr="00234153">
              <w:rPr>
                <w:rFonts w:ascii="Times New Roman" w:hAnsi="Times New Roman" w:cs="Times New Roman"/>
                <w:sz w:val="20"/>
                <w:szCs w:val="20"/>
                <w:lang w:val="pt-PT"/>
              </w:rPr>
              <w:t>Modificarea volumelor de apă și a nivelului apei</w:t>
            </w:r>
            <w:r w:rsidRPr="00234153">
              <w:rPr>
                <w:rFonts w:ascii="Times New Roman" w:hAnsi="Times New Roman" w:cs="Times New Roman"/>
                <w:i/>
                <w:sz w:val="20"/>
                <w:szCs w:val="20"/>
                <w:lang w:val="pt-PT"/>
              </w:rPr>
              <w:t xml:space="preserve"> </w:t>
            </w:r>
            <w:r w:rsidRPr="00234153">
              <w:rPr>
                <w:rFonts w:ascii="Times New Roman" w:hAnsi="Times New Roman" w:cs="Times New Roman"/>
                <w:sz w:val="20"/>
                <w:szCs w:val="20"/>
                <w:lang w:val="pt-PT"/>
              </w:rPr>
              <w:t xml:space="preserve">corpurilor de apă subterană se evaluează prin analiza </w:t>
            </w:r>
            <w:r w:rsidRPr="00234153">
              <w:rPr>
                <w:rFonts w:ascii="Times New Roman" w:hAnsi="Times New Roman" w:cs="Times New Roman"/>
                <w:iCs/>
                <w:sz w:val="20"/>
                <w:szCs w:val="20"/>
                <w:lang w:val="pt-PT"/>
              </w:rPr>
              <w:t xml:space="preserve">volumelor de apă captată </w:t>
            </w:r>
            <w:r w:rsidRPr="00234153">
              <w:rPr>
                <w:rFonts w:ascii="Times New Roman" w:hAnsi="Times New Roman" w:cs="Times New Roman"/>
                <w:sz w:val="20"/>
                <w:szCs w:val="20"/>
                <w:lang w:val="pt-PT"/>
              </w:rPr>
              <w:t xml:space="preserve">raportate la rezervele apelor subterane, precum și a variației nivelului apei în raport cu nivelul mediu al acestora, determinată de captarea apei. </w:t>
            </w:r>
          </w:p>
          <w:p w14:paraId="148AA76A" w14:textId="77777777" w:rsidR="00D841AD" w:rsidRPr="00234153" w:rsidRDefault="00D841AD" w:rsidP="00AD799E">
            <w:pPr>
              <w:tabs>
                <w:tab w:val="left" w:pos="1134"/>
              </w:tabs>
              <w:ind w:left="112" w:right="151" w:hanging="2"/>
              <w:contextualSpacing/>
              <w:jc w:val="center"/>
              <w:rPr>
                <w:b/>
                <w:bCs/>
                <w:lang w:val="ro-RO" w:eastAsia="ro-RO"/>
              </w:rPr>
            </w:pPr>
            <w:r w:rsidRPr="00234153">
              <w:rPr>
                <w:b/>
                <w:bCs/>
                <w:lang w:val="ro-RO" w:eastAsia="ro-RO"/>
              </w:rPr>
              <w:t>Hotărârea Guvernului nr. 227/2025 cu privire la aprobarea Metodologia de evaluare și clasificare a stării corpurilor de apă subterană</w:t>
            </w:r>
          </w:p>
          <w:p w14:paraId="495D4A1C" w14:textId="10E77BDF" w:rsidR="00B4053E" w:rsidRPr="00234153" w:rsidRDefault="00B4053E" w:rsidP="00AD799E">
            <w:pPr>
              <w:shd w:val="clear" w:color="auto" w:fill="FFFFFF"/>
              <w:tabs>
                <w:tab w:val="left" w:pos="1134"/>
              </w:tabs>
              <w:spacing w:before="60"/>
              <w:ind w:left="139" w:right="155" w:firstLine="0"/>
              <w:rPr>
                <w:b/>
                <w:bCs/>
                <w:lang w:val="ro-RO" w:eastAsia="ru-RU"/>
              </w:rPr>
            </w:pPr>
            <w:r w:rsidRPr="00234153">
              <w:rPr>
                <w:b/>
                <w:bCs/>
                <w:lang w:val="ro-RO" w:eastAsia="ru-RU"/>
              </w:rPr>
              <w:t>7</w:t>
            </w:r>
            <w:r w:rsidR="00605CF1" w:rsidRPr="00234153">
              <w:rPr>
                <w:b/>
                <w:bCs/>
                <w:lang w:val="ro-RO" w:eastAsia="ru-RU"/>
              </w:rPr>
              <w:t>5</w:t>
            </w:r>
            <w:r w:rsidRPr="00234153">
              <w:rPr>
                <w:lang w:val="ro-RO" w:eastAsia="ru-RU"/>
              </w:rPr>
              <w:t>. Se vor identifica acele corpuri de ape subterane pentru care trebuie să fie specificate, obiectivele de mediu mai puțin severe,</w:t>
            </w:r>
            <w:r w:rsidR="006E4256" w:rsidRPr="00234153">
              <w:rPr>
                <w:lang w:val="ro-RO" w:eastAsia="ru-RU"/>
              </w:rPr>
              <w:t xml:space="preserve"> în conformitate cu Regulamentul cu privire la cerințele de calitate a apelor subterane aprobat prin hotărârea Guvernului nr. 931/2013,</w:t>
            </w:r>
            <w:r w:rsidRPr="00234153">
              <w:rPr>
                <w:lang w:val="ro-RO" w:eastAsia="ru-RU"/>
              </w:rPr>
              <w:t xml:space="preserve"> inclusiv ca rezultat al luării în considerare a efectelor stării corpului de apă asupra:</w:t>
            </w:r>
          </w:p>
          <w:p w14:paraId="1AF0FC53" w14:textId="77777777" w:rsidR="00B4053E" w:rsidRPr="00234153" w:rsidRDefault="00B4053E" w:rsidP="00AD799E">
            <w:pPr>
              <w:pStyle w:val="Listparagraf"/>
              <w:numPr>
                <w:ilvl w:val="0"/>
                <w:numId w:val="60"/>
              </w:numPr>
              <w:shd w:val="clear" w:color="auto" w:fill="FFFFFF"/>
              <w:spacing w:after="0" w:line="240" w:lineRule="auto"/>
              <w:ind w:left="1276" w:right="155" w:hanging="425"/>
              <w:rPr>
                <w:rFonts w:ascii="Times New Roman" w:hAnsi="Times New Roman" w:cs="Times New Roman"/>
                <w:sz w:val="20"/>
                <w:szCs w:val="20"/>
                <w:lang w:val="es-ES" w:eastAsia="ru-RU"/>
              </w:rPr>
            </w:pPr>
            <w:proofErr w:type="spellStart"/>
            <w:r w:rsidRPr="00234153">
              <w:rPr>
                <w:rFonts w:ascii="Times New Roman" w:hAnsi="Times New Roman" w:cs="Times New Roman"/>
                <w:sz w:val="20"/>
                <w:szCs w:val="20"/>
                <w:lang w:val="es-ES" w:eastAsia="ru-RU"/>
              </w:rPr>
              <w:t>apelor</w:t>
            </w:r>
            <w:proofErr w:type="spellEnd"/>
            <w:r w:rsidRPr="00234153">
              <w:rPr>
                <w:rFonts w:ascii="Times New Roman" w:hAnsi="Times New Roman" w:cs="Times New Roman"/>
                <w:sz w:val="20"/>
                <w:szCs w:val="20"/>
                <w:lang w:val="es-ES" w:eastAsia="ru-RU"/>
              </w:rPr>
              <w:t xml:space="preserve"> de </w:t>
            </w:r>
            <w:proofErr w:type="spellStart"/>
            <w:r w:rsidRPr="00234153">
              <w:rPr>
                <w:rFonts w:ascii="Times New Roman" w:hAnsi="Times New Roman" w:cs="Times New Roman"/>
                <w:sz w:val="20"/>
                <w:szCs w:val="20"/>
                <w:lang w:val="es-ES" w:eastAsia="ru-RU"/>
              </w:rPr>
              <w:t>suprafață</w:t>
            </w:r>
            <w:proofErr w:type="spellEnd"/>
            <w:r w:rsidRPr="00234153">
              <w:rPr>
                <w:rFonts w:ascii="Times New Roman" w:hAnsi="Times New Roman" w:cs="Times New Roman"/>
                <w:sz w:val="20"/>
                <w:szCs w:val="20"/>
                <w:lang w:val="es-ES" w:eastAsia="ru-RU"/>
              </w:rPr>
              <w:t xml:space="preserve"> </w:t>
            </w:r>
            <w:proofErr w:type="spellStart"/>
            <w:r w:rsidRPr="00234153">
              <w:rPr>
                <w:rFonts w:ascii="Times New Roman" w:hAnsi="Times New Roman" w:cs="Times New Roman"/>
                <w:sz w:val="20"/>
                <w:szCs w:val="20"/>
                <w:lang w:val="es-ES" w:eastAsia="ru-RU"/>
              </w:rPr>
              <w:t>și</w:t>
            </w:r>
            <w:proofErr w:type="spellEnd"/>
            <w:r w:rsidRPr="00234153">
              <w:rPr>
                <w:rFonts w:ascii="Times New Roman" w:hAnsi="Times New Roman" w:cs="Times New Roman"/>
                <w:sz w:val="20"/>
                <w:szCs w:val="20"/>
                <w:lang w:val="es-ES" w:eastAsia="ru-RU"/>
              </w:rPr>
              <w:t xml:space="preserve"> </w:t>
            </w:r>
            <w:proofErr w:type="spellStart"/>
            <w:r w:rsidRPr="00234153">
              <w:rPr>
                <w:rFonts w:ascii="Times New Roman" w:hAnsi="Times New Roman" w:cs="Times New Roman"/>
                <w:sz w:val="20"/>
                <w:szCs w:val="20"/>
                <w:lang w:val="es-ES" w:eastAsia="ru-RU"/>
              </w:rPr>
              <w:t>ecosistemelor</w:t>
            </w:r>
            <w:proofErr w:type="spellEnd"/>
            <w:r w:rsidRPr="00234153">
              <w:rPr>
                <w:rFonts w:ascii="Times New Roman" w:hAnsi="Times New Roman" w:cs="Times New Roman"/>
                <w:sz w:val="20"/>
                <w:szCs w:val="20"/>
                <w:lang w:val="es-ES" w:eastAsia="ru-RU"/>
              </w:rPr>
              <w:t xml:space="preserve"> </w:t>
            </w:r>
            <w:proofErr w:type="spellStart"/>
            <w:r w:rsidRPr="00234153">
              <w:rPr>
                <w:rFonts w:ascii="Times New Roman" w:hAnsi="Times New Roman" w:cs="Times New Roman"/>
                <w:sz w:val="20"/>
                <w:szCs w:val="20"/>
                <w:lang w:val="es-ES" w:eastAsia="ru-RU"/>
              </w:rPr>
              <w:t>terestre</w:t>
            </w:r>
            <w:proofErr w:type="spellEnd"/>
            <w:r w:rsidRPr="00234153">
              <w:rPr>
                <w:rFonts w:ascii="Times New Roman" w:hAnsi="Times New Roman" w:cs="Times New Roman"/>
                <w:sz w:val="20"/>
                <w:szCs w:val="20"/>
                <w:lang w:val="es-ES" w:eastAsia="ru-RU"/>
              </w:rPr>
              <w:t xml:space="preserve"> </w:t>
            </w:r>
            <w:proofErr w:type="spellStart"/>
            <w:r w:rsidRPr="00234153">
              <w:rPr>
                <w:rFonts w:ascii="Times New Roman" w:hAnsi="Times New Roman" w:cs="Times New Roman"/>
                <w:sz w:val="20"/>
                <w:szCs w:val="20"/>
                <w:lang w:val="es-ES" w:eastAsia="ru-RU"/>
              </w:rPr>
              <w:t>asociate</w:t>
            </w:r>
            <w:proofErr w:type="spellEnd"/>
            <w:r w:rsidRPr="00234153">
              <w:rPr>
                <w:rFonts w:ascii="Times New Roman" w:hAnsi="Times New Roman" w:cs="Times New Roman"/>
                <w:sz w:val="20"/>
                <w:szCs w:val="20"/>
                <w:lang w:val="es-ES" w:eastAsia="ru-RU"/>
              </w:rPr>
              <w:t>;</w:t>
            </w:r>
          </w:p>
          <w:p w14:paraId="2A0CC210" w14:textId="77777777" w:rsidR="00B4053E" w:rsidRPr="00234153" w:rsidRDefault="00B4053E" w:rsidP="00AD799E">
            <w:pPr>
              <w:pStyle w:val="Listparagraf"/>
              <w:numPr>
                <w:ilvl w:val="0"/>
                <w:numId w:val="60"/>
              </w:numPr>
              <w:shd w:val="clear" w:color="auto" w:fill="FFFFFF"/>
              <w:spacing w:after="0" w:line="240" w:lineRule="auto"/>
              <w:ind w:left="1276" w:right="155" w:hanging="425"/>
              <w:rPr>
                <w:rFonts w:ascii="Times New Roman" w:hAnsi="Times New Roman" w:cs="Times New Roman"/>
                <w:sz w:val="20"/>
                <w:szCs w:val="20"/>
                <w:lang w:val="es-ES" w:eastAsia="ru-RU"/>
              </w:rPr>
            </w:pPr>
            <w:proofErr w:type="spellStart"/>
            <w:r w:rsidRPr="00234153">
              <w:rPr>
                <w:rFonts w:ascii="Times New Roman" w:hAnsi="Times New Roman" w:cs="Times New Roman"/>
                <w:sz w:val="20"/>
                <w:szCs w:val="20"/>
                <w:lang w:val="es-ES" w:eastAsia="ru-RU"/>
              </w:rPr>
              <w:t>regularizării</w:t>
            </w:r>
            <w:proofErr w:type="spellEnd"/>
            <w:r w:rsidRPr="00234153">
              <w:rPr>
                <w:rFonts w:ascii="Times New Roman" w:hAnsi="Times New Roman" w:cs="Times New Roman"/>
                <w:sz w:val="20"/>
                <w:szCs w:val="20"/>
                <w:lang w:val="es-ES" w:eastAsia="ru-RU"/>
              </w:rPr>
              <w:t xml:space="preserve"> </w:t>
            </w:r>
            <w:proofErr w:type="spellStart"/>
            <w:r w:rsidRPr="00234153">
              <w:rPr>
                <w:rFonts w:ascii="Times New Roman" w:hAnsi="Times New Roman" w:cs="Times New Roman"/>
                <w:sz w:val="20"/>
                <w:szCs w:val="20"/>
                <w:lang w:val="es-ES" w:eastAsia="ru-RU"/>
              </w:rPr>
              <w:t>debitului</w:t>
            </w:r>
            <w:proofErr w:type="spellEnd"/>
            <w:r w:rsidRPr="00234153">
              <w:rPr>
                <w:rFonts w:ascii="Times New Roman" w:hAnsi="Times New Roman" w:cs="Times New Roman"/>
                <w:sz w:val="20"/>
                <w:szCs w:val="20"/>
                <w:lang w:val="es-ES" w:eastAsia="ru-RU"/>
              </w:rPr>
              <w:t xml:space="preserve"> </w:t>
            </w:r>
            <w:proofErr w:type="spellStart"/>
            <w:r w:rsidRPr="00234153">
              <w:rPr>
                <w:rFonts w:ascii="Times New Roman" w:hAnsi="Times New Roman" w:cs="Times New Roman"/>
                <w:sz w:val="20"/>
                <w:szCs w:val="20"/>
                <w:lang w:val="es-ES" w:eastAsia="ru-RU"/>
              </w:rPr>
              <w:t>apelor</w:t>
            </w:r>
            <w:proofErr w:type="spellEnd"/>
            <w:r w:rsidRPr="00234153">
              <w:rPr>
                <w:rFonts w:ascii="Times New Roman" w:hAnsi="Times New Roman" w:cs="Times New Roman"/>
                <w:sz w:val="20"/>
                <w:szCs w:val="20"/>
                <w:lang w:val="es-ES" w:eastAsia="ru-RU"/>
              </w:rPr>
              <w:t xml:space="preserve">, </w:t>
            </w:r>
            <w:proofErr w:type="spellStart"/>
            <w:r w:rsidRPr="00234153">
              <w:rPr>
                <w:rFonts w:ascii="Times New Roman" w:hAnsi="Times New Roman" w:cs="Times New Roman"/>
                <w:sz w:val="20"/>
                <w:szCs w:val="20"/>
                <w:lang w:val="es-ES" w:eastAsia="ru-RU"/>
              </w:rPr>
              <w:t>protecției</w:t>
            </w:r>
            <w:proofErr w:type="spellEnd"/>
            <w:r w:rsidRPr="00234153">
              <w:rPr>
                <w:rFonts w:ascii="Times New Roman" w:hAnsi="Times New Roman" w:cs="Times New Roman"/>
                <w:sz w:val="20"/>
                <w:szCs w:val="20"/>
                <w:lang w:val="es-ES" w:eastAsia="ru-RU"/>
              </w:rPr>
              <w:t xml:space="preserve"> </w:t>
            </w:r>
            <w:proofErr w:type="spellStart"/>
            <w:r w:rsidRPr="00234153">
              <w:rPr>
                <w:rFonts w:ascii="Times New Roman" w:hAnsi="Times New Roman" w:cs="Times New Roman"/>
                <w:sz w:val="20"/>
                <w:szCs w:val="20"/>
                <w:lang w:val="es-ES" w:eastAsia="ru-RU"/>
              </w:rPr>
              <w:t>împotriva</w:t>
            </w:r>
            <w:proofErr w:type="spellEnd"/>
            <w:r w:rsidRPr="00234153">
              <w:rPr>
                <w:rFonts w:ascii="Times New Roman" w:hAnsi="Times New Roman" w:cs="Times New Roman"/>
                <w:sz w:val="20"/>
                <w:szCs w:val="20"/>
                <w:lang w:val="es-ES" w:eastAsia="ru-RU"/>
              </w:rPr>
              <w:t xml:space="preserve"> </w:t>
            </w:r>
            <w:proofErr w:type="spellStart"/>
            <w:r w:rsidRPr="00234153">
              <w:rPr>
                <w:rFonts w:ascii="Times New Roman" w:hAnsi="Times New Roman" w:cs="Times New Roman"/>
                <w:sz w:val="20"/>
                <w:szCs w:val="20"/>
                <w:lang w:val="es-ES" w:eastAsia="ru-RU"/>
              </w:rPr>
              <w:t>inundațiilor</w:t>
            </w:r>
            <w:proofErr w:type="spellEnd"/>
            <w:r w:rsidRPr="00234153">
              <w:rPr>
                <w:rFonts w:ascii="Times New Roman" w:hAnsi="Times New Roman" w:cs="Times New Roman"/>
                <w:sz w:val="20"/>
                <w:szCs w:val="20"/>
                <w:lang w:val="es-ES" w:eastAsia="ru-RU"/>
              </w:rPr>
              <w:t xml:space="preserve"> </w:t>
            </w:r>
            <w:proofErr w:type="spellStart"/>
            <w:r w:rsidRPr="00234153">
              <w:rPr>
                <w:rFonts w:ascii="Times New Roman" w:hAnsi="Times New Roman" w:cs="Times New Roman"/>
                <w:sz w:val="20"/>
                <w:szCs w:val="20"/>
                <w:lang w:val="es-ES" w:eastAsia="ru-RU"/>
              </w:rPr>
              <w:t>și</w:t>
            </w:r>
            <w:proofErr w:type="spellEnd"/>
            <w:r w:rsidRPr="00234153">
              <w:rPr>
                <w:rFonts w:ascii="Times New Roman" w:hAnsi="Times New Roman" w:cs="Times New Roman"/>
                <w:sz w:val="20"/>
                <w:szCs w:val="20"/>
                <w:lang w:val="es-ES" w:eastAsia="ru-RU"/>
              </w:rPr>
              <w:t xml:space="preserve"> </w:t>
            </w:r>
            <w:proofErr w:type="spellStart"/>
            <w:r w:rsidRPr="00234153">
              <w:rPr>
                <w:rFonts w:ascii="Times New Roman" w:hAnsi="Times New Roman" w:cs="Times New Roman"/>
                <w:sz w:val="20"/>
                <w:szCs w:val="20"/>
                <w:lang w:val="es-ES" w:eastAsia="ru-RU"/>
              </w:rPr>
              <w:t>drenării</w:t>
            </w:r>
            <w:proofErr w:type="spellEnd"/>
            <w:r w:rsidRPr="00234153">
              <w:rPr>
                <w:rFonts w:ascii="Times New Roman" w:hAnsi="Times New Roman" w:cs="Times New Roman"/>
                <w:sz w:val="20"/>
                <w:szCs w:val="20"/>
                <w:lang w:val="es-ES" w:eastAsia="ru-RU"/>
              </w:rPr>
              <w:t xml:space="preserve"> </w:t>
            </w:r>
            <w:proofErr w:type="spellStart"/>
            <w:r w:rsidRPr="00234153">
              <w:rPr>
                <w:rFonts w:ascii="Times New Roman" w:hAnsi="Times New Roman" w:cs="Times New Roman"/>
                <w:sz w:val="20"/>
                <w:szCs w:val="20"/>
                <w:lang w:val="es-ES" w:eastAsia="ru-RU"/>
              </w:rPr>
              <w:t>solurilor</w:t>
            </w:r>
            <w:proofErr w:type="spellEnd"/>
            <w:r w:rsidRPr="00234153">
              <w:rPr>
                <w:rFonts w:ascii="Times New Roman" w:hAnsi="Times New Roman" w:cs="Times New Roman"/>
                <w:sz w:val="20"/>
                <w:szCs w:val="20"/>
                <w:lang w:val="es-ES" w:eastAsia="ru-RU"/>
              </w:rPr>
              <w:t xml:space="preserve">; </w:t>
            </w:r>
          </w:p>
          <w:p w14:paraId="05740C83" w14:textId="1F23C75E" w:rsidR="00606107" w:rsidRPr="00234153" w:rsidRDefault="00B4053E" w:rsidP="00AD799E">
            <w:pPr>
              <w:pStyle w:val="Listparagraf"/>
              <w:numPr>
                <w:ilvl w:val="0"/>
                <w:numId w:val="60"/>
              </w:numPr>
              <w:shd w:val="clear" w:color="auto" w:fill="FFFFFF"/>
              <w:spacing w:after="0" w:line="240" w:lineRule="auto"/>
              <w:ind w:left="1276" w:right="155" w:hanging="425"/>
              <w:rPr>
                <w:rFonts w:ascii="Times New Roman" w:hAnsi="Times New Roman" w:cs="Times New Roman"/>
                <w:sz w:val="20"/>
                <w:szCs w:val="20"/>
                <w:lang w:eastAsia="ru-RU"/>
              </w:rPr>
            </w:pPr>
            <w:r w:rsidRPr="00234153">
              <w:rPr>
                <w:rFonts w:ascii="Times New Roman" w:hAnsi="Times New Roman" w:cs="Times New Roman"/>
                <w:sz w:val="20"/>
                <w:szCs w:val="20"/>
                <w:lang w:eastAsia="ru-RU"/>
              </w:rPr>
              <w:t>aglomerări umane.</w:t>
            </w:r>
          </w:p>
        </w:tc>
        <w:tc>
          <w:tcPr>
            <w:tcW w:w="1842" w:type="dxa"/>
          </w:tcPr>
          <w:p w14:paraId="5010B7CF" w14:textId="77777777" w:rsidR="002B41C7" w:rsidRPr="00234153" w:rsidRDefault="00FF5516" w:rsidP="00AD799E">
            <w:pPr>
              <w:ind w:left="132" w:right="155" w:firstLine="0"/>
              <w:rPr>
                <w:b/>
                <w:lang w:val="ro-RO"/>
              </w:rPr>
            </w:pPr>
            <w:r w:rsidRPr="00234153">
              <w:rPr>
                <w:b/>
                <w:lang w:val="ro-RO"/>
              </w:rPr>
              <w:lastRenderedPageBreak/>
              <w:t>Compatibil</w:t>
            </w:r>
          </w:p>
        </w:tc>
        <w:tc>
          <w:tcPr>
            <w:tcW w:w="2980" w:type="dxa"/>
          </w:tcPr>
          <w:p w14:paraId="2C685F36" w14:textId="77777777" w:rsidR="002B41C7" w:rsidRPr="00234153" w:rsidRDefault="002B41C7" w:rsidP="00AD799E">
            <w:pPr>
              <w:pStyle w:val="TableParagraph"/>
              <w:ind w:left="132" w:right="155"/>
              <w:jc w:val="center"/>
              <w:rPr>
                <w:rFonts w:ascii="Times New Roman" w:hAnsi="Times New Roman" w:cs="Times New Roman"/>
                <w:b/>
                <w:spacing w:val="-10"/>
                <w:sz w:val="20"/>
                <w:szCs w:val="20"/>
              </w:rPr>
            </w:pPr>
          </w:p>
        </w:tc>
      </w:tr>
      <w:tr w:rsidR="00EB5202" w:rsidRPr="00234153" w14:paraId="7ED1443F" w14:textId="77777777" w:rsidTr="008E63B4">
        <w:trPr>
          <w:trHeight w:val="230"/>
        </w:trPr>
        <w:tc>
          <w:tcPr>
            <w:tcW w:w="4929" w:type="dxa"/>
            <w:gridSpan w:val="2"/>
          </w:tcPr>
          <w:p w14:paraId="56AD2B2E" w14:textId="77777777" w:rsidR="002B41C7" w:rsidRPr="00234153" w:rsidRDefault="002B41C7" w:rsidP="00AD799E">
            <w:pPr>
              <w:shd w:val="clear" w:color="auto" w:fill="FFFFFF"/>
              <w:ind w:left="132" w:right="155" w:firstLine="0"/>
              <w:rPr>
                <w:b/>
                <w:bCs/>
                <w:lang w:val="ro-RO" w:eastAsia="ru-RU"/>
              </w:rPr>
            </w:pPr>
            <w:r w:rsidRPr="00234153">
              <w:rPr>
                <w:b/>
                <w:bCs/>
                <w:lang w:val="ro-RO" w:eastAsia="ru-RU"/>
              </w:rPr>
              <w:t>2.5. Analiza impactului poluării asupra calității apelor subterane</w:t>
            </w:r>
          </w:p>
          <w:p w14:paraId="4C5E6BC9" w14:textId="77777777" w:rsidR="002B41C7" w:rsidRPr="00234153" w:rsidRDefault="002B41C7" w:rsidP="00AD799E">
            <w:pPr>
              <w:shd w:val="clear" w:color="auto" w:fill="FFFFFF"/>
              <w:ind w:left="132" w:right="155" w:firstLine="0"/>
              <w:rPr>
                <w:lang w:val="ro-RO" w:eastAsia="ru-RU"/>
              </w:rPr>
            </w:pPr>
            <w:r w:rsidRPr="00234153">
              <w:rPr>
                <w:lang w:val="ro-RO" w:eastAsia="ru-RU"/>
              </w:rPr>
              <w:t>Statele membre identifică corpurile de apă subterană pentru care trebuie specificate obiective inferioare în conformitate cu articolul 4 alineatul (5), în cazul în care, ca urmare a efectelor activității umane, determinate în conformitate cu articolul 5 alineatul (1), corpul de apă subterană este atât de poluat, încât obținerea unei stări bune a apelor subterane din punct de vedere chimic este imposibilă sau presupune costuri disproporționate.</w:t>
            </w:r>
          </w:p>
          <w:p w14:paraId="5D59E352" w14:textId="77777777" w:rsidR="002B41C7" w:rsidRPr="00234153" w:rsidRDefault="002B41C7" w:rsidP="00AD799E">
            <w:pPr>
              <w:pStyle w:val="TableParagraph"/>
              <w:ind w:left="132" w:right="155"/>
              <w:jc w:val="center"/>
              <w:rPr>
                <w:rFonts w:ascii="Times New Roman" w:hAnsi="Times New Roman" w:cs="Times New Roman"/>
                <w:sz w:val="20"/>
                <w:szCs w:val="20"/>
              </w:rPr>
            </w:pPr>
          </w:p>
        </w:tc>
        <w:tc>
          <w:tcPr>
            <w:tcW w:w="5390" w:type="dxa"/>
          </w:tcPr>
          <w:p w14:paraId="5C72B0CE" w14:textId="77777777" w:rsidR="002B41C7" w:rsidRPr="00234153" w:rsidRDefault="002B41C7" w:rsidP="00AD799E">
            <w:pPr>
              <w:pStyle w:val="NormalWeb"/>
              <w:shd w:val="clear" w:color="auto" w:fill="FFFFFF"/>
              <w:spacing w:before="0" w:beforeAutospacing="0" w:after="0" w:afterAutospacing="0"/>
              <w:ind w:left="132" w:right="155"/>
              <w:jc w:val="center"/>
              <w:rPr>
                <w:b/>
                <w:sz w:val="20"/>
                <w:szCs w:val="20"/>
                <w:lang w:val="ro-RO"/>
              </w:rPr>
            </w:pPr>
            <w:r w:rsidRPr="00234153">
              <w:rPr>
                <w:b/>
                <w:sz w:val="20"/>
                <w:szCs w:val="20"/>
                <w:lang w:val="ro-RO"/>
              </w:rPr>
              <w:t>Legea apelor nr. 272/2011</w:t>
            </w:r>
          </w:p>
          <w:p w14:paraId="36F5BDE1" w14:textId="77777777" w:rsidR="002B41C7" w:rsidRPr="00234153" w:rsidRDefault="002B41C7" w:rsidP="00AD799E">
            <w:pPr>
              <w:pStyle w:val="NormalWeb"/>
              <w:shd w:val="clear" w:color="auto" w:fill="FFFFFF"/>
              <w:spacing w:before="0" w:beforeAutospacing="0" w:after="0" w:afterAutospacing="0"/>
              <w:ind w:left="132" w:right="155"/>
              <w:jc w:val="center"/>
              <w:rPr>
                <w:sz w:val="20"/>
                <w:szCs w:val="20"/>
                <w:lang w:val="ro-RO"/>
              </w:rPr>
            </w:pPr>
          </w:p>
          <w:p w14:paraId="0C8241EC" w14:textId="77777777" w:rsidR="002B41C7" w:rsidRPr="00234153" w:rsidRDefault="002B41C7" w:rsidP="00AD799E">
            <w:pPr>
              <w:pStyle w:val="NormalWeb"/>
              <w:shd w:val="clear" w:color="auto" w:fill="FFFFFF"/>
              <w:spacing w:before="0" w:beforeAutospacing="0" w:after="0" w:afterAutospacing="0"/>
              <w:ind w:left="132" w:right="155"/>
              <w:jc w:val="both"/>
              <w:rPr>
                <w:b/>
                <w:bCs/>
                <w:sz w:val="20"/>
                <w:szCs w:val="20"/>
                <w:lang w:val="ro-RO"/>
              </w:rPr>
            </w:pPr>
            <w:r w:rsidRPr="00234153">
              <w:rPr>
                <w:b/>
                <w:bCs/>
                <w:sz w:val="20"/>
                <w:szCs w:val="20"/>
                <w:lang w:val="ro-RO"/>
              </w:rPr>
              <w:t>Articolul 19. Planul de gestionare a districtului bazinului hidrografic</w:t>
            </w:r>
          </w:p>
          <w:p w14:paraId="7C27C4C3" w14:textId="77777777" w:rsidR="002B41C7" w:rsidRPr="00234153" w:rsidRDefault="002B41C7" w:rsidP="00AD799E">
            <w:pPr>
              <w:ind w:left="132" w:right="155" w:firstLine="0"/>
              <w:rPr>
                <w:lang w:val="ro-RO"/>
              </w:rPr>
            </w:pPr>
            <w:r w:rsidRPr="00234153">
              <w:rPr>
                <w:lang w:val="ro-RO"/>
              </w:rPr>
              <w:t>(2</w:t>
            </w:r>
            <w:r w:rsidRPr="00234153">
              <w:rPr>
                <w:vertAlign w:val="superscript"/>
                <w:lang w:val="ro-RO"/>
              </w:rPr>
              <w:t>2</w:t>
            </w:r>
            <w:r w:rsidRPr="00234153">
              <w:rPr>
                <w:lang w:val="ro-RO"/>
              </w:rPr>
              <w:t>) Metodologia privind analiza presiunilor și evaluarea riscurilor antropice se stabilește de Guvern.</w:t>
            </w:r>
          </w:p>
          <w:p w14:paraId="1CB4585D" w14:textId="77777777" w:rsidR="002B41C7" w:rsidRPr="00234153" w:rsidRDefault="002B41C7" w:rsidP="00AD799E">
            <w:pPr>
              <w:ind w:left="132" w:right="155" w:firstLine="0"/>
              <w:rPr>
                <w:lang w:val="ro-RO"/>
              </w:rPr>
            </w:pPr>
          </w:p>
          <w:p w14:paraId="4DAEB470" w14:textId="77777777" w:rsidR="002B41C7" w:rsidRPr="00234153" w:rsidRDefault="002B41C7" w:rsidP="00AD799E">
            <w:pPr>
              <w:pStyle w:val="NormalWeb"/>
              <w:shd w:val="clear" w:color="auto" w:fill="FFFFFF"/>
              <w:spacing w:before="0" w:beforeAutospacing="0" w:after="0" w:afterAutospacing="0"/>
              <w:ind w:left="132" w:right="155"/>
              <w:jc w:val="both"/>
              <w:rPr>
                <w:b/>
                <w:bCs/>
                <w:sz w:val="20"/>
                <w:szCs w:val="20"/>
                <w:lang w:val="ro-RO"/>
              </w:rPr>
            </w:pPr>
            <w:r w:rsidRPr="00234153">
              <w:rPr>
                <w:b/>
                <w:bCs/>
                <w:sz w:val="20"/>
                <w:szCs w:val="20"/>
                <w:lang w:val="ro-RO"/>
              </w:rPr>
              <w:t>Articolul 46. Calitatea apelor subterane</w:t>
            </w:r>
          </w:p>
          <w:p w14:paraId="424CFF8F" w14:textId="77777777" w:rsidR="002B41C7" w:rsidRPr="00234153" w:rsidRDefault="002B41C7" w:rsidP="00AD799E">
            <w:pPr>
              <w:pStyle w:val="NormalWeb"/>
              <w:spacing w:before="0" w:beforeAutospacing="0" w:after="0" w:afterAutospacing="0"/>
              <w:ind w:left="132" w:right="155"/>
              <w:jc w:val="both"/>
              <w:rPr>
                <w:b/>
                <w:bCs/>
                <w:sz w:val="20"/>
                <w:szCs w:val="20"/>
                <w:lang w:val="ro-RO"/>
              </w:rPr>
            </w:pPr>
            <w:r w:rsidRPr="00234153">
              <w:rPr>
                <w:sz w:val="20"/>
                <w:szCs w:val="20"/>
                <w:lang w:val="ro-RO"/>
              </w:rPr>
              <w:t>(3) Procedura de evaluare a stării corpurilor de apă subterană, precum și cea de clasificare a corpurilor de apă subterană se stabilește prin metodologie aprobată de Guvern.</w:t>
            </w:r>
            <w:r w:rsidRPr="00234153">
              <w:rPr>
                <w:sz w:val="20"/>
                <w:szCs w:val="20"/>
                <w:vertAlign w:val="superscript"/>
                <w:lang w:val="ro-RO"/>
              </w:rPr>
              <w:t>5</w:t>
            </w:r>
          </w:p>
          <w:p w14:paraId="1EF4E6BF" w14:textId="77777777" w:rsidR="00415DCC" w:rsidRPr="00234153" w:rsidRDefault="00415DCC" w:rsidP="00AD799E">
            <w:pPr>
              <w:shd w:val="clear" w:color="auto" w:fill="FFFFFF"/>
              <w:tabs>
                <w:tab w:val="left" w:pos="5241"/>
              </w:tabs>
              <w:ind w:left="138" w:right="144" w:firstLine="0"/>
              <w:jc w:val="center"/>
              <w:rPr>
                <w:b/>
                <w:bCs/>
                <w:shd w:val="clear" w:color="auto" w:fill="FFFFFF"/>
                <w:lang w:val="ro-RO"/>
              </w:rPr>
            </w:pPr>
          </w:p>
          <w:p w14:paraId="3444E00A" w14:textId="77777777" w:rsidR="002B41C7" w:rsidRPr="00234153" w:rsidRDefault="00415DCC" w:rsidP="00AD799E">
            <w:pPr>
              <w:shd w:val="clear" w:color="auto" w:fill="FFFFFF"/>
              <w:tabs>
                <w:tab w:val="left" w:pos="5241"/>
              </w:tabs>
              <w:ind w:left="138" w:right="144" w:firstLine="0"/>
              <w:jc w:val="center"/>
              <w:rPr>
                <w:b/>
                <w:bCs/>
                <w:shd w:val="clear" w:color="auto" w:fill="FFFFFF"/>
                <w:lang w:val="ro-RO"/>
              </w:rPr>
            </w:pPr>
            <w:r w:rsidRPr="00234153">
              <w:rPr>
                <w:b/>
                <w:bCs/>
                <w:shd w:val="clear" w:color="auto" w:fill="FFFFFF"/>
                <w:lang w:val="ro-RO"/>
              </w:rPr>
              <w:t xml:space="preserve">Hotărârea Guvernului nr. 657/2024 pentru aprobarea Metodologiei privind analiza presiunilor și evaluarea </w:t>
            </w:r>
            <w:r w:rsidRPr="00234153">
              <w:rPr>
                <w:b/>
                <w:bCs/>
                <w:shd w:val="clear" w:color="auto" w:fill="FFFFFF"/>
                <w:lang w:val="ro-RO"/>
              </w:rPr>
              <w:lastRenderedPageBreak/>
              <w:t>riscurilor antropice în cadrul districtelor bazinelor hidrografice</w:t>
            </w:r>
          </w:p>
          <w:p w14:paraId="5153B161" w14:textId="77777777" w:rsidR="00A529C0" w:rsidRPr="00234153" w:rsidRDefault="00A529C0" w:rsidP="00AD799E">
            <w:pPr>
              <w:shd w:val="clear" w:color="auto" w:fill="FFFFFF"/>
              <w:tabs>
                <w:tab w:val="left" w:pos="5241"/>
              </w:tabs>
              <w:ind w:left="138" w:right="144" w:firstLine="0"/>
              <w:rPr>
                <w:lang w:val="ro-RO"/>
              </w:rPr>
            </w:pPr>
            <w:r w:rsidRPr="00234153">
              <w:rPr>
                <w:lang w:val="ro-RO"/>
              </w:rPr>
              <w:t xml:space="preserve">17. În cazul apelor subterane, evaluarea presiunii și impactului antropic se efectuează pe baza tendințelor crescătoare semnificative </w:t>
            </w:r>
            <w:proofErr w:type="spellStart"/>
            <w:r w:rsidRPr="00234153">
              <w:rPr>
                <w:lang w:val="ro-RO"/>
              </w:rPr>
              <w:t>şi</w:t>
            </w:r>
            <w:proofErr w:type="spellEnd"/>
            <w:r w:rsidRPr="00234153">
              <w:rPr>
                <w:lang w:val="ro-RO"/>
              </w:rPr>
              <w:t xml:space="preserve"> durabile în toate corpurile de apă subterană caracterizate ca fiind expuse riscului, identificate conform prevederilor capitolului IV din Regulamentul cu privire la cerințele de calitate a apelor subterane, aprobat prin Hotărârea Guvernului nr. 931/2013.</w:t>
            </w:r>
          </w:p>
          <w:p w14:paraId="12C8B699" w14:textId="77777777" w:rsidR="00FF5516" w:rsidRPr="00234153" w:rsidRDefault="00FF5516" w:rsidP="00AD799E">
            <w:pPr>
              <w:ind w:left="132" w:right="155" w:firstLine="0"/>
              <w:jc w:val="center"/>
              <w:rPr>
                <w:b/>
                <w:lang w:val="ro-RO"/>
              </w:rPr>
            </w:pPr>
          </w:p>
          <w:p w14:paraId="26455D29" w14:textId="77777777" w:rsidR="00D841AD" w:rsidRPr="00234153" w:rsidRDefault="00D841AD" w:rsidP="00AD799E">
            <w:pPr>
              <w:tabs>
                <w:tab w:val="left" w:pos="1134"/>
              </w:tabs>
              <w:ind w:left="112" w:right="151" w:hanging="2"/>
              <w:contextualSpacing/>
              <w:jc w:val="center"/>
              <w:rPr>
                <w:b/>
                <w:bCs/>
                <w:lang w:val="ro-RO" w:eastAsia="ro-RO"/>
              </w:rPr>
            </w:pPr>
            <w:r w:rsidRPr="00234153">
              <w:rPr>
                <w:b/>
                <w:bCs/>
                <w:lang w:val="ro-RO" w:eastAsia="ro-RO"/>
              </w:rPr>
              <w:t>Hotărârea Guvernului nr. 227/2025 cu privire la aprobarea Metodologia de evaluare și clasificare a stării corpurilor de apă subterană</w:t>
            </w:r>
          </w:p>
          <w:p w14:paraId="7C3F8D10" w14:textId="37792E1D" w:rsidR="00FF5516" w:rsidRPr="00234153" w:rsidRDefault="00B4053E" w:rsidP="00AD799E">
            <w:pPr>
              <w:shd w:val="clear" w:color="auto" w:fill="FFFFFF"/>
              <w:tabs>
                <w:tab w:val="left" w:pos="1134"/>
              </w:tabs>
              <w:spacing w:before="60"/>
              <w:ind w:left="139" w:right="-2" w:firstLine="0"/>
              <w:rPr>
                <w:lang w:val="ro-RO" w:eastAsia="ru-RU"/>
              </w:rPr>
            </w:pPr>
            <w:r w:rsidRPr="00234153">
              <w:rPr>
                <w:b/>
                <w:bCs/>
                <w:lang w:val="ro-RO" w:eastAsia="ru-RU"/>
              </w:rPr>
              <w:t>7</w:t>
            </w:r>
            <w:r w:rsidR="007B446C" w:rsidRPr="00234153">
              <w:rPr>
                <w:b/>
                <w:bCs/>
                <w:lang w:val="ro-RO" w:eastAsia="ru-RU"/>
              </w:rPr>
              <w:t>6</w:t>
            </w:r>
            <w:r w:rsidRPr="00234153">
              <w:rPr>
                <w:lang w:val="ro-RO" w:eastAsia="ru-RU"/>
              </w:rPr>
              <w:t xml:space="preserve">. Se vor identifica acele corpuri de ape subterane pentru care trebuie să fie specificate, obiective de mediu mai </w:t>
            </w:r>
            <w:proofErr w:type="spellStart"/>
            <w:r w:rsidRPr="00234153">
              <w:rPr>
                <w:lang w:val="ro-RO" w:eastAsia="ru-RU"/>
              </w:rPr>
              <w:t>puţin</w:t>
            </w:r>
            <w:proofErr w:type="spellEnd"/>
            <w:r w:rsidRPr="00234153">
              <w:rPr>
                <w:lang w:val="ro-RO" w:eastAsia="ru-RU"/>
              </w:rPr>
              <w:t xml:space="preserve"> severe </w:t>
            </w:r>
            <w:proofErr w:type="spellStart"/>
            <w:r w:rsidRPr="00234153">
              <w:rPr>
                <w:lang w:val="ro-RO" w:eastAsia="ru-RU"/>
              </w:rPr>
              <w:t>şi</w:t>
            </w:r>
            <w:proofErr w:type="spellEnd"/>
            <w:r w:rsidRPr="00234153">
              <w:rPr>
                <w:lang w:val="ro-RO" w:eastAsia="ru-RU"/>
              </w:rPr>
              <w:t xml:space="preserve"> unde, ca rezultat al impactului </w:t>
            </w:r>
            <w:proofErr w:type="spellStart"/>
            <w:r w:rsidRPr="00234153">
              <w:rPr>
                <w:lang w:val="ro-RO" w:eastAsia="ru-RU"/>
              </w:rPr>
              <w:t>activităţii</w:t>
            </w:r>
            <w:proofErr w:type="spellEnd"/>
            <w:r w:rsidRPr="00234153">
              <w:rPr>
                <w:lang w:val="ro-RO" w:eastAsia="ru-RU"/>
              </w:rPr>
              <w:t xml:space="preserve"> umane,, corpul de apă subterană este atât de poluat încât atingerea stării chimice bune a apelor subterane este nerealizabilă sau deosebit de costisitoare. </w:t>
            </w:r>
          </w:p>
        </w:tc>
        <w:tc>
          <w:tcPr>
            <w:tcW w:w="1842" w:type="dxa"/>
          </w:tcPr>
          <w:p w14:paraId="2D138DA2" w14:textId="77777777" w:rsidR="002B41C7" w:rsidRPr="00234153" w:rsidRDefault="00FF5516" w:rsidP="00AD799E">
            <w:pPr>
              <w:ind w:left="132" w:right="155" w:firstLine="0"/>
              <w:rPr>
                <w:b/>
                <w:lang w:val="ro-RO"/>
              </w:rPr>
            </w:pPr>
            <w:r w:rsidRPr="00234153">
              <w:rPr>
                <w:b/>
                <w:lang w:val="ro-RO"/>
              </w:rPr>
              <w:lastRenderedPageBreak/>
              <w:t>Compatibil</w:t>
            </w:r>
          </w:p>
        </w:tc>
        <w:tc>
          <w:tcPr>
            <w:tcW w:w="2980" w:type="dxa"/>
          </w:tcPr>
          <w:p w14:paraId="622D4C34" w14:textId="77777777" w:rsidR="002B41C7" w:rsidRPr="00234153" w:rsidRDefault="002B41C7" w:rsidP="00AD799E">
            <w:pPr>
              <w:pStyle w:val="TableParagraph"/>
              <w:ind w:left="132" w:right="155"/>
              <w:jc w:val="center"/>
              <w:rPr>
                <w:rFonts w:ascii="Times New Roman" w:hAnsi="Times New Roman" w:cs="Times New Roman"/>
                <w:b/>
                <w:spacing w:val="-10"/>
                <w:sz w:val="20"/>
                <w:szCs w:val="20"/>
              </w:rPr>
            </w:pPr>
          </w:p>
        </w:tc>
      </w:tr>
      <w:tr w:rsidR="00EB5202" w:rsidRPr="00234153" w14:paraId="14C0DF11" w14:textId="77777777" w:rsidTr="008E63B4">
        <w:trPr>
          <w:trHeight w:val="230"/>
        </w:trPr>
        <w:tc>
          <w:tcPr>
            <w:tcW w:w="4929" w:type="dxa"/>
            <w:gridSpan w:val="2"/>
          </w:tcPr>
          <w:p w14:paraId="3D343187" w14:textId="77777777" w:rsidR="002B41C7" w:rsidRPr="00234153" w:rsidRDefault="002B41C7" w:rsidP="00AD799E">
            <w:pPr>
              <w:shd w:val="clear" w:color="auto" w:fill="FFFFFF"/>
              <w:ind w:left="132" w:right="155" w:firstLine="0"/>
              <w:jc w:val="center"/>
              <w:rPr>
                <w:b/>
                <w:lang w:val="ro-RO" w:eastAsia="ru-RU"/>
              </w:rPr>
            </w:pPr>
            <w:r w:rsidRPr="00234153">
              <w:rPr>
                <w:b/>
                <w:lang w:val="ro-RO" w:eastAsia="ru-RU"/>
              </w:rPr>
              <w:t>ANEXA III</w:t>
            </w:r>
          </w:p>
          <w:p w14:paraId="165CDFA3" w14:textId="77777777" w:rsidR="002B41C7" w:rsidRPr="00234153" w:rsidRDefault="002B41C7" w:rsidP="00AD799E">
            <w:pPr>
              <w:shd w:val="clear" w:color="auto" w:fill="FFFFFF"/>
              <w:ind w:left="132" w:right="155" w:firstLine="0"/>
              <w:jc w:val="center"/>
              <w:rPr>
                <w:b/>
                <w:lang w:val="ro-RO" w:eastAsia="ru-RU"/>
              </w:rPr>
            </w:pPr>
            <w:r w:rsidRPr="00234153">
              <w:rPr>
                <w:b/>
                <w:lang w:val="ro-RO" w:eastAsia="ru-RU"/>
              </w:rPr>
              <w:t>ANALIZA ECONOMICĂ</w:t>
            </w:r>
          </w:p>
          <w:p w14:paraId="03FC30A8" w14:textId="77777777" w:rsidR="002B41C7" w:rsidRPr="00234153" w:rsidRDefault="002B41C7" w:rsidP="00AD799E">
            <w:pPr>
              <w:shd w:val="clear" w:color="auto" w:fill="FFFFFF"/>
              <w:ind w:left="132" w:right="155" w:firstLine="0"/>
              <w:rPr>
                <w:lang w:val="ro-RO" w:eastAsia="ru-RU"/>
              </w:rPr>
            </w:pPr>
            <w:r w:rsidRPr="00234153">
              <w:rPr>
                <w:lang w:val="ro-RO" w:eastAsia="ru-RU"/>
              </w:rPr>
              <w:t>Analiza economică trebuie să conțină informații suficiente și suficient de detaliate (luând în considerare costurile asociate colectării de date relevante) pentru:</w:t>
            </w:r>
          </w:p>
          <w:p w14:paraId="7CE35899" w14:textId="77777777" w:rsidR="002B41C7" w:rsidRPr="00234153" w:rsidRDefault="002B41C7" w:rsidP="00AD799E">
            <w:pPr>
              <w:shd w:val="clear" w:color="auto" w:fill="FFFFFF"/>
              <w:ind w:left="132" w:right="155" w:firstLine="0"/>
              <w:rPr>
                <w:lang w:val="ro-RO" w:eastAsia="ru-RU"/>
              </w:rPr>
            </w:pPr>
            <w:r w:rsidRPr="00234153">
              <w:rPr>
                <w:lang w:val="ro-RO" w:eastAsia="ru-RU"/>
              </w:rPr>
              <w:t>(a)a face calculele relevante necesare pentru a lua în considerare, în temeiul articolului 9, principiul recuperării costurilor serviciilor legate de utilizarea apei, având în vedere prognozele pe termen lung referitoare la furnizarea și cererea de apă în districtele hidrografice și, acolo unde este cazul:</w:t>
            </w:r>
          </w:p>
          <w:p w14:paraId="38CACEEF" w14:textId="77777777" w:rsidR="002B41C7" w:rsidRPr="00234153" w:rsidRDefault="002B41C7" w:rsidP="00AD799E">
            <w:pPr>
              <w:shd w:val="clear" w:color="auto" w:fill="FFFFFF"/>
              <w:ind w:left="132" w:right="155" w:firstLine="0"/>
              <w:rPr>
                <w:lang w:val="ro-RO" w:eastAsia="ru-RU"/>
              </w:rPr>
            </w:pPr>
            <w:r w:rsidRPr="00234153">
              <w:rPr>
                <w:lang w:val="ro-RO" w:eastAsia="ru-RU"/>
              </w:rPr>
              <w:t>—estimarea volumului, prețurilor și costurilor asociate serviciilor legate de utilizarea apei și</w:t>
            </w:r>
          </w:p>
          <w:p w14:paraId="57716949" w14:textId="77777777" w:rsidR="002B41C7" w:rsidRPr="00234153" w:rsidRDefault="002B41C7" w:rsidP="00AD799E">
            <w:pPr>
              <w:shd w:val="clear" w:color="auto" w:fill="FFFFFF"/>
              <w:ind w:left="132" w:right="155" w:firstLine="0"/>
              <w:rPr>
                <w:lang w:val="ro-RO" w:eastAsia="ru-RU"/>
              </w:rPr>
            </w:pPr>
            <w:r w:rsidRPr="00234153">
              <w:rPr>
                <w:lang w:val="ro-RO" w:eastAsia="ru-RU"/>
              </w:rPr>
              <w:t>—estimarea investițiilor relevante, inclusiv prevederea unor astfel de investiții;</w:t>
            </w:r>
          </w:p>
          <w:p w14:paraId="34E0F3C8" w14:textId="77777777" w:rsidR="002B41C7" w:rsidRPr="00234153" w:rsidRDefault="002B41C7" w:rsidP="00AD799E">
            <w:pPr>
              <w:pStyle w:val="TableParagraph"/>
              <w:ind w:left="132" w:right="155"/>
              <w:jc w:val="both"/>
              <w:rPr>
                <w:rFonts w:ascii="Times New Roman" w:hAnsi="Times New Roman" w:cs="Times New Roman"/>
                <w:sz w:val="20"/>
                <w:szCs w:val="20"/>
              </w:rPr>
            </w:pPr>
            <w:r w:rsidRPr="00234153">
              <w:rPr>
                <w:rFonts w:ascii="Times New Roman" w:hAnsi="Times New Roman" w:cs="Times New Roman"/>
                <w:sz w:val="20"/>
                <w:szCs w:val="20"/>
                <w:lang w:eastAsia="ru-RU"/>
              </w:rPr>
              <w:t>(b)a identifica, pe baza costului potențial, cea mai eficientă combinație de măsuri privind utilizările apei care să fie inclusă în programul de măsuri stabilit în conformitate cu articolul 11.</w:t>
            </w:r>
          </w:p>
        </w:tc>
        <w:tc>
          <w:tcPr>
            <w:tcW w:w="5390" w:type="dxa"/>
          </w:tcPr>
          <w:p w14:paraId="34F50677" w14:textId="77777777" w:rsidR="002B41C7" w:rsidRPr="00234153" w:rsidRDefault="002B41C7" w:rsidP="00AD799E">
            <w:pPr>
              <w:shd w:val="clear" w:color="auto" w:fill="FFFFFF"/>
              <w:ind w:left="132" w:right="155" w:firstLine="0"/>
              <w:rPr>
                <w:b/>
                <w:bCs/>
                <w:lang w:val="ro-RO" w:eastAsia="ru-RU"/>
              </w:rPr>
            </w:pPr>
            <w:r w:rsidRPr="00234153">
              <w:rPr>
                <w:b/>
                <w:bCs/>
                <w:lang w:val="ro-RO" w:eastAsia="ru-RU"/>
              </w:rPr>
              <w:t xml:space="preserve">Legea apelor nr. 272/2011 </w:t>
            </w:r>
          </w:p>
          <w:p w14:paraId="3705CFA8" w14:textId="77777777" w:rsidR="002B41C7" w:rsidRPr="00234153" w:rsidRDefault="002B41C7" w:rsidP="00AD799E">
            <w:pPr>
              <w:shd w:val="clear" w:color="auto" w:fill="FFFFFF"/>
              <w:ind w:left="132" w:right="155" w:firstLine="0"/>
              <w:rPr>
                <w:b/>
                <w:bCs/>
                <w:lang w:val="ro-RO" w:eastAsia="ru-RU"/>
              </w:rPr>
            </w:pPr>
          </w:p>
          <w:p w14:paraId="74FC445B" w14:textId="77777777" w:rsidR="002B41C7" w:rsidRPr="00234153" w:rsidRDefault="002B41C7" w:rsidP="00AD799E">
            <w:pPr>
              <w:shd w:val="clear" w:color="auto" w:fill="FFFFFF"/>
              <w:ind w:left="132" w:right="155" w:firstLine="0"/>
              <w:rPr>
                <w:lang w:val="ro-RO" w:eastAsia="ru-RU"/>
              </w:rPr>
            </w:pPr>
            <w:r w:rsidRPr="00234153">
              <w:rPr>
                <w:b/>
                <w:bCs/>
                <w:lang w:val="ro-RO" w:eastAsia="ru-RU"/>
              </w:rPr>
              <w:t>Articolul 54.</w:t>
            </w:r>
            <w:r w:rsidRPr="00234153">
              <w:rPr>
                <w:lang w:val="ro-RO" w:eastAsia="ru-RU"/>
              </w:rPr>
              <w:t xml:space="preserve"> Principiul recuperării costurilor</w:t>
            </w:r>
          </w:p>
          <w:p w14:paraId="0CD75F95" w14:textId="77777777" w:rsidR="002B41C7" w:rsidRPr="00234153" w:rsidRDefault="002B41C7" w:rsidP="00AD799E">
            <w:pPr>
              <w:shd w:val="clear" w:color="auto" w:fill="FFFFFF"/>
              <w:ind w:left="132" w:right="155" w:firstLine="0"/>
              <w:rPr>
                <w:lang w:val="ro-RO" w:eastAsia="ru-RU"/>
              </w:rPr>
            </w:pPr>
            <w:r w:rsidRPr="00234153">
              <w:rPr>
                <w:lang w:val="ro-RO" w:eastAsia="ru-RU"/>
              </w:rPr>
              <w:t xml:space="preserve">(1) Pentru atingerea obiectivelor prezentei legi, se aplică principiul recuperării integrale a costurilor legate de </w:t>
            </w:r>
            <w:proofErr w:type="spellStart"/>
            <w:r w:rsidRPr="00234153">
              <w:rPr>
                <w:lang w:val="ro-RO" w:eastAsia="ru-RU"/>
              </w:rPr>
              <w:t>folosinţa</w:t>
            </w:r>
            <w:proofErr w:type="spellEnd"/>
            <w:r w:rsidRPr="00234153">
              <w:rPr>
                <w:lang w:val="ro-RO" w:eastAsia="ru-RU"/>
              </w:rPr>
              <w:t xml:space="preserve"> apelor, inclusiv evaluarea deplină a costului apelor drept component al mediului </w:t>
            </w:r>
            <w:proofErr w:type="spellStart"/>
            <w:r w:rsidRPr="00234153">
              <w:rPr>
                <w:lang w:val="ro-RO" w:eastAsia="ru-RU"/>
              </w:rPr>
              <w:t>şi</w:t>
            </w:r>
            <w:proofErr w:type="spellEnd"/>
            <w:r w:rsidRPr="00234153">
              <w:rPr>
                <w:lang w:val="ro-RO" w:eastAsia="ru-RU"/>
              </w:rPr>
              <w:t xml:space="preserve"> resursă naturală, în temeiul unei analize economice a </w:t>
            </w:r>
            <w:proofErr w:type="spellStart"/>
            <w:r w:rsidRPr="00234153">
              <w:rPr>
                <w:lang w:val="ro-RO" w:eastAsia="ru-RU"/>
              </w:rPr>
              <w:t>folosinţei</w:t>
            </w:r>
            <w:proofErr w:type="spellEnd"/>
            <w:r w:rsidRPr="00234153">
              <w:rPr>
                <w:lang w:val="ro-RO" w:eastAsia="ru-RU"/>
              </w:rPr>
              <w:t xml:space="preserve"> apei </w:t>
            </w:r>
            <w:proofErr w:type="spellStart"/>
            <w:r w:rsidRPr="00234153">
              <w:rPr>
                <w:lang w:val="ro-RO" w:eastAsia="ru-RU"/>
              </w:rPr>
              <w:t>şi</w:t>
            </w:r>
            <w:proofErr w:type="spellEnd"/>
            <w:r w:rsidRPr="00234153">
              <w:rPr>
                <w:lang w:val="ro-RO" w:eastAsia="ru-RU"/>
              </w:rPr>
              <w:t xml:space="preserve"> cu respectarea principiului „poluatorul </w:t>
            </w:r>
            <w:proofErr w:type="spellStart"/>
            <w:r w:rsidRPr="00234153">
              <w:rPr>
                <w:lang w:val="ro-RO" w:eastAsia="ru-RU"/>
              </w:rPr>
              <w:t>plăteşte</w:t>
            </w:r>
            <w:proofErr w:type="spellEnd"/>
            <w:r w:rsidRPr="00234153">
              <w:rPr>
                <w:lang w:val="ro-RO" w:eastAsia="ru-RU"/>
              </w:rPr>
              <w:t>”.</w:t>
            </w:r>
          </w:p>
          <w:p w14:paraId="3D7A88CF" w14:textId="77777777" w:rsidR="002B41C7" w:rsidRPr="00234153" w:rsidRDefault="002B41C7" w:rsidP="00AD799E">
            <w:pPr>
              <w:shd w:val="clear" w:color="auto" w:fill="FFFFFF"/>
              <w:ind w:left="132" w:right="155" w:firstLine="0"/>
              <w:rPr>
                <w:lang w:val="ro-RO" w:eastAsia="ru-RU"/>
              </w:rPr>
            </w:pPr>
            <w:r w:rsidRPr="00234153">
              <w:rPr>
                <w:lang w:val="ro-RO" w:eastAsia="ru-RU"/>
              </w:rPr>
              <w:t xml:space="preserve">(2) Analiza economică </w:t>
            </w:r>
            <w:proofErr w:type="spellStart"/>
            <w:r w:rsidRPr="00234153">
              <w:rPr>
                <w:lang w:val="ro-RO" w:eastAsia="ru-RU"/>
              </w:rPr>
              <w:t>menţionată</w:t>
            </w:r>
            <w:proofErr w:type="spellEnd"/>
            <w:r w:rsidRPr="00234153">
              <w:rPr>
                <w:lang w:val="ro-RO" w:eastAsia="ru-RU"/>
              </w:rPr>
              <w:t xml:space="preserve"> la alin. (1) cuprinde calculele relevante necesare realizării principiului recuperării costurilor serviciilor legate de </w:t>
            </w:r>
            <w:proofErr w:type="spellStart"/>
            <w:r w:rsidRPr="00234153">
              <w:rPr>
                <w:lang w:val="ro-RO" w:eastAsia="ru-RU"/>
              </w:rPr>
              <w:t>folosinţa</w:t>
            </w:r>
            <w:proofErr w:type="spellEnd"/>
            <w:r w:rsidRPr="00234153">
              <w:rPr>
                <w:lang w:val="ro-RO" w:eastAsia="ru-RU"/>
              </w:rPr>
              <w:t xml:space="preserve"> apei, </w:t>
            </w:r>
            <w:proofErr w:type="spellStart"/>
            <w:r w:rsidRPr="00234153">
              <w:rPr>
                <w:lang w:val="ro-RO" w:eastAsia="ru-RU"/>
              </w:rPr>
              <w:t>avînd</w:t>
            </w:r>
            <w:proofErr w:type="spellEnd"/>
            <w:r w:rsidRPr="00234153">
              <w:rPr>
                <w:lang w:val="ro-RO" w:eastAsia="ru-RU"/>
              </w:rPr>
              <w:t xml:space="preserve"> în vedere prognozele pe termen lung referitoare la cererea </w:t>
            </w:r>
            <w:proofErr w:type="spellStart"/>
            <w:r w:rsidRPr="00234153">
              <w:rPr>
                <w:lang w:val="ro-RO" w:eastAsia="ru-RU"/>
              </w:rPr>
              <w:t>şi</w:t>
            </w:r>
            <w:proofErr w:type="spellEnd"/>
            <w:r w:rsidRPr="00234153">
              <w:rPr>
                <w:lang w:val="ro-RO" w:eastAsia="ru-RU"/>
              </w:rPr>
              <w:t xml:space="preserve"> la oferta de apă în districtele bazinelor hidrografice, </w:t>
            </w:r>
            <w:proofErr w:type="spellStart"/>
            <w:r w:rsidRPr="00234153">
              <w:rPr>
                <w:lang w:val="ro-RO" w:eastAsia="ru-RU"/>
              </w:rPr>
              <w:t>şi</w:t>
            </w:r>
            <w:proofErr w:type="spellEnd"/>
            <w:r w:rsidRPr="00234153">
              <w:rPr>
                <w:lang w:val="ro-RO" w:eastAsia="ru-RU"/>
              </w:rPr>
              <w:t xml:space="preserve">, în cazul în care este necesar, cu estimarea volumului, a </w:t>
            </w:r>
            <w:proofErr w:type="spellStart"/>
            <w:r w:rsidRPr="00234153">
              <w:rPr>
                <w:lang w:val="ro-RO" w:eastAsia="ru-RU"/>
              </w:rPr>
              <w:t>preţurilor</w:t>
            </w:r>
            <w:proofErr w:type="spellEnd"/>
            <w:r w:rsidRPr="00234153">
              <w:rPr>
                <w:lang w:val="ro-RO" w:eastAsia="ru-RU"/>
              </w:rPr>
              <w:t xml:space="preserve"> </w:t>
            </w:r>
            <w:proofErr w:type="spellStart"/>
            <w:r w:rsidRPr="00234153">
              <w:rPr>
                <w:lang w:val="ro-RO" w:eastAsia="ru-RU"/>
              </w:rPr>
              <w:t>şi</w:t>
            </w:r>
            <w:proofErr w:type="spellEnd"/>
            <w:r w:rsidRPr="00234153">
              <w:rPr>
                <w:lang w:val="ro-RO" w:eastAsia="ru-RU"/>
              </w:rPr>
              <w:t xml:space="preserve"> a costurilor asociate serviciilor legate de utilizarea apei </w:t>
            </w:r>
            <w:proofErr w:type="spellStart"/>
            <w:r w:rsidRPr="00234153">
              <w:rPr>
                <w:lang w:val="ro-RO" w:eastAsia="ru-RU"/>
              </w:rPr>
              <w:t>şi</w:t>
            </w:r>
            <w:proofErr w:type="spellEnd"/>
            <w:r w:rsidRPr="00234153">
              <w:rPr>
                <w:lang w:val="ro-RO" w:eastAsia="ru-RU"/>
              </w:rPr>
              <w:t xml:space="preserve"> cu estimarea </w:t>
            </w:r>
            <w:proofErr w:type="spellStart"/>
            <w:r w:rsidRPr="00234153">
              <w:rPr>
                <w:lang w:val="ro-RO" w:eastAsia="ru-RU"/>
              </w:rPr>
              <w:t>investiţiilor</w:t>
            </w:r>
            <w:proofErr w:type="spellEnd"/>
            <w:r w:rsidRPr="00234153">
              <w:rPr>
                <w:lang w:val="ro-RO" w:eastAsia="ru-RU"/>
              </w:rPr>
              <w:t xml:space="preserve"> relevante.</w:t>
            </w:r>
          </w:p>
          <w:p w14:paraId="20DF3116" w14:textId="77777777" w:rsidR="002B41C7" w:rsidRPr="00234153" w:rsidRDefault="002B41C7" w:rsidP="00AD799E">
            <w:pPr>
              <w:shd w:val="clear" w:color="auto" w:fill="FFFFFF"/>
              <w:ind w:left="132" w:right="155" w:firstLine="0"/>
              <w:rPr>
                <w:lang w:val="ro-RO" w:eastAsia="ru-RU"/>
              </w:rPr>
            </w:pPr>
            <w:r w:rsidRPr="00234153">
              <w:rPr>
                <w:lang w:val="ro-RO" w:eastAsia="ru-RU"/>
              </w:rPr>
              <w:t>(3) Sistemul taxei pentru apă este reglementat de Codul fiscal.</w:t>
            </w:r>
          </w:p>
          <w:p w14:paraId="2D6AE233" w14:textId="77777777" w:rsidR="002B41C7" w:rsidRPr="00234153" w:rsidRDefault="002B41C7" w:rsidP="00AD799E">
            <w:pPr>
              <w:shd w:val="clear" w:color="auto" w:fill="FFFFFF"/>
              <w:ind w:left="132" w:right="155" w:firstLine="0"/>
              <w:rPr>
                <w:lang w:val="ro-RO" w:eastAsia="ru-RU"/>
              </w:rPr>
            </w:pPr>
          </w:p>
          <w:p w14:paraId="787483C2" w14:textId="77777777" w:rsidR="002B41C7" w:rsidRPr="00234153" w:rsidRDefault="002B41C7" w:rsidP="00AD799E">
            <w:pPr>
              <w:shd w:val="clear" w:color="auto" w:fill="FFFFFF"/>
              <w:ind w:left="132" w:right="155" w:firstLine="0"/>
              <w:jc w:val="center"/>
              <w:rPr>
                <w:b/>
                <w:bCs/>
                <w:lang w:val="ro-RO" w:eastAsia="ru-RU"/>
              </w:rPr>
            </w:pPr>
            <w:r w:rsidRPr="00234153">
              <w:rPr>
                <w:b/>
                <w:bCs/>
                <w:lang w:val="ro-RO" w:eastAsia="ru-RU"/>
              </w:rPr>
              <w:t>Codul Fiscal nr. 1163/1997</w:t>
            </w:r>
          </w:p>
          <w:p w14:paraId="28EFA363" w14:textId="77777777" w:rsidR="002B41C7" w:rsidRPr="00234153" w:rsidRDefault="002B41C7" w:rsidP="00AD799E">
            <w:pPr>
              <w:shd w:val="clear" w:color="auto" w:fill="FFFFFF"/>
              <w:ind w:left="132" w:right="155" w:firstLine="0"/>
              <w:jc w:val="center"/>
              <w:rPr>
                <w:lang w:val="ro-RO" w:eastAsia="ru-RU"/>
              </w:rPr>
            </w:pPr>
            <w:r w:rsidRPr="00234153">
              <w:rPr>
                <w:b/>
                <w:bCs/>
                <w:lang w:val="ro-RO" w:eastAsia="ru-RU"/>
              </w:rPr>
              <w:t>Capitolul 2</w:t>
            </w:r>
          </w:p>
          <w:p w14:paraId="0C5BD4D3" w14:textId="77777777" w:rsidR="002B41C7" w:rsidRPr="00234153" w:rsidRDefault="002B41C7" w:rsidP="00AD799E">
            <w:pPr>
              <w:shd w:val="clear" w:color="auto" w:fill="FFFFFF"/>
              <w:ind w:left="132" w:right="155" w:firstLine="0"/>
              <w:jc w:val="center"/>
              <w:rPr>
                <w:lang w:val="ro-RO" w:eastAsia="ru-RU"/>
              </w:rPr>
            </w:pPr>
            <w:r w:rsidRPr="00234153">
              <w:rPr>
                <w:b/>
                <w:bCs/>
                <w:lang w:val="ro-RO" w:eastAsia="ru-RU"/>
              </w:rPr>
              <w:t>TAXA PENTRU APĂ</w:t>
            </w:r>
          </w:p>
          <w:p w14:paraId="3A005D8C" w14:textId="77777777" w:rsidR="002B41C7" w:rsidRPr="00234153" w:rsidRDefault="002B41C7" w:rsidP="00AD799E">
            <w:pPr>
              <w:shd w:val="clear" w:color="auto" w:fill="FFFFFF"/>
              <w:ind w:left="132" w:right="155" w:firstLine="0"/>
              <w:rPr>
                <w:lang w:val="ro-RO" w:eastAsia="ru-RU"/>
              </w:rPr>
            </w:pPr>
            <w:r w:rsidRPr="00234153">
              <w:rPr>
                <w:b/>
                <w:bCs/>
                <w:lang w:val="ro-RO" w:eastAsia="ru-RU"/>
              </w:rPr>
              <w:t>Articolul 302.</w:t>
            </w:r>
            <w:r w:rsidRPr="00234153">
              <w:rPr>
                <w:lang w:val="ro-RO" w:eastAsia="ru-RU"/>
              </w:rPr>
              <w:t> </w:t>
            </w:r>
            <w:proofErr w:type="spellStart"/>
            <w:r w:rsidRPr="00234153">
              <w:rPr>
                <w:lang w:val="ro-RO" w:eastAsia="ru-RU"/>
              </w:rPr>
              <w:t>Subiecţii</w:t>
            </w:r>
            <w:proofErr w:type="spellEnd"/>
            <w:r w:rsidRPr="00234153">
              <w:rPr>
                <w:lang w:val="ro-RO" w:eastAsia="ru-RU"/>
              </w:rPr>
              <w:t xml:space="preserve"> impunerii</w:t>
            </w:r>
          </w:p>
          <w:p w14:paraId="3B1194DC" w14:textId="77777777" w:rsidR="002B41C7" w:rsidRPr="00234153" w:rsidRDefault="002B41C7" w:rsidP="00AD799E">
            <w:pPr>
              <w:shd w:val="clear" w:color="auto" w:fill="FFFFFF"/>
              <w:ind w:left="132" w:right="155" w:firstLine="0"/>
              <w:rPr>
                <w:lang w:val="ro-RO" w:eastAsia="ru-RU"/>
              </w:rPr>
            </w:pPr>
            <w:proofErr w:type="spellStart"/>
            <w:r w:rsidRPr="00234153">
              <w:rPr>
                <w:lang w:val="ro-RO" w:eastAsia="ru-RU"/>
              </w:rPr>
              <w:lastRenderedPageBreak/>
              <w:t>Subiecţi</w:t>
            </w:r>
            <w:proofErr w:type="spellEnd"/>
            <w:r w:rsidRPr="00234153">
              <w:rPr>
                <w:lang w:val="ro-RO" w:eastAsia="ru-RU"/>
              </w:rPr>
              <w:t xml:space="preserve"> ai taxei pentru apă sunt persoanele fizice care </w:t>
            </w:r>
            <w:proofErr w:type="spellStart"/>
            <w:r w:rsidRPr="00234153">
              <w:rPr>
                <w:lang w:val="ro-RO" w:eastAsia="ru-RU"/>
              </w:rPr>
              <w:t>desfăşoară</w:t>
            </w:r>
            <w:proofErr w:type="spellEnd"/>
            <w:r w:rsidRPr="00234153">
              <w:rPr>
                <w:lang w:val="ro-RO" w:eastAsia="ru-RU"/>
              </w:rPr>
              <w:t xml:space="preserve"> activitate de întreprinzător </w:t>
            </w:r>
            <w:proofErr w:type="spellStart"/>
            <w:r w:rsidRPr="00234153">
              <w:rPr>
                <w:lang w:val="ro-RO" w:eastAsia="ru-RU"/>
              </w:rPr>
              <w:t>şi</w:t>
            </w:r>
            <w:proofErr w:type="spellEnd"/>
            <w:r w:rsidRPr="00234153">
              <w:rPr>
                <w:lang w:val="ro-RO" w:eastAsia="ru-RU"/>
              </w:rPr>
              <w:t xml:space="preserve"> persoanele juridice care:</w:t>
            </w:r>
          </w:p>
          <w:p w14:paraId="2C887CF6" w14:textId="77777777" w:rsidR="002B41C7" w:rsidRPr="00234153" w:rsidRDefault="002B41C7" w:rsidP="00AD799E">
            <w:pPr>
              <w:shd w:val="clear" w:color="auto" w:fill="FFFFFF"/>
              <w:ind w:left="132" w:right="155" w:firstLine="0"/>
              <w:rPr>
                <w:lang w:val="ro-RO" w:eastAsia="ru-RU"/>
              </w:rPr>
            </w:pPr>
            <w:r w:rsidRPr="00234153">
              <w:rPr>
                <w:lang w:val="ro-RO" w:eastAsia="ru-RU"/>
              </w:rPr>
              <w:t xml:space="preserve">a) extrag apă din sursele de apă de </w:t>
            </w:r>
            <w:proofErr w:type="spellStart"/>
            <w:r w:rsidRPr="00234153">
              <w:rPr>
                <w:lang w:val="ro-RO" w:eastAsia="ru-RU"/>
              </w:rPr>
              <w:t>suprafaţă</w:t>
            </w:r>
            <w:proofErr w:type="spellEnd"/>
            <w:r w:rsidRPr="00234153">
              <w:rPr>
                <w:lang w:val="ro-RO" w:eastAsia="ru-RU"/>
              </w:rPr>
              <w:t xml:space="preserve"> </w:t>
            </w:r>
            <w:proofErr w:type="spellStart"/>
            <w:r w:rsidRPr="00234153">
              <w:rPr>
                <w:lang w:val="ro-RO" w:eastAsia="ru-RU"/>
              </w:rPr>
              <w:t>şi</w:t>
            </w:r>
            <w:proofErr w:type="spellEnd"/>
            <w:r w:rsidRPr="00234153">
              <w:rPr>
                <w:lang w:val="ro-RO" w:eastAsia="ru-RU"/>
              </w:rPr>
              <w:t xml:space="preserve"> din cele subterane;</w:t>
            </w:r>
          </w:p>
          <w:p w14:paraId="0B2EB652" w14:textId="77777777" w:rsidR="002B41C7" w:rsidRPr="00234153" w:rsidRDefault="002B41C7" w:rsidP="00AD799E">
            <w:pPr>
              <w:shd w:val="clear" w:color="auto" w:fill="FFFFFF"/>
              <w:ind w:left="132" w:right="155" w:firstLine="0"/>
              <w:rPr>
                <w:lang w:val="ro-RO" w:eastAsia="ru-RU"/>
              </w:rPr>
            </w:pPr>
            <w:r w:rsidRPr="00234153">
              <w:rPr>
                <w:lang w:val="ro-RO" w:eastAsia="ru-RU"/>
              </w:rPr>
              <w:t>b) utilizează apa potabilă din orice sursă în scopul îmbutelierii;</w:t>
            </w:r>
          </w:p>
          <w:p w14:paraId="1A15302C" w14:textId="77777777" w:rsidR="002B41C7" w:rsidRPr="00234153" w:rsidRDefault="002B41C7" w:rsidP="00AD799E">
            <w:pPr>
              <w:shd w:val="clear" w:color="auto" w:fill="FFFFFF"/>
              <w:ind w:left="132" w:right="155" w:firstLine="0"/>
              <w:rPr>
                <w:lang w:val="ro-RO" w:eastAsia="ru-RU"/>
              </w:rPr>
            </w:pPr>
            <w:r w:rsidRPr="00234153">
              <w:rPr>
                <w:lang w:val="ro-RO" w:eastAsia="ru-RU"/>
              </w:rPr>
              <w:t>c) extrag apă minerală naturală;</w:t>
            </w:r>
          </w:p>
          <w:p w14:paraId="39E5CD4B" w14:textId="77777777" w:rsidR="002B41C7" w:rsidRPr="00234153" w:rsidRDefault="002B41C7" w:rsidP="00AD799E">
            <w:pPr>
              <w:shd w:val="clear" w:color="auto" w:fill="FFFFFF"/>
              <w:ind w:left="132" w:right="155" w:firstLine="0"/>
              <w:rPr>
                <w:lang w:val="ro-RO" w:eastAsia="ru-RU"/>
              </w:rPr>
            </w:pPr>
            <w:r w:rsidRPr="00234153">
              <w:rPr>
                <w:lang w:val="ro-RO" w:eastAsia="ru-RU"/>
              </w:rPr>
              <w:t>d) utilizează apa la hidrocentrale.</w:t>
            </w:r>
          </w:p>
          <w:p w14:paraId="400190C3" w14:textId="77777777" w:rsidR="002B41C7" w:rsidRPr="00234153" w:rsidRDefault="002B41C7" w:rsidP="00AD799E">
            <w:pPr>
              <w:shd w:val="clear" w:color="auto" w:fill="FFFFFF"/>
              <w:ind w:left="132" w:right="155" w:firstLine="0"/>
              <w:rPr>
                <w:lang w:val="ro-RO" w:eastAsia="ru-RU"/>
              </w:rPr>
            </w:pPr>
            <w:r w:rsidRPr="00234153">
              <w:rPr>
                <w:b/>
                <w:bCs/>
                <w:lang w:val="ro-RO" w:eastAsia="ru-RU"/>
              </w:rPr>
              <w:t>Articolul 303.</w:t>
            </w:r>
            <w:r w:rsidRPr="00234153">
              <w:rPr>
                <w:lang w:val="ro-RO" w:eastAsia="ru-RU"/>
              </w:rPr>
              <w:t> Obiectul impunerii</w:t>
            </w:r>
          </w:p>
          <w:p w14:paraId="171B4C81" w14:textId="77777777" w:rsidR="002B41C7" w:rsidRPr="00234153" w:rsidRDefault="002B41C7" w:rsidP="00AD799E">
            <w:pPr>
              <w:shd w:val="clear" w:color="auto" w:fill="FFFFFF"/>
              <w:ind w:left="132" w:right="155" w:firstLine="0"/>
              <w:rPr>
                <w:lang w:val="ro-RO" w:eastAsia="ru-RU"/>
              </w:rPr>
            </w:pPr>
            <w:r w:rsidRPr="00234153">
              <w:rPr>
                <w:lang w:val="ro-RO" w:eastAsia="ru-RU"/>
              </w:rPr>
              <w:t>Obiect al impunerii îl constituie:</w:t>
            </w:r>
          </w:p>
          <w:p w14:paraId="0D52A52B" w14:textId="77777777" w:rsidR="002B41C7" w:rsidRPr="00234153" w:rsidRDefault="002B41C7" w:rsidP="00AD799E">
            <w:pPr>
              <w:shd w:val="clear" w:color="auto" w:fill="FFFFFF"/>
              <w:ind w:left="132" w:right="155" w:firstLine="0"/>
              <w:rPr>
                <w:lang w:val="ro-RO" w:eastAsia="ru-RU"/>
              </w:rPr>
            </w:pPr>
            <w:r w:rsidRPr="00234153">
              <w:rPr>
                <w:lang w:val="ro-RO" w:eastAsia="ru-RU"/>
              </w:rPr>
              <w:t xml:space="preserve">a) volumul de apă extrasă din sursele de apă de </w:t>
            </w:r>
            <w:proofErr w:type="spellStart"/>
            <w:r w:rsidRPr="00234153">
              <w:rPr>
                <w:lang w:val="ro-RO" w:eastAsia="ru-RU"/>
              </w:rPr>
              <w:t>suprafaţă</w:t>
            </w:r>
            <w:proofErr w:type="spellEnd"/>
            <w:r w:rsidRPr="00234153">
              <w:rPr>
                <w:lang w:val="ro-RO" w:eastAsia="ru-RU"/>
              </w:rPr>
              <w:t xml:space="preserve"> </w:t>
            </w:r>
            <w:proofErr w:type="spellStart"/>
            <w:r w:rsidRPr="00234153">
              <w:rPr>
                <w:lang w:val="ro-RO" w:eastAsia="ru-RU"/>
              </w:rPr>
              <w:t>şi</w:t>
            </w:r>
            <w:proofErr w:type="spellEnd"/>
            <w:r w:rsidRPr="00234153">
              <w:rPr>
                <w:lang w:val="ro-RO" w:eastAsia="ru-RU"/>
              </w:rPr>
              <w:t xml:space="preserve"> din cele subterane;</w:t>
            </w:r>
          </w:p>
          <w:p w14:paraId="36970DDB" w14:textId="77777777" w:rsidR="002B41C7" w:rsidRPr="00234153" w:rsidRDefault="002B41C7" w:rsidP="00AD799E">
            <w:pPr>
              <w:shd w:val="clear" w:color="auto" w:fill="FFFFFF"/>
              <w:ind w:left="132" w:right="155" w:firstLine="0"/>
              <w:rPr>
                <w:lang w:val="ro-RO" w:eastAsia="ru-RU"/>
              </w:rPr>
            </w:pPr>
            <w:r w:rsidRPr="00234153">
              <w:rPr>
                <w:lang w:val="ro-RO" w:eastAsia="ru-RU"/>
              </w:rPr>
              <w:t>b) volumul de apă potabilă utilizată din orice sursă în scopul îmbutelierii;</w:t>
            </w:r>
          </w:p>
          <w:p w14:paraId="5BFB5CFA" w14:textId="77777777" w:rsidR="002B41C7" w:rsidRPr="00234153" w:rsidRDefault="002B41C7" w:rsidP="00AD799E">
            <w:pPr>
              <w:shd w:val="clear" w:color="auto" w:fill="FFFFFF"/>
              <w:ind w:left="132" w:right="155" w:firstLine="0"/>
              <w:rPr>
                <w:lang w:val="ro-RO" w:eastAsia="ru-RU"/>
              </w:rPr>
            </w:pPr>
            <w:r w:rsidRPr="00234153">
              <w:rPr>
                <w:lang w:val="ro-RO" w:eastAsia="ru-RU"/>
              </w:rPr>
              <w:t>c) volumul de apă minerală extrasă;</w:t>
            </w:r>
          </w:p>
          <w:p w14:paraId="552ADB87" w14:textId="77777777" w:rsidR="002B41C7" w:rsidRPr="00234153" w:rsidRDefault="002B41C7" w:rsidP="00AD799E">
            <w:pPr>
              <w:shd w:val="clear" w:color="auto" w:fill="FFFFFF"/>
              <w:ind w:left="132" w:right="155" w:firstLine="0"/>
              <w:rPr>
                <w:lang w:val="ro-RO" w:eastAsia="ru-RU"/>
              </w:rPr>
            </w:pPr>
            <w:r w:rsidRPr="00234153">
              <w:rPr>
                <w:lang w:val="ro-RO" w:eastAsia="ru-RU"/>
              </w:rPr>
              <w:t>d) volumul de apă utilizată de hidrocentrale.</w:t>
            </w:r>
          </w:p>
          <w:p w14:paraId="6834BBC8" w14:textId="77777777" w:rsidR="002B41C7" w:rsidRPr="00234153" w:rsidRDefault="002B41C7" w:rsidP="00AD799E">
            <w:pPr>
              <w:shd w:val="clear" w:color="auto" w:fill="FFFFFF"/>
              <w:ind w:left="132" w:right="155" w:firstLine="0"/>
              <w:rPr>
                <w:lang w:val="ro-RO" w:eastAsia="ru-RU"/>
              </w:rPr>
            </w:pPr>
            <w:r w:rsidRPr="00234153">
              <w:rPr>
                <w:b/>
                <w:bCs/>
                <w:lang w:val="ro-RO" w:eastAsia="ru-RU"/>
              </w:rPr>
              <w:t>Articolul 304.</w:t>
            </w:r>
            <w:r w:rsidRPr="00234153">
              <w:rPr>
                <w:lang w:val="ro-RO" w:eastAsia="ru-RU"/>
              </w:rPr>
              <w:t> Cotele impunerii</w:t>
            </w:r>
          </w:p>
          <w:p w14:paraId="4A14DD85" w14:textId="77777777" w:rsidR="002B41C7" w:rsidRPr="00234153" w:rsidRDefault="002B41C7" w:rsidP="00AD799E">
            <w:pPr>
              <w:shd w:val="clear" w:color="auto" w:fill="FFFFFF"/>
              <w:ind w:left="132" w:right="155" w:firstLine="0"/>
              <w:rPr>
                <w:lang w:val="ro-RO" w:eastAsia="ru-RU"/>
              </w:rPr>
            </w:pPr>
            <w:r w:rsidRPr="00234153">
              <w:rPr>
                <w:lang w:val="ro-RO" w:eastAsia="ru-RU"/>
              </w:rPr>
              <w:t>Cotele taxei se stabilesc potrivit anexei nr.1 la prezentul titlu.</w:t>
            </w:r>
          </w:p>
          <w:p w14:paraId="1D830671" w14:textId="77777777" w:rsidR="002B41C7" w:rsidRPr="00234153" w:rsidRDefault="002B41C7" w:rsidP="00AD799E">
            <w:pPr>
              <w:shd w:val="clear" w:color="auto" w:fill="FFFFFF"/>
              <w:ind w:left="132" w:right="155" w:firstLine="0"/>
              <w:rPr>
                <w:lang w:val="ro-RO" w:eastAsia="ru-RU"/>
              </w:rPr>
            </w:pPr>
            <w:r w:rsidRPr="00234153">
              <w:rPr>
                <w:b/>
                <w:bCs/>
                <w:lang w:val="ro-RO" w:eastAsia="ru-RU"/>
              </w:rPr>
              <w:t>Articolul 305.</w:t>
            </w:r>
            <w:r w:rsidRPr="00234153">
              <w:rPr>
                <w:lang w:val="ro-RO" w:eastAsia="ru-RU"/>
              </w:rPr>
              <w:t> Modul de calculare a taxei</w:t>
            </w:r>
          </w:p>
          <w:p w14:paraId="469AEFB2" w14:textId="77777777" w:rsidR="002B41C7" w:rsidRPr="00234153" w:rsidRDefault="002B41C7" w:rsidP="00AD799E">
            <w:pPr>
              <w:shd w:val="clear" w:color="auto" w:fill="FFFFFF"/>
              <w:ind w:left="132" w:right="155" w:firstLine="0"/>
              <w:rPr>
                <w:lang w:val="ro-RO" w:eastAsia="ru-RU"/>
              </w:rPr>
            </w:pPr>
            <w:r w:rsidRPr="00234153">
              <w:rPr>
                <w:lang w:val="ro-RO" w:eastAsia="ru-RU"/>
              </w:rPr>
              <w:t xml:space="preserve">(1) Taxa pentru apă se calculează de sine stătător de către </w:t>
            </w:r>
            <w:proofErr w:type="spellStart"/>
            <w:r w:rsidRPr="00234153">
              <w:rPr>
                <w:lang w:val="ro-RO" w:eastAsia="ru-RU"/>
              </w:rPr>
              <w:t>subiecţii</w:t>
            </w:r>
            <w:proofErr w:type="spellEnd"/>
            <w:r w:rsidRPr="00234153">
              <w:rPr>
                <w:lang w:val="ro-RO" w:eastAsia="ru-RU"/>
              </w:rPr>
              <w:t xml:space="preserve"> impunerii, pornindu-se de la volumul apei extrase </w:t>
            </w:r>
            <w:proofErr w:type="spellStart"/>
            <w:r w:rsidRPr="00234153">
              <w:rPr>
                <w:lang w:val="ro-RO" w:eastAsia="ru-RU"/>
              </w:rPr>
              <w:t>şi</w:t>
            </w:r>
            <w:proofErr w:type="spellEnd"/>
            <w:r w:rsidRPr="00234153">
              <w:rPr>
                <w:lang w:val="ro-RO" w:eastAsia="ru-RU"/>
              </w:rPr>
              <w:t xml:space="preserve">/sau utilizate, conform datelor contoarelor sau, în lipsa acestora, conform normelor de extragere </w:t>
            </w:r>
            <w:proofErr w:type="spellStart"/>
            <w:r w:rsidRPr="00234153">
              <w:rPr>
                <w:lang w:val="ro-RO" w:eastAsia="ru-RU"/>
              </w:rPr>
              <w:t>şi</w:t>
            </w:r>
            <w:proofErr w:type="spellEnd"/>
            <w:r w:rsidRPr="00234153">
              <w:rPr>
                <w:lang w:val="ro-RO" w:eastAsia="ru-RU"/>
              </w:rPr>
              <w:t>/sau utilizare.</w:t>
            </w:r>
          </w:p>
          <w:p w14:paraId="40EA66EA" w14:textId="77777777" w:rsidR="002B41C7" w:rsidRPr="00234153" w:rsidRDefault="002B41C7" w:rsidP="00AD799E">
            <w:pPr>
              <w:shd w:val="clear" w:color="auto" w:fill="FFFFFF"/>
              <w:ind w:left="132" w:right="155" w:firstLine="0"/>
              <w:rPr>
                <w:lang w:val="ro-RO" w:eastAsia="ru-RU"/>
              </w:rPr>
            </w:pPr>
            <w:r w:rsidRPr="00234153">
              <w:rPr>
                <w:lang w:val="ro-RO" w:eastAsia="ru-RU"/>
              </w:rPr>
              <w:t>(1</w:t>
            </w:r>
            <w:r w:rsidRPr="00234153">
              <w:rPr>
                <w:vertAlign w:val="superscript"/>
                <w:lang w:val="ro-RO" w:eastAsia="ru-RU"/>
              </w:rPr>
              <w:t>1</w:t>
            </w:r>
            <w:r w:rsidRPr="00234153">
              <w:rPr>
                <w:lang w:val="ro-RO" w:eastAsia="ru-RU"/>
              </w:rPr>
              <w:t xml:space="preserve">) În cazul livrării apei în scopurile specificate la art.306 </w:t>
            </w:r>
            <w:proofErr w:type="spellStart"/>
            <w:r w:rsidRPr="00234153">
              <w:rPr>
                <w:lang w:val="ro-RO" w:eastAsia="ru-RU"/>
              </w:rPr>
              <w:t>lit.b</w:t>
            </w:r>
            <w:proofErr w:type="spellEnd"/>
            <w:r w:rsidRPr="00234153">
              <w:rPr>
                <w:lang w:val="ro-RO" w:eastAsia="ru-RU"/>
              </w:rPr>
              <w:t xml:space="preserve">), c), d) </w:t>
            </w:r>
            <w:proofErr w:type="spellStart"/>
            <w:r w:rsidRPr="00234153">
              <w:rPr>
                <w:lang w:val="ro-RO" w:eastAsia="ru-RU"/>
              </w:rPr>
              <w:t>şi</w:t>
            </w:r>
            <w:proofErr w:type="spellEnd"/>
            <w:r w:rsidRPr="00234153">
              <w:rPr>
                <w:lang w:val="ro-RO" w:eastAsia="ru-RU"/>
              </w:rPr>
              <w:t xml:space="preserve"> e) prin intermediul unor </w:t>
            </w:r>
            <w:proofErr w:type="spellStart"/>
            <w:r w:rsidRPr="00234153">
              <w:rPr>
                <w:lang w:val="ro-RO" w:eastAsia="ru-RU"/>
              </w:rPr>
              <w:t>agenţi</w:t>
            </w:r>
            <w:proofErr w:type="spellEnd"/>
            <w:r w:rsidRPr="00234153">
              <w:rPr>
                <w:lang w:val="ro-RO" w:eastAsia="ru-RU"/>
              </w:rPr>
              <w:t xml:space="preserve"> economici, </w:t>
            </w:r>
            <w:proofErr w:type="spellStart"/>
            <w:r w:rsidRPr="00234153">
              <w:rPr>
                <w:lang w:val="ro-RO" w:eastAsia="ru-RU"/>
              </w:rPr>
              <w:t>informaţia</w:t>
            </w:r>
            <w:proofErr w:type="spellEnd"/>
            <w:r w:rsidRPr="00234153">
              <w:rPr>
                <w:lang w:val="ro-RO" w:eastAsia="ru-RU"/>
              </w:rPr>
              <w:t xml:space="preserve"> cu privire la volumul de apă livrată se prezintă subiectului impunerii de către </w:t>
            </w:r>
            <w:proofErr w:type="spellStart"/>
            <w:r w:rsidRPr="00234153">
              <w:rPr>
                <w:lang w:val="ro-RO" w:eastAsia="ru-RU"/>
              </w:rPr>
              <w:t>agenţii</w:t>
            </w:r>
            <w:proofErr w:type="spellEnd"/>
            <w:r w:rsidRPr="00234153">
              <w:rPr>
                <w:lang w:val="ro-RO" w:eastAsia="ru-RU"/>
              </w:rPr>
              <w:t xml:space="preserve"> economici respectivi trimestrial, </w:t>
            </w:r>
            <w:proofErr w:type="spellStart"/>
            <w:r w:rsidRPr="00234153">
              <w:rPr>
                <w:lang w:val="ro-RO" w:eastAsia="ru-RU"/>
              </w:rPr>
              <w:t>pînă</w:t>
            </w:r>
            <w:proofErr w:type="spellEnd"/>
            <w:r w:rsidRPr="00234153">
              <w:rPr>
                <w:lang w:val="ro-RO" w:eastAsia="ru-RU"/>
              </w:rPr>
              <w:t xml:space="preserve"> la data de 5 a lunii următoare trimestrului gestionar, în forma stabilită de Serviciul Fiscal de Stat.</w:t>
            </w:r>
          </w:p>
          <w:p w14:paraId="7B7B0462" w14:textId="77777777" w:rsidR="002B41C7" w:rsidRPr="00234153" w:rsidRDefault="002B41C7" w:rsidP="00AD799E">
            <w:pPr>
              <w:shd w:val="clear" w:color="auto" w:fill="FFFFFF"/>
              <w:ind w:left="132" w:right="155" w:firstLine="0"/>
              <w:rPr>
                <w:lang w:val="ro-RO" w:eastAsia="ru-RU"/>
              </w:rPr>
            </w:pPr>
            <w:r w:rsidRPr="00234153">
              <w:rPr>
                <w:lang w:val="ro-RO" w:eastAsia="ru-RU"/>
              </w:rPr>
              <w:t xml:space="preserve">(2) Elaborarea normelor de extragere </w:t>
            </w:r>
            <w:proofErr w:type="spellStart"/>
            <w:r w:rsidRPr="00234153">
              <w:rPr>
                <w:lang w:val="ro-RO" w:eastAsia="ru-RU"/>
              </w:rPr>
              <w:t>şi</w:t>
            </w:r>
            <w:proofErr w:type="spellEnd"/>
            <w:r w:rsidRPr="00234153">
              <w:rPr>
                <w:lang w:val="ro-RO" w:eastAsia="ru-RU"/>
              </w:rPr>
              <w:t xml:space="preserve">/sau de utilizare a apei </w:t>
            </w:r>
            <w:proofErr w:type="spellStart"/>
            <w:r w:rsidRPr="00234153">
              <w:rPr>
                <w:lang w:val="ro-RO" w:eastAsia="ru-RU"/>
              </w:rPr>
              <w:t>şi</w:t>
            </w:r>
            <w:proofErr w:type="spellEnd"/>
            <w:r w:rsidRPr="00234153">
              <w:rPr>
                <w:lang w:val="ro-RO" w:eastAsia="ru-RU"/>
              </w:rPr>
              <w:t xml:space="preserve"> controlul asupra </w:t>
            </w:r>
            <w:proofErr w:type="spellStart"/>
            <w:r w:rsidRPr="00234153">
              <w:rPr>
                <w:lang w:val="ro-RO" w:eastAsia="ru-RU"/>
              </w:rPr>
              <w:t>cantităţii</w:t>
            </w:r>
            <w:proofErr w:type="spellEnd"/>
            <w:r w:rsidRPr="00234153">
              <w:rPr>
                <w:lang w:val="ro-RO" w:eastAsia="ru-RU"/>
              </w:rPr>
              <w:t xml:space="preserve"> de apă extrasă se efectuează de către Agenția ,,Apele Moldovei''.</w:t>
            </w:r>
          </w:p>
        </w:tc>
        <w:tc>
          <w:tcPr>
            <w:tcW w:w="1842" w:type="dxa"/>
          </w:tcPr>
          <w:p w14:paraId="39641A97" w14:textId="77777777" w:rsidR="002B41C7" w:rsidRPr="00234153" w:rsidRDefault="002B41C7" w:rsidP="00AD799E">
            <w:pPr>
              <w:ind w:left="132" w:right="155" w:firstLine="0"/>
              <w:rPr>
                <w:b/>
                <w:lang w:val="ro-RO"/>
              </w:rPr>
            </w:pPr>
            <w:r w:rsidRPr="00234153">
              <w:rPr>
                <w:b/>
                <w:lang w:val="ro-RO"/>
              </w:rPr>
              <w:lastRenderedPageBreak/>
              <w:t>Compatibil</w:t>
            </w:r>
          </w:p>
        </w:tc>
        <w:tc>
          <w:tcPr>
            <w:tcW w:w="2980" w:type="dxa"/>
          </w:tcPr>
          <w:p w14:paraId="505CD76A" w14:textId="77777777" w:rsidR="002B41C7" w:rsidRPr="00234153" w:rsidRDefault="002B41C7" w:rsidP="00AD799E">
            <w:pPr>
              <w:pStyle w:val="TableParagraph"/>
              <w:ind w:left="132" w:right="155"/>
              <w:jc w:val="center"/>
              <w:rPr>
                <w:rFonts w:ascii="Times New Roman" w:hAnsi="Times New Roman" w:cs="Times New Roman"/>
                <w:b/>
                <w:spacing w:val="-10"/>
                <w:sz w:val="20"/>
                <w:szCs w:val="20"/>
              </w:rPr>
            </w:pPr>
          </w:p>
        </w:tc>
      </w:tr>
      <w:tr w:rsidR="00EB5202" w:rsidRPr="00234153" w14:paraId="54850339" w14:textId="77777777" w:rsidTr="008E63B4">
        <w:trPr>
          <w:trHeight w:val="230"/>
        </w:trPr>
        <w:tc>
          <w:tcPr>
            <w:tcW w:w="4929" w:type="dxa"/>
            <w:gridSpan w:val="2"/>
          </w:tcPr>
          <w:p w14:paraId="463A55AF" w14:textId="77777777" w:rsidR="002B41C7" w:rsidRPr="00234153" w:rsidRDefault="002B41C7" w:rsidP="00AD799E">
            <w:pPr>
              <w:shd w:val="clear" w:color="auto" w:fill="FFFFFF"/>
              <w:ind w:left="132" w:right="155" w:firstLine="0"/>
              <w:jc w:val="center"/>
              <w:rPr>
                <w:b/>
                <w:lang w:val="ro-RO" w:eastAsia="ru-RU"/>
              </w:rPr>
            </w:pPr>
            <w:r w:rsidRPr="00234153">
              <w:rPr>
                <w:b/>
                <w:lang w:val="ro-RO" w:eastAsia="ru-RU"/>
              </w:rPr>
              <w:t>ANEXA IV</w:t>
            </w:r>
          </w:p>
          <w:p w14:paraId="46F5F17E" w14:textId="77777777" w:rsidR="002B41C7" w:rsidRPr="00234153" w:rsidRDefault="002B41C7" w:rsidP="00AD799E">
            <w:pPr>
              <w:shd w:val="clear" w:color="auto" w:fill="FFFFFF"/>
              <w:ind w:left="132" w:right="155" w:firstLine="0"/>
              <w:jc w:val="center"/>
              <w:rPr>
                <w:b/>
                <w:lang w:val="ro-RO" w:eastAsia="ru-RU"/>
              </w:rPr>
            </w:pPr>
            <w:r w:rsidRPr="00234153">
              <w:rPr>
                <w:b/>
                <w:lang w:val="ro-RO" w:eastAsia="ru-RU"/>
              </w:rPr>
              <w:t>ZONE PROTEJATE</w:t>
            </w:r>
          </w:p>
          <w:p w14:paraId="643E3D39" w14:textId="77777777" w:rsidR="002B41C7" w:rsidRPr="00234153" w:rsidRDefault="002B41C7" w:rsidP="00AD799E">
            <w:pPr>
              <w:shd w:val="clear" w:color="auto" w:fill="FFFFFF"/>
              <w:ind w:left="132" w:right="155" w:firstLine="0"/>
              <w:rPr>
                <w:lang w:val="ro-RO" w:eastAsia="ru-RU"/>
              </w:rPr>
            </w:pPr>
            <w:r w:rsidRPr="00234153">
              <w:rPr>
                <w:lang w:val="ro-RO" w:eastAsia="ru-RU"/>
              </w:rPr>
              <w:t>1. Registrul zonelor protejate prevăzut la articolul 6 include următoarele tipuri de zone protejate:</w:t>
            </w:r>
          </w:p>
          <w:p w14:paraId="42BF945D" w14:textId="77777777" w:rsidR="002B41C7" w:rsidRPr="00234153" w:rsidRDefault="002B41C7" w:rsidP="00AD799E">
            <w:pPr>
              <w:shd w:val="clear" w:color="auto" w:fill="FFFFFF"/>
              <w:ind w:left="132" w:right="155" w:firstLine="0"/>
              <w:rPr>
                <w:lang w:val="ro-RO" w:eastAsia="ru-RU"/>
              </w:rPr>
            </w:pPr>
            <w:r w:rsidRPr="00234153">
              <w:rPr>
                <w:lang w:val="ro-RO" w:eastAsia="ru-RU"/>
              </w:rPr>
              <w:t>(i)zonele desemnate pentru captarea apei destinate consumului uman în aplicarea articolului 7;</w:t>
            </w:r>
          </w:p>
          <w:p w14:paraId="4AAB99C3" w14:textId="77777777" w:rsidR="002B41C7" w:rsidRPr="00234153" w:rsidRDefault="002B41C7" w:rsidP="00AD799E">
            <w:pPr>
              <w:shd w:val="clear" w:color="auto" w:fill="FFFFFF"/>
              <w:ind w:left="132" w:right="155" w:firstLine="0"/>
              <w:rPr>
                <w:lang w:val="ro-RO" w:eastAsia="ru-RU"/>
              </w:rPr>
            </w:pPr>
            <w:r w:rsidRPr="00234153">
              <w:rPr>
                <w:lang w:val="ro-RO" w:eastAsia="ru-RU"/>
              </w:rPr>
              <w:t>(ii)zonele desemnate pentru protecția speciilor acvatice cu importanță economică;</w:t>
            </w:r>
          </w:p>
          <w:p w14:paraId="3436AFD9" w14:textId="77777777" w:rsidR="002B41C7" w:rsidRPr="00234153" w:rsidRDefault="002B41C7" w:rsidP="00AD799E">
            <w:pPr>
              <w:shd w:val="clear" w:color="auto" w:fill="FFFFFF"/>
              <w:ind w:left="132" w:right="155" w:firstLine="0"/>
              <w:rPr>
                <w:lang w:val="ro-RO" w:eastAsia="ru-RU"/>
              </w:rPr>
            </w:pPr>
            <w:r w:rsidRPr="00234153">
              <w:rPr>
                <w:lang w:val="ro-RO" w:eastAsia="ru-RU"/>
              </w:rPr>
              <w:t xml:space="preserve">(iii)corpurile de apă desemnate ca ape pentru recreere, </w:t>
            </w:r>
            <w:r w:rsidRPr="00234153">
              <w:rPr>
                <w:lang w:val="ro-RO" w:eastAsia="ru-RU"/>
              </w:rPr>
              <w:lastRenderedPageBreak/>
              <w:t>inclusiv zonele desemnate ca ape de îmbăiere în temeiul Directivei 76/160/CEE;</w:t>
            </w:r>
          </w:p>
          <w:p w14:paraId="3104E1CA" w14:textId="77777777" w:rsidR="002B41C7" w:rsidRPr="00234153" w:rsidRDefault="002B41C7" w:rsidP="00AD799E">
            <w:pPr>
              <w:shd w:val="clear" w:color="auto" w:fill="FFFFFF"/>
              <w:ind w:left="132" w:right="155" w:firstLine="0"/>
              <w:rPr>
                <w:lang w:val="ro-RO" w:eastAsia="ru-RU"/>
              </w:rPr>
            </w:pPr>
            <w:r w:rsidRPr="00234153">
              <w:rPr>
                <w:lang w:val="ro-RO" w:eastAsia="ru-RU"/>
              </w:rPr>
              <w:t xml:space="preserve">(iv)zonele sensibile la </w:t>
            </w:r>
            <w:proofErr w:type="spellStart"/>
            <w:r w:rsidRPr="00234153">
              <w:rPr>
                <w:lang w:val="ro-RO" w:eastAsia="ru-RU"/>
              </w:rPr>
              <w:t>nutrienți</w:t>
            </w:r>
            <w:proofErr w:type="spellEnd"/>
            <w:r w:rsidRPr="00234153">
              <w:rPr>
                <w:lang w:val="ro-RO" w:eastAsia="ru-RU"/>
              </w:rPr>
              <w:t>, inclusiv zonele desemnate ca vulnerabile în temeiul Directivei 91/676/CEE și zonele desemnate ca sensibile în temeiul Directivei 91/271/CEE, precum și</w:t>
            </w:r>
          </w:p>
          <w:p w14:paraId="2356C093" w14:textId="77777777" w:rsidR="002B41C7" w:rsidRPr="00234153" w:rsidRDefault="002B41C7" w:rsidP="00AD799E">
            <w:pPr>
              <w:shd w:val="clear" w:color="auto" w:fill="FFFFFF"/>
              <w:ind w:left="132" w:right="155" w:firstLine="0"/>
              <w:rPr>
                <w:lang w:val="ro-RO" w:eastAsia="ru-RU"/>
              </w:rPr>
            </w:pPr>
            <w:r w:rsidRPr="00234153">
              <w:rPr>
                <w:lang w:val="ro-RO" w:eastAsia="ru-RU"/>
              </w:rPr>
              <w:t>(v)zonele desemnate pentru protecția habitatelor sau a speciilor, în care menținerea sau îmbunătățirea stării apelor este un factor important al acestei protecții, inclusiv siturile Natura 2000 relevante desemnate în temeiul Directivei 92/43/CEE (1) și al Directivei 79/409/CEE (2).</w:t>
            </w:r>
          </w:p>
          <w:p w14:paraId="52269819" w14:textId="77777777" w:rsidR="002B41C7" w:rsidRPr="00234153" w:rsidRDefault="002B41C7" w:rsidP="00AD799E">
            <w:pPr>
              <w:pStyle w:val="TableParagraph"/>
              <w:ind w:left="132" w:right="155"/>
              <w:jc w:val="both"/>
              <w:rPr>
                <w:rFonts w:ascii="Times New Roman" w:hAnsi="Times New Roman" w:cs="Times New Roman"/>
                <w:sz w:val="20"/>
                <w:szCs w:val="20"/>
              </w:rPr>
            </w:pPr>
            <w:r w:rsidRPr="00234153">
              <w:rPr>
                <w:rFonts w:ascii="Times New Roman" w:hAnsi="Times New Roman" w:cs="Times New Roman"/>
                <w:sz w:val="20"/>
                <w:szCs w:val="20"/>
                <w:lang w:eastAsia="ru-RU"/>
              </w:rPr>
              <w:t>2. Versiunea prescurtată a registrului care trebuie inserată în planul de gestionare a districtului hidrografic trebuie să includă hărți care să indice situarea fiecărei zone protejate, precum și indicarea legislației comunitare, interne sau locale, pe baza căreia au fost desemnate aceste zone.</w:t>
            </w:r>
          </w:p>
        </w:tc>
        <w:tc>
          <w:tcPr>
            <w:tcW w:w="5390" w:type="dxa"/>
          </w:tcPr>
          <w:p w14:paraId="2DA5E8F9" w14:textId="77777777" w:rsidR="002B41C7" w:rsidRPr="00234153" w:rsidRDefault="002B41C7" w:rsidP="00AD799E">
            <w:pPr>
              <w:ind w:left="132" w:right="155" w:firstLine="0"/>
              <w:jc w:val="center"/>
              <w:textAlignment w:val="baseline"/>
              <w:rPr>
                <w:b/>
                <w:lang w:val="ro-RO"/>
              </w:rPr>
            </w:pPr>
            <w:r w:rsidRPr="00234153">
              <w:rPr>
                <w:b/>
                <w:lang w:val="ro-RO"/>
              </w:rPr>
              <w:lastRenderedPageBreak/>
              <w:t>Legea apelor nr. 272/2011</w:t>
            </w:r>
          </w:p>
          <w:p w14:paraId="50E775E4" w14:textId="77777777" w:rsidR="002B41C7" w:rsidRPr="00234153" w:rsidRDefault="002B41C7" w:rsidP="00AD799E">
            <w:pPr>
              <w:pStyle w:val="sti-art"/>
              <w:shd w:val="clear" w:color="auto" w:fill="FFFFFF"/>
              <w:spacing w:before="0" w:beforeAutospacing="0" w:after="0" w:afterAutospacing="0"/>
              <w:ind w:left="132" w:right="155"/>
              <w:jc w:val="center"/>
              <w:rPr>
                <w:b/>
                <w:sz w:val="20"/>
                <w:szCs w:val="20"/>
                <w:lang w:val="ro-RO"/>
              </w:rPr>
            </w:pPr>
            <w:r w:rsidRPr="00234153">
              <w:rPr>
                <w:b/>
                <w:sz w:val="20"/>
                <w:szCs w:val="20"/>
                <w:lang w:val="ro-RO"/>
              </w:rPr>
              <w:t>Articolul 19</w:t>
            </w:r>
            <w:r w:rsidRPr="00234153">
              <w:rPr>
                <w:b/>
                <w:sz w:val="20"/>
                <w:szCs w:val="20"/>
                <w:vertAlign w:val="superscript"/>
                <w:lang w:val="ro-RO"/>
              </w:rPr>
              <w:t>1</w:t>
            </w:r>
            <w:r w:rsidRPr="00234153">
              <w:rPr>
                <w:b/>
                <w:sz w:val="20"/>
                <w:szCs w:val="20"/>
                <w:lang w:val="ro-RO"/>
              </w:rPr>
              <w:t xml:space="preserve"> Zonelor protejate</w:t>
            </w:r>
          </w:p>
          <w:p w14:paraId="5AA29913" w14:textId="77777777" w:rsidR="002B41C7" w:rsidRPr="00234153" w:rsidRDefault="002B41C7" w:rsidP="00AD799E">
            <w:pPr>
              <w:pStyle w:val="sti-art"/>
              <w:shd w:val="clear" w:color="auto" w:fill="FFFFFF"/>
              <w:spacing w:before="0" w:beforeAutospacing="0" w:after="0" w:afterAutospacing="0"/>
              <w:ind w:left="132" w:right="155"/>
              <w:jc w:val="center"/>
              <w:rPr>
                <w:bCs/>
                <w:sz w:val="20"/>
                <w:szCs w:val="20"/>
                <w:lang w:val="ro-RO"/>
              </w:rPr>
            </w:pPr>
          </w:p>
          <w:p w14:paraId="2AD7414D" w14:textId="77777777" w:rsidR="002B41C7" w:rsidRPr="00234153" w:rsidRDefault="002B41C7" w:rsidP="00AD799E">
            <w:pPr>
              <w:ind w:left="132" w:right="155" w:firstLine="0"/>
              <w:contextualSpacing/>
              <w:textAlignment w:val="baseline"/>
              <w:rPr>
                <w:bCs/>
                <w:lang w:val="ro-RO"/>
              </w:rPr>
            </w:pPr>
            <w:r w:rsidRPr="00234153">
              <w:rPr>
                <w:bCs/>
                <w:lang w:val="ro-RO"/>
              </w:rPr>
              <w:t xml:space="preserve">(2) La nivelul fiecărui district al bazinului hidrografic, înregistrarea </w:t>
            </w:r>
            <w:proofErr w:type="spellStart"/>
            <w:r w:rsidRPr="00234153">
              <w:rPr>
                <w:bCs/>
                <w:lang w:val="ro-RO"/>
              </w:rPr>
              <w:t>şi</w:t>
            </w:r>
            <w:proofErr w:type="spellEnd"/>
            <w:r w:rsidRPr="00234153">
              <w:rPr>
                <w:bCs/>
                <w:lang w:val="ro-RO"/>
              </w:rPr>
              <w:t xml:space="preserve"> </w:t>
            </w:r>
            <w:proofErr w:type="spellStart"/>
            <w:r w:rsidRPr="00234153">
              <w:rPr>
                <w:bCs/>
                <w:lang w:val="ro-RO"/>
              </w:rPr>
              <w:t>evidenţa</w:t>
            </w:r>
            <w:proofErr w:type="spellEnd"/>
            <w:r w:rsidRPr="00234153">
              <w:rPr>
                <w:bCs/>
                <w:lang w:val="ro-RO"/>
              </w:rPr>
              <w:t xml:space="preserve"> zonelor protejate se efectuează prin Sistemul informațional automatizat „Cadastrul de stat al apelor”, care include următoarele tipuri de zone protejate:</w:t>
            </w:r>
          </w:p>
          <w:p w14:paraId="1EF0E0D2" w14:textId="77777777" w:rsidR="002B41C7" w:rsidRPr="00234153" w:rsidRDefault="002B41C7" w:rsidP="00AD799E">
            <w:pPr>
              <w:ind w:left="132" w:right="155" w:firstLine="0"/>
              <w:contextualSpacing/>
              <w:textAlignment w:val="baseline"/>
              <w:rPr>
                <w:bCs/>
                <w:lang w:val="ro-RO"/>
              </w:rPr>
            </w:pPr>
            <w:r w:rsidRPr="00234153">
              <w:rPr>
                <w:bCs/>
                <w:lang w:val="ro-RO"/>
              </w:rPr>
              <w:t xml:space="preserve">a) zonele destinate captării apei potabile din ape de </w:t>
            </w:r>
            <w:proofErr w:type="spellStart"/>
            <w:r w:rsidRPr="00234153">
              <w:rPr>
                <w:bCs/>
                <w:lang w:val="ro-RO"/>
              </w:rPr>
              <w:t>suprafaţă</w:t>
            </w:r>
            <w:proofErr w:type="spellEnd"/>
            <w:r w:rsidRPr="00234153">
              <w:rPr>
                <w:bCs/>
                <w:lang w:val="ro-RO"/>
              </w:rPr>
              <w:t xml:space="preserve"> </w:t>
            </w:r>
            <w:proofErr w:type="spellStart"/>
            <w:r w:rsidRPr="00234153">
              <w:rPr>
                <w:bCs/>
                <w:lang w:val="ro-RO"/>
              </w:rPr>
              <w:t>şi</w:t>
            </w:r>
            <w:proofErr w:type="spellEnd"/>
            <w:r w:rsidRPr="00234153">
              <w:rPr>
                <w:bCs/>
                <w:lang w:val="ro-RO"/>
              </w:rPr>
              <w:t xml:space="preserve"> din cele subterane, care au un debit, în medie, mai mare de 10 </w:t>
            </w:r>
            <w:r w:rsidRPr="00234153">
              <w:rPr>
                <w:bCs/>
                <w:lang w:val="ro-RO"/>
              </w:rPr>
              <w:lastRenderedPageBreak/>
              <w:t>m</w:t>
            </w:r>
            <w:r w:rsidRPr="00234153">
              <w:rPr>
                <w:bCs/>
                <w:vertAlign w:val="superscript"/>
                <w:lang w:val="ro-RO"/>
              </w:rPr>
              <w:t>3</w:t>
            </w:r>
            <w:r w:rsidRPr="00234153">
              <w:rPr>
                <w:bCs/>
                <w:lang w:val="ro-RO"/>
              </w:rPr>
              <w:t xml:space="preserve"> pe zi sau care deservesc mai mult de 50 de persoane, precum </w:t>
            </w:r>
            <w:proofErr w:type="spellStart"/>
            <w:r w:rsidRPr="00234153">
              <w:rPr>
                <w:bCs/>
                <w:lang w:val="ro-RO"/>
              </w:rPr>
              <w:t>şi</w:t>
            </w:r>
            <w:proofErr w:type="spellEnd"/>
            <w:r w:rsidRPr="00234153">
              <w:rPr>
                <w:bCs/>
                <w:lang w:val="ro-RO"/>
              </w:rPr>
              <w:t xml:space="preserve"> din corpurile de apă care pot fi utilizate astfel în viitor;</w:t>
            </w:r>
          </w:p>
          <w:p w14:paraId="19ED9476" w14:textId="77777777" w:rsidR="002B41C7" w:rsidRPr="00234153" w:rsidRDefault="002B41C7" w:rsidP="00AD799E">
            <w:pPr>
              <w:ind w:left="132" w:right="155" w:firstLine="0"/>
              <w:contextualSpacing/>
              <w:textAlignment w:val="baseline"/>
              <w:rPr>
                <w:bCs/>
                <w:lang w:val="ro-RO"/>
              </w:rPr>
            </w:pPr>
            <w:r w:rsidRPr="00234153">
              <w:rPr>
                <w:bCs/>
                <w:lang w:val="ro-RO"/>
              </w:rPr>
              <w:t xml:space="preserve">b) zonele destinate </w:t>
            </w:r>
            <w:proofErr w:type="spellStart"/>
            <w:r w:rsidRPr="00234153">
              <w:rPr>
                <w:bCs/>
                <w:lang w:val="ro-RO"/>
              </w:rPr>
              <w:t>protecţiei</w:t>
            </w:r>
            <w:proofErr w:type="spellEnd"/>
            <w:r w:rsidRPr="00234153">
              <w:rPr>
                <w:bCs/>
                <w:lang w:val="ro-RO"/>
              </w:rPr>
              <w:t xml:space="preserve"> speciilor acvatice de </w:t>
            </w:r>
            <w:proofErr w:type="spellStart"/>
            <w:r w:rsidRPr="00234153">
              <w:rPr>
                <w:bCs/>
                <w:lang w:val="ro-RO"/>
              </w:rPr>
              <w:t>importanţă</w:t>
            </w:r>
            <w:proofErr w:type="spellEnd"/>
            <w:r w:rsidRPr="00234153">
              <w:rPr>
                <w:bCs/>
                <w:lang w:val="ro-RO"/>
              </w:rPr>
              <w:t xml:space="preserve"> economică – corpuri de apă stagnante sau cursuri de apă, habitate ale speciilor indigene, care </w:t>
            </w:r>
            <w:proofErr w:type="spellStart"/>
            <w:r w:rsidRPr="00234153">
              <w:rPr>
                <w:bCs/>
                <w:lang w:val="ro-RO"/>
              </w:rPr>
              <w:t>menţin</w:t>
            </w:r>
            <w:proofErr w:type="spellEnd"/>
            <w:r w:rsidRPr="00234153">
              <w:rPr>
                <w:bCs/>
                <w:lang w:val="ro-RO"/>
              </w:rPr>
              <w:t xml:space="preserve"> biodiversitatea </w:t>
            </w:r>
            <w:proofErr w:type="spellStart"/>
            <w:r w:rsidRPr="00234153">
              <w:rPr>
                <w:bCs/>
                <w:lang w:val="ro-RO"/>
              </w:rPr>
              <w:t>şi</w:t>
            </w:r>
            <w:proofErr w:type="spellEnd"/>
            <w:r w:rsidRPr="00234153">
              <w:rPr>
                <w:bCs/>
                <w:lang w:val="ro-RO"/>
              </w:rPr>
              <w:t xml:space="preserve"> a căror </w:t>
            </w:r>
            <w:proofErr w:type="spellStart"/>
            <w:r w:rsidRPr="00234153">
              <w:rPr>
                <w:bCs/>
                <w:lang w:val="ro-RO"/>
              </w:rPr>
              <w:t>existenţă</w:t>
            </w:r>
            <w:proofErr w:type="spellEnd"/>
            <w:r w:rsidRPr="00234153">
              <w:rPr>
                <w:bCs/>
                <w:lang w:val="ro-RO"/>
              </w:rPr>
              <w:t xml:space="preserve"> este importantă pentru gestionarea resurselor de apă;</w:t>
            </w:r>
          </w:p>
          <w:p w14:paraId="4A6520DF" w14:textId="77777777" w:rsidR="002B41C7" w:rsidRPr="00234153" w:rsidRDefault="002B41C7" w:rsidP="00AD799E">
            <w:pPr>
              <w:ind w:left="132" w:right="155" w:firstLine="0"/>
              <w:contextualSpacing/>
              <w:textAlignment w:val="baseline"/>
              <w:rPr>
                <w:bCs/>
                <w:lang w:val="ro-RO"/>
              </w:rPr>
            </w:pPr>
            <w:r w:rsidRPr="00234153">
              <w:rPr>
                <w:bCs/>
                <w:lang w:val="ro-RO"/>
              </w:rPr>
              <w:t>c) corpurile de apă destinate recreării, inclusiv cele identificate drept ape de îmbăiere;</w:t>
            </w:r>
          </w:p>
          <w:p w14:paraId="24AAF915" w14:textId="77777777" w:rsidR="002B41C7" w:rsidRPr="00234153" w:rsidRDefault="002B41C7" w:rsidP="00AD799E">
            <w:pPr>
              <w:ind w:left="132" w:right="155" w:firstLine="0"/>
              <w:contextualSpacing/>
              <w:textAlignment w:val="baseline"/>
              <w:rPr>
                <w:bCs/>
                <w:lang w:val="ro-RO"/>
              </w:rPr>
            </w:pPr>
            <w:r w:rsidRPr="00234153">
              <w:rPr>
                <w:bCs/>
                <w:lang w:val="ro-RO"/>
              </w:rPr>
              <w:t xml:space="preserve">d) zonele sensibile la </w:t>
            </w:r>
            <w:proofErr w:type="spellStart"/>
            <w:r w:rsidRPr="00234153">
              <w:rPr>
                <w:bCs/>
                <w:lang w:val="ro-RO"/>
              </w:rPr>
              <w:t>nutrienţi</w:t>
            </w:r>
            <w:proofErr w:type="spellEnd"/>
            <w:r w:rsidRPr="00234153">
              <w:rPr>
                <w:bCs/>
                <w:lang w:val="ro-RO"/>
              </w:rPr>
              <w:t xml:space="preserve">, inclusiv zonele vulnerabile </w:t>
            </w:r>
            <w:proofErr w:type="spellStart"/>
            <w:r w:rsidRPr="00234153">
              <w:rPr>
                <w:bCs/>
                <w:lang w:val="ro-RO"/>
              </w:rPr>
              <w:t>şi</w:t>
            </w:r>
            <w:proofErr w:type="spellEnd"/>
            <w:r w:rsidRPr="00234153">
              <w:rPr>
                <w:bCs/>
                <w:lang w:val="ro-RO"/>
              </w:rPr>
              <w:t xml:space="preserve"> zonele sensibile, în special cele din aglomerări fără </w:t>
            </w:r>
            <w:proofErr w:type="spellStart"/>
            <w:r w:rsidRPr="00234153">
              <w:rPr>
                <w:bCs/>
                <w:lang w:val="ro-RO"/>
              </w:rPr>
              <w:t>staţii</w:t>
            </w:r>
            <w:proofErr w:type="spellEnd"/>
            <w:r w:rsidRPr="00234153">
              <w:rPr>
                <w:bCs/>
                <w:lang w:val="ro-RO"/>
              </w:rPr>
              <w:t xml:space="preserve"> de epurare a apelor uzate, cele în care se produc deversări ale apelor uzate insuficient sau necorespunzător tratate </w:t>
            </w:r>
            <w:proofErr w:type="spellStart"/>
            <w:r w:rsidRPr="00234153">
              <w:rPr>
                <w:bCs/>
                <w:lang w:val="ro-RO"/>
              </w:rPr>
              <w:t>şi</w:t>
            </w:r>
            <w:proofErr w:type="spellEnd"/>
            <w:r w:rsidRPr="00234153">
              <w:rPr>
                <w:bCs/>
                <w:lang w:val="ro-RO"/>
              </w:rPr>
              <w:t xml:space="preserve"> cele în care nu se atestă sisteme pentru tratarea biologică a apelor uzate, identificate în baza unei metodologii aprobate de către Guvern;</w:t>
            </w:r>
          </w:p>
          <w:p w14:paraId="4E226DF3" w14:textId="77777777" w:rsidR="002B41C7" w:rsidRPr="00234153" w:rsidRDefault="002B41C7" w:rsidP="00AD799E">
            <w:pPr>
              <w:ind w:left="132" w:right="155" w:firstLine="0"/>
              <w:contextualSpacing/>
              <w:textAlignment w:val="baseline"/>
              <w:rPr>
                <w:bCs/>
                <w:lang w:val="ro-RO"/>
              </w:rPr>
            </w:pPr>
            <w:r w:rsidRPr="00234153">
              <w:rPr>
                <w:bCs/>
                <w:lang w:val="ro-RO"/>
              </w:rPr>
              <w:t xml:space="preserve">e) zonele destinate </w:t>
            </w:r>
            <w:proofErr w:type="spellStart"/>
            <w:r w:rsidRPr="00234153">
              <w:rPr>
                <w:bCs/>
                <w:lang w:val="ro-RO"/>
              </w:rPr>
              <w:t>protecţiei</w:t>
            </w:r>
            <w:proofErr w:type="spellEnd"/>
            <w:r w:rsidRPr="00234153">
              <w:rPr>
                <w:bCs/>
                <w:lang w:val="ro-RO"/>
              </w:rPr>
              <w:t xml:space="preserve"> habitatelor sau a speciilor, în care </w:t>
            </w:r>
            <w:proofErr w:type="spellStart"/>
            <w:r w:rsidRPr="00234153">
              <w:rPr>
                <w:bCs/>
                <w:lang w:val="ro-RO"/>
              </w:rPr>
              <w:t>întreţinerea</w:t>
            </w:r>
            <w:proofErr w:type="spellEnd"/>
            <w:r w:rsidRPr="00234153">
              <w:rPr>
                <w:bCs/>
                <w:lang w:val="ro-RO"/>
              </w:rPr>
              <w:t xml:space="preserve"> sau </w:t>
            </w:r>
            <w:proofErr w:type="spellStart"/>
            <w:r w:rsidRPr="00234153">
              <w:rPr>
                <w:bCs/>
                <w:lang w:val="ro-RO"/>
              </w:rPr>
              <w:t>îmbunătăţirea</w:t>
            </w:r>
            <w:proofErr w:type="spellEnd"/>
            <w:r w:rsidRPr="00234153">
              <w:rPr>
                <w:bCs/>
                <w:lang w:val="ro-RO"/>
              </w:rPr>
              <w:t xml:space="preserve"> stării apelor este un factor important pentru </w:t>
            </w:r>
            <w:proofErr w:type="spellStart"/>
            <w:r w:rsidRPr="00234153">
              <w:rPr>
                <w:bCs/>
                <w:lang w:val="ro-RO"/>
              </w:rPr>
              <w:t>protecţia</w:t>
            </w:r>
            <w:proofErr w:type="spellEnd"/>
            <w:r w:rsidRPr="00234153">
              <w:rPr>
                <w:bCs/>
                <w:lang w:val="ro-RO"/>
              </w:rPr>
              <w:t xml:space="preserve"> acestora, inclusiv zonele importante pentru </w:t>
            </w:r>
            <w:proofErr w:type="spellStart"/>
            <w:r w:rsidRPr="00234153">
              <w:rPr>
                <w:bCs/>
                <w:lang w:val="ro-RO"/>
              </w:rPr>
              <w:t>reţeaua</w:t>
            </w:r>
            <w:proofErr w:type="spellEnd"/>
            <w:r w:rsidRPr="00234153">
              <w:rPr>
                <w:bCs/>
                <w:lang w:val="ro-RO"/>
              </w:rPr>
              <w:t xml:space="preserve"> </w:t>
            </w:r>
            <w:proofErr w:type="spellStart"/>
            <w:r w:rsidRPr="00234153">
              <w:rPr>
                <w:bCs/>
                <w:lang w:val="ro-RO"/>
              </w:rPr>
              <w:t>Emerald</w:t>
            </w:r>
            <w:proofErr w:type="spellEnd"/>
            <w:r w:rsidRPr="00234153">
              <w:rPr>
                <w:bCs/>
                <w:lang w:val="ro-RO"/>
              </w:rPr>
              <w:t xml:space="preserve"> </w:t>
            </w:r>
            <w:proofErr w:type="spellStart"/>
            <w:r w:rsidRPr="00234153">
              <w:rPr>
                <w:bCs/>
                <w:lang w:val="ro-RO"/>
              </w:rPr>
              <w:t>şi</w:t>
            </w:r>
            <w:proofErr w:type="spellEnd"/>
            <w:r w:rsidRPr="00234153">
              <w:rPr>
                <w:bCs/>
                <w:lang w:val="ro-RO"/>
              </w:rPr>
              <w:t xml:space="preserve"> zonele umede de </w:t>
            </w:r>
            <w:proofErr w:type="spellStart"/>
            <w:r w:rsidRPr="00234153">
              <w:rPr>
                <w:bCs/>
                <w:lang w:val="ro-RO"/>
              </w:rPr>
              <w:t>importanţă</w:t>
            </w:r>
            <w:proofErr w:type="spellEnd"/>
            <w:r w:rsidRPr="00234153">
              <w:rPr>
                <w:bCs/>
                <w:lang w:val="ro-RO"/>
              </w:rPr>
              <w:t xml:space="preserve"> </w:t>
            </w:r>
            <w:proofErr w:type="spellStart"/>
            <w:r w:rsidRPr="00234153">
              <w:rPr>
                <w:bCs/>
                <w:lang w:val="ro-RO"/>
              </w:rPr>
              <w:t>internaţională</w:t>
            </w:r>
            <w:proofErr w:type="spellEnd"/>
            <w:r w:rsidRPr="00234153">
              <w:rPr>
                <w:bCs/>
                <w:lang w:val="ro-RO"/>
              </w:rPr>
              <w:t>.</w:t>
            </w:r>
          </w:p>
          <w:p w14:paraId="19E0DC85" w14:textId="77777777" w:rsidR="002B41C7" w:rsidRPr="00234153" w:rsidRDefault="002B41C7" w:rsidP="00AD799E">
            <w:pPr>
              <w:ind w:left="132" w:right="155" w:firstLine="0"/>
              <w:contextualSpacing/>
              <w:textAlignment w:val="baseline"/>
              <w:rPr>
                <w:bCs/>
                <w:lang w:val="ro-RO"/>
              </w:rPr>
            </w:pPr>
            <w:r w:rsidRPr="00234153">
              <w:rPr>
                <w:bCs/>
                <w:lang w:val="ro-RO"/>
              </w:rPr>
              <w:t xml:space="preserve">(4) </w:t>
            </w:r>
            <w:proofErr w:type="spellStart"/>
            <w:r w:rsidRPr="00234153">
              <w:rPr>
                <w:bCs/>
                <w:lang w:val="ro-RO"/>
              </w:rPr>
              <w:t>Informaţia</w:t>
            </w:r>
            <w:proofErr w:type="spellEnd"/>
            <w:r w:rsidRPr="00234153">
              <w:rPr>
                <w:bCs/>
                <w:lang w:val="ro-RO"/>
              </w:rPr>
              <w:t xml:space="preserve"> privind zonele protejate se include în Planul de gestionare a districtului bazinului hidrografic, la fiecare revizuire a acestuia, </w:t>
            </w:r>
            <w:proofErr w:type="spellStart"/>
            <w:r w:rsidRPr="00234153">
              <w:rPr>
                <w:bCs/>
                <w:lang w:val="ro-RO"/>
              </w:rPr>
              <w:t>şi</w:t>
            </w:r>
            <w:proofErr w:type="spellEnd"/>
            <w:r w:rsidRPr="00234153">
              <w:rPr>
                <w:bCs/>
                <w:lang w:val="ro-RO"/>
              </w:rPr>
              <w:t xml:space="preserve"> se completează cu </w:t>
            </w:r>
            <w:proofErr w:type="spellStart"/>
            <w:r w:rsidRPr="00234153">
              <w:rPr>
                <w:bCs/>
                <w:lang w:val="ro-RO"/>
              </w:rPr>
              <w:t>hărţi</w:t>
            </w:r>
            <w:proofErr w:type="spellEnd"/>
            <w:r w:rsidRPr="00234153">
              <w:rPr>
                <w:bCs/>
                <w:lang w:val="ro-RO"/>
              </w:rPr>
              <w:t xml:space="preserve">, cu indicarea amplasamentului fiecărei zone protejate, precum </w:t>
            </w:r>
            <w:proofErr w:type="spellStart"/>
            <w:r w:rsidRPr="00234153">
              <w:rPr>
                <w:bCs/>
                <w:lang w:val="ro-RO"/>
              </w:rPr>
              <w:t>şi</w:t>
            </w:r>
            <w:proofErr w:type="spellEnd"/>
            <w:r w:rsidRPr="00234153">
              <w:rPr>
                <w:bCs/>
                <w:lang w:val="ro-RO"/>
              </w:rPr>
              <w:t xml:space="preserve"> a prevederilor </w:t>
            </w:r>
            <w:proofErr w:type="spellStart"/>
            <w:r w:rsidRPr="00234153">
              <w:rPr>
                <w:bCs/>
                <w:lang w:val="ro-RO"/>
              </w:rPr>
              <w:t>legislaţiei</w:t>
            </w:r>
            <w:proofErr w:type="spellEnd"/>
            <w:r w:rsidRPr="00234153">
              <w:rPr>
                <w:bCs/>
                <w:lang w:val="ro-RO"/>
              </w:rPr>
              <w:t xml:space="preserve"> </w:t>
            </w:r>
            <w:proofErr w:type="spellStart"/>
            <w:r w:rsidRPr="00234153">
              <w:rPr>
                <w:bCs/>
                <w:lang w:val="ro-RO"/>
              </w:rPr>
              <w:t>naţionale</w:t>
            </w:r>
            <w:proofErr w:type="spellEnd"/>
            <w:r w:rsidRPr="00234153">
              <w:rPr>
                <w:bCs/>
                <w:lang w:val="ro-RO"/>
              </w:rPr>
              <w:t xml:space="preserve"> în baza cărora au fost identificate zonele respective.</w:t>
            </w:r>
          </w:p>
          <w:p w14:paraId="62789A9A" w14:textId="77777777" w:rsidR="002B41C7" w:rsidRPr="00234153" w:rsidRDefault="002B41C7" w:rsidP="00AD799E">
            <w:pPr>
              <w:ind w:left="132" w:right="155" w:firstLine="0"/>
              <w:contextualSpacing/>
              <w:textAlignment w:val="baseline"/>
              <w:rPr>
                <w:bCs/>
                <w:lang w:val="ro-RO"/>
              </w:rPr>
            </w:pPr>
          </w:p>
          <w:p w14:paraId="47D0004E" w14:textId="77777777" w:rsidR="002B41C7" w:rsidRPr="00234153" w:rsidRDefault="002B41C7" w:rsidP="00AD799E">
            <w:pPr>
              <w:pStyle w:val="al"/>
              <w:spacing w:before="0" w:beforeAutospacing="0" w:after="0" w:afterAutospacing="0"/>
              <w:ind w:left="132" w:right="155"/>
              <w:jc w:val="center"/>
              <w:rPr>
                <w:b/>
                <w:sz w:val="20"/>
                <w:szCs w:val="20"/>
                <w:lang w:val="ro-RO"/>
              </w:rPr>
            </w:pPr>
            <w:r w:rsidRPr="00234153">
              <w:rPr>
                <w:b/>
                <w:bCs/>
                <w:sz w:val="20"/>
                <w:szCs w:val="20"/>
                <w:shd w:val="clear" w:color="auto" w:fill="FFFFFF"/>
                <w:lang w:val="ro-RO"/>
              </w:rPr>
              <w:t xml:space="preserve">Hotărârea Guvernului nr. </w:t>
            </w:r>
            <w:r w:rsidRPr="00234153">
              <w:rPr>
                <w:b/>
                <w:sz w:val="20"/>
                <w:szCs w:val="20"/>
                <w:lang w:val="ro-RO"/>
              </w:rPr>
              <w:t xml:space="preserve">866/2013 pentru aprobarea Regulamentului privind procedura de elaborare </w:t>
            </w:r>
            <w:proofErr w:type="spellStart"/>
            <w:r w:rsidRPr="00234153">
              <w:rPr>
                <w:b/>
                <w:sz w:val="20"/>
                <w:szCs w:val="20"/>
                <w:lang w:val="ro-RO"/>
              </w:rPr>
              <w:t>şi</w:t>
            </w:r>
            <w:proofErr w:type="spellEnd"/>
            <w:r w:rsidRPr="00234153">
              <w:rPr>
                <w:b/>
                <w:sz w:val="20"/>
                <w:szCs w:val="20"/>
                <w:lang w:val="ro-RO"/>
              </w:rPr>
              <w:t xml:space="preserve"> de revizuire a Planului de gestionare a districtului bazinului hidrografic</w:t>
            </w:r>
          </w:p>
          <w:p w14:paraId="11A87B91" w14:textId="77777777" w:rsidR="002B41C7" w:rsidRPr="00234153" w:rsidRDefault="002B41C7" w:rsidP="00AD799E">
            <w:pPr>
              <w:ind w:left="132" w:right="155" w:firstLine="0"/>
              <w:contextualSpacing/>
              <w:textAlignment w:val="baseline"/>
              <w:rPr>
                <w:bCs/>
                <w:lang w:val="ro-RO"/>
              </w:rPr>
            </w:pPr>
          </w:p>
          <w:p w14:paraId="07992B3E" w14:textId="77777777" w:rsidR="002B41C7" w:rsidRPr="00234153" w:rsidRDefault="002B41C7" w:rsidP="00AD799E">
            <w:pPr>
              <w:ind w:left="132" w:right="155" w:firstLine="0"/>
              <w:rPr>
                <w:bCs/>
                <w:lang w:val="ro-RO"/>
              </w:rPr>
            </w:pPr>
          </w:p>
          <w:p w14:paraId="1A1C9A87" w14:textId="77777777" w:rsidR="00B74B70" w:rsidRPr="00234153" w:rsidRDefault="00B74B70" w:rsidP="00AD799E">
            <w:pPr>
              <w:ind w:left="132" w:right="155" w:firstLine="0"/>
              <w:rPr>
                <w:lang w:val="ro-RO"/>
              </w:rPr>
            </w:pPr>
            <w:r w:rsidRPr="00234153">
              <w:rPr>
                <w:lang w:val="ro-RO"/>
              </w:rPr>
              <w:t>7</w:t>
            </w:r>
            <w:r w:rsidRPr="00234153">
              <w:rPr>
                <w:vertAlign w:val="superscript"/>
                <w:lang w:val="ro-RO"/>
              </w:rPr>
              <w:t>2</w:t>
            </w:r>
            <w:r w:rsidRPr="00234153">
              <w:rPr>
                <w:lang w:val="ro-RO"/>
              </w:rPr>
              <w:t>. Partea descriptivă are următoarea structură:</w:t>
            </w:r>
          </w:p>
          <w:p w14:paraId="5660FEF0" w14:textId="77777777" w:rsidR="00F74B4C" w:rsidRPr="00234153" w:rsidRDefault="00F74B4C" w:rsidP="00AD799E">
            <w:pPr>
              <w:ind w:left="132" w:right="155" w:firstLine="0"/>
              <w:rPr>
                <w:lang w:val="ro-RO"/>
              </w:rPr>
            </w:pPr>
            <w:r w:rsidRPr="00234153">
              <w:rPr>
                <w:lang w:val="it-IT"/>
              </w:rPr>
              <w:t>2) analiza situației, care conține:</w:t>
            </w:r>
          </w:p>
          <w:p w14:paraId="62212B7B" w14:textId="77777777" w:rsidR="00B74B70" w:rsidRPr="00234153" w:rsidRDefault="00B74B70" w:rsidP="00AD799E">
            <w:pPr>
              <w:ind w:left="132" w:right="155" w:firstLine="0"/>
              <w:rPr>
                <w:lang w:val="ro-RO"/>
              </w:rPr>
            </w:pPr>
            <w:r w:rsidRPr="00234153">
              <w:rPr>
                <w:lang w:val="ro-RO"/>
              </w:rPr>
              <w:t>f) identificarea, reprezentarea cartografică și descrierea zonelor protejate desemnate în cadrul districtului;</w:t>
            </w:r>
          </w:p>
          <w:p w14:paraId="2D8DF5E9" w14:textId="77777777" w:rsidR="00B74B70" w:rsidRPr="00234153" w:rsidRDefault="00B74B70" w:rsidP="00AD799E">
            <w:pPr>
              <w:ind w:left="132" w:right="155" w:firstLine="0"/>
              <w:rPr>
                <w:lang w:val="ro-RO"/>
              </w:rPr>
            </w:pPr>
            <w:r w:rsidRPr="00234153">
              <w:rPr>
                <w:lang w:val="ro-RO"/>
              </w:rPr>
              <w:t xml:space="preserve">g) rezultatele monitorizării stării apelor de </w:t>
            </w:r>
            <w:proofErr w:type="spellStart"/>
            <w:r w:rsidRPr="00234153">
              <w:rPr>
                <w:lang w:val="ro-RO"/>
              </w:rPr>
              <w:t>suprafaţă</w:t>
            </w:r>
            <w:proofErr w:type="spellEnd"/>
            <w:r w:rsidRPr="00234153">
              <w:rPr>
                <w:lang w:val="ro-RO"/>
              </w:rPr>
              <w:t xml:space="preserve">, a apelor subterane și a zonelor protejate, precum și reprezentarea </w:t>
            </w:r>
            <w:r w:rsidRPr="00234153">
              <w:rPr>
                <w:lang w:val="ro-RO"/>
              </w:rPr>
              <w:lastRenderedPageBreak/>
              <w:t>cartografică a rezultatelor programelor de monitorizare puse în aplicare cu privire la starea acestora, precum și harta rețelelor de monitorizare realizate;</w:t>
            </w:r>
          </w:p>
          <w:p w14:paraId="3A1FB886" w14:textId="77777777" w:rsidR="00B74B70" w:rsidRPr="00234153" w:rsidRDefault="00B74B70" w:rsidP="00AD799E">
            <w:pPr>
              <w:ind w:left="132" w:right="155" w:firstLine="0"/>
              <w:rPr>
                <w:lang w:val="ro-RO"/>
              </w:rPr>
            </w:pPr>
            <w:r w:rsidRPr="00234153">
              <w:rPr>
                <w:lang w:val="ro-RO"/>
              </w:rPr>
              <w:t xml:space="preserve">k) analiza ariilor naturale protejate existente </w:t>
            </w:r>
            <w:proofErr w:type="spellStart"/>
            <w:r w:rsidRPr="00234153">
              <w:rPr>
                <w:lang w:val="ro-RO"/>
              </w:rPr>
              <w:t>şi</w:t>
            </w:r>
            <w:proofErr w:type="spellEnd"/>
            <w:r w:rsidRPr="00234153">
              <w:rPr>
                <w:lang w:val="ro-RO"/>
              </w:rPr>
              <w:t xml:space="preserve"> a zonelor de </w:t>
            </w:r>
            <w:proofErr w:type="spellStart"/>
            <w:r w:rsidRPr="00234153">
              <w:rPr>
                <w:lang w:val="ro-RO"/>
              </w:rPr>
              <w:t>protecţie</w:t>
            </w:r>
            <w:proofErr w:type="spellEnd"/>
            <w:r w:rsidRPr="00234153">
              <w:rPr>
                <w:lang w:val="ro-RO"/>
              </w:rPr>
              <w:t xml:space="preserve"> specială pentru surse de apă </w:t>
            </w:r>
            <w:proofErr w:type="spellStart"/>
            <w:r w:rsidRPr="00234153">
              <w:rPr>
                <w:lang w:val="ro-RO"/>
              </w:rPr>
              <w:t>şi</w:t>
            </w:r>
            <w:proofErr w:type="spellEnd"/>
            <w:r w:rsidRPr="00234153">
              <w:rPr>
                <w:lang w:val="ro-RO"/>
              </w:rPr>
              <w:t xml:space="preserve"> a ecosistemelor, stabilite în conformitate cu cadrul normativ, precum </w:t>
            </w:r>
            <w:proofErr w:type="spellStart"/>
            <w:r w:rsidRPr="00234153">
              <w:rPr>
                <w:lang w:val="ro-RO"/>
              </w:rPr>
              <w:t>şi</w:t>
            </w:r>
            <w:proofErr w:type="spellEnd"/>
            <w:r w:rsidRPr="00234153">
              <w:rPr>
                <w:lang w:val="ro-RO"/>
              </w:rPr>
              <w:t xml:space="preserve"> identificarea </w:t>
            </w:r>
            <w:proofErr w:type="spellStart"/>
            <w:r w:rsidRPr="00234153">
              <w:rPr>
                <w:lang w:val="ro-RO"/>
              </w:rPr>
              <w:t>necesităţii</w:t>
            </w:r>
            <w:proofErr w:type="spellEnd"/>
            <w:r w:rsidRPr="00234153">
              <w:rPr>
                <w:lang w:val="ro-RO"/>
              </w:rPr>
              <w:t xml:space="preserve"> de stabilire a unor noi arii sau zone ori de modificare a celor existente, inclusiv stabilirea pentru prizele de apă potabilă din surse subterane </w:t>
            </w:r>
            <w:proofErr w:type="spellStart"/>
            <w:r w:rsidRPr="00234153">
              <w:rPr>
                <w:lang w:val="ro-RO"/>
              </w:rPr>
              <w:t>şi</w:t>
            </w:r>
            <w:proofErr w:type="spellEnd"/>
            <w:r w:rsidRPr="00234153">
              <w:rPr>
                <w:lang w:val="ro-RO"/>
              </w:rPr>
              <w:t xml:space="preserve"> de </w:t>
            </w:r>
            <w:proofErr w:type="spellStart"/>
            <w:r w:rsidRPr="00234153">
              <w:rPr>
                <w:lang w:val="ro-RO"/>
              </w:rPr>
              <w:t>suprafaţă</w:t>
            </w:r>
            <w:proofErr w:type="spellEnd"/>
            <w:r w:rsidRPr="00234153">
              <w:rPr>
                <w:lang w:val="ro-RO"/>
              </w:rPr>
              <w:t xml:space="preserve"> a zonelor de </w:t>
            </w:r>
            <w:proofErr w:type="spellStart"/>
            <w:r w:rsidRPr="00234153">
              <w:rPr>
                <w:lang w:val="ro-RO"/>
              </w:rPr>
              <w:t>protecţie</w:t>
            </w:r>
            <w:proofErr w:type="spellEnd"/>
            <w:r w:rsidRPr="00234153">
              <w:rPr>
                <w:lang w:val="ro-RO"/>
              </w:rPr>
              <w:t xml:space="preserve"> sanitară;</w:t>
            </w:r>
          </w:p>
          <w:p w14:paraId="6DF6AE17" w14:textId="77777777" w:rsidR="00B74B70" w:rsidRPr="00234153" w:rsidRDefault="00B74B70" w:rsidP="00AD799E">
            <w:pPr>
              <w:ind w:left="132" w:right="155" w:firstLine="0"/>
              <w:rPr>
                <w:b/>
                <w:lang w:val="ro-RO"/>
              </w:rPr>
            </w:pPr>
          </w:p>
          <w:p w14:paraId="2B819826" w14:textId="77777777" w:rsidR="002B41C7" w:rsidRPr="00234153" w:rsidRDefault="002B41C7" w:rsidP="00AD799E">
            <w:pPr>
              <w:pStyle w:val="Titlu4"/>
              <w:shd w:val="clear" w:color="auto" w:fill="FFFFFF"/>
              <w:spacing w:before="0"/>
              <w:ind w:left="132" w:right="155" w:firstLine="0"/>
              <w:jc w:val="center"/>
              <w:rPr>
                <w:rFonts w:ascii="Times New Roman" w:hAnsi="Times New Roman" w:cs="Times New Roman"/>
                <w:b/>
                <w:bCs/>
                <w:i w:val="0"/>
                <w:iCs w:val="0"/>
                <w:color w:val="auto"/>
                <w:lang w:val="ro-RO"/>
              </w:rPr>
            </w:pPr>
            <w:r w:rsidRPr="00234153">
              <w:rPr>
                <w:rFonts w:ascii="Times New Roman" w:hAnsi="Times New Roman" w:cs="Times New Roman"/>
                <w:b/>
                <w:bCs/>
                <w:i w:val="0"/>
                <w:iCs w:val="0"/>
                <w:color w:val="auto"/>
                <w:lang w:val="ro-RO"/>
              </w:rPr>
              <w:t>Hotărârea Guvernului nr. 183/2022 cu privire la aprobarea Regulamentului Cadastrului de stat al apelor, format de Sistemul informațional automatizat „Cadastrul de stat ala apelor”.</w:t>
            </w:r>
          </w:p>
          <w:p w14:paraId="25B6C3F2" w14:textId="77777777" w:rsidR="002B41C7" w:rsidRPr="00234153" w:rsidRDefault="002B41C7" w:rsidP="00AD799E">
            <w:pPr>
              <w:ind w:left="132" w:right="155" w:firstLine="0"/>
              <w:jc w:val="center"/>
              <w:textAlignment w:val="baseline"/>
              <w:rPr>
                <w:b/>
                <w:bCs/>
                <w:lang w:val="ro-RO"/>
              </w:rPr>
            </w:pPr>
          </w:p>
          <w:p w14:paraId="6F87E218" w14:textId="77777777" w:rsidR="002B41C7" w:rsidRPr="00234153" w:rsidRDefault="002B41C7" w:rsidP="00AD799E">
            <w:pPr>
              <w:ind w:left="132" w:right="155" w:firstLine="0"/>
              <w:jc w:val="center"/>
              <w:textAlignment w:val="baseline"/>
              <w:rPr>
                <w:b/>
                <w:lang w:val="ro-RO"/>
              </w:rPr>
            </w:pPr>
            <w:r w:rsidRPr="00234153">
              <w:rPr>
                <w:b/>
                <w:bCs/>
                <w:lang w:val="ro-RO"/>
              </w:rPr>
              <w:t>Hotărârea Guvernului</w:t>
            </w:r>
            <w:r w:rsidRPr="00234153">
              <w:rPr>
                <w:b/>
                <w:lang w:val="ro-RO"/>
              </w:rPr>
              <w:t xml:space="preserve"> nr. 491/2019 </w:t>
            </w:r>
            <w:r w:rsidRPr="00234153">
              <w:rPr>
                <w:b/>
                <w:bCs/>
                <w:lang w:val="ro-RO"/>
              </w:rPr>
              <w:t>cu privire la aprobarea Conceptului Sistemului informațional automatizat „Cadastrul de stat al apelor”</w:t>
            </w:r>
          </w:p>
          <w:p w14:paraId="4AF9A1FD" w14:textId="77777777" w:rsidR="002B41C7" w:rsidRPr="00234153" w:rsidRDefault="002B41C7" w:rsidP="00AD799E">
            <w:pPr>
              <w:ind w:left="132" w:right="155" w:firstLine="0"/>
              <w:jc w:val="center"/>
              <w:textAlignment w:val="baseline"/>
              <w:rPr>
                <w:b/>
                <w:lang w:val="ro-RO"/>
              </w:rPr>
            </w:pPr>
          </w:p>
          <w:p w14:paraId="65C836B5" w14:textId="77777777" w:rsidR="002B41C7" w:rsidRPr="00234153" w:rsidRDefault="002B41C7" w:rsidP="00AD799E">
            <w:pPr>
              <w:ind w:left="132" w:right="155" w:firstLine="0"/>
              <w:jc w:val="center"/>
              <w:textAlignment w:val="baseline"/>
              <w:rPr>
                <w:b/>
                <w:lang w:val="ro-RO"/>
              </w:rPr>
            </w:pPr>
            <w:r w:rsidRPr="00234153">
              <w:rPr>
                <w:b/>
                <w:bCs/>
                <w:lang w:val="ro-RO"/>
              </w:rPr>
              <w:t>Capitolul I. DISPOZIȚII GENERALE</w:t>
            </w:r>
          </w:p>
          <w:p w14:paraId="4CE7A8C0" w14:textId="77777777" w:rsidR="002B41C7" w:rsidRPr="00234153" w:rsidRDefault="002B41C7" w:rsidP="00AD799E">
            <w:pPr>
              <w:ind w:left="132" w:right="155" w:firstLine="0"/>
              <w:textAlignment w:val="baseline"/>
              <w:rPr>
                <w:lang w:val="ro-RO"/>
              </w:rPr>
            </w:pPr>
            <w:r w:rsidRPr="00234153">
              <w:rPr>
                <w:lang w:val="ro-RO"/>
              </w:rPr>
              <w:t>1. Denumirea sistemului</w:t>
            </w:r>
          </w:p>
          <w:p w14:paraId="6E41B646" w14:textId="77777777" w:rsidR="002B41C7" w:rsidRPr="00234153" w:rsidRDefault="002B41C7" w:rsidP="00AD799E">
            <w:pPr>
              <w:ind w:left="132" w:right="155" w:firstLine="0"/>
              <w:textAlignment w:val="baseline"/>
              <w:rPr>
                <w:lang w:val="ro-RO"/>
              </w:rPr>
            </w:pPr>
            <w:r w:rsidRPr="00234153">
              <w:rPr>
                <w:lang w:val="ro-RO"/>
              </w:rPr>
              <w:t>Denumirea deplină a sistemului este Sistemul informațional automatizat „Cadastrul de Stat al Apelor”, iar cea prescurtată și abrevierea – SIA CSA.</w:t>
            </w:r>
          </w:p>
          <w:p w14:paraId="69FA842D" w14:textId="77777777" w:rsidR="002B41C7" w:rsidRPr="00234153" w:rsidRDefault="002B41C7" w:rsidP="00AD799E">
            <w:pPr>
              <w:ind w:left="132" w:right="155" w:firstLine="0"/>
              <w:textAlignment w:val="baseline"/>
              <w:rPr>
                <w:b/>
                <w:lang w:val="ro-RO"/>
              </w:rPr>
            </w:pPr>
            <w:r w:rsidRPr="00234153">
              <w:rPr>
                <w:b/>
                <w:bCs/>
                <w:lang w:val="ro-RO"/>
              </w:rPr>
              <w:t>2. Definirea SIA CSA</w:t>
            </w:r>
          </w:p>
          <w:p w14:paraId="4AADB027" w14:textId="2EABE6A0" w:rsidR="002B41C7" w:rsidRPr="00234153" w:rsidRDefault="002B41C7" w:rsidP="00AD799E">
            <w:pPr>
              <w:ind w:left="132" w:right="155" w:firstLine="0"/>
              <w:textAlignment w:val="baseline"/>
              <w:rPr>
                <w:bCs/>
                <w:lang w:val="ro-RO"/>
              </w:rPr>
            </w:pPr>
            <w:r w:rsidRPr="00234153">
              <w:rPr>
                <w:bCs/>
                <w:lang w:val="ro-RO"/>
              </w:rPr>
              <w:t xml:space="preserve">Conform Legii apelor nr. 272/2011, Cadastrul de stat al apelor (în continuare – </w:t>
            </w:r>
            <w:r w:rsidRPr="00234153">
              <w:rPr>
                <w:bCs/>
                <w:i/>
                <w:iCs/>
                <w:lang w:val="ro-RO"/>
              </w:rPr>
              <w:t>CSA</w:t>
            </w:r>
            <w:r w:rsidRPr="00234153">
              <w:rPr>
                <w:bCs/>
                <w:lang w:val="ro-RO"/>
              </w:rPr>
              <w:t xml:space="preserve">) reprezintă sistemul informațional de stat în care </w:t>
            </w:r>
            <w:r w:rsidR="00864796" w:rsidRPr="00234153">
              <w:rPr>
                <w:bCs/>
                <w:lang w:val="ro-RO"/>
              </w:rPr>
              <w:t>sunt</w:t>
            </w:r>
            <w:r w:rsidRPr="00234153">
              <w:rPr>
                <w:bCs/>
                <w:lang w:val="ro-RO"/>
              </w:rPr>
              <w:t xml:space="preserve"> colectate, prelucrate și păstrate datele privind resursele de apă, gestionarea resurselor de apă, construcțiile hidrotehnice, zonele protejate, bilanțul apelor și terenul fondului apelor.</w:t>
            </w:r>
          </w:p>
          <w:p w14:paraId="044BA109" w14:textId="77777777" w:rsidR="002B41C7" w:rsidRPr="00234153" w:rsidRDefault="002B41C7" w:rsidP="00AD799E">
            <w:pPr>
              <w:ind w:left="132" w:right="155" w:firstLine="0"/>
              <w:textAlignment w:val="baseline"/>
              <w:rPr>
                <w:bCs/>
                <w:lang w:val="ro-RO"/>
              </w:rPr>
            </w:pPr>
            <w:r w:rsidRPr="00234153">
              <w:rPr>
                <w:bCs/>
                <w:lang w:val="ro-RO"/>
              </w:rPr>
              <w:t>SIA CSA formează Cadastrul de stat al apelor, care reprezintă o totalitate de date sistematizate despre următoarele obiecte:</w:t>
            </w:r>
          </w:p>
          <w:p w14:paraId="646D9A14" w14:textId="77777777" w:rsidR="002B41C7" w:rsidRPr="00234153" w:rsidRDefault="002B41C7" w:rsidP="00AD799E">
            <w:pPr>
              <w:ind w:left="132" w:right="155" w:firstLine="0"/>
              <w:textAlignment w:val="baseline"/>
              <w:rPr>
                <w:bCs/>
                <w:lang w:val="ro-RO"/>
              </w:rPr>
            </w:pPr>
            <w:r w:rsidRPr="00234153">
              <w:rPr>
                <w:bCs/>
                <w:lang w:val="ro-RO"/>
              </w:rPr>
              <w:t>5) zonele protejate conform Directivei nr.2000/60/CE din 23 octombrie 2000 privind stabilirea unui cadru de politică comunicară în domeniul resurselor de apă;</w:t>
            </w:r>
          </w:p>
          <w:p w14:paraId="5BBCD9DD" w14:textId="77777777" w:rsidR="002B41C7" w:rsidRPr="00234153" w:rsidRDefault="002B41C7" w:rsidP="00AD799E">
            <w:pPr>
              <w:ind w:left="132" w:right="155" w:firstLine="0"/>
              <w:jc w:val="center"/>
              <w:rPr>
                <w:b/>
                <w:lang w:val="ro-RO"/>
              </w:rPr>
            </w:pPr>
          </w:p>
        </w:tc>
        <w:tc>
          <w:tcPr>
            <w:tcW w:w="1842" w:type="dxa"/>
          </w:tcPr>
          <w:p w14:paraId="76FEE300" w14:textId="77777777" w:rsidR="002B41C7" w:rsidRPr="00234153" w:rsidRDefault="002B41C7" w:rsidP="00AD799E">
            <w:pPr>
              <w:ind w:left="132" w:right="155" w:firstLine="0"/>
              <w:rPr>
                <w:b/>
                <w:lang w:val="ro-RO"/>
              </w:rPr>
            </w:pPr>
            <w:r w:rsidRPr="00234153">
              <w:rPr>
                <w:b/>
                <w:lang w:val="ro-RO"/>
              </w:rPr>
              <w:lastRenderedPageBreak/>
              <w:t>Compatibil</w:t>
            </w:r>
          </w:p>
        </w:tc>
        <w:tc>
          <w:tcPr>
            <w:tcW w:w="2980" w:type="dxa"/>
          </w:tcPr>
          <w:p w14:paraId="2B577089" w14:textId="77777777" w:rsidR="002B41C7" w:rsidRPr="00234153" w:rsidRDefault="002B41C7" w:rsidP="00AD799E">
            <w:pPr>
              <w:pStyle w:val="TableParagraph"/>
              <w:ind w:left="132" w:right="155"/>
              <w:jc w:val="center"/>
              <w:rPr>
                <w:rFonts w:ascii="Times New Roman" w:hAnsi="Times New Roman" w:cs="Times New Roman"/>
                <w:b/>
                <w:spacing w:val="-10"/>
                <w:sz w:val="20"/>
                <w:szCs w:val="20"/>
              </w:rPr>
            </w:pPr>
          </w:p>
        </w:tc>
      </w:tr>
      <w:tr w:rsidR="00EB5202" w:rsidRPr="00234153" w14:paraId="5600286C" w14:textId="77777777" w:rsidTr="008E63B4">
        <w:trPr>
          <w:trHeight w:val="230"/>
        </w:trPr>
        <w:tc>
          <w:tcPr>
            <w:tcW w:w="4929" w:type="dxa"/>
            <w:gridSpan w:val="2"/>
          </w:tcPr>
          <w:p w14:paraId="0DD9782D" w14:textId="77777777" w:rsidR="002B41C7" w:rsidRPr="00234153" w:rsidRDefault="002B41C7" w:rsidP="00AD799E">
            <w:pPr>
              <w:ind w:left="132" w:right="155" w:firstLine="0"/>
              <w:jc w:val="center"/>
              <w:rPr>
                <w:lang w:val="ro-RO"/>
              </w:rPr>
            </w:pPr>
            <w:r w:rsidRPr="00234153">
              <w:rPr>
                <w:b/>
                <w:lang w:val="ro-RO" w:eastAsia="ru-RU"/>
              </w:rPr>
              <w:lastRenderedPageBreak/>
              <w:t>ANEXA V</w:t>
            </w:r>
          </w:p>
          <w:tbl>
            <w:tblPr>
              <w:tblStyle w:val="TableNormal1"/>
              <w:tblW w:w="4145" w:type="dxa"/>
              <w:tblLayout w:type="fixed"/>
              <w:tblLook w:val="01E0" w:firstRow="1" w:lastRow="1" w:firstColumn="1" w:lastColumn="1" w:noHBand="0" w:noVBand="0"/>
            </w:tblPr>
            <w:tblGrid>
              <w:gridCol w:w="566"/>
              <w:gridCol w:w="3579"/>
            </w:tblGrid>
            <w:tr w:rsidR="00EB5202" w:rsidRPr="00234153" w14:paraId="53EBEC36" w14:textId="77777777" w:rsidTr="008E63B4">
              <w:trPr>
                <w:trHeight w:val="205"/>
              </w:trPr>
              <w:tc>
                <w:tcPr>
                  <w:tcW w:w="566" w:type="dxa"/>
                </w:tcPr>
                <w:p w14:paraId="6AE42159" w14:textId="77777777" w:rsidR="002B41C7" w:rsidRPr="00234153" w:rsidRDefault="002B41C7" w:rsidP="00AD799E">
                  <w:pPr>
                    <w:ind w:left="132" w:right="155" w:firstLine="0"/>
                    <w:rPr>
                      <w:b/>
                      <w:bCs/>
                      <w:lang w:val="ro-RO"/>
                    </w:rPr>
                  </w:pPr>
                  <w:r w:rsidRPr="00234153">
                    <w:rPr>
                      <w:b/>
                      <w:bCs/>
                      <w:lang w:val="ro-RO"/>
                    </w:rPr>
                    <w:t>1.</w:t>
                  </w:r>
                </w:p>
              </w:tc>
              <w:tc>
                <w:tcPr>
                  <w:tcW w:w="3579" w:type="dxa"/>
                </w:tcPr>
                <w:p w14:paraId="4CE04CB7" w14:textId="77777777" w:rsidR="002B41C7" w:rsidRPr="00234153" w:rsidRDefault="002B41C7" w:rsidP="00AD799E">
                  <w:pPr>
                    <w:ind w:left="132" w:right="155" w:firstLine="0"/>
                    <w:rPr>
                      <w:b/>
                      <w:bCs/>
                      <w:lang w:val="ro-RO"/>
                    </w:rPr>
                  </w:pPr>
                  <w:r w:rsidRPr="00234153">
                    <w:rPr>
                      <w:b/>
                      <w:bCs/>
                      <w:lang w:val="ro-RO"/>
                    </w:rPr>
                    <w:t>STAREA APELOR DE SUPRAFAȚĂ</w:t>
                  </w:r>
                </w:p>
              </w:tc>
            </w:tr>
            <w:tr w:rsidR="00EB5202" w:rsidRPr="00234153" w14:paraId="578811F7" w14:textId="77777777" w:rsidTr="008E63B4">
              <w:trPr>
                <w:trHeight w:val="451"/>
              </w:trPr>
              <w:tc>
                <w:tcPr>
                  <w:tcW w:w="566" w:type="dxa"/>
                </w:tcPr>
                <w:p w14:paraId="1CD1A464" w14:textId="77777777" w:rsidR="002B41C7" w:rsidRPr="00234153" w:rsidRDefault="002B41C7" w:rsidP="00AD799E">
                  <w:pPr>
                    <w:ind w:left="132" w:right="155" w:firstLine="0"/>
                    <w:rPr>
                      <w:b/>
                      <w:bCs/>
                      <w:lang w:val="ro-RO"/>
                    </w:rPr>
                  </w:pPr>
                  <w:r w:rsidRPr="00234153">
                    <w:rPr>
                      <w:b/>
                      <w:bCs/>
                      <w:lang w:val="ro-RO"/>
                    </w:rPr>
                    <w:lastRenderedPageBreak/>
                    <w:t>1.1.</w:t>
                  </w:r>
                </w:p>
              </w:tc>
              <w:tc>
                <w:tcPr>
                  <w:tcW w:w="3579" w:type="dxa"/>
                </w:tcPr>
                <w:p w14:paraId="319C62D3" w14:textId="77777777" w:rsidR="002B41C7" w:rsidRPr="00234153" w:rsidRDefault="002B41C7" w:rsidP="00AD799E">
                  <w:pPr>
                    <w:ind w:left="132" w:right="155" w:firstLine="0"/>
                    <w:rPr>
                      <w:b/>
                      <w:bCs/>
                      <w:lang w:val="ro-RO"/>
                    </w:rPr>
                  </w:pPr>
                  <w:r w:rsidRPr="00234153">
                    <w:rPr>
                      <w:b/>
                      <w:bCs/>
                      <w:lang w:val="ro-RO"/>
                    </w:rPr>
                    <w:t>Elemente calitative pentru clasificarea stării ecologice</w:t>
                  </w:r>
                </w:p>
              </w:tc>
            </w:tr>
            <w:tr w:rsidR="00EB5202" w:rsidRPr="00234153" w14:paraId="690BD6A4" w14:textId="77777777" w:rsidTr="008E63B4">
              <w:trPr>
                <w:trHeight w:val="351"/>
              </w:trPr>
              <w:tc>
                <w:tcPr>
                  <w:tcW w:w="566" w:type="dxa"/>
                </w:tcPr>
                <w:p w14:paraId="1A261E5A" w14:textId="77777777" w:rsidR="002B41C7" w:rsidRPr="00234153" w:rsidRDefault="002B41C7" w:rsidP="00AD799E">
                  <w:pPr>
                    <w:ind w:left="132" w:right="155" w:firstLine="0"/>
                    <w:rPr>
                      <w:lang w:val="ro-RO"/>
                    </w:rPr>
                  </w:pPr>
                  <w:r w:rsidRPr="00234153">
                    <w:rPr>
                      <w:lang w:val="ro-RO"/>
                    </w:rPr>
                    <w:t>1.1.1.</w:t>
                  </w:r>
                </w:p>
              </w:tc>
              <w:tc>
                <w:tcPr>
                  <w:tcW w:w="3579" w:type="dxa"/>
                </w:tcPr>
                <w:p w14:paraId="43673292" w14:textId="77777777" w:rsidR="002B41C7" w:rsidRPr="00234153" w:rsidRDefault="002B41C7" w:rsidP="00AD799E">
                  <w:pPr>
                    <w:ind w:left="132" w:right="155" w:firstLine="0"/>
                    <w:rPr>
                      <w:lang w:val="ro-RO"/>
                    </w:rPr>
                  </w:pPr>
                  <w:r w:rsidRPr="00234153">
                    <w:rPr>
                      <w:lang w:val="ro-RO"/>
                    </w:rPr>
                    <w:t>Râuri</w:t>
                  </w:r>
                </w:p>
              </w:tc>
            </w:tr>
            <w:tr w:rsidR="00EB5202" w:rsidRPr="00234153" w14:paraId="6D07F577" w14:textId="77777777" w:rsidTr="008E63B4">
              <w:trPr>
                <w:trHeight w:val="351"/>
              </w:trPr>
              <w:tc>
                <w:tcPr>
                  <w:tcW w:w="566" w:type="dxa"/>
                </w:tcPr>
                <w:p w14:paraId="063635FC" w14:textId="77777777" w:rsidR="002B41C7" w:rsidRPr="00234153" w:rsidRDefault="002B41C7" w:rsidP="00AD799E">
                  <w:pPr>
                    <w:ind w:left="132" w:right="155" w:firstLine="0"/>
                    <w:rPr>
                      <w:lang w:val="ro-RO"/>
                    </w:rPr>
                  </w:pPr>
                  <w:r w:rsidRPr="00234153">
                    <w:rPr>
                      <w:lang w:val="ro-RO"/>
                    </w:rPr>
                    <w:t>1.1.2.</w:t>
                  </w:r>
                </w:p>
              </w:tc>
              <w:tc>
                <w:tcPr>
                  <w:tcW w:w="3579" w:type="dxa"/>
                </w:tcPr>
                <w:p w14:paraId="68C1C74E" w14:textId="77777777" w:rsidR="002B41C7" w:rsidRPr="00234153" w:rsidRDefault="002B41C7" w:rsidP="00AD799E">
                  <w:pPr>
                    <w:ind w:left="132" w:right="155" w:firstLine="0"/>
                    <w:rPr>
                      <w:lang w:val="ro-RO"/>
                    </w:rPr>
                  </w:pPr>
                  <w:r w:rsidRPr="00234153">
                    <w:rPr>
                      <w:lang w:val="ro-RO"/>
                    </w:rPr>
                    <w:t>Lacuri</w:t>
                  </w:r>
                </w:p>
              </w:tc>
            </w:tr>
            <w:tr w:rsidR="00EB5202" w:rsidRPr="00234153" w14:paraId="737474BD" w14:textId="77777777" w:rsidTr="008E63B4">
              <w:trPr>
                <w:trHeight w:val="351"/>
              </w:trPr>
              <w:tc>
                <w:tcPr>
                  <w:tcW w:w="566" w:type="dxa"/>
                </w:tcPr>
                <w:p w14:paraId="6560D947" w14:textId="77777777" w:rsidR="002B41C7" w:rsidRPr="00234153" w:rsidRDefault="002B41C7" w:rsidP="00AD799E">
                  <w:pPr>
                    <w:ind w:left="132" w:right="155" w:firstLine="0"/>
                    <w:rPr>
                      <w:lang w:val="ro-RO"/>
                    </w:rPr>
                  </w:pPr>
                  <w:r w:rsidRPr="00234153">
                    <w:rPr>
                      <w:lang w:val="ro-RO"/>
                    </w:rPr>
                    <w:t>1.1.3.</w:t>
                  </w:r>
                </w:p>
              </w:tc>
              <w:tc>
                <w:tcPr>
                  <w:tcW w:w="3579" w:type="dxa"/>
                </w:tcPr>
                <w:p w14:paraId="4F7C6D28" w14:textId="77777777" w:rsidR="002B41C7" w:rsidRPr="00234153" w:rsidRDefault="002B41C7" w:rsidP="00AD799E">
                  <w:pPr>
                    <w:ind w:left="132" w:right="155" w:firstLine="0"/>
                    <w:rPr>
                      <w:lang w:val="ro-RO"/>
                    </w:rPr>
                  </w:pPr>
                  <w:r w:rsidRPr="00234153">
                    <w:rPr>
                      <w:lang w:val="ro-RO"/>
                    </w:rPr>
                    <w:t xml:space="preserve">Ape de tranziție </w:t>
                  </w:r>
                </w:p>
              </w:tc>
            </w:tr>
            <w:tr w:rsidR="00EB5202" w:rsidRPr="00234153" w14:paraId="09BFA374" w14:textId="77777777" w:rsidTr="008E63B4">
              <w:trPr>
                <w:trHeight w:val="351"/>
              </w:trPr>
              <w:tc>
                <w:tcPr>
                  <w:tcW w:w="566" w:type="dxa"/>
                </w:tcPr>
                <w:p w14:paraId="55AF755D" w14:textId="77777777" w:rsidR="002B41C7" w:rsidRPr="00234153" w:rsidRDefault="002B41C7" w:rsidP="00AD799E">
                  <w:pPr>
                    <w:ind w:left="132" w:right="155" w:firstLine="0"/>
                    <w:rPr>
                      <w:lang w:val="ro-RO"/>
                    </w:rPr>
                  </w:pPr>
                  <w:r w:rsidRPr="00234153">
                    <w:rPr>
                      <w:lang w:val="ro-RO"/>
                    </w:rPr>
                    <w:t>1.1.4.</w:t>
                  </w:r>
                </w:p>
              </w:tc>
              <w:tc>
                <w:tcPr>
                  <w:tcW w:w="3579" w:type="dxa"/>
                </w:tcPr>
                <w:p w14:paraId="4736509E" w14:textId="77777777" w:rsidR="002B41C7" w:rsidRPr="00234153" w:rsidRDefault="002B41C7" w:rsidP="00AD799E">
                  <w:pPr>
                    <w:ind w:left="132" w:right="155" w:firstLine="0"/>
                    <w:rPr>
                      <w:lang w:val="ro-RO"/>
                    </w:rPr>
                  </w:pPr>
                  <w:r w:rsidRPr="00234153">
                    <w:rPr>
                      <w:lang w:val="ro-RO"/>
                    </w:rPr>
                    <w:t xml:space="preserve">Ape de coastă </w:t>
                  </w:r>
                </w:p>
              </w:tc>
            </w:tr>
            <w:tr w:rsidR="00EB5202" w:rsidRPr="00234153" w14:paraId="51F0E8D7" w14:textId="77777777" w:rsidTr="008E63B4">
              <w:trPr>
                <w:trHeight w:val="443"/>
              </w:trPr>
              <w:tc>
                <w:tcPr>
                  <w:tcW w:w="566" w:type="dxa"/>
                </w:tcPr>
                <w:p w14:paraId="17EE5BC1" w14:textId="77777777" w:rsidR="002B41C7" w:rsidRPr="00234153" w:rsidRDefault="002B41C7" w:rsidP="00AD799E">
                  <w:pPr>
                    <w:ind w:left="132" w:right="155" w:firstLine="0"/>
                    <w:rPr>
                      <w:lang w:val="ro-RO"/>
                    </w:rPr>
                  </w:pPr>
                  <w:r w:rsidRPr="00234153">
                    <w:rPr>
                      <w:lang w:val="ro-RO"/>
                    </w:rPr>
                    <w:t>1.1.5.</w:t>
                  </w:r>
                </w:p>
              </w:tc>
              <w:tc>
                <w:tcPr>
                  <w:tcW w:w="3579" w:type="dxa"/>
                </w:tcPr>
                <w:p w14:paraId="2E42C0F3" w14:textId="77777777" w:rsidR="002B41C7" w:rsidRPr="00234153" w:rsidRDefault="002B41C7" w:rsidP="00AD799E">
                  <w:pPr>
                    <w:ind w:left="132" w:right="155" w:firstLine="0"/>
                    <w:rPr>
                      <w:lang w:val="ro-RO"/>
                    </w:rPr>
                  </w:pPr>
                  <w:r w:rsidRPr="00234153">
                    <w:rPr>
                      <w:lang w:val="ro-RO"/>
                    </w:rPr>
                    <w:t xml:space="preserve">Corpuri de apă de suprafață artificiale sau puternic modificate </w:t>
                  </w:r>
                </w:p>
              </w:tc>
            </w:tr>
            <w:tr w:rsidR="00EB5202" w:rsidRPr="00234153" w14:paraId="5751B661" w14:textId="77777777" w:rsidTr="008E63B4">
              <w:trPr>
                <w:trHeight w:val="451"/>
              </w:trPr>
              <w:tc>
                <w:tcPr>
                  <w:tcW w:w="566" w:type="dxa"/>
                </w:tcPr>
                <w:p w14:paraId="222173A6" w14:textId="77777777" w:rsidR="002B41C7" w:rsidRPr="00234153" w:rsidRDefault="002B41C7" w:rsidP="00AD799E">
                  <w:pPr>
                    <w:ind w:left="132" w:right="155" w:firstLine="0"/>
                    <w:rPr>
                      <w:b/>
                      <w:bCs/>
                      <w:lang w:val="ro-RO"/>
                    </w:rPr>
                  </w:pPr>
                  <w:r w:rsidRPr="00234153">
                    <w:rPr>
                      <w:b/>
                      <w:bCs/>
                      <w:lang w:val="ro-RO"/>
                    </w:rPr>
                    <w:t>1.2.</w:t>
                  </w:r>
                </w:p>
              </w:tc>
              <w:tc>
                <w:tcPr>
                  <w:tcW w:w="3579" w:type="dxa"/>
                </w:tcPr>
                <w:p w14:paraId="785E5E39" w14:textId="77777777" w:rsidR="002B41C7" w:rsidRPr="00234153" w:rsidRDefault="002B41C7" w:rsidP="00AD799E">
                  <w:pPr>
                    <w:ind w:left="132" w:right="155" w:firstLine="0"/>
                    <w:rPr>
                      <w:b/>
                      <w:bCs/>
                      <w:lang w:val="ro-RO"/>
                    </w:rPr>
                  </w:pPr>
                  <w:r w:rsidRPr="00234153">
                    <w:rPr>
                      <w:b/>
                      <w:bCs/>
                      <w:lang w:val="ro-RO"/>
                    </w:rPr>
                    <w:t>Definiții normative ale clasificărilor stării ecologice</w:t>
                  </w:r>
                </w:p>
              </w:tc>
            </w:tr>
            <w:tr w:rsidR="00EB5202" w:rsidRPr="00234153" w14:paraId="09C9971B" w14:textId="77777777" w:rsidTr="008E63B4">
              <w:trPr>
                <w:trHeight w:val="364"/>
              </w:trPr>
              <w:tc>
                <w:tcPr>
                  <w:tcW w:w="566" w:type="dxa"/>
                </w:tcPr>
                <w:p w14:paraId="74CE82DF" w14:textId="77777777" w:rsidR="002B41C7" w:rsidRPr="00234153" w:rsidRDefault="002B41C7" w:rsidP="00AD799E">
                  <w:pPr>
                    <w:ind w:left="132" w:right="155" w:firstLine="0"/>
                    <w:rPr>
                      <w:lang w:val="ro-RO"/>
                    </w:rPr>
                  </w:pPr>
                  <w:r w:rsidRPr="00234153">
                    <w:rPr>
                      <w:lang w:val="ro-RO"/>
                    </w:rPr>
                    <w:t>1.2.1</w:t>
                  </w:r>
                </w:p>
              </w:tc>
              <w:tc>
                <w:tcPr>
                  <w:tcW w:w="3579" w:type="dxa"/>
                </w:tcPr>
                <w:p w14:paraId="317FAAD6" w14:textId="77777777" w:rsidR="002B41C7" w:rsidRPr="00234153" w:rsidRDefault="002B41C7" w:rsidP="00AD799E">
                  <w:pPr>
                    <w:ind w:left="132" w:right="155" w:firstLine="0"/>
                    <w:rPr>
                      <w:lang w:val="ro-RO"/>
                    </w:rPr>
                  </w:pPr>
                  <w:r w:rsidRPr="00234153">
                    <w:rPr>
                      <w:lang w:val="ro-RO"/>
                    </w:rPr>
                    <w:t xml:space="preserve">Definiții ale stării ecologice „foarte bună”, „bună” și „medie” a râurilor </w:t>
                  </w:r>
                </w:p>
              </w:tc>
            </w:tr>
            <w:tr w:rsidR="00EB5202" w:rsidRPr="00234153" w14:paraId="471B0AAE" w14:textId="77777777" w:rsidTr="008E63B4">
              <w:trPr>
                <w:trHeight w:val="351"/>
              </w:trPr>
              <w:tc>
                <w:tcPr>
                  <w:tcW w:w="566" w:type="dxa"/>
                </w:tcPr>
                <w:p w14:paraId="15B6A59A" w14:textId="77777777" w:rsidR="002B41C7" w:rsidRPr="00234153" w:rsidRDefault="002B41C7" w:rsidP="00AD799E">
                  <w:pPr>
                    <w:ind w:left="132" w:right="155" w:firstLine="0"/>
                    <w:rPr>
                      <w:lang w:val="ro-RO"/>
                    </w:rPr>
                  </w:pPr>
                  <w:r w:rsidRPr="00234153">
                    <w:rPr>
                      <w:lang w:val="ro-RO"/>
                    </w:rPr>
                    <w:t>1.2.2</w:t>
                  </w:r>
                </w:p>
              </w:tc>
              <w:tc>
                <w:tcPr>
                  <w:tcW w:w="3579" w:type="dxa"/>
                </w:tcPr>
                <w:p w14:paraId="1AFBC0AA" w14:textId="77777777" w:rsidR="002B41C7" w:rsidRPr="00234153" w:rsidRDefault="002B41C7" w:rsidP="00AD799E">
                  <w:pPr>
                    <w:ind w:left="132" w:right="155" w:firstLine="0"/>
                    <w:rPr>
                      <w:lang w:val="ro-RO"/>
                    </w:rPr>
                  </w:pPr>
                  <w:r w:rsidRPr="00234153">
                    <w:rPr>
                      <w:lang w:val="ro-RO"/>
                    </w:rPr>
                    <w:t xml:space="preserve">Definiții ale stării ecologice „foarte bună”, „bună” și „medie” a lacurilor </w:t>
                  </w:r>
                </w:p>
              </w:tc>
            </w:tr>
            <w:tr w:rsidR="00EB5202" w:rsidRPr="00234153" w14:paraId="2BA5DD9C" w14:textId="77777777" w:rsidTr="008E63B4">
              <w:trPr>
                <w:trHeight w:val="351"/>
              </w:trPr>
              <w:tc>
                <w:tcPr>
                  <w:tcW w:w="566" w:type="dxa"/>
                </w:tcPr>
                <w:p w14:paraId="737595A4" w14:textId="77777777" w:rsidR="002B41C7" w:rsidRPr="00234153" w:rsidRDefault="002B41C7" w:rsidP="00AD799E">
                  <w:pPr>
                    <w:ind w:left="132" w:right="155" w:firstLine="0"/>
                    <w:rPr>
                      <w:lang w:val="ro-RO"/>
                    </w:rPr>
                  </w:pPr>
                  <w:r w:rsidRPr="00234153">
                    <w:rPr>
                      <w:lang w:val="ro-RO"/>
                    </w:rPr>
                    <w:t>1.2.3</w:t>
                  </w:r>
                </w:p>
              </w:tc>
              <w:tc>
                <w:tcPr>
                  <w:tcW w:w="3579" w:type="dxa"/>
                </w:tcPr>
                <w:p w14:paraId="00FAAC05" w14:textId="77777777" w:rsidR="002B41C7" w:rsidRPr="00234153" w:rsidRDefault="002B41C7" w:rsidP="00AD799E">
                  <w:pPr>
                    <w:ind w:left="132" w:right="155" w:firstLine="0"/>
                    <w:rPr>
                      <w:lang w:val="ro-RO"/>
                    </w:rPr>
                  </w:pPr>
                  <w:r w:rsidRPr="00234153">
                    <w:rPr>
                      <w:lang w:val="ro-RO"/>
                    </w:rPr>
                    <w:t xml:space="preserve">Definiții ale stării ecologice „foarte bună”, „bună” și „medie” a apelor de tranziție </w:t>
                  </w:r>
                </w:p>
              </w:tc>
            </w:tr>
            <w:tr w:rsidR="00EB5202" w:rsidRPr="00234153" w14:paraId="098DCC5D" w14:textId="77777777" w:rsidTr="008E63B4">
              <w:trPr>
                <w:trHeight w:val="351"/>
              </w:trPr>
              <w:tc>
                <w:tcPr>
                  <w:tcW w:w="566" w:type="dxa"/>
                </w:tcPr>
                <w:p w14:paraId="15338071" w14:textId="77777777" w:rsidR="002B41C7" w:rsidRPr="00234153" w:rsidRDefault="002B41C7" w:rsidP="00AD799E">
                  <w:pPr>
                    <w:ind w:left="132" w:right="155" w:firstLine="0"/>
                    <w:rPr>
                      <w:lang w:val="ro-RO"/>
                    </w:rPr>
                  </w:pPr>
                  <w:r w:rsidRPr="00234153">
                    <w:rPr>
                      <w:lang w:val="ro-RO"/>
                    </w:rPr>
                    <w:t>1.2.4</w:t>
                  </w:r>
                </w:p>
              </w:tc>
              <w:tc>
                <w:tcPr>
                  <w:tcW w:w="3579" w:type="dxa"/>
                </w:tcPr>
                <w:p w14:paraId="73D33B10" w14:textId="77777777" w:rsidR="002B41C7" w:rsidRPr="00234153" w:rsidRDefault="002B41C7" w:rsidP="00AD799E">
                  <w:pPr>
                    <w:ind w:left="132" w:right="155" w:firstLine="0"/>
                    <w:rPr>
                      <w:lang w:val="ro-RO"/>
                    </w:rPr>
                  </w:pPr>
                  <w:r w:rsidRPr="00234153">
                    <w:rPr>
                      <w:lang w:val="ro-RO"/>
                    </w:rPr>
                    <w:t xml:space="preserve">Definiții ale stării ecologice „foarte bună”, „bună” și „medie” a apelor de coastă </w:t>
                  </w:r>
                </w:p>
              </w:tc>
            </w:tr>
            <w:tr w:rsidR="00EB5202" w:rsidRPr="00234153" w14:paraId="10DE8A35" w14:textId="77777777" w:rsidTr="008E63B4">
              <w:trPr>
                <w:trHeight w:val="528"/>
              </w:trPr>
              <w:tc>
                <w:tcPr>
                  <w:tcW w:w="566" w:type="dxa"/>
                </w:tcPr>
                <w:p w14:paraId="1FE5CB1A" w14:textId="77777777" w:rsidR="002B41C7" w:rsidRPr="00234153" w:rsidRDefault="002B41C7" w:rsidP="00AD799E">
                  <w:pPr>
                    <w:ind w:left="132" w:right="155" w:firstLine="0"/>
                    <w:rPr>
                      <w:lang w:val="ro-RO"/>
                    </w:rPr>
                  </w:pPr>
                  <w:r w:rsidRPr="00234153">
                    <w:rPr>
                      <w:lang w:val="ro-RO"/>
                    </w:rPr>
                    <w:t>1.2.5</w:t>
                  </w:r>
                </w:p>
              </w:tc>
              <w:tc>
                <w:tcPr>
                  <w:tcW w:w="3579" w:type="dxa"/>
                </w:tcPr>
                <w:p w14:paraId="4DAD6A94" w14:textId="77777777" w:rsidR="002B41C7" w:rsidRPr="00234153" w:rsidRDefault="002B41C7" w:rsidP="00AD799E">
                  <w:pPr>
                    <w:ind w:left="132" w:right="155" w:firstLine="0"/>
                    <w:rPr>
                      <w:lang w:val="ro-RO"/>
                    </w:rPr>
                  </w:pPr>
                  <w:r w:rsidRPr="00234153">
                    <w:rPr>
                      <w:lang w:val="ro-RO"/>
                    </w:rPr>
                    <w:t xml:space="preserve">Definiții ale potențialului ecologic „maxim”, „bun” și „acceptabil” al corpurilor de apă puternic modificate sau artificiale </w:t>
                  </w:r>
                </w:p>
              </w:tc>
            </w:tr>
            <w:tr w:rsidR="00EB5202" w:rsidRPr="00234153" w14:paraId="4F2A8540" w14:textId="77777777" w:rsidTr="008E63B4">
              <w:trPr>
                <w:trHeight w:val="443"/>
              </w:trPr>
              <w:tc>
                <w:tcPr>
                  <w:tcW w:w="566" w:type="dxa"/>
                </w:tcPr>
                <w:p w14:paraId="4468CFF2" w14:textId="77777777" w:rsidR="002B41C7" w:rsidRPr="00234153" w:rsidRDefault="002B41C7" w:rsidP="00AD799E">
                  <w:pPr>
                    <w:ind w:left="132" w:right="155" w:firstLine="0"/>
                    <w:rPr>
                      <w:lang w:val="ro-RO"/>
                    </w:rPr>
                  </w:pPr>
                  <w:r w:rsidRPr="00234153">
                    <w:rPr>
                      <w:lang w:val="ro-RO"/>
                    </w:rPr>
                    <w:t>1.2.6.</w:t>
                  </w:r>
                </w:p>
              </w:tc>
              <w:tc>
                <w:tcPr>
                  <w:tcW w:w="3579" w:type="dxa"/>
                </w:tcPr>
                <w:p w14:paraId="03FE55B4" w14:textId="77777777" w:rsidR="002B41C7" w:rsidRPr="00234153" w:rsidRDefault="002B41C7" w:rsidP="00AD799E">
                  <w:pPr>
                    <w:ind w:left="132" w:right="155" w:firstLine="0"/>
                    <w:rPr>
                      <w:lang w:val="ro-RO"/>
                    </w:rPr>
                  </w:pPr>
                  <w:r w:rsidRPr="00234153">
                    <w:rPr>
                      <w:lang w:val="ro-RO"/>
                    </w:rPr>
                    <w:t xml:space="preserve">Procedură pentru stabilirea standardelor de calitate chimică de către statele membre </w:t>
                  </w:r>
                </w:p>
              </w:tc>
            </w:tr>
            <w:tr w:rsidR="00EB5202" w:rsidRPr="00234153" w14:paraId="7B89699D" w14:textId="77777777" w:rsidTr="008E63B4">
              <w:trPr>
                <w:trHeight w:val="464"/>
              </w:trPr>
              <w:tc>
                <w:tcPr>
                  <w:tcW w:w="566" w:type="dxa"/>
                </w:tcPr>
                <w:p w14:paraId="2D46BE32" w14:textId="77777777" w:rsidR="002B41C7" w:rsidRPr="00234153" w:rsidRDefault="002B41C7" w:rsidP="00AD799E">
                  <w:pPr>
                    <w:ind w:left="132" w:right="155" w:firstLine="0"/>
                    <w:rPr>
                      <w:b/>
                      <w:bCs/>
                      <w:lang w:val="ro-RO"/>
                    </w:rPr>
                  </w:pPr>
                  <w:r w:rsidRPr="00234153">
                    <w:rPr>
                      <w:b/>
                      <w:bCs/>
                      <w:lang w:val="ro-RO"/>
                    </w:rPr>
                    <w:t>1.3.</w:t>
                  </w:r>
                </w:p>
              </w:tc>
              <w:tc>
                <w:tcPr>
                  <w:tcW w:w="3579" w:type="dxa"/>
                </w:tcPr>
                <w:p w14:paraId="0DFB44C1" w14:textId="77777777" w:rsidR="002B41C7" w:rsidRPr="00234153" w:rsidRDefault="002B41C7" w:rsidP="00AD799E">
                  <w:pPr>
                    <w:ind w:left="132" w:right="155" w:firstLine="0"/>
                    <w:rPr>
                      <w:b/>
                      <w:bCs/>
                      <w:lang w:val="ro-RO"/>
                    </w:rPr>
                  </w:pPr>
                  <w:r w:rsidRPr="00234153">
                    <w:rPr>
                      <w:b/>
                      <w:bCs/>
                      <w:lang w:val="ro-RO"/>
                    </w:rPr>
                    <w:t>Monitorizarea stării ecologice și chimice a apelor de suprafață</w:t>
                  </w:r>
                </w:p>
              </w:tc>
            </w:tr>
            <w:tr w:rsidR="00EB5202" w:rsidRPr="00234153" w14:paraId="4C42F12A" w14:textId="77777777" w:rsidTr="008E63B4">
              <w:trPr>
                <w:trHeight w:val="338"/>
              </w:trPr>
              <w:tc>
                <w:tcPr>
                  <w:tcW w:w="566" w:type="dxa"/>
                </w:tcPr>
                <w:p w14:paraId="61A5B381" w14:textId="77777777" w:rsidR="002B41C7" w:rsidRPr="00234153" w:rsidRDefault="002B41C7" w:rsidP="00AD799E">
                  <w:pPr>
                    <w:ind w:left="132" w:right="155" w:firstLine="0"/>
                    <w:rPr>
                      <w:lang w:val="ro-RO"/>
                    </w:rPr>
                  </w:pPr>
                  <w:r w:rsidRPr="00234153">
                    <w:rPr>
                      <w:lang w:val="ro-RO"/>
                    </w:rPr>
                    <w:t>1.3.1.</w:t>
                  </w:r>
                </w:p>
              </w:tc>
              <w:tc>
                <w:tcPr>
                  <w:tcW w:w="3579" w:type="dxa"/>
                </w:tcPr>
                <w:p w14:paraId="2CE4454A" w14:textId="77777777" w:rsidR="002B41C7" w:rsidRPr="00234153" w:rsidRDefault="002B41C7" w:rsidP="00AD799E">
                  <w:pPr>
                    <w:ind w:left="132" w:right="155" w:firstLine="0"/>
                    <w:rPr>
                      <w:lang w:val="ro-RO"/>
                    </w:rPr>
                  </w:pPr>
                  <w:r w:rsidRPr="00234153">
                    <w:rPr>
                      <w:lang w:val="ro-RO"/>
                    </w:rPr>
                    <w:t xml:space="preserve">Conceperea controalelor de monitorizare </w:t>
                  </w:r>
                </w:p>
              </w:tc>
            </w:tr>
            <w:tr w:rsidR="00EB5202" w:rsidRPr="00234153" w14:paraId="6B6E8F66" w14:textId="77777777" w:rsidTr="008E63B4">
              <w:trPr>
                <w:trHeight w:val="351"/>
              </w:trPr>
              <w:tc>
                <w:tcPr>
                  <w:tcW w:w="566" w:type="dxa"/>
                </w:tcPr>
                <w:p w14:paraId="3F2AA476" w14:textId="77777777" w:rsidR="002B41C7" w:rsidRPr="00234153" w:rsidRDefault="002B41C7" w:rsidP="00AD799E">
                  <w:pPr>
                    <w:ind w:left="132" w:right="155" w:firstLine="0"/>
                    <w:rPr>
                      <w:lang w:val="ro-RO"/>
                    </w:rPr>
                  </w:pPr>
                  <w:r w:rsidRPr="00234153">
                    <w:rPr>
                      <w:lang w:val="ro-RO"/>
                    </w:rPr>
                    <w:t>1.3.2.</w:t>
                  </w:r>
                </w:p>
              </w:tc>
              <w:tc>
                <w:tcPr>
                  <w:tcW w:w="3579" w:type="dxa"/>
                </w:tcPr>
                <w:p w14:paraId="61F4124A" w14:textId="77777777" w:rsidR="002B41C7" w:rsidRPr="00234153" w:rsidRDefault="002B41C7" w:rsidP="00AD799E">
                  <w:pPr>
                    <w:ind w:left="132" w:right="155" w:firstLine="0"/>
                    <w:rPr>
                      <w:lang w:val="ro-RO"/>
                    </w:rPr>
                  </w:pPr>
                  <w:r w:rsidRPr="00234153">
                    <w:rPr>
                      <w:lang w:val="ro-RO"/>
                    </w:rPr>
                    <w:t xml:space="preserve">Conceperea controalelor operaționale </w:t>
                  </w:r>
                </w:p>
              </w:tc>
            </w:tr>
            <w:tr w:rsidR="00EB5202" w:rsidRPr="00234153" w14:paraId="1FFD60EC" w14:textId="77777777" w:rsidTr="008E63B4">
              <w:trPr>
                <w:trHeight w:val="351"/>
              </w:trPr>
              <w:tc>
                <w:tcPr>
                  <w:tcW w:w="566" w:type="dxa"/>
                </w:tcPr>
                <w:p w14:paraId="0B803930" w14:textId="77777777" w:rsidR="002B41C7" w:rsidRPr="00234153" w:rsidRDefault="002B41C7" w:rsidP="00AD799E">
                  <w:pPr>
                    <w:ind w:left="132" w:right="155" w:firstLine="0"/>
                    <w:rPr>
                      <w:lang w:val="ro-RO"/>
                    </w:rPr>
                  </w:pPr>
                  <w:r w:rsidRPr="00234153">
                    <w:rPr>
                      <w:lang w:val="ro-RO"/>
                    </w:rPr>
                    <w:t>1.3.3.</w:t>
                  </w:r>
                </w:p>
              </w:tc>
              <w:tc>
                <w:tcPr>
                  <w:tcW w:w="3579" w:type="dxa"/>
                </w:tcPr>
                <w:p w14:paraId="511EA71A" w14:textId="77777777" w:rsidR="002B41C7" w:rsidRPr="00234153" w:rsidRDefault="002B41C7" w:rsidP="00AD799E">
                  <w:pPr>
                    <w:ind w:left="132" w:right="155" w:firstLine="0"/>
                    <w:rPr>
                      <w:lang w:val="ro-RO"/>
                    </w:rPr>
                  </w:pPr>
                  <w:r w:rsidRPr="00234153">
                    <w:rPr>
                      <w:lang w:val="ro-RO"/>
                    </w:rPr>
                    <w:t xml:space="preserve">Conceperea controalelor de anchetă </w:t>
                  </w:r>
                </w:p>
              </w:tc>
            </w:tr>
            <w:tr w:rsidR="00EB5202" w:rsidRPr="00234153" w14:paraId="5B112DAE" w14:textId="77777777" w:rsidTr="008E63B4">
              <w:trPr>
                <w:trHeight w:val="351"/>
              </w:trPr>
              <w:tc>
                <w:tcPr>
                  <w:tcW w:w="566" w:type="dxa"/>
                </w:tcPr>
                <w:p w14:paraId="567BF45B" w14:textId="77777777" w:rsidR="002B41C7" w:rsidRPr="00234153" w:rsidRDefault="002B41C7" w:rsidP="00AD799E">
                  <w:pPr>
                    <w:ind w:left="132" w:right="155" w:firstLine="0"/>
                    <w:rPr>
                      <w:lang w:val="ro-RO"/>
                    </w:rPr>
                  </w:pPr>
                  <w:r w:rsidRPr="00234153">
                    <w:rPr>
                      <w:lang w:val="ro-RO"/>
                    </w:rPr>
                    <w:t>1.3.4.</w:t>
                  </w:r>
                </w:p>
              </w:tc>
              <w:tc>
                <w:tcPr>
                  <w:tcW w:w="3579" w:type="dxa"/>
                </w:tcPr>
                <w:p w14:paraId="6C5A30DB" w14:textId="77777777" w:rsidR="002B41C7" w:rsidRPr="00234153" w:rsidRDefault="002B41C7" w:rsidP="00AD799E">
                  <w:pPr>
                    <w:ind w:left="132" w:right="155" w:firstLine="0"/>
                    <w:rPr>
                      <w:lang w:val="ro-RO"/>
                    </w:rPr>
                  </w:pPr>
                  <w:r w:rsidRPr="00234153">
                    <w:rPr>
                      <w:lang w:val="ro-RO"/>
                    </w:rPr>
                    <w:t xml:space="preserve">Frecvența controalelor </w:t>
                  </w:r>
                </w:p>
              </w:tc>
            </w:tr>
            <w:tr w:rsidR="00EB5202" w:rsidRPr="00234153" w14:paraId="6AFF4FF5" w14:textId="77777777" w:rsidTr="008E63B4">
              <w:trPr>
                <w:trHeight w:val="351"/>
              </w:trPr>
              <w:tc>
                <w:tcPr>
                  <w:tcW w:w="566" w:type="dxa"/>
                </w:tcPr>
                <w:p w14:paraId="3D124A3F" w14:textId="77777777" w:rsidR="002B41C7" w:rsidRPr="00234153" w:rsidRDefault="002B41C7" w:rsidP="00AD799E">
                  <w:pPr>
                    <w:ind w:left="132" w:right="155" w:firstLine="0"/>
                    <w:rPr>
                      <w:lang w:val="ro-RO"/>
                    </w:rPr>
                  </w:pPr>
                  <w:r w:rsidRPr="00234153">
                    <w:rPr>
                      <w:lang w:val="ro-RO"/>
                    </w:rPr>
                    <w:lastRenderedPageBreak/>
                    <w:t>1.3.5.</w:t>
                  </w:r>
                </w:p>
              </w:tc>
              <w:tc>
                <w:tcPr>
                  <w:tcW w:w="3579" w:type="dxa"/>
                </w:tcPr>
                <w:p w14:paraId="01B72B28" w14:textId="77777777" w:rsidR="002B41C7" w:rsidRPr="00234153" w:rsidRDefault="002B41C7" w:rsidP="00AD799E">
                  <w:pPr>
                    <w:ind w:left="132" w:right="155" w:firstLine="0"/>
                    <w:rPr>
                      <w:lang w:val="ro-RO"/>
                    </w:rPr>
                  </w:pPr>
                  <w:r w:rsidRPr="00234153">
                    <w:rPr>
                      <w:lang w:val="ro-RO"/>
                    </w:rPr>
                    <w:t xml:space="preserve">Controale suplimentare necesare pentru zonele protejate </w:t>
                  </w:r>
                </w:p>
              </w:tc>
            </w:tr>
            <w:tr w:rsidR="00EB5202" w:rsidRPr="00234153" w14:paraId="166255F9" w14:textId="77777777" w:rsidTr="008E63B4">
              <w:trPr>
                <w:trHeight w:val="444"/>
              </w:trPr>
              <w:tc>
                <w:tcPr>
                  <w:tcW w:w="566" w:type="dxa"/>
                </w:tcPr>
                <w:p w14:paraId="5FAB4D36" w14:textId="77777777" w:rsidR="002B41C7" w:rsidRPr="00234153" w:rsidRDefault="002B41C7" w:rsidP="00AD799E">
                  <w:pPr>
                    <w:ind w:left="132" w:right="155" w:firstLine="0"/>
                    <w:rPr>
                      <w:lang w:val="ro-RO"/>
                    </w:rPr>
                  </w:pPr>
                  <w:r w:rsidRPr="00234153">
                    <w:rPr>
                      <w:lang w:val="ro-RO"/>
                    </w:rPr>
                    <w:t>1.3.6.</w:t>
                  </w:r>
                </w:p>
              </w:tc>
              <w:tc>
                <w:tcPr>
                  <w:tcW w:w="3579" w:type="dxa"/>
                </w:tcPr>
                <w:p w14:paraId="49BDEE0D" w14:textId="77777777" w:rsidR="002B41C7" w:rsidRPr="00234153" w:rsidRDefault="002B41C7" w:rsidP="00AD799E">
                  <w:pPr>
                    <w:ind w:left="132" w:right="155" w:firstLine="0"/>
                    <w:rPr>
                      <w:lang w:val="ro-RO"/>
                    </w:rPr>
                  </w:pPr>
                  <w:r w:rsidRPr="00234153">
                    <w:rPr>
                      <w:lang w:val="ro-RO"/>
                    </w:rPr>
                    <w:t xml:space="preserve">Standarde pentru controlul elementelor calitative </w:t>
                  </w:r>
                </w:p>
              </w:tc>
            </w:tr>
            <w:tr w:rsidR="00EB5202" w:rsidRPr="00234153" w14:paraId="7CFE2CED" w14:textId="77777777" w:rsidTr="008E63B4">
              <w:trPr>
                <w:trHeight w:val="466"/>
              </w:trPr>
              <w:tc>
                <w:tcPr>
                  <w:tcW w:w="566" w:type="dxa"/>
                </w:tcPr>
                <w:p w14:paraId="5588DE7D" w14:textId="77777777" w:rsidR="002B41C7" w:rsidRPr="00234153" w:rsidRDefault="002B41C7" w:rsidP="00AD799E">
                  <w:pPr>
                    <w:ind w:left="132" w:right="155" w:firstLine="0"/>
                    <w:rPr>
                      <w:b/>
                      <w:bCs/>
                      <w:lang w:val="ro-RO"/>
                    </w:rPr>
                  </w:pPr>
                  <w:r w:rsidRPr="00234153">
                    <w:rPr>
                      <w:b/>
                      <w:bCs/>
                      <w:lang w:val="ro-RO"/>
                    </w:rPr>
                    <w:t>1.4.</w:t>
                  </w:r>
                </w:p>
              </w:tc>
              <w:tc>
                <w:tcPr>
                  <w:tcW w:w="3579" w:type="dxa"/>
                </w:tcPr>
                <w:p w14:paraId="7ECC419D" w14:textId="77777777" w:rsidR="002B41C7" w:rsidRPr="00234153" w:rsidRDefault="002B41C7" w:rsidP="00AD799E">
                  <w:pPr>
                    <w:ind w:left="132" w:right="155" w:firstLine="0"/>
                    <w:rPr>
                      <w:b/>
                      <w:bCs/>
                      <w:lang w:val="ro-RO"/>
                    </w:rPr>
                  </w:pPr>
                  <w:r w:rsidRPr="00234153">
                    <w:rPr>
                      <w:b/>
                      <w:bCs/>
                      <w:lang w:val="ro-RO"/>
                    </w:rPr>
                    <w:t>Clasificarea și prezentarea stărilor ecologice</w:t>
                  </w:r>
                </w:p>
              </w:tc>
            </w:tr>
            <w:tr w:rsidR="00EB5202" w:rsidRPr="00234153" w14:paraId="7A983A12" w14:textId="77777777" w:rsidTr="008E63B4">
              <w:trPr>
                <w:trHeight w:val="339"/>
              </w:trPr>
              <w:tc>
                <w:tcPr>
                  <w:tcW w:w="566" w:type="dxa"/>
                </w:tcPr>
                <w:p w14:paraId="3E0E7AE8" w14:textId="77777777" w:rsidR="002B41C7" w:rsidRPr="00234153" w:rsidRDefault="002B41C7" w:rsidP="00AD799E">
                  <w:pPr>
                    <w:ind w:left="132" w:right="155" w:firstLine="0"/>
                    <w:rPr>
                      <w:lang w:val="ro-RO"/>
                    </w:rPr>
                  </w:pPr>
                  <w:r w:rsidRPr="00234153">
                    <w:rPr>
                      <w:lang w:val="ro-RO"/>
                    </w:rPr>
                    <w:t>1.4.1</w:t>
                  </w:r>
                </w:p>
              </w:tc>
              <w:tc>
                <w:tcPr>
                  <w:tcW w:w="3579" w:type="dxa"/>
                </w:tcPr>
                <w:p w14:paraId="4C8DE508" w14:textId="77777777" w:rsidR="002B41C7" w:rsidRPr="00234153" w:rsidRDefault="002B41C7" w:rsidP="00AD799E">
                  <w:pPr>
                    <w:ind w:left="132" w:right="155" w:firstLine="0"/>
                    <w:rPr>
                      <w:lang w:val="ro-RO"/>
                    </w:rPr>
                  </w:pPr>
                  <w:r w:rsidRPr="00234153">
                    <w:rPr>
                      <w:lang w:val="ro-RO"/>
                    </w:rPr>
                    <w:t xml:space="preserve">Comparabilitatea rezultatelor controalelor biologice </w:t>
                  </w:r>
                </w:p>
              </w:tc>
            </w:tr>
            <w:tr w:rsidR="00EB5202" w:rsidRPr="00234153" w14:paraId="62382E44" w14:textId="77777777" w:rsidTr="008E63B4">
              <w:trPr>
                <w:trHeight w:val="544"/>
              </w:trPr>
              <w:tc>
                <w:tcPr>
                  <w:tcW w:w="566" w:type="dxa"/>
                </w:tcPr>
                <w:p w14:paraId="3CF8C065" w14:textId="77777777" w:rsidR="002B41C7" w:rsidRPr="00234153" w:rsidRDefault="002B41C7" w:rsidP="00AD799E">
                  <w:pPr>
                    <w:ind w:left="132" w:right="155" w:firstLine="0"/>
                    <w:rPr>
                      <w:lang w:val="ro-RO"/>
                    </w:rPr>
                  </w:pPr>
                  <w:r w:rsidRPr="00234153">
                    <w:rPr>
                      <w:lang w:val="ro-RO"/>
                    </w:rPr>
                    <w:t>1.4.2.</w:t>
                  </w:r>
                </w:p>
              </w:tc>
              <w:tc>
                <w:tcPr>
                  <w:tcW w:w="3579" w:type="dxa"/>
                </w:tcPr>
                <w:p w14:paraId="2DF9C646" w14:textId="77777777" w:rsidR="002B41C7" w:rsidRPr="00234153" w:rsidRDefault="002B41C7" w:rsidP="00AD799E">
                  <w:pPr>
                    <w:ind w:left="132" w:right="155" w:firstLine="0"/>
                    <w:rPr>
                      <w:lang w:val="ro-RO"/>
                    </w:rPr>
                  </w:pPr>
                  <w:r w:rsidRPr="00234153">
                    <w:rPr>
                      <w:lang w:val="ro-RO"/>
                    </w:rPr>
                    <w:t xml:space="preserve">Prezentarea rezultatelor controalelor și clasificarea calității ecologice și a potențialului ecologic </w:t>
                  </w:r>
                </w:p>
              </w:tc>
            </w:tr>
            <w:tr w:rsidR="00EB5202" w:rsidRPr="00234153" w14:paraId="16BF4FB4" w14:textId="77777777" w:rsidTr="008E63B4">
              <w:trPr>
                <w:trHeight w:val="525"/>
              </w:trPr>
              <w:tc>
                <w:tcPr>
                  <w:tcW w:w="566" w:type="dxa"/>
                </w:tcPr>
                <w:p w14:paraId="2053C172" w14:textId="77777777" w:rsidR="002B41C7" w:rsidRPr="00234153" w:rsidRDefault="002B41C7" w:rsidP="00AD799E">
                  <w:pPr>
                    <w:ind w:left="132" w:right="155" w:firstLine="0"/>
                    <w:rPr>
                      <w:lang w:val="ro-RO"/>
                    </w:rPr>
                  </w:pPr>
                  <w:r w:rsidRPr="00234153">
                    <w:rPr>
                      <w:lang w:val="ro-RO"/>
                    </w:rPr>
                    <w:t>1.4.3.</w:t>
                  </w:r>
                </w:p>
              </w:tc>
              <w:tc>
                <w:tcPr>
                  <w:tcW w:w="3579" w:type="dxa"/>
                </w:tcPr>
                <w:p w14:paraId="4830E49E" w14:textId="77777777" w:rsidR="002B41C7" w:rsidRPr="00234153" w:rsidRDefault="002B41C7" w:rsidP="00AD799E">
                  <w:pPr>
                    <w:ind w:left="132" w:right="155" w:firstLine="0"/>
                    <w:rPr>
                      <w:lang w:val="ro-RO"/>
                    </w:rPr>
                  </w:pPr>
                  <w:r w:rsidRPr="00234153">
                    <w:rPr>
                      <w:lang w:val="ro-RO"/>
                    </w:rPr>
                    <w:t xml:space="preserve">Prezentarea rezultatelor controalelor și clasificarea calității chimice </w:t>
                  </w:r>
                </w:p>
              </w:tc>
            </w:tr>
            <w:tr w:rsidR="00EB5202" w:rsidRPr="00234153" w14:paraId="6675F8E2" w14:textId="77777777" w:rsidTr="008E63B4">
              <w:trPr>
                <w:trHeight w:val="590"/>
              </w:trPr>
              <w:tc>
                <w:tcPr>
                  <w:tcW w:w="566" w:type="dxa"/>
                </w:tcPr>
                <w:p w14:paraId="446158C0" w14:textId="77777777" w:rsidR="002B41C7" w:rsidRPr="00234153" w:rsidRDefault="002B41C7" w:rsidP="00AD799E">
                  <w:pPr>
                    <w:ind w:left="132" w:right="155" w:firstLine="0"/>
                    <w:rPr>
                      <w:b/>
                      <w:bCs/>
                      <w:lang w:val="ro-RO"/>
                    </w:rPr>
                  </w:pPr>
                </w:p>
                <w:p w14:paraId="6596859B" w14:textId="77777777" w:rsidR="002B41C7" w:rsidRPr="00234153" w:rsidRDefault="002B41C7" w:rsidP="00AD799E">
                  <w:pPr>
                    <w:ind w:left="132" w:right="155" w:firstLine="0"/>
                    <w:rPr>
                      <w:b/>
                      <w:bCs/>
                      <w:lang w:val="ro-RO"/>
                    </w:rPr>
                  </w:pPr>
                  <w:r w:rsidRPr="00234153">
                    <w:rPr>
                      <w:b/>
                      <w:bCs/>
                      <w:lang w:val="ro-RO"/>
                    </w:rPr>
                    <w:t>2.</w:t>
                  </w:r>
                </w:p>
              </w:tc>
              <w:tc>
                <w:tcPr>
                  <w:tcW w:w="3579" w:type="dxa"/>
                </w:tcPr>
                <w:p w14:paraId="5A906C90" w14:textId="77777777" w:rsidR="002B41C7" w:rsidRPr="00234153" w:rsidRDefault="002B41C7" w:rsidP="00AD799E">
                  <w:pPr>
                    <w:ind w:left="132" w:right="155" w:firstLine="0"/>
                    <w:rPr>
                      <w:b/>
                      <w:bCs/>
                      <w:lang w:val="ro-RO"/>
                    </w:rPr>
                  </w:pPr>
                </w:p>
                <w:p w14:paraId="71A1C7AC" w14:textId="77777777" w:rsidR="002B41C7" w:rsidRPr="00234153" w:rsidRDefault="002B41C7" w:rsidP="00AD799E">
                  <w:pPr>
                    <w:ind w:left="132" w:right="155" w:firstLine="0"/>
                    <w:rPr>
                      <w:b/>
                      <w:bCs/>
                      <w:lang w:val="ro-RO"/>
                    </w:rPr>
                  </w:pPr>
                  <w:r w:rsidRPr="00234153">
                    <w:rPr>
                      <w:b/>
                      <w:bCs/>
                      <w:lang w:val="ro-RO"/>
                    </w:rPr>
                    <w:t>APE SUBTERANE</w:t>
                  </w:r>
                </w:p>
              </w:tc>
            </w:tr>
            <w:tr w:rsidR="00EB5202" w:rsidRPr="00234153" w14:paraId="24B160ED" w14:textId="77777777" w:rsidTr="008E63B4">
              <w:trPr>
                <w:trHeight w:val="453"/>
              </w:trPr>
              <w:tc>
                <w:tcPr>
                  <w:tcW w:w="566" w:type="dxa"/>
                </w:tcPr>
                <w:p w14:paraId="56D9E96A" w14:textId="77777777" w:rsidR="002B41C7" w:rsidRPr="00234153" w:rsidRDefault="002B41C7" w:rsidP="00AD799E">
                  <w:pPr>
                    <w:ind w:left="132" w:right="155" w:firstLine="0"/>
                    <w:rPr>
                      <w:b/>
                      <w:bCs/>
                      <w:lang w:val="ro-RO"/>
                    </w:rPr>
                  </w:pPr>
                  <w:r w:rsidRPr="00234153">
                    <w:rPr>
                      <w:b/>
                      <w:bCs/>
                      <w:lang w:val="ro-RO"/>
                    </w:rPr>
                    <w:t>2.1.</w:t>
                  </w:r>
                </w:p>
              </w:tc>
              <w:tc>
                <w:tcPr>
                  <w:tcW w:w="3579" w:type="dxa"/>
                </w:tcPr>
                <w:p w14:paraId="00DC7642" w14:textId="77777777" w:rsidR="002B41C7" w:rsidRPr="00234153" w:rsidRDefault="002B41C7" w:rsidP="00AD799E">
                  <w:pPr>
                    <w:ind w:left="132" w:right="155" w:firstLine="0"/>
                    <w:rPr>
                      <w:b/>
                      <w:bCs/>
                      <w:lang w:val="ro-RO"/>
                    </w:rPr>
                  </w:pPr>
                  <w:r w:rsidRPr="00234153">
                    <w:rPr>
                      <w:b/>
                      <w:bCs/>
                      <w:lang w:val="ro-RO"/>
                    </w:rPr>
                    <w:t>Starea cantitativă a apelor subterane</w:t>
                  </w:r>
                </w:p>
              </w:tc>
            </w:tr>
            <w:tr w:rsidR="00EB5202" w:rsidRPr="00234153" w14:paraId="6A0E8B7E" w14:textId="77777777" w:rsidTr="008E63B4">
              <w:trPr>
                <w:trHeight w:val="353"/>
              </w:trPr>
              <w:tc>
                <w:tcPr>
                  <w:tcW w:w="566" w:type="dxa"/>
                </w:tcPr>
                <w:p w14:paraId="43E01840" w14:textId="77777777" w:rsidR="002B41C7" w:rsidRPr="00234153" w:rsidRDefault="002B41C7" w:rsidP="00AD799E">
                  <w:pPr>
                    <w:ind w:left="132" w:right="155" w:firstLine="0"/>
                    <w:rPr>
                      <w:lang w:val="ro-RO"/>
                    </w:rPr>
                  </w:pPr>
                  <w:r w:rsidRPr="00234153">
                    <w:rPr>
                      <w:lang w:val="ro-RO"/>
                    </w:rPr>
                    <w:t>2.1.1.</w:t>
                  </w:r>
                </w:p>
              </w:tc>
              <w:tc>
                <w:tcPr>
                  <w:tcW w:w="3579" w:type="dxa"/>
                </w:tcPr>
                <w:p w14:paraId="070F1E6A" w14:textId="77777777" w:rsidR="002B41C7" w:rsidRPr="00234153" w:rsidRDefault="002B41C7" w:rsidP="00AD799E">
                  <w:pPr>
                    <w:ind w:left="132" w:right="155" w:firstLine="0"/>
                    <w:rPr>
                      <w:lang w:val="ro-RO"/>
                    </w:rPr>
                  </w:pPr>
                  <w:r w:rsidRPr="00234153">
                    <w:rPr>
                      <w:lang w:val="ro-RO"/>
                    </w:rPr>
                    <w:t xml:space="preserve">Parametrii pentru clasificarea stării cantitative </w:t>
                  </w:r>
                </w:p>
              </w:tc>
            </w:tr>
            <w:tr w:rsidR="00EB5202" w:rsidRPr="00234153" w14:paraId="64BB617E" w14:textId="77777777" w:rsidTr="008E63B4">
              <w:trPr>
                <w:trHeight w:val="445"/>
              </w:trPr>
              <w:tc>
                <w:tcPr>
                  <w:tcW w:w="566" w:type="dxa"/>
                </w:tcPr>
                <w:p w14:paraId="4B0A4973" w14:textId="77777777" w:rsidR="002B41C7" w:rsidRPr="00234153" w:rsidRDefault="002B41C7" w:rsidP="00AD799E">
                  <w:pPr>
                    <w:ind w:left="132" w:right="155" w:firstLine="0"/>
                    <w:rPr>
                      <w:lang w:val="ro-RO"/>
                    </w:rPr>
                  </w:pPr>
                  <w:r w:rsidRPr="00234153">
                    <w:rPr>
                      <w:lang w:val="ro-RO"/>
                    </w:rPr>
                    <w:t>2.1.2.</w:t>
                  </w:r>
                </w:p>
              </w:tc>
              <w:tc>
                <w:tcPr>
                  <w:tcW w:w="3579" w:type="dxa"/>
                </w:tcPr>
                <w:p w14:paraId="64B09119" w14:textId="77777777" w:rsidR="002B41C7" w:rsidRPr="00234153" w:rsidRDefault="002B41C7" w:rsidP="00AD799E">
                  <w:pPr>
                    <w:ind w:left="132" w:right="155" w:firstLine="0"/>
                    <w:rPr>
                      <w:lang w:val="ro-RO"/>
                    </w:rPr>
                  </w:pPr>
                  <w:r w:rsidRPr="00234153">
                    <w:rPr>
                      <w:lang w:val="ro-RO"/>
                    </w:rPr>
                    <w:t xml:space="preserve">Definirea stării cantitative </w:t>
                  </w:r>
                </w:p>
              </w:tc>
            </w:tr>
            <w:tr w:rsidR="00EB5202" w:rsidRPr="00234153" w14:paraId="0BAD43D5" w14:textId="77777777" w:rsidTr="008E63B4">
              <w:trPr>
                <w:trHeight w:val="453"/>
              </w:trPr>
              <w:tc>
                <w:tcPr>
                  <w:tcW w:w="566" w:type="dxa"/>
                </w:tcPr>
                <w:p w14:paraId="039810D1" w14:textId="77777777" w:rsidR="002B41C7" w:rsidRPr="00234153" w:rsidRDefault="002B41C7" w:rsidP="00AD799E">
                  <w:pPr>
                    <w:ind w:left="132" w:right="155" w:firstLine="0"/>
                    <w:rPr>
                      <w:b/>
                      <w:bCs/>
                      <w:lang w:val="ro-RO"/>
                    </w:rPr>
                  </w:pPr>
                  <w:r w:rsidRPr="00234153">
                    <w:rPr>
                      <w:b/>
                      <w:bCs/>
                      <w:lang w:val="ro-RO"/>
                    </w:rPr>
                    <w:t>2.2.</w:t>
                  </w:r>
                </w:p>
              </w:tc>
              <w:tc>
                <w:tcPr>
                  <w:tcW w:w="3579" w:type="dxa"/>
                </w:tcPr>
                <w:p w14:paraId="7BC9E6EE" w14:textId="77777777" w:rsidR="002B41C7" w:rsidRPr="00234153" w:rsidRDefault="002B41C7" w:rsidP="00AD799E">
                  <w:pPr>
                    <w:ind w:left="132" w:right="155" w:firstLine="0"/>
                    <w:rPr>
                      <w:b/>
                      <w:bCs/>
                      <w:lang w:val="ro-RO"/>
                    </w:rPr>
                  </w:pPr>
                  <w:r w:rsidRPr="00234153">
                    <w:rPr>
                      <w:b/>
                      <w:bCs/>
                      <w:lang w:val="ro-RO"/>
                    </w:rPr>
                    <w:t>Monitorizarea stării cantitative a apelor subterane</w:t>
                  </w:r>
                </w:p>
              </w:tc>
            </w:tr>
            <w:tr w:rsidR="00EB5202" w:rsidRPr="00234153" w14:paraId="7C5CD521" w14:textId="77777777" w:rsidTr="008E63B4">
              <w:trPr>
                <w:trHeight w:val="353"/>
              </w:trPr>
              <w:tc>
                <w:tcPr>
                  <w:tcW w:w="566" w:type="dxa"/>
                </w:tcPr>
                <w:p w14:paraId="110FF02A" w14:textId="77777777" w:rsidR="002B41C7" w:rsidRPr="00234153" w:rsidRDefault="002B41C7" w:rsidP="00AD799E">
                  <w:pPr>
                    <w:ind w:left="132" w:right="155" w:firstLine="0"/>
                    <w:rPr>
                      <w:lang w:val="ro-RO"/>
                    </w:rPr>
                  </w:pPr>
                  <w:r w:rsidRPr="00234153">
                    <w:rPr>
                      <w:lang w:val="ro-RO"/>
                    </w:rPr>
                    <w:t>2.2.1.</w:t>
                  </w:r>
                </w:p>
              </w:tc>
              <w:tc>
                <w:tcPr>
                  <w:tcW w:w="3579" w:type="dxa"/>
                </w:tcPr>
                <w:p w14:paraId="2B7D2E10" w14:textId="77777777" w:rsidR="002B41C7" w:rsidRPr="00234153" w:rsidRDefault="002B41C7" w:rsidP="00AD799E">
                  <w:pPr>
                    <w:ind w:left="132" w:right="155" w:firstLine="0"/>
                    <w:rPr>
                      <w:lang w:val="ro-RO"/>
                    </w:rPr>
                  </w:pPr>
                  <w:r w:rsidRPr="00234153">
                    <w:rPr>
                      <w:lang w:val="ro-RO"/>
                    </w:rPr>
                    <w:t xml:space="preserve">Rețeaua de monitorizare a nivelului apelor subterane </w:t>
                  </w:r>
                </w:p>
              </w:tc>
            </w:tr>
            <w:tr w:rsidR="00EB5202" w:rsidRPr="00234153" w14:paraId="192D87DD" w14:textId="77777777" w:rsidTr="008E63B4">
              <w:trPr>
                <w:trHeight w:val="353"/>
              </w:trPr>
              <w:tc>
                <w:tcPr>
                  <w:tcW w:w="566" w:type="dxa"/>
                </w:tcPr>
                <w:p w14:paraId="10695178" w14:textId="77777777" w:rsidR="002B41C7" w:rsidRPr="00234153" w:rsidRDefault="002B41C7" w:rsidP="00AD799E">
                  <w:pPr>
                    <w:ind w:left="132" w:right="155" w:firstLine="0"/>
                    <w:rPr>
                      <w:lang w:val="ro-RO"/>
                    </w:rPr>
                  </w:pPr>
                  <w:r w:rsidRPr="00234153">
                    <w:rPr>
                      <w:lang w:val="ro-RO"/>
                    </w:rPr>
                    <w:t>2.2.2.</w:t>
                  </w:r>
                </w:p>
              </w:tc>
              <w:tc>
                <w:tcPr>
                  <w:tcW w:w="3579" w:type="dxa"/>
                </w:tcPr>
                <w:p w14:paraId="33673373" w14:textId="77777777" w:rsidR="002B41C7" w:rsidRPr="00234153" w:rsidRDefault="002B41C7" w:rsidP="00AD799E">
                  <w:pPr>
                    <w:ind w:left="132" w:right="155" w:firstLine="0"/>
                    <w:rPr>
                      <w:lang w:val="ro-RO"/>
                    </w:rPr>
                  </w:pPr>
                  <w:r w:rsidRPr="00234153">
                    <w:rPr>
                      <w:lang w:val="ro-RO"/>
                    </w:rPr>
                    <w:t xml:space="preserve">Densitatea siturilor de monitorizare </w:t>
                  </w:r>
                </w:p>
              </w:tc>
            </w:tr>
            <w:tr w:rsidR="00EB5202" w:rsidRPr="00234153" w14:paraId="6313F285" w14:textId="77777777" w:rsidTr="008E63B4">
              <w:trPr>
                <w:trHeight w:val="353"/>
              </w:trPr>
              <w:tc>
                <w:tcPr>
                  <w:tcW w:w="566" w:type="dxa"/>
                </w:tcPr>
                <w:p w14:paraId="02C1EEE6" w14:textId="77777777" w:rsidR="002B41C7" w:rsidRPr="00234153" w:rsidRDefault="002B41C7" w:rsidP="00AD799E">
                  <w:pPr>
                    <w:ind w:left="132" w:right="155" w:firstLine="0"/>
                    <w:rPr>
                      <w:lang w:val="ro-RO"/>
                    </w:rPr>
                  </w:pPr>
                  <w:r w:rsidRPr="00234153">
                    <w:rPr>
                      <w:lang w:val="ro-RO"/>
                    </w:rPr>
                    <w:t>2.2.3.</w:t>
                  </w:r>
                </w:p>
              </w:tc>
              <w:tc>
                <w:tcPr>
                  <w:tcW w:w="3579" w:type="dxa"/>
                </w:tcPr>
                <w:p w14:paraId="64F69737" w14:textId="77777777" w:rsidR="002B41C7" w:rsidRPr="00234153" w:rsidRDefault="002B41C7" w:rsidP="00AD799E">
                  <w:pPr>
                    <w:ind w:left="132" w:right="155" w:firstLine="0"/>
                    <w:rPr>
                      <w:lang w:val="ro-RO"/>
                    </w:rPr>
                  </w:pPr>
                  <w:r w:rsidRPr="00234153">
                    <w:rPr>
                      <w:lang w:val="ro-RO"/>
                    </w:rPr>
                    <w:t xml:space="preserve">Frecvența controalelor </w:t>
                  </w:r>
                </w:p>
              </w:tc>
            </w:tr>
            <w:tr w:rsidR="00EB5202" w:rsidRPr="00234153" w14:paraId="079AC554" w14:textId="77777777" w:rsidTr="008E63B4">
              <w:trPr>
                <w:trHeight w:val="305"/>
              </w:trPr>
              <w:tc>
                <w:tcPr>
                  <w:tcW w:w="566" w:type="dxa"/>
                </w:tcPr>
                <w:p w14:paraId="0F4BCB7C" w14:textId="77777777" w:rsidR="002B41C7" w:rsidRPr="00234153" w:rsidRDefault="002B41C7" w:rsidP="00AD799E">
                  <w:pPr>
                    <w:ind w:left="132" w:right="155" w:firstLine="0"/>
                    <w:rPr>
                      <w:lang w:val="ro-RO"/>
                    </w:rPr>
                  </w:pPr>
                  <w:r w:rsidRPr="00234153">
                    <w:rPr>
                      <w:lang w:val="ro-RO"/>
                    </w:rPr>
                    <w:t>2.2.4.</w:t>
                  </w:r>
                </w:p>
              </w:tc>
              <w:tc>
                <w:tcPr>
                  <w:tcW w:w="3579" w:type="dxa"/>
                </w:tcPr>
                <w:p w14:paraId="69CA0E7D" w14:textId="77777777" w:rsidR="002B41C7" w:rsidRPr="00234153" w:rsidRDefault="002B41C7" w:rsidP="00AD799E">
                  <w:pPr>
                    <w:ind w:left="132" w:right="155" w:firstLine="0"/>
                    <w:rPr>
                      <w:lang w:val="ro-RO"/>
                    </w:rPr>
                  </w:pPr>
                  <w:r w:rsidRPr="00234153">
                    <w:rPr>
                      <w:lang w:val="ro-RO"/>
                    </w:rPr>
                    <w:t xml:space="preserve">Interpretarea și prezentarea stării cantitative a apelor subterane </w:t>
                  </w:r>
                </w:p>
              </w:tc>
            </w:tr>
            <w:tr w:rsidR="00EB5202" w:rsidRPr="00234153" w14:paraId="73799A69" w14:textId="77777777" w:rsidTr="008E63B4">
              <w:trPr>
                <w:trHeight w:val="305"/>
              </w:trPr>
              <w:tc>
                <w:tcPr>
                  <w:tcW w:w="566" w:type="dxa"/>
                </w:tcPr>
                <w:p w14:paraId="5790DAEA" w14:textId="77777777" w:rsidR="002B41C7" w:rsidRPr="00234153" w:rsidRDefault="002B41C7" w:rsidP="00AD799E">
                  <w:pPr>
                    <w:ind w:left="132" w:right="155" w:firstLine="0"/>
                    <w:rPr>
                      <w:b/>
                      <w:bCs/>
                      <w:lang w:val="ro-RO"/>
                    </w:rPr>
                  </w:pPr>
                  <w:r w:rsidRPr="00234153">
                    <w:rPr>
                      <w:b/>
                      <w:bCs/>
                      <w:lang w:val="ro-RO"/>
                    </w:rPr>
                    <w:t xml:space="preserve"> 2.3.</w:t>
                  </w:r>
                </w:p>
              </w:tc>
              <w:tc>
                <w:tcPr>
                  <w:tcW w:w="3579" w:type="dxa"/>
                </w:tcPr>
                <w:p w14:paraId="6B2B3413" w14:textId="77777777" w:rsidR="002B41C7" w:rsidRPr="00234153" w:rsidRDefault="002B41C7" w:rsidP="00AD799E">
                  <w:pPr>
                    <w:ind w:left="132" w:right="155" w:firstLine="0"/>
                    <w:rPr>
                      <w:b/>
                      <w:bCs/>
                      <w:lang w:val="ro-RO"/>
                    </w:rPr>
                  </w:pPr>
                  <w:r w:rsidRPr="00234153">
                    <w:rPr>
                      <w:b/>
                      <w:bCs/>
                      <w:lang w:val="ro-RO"/>
                    </w:rPr>
                    <w:t>Starea chimică a apelor subterane</w:t>
                  </w:r>
                </w:p>
              </w:tc>
            </w:tr>
            <w:tr w:rsidR="00EB5202" w:rsidRPr="00234153" w14:paraId="5D89D71E" w14:textId="77777777" w:rsidTr="008E63B4">
              <w:trPr>
                <w:trHeight w:val="305"/>
              </w:trPr>
              <w:tc>
                <w:tcPr>
                  <w:tcW w:w="566" w:type="dxa"/>
                </w:tcPr>
                <w:p w14:paraId="1B25A25C" w14:textId="77777777" w:rsidR="002B41C7" w:rsidRPr="00234153" w:rsidRDefault="002B41C7" w:rsidP="00AD799E">
                  <w:pPr>
                    <w:ind w:left="132" w:right="155" w:firstLine="0"/>
                    <w:rPr>
                      <w:lang w:val="ro-RO"/>
                    </w:rPr>
                  </w:pPr>
                  <w:r w:rsidRPr="00234153">
                    <w:rPr>
                      <w:lang w:val="ro-RO"/>
                    </w:rPr>
                    <w:t>2.3.1.</w:t>
                  </w:r>
                </w:p>
              </w:tc>
              <w:tc>
                <w:tcPr>
                  <w:tcW w:w="3579" w:type="dxa"/>
                </w:tcPr>
                <w:p w14:paraId="0DD272C6" w14:textId="77777777" w:rsidR="002B41C7" w:rsidRPr="00234153" w:rsidRDefault="002B41C7" w:rsidP="00AD799E">
                  <w:pPr>
                    <w:ind w:left="132" w:right="155" w:firstLine="0"/>
                    <w:rPr>
                      <w:lang w:val="ro-RO"/>
                    </w:rPr>
                  </w:pPr>
                  <w:r w:rsidRPr="00234153">
                    <w:rPr>
                      <w:lang w:val="ro-RO"/>
                    </w:rPr>
                    <w:t xml:space="preserve">Parametrii pentru determinarea stării chimice a apelor subterane </w:t>
                  </w:r>
                </w:p>
              </w:tc>
            </w:tr>
            <w:tr w:rsidR="00EB5202" w:rsidRPr="00234153" w14:paraId="0B7CBFBE" w14:textId="77777777" w:rsidTr="008E63B4">
              <w:trPr>
                <w:trHeight w:val="305"/>
              </w:trPr>
              <w:tc>
                <w:tcPr>
                  <w:tcW w:w="566" w:type="dxa"/>
                </w:tcPr>
                <w:p w14:paraId="0C0E74CA" w14:textId="77777777" w:rsidR="002B41C7" w:rsidRPr="00234153" w:rsidRDefault="002B41C7" w:rsidP="00AD799E">
                  <w:pPr>
                    <w:ind w:left="132" w:right="155" w:firstLine="0"/>
                    <w:rPr>
                      <w:lang w:val="ro-RO"/>
                    </w:rPr>
                  </w:pPr>
                  <w:r w:rsidRPr="00234153">
                    <w:rPr>
                      <w:lang w:val="ro-RO"/>
                    </w:rPr>
                    <w:t>2.3.2.</w:t>
                  </w:r>
                </w:p>
              </w:tc>
              <w:tc>
                <w:tcPr>
                  <w:tcW w:w="3579" w:type="dxa"/>
                </w:tcPr>
                <w:p w14:paraId="21A32986" w14:textId="77777777" w:rsidR="002B41C7" w:rsidRPr="00234153" w:rsidRDefault="002B41C7" w:rsidP="00AD799E">
                  <w:pPr>
                    <w:ind w:left="132" w:right="155" w:firstLine="0"/>
                    <w:rPr>
                      <w:lang w:val="ro-RO"/>
                    </w:rPr>
                  </w:pPr>
                  <w:r w:rsidRPr="00234153">
                    <w:rPr>
                      <w:lang w:val="ro-RO"/>
                    </w:rPr>
                    <w:t xml:space="preserve">Definirea stării chimice bune a apelor subterane </w:t>
                  </w:r>
                </w:p>
              </w:tc>
            </w:tr>
            <w:tr w:rsidR="00EB5202" w:rsidRPr="00234153" w14:paraId="40C98FAB" w14:textId="77777777" w:rsidTr="008E63B4">
              <w:trPr>
                <w:trHeight w:val="305"/>
              </w:trPr>
              <w:tc>
                <w:tcPr>
                  <w:tcW w:w="566" w:type="dxa"/>
                </w:tcPr>
                <w:p w14:paraId="4BD48921" w14:textId="77777777" w:rsidR="002B41C7" w:rsidRPr="00234153" w:rsidRDefault="002B41C7" w:rsidP="00AD799E">
                  <w:pPr>
                    <w:ind w:left="132" w:right="155" w:firstLine="0"/>
                    <w:rPr>
                      <w:b/>
                      <w:bCs/>
                      <w:lang w:val="ro-RO"/>
                    </w:rPr>
                  </w:pPr>
                  <w:r w:rsidRPr="00234153">
                    <w:rPr>
                      <w:b/>
                      <w:bCs/>
                      <w:lang w:val="ro-RO"/>
                    </w:rPr>
                    <w:t>2.4.</w:t>
                  </w:r>
                </w:p>
              </w:tc>
              <w:tc>
                <w:tcPr>
                  <w:tcW w:w="3579" w:type="dxa"/>
                </w:tcPr>
                <w:p w14:paraId="339D9E2A" w14:textId="77777777" w:rsidR="002B41C7" w:rsidRPr="00234153" w:rsidRDefault="002B41C7" w:rsidP="00AD799E">
                  <w:pPr>
                    <w:ind w:left="132" w:right="155" w:firstLine="0"/>
                    <w:rPr>
                      <w:b/>
                      <w:bCs/>
                      <w:lang w:val="ro-RO"/>
                    </w:rPr>
                  </w:pPr>
                  <w:r w:rsidRPr="00234153">
                    <w:rPr>
                      <w:b/>
                      <w:bCs/>
                      <w:lang w:val="ro-RO"/>
                    </w:rPr>
                    <w:t>Monitorizarea stării chimice a apelor subterane</w:t>
                  </w:r>
                </w:p>
              </w:tc>
            </w:tr>
            <w:tr w:rsidR="00EB5202" w:rsidRPr="00234153" w14:paraId="29929775" w14:textId="77777777" w:rsidTr="008E63B4">
              <w:trPr>
                <w:trHeight w:val="305"/>
              </w:trPr>
              <w:tc>
                <w:tcPr>
                  <w:tcW w:w="566" w:type="dxa"/>
                </w:tcPr>
                <w:p w14:paraId="0F9967DE" w14:textId="77777777" w:rsidR="002B41C7" w:rsidRPr="00234153" w:rsidRDefault="002B41C7" w:rsidP="00AD799E">
                  <w:pPr>
                    <w:ind w:left="132" w:right="155" w:firstLine="0"/>
                    <w:rPr>
                      <w:lang w:val="ro-RO"/>
                    </w:rPr>
                  </w:pPr>
                  <w:r w:rsidRPr="00234153">
                    <w:rPr>
                      <w:lang w:val="ro-RO"/>
                    </w:rPr>
                    <w:lastRenderedPageBreak/>
                    <w:t>2.4.1.</w:t>
                  </w:r>
                </w:p>
              </w:tc>
              <w:tc>
                <w:tcPr>
                  <w:tcW w:w="3579" w:type="dxa"/>
                </w:tcPr>
                <w:p w14:paraId="0B3273D6" w14:textId="77777777" w:rsidR="002B41C7" w:rsidRPr="00234153" w:rsidRDefault="002B41C7" w:rsidP="00AD799E">
                  <w:pPr>
                    <w:ind w:left="132" w:right="155" w:firstLine="0"/>
                    <w:rPr>
                      <w:lang w:val="ro-RO"/>
                    </w:rPr>
                  </w:pPr>
                  <w:r w:rsidRPr="00234153">
                    <w:rPr>
                      <w:lang w:val="ro-RO"/>
                    </w:rPr>
                    <w:t xml:space="preserve">Rețeaua de monitorizare a apelor subterane </w:t>
                  </w:r>
                </w:p>
              </w:tc>
            </w:tr>
            <w:tr w:rsidR="00EB5202" w:rsidRPr="00234153" w14:paraId="4474B72F" w14:textId="77777777" w:rsidTr="008E63B4">
              <w:trPr>
                <w:trHeight w:val="305"/>
              </w:trPr>
              <w:tc>
                <w:tcPr>
                  <w:tcW w:w="566" w:type="dxa"/>
                </w:tcPr>
                <w:p w14:paraId="77C93E9D" w14:textId="77777777" w:rsidR="002B41C7" w:rsidRPr="00234153" w:rsidRDefault="002B41C7" w:rsidP="00AD799E">
                  <w:pPr>
                    <w:ind w:left="132" w:right="155" w:firstLine="0"/>
                    <w:rPr>
                      <w:lang w:val="ro-RO"/>
                    </w:rPr>
                  </w:pPr>
                  <w:r w:rsidRPr="00234153">
                    <w:rPr>
                      <w:lang w:val="ro-RO"/>
                    </w:rPr>
                    <w:t>2.4.2.</w:t>
                  </w:r>
                </w:p>
              </w:tc>
              <w:tc>
                <w:tcPr>
                  <w:tcW w:w="3579" w:type="dxa"/>
                </w:tcPr>
                <w:p w14:paraId="7E740870" w14:textId="77777777" w:rsidR="002B41C7" w:rsidRPr="00234153" w:rsidRDefault="002B41C7" w:rsidP="00AD799E">
                  <w:pPr>
                    <w:ind w:left="132" w:right="155" w:firstLine="0"/>
                    <w:rPr>
                      <w:lang w:val="ro-RO"/>
                    </w:rPr>
                  </w:pPr>
                  <w:r w:rsidRPr="00234153">
                    <w:rPr>
                      <w:lang w:val="ro-RO"/>
                    </w:rPr>
                    <w:t xml:space="preserve">Controalele de monitorizare </w:t>
                  </w:r>
                </w:p>
              </w:tc>
            </w:tr>
            <w:tr w:rsidR="00EB5202" w:rsidRPr="00234153" w14:paraId="55E38AFA" w14:textId="77777777" w:rsidTr="008E63B4">
              <w:trPr>
                <w:trHeight w:val="305"/>
              </w:trPr>
              <w:tc>
                <w:tcPr>
                  <w:tcW w:w="566" w:type="dxa"/>
                </w:tcPr>
                <w:p w14:paraId="4CA461B6" w14:textId="77777777" w:rsidR="002B41C7" w:rsidRPr="00234153" w:rsidRDefault="002B41C7" w:rsidP="00AD799E">
                  <w:pPr>
                    <w:ind w:left="132" w:right="155" w:firstLine="0"/>
                    <w:rPr>
                      <w:lang w:val="ro-RO"/>
                    </w:rPr>
                  </w:pPr>
                  <w:r w:rsidRPr="00234153">
                    <w:rPr>
                      <w:lang w:val="ro-RO"/>
                    </w:rPr>
                    <w:t>2.4.3.</w:t>
                  </w:r>
                </w:p>
              </w:tc>
              <w:tc>
                <w:tcPr>
                  <w:tcW w:w="3579" w:type="dxa"/>
                </w:tcPr>
                <w:p w14:paraId="59456293" w14:textId="77777777" w:rsidR="002B41C7" w:rsidRPr="00234153" w:rsidRDefault="002B41C7" w:rsidP="00AD799E">
                  <w:pPr>
                    <w:ind w:left="132" w:right="155" w:firstLine="0"/>
                    <w:rPr>
                      <w:lang w:val="ro-RO"/>
                    </w:rPr>
                  </w:pPr>
                  <w:r w:rsidRPr="00234153">
                    <w:rPr>
                      <w:lang w:val="ro-RO"/>
                    </w:rPr>
                    <w:t xml:space="preserve">Controale operaționale </w:t>
                  </w:r>
                </w:p>
              </w:tc>
            </w:tr>
            <w:tr w:rsidR="00EB5202" w:rsidRPr="00234153" w14:paraId="6C9ADE64" w14:textId="77777777" w:rsidTr="008E63B4">
              <w:trPr>
                <w:trHeight w:val="305"/>
              </w:trPr>
              <w:tc>
                <w:tcPr>
                  <w:tcW w:w="566" w:type="dxa"/>
                </w:tcPr>
                <w:p w14:paraId="1557700A" w14:textId="77777777" w:rsidR="002B41C7" w:rsidRPr="00234153" w:rsidRDefault="002B41C7" w:rsidP="00AD799E">
                  <w:pPr>
                    <w:ind w:left="132" w:right="155" w:firstLine="0"/>
                    <w:rPr>
                      <w:lang w:val="ro-RO"/>
                    </w:rPr>
                  </w:pPr>
                  <w:r w:rsidRPr="00234153">
                    <w:rPr>
                      <w:lang w:val="ro-RO"/>
                    </w:rPr>
                    <w:t>2.4.4.</w:t>
                  </w:r>
                </w:p>
              </w:tc>
              <w:tc>
                <w:tcPr>
                  <w:tcW w:w="3579" w:type="dxa"/>
                </w:tcPr>
                <w:p w14:paraId="5671F397" w14:textId="77777777" w:rsidR="002B41C7" w:rsidRPr="00234153" w:rsidRDefault="002B41C7" w:rsidP="00AD799E">
                  <w:pPr>
                    <w:ind w:left="132" w:right="155" w:firstLine="0"/>
                    <w:rPr>
                      <w:lang w:val="ro-RO"/>
                    </w:rPr>
                  </w:pPr>
                  <w:r w:rsidRPr="00234153">
                    <w:rPr>
                      <w:lang w:val="ro-RO"/>
                    </w:rPr>
                    <w:t xml:space="preserve">Identificarea tendințelor poluanților </w:t>
                  </w:r>
                </w:p>
              </w:tc>
            </w:tr>
            <w:tr w:rsidR="00EB5202" w:rsidRPr="00234153" w14:paraId="496AF19B" w14:textId="77777777" w:rsidTr="008E63B4">
              <w:trPr>
                <w:trHeight w:val="305"/>
              </w:trPr>
              <w:tc>
                <w:tcPr>
                  <w:tcW w:w="566" w:type="dxa"/>
                </w:tcPr>
                <w:p w14:paraId="0C5289CF" w14:textId="77777777" w:rsidR="002B41C7" w:rsidRPr="00234153" w:rsidRDefault="002B41C7" w:rsidP="00AD799E">
                  <w:pPr>
                    <w:ind w:left="132" w:right="155" w:firstLine="0"/>
                    <w:rPr>
                      <w:lang w:val="ro-RO"/>
                    </w:rPr>
                  </w:pPr>
                  <w:r w:rsidRPr="00234153">
                    <w:rPr>
                      <w:lang w:val="ro-RO"/>
                    </w:rPr>
                    <w:t>2.4.5.</w:t>
                  </w:r>
                </w:p>
              </w:tc>
              <w:tc>
                <w:tcPr>
                  <w:tcW w:w="3579" w:type="dxa"/>
                </w:tcPr>
                <w:p w14:paraId="557D77D4" w14:textId="77777777" w:rsidR="002B41C7" w:rsidRPr="00234153" w:rsidRDefault="002B41C7" w:rsidP="00AD799E">
                  <w:pPr>
                    <w:ind w:left="132" w:right="155" w:firstLine="0"/>
                    <w:rPr>
                      <w:lang w:val="ro-RO"/>
                    </w:rPr>
                  </w:pPr>
                  <w:r w:rsidRPr="00234153">
                    <w:rPr>
                      <w:lang w:val="ro-RO"/>
                    </w:rPr>
                    <w:t xml:space="preserve">Interpretarea și prezentarea stării chimice a apelor subterane </w:t>
                  </w:r>
                </w:p>
              </w:tc>
            </w:tr>
            <w:tr w:rsidR="00EB5202" w:rsidRPr="00234153" w14:paraId="2876E528" w14:textId="77777777" w:rsidTr="008E63B4">
              <w:trPr>
                <w:trHeight w:val="305"/>
              </w:trPr>
              <w:tc>
                <w:tcPr>
                  <w:tcW w:w="566" w:type="dxa"/>
                </w:tcPr>
                <w:p w14:paraId="26C3AF3C" w14:textId="77777777" w:rsidR="002B41C7" w:rsidRPr="00234153" w:rsidRDefault="002B41C7" w:rsidP="00AD799E">
                  <w:pPr>
                    <w:ind w:left="132" w:right="155" w:firstLine="0"/>
                    <w:rPr>
                      <w:b/>
                      <w:bCs/>
                      <w:lang w:val="ro-RO"/>
                    </w:rPr>
                  </w:pPr>
                  <w:r w:rsidRPr="00234153">
                    <w:rPr>
                      <w:b/>
                      <w:bCs/>
                      <w:lang w:val="ro-RO"/>
                    </w:rPr>
                    <w:t>2.5.</w:t>
                  </w:r>
                </w:p>
              </w:tc>
              <w:tc>
                <w:tcPr>
                  <w:tcW w:w="3579" w:type="dxa"/>
                </w:tcPr>
                <w:p w14:paraId="3C26682A" w14:textId="77777777" w:rsidR="002B41C7" w:rsidRPr="00234153" w:rsidRDefault="002B41C7" w:rsidP="00AD799E">
                  <w:pPr>
                    <w:ind w:left="132" w:right="155" w:firstLine="0"/>
                    <w:rPr>
                      <w:b/>
                      <w:bCs/>
                      <w:lang w:val="ro-RO"/>
                    </w:rPr>
                  </w:pPr>
                  <w:r w:rsidRPr="00234153">
                    <w:rPr>
                      <w:b/>
                      <w:bCs/>
                      <w:lang w:val="ro-RO"/>
                    </w:rPr>
                    <w:t>Prezentarea stării apelor subterane</w:t>
                  </w:r>
                </w:p>
              </w:tc>
            </w:tr>
          </w:tbl>
          <w:p w14:paraId="7441F776" w14:textId="77777777" w:rsidR="002B41C7" w:rsidRPr="00234153" w:rsidRDefault="002B41C7" w:rsidP="00AD799E">
            <w:pPr>
              <w:pStyle w:val="TableParagraph"/>
              <w:ind w:left="132" w:right="155"/>
              <w:jc w:val="center"/>
              <w:rPr>
                <w:rFonts w:ascii="Times New Roman" w:hAnsi="Times New Roman" w:cs="Times New Roman"/>
                <w:sz w:val="20"/>
                <w:szCs w:val="20"/>
              </w:rPr>
            </w:pPr>
          </w:p>
        </w:tc>
        <w:tc>
          <w:tcPr>
            <w:tcW w:w="5390" w:type="dxa"/>
          </w:tcPr>
          <w:p w14:paraId="21BF5218" w14:textId="77777777" w:rsidR="002B41C7" w:rsidRPr="00234153" w:rsidRDefault="002B41C7" w:rsidP="00FD4EE3">
            <w:pPr>
              <w:tabs>
                <w:tab w:val="left" w:pos="5217"/>
              </w:tabs>
              <w:ind w:left="132" w:right="155" w:firstLine="0"/>
              <w:jc w:val="center"/>
              <w:textAlignment w:val="baseline"/>
              <w:rPr>
                <w:b/>
                <w:bCs/>
                <w:lang w:val="ro-RO" w:eastAsia="ru-RU"/>
              </w:rPr>
            </w:pPr>
            <w:r w:rsidRPr="00234153">
              <w:rPr>
                <w:b/>
                <w:bCs/>
                <w:lang w:val="ro-RO" w:eastAsia="ru-RU"/>
              </w:rPr>
              <w:lastRenderedPageBreak/>
              <w:t>Legea apelor nr. 272/2011</w:t>
            </w:r>
          </w:p>
          <w:p w14:paraId="43BD2FAC" w14:textId="77777777" w:rsidR="002B41C7" w:rsidRPr="00234153" w:rsidRDefault="002B41C7" w:rsidP="00FD4EE3">
            <w:pPr>
              <w:tabs>
                <w:tab w:val="left" w:pos="5217"/>
              </w:tabs>
              <w:ind w:left="132" w:right="155" w:firstLine="0"/>
              <w:rPr>
                <w:b/>
                <w:bCs/>
                <w:lang w:val="ro-RO" w:eastAsia="ru-RU"/>
              </w:rPr>
            </w:pPr>
            <w:r w:rsidRPr="00234153">
              <w:rPr>
                <w:b/>
                <w:bCs/>
                <w:lang w:val="ro-RO" w:eastAsia="ru-RU"/>
              </w:rPr>
              <w:t>Articolul 38. Obiectivele de mediu pentru ape</w:t>
            </w:r>
          </w:p>
          <w:p w14:paraId="4BDAA1DD" w14:textId="77777777" w:rsidR="002B41C7" w:rsidRPr="00234153" w:rsidRDefault="002B41C7" w:rsidP="00FD4EE3">
            <w:pPr>
              <w:tabs>
                <w:tab w:val="left" w:pos="5217"/>
              </w:tabs>
              <w:ind w:left="132" w:right="155" w:firstLine="0"/>
              <w:rPr>
                <w:b/>
                <w:bCs/>
                <w:lang w:val="ro-RO" w:eastAsia="ru-RU"/>
              </w:rPr>
            </w:pPr>
          </w:p>
          <w:p w14:paraId="1D8086F6" w14:textId="77777777" w:rsidR="002B41C7" w:rsidRPr="00234153" w:rsidRDefault="002B41C7" w:rsidP="00FD4EE3">
            <w:pPr>
              <w:shd w:val="clear" w:color="auto" w:fill="FFFFFF"/>
              <w:tabs>
                <w:tab w:val="left" w:pos="5217"/>
              </w:tabs>
              <w:ind w:left="132" w:right="155" w:firstLine="0"/>
              <w:rPr>
                <w:rStyle w:val="Robust"/>
                <w:b w:val="0"/>
                <w:bCs w:val="0"/>
                <w:shd w:val="clear" w:color="auto" w:fill="FFFFFF"/>
                <w:lang w:val="ro-RO"/>
              </w:rPr>
            </w:pPr>
            <w:r w:rsidRPr="00234153">
              <w:rPr>
                <w:rStyle w:val="Robust"/>
                <w:b w:val="0"/>
                <w:bCs w:val="0"/>
                <w:shd w:val="clear" w:color="auto" w:fill="FFFFFF"/>
                <w:lang w:val="ro-RO"/>
              </w:rPr>
              <w:lastRenderedPageBreak/>
              <w:t>(2</w:t>
            </w:r>
            <w:r w:rsidRPr="00234153">
              <w:rPr>
                <w:rStyle w:val="Robust"/>
                <w:b w:val="0"/>
                <w:bCs w:val="0"/>
                <w:shd w:val="clear" w:color="auto" w:fill="FFFFFF"/>
                <w:vertAlign w:val="superscript"/>
                <w:lang w:val="ro-RO"/>
              </w:rPr>
              <w:t>1</w:t>
            </w:r>
            <w:r w:rsidRPr="00234153">
              <w:rPr>
                <w:rStyle w:val="Robust"/>
                <w:b w:val="0"/>
                <w:bCs w:val="0"/>
                <w:shd w:val="clear" w:color="auto" w:fill="FFFFFF"/>
                <w:lang w:val="ro-RO"/>
              </w:rPr>
              <w:t>) Procedura de clasificare a stării ecologice a apei și potențialul ecologic se reglementează prin metodologie aprobată de Guvern.</w:t>
            </w:r>
          </w:p>
          <w:p w14:paraId="66C63F84" w14:textId="77777777" w:rsidR="002B41C7" w:rsidRPr="00234153" w:rsidRDefault="002B41C7" w:rsidP="00FD4EE3">
            <w:pPr>
              <w:shd w:val="clear" w:color="auto" w:fill="FFFFFF"/>
              <w:tabs>
                <w:tab w:val="left" w:pos="5217"/>
              </w:tabs>
              <w:ind w:left="132" w:right="155" w:firstLine="0"/>
              <w:jc w:val="center"/>
              <w:rPr>
                <w:rStyle w:val="Robust"/>
                <w:b w:val="0"/>
                <w:shd w:val="clear" w:color="auto" w:fill="FFFFFF"/>
                <w:lang w:val="ro-RO"/>
              </w:rPr>
            </w:pPr>
          </w:p>
          <w:p w14:paraId="5E7F94FA" w14:textId="77777777" w:rsidR="002B41C7" w:rsidRPr="00234153" w:rsidRDefault="002B41C7" w:rsidP="00FD4EE3">
            <w:pPr>
              <w:tabs>
                <w:tab w:val="left" w:pos="5217"/>
              </w:tabs>
              <w:ind w:left="132" w:right="155" w:firstLine="0"/>
              <w:jc w:val="center"/>
              <w:rPr>
                <w:b/>
                <w:bCs/>
                <w:lang w:val="ro-RO" w:eastAsia="ru-RU"/>
              </w:rPr>
            </w:pPr>
            <w:r w:rsidRPr="00234153">
              <w:rPr>
                <w:b/>
                <w:lang w:val="ro-RO"/>
              </w:rPr>
              <w:t>Hotărârea Guvernului nr. 890/2013</w:t>
            </w:r>
            <w:r w:rsidRPr="00234153">
              <w:rPr>
                <w:bCs/>
                <w:lang w:val="ro-RO"/>
              </w:rPr>
              <w:t xml:space="preserve"> </w:t>
            </w:r>
            <w:r w:rsidRPr="00234153">
              <w:rPr>
                <w:b/>
                <w:lang w:val="ro-RO"/>
              </w:rPr>
              <w:t>pentru aprobarea Regulamentului cu privire la cerințele de calitate a mediului pentru apele de suprafață</w:t>
            </w:r>
            <w:r w:rsidRPr="00234153">
              <w:rPr>
                <w:bCs/>
                <w:lang w:val="ro-RO"/>
              </w:rPr>
              <w:t>.</w:t>
            </w:r>
          </w:p>
          <w:p w14:paraId="5F83157B" w14:textId="77777777" w:rsidR="002B41C7" w:rsidRPr="00234153" w:rsidRDefault="002B41C7" w:rsidP="00FD4EE3">
            <w:pPr>
              <w:shd w:val="clear" w:color="auto" w:fill="FFFFFF"/>
              <w:tabs>
                <w:tab w:val="left" w:pos="5217"/>
              </w:tabs>
              <w:ind w:left="132" w:right="155" w:firstLine="0"/>
              <w:rPr>
                <w:bCs/>
                <w:shd w:val="clear" w:color="auto" w:fill="FFFFFF"/>
                <w:lang w:val="ro-RO"/>
              </w:rPr>
            </w:pPr>
            <w:r w:rsidRPr="00234153">
              <w:rPr>
                <w:bCs/>
                <w:shd w:val="clear" w:color="auto" w:fill="FFFFFF"/>
                <w:lang w:val="ro-RO"/>
              </w:rPr>
              <w:t xml:space="preserve">1. Regulamentul cu privire la </w:t>
            </w:r>
            <w:proofErr w:type="spellStart"/>
            <w:r w:rsidRPr="00234153">
              <w:rPr>
                <w:bCs/>
                <w:shd w:val="clear" w:color="auto" w:fill="FFFFFF"/>
                <w:lang w:val="ro-RO"/>
              </w:rPr>
              <w:t>cerinţele</w:t>
            </w:r>
            <w:proofErr w:type="spellEnd"/>
            <w:r w:rsidRPr="00234153">
              <w:rPr>
                <w:bCs/>
                <w:shd w:val="clear" w:color="auto" w:fill="FFFFFF"/>
                <w:lang w:val="ro-RO"/>
              </w:rPr>
              <w:t xml:space="preserve"> de calitate a mediului pentru apele de </w:t>
            </w:r>
            <w:proofErr w:type="spellStart"/>
            <w:r w:rsidRPr="00234153">
              <w:rPr>
                <w:bCs/>
                <w:shd w:val="clear" w:color="auto" w:fill="FFFFFF"/>
                <w:lang w:val="ro-RO"/>
              </w:rPr>
              <w:t>suprafaţă</w:t>
            </w:r>
            <w:proofErr w:type="spellEnd"/>
            <w:r w:rsidRPr="00234153">
              <w:rPr>
                <w:bCs/>
                <w:shd w:val="clear" w:color="auto" w:fill="FFFFFF"/>
                <w:lang w:val="ro-RO"/>
              </w:rPr>
              <w:t xml:space="preserve"> (în continuare – </w:t>
            </w:r>
            <w:r w:rsidRPr="00234153">
              <w:rPr>
                <w:bCs/>
                <w:i/>
                <w:iCs/>
                <w:shd w:val="clear" w:color="auto" w:fill="FFFFFF"/>
                <w:lang w:val="ro-RO"/>
              </w:rPr>
              <w:t>Regulament</w:t>
            </w:r>
            <w:r w:rsidRPr="00234153">
              <w:rPr>
                <w:bCs/>
                <w:shd w:val="clear" w:color="auto" w:fill="FFFFFF"/>
                <w:lang w:val="ro-RO"/>
              </w:rPr>
              <w:t xml:space="preserve">) transpune </w:t>
            </w:r>
            <w:proofErr w:type="spellStart"/>
            <w:r w:rsidRPr="00234153">
              <w:rPr>
                <w:bCs/>
                <w:shd w:val="clear" w:color="auto" w:fill="FFFFFF"/>
                <w:lang w:val="ro-RO"/>
              </w:rPr>
              <w:t>parţial</w:t>
            </w:r>
            <w:proofErr w:type="spellEnd"/>
            <w:r w:rsidRPr="00234153">
              <w:rPr>
                <w:bCs/>
                <w:shd w:val="clear" w:color="auto" w:fill="FFFFFF"/>
                <w:lang w:val="ro-RO"/>
              </w:rPr>
              <w:t xml:space="preserve"> anexa V </w:t>
            </w:r>
            <w:proofErr w:type="spellStart"/>
            <w:r w:rsidRPr="00234153">
              <w:rPr>
                <w:bCs/>
                <w:shd w:val="clear" w:color="auto" w:fill="FFFFFF"/>
                <w:lang w:val="ro-RO"/>
              </w:rPr>
              <w:t>şi</w:t>
            </w:r>
            <w:proofErr w:type="spellEnd"/>
            <w:r w:rsidRPr="00234153">
              <w:rPr>
                <w:bCs/>
                <w:shd w:val="clear" w:color="auto" w:fill="FFFFFF"/>
                <w:lang w:val="ro-RO"/>
              </w:rPr>
              <w:t xml:space="preserve"> anexa X la Directiva 2000/60/CE a Parlamentului European </w:t>
            </w:r>
            <w:proofErr w:type="spellStart"/>
            <w:r w:rsidRPr="00234153">
              <w:rPr>
                <w:bCs/>
                <w:shd w:val="clear" w:color="auto" w:fill="FFFFFF"/>
                <w:lang w:val="ro-RO"/>
              </w:rPr>
              <w:t>şi</w:t>
            </w:r>
            <w:proofErr w:type="spellEnd"/>
            <w:r w:rsidRPr="00234153">
              <w:rPr>
                <w:bCs/>
                <w:shd w:val="clear" w:color="auto" w:fill="FFFFFF"/>
                <w:lang w:val="ro-RO"/>
              </w:rPr>
              <w:t xml:space="preserve"> a Consiliului din 23 octombrie 2000 de stabilire a unui cadru de politică comunitară în domeniul apei, publicată în Jurnalul Oficial al Uniunii Europene L 327 din 22 decembrie 2000, precum </w:t>
            </w:r>
            <w:proofErr w:type="spellStart"/>
            <w:r w:rsidRPr="00234153">
              <w:rPr>
                <w:bCs/>
                <w:shd w:val="clear" w:color="auto" w:fill="FFFFFF"/>
                <w:lang w:val="ro-RO"/>
              </w:rPr>
              <w:t>şi</w:t>
            </w:r>
            <w:proofErr w:type="spellEnd"/>
            <w:r w:rsidRPr="00234153">
              <w:rPr>
                <w:bCs/>
                <w:shd w:val="clear" w:color="auto" w:fill="FFFFFF"/>
                <w:lang w:val="ro-RO"/>
              </w:rPr>
              <w:t xml:space="preserve"> anexa I la Directiva 2008/105/CE a Parlamentului European </w:t>
            </w:r>
            <w:proofErr w:type="spellStart"/>
            <w:r w:rsidRPr="00234153">
              <w:rPr>
                <w:bCs/>
                <w:shd w:val="clear" w:color="auto" w:fill="FFFFFF"/>
                <w:lang w:val="ro-RO"/>
              </w:rPr>
              <w:t>şi</w:t>
            </w:r>
            <w:proofErr w:type="spellEnd"/>
            <w:r w:rsidRPr="00234153">
              <w:rPr>
                <w:bCs/>
                <w:shd w:val="clear" w:color="auto" w:fill="FFFFFF"/>
                <w:lang w:val="ro-RO"/>
              </w:rPr>
              <w:t xml:space="preserve"> a Consiliului din 16 decembrie 2008 privind standardele de calitate a mediului în domeniul apei, de modificare </w:t>
            </w:r>
            <w:proofErr w:type="spellStart"/>
            <w:r w:rsidRPr="00234153">
              <w:rPr>
                <w:bCs/>
                <w:shd w:val="clear" w:color="auto" w:fill="FFFFFF"/>
                <w:lang w:val="ro-RO"/>
              </w:rPr>
              <w:t>şi</w:t>
            </w:r>
            <w:proofErr w:type="spellEnd"/>
            <w:r w:rsidRPr="00234153">
              <w:rPr>
                <w:bCs/>
                <w:shd w:val="clear" w:color="auto" w:fill="FFFFFF"/>
                <w:lang w:val="ro-RO"/>
              </w:rPr>
              <w:t xml:space="preserve"> de abrogare a Directivelor 82/176/CEE, 83/513/CEE, 84/156/CEE, 84/491/CEE, 86/280/CEE ale Consiliului </w:t>
            </w:r>
            <w:proofErr w:type="spellStart"/>
            <w:r w:rsidRPr="00234153">
              <w:rPr>
                <w:bCs/>
                <w:shd w:val="clear" w:color="auto" w:fill="FFFFFF"/>
                <w:lang w:val="ro-RO"/>
              </w:rPr>
              <w:t>şi</w:t>
            </w:r>
            <w:proofErr w:type="spellEnd"/>
            <w:r w:rsidRPr="00234153">
              <w:rPr>
                <w:bCs/>
                <w:shd w:val="clear" w:color="auto" w:fill="FFFFFF"/>
                <w:lang w:val="ro-RO"/>
              </w:rPr>
              <w:t xml:space="preserve"> de modificare a Directivei 2000/60/CE, publicată în Jurnalul Oficial al Uniunii Europene L 348 din 24 decembrie 2008, </w:t>
            </w:r>
            <w:proofErr w:type="spellStart"/>
            <w:r w:rsidRPr="00234153">
              <w:rPr>
                <w:bCs/>
                <w:shd w:val="clear" w:color="auto" w:fill="FFFFFF"/>
                <w:lang w:val="ro-RO"/>
              </w:rPr>
              <w:t>şi</w:t>
            </w:r>
            <w:proofErr w:type="spellEnd"/>
            <w:r w:rsidRPr="00234153">
              <w:rPr>
                <w:bCs/>
                <w:shd w:val="clear" w:color="auto" w:fill="FFFFFF"/>
                <w:lang w:val="ro-RO"/>
              </w:rPr>
              <w:t xml:space="preserve"> constituie un instrument de lucru necesar </w:t>
            </w:r>
            <w:proofErr w:type="spellStart"/>
            <w:r w:rsidRPr="00234153">
              <w:rPr>
                <w:bCs/>
                <w:shd w:val="clear" w:color="auto" w:fill="FFFFFF"/>
                <w:lang w:val="ro-RO"/>
              </w:rPr>
              <w:t>autorităţilor</w:t>
            </w:r>
            <w:proofErr w:type="spellEnd"/>
            <w:r w:rsidRPr="00234153">
              <w:rPr>
                <w:bCs/>
                <w:shd w:val="clear" w:color="auto" w:fill="FFFFFF"/>
                <w:lang w:val="ro-RO"/>
              </w:rPr>
              <w:t xml:space="preserve"> cu </w:t>
            </w:r>
            <w:proofErr w:type="spellStart"/>
            <w:r w:rsidRPr="00234153">
              <w:rPr>
                <w:bCs/>
                <w:shd w:val="clear" w:color="auto" w:fill="FFFFFF"/>
                <w:lang w:val="ro-RO"/>
              </w:rPr>
              <w:t>atribuţii</w:t>
            </w:r>
            <w:proofErr w:type="spellEnd"/>
            <w:r w:rsidRPr="00234153">
              <w:rPr>
                <w:bCs/>
                <w:shd w:val="clear" w:color="auto" w:fill="FFFFFF"/>
                <w:lang w:val="ro-RO"/>
              </w:rPr>
              <w:t xml:space="preserve"> de gestionare a apelor </w:t>
            </w:r>
            <w:proofErr w:type="spellStart"/>
            <w:r w:rsidRPr="00234153">
              <w:rPr>
                <w:bCs/>
                <w:shd w:val="clear" w:color="auto" w:fill="FFFFFF"/>
                <w:lang w:val="ro-RO"/>
              </w:rPr>
              <w:t>şi</w:t>
            </w:r>
            <w:proofErr w:type="spellEnd"/>
            <w:r w:rsidRPr="00234153">
              <w:rPr>
                <w:bCs/>
                <w:shd w:val="clear" w:color="auto" w:fill="FFFFFF"/>
                <w:lang w:val="ro-RO"/>
              </w:rPr>
              <w:t xml:space="preserve"> de </w:t>
            </w:r>
            <w:proofErr w:type="spellStart"/>
            <w:r w:rsidRPr="00234153">
              <w:rPr>
                <w:bCs/>
                <w:shd w:val="clear" w:color="auto" w:fill="FFFFFF"/>
                <w:lang w:val="ro-RO"/>
              </w:rPr>
              <w:t>protecţie</w:t>
            </w:r>
            <w:proofErr w:type="spellEnd"/>
            <w:r w:rsidRPr="00234153">
              <w:rPr>
                <w:bCs/>
                <w:shd w:val="clear" w:color="auto" w:fill="FFFFFF"/>
                <w:lang w:val="ro-RO"/>
              </w:rPr>
              <w:t xml:space="preserve"> a mediului în activitatea de evaluare calitativă a resurselor de apă, care prevede stabilirea valorilor de temperatură, de aciditate/alcalinitate, de oxigen dizolvat, a parametrilor chimici </w:t>
            </w:r>
            <w:proofErr w:type="spellStart"/>
            <w:r w:rsidRPr="00234153">
              <w:rPr>
                <w:bCs/>
                <w:shd w:val="clear" w:color="auto" w:fill="FFFFFF"/>
                <w:lang w:val="ro-RO"/>
              </w:rPr>
              <w:t>şi</w:t>
            </w:r>
            <w:proofErr w:type="spellEnd"/>
            <w:r w:rsidRPr="00234153">
              <w:rPr>
                <w:bCs/>
                <w:shd w:val="clear" w:color="auto" w:fill="FFFFFF"/>
                <w:lang w:val="ro-RO"/>
              </w:rPr>
              <w:t xml:space="preserve"> microbiologici.</w:t>
            </w:r>
          </w:p>
          <w:p w14:paraId="42DC07A5" w14:textId="77777777" w:rsidR="002B41C7" w:rsidRPr="00234153" w:rsidRDefault="002B41C7" w:rsidP="00FD4EE3">
            <w:pPr>
              <w:shd w:val="clear" w:color="auto" w:fill="FFFFFF"/>
              <w:tabs>
                <w:tab w:val="left" w:pos="5217"/>
              </w:tabs>
              <w:ind w:left="132" w:right="155" w:firstLine="0"/>
              <w:rPr>
                <w:bCs/>
                <w:shd w:val="clear" w:color="auto" w:fill="FFFFFF"/>
                <w:lang w:val="ro-RO"/>
              </w:rPr>
            </w:pPr>
            <w:r w:rsidRPr="00234153">
              <w:rPr>
                <w:bCs/>
                <w:shd w:val="clear" w:color="auto" w:fill="FFFFFF"/>
                <w:lang w:val="ro-RO"/>
              </w:rPr>
              <w:t>2. Prezentul Regulament are drept scop reglementarea cerințelor de calitate a mediului pentru apele de suprafață, precum valori de temperatură, aciditate/alcalinitate, de oxigen dizolvat, parametri chimici și microbiologici, și a modului de clasificare a apelor de suprafață în funcție de clasele de calitate.</w:t>
            </w:r>
          </w:p>
          <w:p w14:paraId="0E1E175E" w14:textId="77777777" w:rsidR="002B41C7" w:rsidRPr="00234153" w:rsidRDefault="002B41C7" w:rsidP="00FD4EE3">
            <w:pPr>
              <w:shd w:val="clear" w:color="auto" w:fill="FFFFFF"/>
              <w:tabs>
                <w:tab w:val="left" w:pos="5217"/>
              </w:tabs>
              <w:ind w:left="132" w:right="155" w:firstLine="0"/>
              <w:jc w:val="center"/>
              <w:rPr>
                <w:rStyle w:val="Robust"/>
                <w:b w:val="0"/>
                <w:shd w:val="clear" w:color="auto" w:fill="FFFFFF"/>
                <w:lang w:val="ro-RO"/>
              </w:rPr>
            </w:pPr>
          </w:p>
          <w:p w14:paraId="0CDEFB55" w14:textId="77777777" w:rsidR="00EB1688" w:rsidRPr="00234153" w:rsidRDefault="00EB1688" w:rsidP="00FD4EE3">
            <w:pPr>
              <w:pStyle w:val="tt"/>
              <w:tabs>
                <w:tab w:val="left" w:pos="5217"/>
              </w:tabs>
              <w:spacing w:before="0" w:beforeAutospacing="0" w:after="0" w:afterAutospacing="0"/>
              <w:ind w:left="132" w:right="155"/>
              <w:jc w:val="center"/>
              <w:rPr>
                <w:b/>
                <w:bCs/>
                <w:color w:val="EE0000"/>
                <w:sz w:val="20"/>
                <w:szCs w:val="20"/>
                <w:lang w:val="pt-PT"/>
              </w:rPr>
            </w:pPr>
            <w:r w:rsidRPr="00234153">
              <w:rPr>
                <w:b/>
                <w:bCs/>
                <w:color w:val="EE0000"/>
                <w:sz w:val="20"/>
                <w:szCs w:val="20"/>
                <w:lang w:val="ro-RO"/>
              </w:rPr>
              <w:t xml:space="preserve">Proiectul de Hotărâre a Guvernului cu privire la modificarea Hotărârii de Guvern nr. 932/2013 pentru aprobarea Regulamentului </w:t>
            </w:r>
            <w:r w:rsidRPr="00234153">
              <w:rPr>
                <w:b/>
                <w:bCs/>
                <w:color w:val="EE0000"/>
                <w:sz w:val="20"/>
                <w:szCs w:val="20"/>
                <w:lang w:val="pt-PT"/>
              </w:rPr>
              <w:t>privind monitorizarea şi evidenţa sistematică a stării apelor de suprafaţă şi a apelor subterane</w:t>
            </w:r>
          </w:p>
          <w:p w14:paraId="7F0A89E6" w14:textId="77777777" w:rsidR="00FD4EE3" w:rsidRPr="00234153" w:rsidRDefault="00FD4EE3" w:rsidP="00FD4EE3">
            <w:pPr>
              <w:pStyle w:val="Listparagraf"/>
              <w:numPr>
                <w:ilvl w:val="1"/>
                <w:numId w:val="77"/>
              </w:numPr>
              <w:tabs>
                <w:tab w:val="left" w:pos="5217"/>
              </w:tabs>
              <w:spacing w:after="0" w:line="240" w:lineRule="auto"/>
              <w:ind w:left="132" w:firstLine="0"/>
              <w:jc w:val="both"/>
              <w:rPr>
                <w:rFonts w:ascii="Times New Roman" w:eastAsia="Times New Roman" w:hAnsi="Times New Roman" w:cs="Times New Roman"/>
                <w:sz w:val="20"/>
                <w:szCs w:val="20"/>
                <w:lang w:val="ro-MD"/>
              </w:rPr>
            </w:pPr>
            <w:r w:rsidRPr="00234153">
              <w:rPr>
                <w:rFonts w:ascii="Times New Roman" w:eastAsia="Times New Roman" w:hAnsi="Times New Roman" w:cs="Times New Roman"/>
                <w:sz w:val="20"/>
                <w:szCs w:val="20"/>
                <w:lang w:val="ro-MD"/>
              </w:rPr>
              <w:t xml:space="preserve">Punctul 1 se modifică și va avea următorul cuprins: </w:t>
            </w:r>
          </w:p>
          <w:p w14:paraId="62316CBA" w14:textId="2FB447CE" w:rsidR="002B41C7" w:rsidRPr="00234153" w:rsidRDefault="00FD4EE3" w:rsidP="00FD4EE3">
            <w:pPr>
              <w:tabs>
                <w:tab w:val="left" w:pos="5217"/>
              </w:tabs>
              <w:ind w:left="132" w:firstLine="0"/>
              <w:rPr>
                <w:lang w:val="ro-MD"/>
              </w:rPr>
            </w:pPr>
            <w:r w:rsidRPr="00234153">
              <w:rPr>
                <w:lang w:val="ro-MD"/>
              </w:rPr>
              <w:t xml:space="preserve">„1. </w:t>
            </w:r>
            <w:r w:rsidRPr="00234153">
              <w:rPr>
                <w:i/>
                <w:iCs/>
                <w:lang w:val="ro-MD"/>
              </w:rPr>
              <w:t xml:space="preserve">Regulamentul privind monitorizarea și evidența sistematică a stării apelor de suprafață și a apelor subterane (în continuare – </w:t>
            </w:r>
            <w:r w:rsidRPr="00234153">
              <w:rPr>
                <w:i/>
                <w:iCs/>
                <w:lang w:val="ro-MD"/>
              </w:rPr>
              <w:lastRenderedPageBreak/>
              <w:t>Regulament) stabilește cerințele pentru programele de monitorizare a apelor de suprafață și subterane, în conformitate cu principiile managementului integrat al resurselor de apă, având ca scop evaluarea stării ecologice, chimice și cantitative, prevenirea poluării și asigurarea utilizării durabile a resurselor de apă.”</w:t>
            </w:r>
            <w:r w:rsidR="002B41C7" w:rsidRPr="00234153">
              <w:rPr>
                <w:shd w:val="clear" w:color="auto" w:fill="FFFFFF"/>
                <w:lang w:val="ro-RO"/>
              </w:rPr>
              <w:t>;</w:t>
            </w:r>
            <w:r w:rsidR="002B41C7" w:rsidRPr="00234153">
              <w:rPr>
                <w:shd w:val="clear" w:color="auto" w:fill="FFFFFF"/>
                <w:lang w:val="ro-RO"/>
              </w:rPr>
              <w:br/>
              <w:t xml:space="preserve">  </w:t>
            </w:r>
          </w:p>
          <w:p w14:paraId="1D25116F" w14:textId="77777777" w:rsidR="00DA0D17" w:rsidRPr="00234153" w:rsidRDefault="00DA0D17" w:rsidP="00FD4EE3">
            <w:pPr>
              <w:pStyle w:val="NormalWeb"/>
              <w:shd w:val="clear" w:color="auto" w:fill="FFFFFF"/>
              <w:tabs>
                <w:tab w:val="left" w:pos="5217"/>
              </w:tabs>
              <w:spacing w:before="0" w:beforeAutospacing="0" w:after="0" w:afterAutospacing="0"/>
              <w:ind w:left="132" w:right="155"/>
              <w:jc w:val="center"/>
              <w:rPr>
                <w:rStyle w:val="Robust"/>
                <w:sz w:val="20"/>
                <w:szCs w:val="20"/>
                <w:lang w:val="es-ES"/>
              </w:rPr>
            </w:pPr>
            <w:proofErr w:type="spellStart"/>
            <w:r w:rsidRPr="00234153">
              <w:rPr>
                <w:b/>
                <w:bCs/>
                <w:sz w:val="20"/>
                <w:szCs w:val="20"/>
                <w:lang w:val="es-ES"/>
              </w:rPr>
              <w:t>Hotărârea</w:t>
            </w:r>
            <w:proofErr w:type="spellEnd"/>
            <w:r w:rsidRPr="00234153">
              <w:rPr>
                <w:b/>
                <w:bCs/>
                <w:sz w:val="20"/>
                <w:szCs w:val="20"/>
                <w:lang w:val="ro-RO"/>
              </w:rPr>
              <w:t xml:space="preserve"> de Guvern nr. 884/2024 pentru aprobarea </w:t>
            </w:r>
          </w:p>
          <w:p w14:paraId="321A9E73" w14:textId="77777777" w:rsidR="00DA0D17" w:rsidRPr="00234153" w:rsidRDefault="00DA0D17" w:rsidP="00FD4EE3">
            <w:pPr>
              <w:pStyle w:val="Listparagraf"/>
              <w:tabs>
                <w:tab w:val="left" w:pos="5217"/>
              </w:tabs>
              <w:spacing w:after="0" w:line="240" w:lineRule="auto"/>
              <w:ind w:left="132" w:right="155"/>
              <w:jc w:val="center"/>
              <w:rPr>
                <w:rStyle w:val="Robust"/>
                <w:rFonts w:ascii="Times New Roman" w:hAnsi="Times New Roman" w:cs="Times New Roman"/>
                <w:sz w:val="20"/>
                <w:szCs w:val="20"/>
                <w:lang w:val="ro-RO"/>
              </w:rPr>
            </w:pPr>
            <w:r w:rsidRPr="00234153">
              <w:rPr>
                <w:rFonts w:ascii="Times New Roman" w:hAnsi="Times New Roman" w:cs="Times New Roman"/>
                <w:b/>
                <w:bCs/>
                <w:sz w:val="20"/>
                <w:szCs w:val="20"/>
                <w:lang w:val="ro-RO"/>
              </w:rPr>
              <w:t>Metodologiei</w:t>
            </w:r>
            <w:r w:rsidRPr="00234153">
              <w:rPr>
                <w:rFonts w:ascii="Times New Roman" w:hAnsi="Times New Roman" w:cs="Times New Roman"/>
                <w:sz w:val="20"/>
                <w:szCs w:val="20"/>
                <w:lang w:val="ro-RO"/>
              </w:rPr>
              <w:t xml:space="preserve"> </w:t>
            </w:r>
            <w:r w:rsidRPr="00234153">
              <w:rPr>
                <w:rStyle w:val="Robust"/>
                <w:rFonts w:ascii="Times New Roman" w:hAnsi="Times New Roman" w:cs="Times New Roman"/>
                <w:sz w:val="20"/>
                <w:szCs w:val="20"/>
                <w:shd w:val="clear" w:color="auto" w:fill="FFFFFF"/>
                <w:lang w:val="ro-RO"/>
              </w:rPr>
              <w:t>clasificare a stării ecologice a apei și potențialul ecologic</w:t>
            </w:r>
          </w:p>
          <w:p w14:paraId="423D746C" w14:textId="77777777" w:rsidR="002B41C7" w:rsidRPr="00234153" w:rsidRDefault="002B41C7" w:rsidP="00FD4EE3">
            <w:pPr>
              <w:pStyle w:val="Listparagraf"/>
              <w:numPr>
                <w:ilvl w:val="0"/>
                <w:numId w:val="57"/>
              </w:numPr>
              <w:tabs>
                <w:tab w:val="left" w:pos="321"/>
                <w:tab w:val="left" w:pos="1080"/>
                <w:tab w:val="left" w:pos="5217"/>
              </w:tabs>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Metodologia privind clasificarea stării ecologice a apei și potențialul ecologic a corpurilor de apă (în continuare – Metodologie) stabilește următoarele aspecte de reglementare:</w:t>
            </w:r>
          </w:p>
          <w:p w14:paraId="4AA83A7C" w14:textId="77777777" w:rsidR="002B41C7" w:rsidRPr="00234153" w:rsidRDefault="002B41C7" w:rsidP="00FD4EE3">
            <w:pPr>
              <w:pStyle w:val="Listparagraf"/>
              <w:numPr>
                <w:ilvl w:val="0"/>
                <w:numId w:val="28"/>
              </w:numPr>
              <w:tabs>
                <w:tab w:val="left" w:pos="321"/>
                <w:tab w:val="left" w:pos="5217"/>
              </w:tabs>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normele de clasificare a stării ecologice a corpurilor de apă de suprafață naturale râuri și lacuri;</w:t>
            </w:r>
          </w:p>
          <w:p w14:paraId="32D88C6D" w14:textId="77777777" w:rsidR="002B41C7" w:rsidRPr="00234153" w:rsidRDefault="002B41C7" w:rsidP="00FD4EE3">
            <w:pPr>
              <w:pStyle w:val="Listparagraf"/>
              <w:numPr>
                <w:ilvl w:val="0"/>
                <w:numId w:val="28"/>
              </w:numPr>
              <w:tabs>
                <w:tab w:val="left" w:pos="426"/>
                <w:tab w:val="left" w:pos="1134"/>
                <w:tab w:val="left" w:pos="5217"/>
              </w:tabs>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potențialului ecologic al corpurilor de apă de suprafață artificiale și puternic modificate;</w:t>
            </w:r>
          </w:p>
          <w:p w14:paraId="38900239" w14:textId="77777777" w:rsidR="002B41C7" w:rsidRPr="00234153" w:rsidRDefault="002B41C7" w:rsidP="00FD4EE3">
            <w:pPr>
              <w:pStyle w:val="Listparagraf"/>
              <w:numPr>
                <w:ilvl w:val="0"/>
                <w:numId w:val="57"/>
              </w:numPr>
              <w:tabs>
                <w:tab w:val="left" w:pos="179"/>
                <w:tab w:val="left" w:pos="5217"/>
              </w:tabs>
              <w:spacing w:after="0" w:line="240" w:lineRule="auto"/>
              <w:ind w:left="132" w:right="155" w:firstLine="0"/>
              <w:contextualSpacing w:val="0"/>
              <w:jc w:val="both"/>
              <w:rPr>
                <w:rStyle w:val="--l"/>
                <w:rFonts w:ascii="Times New Roman" w:hAnsi="Times New Roman" w:cs="Times New Roman"/>
                <w:sz w:val="20"/>
                <w:szCs w:val="20"/>
                <w:lang w:val="ro-RO"/>
              </w:rPr>
            </w:pPr>
            <w:r w:rsidRPr="00234153">
              <w:rPr>
                <w:rStyle w:val="--l"/>
                <w:rFonts w:ascii="Times New Roman" w:hAnsi="Times New Roman" w:cs="Times New Roman"/>
                <w:sz w:val="20"/>
                <w:szCs w:val="20"/>
                <w:lang w:val="ro-RO"/>
              </w:rPr>
              <w:t xml:space="preserve">Scopul principal al </w:t>
            </w:r>
            <w:r w:rsidRPr="00234153">
              <w:rPr>
                <w:rFonts w:ascii="Times New Roman" w:hAnsi="Times New Roman" w:cs="Times New Roman"/>
                <w:sz w:val="20"/>
                <w:szCs w:val="20"/>
                <w:lang w:val="ro-RO"/>
              </w:rPr>
              <w:t>clasificării stării ecologice și potențialului ecologic a corpurilor de apă</w:t>
            </w:r>
            <w:r w:rsidRPr="00234153">
              <w:rPr>
                <w:rStyle w:val="--l"/>
                <w:rFonts w:ascii="Times New Roman" w:hAnsi="Times New Roman" w:cs="Times New Roman"/>
                <w:sz w:val="20"/>
                <w:szCs w:val="20"/>
                <w:lang w:val="ro-RO"/>
              </w:rPr>
              <w:t xml:space="preserve"> este stabilirea unei imagini de ansamblu coerente și cuprinzătoare asupra stării apelor în cadrul fiecărui district hidrografic și determinarea pentru toate corpurilor de apă de suprafață a stării/potențialului ecologic.</w:t>
            </w:r>
          </w:p>
          <w:p w14:paraId="07B20945" w14:textId="77777777" w:rsidR="002B41C7" w:rsidRPr="00234153" w:rsidRDefault="002B41C7" w:rsidP="00FD4EE3">
            <w:pPr>
              <w:tabs>
                <w:tab w:val="left" w:pos="993"/>
                <w:tab w:val="left" w:pos="1468"/>
                <w:tab w:val="left" w:pos="5217"/>
              </w:tabs>
              <w:ind w:left="132" w:right="155" w:firstLine="0"/>
              <w:rPr>
                <w:lang w:val="ro-RO" w:eastAsia="ro-RO"/>
              </w:rPr>
            </w:pPr>
            <w:r w:rsidRPr="00234153">
              <w:rPr>
                <w:b/>
                <w:bCs/>
                <w:lang w:val="ro-RO"/>
              </w:rPr>
              <w:t>11</w:t>
            </w:r>
            <w:r w:rsidRPr="00234153">
              <w:rPr>
                <w:lang w:val="ro-RO"/>
              </w:rPr>
              <w:t xml:space="preserve">. În vederea clasificării, valorile elementelor </w:t>
            </w:r>
            <w:r w:rsidRPr="00234153">
              <w:rPr>
                <w:lang w:val="ro-RO" w:eastAsia="ro-RO"/>
              </w:rPr>
              <w:t xml:space="preserve">de calitate biologice, </w:t>
            </w:r>
            <w:proofErr w:type="spellStart"/>
            <w:r w:rsidRPr="00234153">
              <w:rPr>
                <w:lang w:val="ro-RO" w:eastAsia="ro-RO"/>
              </w:rPr>
              <w:t>hidromorfologice</w:t>
            </w:r>
            <w:proofErr w:type="spellEnd"/>
            <w:r w:rsidRPr="00234153">
              <w:rPr>
                <w:lang w:val="ro-RO" w:eastAsia="ro-RO"/>
              </w:rPr>
              <w:t xml:space="preserve"> și </w:t>
            </w:r>
            <w:proofErr w:type="spellStart"/>
            <w:r w:rsidRPr="00234153">
              <w:rPr>
                <w:lang w:val="ro-RO" w:eastAsia="ro-RO"/>
              </w:rPr>
              <w:t>fizico</w:t>
            </w:r>
            <w:proofErr w:type="spellEnd"/>
            <w:r w:rsidRPr="00234153">
              <w:rPr>
                <w:lang w:val="ro-RO" w:eastAsia="ro-RO"/>
              </w:rPr>
              <w:t xml:space="preserve">-chimice </w:t>
            </w:r>
            <w:r w:rsidRPr="00234153">
              <w:rPr>
                <w:lang w:val="ro-RO"/>
              </w:rPr>
              <w:t>ale stării ecologice pentru fiecare categorie de apă de suprafață sunt indicate în tabelele nr. 2.2. și nr. 2.3. la anexa nr.2.</w:t>
            </w:r>
          </w:p>
          <w:p w14:paraId="541A5742" w14:textId="77777777" w:rsidR="002B41C7" w:rsidRPr="00234153" w:rsidRDefault="002B41C7" w:rsidP="00FD4EE3">
            <w:pPr>
              <w:tabs>
                <w:tab w:val="left" w:pos="993"/>
                <w:tab w:val="left" w:pos="1468"/>
                <w:tab w:val="left" w:pos="5217"/>
              </w:tabs>
              <w:ind w:left="132" w:right="155" w:firstLine="0"/>
              <w:rPr>
                <w:lang w:val="ro-RO" w:eastAsia="ro-RO"/>
              </w:rPr>
            </w:pPr>
            <w:r w:rsidRPr="00234153">
              <w:rPr>
                <w:b/>
                <w:bCs/>
                <w:lang w:val="ro-RO"/>
              </w:rPr>
              <w:t>14</w:t>
            </w:r>
            <w:r w:rsidRPr="00234153">
              <w:rPr>
                <w:lang w:val="ro-RO"/>
              </w:rPr>
              <w:t xml:space="preserve">. În vederea clasificării, valorile elementelor </w:t>
            </w:r>
            <w:r w:rsidRPr="00234153">
              <w:rPr>
                <w:lang w:val="ro-RO" w:eastAsia="ro-RO"/>
              </w:rPr>
              <w:t xml:space="preserve">de calitate biologice, </w:t>
            </w:r>
            <w:proofErr w:type="spellStart"/>
            <w:r w:rsidRPr="00234153">
              <w:rPr>
                <w:lang w:val="ro-RO" w:eastAsia="ro-RO"/>
              </w:rPr>
              <w:t>hidromorfologice</w:t>
            </w:r>
            <w:proofErr w:type="spellEnd"/>
            <w:r w:rsidRPr="00234153">
              <w:rPr>
                <w:lang w:val="ro-RO" w:eastAsia="ro-RO"/>
              </w:rPr>
              <w:t xml:space="preserve"> și </w:t>
            </w:r>
            <w:proofErr w:type="spellStart"/>
            <w:r w:rsidRPr="00234153">
              <w:rPr>
                <w:lang w:val="ro-RO" w:eastAsia="ro-RO"/>
              </w:rPr>
              <w:t>fizico</w:t>
            </w:r>
            <w:proofErr w:type="spellEnd"/>
            <w:r w:rsidRPr="00234153">
              <w:rPr>
                <w:lang w:val="ro-RO" w:eastAsia="ro-RO"/>
              </w:rPr>
              <w:t xml:space="preserve">-chimice </w:t>
            </w:r>
            <w:r w:rsidRPr="00234153">
              <w:rPr>
                <w:lang w:val="ro-RO"/>
              </w:rPr>
              <w:t xml:space="preserve">ale potențialului ecologic pentru </w:t>
            </w:r>
            <w:r w:rsidRPr="00234153">
              <w:rPr>
                <w:shd w:val="clear" w:color="auto" w:fill="FFFFFF"/>
                <w:lang w:val="ro-RO"/>
              </w:rPr>
              <w:t>corpurile de apă artificiale sau puternic modificate</w:t>
            </w:r>
            <w:r w:rsidRPr="00234153">
              <w:rPr>
                <w:lang w:val="ro-RO" w:eastAsia="ro-RO"/>
              </w:rPr>
              <w:t xml:space="preserve"> </w:t>
            </w:r>
            <w:r w:rsidRPr="00234153">
              <w:rPr>
                <w:lang w:val="ro-RO"/>
              </w:rPr>
              <w:t>sunt indicate în tabelul nr. 2.4. de la anexa nr.2.</w:t>
            </w:r>
          </w:p>
          <w:p w14:paraId="0A491A74" w14:textId="77777777" w:rsidR="00DC6D3A" w:rsidRPr="00234153" w:rsidRDefault="00DC6D3A" w:rsidP="00FD4EE3">
            <w:pPr>
              <w:pStyle w:val="tt"/>
              <w:tabs>
                <w:tab w:val="left" w:pos="5217"/>
              </w:tabs>
              <w:spacing w:before="0" w:beforeAutospacing="0" w:after="0" w:afterAutospacing="0"/>
              <w:ind w:left="132" w:right="155"/>
              <w:jc w:val="center"/>
              <w:rPr>
                <w:b/>
                <w:bCs/>
                <w:sz w:val="20"/>
                <w:szCs w:val="20"/>
                <w:lang w:val="ro-RO"/>
              </w:rPr>
            </w:pPr>
            <w:r w:rsidRPr="00234153">
              <w:rPr>
                <w:b/>
                <w:bCs/>
                <w:color w:val="EE0000"/>
                <w:sz w:val="20"/>
                <w:szCs w:val="20"/>
                <w:lang w:val="ro-RO"/>
              </w:rPr>
              <w:t xml:space="preserve">Proiectul de Hotărâre a Guvernului cu privire la modificarea Hotărârii de Guvern nr. 931/2013 pentru aprobarea Regulamentului cu privire la cerințele de calitate a apelor subterane </w:t>
            </w:r>
          </w:p>
          <w:p w14:paraId="136AFB79" w14:textId="77777777" w:rsidR="0035381F" w:rsidRPr="00234153" w:rsidRDefault="0035381F" w:rsidP="00FD4EE3">
            <w:pPr>
              <w:tabs>
                <w:tab w:val="left" w:pos="5217"/>
              </w:tabs>
              <w:ind w:left="132" w:right="151" w:firstLine="0"/>
              <w:jc w:val="center"/>
              <w:rPr>
                <w:b/>
                <w:bCs/>
                <w:lang w:val="ro-RO"/>
              </w:rPr>
            </w:pPr>
            <w:r w:rsidRPr="00234153">
              <w:rPr>
                <w:b/>
                <w:bCs/>
                <w:lang w:val="ro-RO"/>
              </w:rPr>
              <w:t>Capitolul I</w:t>
            </w:r>
          </w:p>
          <w:p w14:paraId="0A3E137F" w14:textId="77777777" w:rsidR="0035381F" w:rsidRPr="00234153" w:rsidRDefault="0035381F" w:rsidP="00FD4EE3">
            <w:pPr>
              <w:tabs>
                <w:tab w:val="left" w:pos="5217"/>
              </w:tabs>
              <w:ind w:left="132" w:right="151" w:firstLine="0"/>
              <w:jc w:val="center"/>
              <w:rPr>
                <w:b/>
                <w:bCs/>
                <w:lang w:val="ro-RO"/>
              </w:rPr>
            </w:pPr>
            <w:r w:rsidRPr="00234153">
              <w:rPr>
                <w:b/>
                <w:bCs/>
                <w:lang w:val="ro-RO"/>
              </w:rPr>
              <w:t>Dispoziții Generale</w:t>
            </w:r>
          </w:p>
          <w:p w14:paraId="0A7EAE01" w14:textId="77777777" w:rsidR="0035381F" w:rsidRPr="00234153" w:rsidRDefault="0035381F" w:rsidP="00FD4EE3">
            <w:pPr>
              <w:tabs>
                <w:tab w:val="left" w:pos="1069"/>
                <w:tab w:val="left" w:pos="5217"/>
              </w:tabs>
              <w:ind w:left="132" w:right="48" w:firstLine="0"/>
              <w:rPr>
                <w:lang w:val="ro-RO"/>
              </w:rPr>
            </w:pPr>
            <w:r w:rsidRPr="00234153">
              <w:rPr>
                <w:lang w:val="ro-RO"/>
              </w:rPr>
              <w:t>1.2.1. punctul 1 va avea următorul conținut:</w:t>
            </w:r>
          </w:p>
          <w:p w14:paraId="38E61F0D" w14:textId="77777777" w:rsidR="0035381F" w:rsidRPr="00234153" w:rsidRDefault="0035381F" w:rsidP="00FD4EE3">
            <w:pPr>
              <w:tabs>
                <w:tab w:val="left" w:pos="1069"/>
                <w:tab w:val="left" w:pos="5217"/>
              </w:tabs>
              <w:ind w:left="132" w:right="48" w:firstLine="0"/>
              <w:rPr>
                <w:lang w:val="ro-RO"/>
              </w:rPr>
            </w:pPr>
            <w:r w:rsidRPr="00234153">
              <w:rPr>
                <w:lang w:val="ro-RO"/>
              </w:rPr>
              <w:t xml:space="preserve">„1. </w:t>
            </w:r>
            <w:r w:rsidRPr="00234153">
              <w:rPr>
                <w:w w:val="105"/>
                <w:lang w:val="ro-RO"/>
              </w:rPr>
              <w:t xml:space="preserve">Regulamentul privind cerințele de calitate a apelor subterane (în continuare – Regulament) stabilește cerințele de </w:t>
            </w:r>
            <w:r w:rsidRPr="00234153">
              <w:rPr>
                <w:w w:val="105"/>
                <w:lang w:val="ro-RO"/>
              </w:rPr>
              <w:lastRenderedPageBreak/>
              <w:t xml:space="preserve">calitate pe care trebuie să le îndeplinească apele subterane, în funcție de categoriile de folosință specială prevăzute la art. 23 alin. (2) din Legea apelor nr. 272/2011, </w:t>
            </w:r>
            <w:r w:rsidRPr="00234153">
              <w:rPr>
                <w:color w:val="000000"/>
                <w:lang w:val="ro-RO" w:eastAsia="ro-RO"/>
              </w:rPr>
              <w:t xml:space="preserve">în scopul </w:t>
            </w:r>
            <w:r w:rsidRPr="00234153">
              <w:rPr>
                <w:w w:val="105"/>
                <w:lang w:val="ro-RO"/>
              </w:rPr>
              <w:t>protejării sănătății populației, conservării mediului</w:t>
            </w:r>
            <w:r w:rsidRPr="00234153">
              <w:rPr>
                <w:color w:val="000000"/>
                <w:lang w:val="ro-RO" w:eastAsia="ro-RO"/>
              </w:rPr>
              <w:t xml:space="preserve"> și asigurării utilizării durabile a resurselor de apă subterană, inclusiv prin stabilirea criteriilor pentru identificarea și inversarea tendințelor crescătoare semnificative și durabile ale poluării și definirea nivelurilor de referință necesare pentru inițierea măsurilor corespunzătoare.</w:t>
            </w:r>
            <w:r w:rsidRPr="00234153">
              <w:rPr>
                <w:lang w:val="ro-RO"/>
              </w:rPr>
              <w:t>”;</w:t>
            </w:r>
          </w:p>
          <w:p w14:paraId="4966D32F" w14:textId="77777777" w:rsidR="002B41C7" w:rsidRPr="00234153" w:rsidRDefault="002B41C7" w:rsidP="00FD4EE3">
            <w:pPr>
              <w:pStyle w:val="Listparagraf"/>
              <w:tabs>
                <w:tab w:val="left" w:pos="5217"/>
              </w:tabs>
              <w:spacing w:after="0" w:line="240" w:lineRule="auto"/>
              <w:ind w:left="132" w:right="155"/>
              <w:jc w:val="both"/>
              <w:rPr>
                <w:rFonts w:ascii="Times New Roman" w:hAnsi="Times New Roman" w:cs="Times New Roman"/>
                <w:b/>
                <w:sz w:val="20"/>
                <w:szCs w:val="20"/>
                <w:lang w:val="ro-RO"/>
              </w:rPr>
            </w:pPr>
          </w:p>
        </w:tc>
        <w:tc>
          <w:tcPr>
            <w:tcW w:w="1842" w:type="dxa"/>
          </w:tcPr>
          <w:p w14:paraId="08C09835" w14:textId="77777777" w:rsidR="002B41C7" w:rsidRPr="00234153" w:rsidRDefault="002B41C7" w:rsidP="00AD799E">
            <w:pPr>
              <w:ind w:left="132" w:right="155" w:firstLine="0"/>
              <w:rPr>
                <w:b/>
                <w:lang w:val="ro-RO"/>
              </w:rPr>
            </w:pPr>
            <w:r w:rsidRPr="00234153">
              <w:rPr>
                <w:b/>
                <w:lang w:val="ro-RO"/>
              </w:rPr>
              <w:lastRenderedPageBreak/>
              <w:t xml:space="preserve">Parțial compatibil </w:t>
            </w:r>
          </w:p>
        </w:tc>
        <w:tc>
          <w:tcPr>
            <w:tcW w:w="2980" w:type="dxa"/>
          </w:tcPr>
          <w:p w14:paraId="5F9BCC78" w14:textId="77777777" w:rsidR="002B41C7" w:rsidRPr="00234153" w:rsidRDefault="002B41C7" w:rsidP="00AD799E">
            <w:pPr>
              <w:ind w:right="155" w:firstLine="0"/>
              <w:rPr>
                <w:bCs/>
                <w:lang w:val="ro-RO"/>
              </w:rPr>
            </w:pPr>
            <w:r w:rsidRPr="00234153">
              <w:rPr>
                <w:bCs/>
                <w:lang w:val="ro-RO"/>
              </w:rPr>
              <w:t xml:space="preserve">Gradul de compatibilitate este parțial compatibil deoarece aspectele referitoare la apele de </w:t>
            </w:r>
            <w:r w:rsidRPr="00234153">
              <w:rPr>
                <w:bCs/>
                <w:lang w:val="ro-RO"/>
              </w:rPr>
              <w:lastRenderedPageBreak/>
              <w:t xml:space="preserve">coastă și de tranziție nu pot fi transpuse în legislația Republicii Moldova (deoarece nu avem astfel de ape) </w:t>
            </w:r>
          </w:p>
          <w:p w14:paraId="76FFFFAB" w14:textId="77777777" w:rsidR="002B41C7" w:rsidRPr="00234153" w:rsidRDefault="002B41C7" w:rsidP="00AD799E">
            <w:pPr>
              <w:ind w:right="155" w:firstLine="0"/>
              <w:jc w:val="center"/>
              <w:rPr>
                <w:b/>
                <w:spacing w:val="-10"/>
                <w:lang w:val="ro-RO"/>
              </w:rPr>
            </w:pPr>
          </w:p>
        </w:tc>
      </w:tr>
      <w:tr w:rsidR="00EB5202" w:rsidRPr="00234153" w14:paraId="39FA8B45" w14:textId="77777777" w:rsidTr="008E63B4">
        <w:trPr>
          <w:trHeight w:val="230"/>
        </w:trPr>
        <w:tc>
          <w:tcPr>
            <w:tcW w:w="4929" w:type="dxa"/>
            <w:gridSpan w:val="2"/>
          </w:tcPr>
          <w:p w14:paraId="5F1BA740" w14:textId="77777777" w:rsidR="002B41C7" w:rsidRPr="00234153" w:rsidRDefault="002B41C7" w:rsidP="00AD799E">
            <w:pPr>
              <w:ind w:left="132" w:right="155" w:firstLine="0"/>
              <w:rPr>
                <w:lang w:val="ro-RO"/>
              </w:rPr>
            </w:pPr>
            <w:r w:rsidRPr="00234153">
              <w:rPr>
                <w:lang w:val="ro-RO"/>
              </w:rPr>
              <w:lastRenderedPageBreak/>
              <w:t>1. STAREA APELOR DE SUPRAFAȚĂ</w:t>
            </w:r>
          </w:p>
          <w:p w14:paraId="42EC314B" w14:textId="77777777" w:rsidR="002B41C7" w:rsidRPr="00234153" w:rsidRDefault="002B41C7" w:rsidP="00AD799E">
            <w:pPr>
              <w:ind w:left="132" w:right="155" w:firstLine="0"/>
              <w:rPr>
                <w:lang w:val="ro-RO"/>
              </w:rPr>
            </w:pPr>
          </w:p>
          <w:p w14:paraId="7A2BEB6D" w14:textId="77777777" w:rsidR="002B41C7" w:rsidRPr="00234153" w:rsidRDefault="002B41C7" w:rsidP="00AD799E">
            <w:pPr>
              <w:ind w:left="132" w:right="155" w:firstLine="0"/>
              <w:rPr>
                <w:lang w:val="ro-RO"/>
              </w:rPr>
            </w:pPr>
            <w:r w:rsidRPr="00234153">
              <w:rPr>
                <w:lang w:val="ro-RO"/>
              </w:rPr>
              <w:t>1.1. Elemente calitative pentru clasificarea stării ecologice</w:t>
            </w:r>
          </w:p>
          <w:p w14:paraId="01F3A4FF" w14:textId="77777777" w:rsidR="002B41C7" w:rsidRPr="00234153" w:rsidRDefault="002B41C7" w:rsidP="00AD799E">
            <w:pPr>
              <w:ind w:left="132" w:right="155" w:firstLine="0"/>
              <w:rPr>
                <w:lang w:val="ro-RO"/>
              </w:rPr>
            </w:pPr>
          </w:p>
          <w:p w14:paraId="7B0D696E" w14:textId="77777777" w:rsidR="002B41C7" w:rsidRPr="00234153" w:rsidRDefault="002B41C7" w:rsidP="00AD799E">
            <w:pPr>
              <w:ind w:left="132" w:right="155" w:firstLine="0"/>
              <w:rPr>
                <w:b/>
                <w:bCs/>
                <w:lang w:val="ro-RO"/>
              </w:rPr>
            </w:pPr>
            <w:r w:rsidRPr="00234153">
              <w:rPr>
                <w:b/>
                <w:bCs/>
                <w:lang w:val="ro-RO"/>
              </w:rPr>
              <w:t xml:space="preserve">1.1.1. Râuri </w:t>
            </w:r>
          </w:p>
          <w:p w14:paraId="4C9293E7" w14:textId="77777777" w:rsidR="002B41C7" w:rsidRPr="00234153" w:rsidRDefault="002B41C7" w:rsidP="00AD799E">
            <w:pPr>
              <w:ind w:left="132" w:right="155" w:firstLine="0"/>
              <w:rPr>
                <w:b/>
                <w:bCs/>
                <w:lang w:val="ro-RO"/>
              </w:rPr>
            </w:pPr>
          </w:p>
          <w:p w14:paraId="2E40E7E6" w14:textId="77777777" w:rsidR="002B41C7" w:rsidRPr="00234153" w:rsidRDefault="002B41C7" w:rsidP="00AD799E">
            <w:pPr>
              <w:ind w:left="132" w:right="155" w:firstLine="0"/>
              <w:rPr>
                <w:b/>
                <w:bCs/>
                <w:i/>
                <w:iCs/>
                <w:lang w:val="ro-RO"/>
              </w:rPr>
            </w:pPr>
            <w:r w:rsidRPr="00234153">
              <w:rPr>
                <w:b/>
                <w:bCs/>
                <w:i/>
                <w:iCs/>
                <w:lang w:val="ro-RO"/>
              </w:rPr>
              <w:t>Parametri biologici</w:t>
            </w:r>
          </w:p>
          <w:p w14:paraId="0B0D3A60" w14:textId="77777777" w:rsidR="002B41C7" w:rsidRPr="00234153" w:rsidRDefault="002B41C7" w:rsidP="00AD799E">
            <w:pPr>
              <w:ind w:left="132" w:right="155" w:firstLine="0"/>
              <w:rPr>
                <w:lang w:val="ro-RO"/>
              </w:rPr>
            </w:pPr>
          </w:p>
          <w:p w14:paraId="158523DC" w14:textId="77777777" w:rsidR="002B41C7" w:rsidRPr="00234153" w:rsidRDefault="002B41C7" w:rsidP="00AD799E">
            <w:pPr>
              <w:ind w:left="132" w:right="155" w:firstLine="0"/>
              <w:rPr>
                <w:lang w:val="ro-RO"/>
              </w:rPr>
            </w:pPr>
            <w:r w:rsidRPr="00234153">
              <w:rPr>
                <w:lang w:val="ro-RO"/>
              </w:rPr>
              <w:t>Compoziția și abundența florei acvatice</w:t>
            </w:r>
          </w:p>
          <w:p w14:paraId="2FBD5E21" w14:textId="77777777" w:rsidR="002B41C7" w:rsidRPr="00234153" w:rsidRDefault="002B41C7" w:rsidP="00AD799E">
            <w:pPr>
              <w:ind w:left="132" w:right="155" w:firstLine="0"/>
              <w:rPr>
                <w:lang w:val="ro-RO"/>
              </w:rPr>
            </w:pPr>
            <w:r w:rsidRPr="00234153">
              <w:rPr>
                <w:lang w:val="ro-RO"/>
              </w:rPr>
              <w:t>Compoziția și abundența faunei bentonice nevertebrate Compoziția, abundența și structura pe vârste a faunei piscicole</w:t>
            </w:r>
          </w:p>
          <w:p w14:paraId="0ED0DC1A" w14:textId="77777777" w:rsidR="002B41C7" w:rsidRPr="00234153" w:rsidRDefault="002B41C7" w:rsidP="00AD799E">
            <w:pPr>
              <w:ind w:left="132" w:right="155" w:firstLine="0"/>
              <w:rPr>
                <w:lang w:val="ro-RO"/>
              </w:rPr>
            </w:pPr>
          </w:p>
          <w:p w14:paraId="7D988930" w14:textId="77777777" w:rsidR="002B41C7" w:rsidRPr="00234153" w:rsidRDefault="002B41C7" w:rsidP="00AD799E">
            <w:pPr>
              <w:ind w:left="132" w:right="155" w:firstLine="0"/>
              <w:rPr>
                <w:b/>
                <w:bCs/>
                <w:i/>
                <w:iCs/>
                <w:lang w:val="ro-RO"/>
              </w:rPr>
            </w:pPr>
            <w:r w:rsidRPr="00234153">
              <w:rPr>
                <w:b/>
                <w:bCs/>
                <w:i/>
                <w:iCs/>
                <w:lang w:val="ro-RO"/>
              </w:rPr>
              <w:t xml:space="preserve">Parametri </w:t>
            </w:r>
            <w:proofErr w:type="spellStart"/>
            <w:r w:rsidRPr="00234153">
              <w:rPr>
                <w:b/>
                <w:bCs/>
                <w:i/>
                <w:iCs/>
                <w:lang w:val="ro-RO"/>
              </w:rPr>
              <w:t>hidromorfologici</w:t>
            </w:r>
            <w:proofErr w:type="spellEnd"/>
            <w:r w:rsidRPr="00234153">
              <w:rPr>
                <w:b/>
                <w:bCs/>
                <w:i/>
                <w:iCs/>
                <w:lang w:val="ro-RO"/>
              </w:rPr>
              <w:t xml:space="preserve"> care susțin parametrii biologici</w:t>
            </w:r>
          </w:p>
          <w:p w14:paraId="5FD3FC08" w14:textId="77777777" w:rsidR="002B41C7" w:rsidRPr="00234153" w:rsidRDefault="002B41C7" w:rsidP="00AD799E">
            <w:pPr>
              <w:ind w:left="132" w:right="155" w:firstLine="0"/>
              <w:rPr>
                <w:i/>
                <w:iCs/>
                <w:lang w:val="ro-RO"/>
              </w:rPr>
            </w:pPr>
            <w:r w:rsidRPr="00234153">
              <w:rPr>
                <w:i/>
                <w:iCs/>
                <w:lang w:val="ro-RO"/>
              </w:rPr>
              <w:t>Regim hidrologic:</w:t>
            </w:r>
          </w:p>
          <w:p w14:paraId="6278BA03" w14:textId="77777777" w:rsidR="002B41C7" w:rsidRPr="00234153" w:rsidRDefault="002B41C7" w:rsidP="00AD799E">
            <w:pPr>
              <w:ind w:left="132" w:right="155" w:firstLine="0"/>
              <w:rPr>
                <w:lang w:val="ro-RO"/>
              </w:rPr>
            </w:pPr>
            <w:r w:rsidRPr="00234153">
              <w:rPr>
                <w:lang w:val="ro-RO"/>
              </w:rPr>
              <w:t xml:space="preserve">cantitatea și dinamica debitului </w:t>
            </w:r>
          </w:p>
          <w:p w14:paraId="4C84EFA3" w14:textId="77777777" w:rsidR="002B41C7" w:rsidRPr="00234153" w:rsidRDefault="002B41C7" w:rsidP="00AD799E">
            <w:pPr>
              <w:ind w:left="132" w:right="155" w:firstLine="0"/>
              <w:rPr>
                <w:lang w:val="ro-RO"/>
              </w:rPr>
            </w:pPr>
            <w:r w:rsidRPr="00234153">
              <w:rPr>
                <w:lang w:val="ro-RO"/>
              </w:rPr>
              <w:t>legături cu corpurile de apă subterană</w:t>
            </w:r>
          </w:p>
          <w:p w14:paraId="22EA254C" w14:textId="77777777" w:rsidR="002B41C7" w:rsidRPr="00234153" w:rsidRDefault="002B41C7" w:rsidP="00AD799E">
            <w:pPr>
              <w:ind w:left="132" w:right="155" w:firstLine="0"/>
              <w:rPr>
                <w:lang w:val="ro-RO"/>
              </w:rPr>
            </w:pPr>
          </w:p>
          <w:p w14:paraId="0BA5895D" w14:textId="77777777" w:rsidR="002B41C7" w:rsidRPr="00234153" w:rsidRDefault="002B41C7" w:rsidP="00AD799E">
            <w:pPr>
              <w:ind w:left="132" w:right="155" w:firstLine="0"/>
              <w:rPr>
                <w:i/>
                <w:iCs/>
                <w:lang w:val="ro-RO"/>
              </w:rPr>
            </w:pPr>
            <w:r w:rsidRPr="00234153">
              <w:rPr>
                <w:i/>
                <w:iCs/>
                <w:lang w:val="ro-RO"/>
              </w:rPr>
              <w:t xml:space="preserve">Continuitatea râului </w:t>
            </w:r>
          </w:p>
          <w:p w14:paraId="68936377" w14:textId="77777777" w:rsidR="002B41C7" w:rsidRPr="00234153" w:rsidRDefault="002B41C7" w:rsidP="00AD799E">
            <w:pPr>
              <w:ind w:left="132" w:right="155" w:firstLine="0"/>
              <w:rPr>
                <w:i/>
                <w:iCs/>
                <w:lang w:val="ro-RO"/>
              </w:rPr>
            </w:pPr>
            <w:r w:rsidRPr="00234153">
              <w:rPr>
                <w:i/>
                <w:iCs/>
                <w:lang w:val="ro-RO"/>
              </w:rPr>
              <w:t>Condiții morfologice:</w:t>
            </w:r>
          </w:p>
          <w:p w14:paraId="795BAC49" w14:textId="77777777" w:rsidR="002B41C7" w:rsidRPr="00234153" w:rsidRDefault="002B41C7" w:rsidP="00AD799E">
            <w:pPr>
              <w:ind w:left="132" w:right="155" w:firstLine="0"/>
              <w:rPr>
                <w:lang w:val="ro-RO"/>
              </w:rPr>
            </w:pPr>
            <w:r w:rsidRPr="00234153">
              <w:rPr>
                <w:lang w:val="ro-RO"/>
              </w:rPr>
              <w:t xml:space="preserve">variații în adâncimea și deschiderea râului </w:t>
            </w:r>
          </w:p>
          <w:p w14:paraId="4CED677A" w14:textId="77777777" w:rsidR="002B41C7" w:rsidRPr="00234153" w:rsidRDefault="002B41C7" w:rsidP="00AD799E">
            <w:pPr>
              <w:ind w:left="132" w:right="155" w:firstLine="0"/>
              <w:rPr>
                <w:lang w:val="ro-RO"/>
              </w:rPr>
            </w:pPr>
            <w:r w:rsidRPr="00234153">
              <w:rPr>
                <w:lang w:val="ro-RO"/>
              </w:rPr>
              <w:t xml:space="preserve">structura și substratul patului râului </w:t>
            </w:r>
          </w:p>
          <w:p w14:paraId="4AA79002" w14:textId="77777777" w:rsidR="002B41C7" w:rsidRPr="00234153" w:rsidRDefault="002B41C7" w:rsidP="00AD799E">
            <w:pPr>
              <w:ind w:left="132" w:right="155" w:firstLine="0"/>
              <w:rPr>
                <w:lang w:val="ro-RO"/>
              </w:rPr>
            </w:pPr>
            <w:r w:rsidRPr="00234153">
              <w:rPr>
                <w:lang w:val="ro-RO"/>
              </w:rPr>
              <w:t>structura zonei riverane</w:t>
            </w:r>
          </w:p>
          <w:p w14:paraId="194C6AA8" w14:textId="77777777" w:rsidR="002B41C7" w:rsidRPr="00234153" w:rsidRDefault="002B41C7" w:rsidP="00AD799E">
            <w:pPr>
              <w:ind w:left="132" w:right="155" w:firstLine="0"/>
              <w:rPr>
                <w:lang w:val="ro-RO"/>
              </w:rPr>
            </w:pPr>
          </w:p>
          <w:p w14:paraId="23A45EEA" w14:textId="77777777" w:rsidR="002B41C7" w:rsidRPr="00234153" w:rsidRDefault="002B41C7" w:rsidP="00AD799E">
            <w:pPr>
              <w:ind w:left="132" w:right="155" w:firstLine="0"/>
              <w:rPr>
                <w:b/>
                <w:bCs/>
                <w:i/>
                <w:iCs/>
                <w:lang w:val="ro-RO"/>
              </w:rPr>
            </w:pPr>
            <w:r w:rsidRPr="00234153">
              <w:rPr>
                <w:b/>
                <w:bCs/>
                <w:i/>
                <w:iCs/>
                <w:lang w:val="ro-RO"/>
              </w:rPr>
              <w:t xml:space="preserve">Parametri chimici și </w:t>
            </w:r>
            <w:proofErr w:type="spellStart"/>
            <w:r w:rsidRPr="00234153">
              <w:rPr>
                <w:b/>
                <w:bCs/>
                <w:i/>
                <w:iCs/>
                <w:lang w:val="ro-RO"/>
              </w:rPr>
              <w:t>fizico</w:t>
            </w:r>
            <w:proofErr w:type="spellEnd"/>
            <w:r w:rsidRPr="00234153">
              <w:rPr>
                <w:b/>
                <w:bCs/>
                <w:i/>
                <w:iCs/>
                <w:lang w:val="ro-RO"/>
              </w:rPr>
              <w:t xml:space="preserve">-chimici care susțin parametrii biologici </w:t>
            </w:r>
          </w:p>
          <w:p w14:paraId="73D9ED1A" w14:textId="77777777" w:rsidR="002B41C7" w:rsidRPr="00234153" w:rsidRDefault="002B41C7" w:rsidP="00AD799E">
            <w:pPr>
              <w:ind w:left="132" w:right="155" w:firstLine="0"/>
              <w:rPr>
                <w:i/>
                <w:iCs/>
                <w:lang w:val="ro-RO"/>
              </w:rPr>
            </w:pPr>
          </w:p>
          <w:p w14:paraId="0A6A0432" w14:textId="77777777" w:rsidR="002B41C7" w:rsidRPr="00234153" w:rsidRDefault="002B41C7" w:rsidP="00AD799E">
            <w:pPr>
              <w:ind w:left="132" w:right="155" w:firstLine="0"/>
              <w:rPr>
                <w:i/>
                <w:iCs/>
                <w:lang w:val="ro-RO"/>
              </w:rPr>
            </w:pPr>
            <w:r w:rsidRPr="00234153">
              <w:rPr>
                <w:i/>
                <w:iCs/>
                <w:lang w:val="ro-RO"/>
              </w:rPr>
              <w:lastRenderedPageBreak/>
              <w:t>Parametri generali</w:t>
            </w:r>
          </w:p>
          <w:p w14:paraId="202FAE7C" w14:textId="77777777" w:rsidR="002B41C7" w:rsidRPr="00234153" w:rsidRDefault="002B41C7" w:rsidP="00AD799E">
            <w:pPr>
              <w:ind w:left="132" w:right="155" w:firstLine="0"/>
              <w:rPr>
                <w:lang w:val="ro-RO"/>
              </w:rPr>
            </w:pPr>
            <w:r w:rsidRPr="00234153">
              <w:rPr>
                <w:lang w:val="ro-RO"/>
              </w:rPr>
              <w:t xml:space="preserve">Condiții termice </w:t>
            </w:r>
          </w:p>
          <w:p w14:paraId="604586FD" w14:textId="77777777" w:rsidR="002B41C7" w:rsidRPr="00234153" w:rsidRDefault="002B41C7" w:rsidP="00AD799E">
            <w:pPr>
              <w:ind w:left="132" w:right="155" w:firstLine="0"/>
              <w:rPr>
                <w:lang w:val="ro-RO"/>
              </w:rPr>
            </w:pPr>
            <w:r w:rsidRPr="00234153">
              <w:rPr>
                <w:lang w:val="ro-RO"/>
              </w:rPr>
              <w:t xml:space="preserve">Condiții de oxigenare </w:t>
            </w:r>
          </w:p>
          <w:p w14:paraId="66587DBC" w14:textId="77777777" w:rsidR="002B41C7" w:rsidRPr="00234153" w:rsidRDefault="002B41C7" w:rsidP="00AD799E">
            <w:pPr>
              <w:ind w:left="132" w:right="155" w:firstLine="0"/>
              <w:rPr>
                <w:lang w:val="ro-RO"/>
              </w:rPr>
            </w:pPr>
            <w:r w:rsidRPr="00234153">
              <w:rPr>
                <w:lang w:val="ro-RO"/>
              </w:rPr>
              <w:t>Salinitate</w:t>
            </w:r>
          </w:p>
          <w:p w14:paraId="6BDC8FBA" w14:textId="77777777" w:rsidR="002B41C7" w:rsidRPr="00234153" w:rsidRDefault="002B41C7" w:rsidP="00AD799E">
            <w:pPr>
              <w:ind w:left="132" w:right="155" w:firstLine="0"/>
              <w:rPr>
                <w:lang w:val="ro-RO"/>
              </w:rPr>
            </w:pPr>
            <w:r w:rsidRPr="00234153">
              <w:rPr>
                <w:lang w:val="ro-RO"/>
              </w:rPr>
              <w:t xml:space="preserve">Nivel de </w:t>
            </w:r>
            <w:proofErr w:type="spellStart"/>
            <w:r w:rsidRPr="00234153">
              <w:rPr>
                <w:lang w:val="ro-RO"/>
              </w:rPr>
              <w:t>acidifiere</w:t>
            </w:r>
            <w:proofErr w:type="spellEnd"/>
          </w:p>
          <w:p w14:paraId="0782CB22" w14:textId="77777777" w:rsidR="002B41C7" w:rsidRPr="00234153" w:rsidRDefault="002B41C7" w:rsidP="00AD799E">
            <w:pPr>
              <w:ind w:left="132" w:right="155" w:firstLine="0"/>
              <w:rPr>
                <w:lang w:val="ro-RO"/>
              </w:rPr>
            </w:pPr>
            <w:r w:rsidRPr="00234153">
              <w:rPr>
                <w:lang w:val="ro-RO"/>
              </w:rPr>
              <w:t xml:space="preserve">Concentrațiile </w:t>
            </w:r>
            <w:proofErr w:type="spellStart"/>
            <w:r w:rsidRPr="00234153">
              <w:rPr>
                <w:lang w:val="ro-RO"/>
              </w:rPr>
              <w:t>nutrienților</w:t>
            </w:r>
            <w:proofErr w:type="spellEnd"/>
          </w:p>
          <w:p w14:paraId="3FB794DE" w14:textId="77777777" w:rsidR="002B41C7" w:rsidRPr="00234153" w:rsidRDefault="002B41C7" w:rsidP="00AD799E">
            <w:pPr>
              <w:ind w:left="132" w:right="155" w:firstLine="0"/>
              <w:rPr>
                <w:lang w:val="ro-RO"/>
              </w:rPr>
            </w:pPr>
          </w:p>
          <w:p w14:paraId="00D6E75D" w14:textId="77777777" w:rsidR="002B41C7" w:rsidRPr="00234153" w:rsidRDefault="002B41C7" w:rsidP="00AD799E">
            <w:pPr>
              <w:ind w:left="132" w:right="155" w:firstLine="0"/>
              <w:rPr>
                <w:i/>
                <w:iCs/>
                <w:lang w:val="ro-RO"/>
              </w:rPr>
            </w:pPr>
            <w:r w:rsidRPr="00234153">
              <w:rPr>
                <w:i/>
                <w:iCs/>
                <w:lang w:val="ro-RO"/>
              </w:rPr>
              <w:t>Poluanți specifici</w:t>
            </w:r>
          </w:p>
          <w:p w14:paraId="4F767EAD" w14:textId="77777777" w:rsidR="002B41C7" w:rsidRPr="00234153" w:rsidRDefault="002B41C7" w:rsidP="00AD799E">
            <w:pPr>
              <w:ind w:left="132" w:right="155" w:firstLine="0"/>
              <w:rPr>
                <w:lang w:val="ro-RO"/>
              </w:rPr>
            </w:pPr>
            <w:r w:rsidRPr="00234153">
              <w:rPr>
                <w:lang w:val="ro-RO"/>
              </w:rPr>
              <w:t xml:space="preserve">Poluarea cu toate substanțele prioritare identificate ca fiind evacuate în corpul de apă </w:t>
            </w:r>
          </w:p>
          <w:p w14:paraId="0FE68CEA" w14:textId="77777777" w:rsidR="002B41C7" w:rsidRPr="00234153" w:rsidRDefault="002B41C7" w:rsidP="00AD799E">
            <w:pPr>
              <w:ind w:left="132" w:right="155" w:firstLine="0"/>
              <w:rPr>
                <w:lang w:val="ro-RO"/>
              </w:rPr>
            </w:pPr>
            <w:r w:rsidRPr="00234153">
              <w:rPr>
                <w:lang w:val="ro-RO"/>
              </w:rPr>
              <w:t>Poluarea cu alte substanțe identificate ca fiind evacuate în cantități importante în corpul de apă.</w:t>
            </w:r>
          </w:p>
          <w:p w14:paraId="1AB8B8B0" w14:textId="77777777" w:rsidR="002B41C7" w:rsidRPr="00234153" w:rsidRDefault="002B41C7" w:rsidP="00AD799E">
            <w:pPr>
              <w:ind w:left="132" w:right="155" w:firstLine="0"/>
              <w:rPr>
                <w:lang w:val="ro-RO"/>
              </w:rPr>
            </w:pPr>
          </w:p>
          <w:p w14:paraId="3B91FCF2" w14:textId="77777777" w:rsidR="002B41C7" w:rsidRPr="00234153" w:rsidRDefault="002B41C7" w:rsidP="00AD799E">
            <w:pPr>
              <w:ind w:left="132" w:right="155" w:firstLine="0"/>
              <w:rPr>
                <w:b/>
                <w:bCs/>
                <w:lang w:val="ro-RO"/>
              </w:rPr>
            </w:pPr>
            <w:r w:rsidRPr="00234153">
              <w:rPr>
                <w:b/>
                <w:bCs/>
                <w:lang w:val="ro-RO"/>
              </w:rPr>
              <w:t xml:space="preserve">1.1.2. Lacuri </w:t>
            </w:r>
          </w:p>
          <w:p w14:paraId="6AA1B4EA" w14:textId="77777777" w:rsidR="002B41C7" w:rsidRPr="00234153" w:rsidRDefault="002B41C7" w:rsidP="00AD799E">
            <w:pPr>
              <w:ind w:left="132" w:right="155" w:firstLine="0"/>
              <w:rPr>
                <w:lang w:val="ro-RO"/>
              </w:rPr>
            </w:pPr>
          </w:p>
          <w:p w14:paraId="58A66F84" w14:textId="77777777" w:rsidR="002B41C7" w:rsidRPr="00234153" w:rsidRDefault="002B41C7" w:rsidP="00AD799E">
            <w:pPr>
              <w:ind w:left="132" w:right="155" w:firstLine="0"/>
              <w:rPr>
                <w:b/>
                <w:bCs/>
                <w:i/>
                <w:iCs/>
                <w:lang w:val="ro-RO"/>
              </w:rPr>
            </w:pPr>
            <w:r w:rsidRPr="00234153">
              <w:rPr>
                <w:b/>
                <w:bCs/>
                <w:i/>
                <w:iCs/>
                <w:lang w:val="ro-RO"/>
              </w:rPr>
              <w:t>Parametri biologici</w:t>
            </w:r>
          </w:p>
          <w:p w14:paraId="0410F41F" w14:textId="77777777" w:rsidR="002B41C7" w:rsidRPr="00234153" w:rsidRDefault="002B41C7" w:rsidP="00AD799E">
            <w:pPr>
              <w:ind w:left="132" w:right="155" w:firstLine="0"/>
              <w:rPr>
                <w:lang w:val="ro-RO"/>
              </w:rPr>
            </w:pPr>
          </w:p>
          <w:p w14:paraId="19720296" w14:textId="77777777" w:rsidR="002B41C7" w:rsidRPr="00234153" w:rsidRDefault="002B41C7" w:rsidP="00AD799E">
            <w:pPr>
              <w:ind w:left="132" w:right="155" w:firstLine="0"/>
              <w:rPr>
                <w:lang w:val="ro-RO"/>
              </w:rPr>
            </w:pPr>
            <w:r w:rsidRPr="00234153">
              <w:rPr>
                <w:lang w:val="ro-RO"/>
              </w:rPr>
              <w:t>Compoziția, abundența și biomasa fitoplanctonului</w:t>
            </w:r>
          </w:p>
          <w:p w14:paraId="45D9E63F" w14:textId="77777777" w:rsidR="002B41C7" w:rsidRPr="00234153" w:rsidRDefault="002B41C7" w:rsidP="00AD799E">
            <w:pPr>
              <w:ind w:left="132" w:right="155" w:firstLine="0"/>
              <w:rPr>
                <w:lang w:val="ro-RO"/>
              </w:rPr>
            </w:pPr>
            <w:r w:rsidRPr="00234153">
              <w:rPr>
                <w:lang w:val="ro-RO"/>
              </w:rPr>
              <w:t xml:space="preserve">Compoziția și abundența florei acvatice (alta decât fitoplanctonul) </w:t>
            </w:r>
          </w:p>
          <w:p w14:paraId="5362C9BD" w14:textId="77777777" w:rsidR="002B41C7" w:rsidRPr="00234153" w:rsidRDefault="002B41C7" w:rsidP="00AD799E">
            <w:pPr>
              <w:ind w:left="132" w:right="155" w:firstLine="0"/>
              <w:rPr>
                <w:lang w:val="ro-RO"/>
              </w:rPr>
            </w:pPr>
            <w:r w:rsidRPr="00234153">
              <w:rPr>
                <w:lang w:val="ro-RO"/>
              </w:rPr>
              <w:t xml:space="preserve">Compoziția și abundența faunei bentonice nevertebrate </w:t>
            </w:r>
          </w:p>
          <w:p w14:paraId="0FE2431C" w14:textId="77777777" w:rsidR="002B41C7" w:rsidRPr="00234153" w:rsidRDefault="002B41C7" w:rsidP="00AD799E">
            <w:pPr>
              <w:ind w:left="132" w:right="155" w:firstLine="0"/>
              <w:rPr>
                <w:lang w:val="ro-RO"/>
              </w:rPr>
            </w:pPr>
            <w:r w:rsidRPr="00234153">
              <w:rPr>
                <w:lang w:val="ro-RO"/>
              </w:rPr>
              <w:t>Compoziția, abundența și structura pe vârste a faunei piscicole</w:t>
            </w:r>
          </w:p>
          <w:p w14:paraId="76354EC7" w14:textId="77777777" w:rsidR="002B41C7" w:rsidRPr="00234153" w:rsidRDefault="002B41C7" w:rsidP="00AD799E">
            <w:pPr>
              <w:ind w:left="132" w:right="155" w:firstLine="0"/>
              <w:rPr>
                <w:b/>
                <w:bCs/>
                <w:i/>
                <w:iCs/>
                <w:lang w:val="ro-RO"/>
              </w:rPr>
            </w:pPr>
          </w:p>
          <w:p w14:paraId="761C1EAD" w14:textId="77777777" w:rsidR="002B41C7" w:rsidRPr="00234153" w:rsidRDefault="002B41C7" w:rsidP="00AD799E">
            <w:pPr>
              <w:ind w:left="132" w:right="155" w:firstLine="0"/>
              <w:rPr>
                <w:b/>
                <w:bCs/>
                <w:i/>
                <w:iCs/>
                <w:lang w:val="ro-RO"/>
              </w:rPr>
            </w:pPr>
            <w:r w:rsidRPr="00234153">
              <w:rPr>
                <w:b/>
                <w:bCs/>
                <w:i/>
                <w:iCs/>
                <w:lang w:val="ro-RO"/>
              </w:rPr>
              <w:t xml:space="preserve">Parametri </w:t>
            </w:r>
            <w:proofErr w:type="spellStart"/>
            <w:r w:rsidRPr="00234153">
              <w:rPr>
                <w:b/>
                <w:bCs/>
                <w:i/>
                <w:iCs/>
                <w:lang w:val="ro-RO"/>
              </w:rPr>
              <w:t>hidromorfologici</w:t>
            </w:r>
            <w:proofErr w:type="spellEnd"/>
            <w:r w:rsidRPr="00234153">
              <w:rPr>
                <w:b/>
                <w:bCs/>
                <w:i/>
                <w:iCs/>
                <w:lang w:val="ro-RO"/>
              </w:rPr>
              <w:t xml:space="preserve"> care susțin parametrii biologici</w:t>
            </w:r>
          </w:p>
          <w:p w14:paraId="2FD1D2C0" w14:textId="77777777" w:rsidR="002B41C7" w:rsidRPr="00234153" w:rsidRDefault="002B41C7" w:rsidP="00AD799E">
            <w:pPr>
              <w:ind w:left="132" w:right="155" w:firstLine="0"/>
              <w:rPr>
                <w:i/>
                <w:iCs/>
                <w:lang w:val="ro-RO"/>
              </w:rPr>
            </w:pPr>
            <w:r w:rsidRPr="00234153">
              <w:rPr>
                <w:i/>
                <w:iCs/>
                <w:lang w:val="ro-RO"/>
              </w:rPr>
              <w:t>Regim hidrologic:</w:t>
            </w:r>
          </w:p>
          <w:p w14:paraId="1F8EEBFD" w14:textId="77777777" w:rsidR="002B41C7" w:rsidRPr="00234153" w:rsidRDefault="002B41C7" w:rsidP="00AD799E">
            <w:pPr>
              <w:ind w:left="132" w:right="155" w:firstLine="0"/>
              <w:rPr>
                <w:lang w:val="ro-RO"/>
              </w:rPr>
            </w:pPr>
            <w:r w:rsidRPr="00234153">
              <w:rPr>
                <w:lang w:val="ro-RO"/>
              </w:rPr>
              <w:t xml:space="preserve">cantitatea și dinamica debitului </w:t>
            </w:r>
          </w:p>
          <w:p w14:paraId="49001363" w14:textId="77777777" w:rsidR="002B41C7" w:rsidRPr="00234153" w:rsidRDefault="002B41C7" w:rsidP="00AD799E">
            <w:pPr>
              <w:ind w:left="132" w:right="155" w:firstLine="0"/>
              <w:rPr>
                <w:lang w:val="ro-RO"/>
              </w:rPr>
            </w:pPr>
            <w:r w:rsidRPr="00234153">
              <w:rPr>
                <w:lang w:val="ro-RO"/>
              </w:rPr>
              <w:t>timpul de rezidență</w:t>
            </w:r>
          </w:p>
          <w:p w14:paraId="22F4ABF0" w14:textId="77777777" w:rsidR="002B41C7" w:rsidRPr="00234153" w:rsidRDefault="002B41C7" w:rsidP="00AD799E">
            <w:pPr>
              <w:ind w:left="132" w:right="155" w:firstLine="0"/>
              <w:rPr>
                <w:lang w:val="ro-RO"/>
              </w:rPr>
            </w:pPr>
            <w:r w:rsidRPr="00234153">
              <w:rPr>
                <w:lang w:val="ro-RO"/>
              </w:rPr>
              <w:t xml:space="preserve">legături cu corpurile de apă subterană </w:t>
            </w:r>
          </w:p>
          <w:p w14:paraId="1F74CA0A" w14:textId="77777777" w:rsidR="002B41C7" w:rsidRPr="00234153" w:rsidRDefault="002B41C7" w:rsidP="00AD799E">
            <w:pPr>
              <w:ind w:left="132" w:right="155" w:firstLine="0"/>
              <w:rPr>
                <w:i/>
                <w:iCs/>
                <w:lang w:val="ro-RO"/>
              </w:rPr>
            </w:pPr>
            <w:r w:rsidRPr="00234153">
              <w:rPr>
                <w:i/>
                <w:iCs/>
                <w:lang w:val="ro-RO"/>
              </w:rPr>
              <w:t>Condiții morfologice:</w:t>
            </w:r>
          </w:p>
          <w:p w14:paraId="5E77AFC8" w14:textId="77777777" w:rsidR="002B41C7" w:rsidRPr="00234153" w:rsidRDefault="002B41C7" w:rsidP="00AD799E">
            <w:pPr>
              <w:ind w:left="132" w:right="155" w:firstLine="0"/>
              <w:rPr>
                <w:lang w:val="ro-RO"/>
              </w:rPr>
            </w:pPr>
            <w:r w:rsidRPr="00234153">
              <w:rPr>
                <w:lang w:val="ro-RO"/>
              </w:rPr>
              <w:t>variații în adâncimea lacului</w:t>
            </w:r>
          </w:p>
          <w:p w14:paraId="309F76CE" w14:textId="77777777" w:rsidR="002B41C7" w:rsidRPr="00234153" w:rsidRDefault="002B41C7" w:rsidP="00AD799E">
            <w:pPr>
              <w:ind w:left="132" w:right="155" w:firstLine="0"/>
              <w:rPr>
                <w:lang w:val="ro-RO"/>
              </w:rPr>
            </w:pPr>
            <w:r w:rsidRPr="00234153">
              <w:rPr>
                <w:lang w:val="ro-RO"/>
              </w:rPr>
              <w:t xml:space="preserve">cantitatea, structura și substratul patului lacului </w:t>
            </w:r>
          </w:p>
          <w:p w14:paraId="709D8CEF" w14:textId="77777777" w:rsidR="002B41C7" w:rsidRPr="00234153" w:rsidRDefault="002B41C7" w:rsidP="00AD799E">
            <w:pPr>
              <w:ind w:left="132" w:right="155" w:firstLine="0"/>
              <w:rPr>
                <w:lang w:val="ro-RO"/>
              </w:rPr>
            </w:pPr>
            <w:r w:rsidRPr="00234153">
              <w:rPr>
                <w:lang w:val="ro-RO"/>
              </w:rPr>
              <w:t>structura malului lacului</w:t>
            </w:r>
          </w:p>
          <w:p w14:paraId="67348D54" w14:textId="77777777" w:rsidR="002B41C7" w:rsidRPr="00234153" w:rsidRDefault="002B41C7" w:rsidP="00AD799E">
            <w:pPr>
              <w:ind w:left="132" w:right="155" w:firstLine="0"/>
              <w:rPr>
                <w:lang w:val="ro-RO"/>
              </w:rPr>
            </w:pPr>
          </w:p>
          <w:p w14:paraId="661ECDEB" w14:textId="77777777" w:rsidR="002B41C7" w:rsidRPr="00234153" w:rsidRDefault="002B41C7" w:rsidP="00AD799E">
            <w:pPr>
              <w:ind w:left="132" w:right="155" w:firstLine="0"/>
              <w:rPr>
                <w:b/>
                <w:bCs/>
                <w:i/>
                <w:iCs/>
                <w:lang w:val="ro-RO"/>
              </w:rPr>
            </w:pPr>
            <w:r w:rsidRPr="00234153">
              <w:rPr>
                <w:b/>
                <w:bCs/>
                <w:i/>
                <w:iCs/>
                <w:lang w:val="ro-RO"/>
              </w:rPr>
              <w:t xml:space="preserve">Parametri chimici și </w:t>
            </w:r>
            <w:proofErr w:type="spellStart"/>
            <w:r w:rsidRPr="00234153">
              <w:rPr>
                <w:b/>
                <w:bCs/>
                <w:i/>
                <w:iCs/>
                <w:lang w:val="ro-RO"/>
              </w:rPr>
              <w:t>fizico</w:t>
            </w:r>
            <w:proofErr w:type="spellEnd"/>
            <w:r w:rsidRPr="00234153">
              <w:rPr>
                <w:b/>
                <w:bCs/>
                <w:i/>
                <w:iCs/>
                <w:lang w:val="ro-RO"/>
              </w:rPr>
              <w:t xml:space="preserve">-chimici care susțin parametrii biologici </w:t>
            </w:r>
          </w:p>
          <w:p w14:paraId="46CE9A9F" w14:textId="77777777" w:rsidR="002B41C7" w:rsidRPr="00234153" w:rsidRDefault="002B41C7" w:rsidP="00AD799E">
            <w:pPr>
              <w:ind w:left="132" w:right="155" w:firstLine="0"/>
              <w:rPr>
                <w:i/>
                <w:iCs/>
                <w:lang w:val="ro-RO"/>
              </w:rPr>
            </w:pPr>
            <w:r w:rsidRPr="00234153">
              <w:rPr>
                <w:i/>
                <w:iCs/>
                <w:lang w:val="ro-RO"/>
              </w:rPr>
              <w:t>Parametri generali</w:t>
            </w:r>
          </w:p>
          <w:p w14:paraId="7F0E8EF7" w14:textId="77777777" w:rsidR="002B41C7" w:rsidRPr="00234153" w:rsidRDefault="002B41C7" w:rsidP="00AD799E">
            <w:pPr>
              <w:ind w:left="132" w:right="155" w:firstLine="0"/>
              <w:rPr>
                <w:lang w:val="ro-RO"/>
              </w:rPr>
            </w:pPr>
            <w:r w:rsidRPr="00234153">
              <w:rPr>
                <w:lang w:val="ro-RO"/>
              </w:rPr>
              <w:t xml:space="preserve">Transparență </w:t>
            </w:r>
          </w:p>
          <w:p w14:paraId="6C8F8553" w14:textId="77777777" w:rsidR="002B41C7" w:rsidRPr="00234153" w:rsidRDefault="002B41C7" w:rsidP="00AD799E">
            <w:pPr>
              <w:ind w:left="132" w:right="155" w:firstLine="0"/>
              <w:rPr>
                <w:lang w:val="ro-RO"/>
              </w:rPr>
            </w:pPr>
            <w:r w:rsidRPr="00234153">
              <w:rPr>
                <w:lang w:val="ro-RO"/>
              </w:rPr>
              <w:t>Condiții termice</w:t>
            </w:r>
          </w:p>
          <w:p w14:paraId="58FABB0F" w14:textId="77777777" w:rsidR="002B41C7" w:rsidRPr="00234153" w:rsidRDefault="002B41C7" w:rsidP="00AD799E">
            <w:pPr>
              <w:ind w:left="132" w:right="155" w:firstLine="0"/>
              <w:rPr>
                <w:lang w:val="ro-RO"/>
              </w:rPr>
            </w:pPr>
            <w:r w:rsidRPr="00234153">
              <w:rPr>
                <w:lang w:val="ro-RO"/>
              </w:rPr>
              <w:t xml:space="preserve">Condiții de oxigenare </w:t>
            </w:r>
          </w:p>
          <w:p w14:paraId="25E71CAC" w14:textId="77777777" w:rsidR="002B41C7" w:rsidRPr="00234153" w:rsidRDefault="002B41C7" w:rsidP="00AD799E">
            <w:pPr>
              <w:ind w:left="132" w:right="155" w:firstLine="0"/>
              <w:rPr>
                <w:lang w:val="ro-RO"/>
              </w:rPr>
            </w:pPr>
            <w:r w:rsidRPr="00234153">
              <w:rPr>
                <w:lang w:val="ro-RO"/>
              </w:rPr>
              <w:lastRenderedPageBreak/>
              <w:t>Salinitate</w:t>
            </w:r>
          </w:p>
          <w:p w14:paraId="2E43AD61" w14:textId="77777777" w:rsidR="002B41C7" w:rsidRPr="00234153" w:rsidRDefault="002B41C7" w:rsidP="00AD799E">
            <w:pPr>
              <w:ind w:left="132" w:right="155" w:firstLine="0"/>
              <w:rPr>
                <w:lang w:val="ro-RO"/>
              </w:rPr>
            </w:pPr>
            <w:r w:rsidRPr="00234153">
              <w:rPr>
                <w:lang w:val="ro-RO"/>
              </w:rPr>
              <w:t xml:space="preserve">Nivel de </w:t>
            </w:r>
            <w:proofErr w:type="spellStart"/>
            <w:r w:rsidRPr="00234153">
              <w:rPr>
                <w:lang w:val="ro-RO"/>
              </w:rPr>
              <w:t>acidifiere</w:t>
            </w:r>
            <w:proofErr w:type="spellEnd"/>
            <w:r w:rsidRPr="00234153">
              <w:rPr>
                <w:lang w:val="ro-RO"/>
              </w:rPr>
              <w:t xml:space="preserve"> </w:t>
            </w:r>
          </w:p>
          <w:p w14:paraId="755F333C" w14:textId="77777777" w:rsidR="002B41C7" w:rsidRPr="00234153" w:rsidRDefault="002B41C7" w:rsidP="00AD799E">
            <w:pPr>
              <w:ind w:left="132" w:right="155" w:firstLine="0"/>
              <w:rPr>
                <w:lang w:val="ro-RO"/>
              </w:rPr>
            </w:pPr>
            <w:r w:rsidRPr="00234153">
              <w:rPr>
                <w:lang w:val="ro-RO"/>
              </w:rPr>
              <w:t xml:space="preserve">Concentrația </w:t>
            </w:r>
            <w:proofErr w:type="spellStart"/>
            <w:r w:rsidRPr="00234153">
              <w:rPr>
                <w:lang w:val="ro-RO"/>
              </w:rPr>
              <w:t>nutrienților</w:t>
            </w:r>
            <w:proofErr w:type="spellEnd"/>
          </w:p>
          <w:p w14:paraId="603D6C32" w14:textId="77777777" w:rsidR="002B41C7" w:rsidRPr="00234153" w:rsidRDefault="002B41C7" w:rsidP="00AD799E">
            <w:pPr>
              <w:ind w:left="132" w:right="155" w:firstLine="0"/>
              <w:rPr>
                <w:lang w:val="ro-RO"/>
              </w:rPr>
            </w:pPr>
          </w:p>
          <w:p w14:paraId="2F6CAD7B" w14:textId="77777777" w:rsidR="002B41C7" w:rsidRPr="00234153" w:rsidRDefault="002B41C7" w:rsidP="00AD799E">
            <w:pPr>
              <w:ind w:left="132" w:right="155" w:firstLine="0"/>
              <w:rPr>
                <w:i/>
                <w:iCs/>
                <w:lang w:val="ro-RO"/>
              </w:rPr>
            </w:pPr>
            <w:r w:rsidRPr="00234153">
              <w:rPr>
                <w:i/>
                <w:iCs/>
                <w:lang w:val="ro-RO"/>
              </w:rPr>
              <w:t>Poluanți specifici</w:t>
            </w:r>
          </w:p>
          <w:p w14:paraId="77481010" w14:textId="77777777" w:rsidR="002B41C7" w:rsidRPr="00234153" w:rsidRDefault="002B41C7" w:rsidP="00AD799E">
            <w:pPr>
              <w:ind w:left="132" w:right="155" w:firstLine="0"/>
              <w:rPr>
                <w:lang w:val="ro-RO"/>
              </w:rPr>
            </w:pPr>
            <w:r w:rsidRPr="00234153">
              <w:rPr>
                <w:lang w:val="ro-RO"/>
              </w:rPr>
              <w:t xml:space="preserve">Poluarea cu toate substanțele prioritare identificate ca fiind evacuate în corpul de apă </w:t>
            </w:r>
          </w:p>
          <w:p w14:paraId="229D217D" w14:textId="77777777" w:rsidR="002B41C7" w:rsidRPr="00234153" w:rsidRDefault="002B41C7" w:rsidP="00AD799E">
            <w:pPr>
              <w:ind w:left="132" w:right="155" w:firstLine="0"/>
              <w:rPr>
                <w:lang w:val="ro-RO"/>
              </w:rPr>
            </w:pPr>
            <w:r w:rsidRPr="00234153">
              <w:rPr>
                <w:lang w:val="ro-RO"/>
              </w:rPr>
              <w:t>Poluarea cu alte substanțe identificate ca fiind evacuate în cantități importante în corpul de apă</w:t>
            </w:r>
          </w:p>
          <w:p w14:paraId="011A6CA4" w14:textId="77777777" w:rsidR="002B41C7" w:rsidRPr="00234153" w:rsidRDefault="002B41C7" w:rsidP="00AD799E">
            <w:pPr>
              <w:pStyle w:val="TableParagraph"/>
              <w:ind w:left="132" w:right="155"/>
              <w:jc w:val="center"/>
              <w:rPr>
                <w:rFonts w:ascii="Times New Roman" w:hAnsi="Times New Roman" w:cs="Times New Roman"/>
                <w:sz w:val="20"/>
                <w:szCs w:val="20"/>
              </w:rPr>
            </w:pPr>
          </w:p>
        </w:tc>
        <w:tc>
          <w:tcPr>
            <w:tcW w:w="5390" w:type="dxa"/>
          </w:tcPr>
          <w:p w14:paraId="6DC673D7" w14:textId="77777777" w:rsidR="002B41C7" w:rsidRPr="00234153" w:rsidRDefault="002B41C7" w:rsidP="00FD4EE3">
            <w:pPr>
              <w:tabs>
                <w:tab w:val="left" w:pos="5217"/>
              </w:tabs>
              <w:ind w:left="132" w:right="155" w:firstLine="0"/>
              <w:jc w:val="center"/>
              <w:textAlignment w:val="baseline"/>
              <w:rPr>
                <w:b/>
                <w:bCs/>
                <w:lang w:val="ro-RO" w:eastAsia="ru-RU"/>
              </w:rPr>
            </w:pPr>
            <w:r w:rsidRPr="00234153">
              <w:rPr>
                <w:b/>
                <w:bCs/>
                <w:lang w:val="ro-RO" w:eastAsia="ru-RU"/>
              </w:rPr>
              <w:lastRenderedPageBreak/>
              <w:t>Legea apelor nr. 272/2011</w:t>
            </w:r>
          </w:p>
          <w:p w14:paraId="7156FC02" w14:textId="77777777" w:rsidR="002B41C7" w:rsidRPr="00234153" w:rsidRDefault="002B41C7" w:rsidP="00FD4EE3">
            <w:pPr>
              <w:tabs>
                <w:tab w:val="left" w:pos="5217"/>
              </w:tabs>
              <w:ind w:left="132" w:right="155" w:firstLine="0"/>
              <w:rPr>
                <w:b/>
                <w:bCs/>
                <w:lang w:val="ro-RO" w:eastAsia="ru-RU"/>
              </w:rPr>
            </w:pPr>
            <w:r w:rsidRPr="00234153">
              <w:rPr>
                <w:b/>
                <w:bCs/>
                <w:lang w:val="ro-RO" w:eastAsia="ru-RU"/>
              </w:rPr>
              <w:t>Articolul 38. Obiectivele de mediu pentru ape</w:t>
            </w:r>
          </w:p>
          <w:p w14:paraId="310EDCAD" w14:textId="77777777" w:rsidR="002B41C7" w:rsidRPr="00234153" w:rsidRDefault="002B41C7" w:rsidP="00FD4EE3">
            <w:pPr>
              <w:tabs>
                <w:tab w:val="left" w:pos="5217"/>
              </w:tabs>
              <w:ind w:left="132" w:right="155" w:firstLine="0"/>
              <w:rPr>
                <w:b/>
                <w:bCs/>
                <w:lang w:val="ro-RO" w:eastAsia="ru-RU"/>
              </w:rPr>
            </w:pPr>
          </w:p>
          <w:p w14:paraId="2234ADBE" w14:textId="77777777" w:rsidR="002B41C7" w:rsidRPr="00234153" w:rsidRDefault="002B41C7" w:rsidP="00FD4EE3">
            <w:pPr>
              <w:shd w:val="clear" w:color="auto" w:fill="FFFFFF"/>
              <w:tabs>
                <w:tab w:val="left" w:pos="5217"/>
              </w:tabs>
              <w:ind w:left="132" w:right="155" w:firstLine="0"/>
              <w:rPr>
                <w:rStyle w:val="Robust"/>
                <w:b w:val="0"/>
                <w:bCs w:val="0"/>
                <w:shd w:val="clear" w:color="auto" w:fill="FFFFFF"/>
                <w:lang w:val="ro-RO"/>
              </w:rPr>
            </w:pPr>
            <w:r w:rsidRPr="00234153">
              <w:rPr>
                <w:rStyle w:val="Robust"/>
                <w:b w:val="0"/>
                <w:bCs w:val="0"/>
                <w:shd w:val="clear" w:color="auto" w:fill="FFFFFF"/>
                <w:lang w:val="ro-RO"/>
              </w:rPr>
              <w:t>(2</w:t>
            </w:r>
            <w:r w:rsidRPr="00234153">
              <w:rPr>
                <w:rStyle w:val="Robust"/>
                <w:b w:val="0"/>
                <w:bCs w:val="0"/>
                <w:shd w:val="clear" w:color="auto" w:fill="FFFFFF"/>
                <w:vertAlign w:val="superscript"/>
                <w:lang w:val="ro-RO"/>
              </w:rPr>
              <w:t>1</w:t>
            </w:r>
            <w:r w:rsidRPr="00234153">
              <w:rPr>
                <w:rStyle w:val="Robust"/>
                <w:b w:val="0"/>
                <w:bCs w:val="0"/>
                <w:shd w:val="clear" w:color="auto" w:fill="FFFFFF"/>
                <w:lang w:val="ro-RO"/>
              </w:rPr>
              <w:t>) Procedura de clasificare a stării ecologice a apei și potențialul ecologic se reglementează prin metodologie aprobată de Guvern.</w:t>
            </w:r>
          </w:p>
          <w:p w14:paraId="59FA2425" w14:textId="77777777" w:rsidR="002B41C7" w:rsidRPr="00234153" w:rsidRDefault="002B41C7" w:rsidP="00FD4EE3">
            <w:pPr>
              <w:shd w:val="clear" w:color="auto" w:fill="FFFFFF"/>
              <w:tabs>
                <w:tab w:val="left" w:pos="5217"/>
              </w:tabs>
              <w:ind w:left="132" w:right="155" w:firstLine="0"/>
              <w:jc w:val="center"/>
              <w:rPr>
                <w:b/>
                <w:bCs/>
                <w:lang w:val="ro-RO"/>
              </w:rPr>
            </w:pPr>
          </w:p>
          <w:p w14:paraId="6C497C46" w14:textId="77777777" w:rsidR="002B41C7" w:rsidRPr="00234153" w:rsidRDefault="002B41C7" w:rsidP="00FD4EE3">
            <w:pPr>
              <w:shd w:val="clear" w:color="auto" w:fill="FFFFFF"/>
              <w:tabs>
                <w:tab w:val="left" w:pos="5217"/>
              </w:tabs>
              <w:ind w:left="132" w:right="155" w:firstLine="0"/>
              <w:jc w:val="center"/>
              <w:rPr>
                <w:b/>
                <w:bCs/>
                <w:lang w:val="ro-RO"/>
              </w:rPr>
            </w:pPr>
          </w:p>
          <w:p w14:paraId="5A318BA7" w14:textId="77777777" w:rsidR="00DA0D17" w:rsidRPr="00234153" w:rsidRDefault="00DA0D17" w:rsidP="00FD4EE3">
            <w:pPr>
              <w:pStyle w:val="NormalWeb"/>
              <w:shd w:val="clear" w:color="auto" w:fill="FFFFFF"/>
              <w:tabs>
                <w:tab w:val="left" w:pos="5217"/>
              </w:tabs>
              <w:spacing w:before="0" w:beforeAutospacing="0" w:after="0" w:afterAutospacing="0"/>
              <w:ind w:left="132" w:right="155"/>
              <w:jc w:val="center"/>
              <w:rPr>
                <w:rStyle w:val="Robust"/>
                <w:sz w:val="20"/>
                <w:szCs w:val="20"/>
                <w:lang w:val="es-ES"/>
              </w:rPr>
            </w:pPr>
            <w:proofErr w:type="spellStart"/>
            <w:r w:rsidRPr="00234153">
              <w:rPr>
                <w:b/>
                <w:bCs/>
                <w:sz w:val="20"/>
                <w:szCs w:val="20"/>
                <w:lang w:val="es-ES"/>
              </w:rPr>
              <w:t>Hotărârea</w:t>
            </w:r>
            <w:proofErr w:type="spellEnd"/>
            <w:r w:rsidRPr="00234153">
              <w:rPr>
                <w:b/>
                <w:bCs/>
                <w:sz w:val="20"/>
                <w:szCs w:val="20"/>
                <w:lang w:val="ro-RO"/>
              </w:rPr>
              <w:t xml:space="preserve"> de Guvern nr. 884/2024 pentru aprobarea </w:t>
            </w:r>
          </w:p>
          <w:p w14:paraId="39C77A2F" w14:textId="77777777" w:rsidR="00DA0D17" w:rsidRPr="00234153" w:rsidRDefault="00DA0D17" w:rsidP="00FD4EE3">
            <w:pPr>
              <w:pStyle w:val="Listparagraf"/>
              <w:tabs>
                <w:tab w:val="left" w:pos="5217"/>
              </w:tabs>
              <w:spacing w:after="0" w:line="240" w:lineRule="auto"/>
              <w:ind w:left="132" w:right="155"/>
              <w:jc w:val="center"/>
              <w:rPr>
                <w:rStyle w:val="Robust"/>
                <w:rFonts w:ascii="Times New Roman" w:hAnsi="Times New Roman" w:cs="Times New Roman"/>
                <w:sz w:val="20"/>
                <w:szCs w:val="20"/>
                <w:lang w:val="ro-RO"/>
              </w:rPr>
            </w:pPr>
            <w:r w:rsidRPr="00234153">
              <w:rPr>
                <w:rFonts w:ascii="Times New Roman" w:hAnsi="Times New Roman" w:cs="Times New Roman"/>
                <w:b/>
                <w:bCs/>
                <w:sz w:val="20"/>
                <w:szCs w:val="20"/>
                <w:lang w:val="ro-RO"/>
              </w:rPr>
              <w:t>Metodologiei</w:t>
            </w:r>
            <w:r w:rsidRPr="00234153">
              <w:rPr>
                <w:rFonts w:ascii="Times New Roman" w:hAnsi="Times New Roman" w:cs="Times New Roman"/>
                <w:sz w:val="20"/>
                <w:szCs w:val="20"/>
                <w:lang w:val="ro-RO"/>
              </w:rPr>
              <w:t xml:space="preserve"> </w:t>
            </w:r>
            <w:r w:rsidRPr="00234153">
              <w:rPr>
                <w:rStyle w:val="Robust"/>
                <w:rFonts w:ascii="Times New Roman" w:hAnsi="Times New Roman" w:cs="Times New Roman"/>
                <w:sz w:val="20"/>
                <w:szCs w:val="20"/>
                <w:shd w:val="clear" w:color="auto" w:fill="FFFFFF"/>
                <w:lang w:val="ro-RO"/>
              </w:rPr>
              <w:t>clasificare a stării ecologice a apei și potențialul ecologic</w:t>
            </w:r>
          </w:p>
          <w:p w14:paraId="34A721DC" w14:textId="77777777" w:rsidR="002B41C7" w:rsidRPr="00234153" w:rsidRDefault="002B41C7" w:rsidP="00FD4EE3">
            <w:pPr>
              <w:shd w:val="clear" w:color="auto" w:fill="FFFFFF"/>
              <w:tabs>
                <w:tab w:val="left" w:pos="5217"/>
              </w:tabs>
              <w:ind w:left="132" w:right="155" w:firstLine="0"/>
              <w:jc w:val="center"/>
              <w:rPr>
                <w:rStyle w:val="Robust"/>
                <w:shd w:val="clear" w:color="auto" w:fill="FFFFFF"/>
                <w:lang w:val="ro-RO"/>
              </w:rPr>
            </w:pPr>
          </w:p>
          <w:p w14:paraId="0ACAC506" w14:textId="77777777" w:rsidR="002B41C7" w:rsidRPr="00234153" w:rsidRDefault="002B41C7" w:rsidP="00FD4EE3">
            <w:pPr>
              <w:shd w:val="clear" w:color="auto" w:fill="FFFFFF"/>
              <w:tabs>
                <w:tab w:val="left" w:pos="5217"/>
              </w:tabs>
              <w:ind w:left="132" w:right="155" w:firstLine="0"/>
              <w:rPr>
                <w:lang w:val="ro-RO" w:eastAsia="ro-RO"/>
              </w:rPr>
            </w:pPr>
            <w:r w:rsidRPr="00234153">
              <w:rPr>
                <w:b/>
                <w:bCs/>
                <w:lang w:val="ro-RO" w:eastAsia="ro-RO"/>
              </w:rPr>
              <w:t xml:space="preserve">8. </w:t>
            </w:r>
            <w:r w:rsidRPr="00234153">
              <w:rPr>
                <w:lang w:val="ro-RO" w:eastAsia="ro-RO"/>
              </w:rPr>
              <w:t xml:space="preserve">Elemente de calitate biologice, </w:t>
            </w:r>
            <w:proofErr w:type="spellStart"/>
            <w:r w:rsidRPr="00234153">
              <w:rPr>
                <w:lang w:val="ro-RO" w:eastAsia="ro-RO"/>
              </w:rPr>
              <w:t>hidromorfologice</w:t>
            </w:r>
            <w:proofErr w:type="spellEnd"/>
            <w:r w:rsidRPr="00234153">
              <w:rPr>
                <w:lang w:val="ro-RO" w:eastAsia="ro-RO"/>
              </w:rPr>
              <w:t xml:space="preserve">, chimice și </w:t>
            </w:r>
            <w:proofErr w:type="spellStart"/>
            <w:r w:rsidRPr="00234153">
              <w:rPr>
                <w:lang w:val="ro-RO" w:eastAsia="ro-RO"/>
              </w:rPr>
              <w:t>fizico</w:t>
            </w:r>
            <w:proofErr w:type="spellEnd"/>
            <w:r w:rsidRPr="00234153">
              <w:rPr>
                <w:lang w:val="ro-RO" w:eastAsia="ro-RO"/>
              </w:rPr>
              <w:t>-chimice în vederea stabilirii stării ecologice a ecosistemelor acvatice continentale – râuri și lacuri naturale, precum și a celor artificiale sau puternic modificate, sunt prevăzute în tabelele de la anexa nr. 1.</w:t>
            </w:r>
          </w:p>
          <w:p w14:paraId="1FF53154" w14:textId="77777777" w:rsidR="002B41C7" w:rsidRPr="00234153" w:rsidRDefault="002B41C7" w:rsidP="00FD4EE3">
            <w:pPr>
              <w:pStyle w:val="Listparagraf"/>
              <w:tabs>
                <w:tab w:val="left" w:pos="426"/>
                <w:tab w:val="left" w:pos="1080"/>
                <w:tab w:val="left" w:pos="1260"/>
                <w:tab w:val="left" w:pos="5217"/>
              </w:tabs>
              <w:spacing w:after="0" w:line="240" w:lineRule="auto"/>
              <w:ind w:left="132" w:right="155"/>
              <w:jc w:val="right"/>
              <w:rPr>
                <w:rFonts w:ascii="Times New Roman" w:hAnsi="Times New Roman" w:cs="Times New Roman"/>
                <w:i/>
                <w:iCs/>
                <w:sz w:val="20"/>
                <w:szCs w:val="20"/>
                <w:lang w:val="ro-RO"/>
              </w:rPr>
            </w:pPr>
            <w:r w:rsidRPr="00234153">
              <w:rPr>
                <w:rFonts w:ascii="Times New Roman" w:hAnsi="Times New Roman" w:cs="Times New Roman"/>
                <w:i/>
                <w:iCs/>
                <w:sz w:val="20"/>
                <w:szCs w:val="20"/>
                <w:lang w:val="ro-RO"/>
              </w:rPr>
              <w:t>Anexa nr.1</w:t>
            </w:r>
          </w:p>
          <w:p w14:paraId="1C721532" w14:textId="77777777" w:rsidR="002B41C7" w:rsidRPr="00234153" w:rsidRDefault="002B41C7" w:rsidP="00FD4EE3">
            <w:pPr>
              <w:pStyle w:val="Listparagraf"/>
              <w:tabs>
                <w:tab w:val="left" w:pos="426"/>
                <w:tab w:val="left" w:pos="1080"/>
                <w:tab w:val="left" w:pos="1260"/>
                <w:tab w:val="left" w:pos="5217"/>
              </w:tabs>
              <w:spacing w:after="0" w:line="240" w:lineRule="auto"/>
              <w:ind w:left="132" w:right="155"/>
              <w:jc w:val="right"/>
              <w:rPr>
                <w:rFonts w:ascii="Times New Roman" w:hAnsi="Times New Roman" w:cs="Times New Roman"/>
                <w:i/>
                <w:iCs/>
                <w:sz w:val="20"/>
                <w:szCs w:val="20"/>
                <w:lang w:val="ro-RO"/>
              </w:rPr>
            </w:pPr>
            <w:r w:rsidRPr="00234153">
              <w:rPr>
                <w:rFonts w:ascii="Times New Roman" w:hAnsi="Times New Roman" w:cs="Times New Roman"/>
                <w:i/>
                <w:iCs/>
                <w:sz w:val="20"/>
                <w:szCs w:val="20"/>
                <w:lang w:val="ro-RO"/>
              </w:rPr>
              <w:t>la Metodologia privind clasificarea stării ecologice a apei și potențialul ecologic</w:t>
            </w:r>
          </w:p>
          <w:p w14:paraId="5FA3E30C" w14:textId="77777777" w:rsidR="002B41C7" w:rsidRPr="00234153" w:rsidRDefault="002B41C7" w:rsidP="00FD4EE3">
            <w:pPr>
              <w:pStyle w:val="Listparagraf"/>
              <w:tabs>
                <w:tab w:val="left" w:pos="426"/>
                <w:tab w:val="left" w:pos="1080"/>
                <w:tab w:val="left" w:pos="1260"/>
                <w:tab w:val="left" w:pos="5217"/>
              </w:tabs>
              <w:spacing w:after="0" w:line="240" w:lineRule="auto"/>
              <w:ind w:left="132" w:right="155"/>
              <w:jc w:val="center"/>
              <w:rPr>
                <w:rFonts w:ascii="Times New Roman" w:hAnsi="Times New Roman" w:cs="Times New Roman"/>
                <w:sz w:val="20"/>
                <w:szCs w:val="20"/>
                <w:lang w:val="ro-RO"/>
              </w:rPr>
            </w:pPr>
            <w:r w:rsidRPr="00234153">
              <w:rPr>
                <w:rFonts w:ascii="Times New Roman" w:eastAsia="Times New Roman" w:hAnsi="Times New Roman" w:cs="Times New Roman"/>
                <w:b/>
                <w:bCs/>
                <w:sz w:val="20"/>
                <w:szCs w:val="20"/>
                <w:lang w:val="ro-RO" w:eastAsia="ro-RO"/>
              </w:rPr>
              <w:t>Elemente calitative pentru clasificarea stării ecologice a corpurilor de apă de suprafață</w:t>
            </w:r>
          </w:p>
          <w:p w14:paraId="2D4A32EE" w14:textId="77777777" w:rsidR="002B41C7" w:rsidRPr="00234153" w:rsidRDefault="002B41C7" w:rsidP="00FD4EE3">
            <w:pPr>
              <w:tabs>
                <w:tab w:val="left" w:pos="5217"/>
              </w:tabs>
              <w:ind w:left="132" w:right="155" w:firstLine="0"/>
              <w:jc w:val="right"/>
              <w:rPr>
                <w:lang w:val="ro-RO" w:eastAsia="ro-RO"/>
              </w:rPr>
            </w:pPr>
          </w:p>
          <w:p w14:paraId="129099B3" w14:textId="77777777" w:rsidR="002B41C7" w:rsidRPr="00234153" w:rsidRDefault="002B41C7" w:rsidP="00FD4EE3">
            <w:pPr>
              <w:tabs>
                <w:tab w:val="left" w:pos="5217"/>
              </w:tabs>
              <w:ind w:left="132" w:right="155" w:firstLine="0"/>
              <w:jc w:val="right"/>
              <w:rPr>
                <w:b/>
                <w:bCs/>
                <w:lang w:val="ro-RO" w:eastAsia="ro-RO"/>
              </w:rPr>
            </w:pPr>
            <w:r w:rsidRPr="00234153">
              <w:rPr>
                <w:lang w:val="ro-RO" w:eastAsia="ro-RO"/>
              </w:rPr>
              <w:t>Tabelul nr. 1.1.</w:t>
            </w:r>
          </w:p>
          <w:p w14:paraId="50651535" w14:textId="77777777" w:rsidR="002B41C7" w:rsidRPr="00234153" w:rsidRDefault="002B41C7" w:rsidP="00FD4EE3">
            <w:pPr>
              <w:tabs>
                <w:tab w:val="left" w:pos="5217"/>
              </w:tabs>
              <w:ind w:left="132" w:right="155" w:firstLine="0"/>
              <w:jc w:val="center"/>
              <w:rPr>
                <w:lang w:val="ro-RO" w:eastAsia="ro-RO"/>
              </w:rPr>
            </w:pPr>
            <w:r w:rsidRPr="00234153">
              <w:rPr>
                <w:b/>
                <w:bCs/>
                <w:lang w:val="ro-RO" w:eastAsia="ro-RO"/>
              </w:rPr>
              <w:t xml:space="preserve">Elemente de calitate pentru clasificarea stării ecologice a corpurilor de apă de suprafață și </w:t>
            </w:r>
            <w:r w:rsidRPr="00234153">
              <w:rPr>
                <w:b/>
                <w:bCs/>
                <w:lang w:val="ro-RO"/>
              </w:rPr>
              <w:t>clasificarea potențialului ecologic al corpurilor de apă artificiale și puternic modificate</w:t>
            </w:r>
          </w:p>
          <w:tbl>
            <w:tblPr>
              <w:tblStyle w:val="Tabelgril"/>
              <w:tblW w:w="5770" w:type="dxa"/>
              <w:tblLayout w:type="fixed"/>
              <w:tblLook w:val="04A0" w:firstRow="1" w:lastRow="0" w:firstColumn="1" w:lastColumn="0" w:noHBand="0" w:noVBand="1"/>
            </w:tblPr>
            <w:tblGrid>
              <w:gridCol w:w="837"/>
              <w:gridCol w:w="287"/>
              <w:gridCol w:w="41"/>
              <w:gridCol w:w="496"/>
              <w:gridCol w:w="315"/>
              <w:gridCol w:w="183"/>
              <w:gridCol w:w="526"/>
              <w:gridCol w:w="15"/>
              <w:gridCol w:w="585"/>
              <w:gridCol w:w="109"/>
              <w:gridCol w:w="567"/>
              <w:gridCol w:w="123"/>
              <w:gridCol w:w="585"/>
              <w:gridCol w:w="30"/>
              <w:gridCol w:w="679"/>
              <w:gridCol w:w="304"/>
              <w:gridCol w:w="88"/>
            </w:tblGrid>
            <w:tr w:rsidR="00EB5202" w:rsidRPr="00234153" w14:paraId="0CC9FF06" w14:textId="77777777" w:rsidTr="008A0C3F">
              <w:tc>
                <w:tcPr>
                  <w:tcW w:w="837" w:type="dxa"/>
                  <w:vMerge w:val="restart"/>
                </w:tcPr>
                <w:p w14:paraId="50EB8066" w14:textId="77777777" w:rsidR="002B41C7" w:rsidRPr="00234153" w:rsidRDefault="002B41C7" w:rsidP="00FD4EE3">
                  <w:pPr>
                    <w:tabs>
                      <w:tab w:val="left" w:pos="5217"/>
                    </w:tabs>
                    <w:ind w:left="132" w:right="155" w:firstLine="0"/>
                    <w:rPr>
                      <w:lang w:val="ro-RO"/>
                    </w:rPr>
                  </w:pPr>
                  <w:r w:rsidRPr="00234153">
                    <w:rPr>
                      <w:rFonts w:eastAsia="MS Mincho"/>
                      <w:lang w:val="ro-RO"/>
                    </w:rPr>
                    <w:t>Cat</w:t>
                  </w:r>
                  <w:r w:rsidRPr="00234153">
                    <w:rPr>
                      <w:rFonts w:eastAsia="MS Mincho"/>
                      <w:lang w:val="ro-RO"/>
                    </w:rPr>
                    <w:lastRenderedPageBreak/>
                    <w:t>egoria apei</w:t>
                  </w:r>
                </w:p>
                <w:p w14:paraId="75A9A357" w14:textId="77777777" w:rsidR="002B41C7" w:rsidRPr="00234153" w:rsidRDefault="002B41C7" w:rsidP="00FD4EE3">
                  <w:pPr>
                    <w:tabs>
                      <w:tab w:val="left" w:pos="5217"/>
                    </w:tabs>
                    <w:ind w:left="132" w:right="155" w:firstLine="0"/>
                    <w:jc w:val="center"/>
                    <w:rPr>
                      <w:lang w:val="ro-RO" w:eastAsia="ro-RO"/>
                    </w:rPr>
                  </w:pPr>
                  <w:r w:rsidRPr="00234153">
                    <w:rPr>
                      <w:rFonts w:eastAsia="MS Mincho"/>
                      <w:lang w:val="ro-RO"/>
                    </w:rPr>
                    <w:t>suprafață</w:t>
                  </w:r>
                </w:p>
              </w:tc>
              <w:tc>
                <w:tcPr>
                  <w:tcW w:w="4933" w:type="dxa"/>
                  <w:gridSpan w:val="16"/>
                </w:tcPr>
                <w:p w14:paraId="07EC3C17" w14:textId="77777777" w:rsidR="002B41C7" w:rsidRPr="00234153" w:rsidRDefault="002B41C7" w:rsidP="00FD4EE3">
                  <w:pPr>
                    <w:tabs>
                      <w:tab w:val="left" w:pos="5217"/>
                    </w:tabs>
                    <w:ind w:left="132" w:firstLine="0"/>
                    <w:jc w:val="center"/>
                    <w:rPr>
                      <w:lang w:val="ro-RO" w:eastAsia="ro-RO"/>
                    </w:rPr>
                  </w:pPr>
                  <w:r w:rsidRPr="00234153">
                    <w:rPr>
                      <w:rFonts w:eastAsia="MS Mincho"/>
                      <w:b/>
                      <w:bCs/>
                      <w:lang w:val="ro-RO"/>
                    </w:rPr>
                    <w:lastRenderedPageBreak/>
                    <w:t>Elemente de calitate</w:t>
                  </w:r>
                </w:p>
              </w:tc>
            </w:tr>
            <w:tr w:rsidR="00EB5202" w:rsidRPr="00234153" w14:paraId="7DF8B12C" w14:textId="77777777" w:rsidTr="008A0C3F">
              <w:tc>
                <w:tcPr>
                  <w:tcW w:w="837" w:type="dxa"/>
                  <w:vMerge/>
                </w:tcPr>
                <w:p w14:paraId="3C49334A" w14:textId="77777777" w:rsidR="002B41C7" w:rsidRPr="00234153" w:rsidRDefault="002B41C7" w:rsidP="00FD4EE3">
                  <w:pPr>
                    <w:tabs>
                      <w:tab w:val="left" w:pos="5217"/>
                    </w:tabs>
                    <w:ind w:left="132" w:right="155" w:firstLine="0"/>
                    <w:jc w:val="center"/>
                    <w:rPr>
                      <w:lang w:val="ro-RO" w:eastAsia="ro-RO"/>
                    </w:rPr>
                  </w:pPr>
                </w:p>
              </w:tc>
              <w:tc>
                <w:tcPr>
                  <w:tcW w:w="328" w:type="dxa"/>
                  <w:gridSpan w:val="2"/>
                  <w:vMerge w:val="restart"/>
                </w:tcPr>
                <w:p w14:paraId="5F417ADE" w14:textId="77777777" w:rsidR="002B41C7" w:rsidRPr="00234153" w:rsidRDefault="002B41C7" w:rsidP="00FD4EE3">
                  <w:pPr>
                    <w:tabs>
                      <w:tab w:val="left" w:pos="5217"/>
                    </w:tabs>
                    <w:ind w:left="132" w:firstLine="0"/>
                    <w:jc w:val="center"/>
                    <w:rPr>
                      <w:b/>
                      <w:bCs/>
                      <w:lang w:val="ro-RO"/>
                    </w:rPr>
                  </w:pPr>
                  <w:r w:rsidRPr="00234153">
                    <w:rPr>
                      <w:rFonts w:eastAsia="MS Mincho"/>
                      <w:b/>
                      <w:bCs/>
                      <w:lang w:val="ro-RO"/>
                    </w:rPr>
                    <w:t>Elemente</w:t>
                  </w:r>
                </w:p>
                <w:p w14:paraId="6E138072" w14:textId="77777777" w:rsidR="002B41C7" w:rsidRPr="00234153" w:rsidRDefault="002B41C7" w:rsidP="00FD4EE3">
                  <w:pPr>
                    <w:tabs>
                      <w:tab w:val="left" w:pos="5217"/>
                    </w:tabs>
                    <w:ind w:left="132" w:firstLine="0"/>
                    <w:jc w:val="center"/>
                    <w:rPr>
                      <w:lang w:val="ro-RO" w:eastAsia="ro-RO"/>
                    </w:rPr>
                  </w:pPr>
                  <w:r w:rsidRPr="00234153">
                    <w:rPr>
                      <w:rFonts w:eastAsia="MS Mincho"/>
                      <w:b/>
                      <w:bCs/>
                      <w:lang w:val="ro-RO"/>
                    </w:rPr>
                    <w:t>biologice</w:t>
                  </w:r>
                </w:p>
              </w:tc>
              <w:tc>
                <w:tcPr>
                  <w:tcW w:w="1535" w:type="dxa"/>
                  <w:gridSpan w:val="5"/>
                </w:tcPr>
                <w:p w14:paraId="7D338188" w14:textId="77777777" w:rsidR="002B41C7" w:rsidRPr="00234153" w:rsidRDefault="002B41C7" w:rsidP="00FD4EE3">
                  <w:pPr>
                    <w:tabs>
                      <w:tab w:val="left" w:pos="754"/>
                      <w:tab w:val="left" w:pos="5217"/>
                    </w:tabs>
                    <w:ind w:left="132" w:firstLine="0"/>
                    <w:jc w:val="center"/>
                    <w:rPr>
                      <w:lang w:val="ro-RO" w:eastAsia="ro-RO"/>
                    </w:rPr>
                  </w:pPr>
                  <w:r w:rsidRPr="00234153">
                    <w:rPr>
                      <w:rFonts w:eastAsia="MS Mincho"/>
                      <w:b/>
                      <w:bCs/>
                      <w:lang w:val="ro-RO"/>
                    </w:rPr>
                    <w:t xml:space="preserve">Elemente </w:t>
                  </w:r>
                  <w:proofErr w:type="spellStart"/>
                  <w:r w:rsidRPr="00234153">
                    <w:rPr>
                      <w:rFonts w:eastAsia="MS Mincho"/>
                      <w:b/>
                      <w:bCs/>
                      <w:lang w:val="ro-RO"/>
                    </w:rPr>
                    <w:t>hidromorfologice</w:t>
                  </w:r>
                  <w:proofErr w:type="spellEnd"/>
                </w:p>
              </w:tc>
              <w:tc>
                <w:tcPr>
                  <w:tcW w:w="3070" w:type="dxa"/>
                  <w:gridSpan w:val="9"/>
                </w:tcPr>
                <w:p w14:paraId="3BFD42CE" w14:textId="77777777" w:rsidR="002B41C7" w:rsidRPr="00234153" w:rsidRDefault="002B41C7" w:rsidP="00FD4EE3">
                  <w:pPr>
                    <w:tabs>
                      <w:tab w:val="left" w:pos="754"/>
                      <w:tab w:val="left" w:pos="5217"/>
                    </w:tabs>
                    <w:ind w:left="132" w:firstLine="0"/>
                    <w:jc w:val="center"/>
                    <w:rPr>
                      <w:lang w:val="ro-RO" w:eastAsia="ro-RO"/>
                    </w:rPr>
                  </w:pPr>
                  <w:r w:rsidRPr="00234153">
                    <w:rPr>
                      <w:rFonts w:eastAsia="MS Mincho"/>
                      <w:b/>
                      <w:bCs/>
                      <w:lang w:val="ro-RO"/>
                    </w:rPr>
                    <w:t xml:space="preserve">Elemente </w:t>
                  </w:r>
                  <w:proofErr w:type="spellStart"/>
                  <w:r w:rsidRPr="00234153">
                    <w:rPr>
                      <w:rFonts w:eastAsia="MS Mincho"/>
                      <w:b/>
                      <w:bCs/>
                      <w:lang w:val="ro-RO"/>
                    </w:rPr>
                    <w:t>fizico</w:t>
                  </w:r>
                  <w:proofErr w:type="spellEnd"/>
                  <w:r w:rsidRPr="00234153">
                    <w:rPr>
                      <w:rFonts w:eastAsia="MS Mincho"/>
                      <w:b/>
                      <w:bCs/>
                      <w:lang w:val="ro-RO"/>
                    </w:rPr>
                    <w:t>-chimice</w:t>
                  </w:r>
                </w:p>
              </w:tc>
            </w:tr>
            <w:tr w:rsidR="00EB5202" w:rsidRPr="00234153" w14:paraId="71D72293" w14:textId="77777777" w:rsidTr="008A0C3F">
              <w:tc>
                <w:tcPr>
                  <w:tcW w:w="837" w:type="dxa"/>
                  <w:vMerge/>
                </w:tcPr>
                <w:p w14:paraId="48B1EB1B" w14:textId="77777777" w:rsidR="002B41C7" w:rsidRPr="00234153" w:rsidRDefault="002B41C7" w:rsidP="00FD4EE3">
                  <w:pPr>
                    <w:tabs>
                      <w:tab w:val="left" w:pos="5217"/>
                    </w:tabs>
                    <w:ind w:left="132" w:right="155" w:firstLine="0"/>
                    <w:jc w:val="center"/>
                    <w:rPr>
                      <w:lang w:val="ro-RO" w:eastAsia="ro-RO"/>
                    </w:rPr>
                  </w:pPr>
                </w:p>
              </w:tc>
              <w:tc>
                <w:tcPr>
                  <w:tcW w:w="328" w:type="dxa"/>
                  <w:gridSpan w:val="2"/>
                  <w:vMerge/>
                </w:tcPr>
                <w:p w14:paraId="6C954A0A" w14:textId="77777777" w:rsidR="002B41C7" w:rsidRPr="00234153" w:rsidRDefault="002B41C7" w:rsidP="00FD4EE3">
                  <w:pPr>
                    <w:tabs>
                      <w:tab w:val="left" w:pos="5217"/>
                    </w:tabs>
                    <w:ind w:left="132" w:firstLine="0"/>
                    <w:jc w:val="center"/>
                    <w:rPr>
                      <w:lang w:val="ro-RO" w:eastAsia="ro-RO"/>
                    </w:rPr>
                  </w:pPr>
                </w:p>
              </w:tc>
              <w:tc>
                <w:tcPr>
                  <w:tcW w:w="496" w:type="dxa"/>
                </w:tcPr>
                <w:p w14:paraId="36465CAA" w14:textId="77777777" w:rsidR="002B41C7" w:rsidRPr="00234153" w:rsidRDefault="002B41C7" w:rsidP="00FD4EE3">
                  <w:pPr>
                    <w:tabs>
                      <w:tab w:val="left" w:pos="754"/>
                      <w:tab w:val="left" w:pos="5217"/>
                    </w:tabs>
                    <w:ind w:left="132" w:firstLine="0"/>
                    <w:rPr>
                      <w:lang w:val="ro-RO"/>
                    </w:rPr>
                  </w:pPr>
                  <w:r w:rsidRPr="00234153">
                    <w:rPr>
                      <w:rFonts w:eastAsia="MS Mincho"/>
                      <w:lang w:val="ro-RO"/>
                    </w:rPr>
                    <w:t>Regimul</w:t>
                  </w:r>
                </w:p>
                <w:p w14:paraId="445DC97D" w14:textId="77777777" w:rsidR="002B41C7" w:rsidRPr="00234153" w:rsidRDefault="002B41C7" w:rsidP="00FD4EE3">
                  <w:pPr>
                    <w:tabs>
                      <w:tab w:val="left" w:pos="754"/>
                      <w:tab w:val="left" w:pos="5217"/>
                    </w:tabs>
                    <w:ind w:left="132" w:firstLine="0"/>
                    <w:jc w:val="center"/>
                    <w:rPr>
                      <w:lang w:val="ro-RO" w:eastAsia="ro-RO"/>
                    </w:rPr>
                  </w:pPr>
                  <w:r w:rsidRPr="00234153">
                    <w:rPr>
                      <w:rFonts w:eastAsia="MS Mincho"/>
                      <w:lang w:val="ro-RO"/>
                    </w:rPr>
                    <w:t>hidrologic</w:t>
                  </w:r>
                </w:p>
              </w:tc>
              <w:tc>
                <w:tcPr>
                  <w:tcW w:w="498" w:type="dxa"/>
                  <w:gridSpan w:val="2"/>
                </w:tcPr>
                <w:p w14:paraId="5D07912E" w14:textId="77777777" w:rsidR="002B41C7" w:rsidRPr="00234153" w:rsidRDefault="002B41C7" w:rsidP="00FD4EE3">
                  <w:pPr>
                    <w:tabs>
                      <w:tab w:val="left" w:pos="754"/>
                      <w:tab w:val="left" w:pos="5217"/>
                    </w:tabs>
                    <w:ind w:left="132" w:firstLine="0"/>
                    <w:rPr>
                      <w:lang w:val="ro-RO"/>
                    </w:rPr>
                  </w:pPr>
                  <w:r w:rsidRPr="00234153">
                    <w:rPr>
                      <w:rFonts w:eastAsia="MS Mincho"/>
                      <w:lang w:val="ro-RO"/>
                    </w:rPr>
                    <w:t>Condiții</w:t>
                  </w:r>
                </w:p>
                <w:p w14:paraId="06598A93" w14:textId="77777777" w:rsidR="002B41C7" w:rsidRPr="00234153" w:rsidRDefault="002B41C7" w:rsidP="00FD4EE3">
                  <w:pPr>
                    <w:tabs>
                      <w:tab w:val="left" w:pos="754"/>
                      <w:tab w:val="left" w:pos="5217"/>
                    </w:tabs>
                    <w:ind w:left="132" w:firstLine="0"/>
                    <w:jc w:val="center"/>
                    <w:rPr>
                      <w:lang w:val="ro-RO" w:eastAsia="ro-RO"/>
                    </w:rPr>
                  </w:pPr>
                  <w:r w:rsidRPr="00234153">
                    <w:rPr>
                      <w:rFonts w:eastAsia="MS Mincho"/>
                      <w:lang w:val="ro-RO"/>
                    </w:rPr>
                    <w:t>morfologice</w:t>
                  </w:r>
                </w:p>
              </w:tc>
              <w:tc>
                <w:tcPr>
                  <w:tcW w:w="541" w:type="dxa"/>
                  <w:gridSpan w:val="2"/>
                </w:tcPr>
                <w:p w14:paraId="3425DC5B" w14:textId="77777777" w:rsidR="002B41C7" w:rsidRPr="00234153" w:rsidRDefault="002B41C7" w:rsidP="00FD4EE3">
                  <w:pPr>
                    <w:tabs>
                      <w:tab w:val="left" w:pos="754"/>
                      <w:tab w:val="left" w:pos="5217"/>
                    </w:tabs>
                    <w:ind w:left="132" w:firstLine="0"/>
                    <w:jc w:val="center"/>
                    <w:rPr>
                      <w:lang w:val="ro-RO" w:eastAsia="ro-RO"/>
                    </w:rPr>
                  </w:pPr>
                  <w:r w:rsidRPr="00234153">
                    <w:rPr>
                      <w:rFonts w:eastAsia="MS Mincho"/>
                      <w:lang w:val="ro-RO"/>
                    </w:rPr>
                    <w:t>Altele</w:t>
                  </w:r>
                </w:p>
              </w:tc>
              <w:tc>
                <w:tcPr>
                  <w:tcW w:w="585" w:type="dxa"/>
                </w:tcPr>
                <w:p w14:paraId="2B835651" w14:textId="77777777" w:rsidR="002B41C7" w:rsidRPr="00234153" w:rsidRDefault="002B41C7" w:rsidP="00FD4EE3">
                  <w:pPr>
                    <w:tabs>
                      <w:tab w:val="left" w:pos="754"/>
                      <w:tab w:val="left" w:pos="5217"/>
                    </w:tabs>
                    <w:ind w:left="132" w:firstLine="0"/>
                    <w:jc w:val="center"/>
                    <w:rPr>
                      <w:lang w:val="ro-RO" w:eastAsia="ro-RO"/>
                    </w:rPr>
                  </w:pPr>
                  <w:r w:rsidRPr="00234153">
                    <w:rPr>
                      <w:rFonts w:eastAsia="MS Mincho"/>
                      <w:lang w:val="ro-RO"/>
                    </w:rPr>
                    <w:t>Generale</w:t>
                  </w:r>
                </w:p>
              </w:tc>
              <w:tc>
                <w:tcPr>
                  <w:tcW w:w="2485" w:type="dxa"/>
                  <w:gridSpan w:val="8"/>
                </w:tcPr>
                <w:p w14:paraId="6893314C" w14:textId="77777777" w:rsidR="002B41C7" w:rsidRPr="00234153" w:rsidRDefault="002B41C7" w:rsidP="00FD4EE3">
                  <w:pPr>
                    <w:tabs>
                      <w:tab w:val="left" w:pos="754"/>
                      <w:tab w:val="left" w:pos="5217"/>
                    </w:tabs>
                    <w:ind w:left="132" w:firstLine="0"/>
                    <w:jc w:val="center"/>
                    <w:rPr>
                      <w:lang w:val="ro-RO" w:eastAsia="ro-RO"/>
                    </w:rPr>
                  </w:pPr>
                  <w:r w:rsidRPr="00234153">
                    <w:rPr>
                      <w:rFonts w:eastAsia="MS Mincho"/>
                      <w:lang w:val="ro-RO"/>
                    </w:rPr>
                    <w:t>Poluanți specifici</w:t>
                  </w:r>
                </w:p>
              </w:tc>
            </w:tr>
            <w:tr w:rsidR="00EB5202" w:rsidRPr="00234153" w14:paraId="021A3B50" w14:textId="77777777" w:rsidTr="008A0C3F">
              <w:trPr>
                <w:gridAfter w:val="1"/>
                <w:wAfter w:w="88" w:type="dxa"/>
              </w:trPr>
              <w:tc>
                <w:tcPr>
                  <w:tcW w:w="1124" w:type="dxa"/>
                  <w:gridSpan w:val="2"/>
                </w:tcPr>
                <w:p w14:paraId="655645CE" w14:textId="77777777" w:rsidR="002B41C7" w:rsidRPr="00234153" w:rsidRDefault="002B41C7" w:rsidP="00FD4EE3">
                  <w:pPr>
                    <w:tabs>
                      <w:tab w:val="left" w:pos="5217"/>
                    </w:tabs>
                    <w:ind w:left="132" w:right="155" w:firstLine="0"/>
                    <w:jc w:val="center"/>
                    <w:rPr>
                      <w:lang w:val="ro-RO" w:eastAsia="ro-RO"/>
                    </w:rPr>
                  </w:pPr>
                  <w:r w:rsidRPr="00234153">
                    <w:rPr>
                      <w:lang w:val="ro-RO" w:eastAsia="ro-RO"/>
                    </w:rPr>
                    <w:t>Râuri</w:t>
                  </w:r>
                </w:p>
                <w:p w14:paraId="39C0D8F6" w14:textId="77777777" w:rsidR="002B41C7" w:rsidRPr="00234153" w:rsidRDefault="002B41C7" w:rsidP="00FD4EE3">
                  <w:pPr>
                    <w:tabs>
                      <w:tab w:val="left" w:pos="5217"/>
                    </w:tabs>
                    <w:ind w:left="132" w:right="155" w:firstLine="0"/>
                    <w:jc w:val="center"/>
                    <w:rPr>
                      <w:lang w:val="ro-RO" w:eastAsia="ro-RO"/>
                    </w:rPr>
                  </w:pPr>
                  <w:r w:rsidRPr="00234153">
                    <w:rPr>
                      <w:rFonts w:eastAsia="MS Mincho"/>
                      <w:lang w:val="ro-RO"/>
                    </w:rPr>
                    <w:t>și alte corpuri de apă artificiale sau puternic modificate</w:t>
                  </w:r>
                </w:p>
              </w:tc>
              <w:tc>
                <w:tcPr>
                  <w:tcW w:w="852" w:type="dxa"/>
                  <w:gridSpan w:val="3"/>
                </w:tcPr>
                <w:p w14:paraId="36502923" w14:textId="77777777" w:rsidR="002B41C7" w:rsidRPr="00234153" w:rsidRDefault="002B41C7" w:rsidP="00FD4EE3">
                  <w:pPr>
                    <w:pStyle w:val="Listparagraf"/>
                    <w:numPr>
                      <w:ilvl w:val="0"/>
                      <w:numId w:val="29"/>
                    </w:numPr>
                    <w:tabs>
                      <w:tab w:val="left" w:pos="170"/>
                      <w:tab w:val="left" w:pos="5217"/>
                    </w:tabs>
                    <w:suppressAutoHyphens/>
                    <w:spacing w:after="0" w:line="240" w:lineRule="auto"/>
                    <w:ind w:left="132" w:firstLine="0"/>
                    <w:contextualSpacing w:val="0"/>
                    <w:rPr>
                      <w:rFonts w:ascii="Times New Roman" w:hAnsi="Times New Roman" w:cs="Times New Roman"/>
                      <w:sz w:val="20"/>
                      <w:szCs w:val="20"/>
                      <w:lang w:val="ro-RO"/>
                    </w:rPr>
                  </w:pPr>
                  <w:r w:rsidRPr="00234153">
                    <w:rPr>
                      <w:rFonts w:ascii="Times New Roman" w:hAnsi="Times New Roman" w:cs="Times New Roman"/>
                      <w:sz w:val="20"/>
                      <w:szCs w:val="20"/>
                      <w:lang w:val="ro-RO"/>
                    </w:rPr>
                    <w:t>compoziția, abundența și biomasa fitoplanctonului;</w:t>
                  </w:r>
                </w:p>
                <w:p w14:paraId="3C470067" w14:textId="77777777" w:rsidR="002B41C7" w:rsidRPr="00234153" w:rsidRDefault="002B41C7" w:rsidP="00FD4EE3">
                  <w:pPr>
                    <w:pStyle w:val="Listparagraf"/>
                    <w:numPr>
                      <w:ilvl w:val="0"/>
                      <w:numId w:val="29"/>
                    </w:numPr>
                    <w:tabs>
                      <w:tab w:val="left" w:pos="170"/>
                      <w:tab w:val="left" w:pos="1911"/>
                      <w:tab w:val="left" w:pos="5217"/>
                    </w:tabs>
                    <w:suppressAutoHyphens/>
                    <w:spacing w:after="0" w:line="240" w:lineRule="auto"/>
                    <w:ind w:left="132" w:firstLine="0"/>
                    <w:contextualSpacing w:val="0"/>
                    <w:rPr>
                      <w:rFonts w:ascii="Times New Roman" w:hAnsi="Times New Roman" w:cs="Times New Roman"/>
                      <w:sz w:val="20"/>
                      <w:szCs w:val="20"/>
                      <w:lang w:val="ro-RO"/>
                    </w:rPr>
                  </w:pPr>
                  <w:r w:rsidRPr="00234153">
                    <w:rPr>
                      <w:rFonts w:ascii="Times New Roman" w:hAnsi="Times New Roman" w:cs="Times New Roman"/>
                      <w:sz w:val="20"/>
                      <w:szCs w:val="20"/>
                      <w:lang w:val="ro-RO"/>
                    </w:rPr>
                    <w:t>compoziția și abundența altor grupe din flora acvati</w:t>
                  </w:r>
                  <w:r w:rsidRPr="00234153">
                    <w:rPr>
                      <w:rFonts w:ascii="Times New Roman" w:hAnsi="Times New Roman" w:cs="Times New Roman"/>
                      <w:sz w:val="20"/>
                      <w:szCs w:val="20"/>
                      <w:lang w:val="ro-RO"/>
                    </w:rPr>
                    <w:lastRenderedPageBreak/>
                    <w:t>că (</w:t>
                  </w:r>
                  <w:proofErr w:type="spellStart"/>
                  <w:r w:rsidRPr="00234153">
                    <w:rPr>
                      <w:rFonts w:ascii="Times New Roman" w:eastAsia="MS Mincho" w:hAnsi="Times New Roman" w:cs="Times New Roman"/>
                      <w:sz w:val="20"/>
                      <w:szCs w:val="20"/>
                      <w:lang w:val="ro-RO"/>
                    </w:rPr>
                    <w:t>macrofite</w:t>
                  </w:r>
                  <w:proofErr w:type="spellEnd"/>
                  <w:r w:rsidRPr="00234153">
                    <w:rPr>
                      <w:rFonts w:ascii="Times New Roman" w:eastAsia="MS Mincho" w:hAnsi="Times New Roman" w:cs="Times New Roman"/>
                      <w:sz w:val="20"/>
                      <w:szCs w:val="20"/>
                      <w:lang w:val="ro-RO"/>
                    </w:rPr>
                    <w:t xml:space="preserve"> și </w:t>
                  </w:r>
                  <w:proofErr w:type="spellStart"/>
                  <w:r w:rsidRPr="00234153">
                    <w:rPr>
                      <w:rFonts w:ascii="Times New Roman" w:eastAsia="MS Mincho" w:hAnsi="Times New Roman" w:cs="Times New Roman"/>
                      <w:sz w:val="20"/>
                      <w:szCs w:val="20"/>
                      <w:lang w:val="ro-RO"/>
                    </w:rPr>
                    <w:t>fitobentos</w:t>
                  </w:r>
                  <w:proofErr w:type="spellEnd"/>
                  <w:r w:rsidRPr="00234153">
                    <w:rPr>
                      <w:rFonts w:ascii="Times New Roman" w:hAnsi="Times New Roman" w:cs="Times New Roman"/>
                      <w:sz w:val="20"/>
                      <w:szCs w:val="20"/>
                      <w:lang w:val="ro-RO"/>
                    </w:rPr>
                    <w:t>);</w:t>
                  </w:r>
                </w:p>
                <w:p w14:paraId="0AE73D59" w14:textId="77777777" w:rsidR="002B41C7" w:rsidRPr="00234153" w:rsidRDefault="002B41C7" w:rsidP="00FD4EE3">
                  <w:pPr>
                    <w:pStyle w:val="Listparagraf"/>
                    <w:numPr>
                      <w:ilvl w:val="0"/>
                      <w:numId w:val="29"/>
                    </w:numPr>
                    <w:tabs>
                      <w:tab w:val="left" w:pos="170"/>
                      <w:tab w:val="left" w:pos="1911"/>
                      <w:tab w:val="left" w:pos="5217"/>
                    </w:tabs>
                    <w:suppressAutoHyphens/>
                    <w:spacing w:after="0" w:line="240" w:lineRule="auto"/>
                    <w:ind w:left="132" w:firstLine="0"/>
                    <w:contextualSpacing w:val="0"/>
                    <w:rPr>
                      <w:rFonts w:ascii="Times New Roman" w:hAnsi="Times New Roman" w:cs="Times New Roman"/>
                      <w:sz w:val="20"/>
                      <w:szCs w:val="20"/>
                      <w:lang w:val="ro-RO"/>
                    </w:rPr>
                  </w:pPr>
                  <w:r w:rsidRPr="00234153">
                    <w:rPr>
                      <w:rFonts w:ascii="Times New Roman" w:hAnsi="Times New Roman" w:cs="Times New Roman"/>
                      <w:sz w:val="20"/>
                      <w:szCs w:val="20"/>
                      <w:lang w:val="ro-RO"/>
                    </w:rPr>
                    <w:t>compoziția și abundența faunei de nevertebrate bentonice;</w:t>
                  </w:r>
                </w:p>
                <w:p w14:paraId="64292F36" w14:textId="77777777" w:rsidR="002B41C7" w:rsidRPr="00234153" w:rsidRDefault="002B41C7" w:rsidP="00FD4EE3">
                  <w:pPr>
                    <w:pStyle w:val="Listparagraf"/>
                    <w:numPr>
                      <w:ilvl w:val="0"/>
                      <w:numId w:val="29"/>
                    </w:numPr>
                    <w:tabs>
                      <w:tab w:val="left" w:pos="170"/>
                      <w:tab w:val="left" w:pos="1911"/>
                      <w:tab w:val="left" w:pos="5217"/>
                    </w:tabs>
                    <w:suppressAutoHyphens/>
                    <w:spacing w:after="0" w:line="240" w:lineRule="auto"/>
                    <w:ind w:left="132" w:firstLine="0"/>
                    <w:contextualSpacing w:val="0"/>
                    <w:rPr>
                      <w:rFonts w:ascii="Times New Roman" w:hAnsi="Times New Roman" w:cs="Times New Roman"/>
                      <w:sz w:val="20"/>
                      <w:szCs w:val="20"/>
                      <w:lang w:val="ro-RO"/>
                    </w:rPr>
                  </w:pPr>
                  <w:r w:rsidRPr="00234153">
                    <w:rPr>
                      <w:rFonts w:ascii="Times New Roman" w:hAnsi="Times New Roman" w:cs="Times New Roman"/>
                      <w:sz w:val="20"/>
                      <w:szCs w:val="20"/>
                      <w:lang w:val="ro-RO"/>
                    </w:rPr>
                    <w:t xml:space="preserve">compoziția, abundență și structura </w:t>
                  </w:r>
                  <w:r w:rsidRPr="00234153">
                    <w:rPr>
                      <w:rFonts w:ascii="Times New Roman" w:eastAsia="Times New Roman" w:hAnsi="Times New Roman" w:cs="Times New Roman"/>
                      <w:sz w:val="20"/>
                      <w:szCs w:val="20"/>
                      <w:lang w:val="ro-RO" w:eastAsia="ro-RO"/>
                    </w:rPr>
                    <w:t>pe vârste a faunei piscicole.</w:t>
                  </w:r>
                </w:p>
              </w:tc>
              <w:tc>
                <w:tcPr>
                  <w:tcW w:w="709" w:type="dxa"/>
                  <w:gridSpan w:val="2"/>
                </w:tcPr>
                <w:p w14:paraId="1B050715" w14:textId="77777777" w:rsidR="002B41C7" w:rsidRPr="00234153" w:rsidRDefault="002B41C7" w:rsidP="00FD4EE3">
                  <w:pPr>
                    <w:pStyle w:val="Listparagraf"/>
                    <w:numPr>
                      <w:ilvl w:val="1"/>
                      <w:numId w:val="30"/>
                    </w:numPr>
                    <w:tabs>
                      <w:tab w:val="left" w:pos="149"/>
                      <w:tab w:val="left" w:pos="5217"/>
                    </w:tabs>
                    <w:spacing w:after="0" w:line="240" w:lineRule="auto"/>
                    <w:ind w:left="132" w:firstLine="0"/>
                    <w:contextualSpacing w:val="0"/>
                    <w:rPr>
                      <w:rFonts w:ascii="Times New Roman" w:hAnsi="Times New Roman" w:cs="Times New Roman"/>
                      <w:sz w:val="20"/>
                      <w:szCs w:val="20"/>
                      <w:lang w:val="ro-RO"/>
                    </w:rPr>
                  </w:pPr>
                  <w:r w:rsidRPr="00234153">
                    <w:rPr>
                      <w:rFonts w:ascii="Times New Roman" w:eastAsia="MS Mincho" w:hAnsi="Times New Roman" w:cs="Times New Roman"/>
                      <w:sz w:val="20"/>
                      <w:szCs w:val="20"/>
                      <w:lang w:val="ro-RO"/>
                    </w:rPr>
                    <w:lastRenderedPageBreak/>
                    <w:t>cantitatea și</w:t>
                  </w:r>
                  <w:r w:rsidRPr="00234153">
                    <w:rPr>
                      <w:rFonts w:ascii="Times New Roman" w:hAnsi="Times New Roman" w:cs="Times New Roman"/>
                      <w:sz w:val="20"/>
                      <w:szCs w:val="20"/>
                      <w:lang w:val="ro-RO"/>
                    </w:rPr>
                    <w:t xml:space="preserve"> d</w:t>
                  </w:r>
                  <w:r w:rsidRPr="00234153">
                    <w:rPr>
                      <w:rFonts w:ascii="Times New Roman" w:eastAsia="MS Mincho" w:hAnsi="Times New Roman" w:cs="Times New Roman"/>
                      <w:sz w:val="20"/>
                      <w:szCs w:val="20"/>
                      <w:lang w:val="ro-RO"/>
                    </w:rPr>
                    <w:t>inamica de curgere a apei;</w:t>
                  </w:r>
                </w:p>
                <w:p w14:paraId="2AED69A7" w14:textId="77777777" w:rsidR="002B41C7" w:rsidRPr="00234153" w:rsidRDefault="002B41C7" w:rsidP="00FD4EE3">
                  <w:pPr>
                    <w:pStyle w:val="Listparagraf"/>
                    <w:numPr>
                      <w:ilvl w:val="1"/>
                      <w:numId w:val="30"/>
                    </w:numPr>
                    <w:tabs>
                      <w:tab w:val="left" w:pos="149"/>
                      <w:tab w:val="left" w:pos="5217"/>
                    </w:tabs>
                    <w:spacing w:after="0" w:line="240" w:lineRule="auto"/>
                    <w:ind w:left="132" w:firstLine="0"/>
                    <w:contextualSpacing w:val="0"/>
                    <w:rPr>
                      <w:rFonts w:ascii="Times New Roman" w:hAnsi="Times New Roman" w:cs="Times New Roman"/>
                      <w:sz w:val="20"/>
                      <w:szCs w:val="20"/>
                      <w:lang w:val="ro-RO"/>
                    </w:rPr>
                  </w:pPr>
                  <w:r w:rsidRPr="00234153">
                    <w:rPr>
                      <w:rFonts w:ascii="Times New Roman" w:eastAsia="MS Mincho" w:hAnsi="Times New Roman" w:cs="Times New Roman"/>
                      <w:sz w:val="20"/>
                      <w:szCs w:val="20"/>
                      <w:lang w:val="ro-RO"/>
                    </w:rPr>
                    <w:t>conexiune cu apele subterane.</w:t>
                  </w:r>
                </w:p>
              </w:tc>
              <w:tc>
                <w:tcPr>
                  <w:tcW w:w="709" w:type="dxa"/>
                  <w:gridSpan w:val="3"/>
                </w:tcPr>
                <w:p w14:paraId="70FAE7E8" w14:textId="77777777" w:rsidR="002B41C7" w:rsidRPr="00234153" w:rsidRDefault="002B41C7" w:rsidP="00FD4EE3">
                  <w:pPr>
                    <w:pStyle w:val="Listparagraf"/>
                    <w:numPr>
                      <w:ilvl w:val="1"/>
                      <w:numId w:val="31"/>
                    </w:numPr>
                    <w:tabs>
                      <w:tab w:val="left" w:pos="107"/>
                      <w:tab w:val="left" w:pos="5217"/>
                    </w:tabs>
                    <w:spacing w:after="0" w:line="240" w:lineRule="auto"/>
                    <w:ind w:left="132" w:firstLine="0"/>
                    <w:contextualSpacing w:val="0"/>
                    <w:rPr>
                      <w:rFonts w:ascii="Times New Roman" w:hAnsi="Times New Roman" w:cs="Times New Roman"/>
                      <w:sz w:val="20"/>
                      <w:szCs w:val="20"/>
                      <w:lang w:val="ro-RO"/>
                    </w:rPr>
                  </w:pPr>
                  <w:r w:rsidRPr="00234153">
                    <w:rPr>
                      <w:rFonts w:ascii="Times New Roman" w:eastAsia="MS Mincho" w:hAnsi="Times New Roman" w:cs="Times New Roman"/>
                      <w:sz w:val="20"/>
                      <w:szCs w:val="20"/>
                      <w:lang w:val="ro-RO"/>
                    </w:rPr>
                    <w:t>variația adâncimii și lățimii râului;</w:t>
                  </w:r>
                </w:p>
                <w:p w14:paraId="649FB0FB" w14:textId="77777777" w:rsidR="002B41C7" w:rsidRPr="00234153" w:rsidRDefault="002B41C7" w:rsidP="00FD4EE3">
                  <w:pPr>
                    <w:pStyle w:val="Listparagraf"/>
                    <w:numPr>
                      <w:ilvl w:val="1"/>
                      <w:numId w:val="31"/>
                    </w:numPr>
                    <w:tabs>
                      <w:tab w:val="left" w:pos="107"/>
                      <w:tab w:val="left" w:pos="5217"/>
                    </w:tabs>
                    <w:spacing w:after="0" w:line="240" w:lineRule="auto"/>
                    <w:ind w:left="132" w:firstLine="0"/>
                    <w:contextualSpacing w:val="0"/>
                    <w:rPr>
                      <w:rFonts w:ascii="Times New Roman" w:hAnsi="Times New Roman" w:cs="Times New Roman"/>
                      <w:sz w:val="20"/>
                      <w:szCs w:val="20"/>
                      <w:lang w:val="ro-RO"/>
                    </w:rPr>
                  </w:pPr>
                  <w:r w:rsidRPr="00234153">
                    <w:rPr>
                      <w:rFonts w:ascii="Times New Roman" w:eastAsia="MS Mincho" w:hAnsi="Times New Roman" w:cs="Times New Roman"/>
                      <w:sz w:val="20"/>
                      <w:szCs w:val="20"/>
                      <w:lang w:val="ro-RO"/>
                    </w:rPr>
                    <w:t>structura și compoziția substratului albi</w:t>
                  </w:r>
                  <w:r w:rsidRPr="00234153">
                    <w:rPr>
                      <w:rFonts w:ascii="Times New Roman" w:eastAsia="MS Mincho" w:hAnsi="Times New Roman" w:cs="Times New Roman"/>
                      <w:sz w:val="20"/>
                      <w:szCs w:val="20"/>
                      <w:lang w:val="ro-RO"/>
                    </w:rPr>
                    <w:lastRenderedPageBreak/>
                    <w:t>ei râului;</w:t>
                  </w:r>
                </w:p>
                <w:p w14:paraId="5D557735" w14:textId="77777777" w:rsidR="002B41C7" w:rsidRPr="00234153" w:rsidRDefault="002B41C7" w:rsidP="00FD4EE3">
                  <w:pPr>
                    <w:pStyle w:val="Listparagraf"/>
                    <w:numPr>
                      <w:ilvl w:val="1"/>
                      <w:numId w:val="31"/>
                    </w:numPr>
                    <w:tabs>
                      <w:tab w:val="left" w:pos="107"/>
                      <w:tab w:val="left" w:pos="5217"/>
                    </w:tabs>
                    <w:spacing w:after="0" w:line="240" w:lineRule="auto"/>
                    <w:ind w:left="132" w:firstLine="0"/>
                    <w:contextualSpacing w:val="0"/>
                    <w:rPr>
                      <w:rFonts w:ascii="Times New Roman" w:hAnsi="Times New Roman" w:cs="Times New Roman"/>
                      <w:sz w:val="20"/>
                      <w:szCs w:val="20"/>
                      <w:lang w:val="ro-RO"/>
                    </w:rPr>
                  </w:pPr>
                  <w:r w:rsidRPr="00234153">
                    <w:rPr>
                      <w:rFonts w:ascii="Times New Roman" w:eastAsia="MS Mincho" w:hAnsi="Times New Roman" w:cs="Times New Roman"/>
                      <w:sz w:val="20"/>
                      <w:szCs w:val="20"/>
                      <w:lang w:val="ro-RO"/>
                    </w:rPr>
                    <w:t>structura zonei riverane.</w:t>
                  </w:r>
                </w:p>
                <w:p w14:paraId="32CB06EB" w14:textId="77777777" w:rsidR="002B41C7" w:rsidRPr="00234153" w:rsidRDefault="002B41C7" w:rsidP="00FD4EE3">
                  <w:pPr>
                    <w:tabs>
                      <w:tab w:val="left" w:pos="107"/>
                      <w:tab w:val="left" w:pos="5217"/>
                    </w:tabs>
                    <w:ind w:left="132" w:firstLine="0"/>
                    <w:rPr>
                      <w:lang w:val="ro-RO" w:eastAsia="ro-RO"/>
                    </w:rPr>
                  </w:pPr>
                </w:p>
              </w:tc>
              <w:tc>
                <w:tcPr>
                  <w:tcW w:w="690" w:type="dxa"/>
                  <w:gridSpan w:val="2"/>
                </w:tcPr>
                <w:p w14:paraId="31D536F8" w14:textId="77777777" w:rsidR="002B41C7" w:rsidRPr="00234153" w:rsidRDefault="002B41C7" w:rsidP="00FD4EE3">
                  <w:pPr>
                    <w:pStyle w:val="Listparagraf"/>
                    <w:numPr>
                      <w:ilvl w:val="1"/>
                      <w:numId w:val="31"/>
                    </w:numPr>
                    <w:tabs>
                      <w:tab w:val="left" w:pos="146"/>
                      <w:tab w:val="left" w:pos="5217"/>
                    </w:tabs>
                    <w:spacing w:after="0" w:line="240" w:lineRule="auto"/>
                    <w:ind w:left="132" w:firstLine="0"/>
                    <w:contextualSpacing w:val="0"/>
                    <w:rPr>
                      <w:rFonts w:ascii="Times New Roman" w:eastAsia="Times New Roman" w:hAnsi="Times New Roman" w:cs="Times New Roman"/>
                      <w:sz w:val="20"/>
                      <w:szCs w:val="20"/>
                      <w:lang w:val="ro-RO" w:eastAsia="ro-RO"/>
                    </w:rPr>
                  </w:pPr>
                  <w:r w:rsidRPr="00234153">
                    <w:rPr>
                      <w:rFonts w:ascii="Times New Roman" w:eastAsia="MS Mincho" w:hAnsi="Times New Roman" w:cs="Times New Roman"/>
                      <w:sz w:val="20"/>
                      <w:szCs w:val="20"/>
                      <w:lang w:val="ro-RO"/>
                    </w:rPr>
                    <w:lastRenderedPageBreak/>
                    <w:t>continuitatea râului.</w:t>
                  </w:r>
                </w:p>
              </w:tc>
              <w:tc>
                <w:tcPr>
                  <w:tcW w:w="585" w:type="dxa"/>
                </w:tcPr>
                <w:p w14:paraId="5BAA9A83" w14:textId="77777777" w:rsidR="002B41C7" w:rsidRPr="00234153" w:rsidRDefault="002B41C7" w:rsidP="00FD4EE3">
                  <w:pPr>
                    <w:pStyle w:val="Listparagraf"/>
                    <w:numPr>
                      <w:ilvl w:val="0"/>
                      <w:numId w:val="34"/>
                    </w:numPr>
                    <w:tabs>
                      <w:tab w:val="left" w:pos="142"/>
                      <w:tab w:val="left" w:pos="5217"/>
                    </w:tabs>
                    <w:spacing w:after="0" w:line="240" w:lineRule="auto"/>
                    <w:ind w:left="132" w:firstLine="0"/>
                    <w:contextualSpacing w:val="0"/>
                    <w:jc w:val="both"/>
                    <w:rPr>
                      <w:rFonts w:ascii="Times New Roman" w:hAnsi="Times New Roman" w:cs="Times New Roman"/>
                      <w:sz w:val="20"/>
                      <w:szCs w:val="20"/>
                      <w:lang w:val="ro-RO"/>
                    </w:rPr>
                  </w:pPr>
                  <w:r w:rsidRPr="00234153">
                    <w:rPr>
                      <w:rFonts w:ascii="Times New Roman" w:eastAsia="MS Mincho" w:hAnsi="Times New Roman" w:cs="Times New Roman"/>
                      <w:sz w:val="20"/>
                      <w:szCs w:val="20"/>
                      <w:lang w:val="ro-RO"/>
                    </w:rPr>
                    <w:t>condiții termice,</w:t>
                  </w:r>
                </w:p>
                <w:p w14:paraId="3AF68C4D" w14:textId="77777777" w:rsidR="002B41C7" w:rsidRPr="00234153" w:rsidRDefault="002B41C7" w:rsidP="00FD4EE3">
                  <w:pPr>
                    <w:pStyle w:val="Listparagraf"/>
                    <w:numPr>
                      <w:ilvl w:val="0"/>
                      <w:numId w:val="34"/>
                    </w:numPr>
                    <w:tabs>
                      <w:tab w:val="left" w:pos="142"/>
                      <w:tab w:val="left" w:pos="5217"/>
                    </w:tabs>
                    <w:spacing w:after="0" w:line="240" w:lineRule="auto"/>
                    <w:ind w:left="132" w:firstLine="0"/>
                    <w:contextualSpacing w:val="0"/>
                    <w:jc w:val="both"/>
                    <w:rPr>
                      <w:rFonts w:ascii="Times New Roman" w:hAnsi="Times New Roman" w:cs="Times New Roman"/>
                      <w:sz w:val="20"/>
                      <w:szCs w:val="20"/>
                      <w:lang w:val="ro-RO"/>
                    </w:rPr>
                  </w:pPr>
                  <w:r w:rsidRPr="00234153">
                    <w:rPr>
                      <w:rFonts w:ascii="Times New Roman" w:eastAsia="MS Mincho" w:hAnsi="Times New Roman" w:cs="Times New Roman"/>
                      <w:sz w:val="20"/>
                      <w:szCs w:val="20"/>
                      <w:lang w:val="ro-RO"/>
                    </w:rPr>
                    <w:t>condiții de oxigenare,</w:t>
                  </w:r>
                </w:p>
                <w:p w14:paraId="1F71315A" w14:textId="77777777" w:rsidR="002B41C7" w:rsidRPr="00234153" w:rsidRDefault="002B41C7" w:rsidP="00FD4EE3">
                  <w:pPr>
                    <w:pStyle w:val="Listparagraf"/>
                    <w:numPr>
                      <w:ilvl w:val="0"/>
                      <w:numId w:val="34"/>
                    </w:numPr>
                    <w:tabs>
                      <w:tab w:val="left" w:pos="142"/>
                      <w:tab w:val="left" w:pos="5217"/>
                    </w:tabs>
                    <w:spacing w:after="0" w:line="240" w:lineRule="auto"/>
                    <w:ind w:left="132" w:firstLine="0"/>
                    <w:contextualSpacing w:val="0"/>
                    <w:jc w:val="both"/>
                    <w:rPr>
                      <w:rFonts w:ascii="Times New Roman" w:hAnsi="Times New Roman" w:cs="Times New Roman"/>
                      <w:sz w:val="20"/>
                      <w:szCs w:val="20"/>
                      <w:lang w:val="ro-RO"/>
                    </w:rPr>
                  </w:pPr>
                  <w:r w:rsidRPr="00234153">
                    <w:rPr>
                      <w:rFonts w:ascii="Times New Roman" w:eastAsia="MS Mincho" w:hAnsi="Times New Roman" w:cs="Times New Roman"/>
                      <w:sz w:val="20"/>
                      <w:szCs w:val="20"/>
                      <w:lang w:val="ro-RO"/>
                    </w:rPr>
                    <w:t>mineraliza</w:t>
                  </w:r>
                  <w:r w:rsidRPr="00234153">
                    <w:rPr>
                      <w:rFonts w:ascii="Times New Roman" w:eastAsia="MS Mincho" w:hAnsi="Times New Roman" w:cs="Times New Roman"/>
                      <w:sz w:val="20"/>
                      <w:szCs w:val="20"/>
                      <w:lang w:val="ro-RO"/>
                    </w:rPr>
                    <w:lastRenderedPageBreak/>
                    <w:t>rea,</w:t>
                  </w:r>
                </w:p>
                <w:p w14:paraId="547F1931" w14:textId="77777777" w:rsidR="002B41C7" w:rsidRPr="00234153" w:rsidRDefault="002B41C7" w:rsidP="00FD4EE3">
                  <w:pPr>
                    <w:pStyle w:val="Listparagraf"/>
                    <w:numPr>
                      <w:ilvl w:val="0"/>
                      <w:numId w:val="34"/>
                    </w:numPr>
                    <w:tabs>
                      <w:tab w:val="left" w:pos="142"/>
                      <w:tab w:val="left" w:pos="5217"/>
                    </w:tabs>
                    <w:spacing w:after="0" w:line="240" w:lineRule="auto"/>
                    <w:ind w:left="132" w:firstLine="0"/>
                    <w:contextualSpacing w:val="0"/>
                    <w:jc w:val="both"/>
                    <w:rPr>
                      <w:rFonts w:ascii="Times New Roman" w:hAnsi="Times New Roman" w:cs="Times New Roman"/>
                      <w:sz w:val="20"/>
                      <w:szCs w:val="20"/>
                      <w:lang w:val="ro-RO"/>
                    </w:rPr>
                  </w:pPr>
                  <w:r w:rsidRPr="00234153">
                    <w:rPr>
                      <w:rFonts w:ascii="Times New Roman" w:eastAsia="MS Mincho" w:hAnsi="Times New Roman" w:cs="Times New Roman"/>
                      <w:sz w:val="20"/>
                      <w:szCs w:val="20"/>
                      <w:lang w:val="ro-RO"/>
                    </w:rPr>
                    <w:t>acidificare,</w:t>
                  </w:r>
                </w:p>
                <w:p w14:paraId="2AF6624A" w14:textId="77777777" w:rsidR="002B41C7" w:rsidRPr="00234153" w:rsidRDefault="002B41C7" w:rsidP="00FD4EE3">
                  <w:pPr>
                    <w:pStyle w:val="Listparagraf"/>
                    <w:numPr>
                      <w:ilvl w:val="0"/>
                      <w:numId w:val="34"/>
                    </w:numPr>
                    <w:tabs>
                      <w:tab w:val="left" w:pos="142"/>
                      <w:tab w:val="left" w:pos="5217"/>
                    </w:tabs>
                    <w:spacing w:after="0" w:line="240" w:lineRule="auto"/>
                    <w:ind w:left="132" w:firstLine="0"/>
                    <w:contextualSpacing w:val="0"/>
                    <w:jc w:val="both"/>
                    <w:rPr>
                      <w:rFonts w:ascii="Times New Roman" w:eastAsia="Times New Roman" w:hAnsi="Times New Roman" w:cs="Times New Roman"/>
                      <w:sz w:val="20"/>
                      <w:szCs w:val="20"/>
                      <w:lang w:val="ro-RO" w:eastAsia="ro-RO"/>
                    </w:rPr>
                  </w:pPr>
                  <w:proofErr w:type="spellStart"/>
                  <w:r w:rsidRPr="00234153">
                    <w:rPr>
                      <w:rFonts w:ascii="Times New Roman" w:eastAsia="MS Mincho" w:hAnsi="Times New Roman" w:cs="Times New Roman"/>
                      <w:sz w:val="20"/>
                      <w:szCs w:val="20"/>
                      <w:lang w:val="ro-RO"/>
                    </w:rPr>
                    <w:t>nutrienții</w:t>
                  </w:r>
                  <w:proofErr w:type="spellEnd"/>
                  <w:r w:rsidRPr="00234153">
                    <w:rPr>
                      <w:rFonts w:ascii="Times New Roman" w:eastAsia="MS Mincho" w:hAnsi="Times New Roman" w:cs="Times New Roman"/>
                      <w:sz w:val="20"/>
                      <w:szCs w:val="20"/>
                      <w:lang w:val="ro-RO"/>
                    </w:rPr>
                    <w:t>.</w:t>
                  </w:r>
                </w:p>
              </w:tc>
              <w:tc>
                <w:tcPr>
                  <w:tcW w:w="1013" w:type="dxa"/>
                  <w:gridSpan w:val="3"/>
                </w:tcPr>
                <w:p w14:paraId="49258387" w14:textId="77777777" w:rsidR="002B41C7" w:rsidRPr="00234153" w:rsidRDefault="002B41C7" w:rsidP="00FD4EE3">
                  <w:pPr>
                    <w:pStyle w:val="Listparagraf"/>
                    <w:numPr>
                      <w:ilvl w:val="0"/>
                      <w:numId w:val="36"/>
                    </w:numPr>
                    <w:tabs>
                      <w:tab w:val="left" w:pos="130"/>
                      <w:tab w:val="left" w:pos="5217"/>
                    </w:tabs>
                    <w:spacing w:after="0" w:line="240" w:lineRule="auto"/>
                    <w:ind w:left="132" w:firstLine="0"/>
                    <w:contextualSpacing w:val="0"/>
                    <w:rPr>
                      <w:rFonts w:ascii="Times New Roman" w:eastAsia="Times New Roman" w:hAnsi="Times New Roman" w:cs="Times New Roman"/>
                      <w:sz w:val="20"/>
                      <w:szCs w:val="20"/>
                      <w:lang w:val="ro-RO" w:eastAsia="ro-RO"/>
                    </w:rPr>
                  </w:pPr>
                  <w:r w:rsidRPr="00234153">
                    <w:rPr>
                      <w:rFonts w:ascii="Times New Roman" w:eastAsia="Times New Roman" w:hAnsi="Times New Roman" w:cs="Times New Roman"/>
                      <w:sz w:val="20"/>
                      <w:szCs w:val="20"/>
                      <w:lang w:val="ro-RO" w:eastAsia="ro-RO"/>
                    </w:rPr>
                    <w:lastRenderedPageBreak/>
                    <w:t>poluarea cu toate substanțele prioritare descărcate în râu;</w:t>
                  </w:r>
                </w:p>
                <w:p w14:paraId="3F33B94B" w14:textId="77777777" w:rsidR="002B41C7" w:rsidRPr="00234153" w:rsidRDefault="002B41C7" w:rsidP="00FD4EE3">
                  <w:pPr>
                    <w:pStyle w:val="Listparagraf"/>
                    <w:numPr>
                      <w:ilvl w:val="0"/>
                      <w:numId w:val="36"/>
                    </w:numPr>
                    <w:tabs>
                      <w:tab w:val="left" w:pos="130"/>
                      <w:tab w:val="left" w:pos="5217"/>
                    </w:tabs>
                    <w:spacing w:after="0" w:line="240" w:lineRule="auto"/>
                    <w:ind w:left="132" w:firstLine="0"/>
                    <w:contextualSpacing w:val="0"/>
                    <w:rPr>
                      <w:rFonts w:ascii="Times New Roman" w:eastAsia="Times New Roman" w:hAnsi="Times New Roman" w:cs="Times New Roman"/>
                      <w:sz w:val="20"/>
                      <w:szCs w:val="20"/>
                      <w:lang w:val="ro-RO" w:eastAsia="ro-RO"/>
                    </w:rPr>
                  </w:pPr>
                  <w:r w:rsidRPr="00234153">
                    <w:rPr>
                      <w:rFonts w:ascii="Times New Roman" w:eastAsia="Times New Roman" w:hAnsi="Times New Roman" w:cs="Times New Roman"/>
                      <w:sz w:val="20"/>
                      <w:szCs w:val="20"/>
                      <w:lang w:val="ro-RO" w:eastAsia="ro-RO"/>
                    </w:rPr>
                    <w:t>poluarea cu alte substanțe periculoase identificate</w:t>
                  </w:r>
                </w:p>
                <w:p w14:paraId="3E5857A0" w14:textId="77777777" w:rsidR="002B41C7" w:rsidRPr="00234153" w:rsidRDefault="002B41C7" w:rsidP="00FD4EE3">
                  <w:pPr>
                    <w:pStyle w:val="Listparagraf"/>
                    <w:tabs>
                      <w:tab w:val="left" w:pos="130"/>
                      <w:tab w:val="left" w:pos="5217"/>
                    </w:tabs>
                    <w:spacing w:line="240" w:lineRule="auto"/>
                    <w:ind w:left="132"/>
                    <w:rPr>
                      <w:rFonts w:ascii="Times New Roman" w:eastAsia="Times New Roman" w:hAnsi="Times New Roman" w:cs="Times New Roman"/>
                      <w:sz w:val="20"/>
                      <w:szCs w:val="20"/>
                      <w:lang w:val="ro-RO" w:eastAsia="ro-RO"/>
                    </w:rPr>
                  </w:pPr>
                  <w:r w:rsidRPr="00234153">
                    <w:rPr>
                      <w:rFonts w:ascii="Times New Roman" w:eastAsia="Times New Roman" w:hAnsi="Times New Roman" w:cs="Times New Roman"/>
                      <w:sz w:val="20"/>
                      <w:szCs w:val="20"/>
                      <w:lang w:val="ro-RO" w:eastAsia="ro-RO"/>
                    </w:rPr>
                    <w:t>descărcate în cantități</w:t>
                  </w:r>
                </w:p>
                <w:p w14:paraId="5E2665BF" w14:textId="77777777" w:rsidR="002B41C7" w:rsidRPr="00234153" w:rsidRDefault="002B41C7" w:rsidP="00FD4EE3">
                  <w:pPr>
                    <w:pStyle w:val="Listparagraf"/>
                    <w:tabs>
                      <w:tab w:val="left" w:pos="130"/>
                      <w:tab w:val="left" w:pos="5217"/>
                    </w:tabs>
                    <w:spacing w:line="240" w:lineRule="auto"/>
                    <w:ind w:left="132"/>
                    <w:rPr>
                      <w:rFonts w:ascii="Times New Roman" w:eastAsia="Times New Roman" w:hAnsi="Times New Roman" w:cs="Times New Roman"/>
                      <w:sz w:val="20"/>
                      <w:szCs w:val="20"/>
                      <w:lang w:val="ro-RO" w:eastAsia="ro-RO"/>
                    </w:rPr>
                  </w:pPr>
                  <w:r w:rsidRPr="00234153">
                    <w:rPr>
                      <w:rFonts w:ascii="Times New Roman" w:eastAsia="Times New Roman" w:hAnsi="Times New Roman" w:cs="Times New Roman"/>
                      <w:sz w:val="20"/>
                      <w:szCs w:val="20"/>
                      <w:lang w:val="ro-RO" w:eastAsia="ro-RO"/>
                    </w:rPr>
                    <w:lastRenderedPageBreak/>
                    <w:t>semnificative în cursul de apă.</w:t>
                  </w:r>
                </w:p>
              </w:tc>
            </w:tr>
            <w:tr w:rsidR="00EB5202" w:rsidRPr="00234153" w14:paraId="101C02A1" w14:textId="77777777" w:rsidTr="008A0C3F">
              <w:trPr>
                <w:gridAfter w:val="2"/>
                <w:wAfter w:w="392" w:type="dxa"/>
              </w:trPr>
              <w:tc>
                <w:tcPr>
                  <w:tcW w:w="1124" w:type="dxa"/>
                  <w:gridSpan w:val="2"/>
                </w:tcPr>
                <w:p w14:paraId="43622742" w14:textId="77777777" w:rsidR="002B41C7" w:rsidRPr="00234153" w:rsidRDefault="002B41C7" w:rsidP="00FD4EE3">
                  <w:pPr>
                    <w:tabs>
                      <w:tab w:val="left" w:pos="5217"/>
                    </w:tabs>
                    <w:ind w:left="132" w:right="155" w:firstLine="0"/>
                    <w:jc w:val="center"/>
                    <w:rPr>
                      <w:lang w:val="ro-RO" w:eastAsia="ro-RO"/>
                    </w:rPr>
                  </w:pPr>
                  <w:r w:rsidRPr="00234153">
                    <w:rPr>
                      <w:lang w:val="ro-RO" w:eastAsia="ro-RO"/>
                    </w:rPr>
                    <w:lastRenderedPageBreak/>
                    <w:t xml:space="preserve">Lacuri naturale </w:t>
                  </w:r>
                  <w:r w:rsidRPr="00234153">
                    <w:rPr>
                      <w:rFonts w:eastAsia="MS Mincho"/>
                      <w:lang w:val="ro-RO"/>
                    </w:rPr>
                    <w:t>și alte corpuri de apă artificiale sau puternic modifi</w:t>
                  </w:r>
                  <w:r w:rsidRPr="00234153">
                    <w:rPr>
                      <w:rFonts w:eastAsia="MS Mincho"/>
                      <w:lang w:val="ro-RO"/>
                    </w:rPr>
                    <w:lastRenderedPageBreak/>
                    <w:t>cate</w:t>
                  </w:r>
                </w:p>
              </w:tc>
              <w:tc>
                <w:tcPr>
                  <w:tcW w:w="852" w:type="dxa"/>
                  <w:gridSpan w:val="3"/>
                </w:tcPr>
                <w:p w14:paraId="2788D57D" w14:textId="77777777" w:rsidR="002B41C7" w:rsidRPr="00234153" w:rsidRDefault="002B41C7" w:rsidP="00FD4EE3">
                  <w:pPr>
                    <w:pStyle w:val="Listparagraf"/>
                    <w:numPr>
                      <w:ilvl w:val="0"/>
                      <w:numId w:val="32"/>
                    </w:numPr>
                    <w:tabs>
                      <w:tab w:val="left" w:pos="170"/>
                      <w:tab w:val="left" w:pos="1911"/>
                      <w:tab w:val="left" w:pos="5217"/>
                    </w:tabs>
                    <w:suppressAutoHyphens/>
                    <w:spacing w:after="0" w:line="240" w:lineRule="auto"/>
                    <w:ind w:left="132" w:firstLine="0"/>
                    <w:contextualSpacing w:val="0"/>
                    <w:rPr>
                      <w:rFonts w:ascii="Times New Roman" w:hAnsi="Times New Roman" w:cs="Times New Roman"/>
                      <w:sz w:val="20"/>
                      <w:szCs w:val="20"/>
                      <w:lang w:val="ro-RO"/>
                    </w:rPr>
                  </w:pPr>
                  <w:r w:rsidRPr="00234153">
                    <w:rPr>
                      <w:rFonts w:ascii="Times New Roman" w:hAnsi="Times New Roman" w:cs="Times New Roman"/>
                      <w:sz w:val="20"/>
                      <w:szCs w:val="20"/>
                      <w:lang w:val="ro-RO"/>
                    </w:rPr>
                    <w:lastRenderedPageBreak/>
                    <w:t>compoziția, abundența și biomasa fitoplancto</w:t>
                  </w:r>
                  <w:r w:rsidRPr="00234153">
                    <w:rPr>
                      <w:rFonts w:ascii="Times New Roman" w:hAnsi="Times New Roman" w:cs="Times New Roman"/>
                      <w:sz w:val="20"/>
                      <w:szCs w:val="20"/>
                      <w:lang w:val="ro-RO"/>
                    </w:rPr>
                    <w:lastRenderedPageBreak/>
                    <w:t>nului;</w:t>
                  </w:r>
                </w:p>
                <w:p w14:paraId="4772E3F7" w14:textId="77777777" w:rsidR="002B41C7" w:rsidRPr="00234153" w:rsidRDefault="002B41C7" w:rsidP="00FD4EE3">
                  <w:pPr>
                    <w:pStyle w:val="Listparagraf"/>
                    <w:numPr>
                      <w:ilvl w:val="0"/>
                      <w:numId w:val="32"/>
                    </w:numPr>
                    <w:tabs>
                      <w:tab w:val="left" w:pos="170"/>
                      <w:tab w:val="left" w:pos="1911"/>
                      <w:tab w:val="left" w:pos="5217"/>
                    </w:tabs>
                    <w:suppressAutoHyphens/>
                    <w:spacing w:after="0" w:line="240" w:lineRule="auto"/>
                    <w:ind w:left="132" w:firstLine="0"/>
                    <w:contextualSpacing w:val="0"/>
                    <w:rPr>
                      <w:rFonts w:ascii="Times New Roman" w:hAnsi="Times New Roman" w:cs="Times New Roman"/>
                      <w:sz w:val="20"/>
                      <w:szCs w:val="20"/>
                      <w:lang w:val="ro-RO"/>
                    </w:rPr>
                  </w:pPr>
                  <w:r w:rsidRPr="00234153">
                    <w:rPr>
                      <w:rFonts w:ascii="Times New Roman" w:hAnsi="Times New Roman" w:cs="Times New Roman"/>
                      <w:sz w:val="20"/>
                      <w:szCs w:val="20"/>
                      <w:lang w:val="ro-RO"/>
                    </w:rPr>
                    <w:t>compoziția și abundența altor grupe din flora acvatică (</w:t>
                  </w:r>
                  <w:proofErr w:type="spellStart"/>
                  <w:r w:rsidRPr="00234153">
                    <w:rPr>
                      <w:rFonts w:ascii="Times New Roman" w:eastAsia="MS Mincho" w:hAnsi="Times New Roman" w:cs="Times New Roman"/>
                      <w:sz w:val="20"/>
                      <w:szCs w:val="20"/>
                      <w:lang w:val="ro-RO"/>
                    </w:rPr>
                    <w:t>macrofite</w:t>
                  </w:r>
                  <w:proofErr w:type="spellEnd"/>
                  <w:r w:rsidRPr="00234153">
                    <w:rPr>
                      <w:rFonts w:ascii="Times New Roman" w:eastAsia="MS Mincho" w:hAnsi="Times New Roman" w:cs="Times New Roman"/>
                      <w:sz w:val="20"/>
                      <w:szCs w:val="20"/>
                      <w:lang w:val="ro-RO"/>
                    </w:rPr>
                    <w:t xml:space="preserve"> și </w:t>
                  </w:r>
                  <w:proofErr w:type="spellStart"/>
                  <w:r w:rsidRPr="00234153">
                    <w:rPr>
                      <w:rFonts w:ascii="Times New Roman" w:eastAsia="MS Mincho" w:hAnsi="Times New Roman" w:cs="Times New Roman"/>
                      <w:sz w:val="20"/>
                      <w:szCs w:val="20"/>
                      <w:lang w:val="ro-RO"/>
                    </w:rPr>
                    <w:t>fitobentos</w:t>
                  </w:r>
                  <w:proofErr w:type="spellEnd"/>
                  <w:r w:rsidRPr="00234153">
                    <w:rPr>
                      <w:rFonts w:ascii="Times New Roman" w:hAnsi="Times New Roman" w:cs="Times New Roman"/>
                      <w:sz w:val="20"/>
                      <w:szCs w:val="20"/>
                      <w:lang w:val="ro-RO"/>
                    </w:rPr>
                    <w:t>);</w:t>
                  </w:r>
                </w:p>
                <w:p w14:paraId="1DA0667B" w14:textId="77777777" w:rsidR="002B41C7" w:rsidRPr="00234153" w:rsidRDefault="002B41C7" w:rsidP="00FD4EE3">
                  <w:pPr>
                    <w:pStyle w:val="Listparagraf"/>
                    <w:numPr>
                      <w:ilvl w:val="0"/>
                      <w:numId w:val="32"/>
                    </w:numPr>
                    <w:tabs>
                      <w:tab w:val="left" w:pos="170"/>
                      <w:tab w:val="left" w:pos="1911"/>
                      <w:tab w:val="left" w:pos="5217"/>
                    </w:tabs>
                    <w:suppressAutoHyphens/>
                    <w:spacing w:after="0" w:line="240" w:lineRule="auto"/>
                    <w:ind w:left="132" w:firstLine="0"/>
                    <w:contextualSpacing w:val="0"/>
                    <w:rPr>
                      <w:rFonts w:ascii="Times New Roman" w:eastAsia="Times New Roman" w:hAnsi="Times New Roman" w:cs="Times New Roman"/>
                      <w:sz w:val="20"/>
                      <w:szCs w:val="20"/>
                      <w:lang w:val="ro-RO" w:eastAsia="ro-RO"/>
                    </w:rPr>
                  </w:pPr>
                  <w:r w:rsidRPr="00234153">
                    <w:rPr>
                      <w:rFonts w:ascii="Times New Roman" w:hAnsi="Times New Roman" w:cs="Times New Roman"/>
                      <w:sz w:val="20"/>
                      <w:szCs w:val="20"/>
                      <w:lang w:val="ro-RO"/>
                    </w:rPr>
                    <w:t>compoziția și faunei de nevertebrate bentonice;</w:t>
                  </w:r>
                </w:p>
                <w:p w14:paraId="2D8837CE" w14:textId="77777777" w:rsidR="002B41C7" w:rsidRPr="00234153" w:rsidRDefault="002B41C7" w:rsidP="00FD4EE3">
                  <w:pPr>
                    <w:pStyle w:val="Listparagraf"/>
                    <w:numPr>
                      <w:ilvl w:val="0"/>
                      <w:numId w:val="32"/>
                    </w:numPr>
                    <w:tabs>
                      <w:tab w:val="left" w:pos="170"/>
                      <w:tab w:val="left" w:pos="1911"/>
                      <w:tab w:val="left" w:pos="5217"/>
                    </w:tabs>
                    <w:suppressAutoHyphens/>
                    <w:spacing w:after="0" w:line="240" w:lineRule="auto"/>
                    <w:ind w:left="132" w:firstLine="0"/>
                    <w:contextualSpacing w:val="0"/>
                    <w:rPr>
                      <w:rFonts w:ascii="Times New Roman" w:eastAsia="Times New Roman" w:hAnsi="Times New Roman" w:cs="Times New Roman"/>
                      <w:sz w:val="20"/>
                      <w:szCs w:val="20"/>
                      <w:lang w:val="ro-RO" w:eastAsia="ro-RO"/>
                    </w:rPr>
                  </w:pPr>
                  <w:r w:rsidRPr="00234153">
                    <w:rPr>
                      <w:rFonts w:ascii="Times New Roman" w:hAnsi="Times New Roman" w:cs="Times New Roman"/>
                      <w:sz w:val="20"/>
                      <w:szCs w:val="20"/>
                      <w:lang w:val="ro-RO"/>
                    </w:rPr>
                    <w:t xml:space="preserve">compoziția, abundență și structura </w:t>
                  </w:r>
                  <w:r w:rsidRPr="00234153">
                    <w:rPr>
                      <w:rFonts w:ascii="Times New Roman" w:eastAsia="Times New Roman" w:hAnsi="Times New Roman" w:cs="Times New Roman"/>
                      <w:sz w:val="20"/>
                      <w:szCs w:val="20"/>
                      <w:lang w:val="ro-RO" w:eastAsia="ro-RO"/>
                    </w:rPr>
                    <w:t>pe vârste a faunei piscicole.</w:t>
                  </w:r>
                </w:p>
              </w:tc>
              <w:tc>
                <w:tcPr>
                  <w:tcW w:w="709" w:type="dxa"/>
                  <w:gridSpan w:val="2"/>
                </w:tcPr>
                <w:p w14:paraId="5DD19960" w14:textId="77777777" w:rsidR="002B41C7" w:rsidRPr="00234153" w:rsidRDefault="002B41C7" w:rsidP="00FD4EE3">
                  <w:pPr>
                    <w:pStyle w:val="Listparagraf"/>
                    <w:numPr>
                      <w:ilvl w:val="0"/>
                      <w:numId w:val="33"/>
                    </w:numPr>
                    <w:tabs>
                      <w:tab w:val="left" w:pos="149"/>
                      <w:tab w:val="left" w:pos="754"/>
                      <w:tab w:val="left" w:pos="5217"/>
                    </w:tabs>
                    <w:spacing w:after="0" w:line="240" w:lineRule="auto"/>
                    <w:ind w:left="132" w:firstLine="0"/>
                    <w:contextualSpacing w:val="0"/>
                    <w:rPr>
                      <w:rFonts w:ascii="Times New Roman" w:hAnsi="Times New Roman" w:cs="Times New Roman"/>
                      <w:sz w:val="20"/>
                      <w:szCs w:val="20"/>
                      <w:lang w:val="ro-RO"/>
                    </w:rPr>
                  </w:pPr>
                  <w:r w:rsidRPr="00234153">
                    <w:rPr>
                      <w:rFonts w:ascii="Times New Roman" w:eastAsia="MS Mincho" w:hAnsi="Times New Roman" w:cs="Times New Roman"/>
                      <w:sz w:val="20"/>
                      <w:szCs w:val="20"/>
                      <w:lang w:val="ro-RO"/>
                    </w:rPr>
                    <w:lastRenderedPageBreak/>
                    <w:t>cantitatea și</w:t>
                  </w:r>
                  <w:r w:rsidRPr="00234153">
                    <w:rPr>
                      <w:rFonts w:ascii="Times New Roman" w:hAnsi="Times New Roman" w:cs="Times New Roman"/>
                      <w:sz w:val="20"/>
                      <w:szCs w:val="20"/>
                      <w:lang w:val="ro-RO"/>
                    </w:rPr>
                    <w:t xml:space="preserve"> d</w:t>
                  </w:r>
                  <w:r w:rsidRPr="00234153">
                    <w:rPr>
                      <w:rFonts w:ascii="Times New Roman" w:eastAsia="MS Mincho" w:hAnsi="Times New Roman" w:cs="Times New Roman"/>
                      <w:sz w:val="20"/>
                      <w:szCs w:val="20"/>
                      <w:lang w:val="ro-RO"/>
                    </w:rPr>
                    <w:t xml:space="preserve">inamica de curgere a </w:t>
                  </w:r>
                  <w:r w:rsidRPr="00234153">
                    <w:rPr>
                      <w:rFonts w:ascii="Times New Roman" w:eastAsia="MS Mincho" w:hAnsi="Times New Roman" w:cs="Times New Roman"/>
                      <w:sz w:val="20"/>
                      <w:szCs w:val="20"/>
                      <w:lang w:val="ro-RO"/>
                    </w:rPr>
                    <w:lastRenderedPageBreak/>
                    <w:t>apei;</w:t>
                  </w:r>
                </w:p>
                <w:p w14:paraId="4CF5D2EA" w14:textId="77777777" w:rsidR="002B41C7" w:rsidRPr="00234153" w:rsidRDefault="002B41C7" w:rsidP="00FD4EE3">
                  <w:pPr>
                    <w:pStyle w:val="Listparagraf"/>
                    <w:numPr>
                      <w:ilvl w:val="0"/>
                      <w:numId w:val="33"/>
                    </w:numPr>
                    <w:tabs>
                      <w:tab w:val="left" w:pos="149"/>
                      <w:tab w:val="left" w:pos="754"/>
                      <w:tab w:val="left" w:pos="5217"/>
                    </w:tabs>
                    <w:spacing w:after="0" w:line="240" w:lineRule="auto"/>
                    <w:ind w:left="132" w:firstLine="0"/>
                    <w:contextualSpacing w:val="0"/>
                    <w:rPr>
                      <w:rFonts w:ascii="Times New Roman" w:eastAsia="MS Mincho" w:hAnsi="Times New Roman" w:cs="Times New Roman"/>
                      <w:sz w:val="20"/>
                      <w:szCs w:val="20"/>
                      <w:lang w:val="ro-RO"/>
                    </w:rPr>
                  </w:pPr>
                  <w:r w:rsidRPr="00234153">
                    <w:rPr>
                      <w:rFonts w:ascii="Times New Roman" w:eastAsia="MS Mincho" w:hAnsi="Times New Roman" w:cs="Times New Roman"/>
                      <w:sz w:val="20"/>
                      <w:szCs w:val="20"/>
                      <w:lang w:val="ro-RO"/>
                    </w:rPr>
                    <w:t>timpul de retenție;</w:t>
                  </w:r>
                </w:p>
                <w:p w14:paraId="0DA92916" w14:textId="77777777" w:rsidR="002B41C7" w:rsidRPr="00234153" w:rsidRDefault="002B41C7" w:rsidP="00FD4EE3">
                  <w:pPr>
                    <w:pStyle w:val="Listparagraf"/>
                    <w:numPr>
                      <w:ilvl w:val="0"/>
                      <w:numId w:val="33"/>
                    </w:numPr>
                    <w:tabs>
                      <w:tab w:val="left" w:pos="149"/>
                      <w:tab w:val="left" w:pos="754"/>
                      <w:tab w:val="left" w:pos="5217"/>
                    </w:tabs>
                    <w:spacing w:after="0" w:line="240" w:lineRule="auto"/>
                    <w:ind w:left="132" w:firstLine="0"/>
                    <w:contextualSpacing w:val="0"/>
                    <w:rPr>
                      <w:rFonts w:ascii="Times New Roman" w:eastAsia="MS Mincho" w:hAnsi="Times New Roman" w:cs="Times New Roman"/>
                      <w:sz w:val="20"/>
                      <w:szCs w:val="20"/>
                      <w:lang w:val="ro-RO"/>
                    </w:rPr>
                  </w:pPr>
                  <w:r w:rsidRPr="00234153">
                    <w:rPr>
                      <w:rFonts w:ascii="Times New Roman" w:eastAsia="MS Mincho" w:hAnsi="Times New Roman" w:cs="Times New Roman"/>
                      <w:sz w:val="20"/>
                      <w:szCs w:val="20"/>
                      <w:lang w:val="ro-RO"/>
                    </w:rPr>
                    <w:t xml:space="preserve">conexiune cu apele subterane. </w:t>
                  </w:r>
                </w:p>
                <w:p w14:paraId="2D99EECF" w14:textId="77777777" w:rsidR="002B41C7" w:rsidRPr="00234153" w:rsidRDefault="002B41C7" w:rsidP="00FD4EE3">
                  <w:pPr>
                    <w:tabs>
                      <w:tab w:val="left" w:pos="149"/>
                      <w:tab w:val="left" w:pos="754"/>
                      <w:tab w:val="left" w:pos="5217"/>
                    </w:tabs>
                    <w:ind w:left="132" w:firstLine="0"/>
                    <w:rPr>
                      <w:rFonts w:eastAsia="MS Mincho"/>
                      <w:lang w:val="ro-RO"/>
                    </w:rPr>
                  </w:pPr>
                </w:p>
                <w:p w14:paraId="056B4F6C" w14:textId="77777777" w:rsidR="002B41C7" w:rsidRPr="00234153" w:rsidRDefault="002B41C7" w:rsidP="00FD4EE3">
                  <w:pPr>
                    <w:tabs>
                      <w:tab w:val="left" w:pos="149"/>
                      <w:tab w:val="left" w:pos="754"/>
                      <w:tab w:val="left" w:pos="5217"/>
                    </w:tabs>
                    <w:ind w:left="132" w:firstLine="0"/>
                    <w:rPr>
                      <w:lang w:val="ro-RO" w:eastAsia="ro-RO"/>
                    </w:rPr>
                  </w:pPr>
                </w:p>
              </w:tc>
              <w:tc>
                <w:tcPr>
                  <w:tcW w:w="709" w:type="dxa"/>
                  <w:gridSpan w:val="3"/>
                </w:tcPr>
                <w:p w14:paraId="00D29C02" w14:textId="77777777" w:rsidR="002B41C7" w:rsidRPr="00234153" w:rsidRDefault="002B41C7" w:rsidP="00FD4EE3">
                  <w:pPr>
                    <w:pStyle w:val="Listparagraf"/>
                    <w:numPr>
                      <w:ilvl w:val="1"/>
                      <w:numId w:val="31"/>
                    </w:numPr>
                    <w:tabs>
                      <w:tab w:val="left" w:pos="107"/>
                      <w:tab w:val="left" w:pos="754"/>
                      <w:tab w:val="left" w:pos="5217"/>
                    </w:tabs>
                    <w:spacing w:after="0" w:line="240" w:lineRule="auto"/>
                    <w:ind w:left="132" w:firstLine="0"/>
                    <w:contextualSpacing w:val="0"/>
                    <w:rPr>
                      <w:rFonts w:ascii="Times New Roman" w:hAnsi="Times New Roman" w:cs="Times New Roman"/>
                      <w:sz w:val="20"/>
                      <w:szCs w:val="20"/>
                      <w:lang w:val="ro-RO"/>
                    </w:rPr>
                  </w:pPr>
                  <w:r w:rsidRPr="00234153">
                    <w:rPr>
                      <w:rFonts w:ascii="Times New Roman" w:eastAsia="MS Mincho" w:hAnsi="Times New Roman" w:cs="Times New Roman"/>
                      <w:sz w:val="20"/>
                      <w:szCs w:val="20"/>
                      <w:lang w:val="ro-RO"/>
                    </w:rPr>
                    <w:lastRenderedPageBreak/>
                    <w:t>variația adâncimii lacului;</w:t>
                  </w:r>
                </w:p>
                <w:p w14:paraId="2AB7ADED" w14:textId="77777777" w:rsidR="002B41C7" w:rsidRPr="00234153" w:rsidRDefault="002B41C7" w:rsidP="00FD4EE3">
                  <w:pPr>
                    <w:pStyle w:val="Listparagraf"/>
                    <w:numPr>
                      <w:ilvl w:val="1"/>
                      <w:numId w:val="31"/>
                    </w:numPr>
                    <w:tabs>
                      <w:tab w:val="left" w:pos="107"/>
                      <w:tab w:val="left" w:pos="754"/>
                      <w:tab w:val="left" w:pos="5217"/>
                    </w:tabs>
                    <w:spacing w:after="0" w:line="240" w:lineRule="auto"/>
                    <w:ind w:left="132" w:firstLine="0"/>
                    <w:contextualSpacing w:val="0"/>
                    <w:rPr>
                      <w:rFonts w:ascii="Times New Roman" w:hAnsi="Times New Roman" w:cs="Times New Roman"/>
                      <w:sz w:val="20"/>
                      <w:szCs w:val="20"/>
                      <w:lang w:val="ro-RO"/>
                    </w:rPr>
                  </w:pPr>
                  <w:r w:rsidRPr="00234153">
                    <w:rPr>
                      <w:rFonts w:ascii="Times New Roman" w:eastAsia="MS Mincho" w:hAnsi="Times New Roman" w:cs="Times New Roman"/>
                      <w:sz w:val="20"/>
                      <w:szCs w:val="20"/>
                      <w:lang w:val="ro-RO"/>
                    </w:rPr>
                    <w:t>calita</w:t>
                  </w:r>
                  <w:r w:rsidRPr="00234153">
                    <w:rPr>
                      <w:rFonts w:ascii="Times New Roman" w:eastAsia="MS Mincho" w:hAnsi="Times New Roman" w:cs="Times New Roman"/>
                      <w:sz w:val="20"/>
                      <w:szCs w:val="20"/>
                      <w:lang w:val="ro-RO"/>
                    </w:rPr>
                    <w:lastRenderedPageBreak/>
                    <w:t>tea, structura și compoziția substratului cuvetei lacului;</w:t>
                  </w:r>
                </w:p>
                <w:p w14:paraId="63983596" w14:textId="77777777" w:rsidR="002B41C7" w:rsidRPr="00234153" w:rsidRDefault="002B41C7" w:rsidP="00FD4EE3">
                  <w:pPr>
                    <w:pStyle w:val="Listparagraf"/>
                    <w:numPr>
                      <w:ilvl w:val="1"/>
                      <w:numId w:val="31"/>
                    </w:numPr>
                    <w:tabs>
                      <w:tab w:val="left" w:pos="107"/>
                      <w:tab w:val="left" w:pos="754"/>
                      <w:tab w:val="left" w:pos="5217"/>
                    </w:tabs>
                    <w:spacing w:after="0" w:line="240" w:lineRule="auto"/>
                    <w:ind w:left="132" w:firstLine="0"/>
                    <w:contextualSpacing w:val="0"/>
                    <w:rPr>
                      <w:rFonts w:ascii="Times New Roman" w:hAnsi="Times New Roman" w:cs="Times New Roman"/>
                      <w:sz w:val="20"/>
                      <w:szCs w:val="20"/>
                      <w:lang w:val="ro-RO"/>
                    </w:rPr>
                  </w:pPr>
                  <w:r w:rsidRPr="00234153">
                    <w:rPr>
                      <w:rFonts w:ascii="Times New Roman" w:eastAsia="MS Mincho" w:hAnsi="Times New Roman" w:cs="Times New Roman"/>
                      <w:sz w:val="20"/>
                      <w:szCs w:val="20"/>
                      <w:lang w:val="ro-RO"/>
                    </w:rPr>
                    <w:t>structura malului lacului.</w:t>
                  </w:r>
                </w:p>
                <w:p w14:paraId="614CB4B0" w14:textId="77777777" w:rsidR="002B41C7" w:rsidRPr="00234153" w:rsidRDefault="002B41C7" w:rsidP="00FD4EE3">
                  <w:pPr>
                    <w:tabs>
                      <w:tab w:val="left" w:pos="107"/>
                      <w:tab w:val="left" w:pos="754"/>
                      <w:tab w:val="left" w:pos="5217"/>
                    </w:tabs>
                    <w:ind w:left="132" w:firstLine="0"/>
                    <w:rPr>
                      <w:rFonts w:eastAsia="MS Mincho"/>
                      <w:lang w:val="ro-RO"/>
                    </w:rPr>
                  </w:pPr>
                </w:p>
                <w:p w14:paraId="56BCA964" w14:textId="77777777" w:rsidR="002B41C7" w:rsidRPr="00234153" w:rsidRDefault="002B41C7" w:rsidP="00FD4EE3">
                  <w:pPr>
                    <w:tabs>
                      <w:tab w:val="left" w:pos="107"/>
                      <w:tab w:val="left" w:pos="754"/>
                      <w:tab w:val="left" w:pos="5217"/>
                    </w:tabs>
                    <w:ind w:left="132" w:firstLine="0"/>
                    <w:rPr>
                      <w:lang w:val="ro-RO" w:eastAsia="ro-RO"/>
                    </w:rPr>
                  </w:pPr>
                </w:p>
              </w:tc>
              <w:tc>
                <w:tcPr>
                  <w:tcW w:w="567" w:type="dxa"/>
                </w:tcPr>
                <w:p w14:paraId="1EBB38EC" w14:textId="77777777" w:rsidR="002B41C7" w:rsidRPr="00234153" w:rsidRDefault="002B41C7" w:rsidP="00FD4EE3">
                  <w:pPr>
                    <w:tabs>
                      <w:tab w:val="left" w:pos="754"/>
                      <w:tab w:val="left" w:pos="5217"/>
                    </w:tabs>
                    <w:ind w:left="132" w:firstLine="0"/>
                    <w:rPr>
                      <w:rFonts w:eastAsia="MS Mincho"/>
                      <w:lang w:val="ro-RO"/>
                    </w:rPr>
                  </w:pPr>
                </w:p>
                <w:p w14:paraId="0F83762D" w14:textId="77777777" w:rsidR="002B41C7" w:rsidRPr="00234153" w:rsidRDefault="002B41C7" w:rsidP="00FD4EE3">
                  <w:pPr>
                    <w:tabs>
                      <w:tab w:val="left" w:pos="754"/>
                      <w:tab w:val="left" w:pos="5217"/>
                    </w:tabs>
                    <w:ind w:left="132" w:firstLine="0"/>
                    <w:rPr>
                      <w:rFonts w:eastAsia="MS Mincho"/>
                      <w:lang w:val="ro-RO"/>
                    </w:rPr>
                  </w:pPr>
                </w:p>
                <w:p w14:paraId="415957EA" w14:textId="77777777" w:rsidR="002B41C7" w:rsidRPr="00234153" w:rsidRDefault="002B41C7" w:rsidP="00FD4EE3">
                  <w:pPr>
                    <w:tabs>
                      <w:tab w:val="left" w:pos="754"/>
                      <w:tab w:val="left" w:pos="5217"/>
                    </w:tabs>
                    <w:ind w:left="132" w:firstLine="0"/>
                    <w:rPr>
                      <w:rFonts w:eastAsia="MS Mincho"/>
                      <w:lang w:val="ro-RO"/>
                    </w:rPr>
                  </w:pPr>
                </w:p>
                <w:p w14:paraId="1B8E955C" w14:textId="77777777" w:rsidR="002B41C7" w:rsidRPr="00234153" w:rsidRDefault="002B41C7" w:rsidP="00FD4EE3">
                  <w:pPr>
                    <w:tabs>
                      <w:tab w:val="left" w:pos="754"/>
                      <w:tab w:val="left" w:pos="5217"/>
                    </w:tabs>
                    <w:ind w:left="132" w:firstLine="0"/>
                    <w:rPr>
                      <w:rFonts w:eastAsia="MS Mincho"/>
                      <w:lang w:val="ro-RO"/>
                    </w:rPr>
                  </w:pPr>
                </w:p>
                <w:p w14:paraId="4804ACBC" w14:textId="77777777" w:rsidR="002B41C7" w:rsidRPr="00234153" w:rsidRDefault="002B41C7" w:rsidP="00FD4EE3">
                  <w:pPr>
                    <w:tabs>
                      <w:tab w:val="left" w:pos="754"/>
                      <w:tab w:val="left" w:pos="5217"/>
                    </w:tabs>
                    <w:ind w:left="132" w:firstLine="0"/>
                    <w:rPr>
                      <w:rFonts w:eastAsia="MS Mincho"/>
                      <w:lang w:val="ro-RO"/>
                    </w:rPr>
                  </w:pPr>
                </w:p>
                <w:p w14:paraId="7663789E" w14:textId="77777777" w:rsidR="002B41C7" w:rsidRPr="00234153" w:rsidRDefault="002B41C7" w:rsidP="00FD4EE3">
                  <w:pPr>
                    <w:tabs>
                      <w:tab w:val="left" w:pos="754"/>
                      <w:tab w:val="left" w:pos="5217"/>
                    </w:tabs>
                    <w:ind w:left="132" w:firstLine="0"/>
                    <w:jc w:val="center"/>
                    <w:rPr>
                      <w:lang w:val="ro-RO"/>
                    </w:rPr>
                  </w:pPr>
                  <w:r w:rsidRPr="00234153">
                    <w:rPr>
                      <w:rFonts w:eastAsia="MS Mincho"/>
                      <w:lang w:val="ro-RO"/>
                    </w:rPr>
                    <w:t>-</w:t>
                  </w:r>
                </w:p>
                <w:p w14:paraId="61173ACF" w14:textId="77777777" w:rsidR="002B41C7" w:rsidRPr="00234153" w:rsidRDefault="002B41C7" w:rsidP="00FD4EE3">
                  <w:pPr>
                    <w:tabs>
                      <w:tab w:val="left" w:pos="754"/>
                      <w:tab w:val="left" w:pos="5217"/>
                    </w:tabs>
                    <w:ind w:left="132" w:firstLine="0"/>
                    <w:rPr>
                      <w:rFonts w:eastAsia="MS Mincho"/>
                      <w:lang w:val="ro-RO"/>
                    </w:rPr>
                  </w:pPr>
                </w:p>
                <w:p w14:paraId="53380950" w14:textId="77777777" w:rsidR="002B41C7" w:rsidRPr="00234153" w:rsidRDefault="002B41C7" w:rsidP="00FD4EE3">
                  <w:pPr>
                    <w:tabs>
                      <w:tab w:val="left" w:pos="754"/>
                      <w:tab w:val="left" w:pos="5217"/>
                    </w:tabs>
                    <w:ind w:left="132" w:firstLine="0"/>
                    <w:rPr>
                      <w:lang w:val="ro-RO" w:eastAsia="ro-RO"/>
                    </w:rPr>
                  </w:pPr>
                </w:p>
              </w:tc>
              <w:tc>
                <w:tcPr>
                  <w:tcW w:w="738" w:type="dxa"/>
                  <w:gridSpan w:val="3"/>
                </w:tcPr>
                <w:p w14:paraId="27CA3468" w14:textId="77777777" w:rsidR="002B41C7" w:rsidRPr="00234153" w:rsidRDefault="002B41C7" w:rsidP="00FD4EE3">
                  <w:pPr>
                    <w:pStyle w:val="Listparagraf"/>
                    <w:numPr>
                      <w:ilvl w:val="0"/>
                      <w:numId w:val="35"/>
                    </w:numPr>
                    <w:tabs>
                      <w:tab w:val="left" w:pos="142"/>
                      <w:tab w:val="left" w:pos="754"/>
                      <w:tab w:val="left" w:pos="5217"/>
                    </w:tabs>
                    <w:spacing w:after="0" w:line="240" w:lineRule="auto"/>
                    <w:ind w:left="132" w:firstLine="0"/>
                    <w:contextualSpacing w:val="0"/>
                    <w:rPr>
                      <w:rFonts w:ascii="Times New Roman" w:eastAsia="Times New Roman" w:hAnsi="Times New Roman" w:cs="Times New Roman"/>
                      <w:sz w:val="20"/>
                      <w:szCs w:val="20"/>
                      <w:lang w:val="ro-RO" w:eastAsia="ro-RO"/>
                    </w:rPr>
                  </w:pPr>
                  <w:r w:rsidRPr="00234153">
                    <w:rPr>
                      <w:rFonts w:ascii="Times New Roman" w:eastAsia="Times New Roman" w:hAnsi="Times New Roman" w:cs="Times New Roman"/>
                      <w:sz w:val="20"/>
                      <w:szCs w:val="20"/>
                      <w:lang w:val="ro-RO" w:eastAsia="ro-RO"/>
                    </w:rPr>
                    <w:t>transparență;</w:t>
                  </w:r>
                </w:p>
                <w:p w14:paraId="1349344E" w14:textId="77777777" w:rsidR="002B41C7" w:rsidRPr="00234153" w:rsidRDefault="002B41C7" w:rsidP="00FD4EE3">
                  <w:pPr>
                    <w:pStyle w:val="Listparagraf"/>
                    <w:numPr>
                      <w:ilvl w:val="0"/>
                      <w:numId w:val="35"/>
                    </w:numPr>
                    <w:tabs>
                      <w:tab w:val="left" w:pos="142"/>
                      <w:tab w:val="left" w:pos="754"/>
                      <w:tab w:val="left" w:pos="5217"/>
                    </w:tabs>
                    <w:spacing w:after="0" w:line="240" w:lineRule="auto"/>
                    <w:ind w:left="132" w:firstLine="0"/>
                    <w:contextualSpacing w:val="0"/>
                    <w:rPr>
                      <w:rFonts w:ascii="Times New Roman" w:hAnsi="Times New Roman" w:cs="Times New Roman"/>
                      <w:sz w:val="20"/>
                      <w:szCs w:val="20"/>
                      <w:lang w:val="ro-RO"/>
                    </w:rPr>
                  </w:pPr>
                  <w:r w:rsidRPr="00234153">
                    <w:rPr>
                      <w:rFonts w:ascii="Times New Roman" w:eastAsia="MS Mincho" w:hAnsi="Times New Roman" w:cs="Times New Roman"/>
                      <w:sz w:val="20"/>
                      <w:szCs w:val="20"/>
                      <w:lang w:val="ro-RO"/>
                    </w:rPr>
                    <w:t>condiții termice,</w:t>
                  </w:r>
                </w:p>
                <w:p w14:paraId="7A68427D" w14:textId="77777777" w:rsidR="002B41C7" w:rsidRPr="00234153" w:rsidRDefault="002B41C7" w:rsidP="00FD4EE3">
                  <w:pPr>
                    <w:pStyle w:val="Listparagraf"/>
                    <w:numPr>
                      <w:ilvl w:val="0"/>
                      <w:numId w:val="35"/>
                    </w:numPr>
                    <w:tabs>
                      <w:tab w:val="left" w:pos="142"/>
                      <w:tab w:val="left" w:pos="754"/>
                      <w:tab w:val="left" w:pos="5217"/>
                    </w:tabs>
                    <w:spacing w:after="0" w:line="240" w:lineRule="auto"/>
                    <w:ind w:left="132" w:firstLine="0"/>
                    <w:contextualSpacing w:val="0"/>
                    <w:rPr>
                      <w:rFonts w:ascii="Times New Roman" w:hAnsi="Times New Roman" w:cs="Times New Roman"/>
                      <w:sz w:val="20"/>
                      <w:szCs w:val="20"/>
                      <w:lang w:val="ro-RO"/>
                    </w:rPr>
                  </w:pPr>
                  <w:r w:rsidRPr="00234153">
                    <w:rPr>
                      <w:rFonts w:ascii="Times New Roman" w:eastAsia="MS Mincho" w:hAnsi="Times New Roman" w:cs="Times New Roman"/>
                      <w:sz w:val="20"/>
                      <w:szCs w:val="20"/>
                      <w:lang w:val="ro-RO"/>
                    </w:rPr>
                    <w:t>c</w:t>
                  </w:r>
                  <w:r w:rsidRPr="00234153">
                    <w:rPr>
                      <w:rFonts w:ascii="Times New Roman" w:eastAsia="MS Mincho" w:hAnsi="Times New Roman" w:cs="Times New Roman"/>
                      <w:sz w:val="20"/>
                      <w:szCs w:val="20"/>
                      <w:lang w:val="ro-RO"/>
                    </w:rPr>
                    <w:lastRenderedPageBreak/>
                    <w:t>ondiții de oxigenare,</w:t>
                  </w:r>
                </w:p>
                <w:p w14:paraId="0CCBB16C" w14:textId="77777777" w:rsidR="002B41C7" w:rsidRPr="00234153" w:rsidRDefault="002B41C7" w:rsidP="00FD4EE3">
                  <w:pPr>
                    <w:pStyle w:val="Listparagraf"/>
                    <w:numPr>
                      <w:ilvl w:val="0"/>
                      <w:numId w:val="35"/>
                    </w:numPr>
                    <w:tabs>
                      <w:tab w:val="left" w:pos="142"/>
                      <w:tab w:val="left" w:pos="754"/>
                      <w:tab w:val="left" w:pos="5217"/>
                    </w:tabs>
                    <w:spacing w:after="0" w:line="240" w:lineRule="auto"/>
                    <w:ind w:left="132" w:firstLine="0"/>
                    <w:contextualSpacing w:val="0"/>
                    <w:rPr>
                      <w:rFonts w:ascii="Times New Roman" w:hAnsi="Times New Roman" w:cs="Times New Roman"/>
                      <w:sz w:val="20"/>
                      <w:szCs w:val="20"/>
                      <w:lang w:val="ro-RO"/>
                    </w:rPr>
                  </w:pPr>
                  <w:r w:rsidRPr="00234153">
                    <w:rPr>
                      <w:rFonts w:ascii="Times New Roman" w:eastAsia="MS Mincho" w:hAnsi="Times New Roman" w:cs="Times New Roman"/>
                      <w:sz w:val="20"/>
                      <w:szCs w:val="20"/>
                      <w:lang w:val="ro-RO"/>
                    </w:rPr>
                    <w:t>mineralizarea,</w:t>
                  </w:r>
                </w:p>
                <w:p w14:paraId="7D622105" w14:textId="77777777" w:rsidR="002B41C7" w:rsidRPr="00234153" w:rsidRDefault="002B41C7" w:rsidP="00FD4EE3">
                  <w:pPr>
                    <w:pStyle w:val="Listparagraf"/>
                    <w:numPr>
                      <w:ilvl w:val="0"/>
                      <w:numId w:val="35"/>
                    </w:numPr>
                    <w:tabs>
                      <w:tab w:val="left" w:pos="142"/>
                      <w:tab w:val="left" w:pos="754"/>
                      <w:tab w:val="left" w:pos="5217"/>
                    </w:tabs>
                    <w:spacing w:after="0" w:line="240" w:lineRule="auto"/>
                    <w:ind w:left="132" w:firstLine="0"/>
                    <w:contextualSpacing w:val="0"/>
                    <w:rPr>
                      <w:rFonts w:ascii="Times New Roman" w:hAnsi="Times New Roman" w:cs="Times New Roman"/>
                      <w:sz w:val="20"/>
                      <w:szCs w:val="20"/>
                      <w:lang w:val="ro-RO"/>
                    </w:rPr>
                  </w:pPr>
                  <w:r w:rsidRPr="00234153">
                    <w:rPr>
                      <w:rFonts w:ascii="Times New Roman" w:eastAsia="MS Mincho" w:hAnsi="Times New Roman" w:cs="Times New Roman"/>
                      <w:sz w:val="20"/>
                      <w:szCs w:val="20"/>
                      <w:lang w:val="ro-RO"/>
                    </w:rPr>
                    <w:t>acidificare,</w:t>
                  </w:r>
                </w:p>
                <w:p w14:paraId="3899C423" w14:textId="77777777" w:rsidR="002B41C7" w:rsidRPr="00234153" w:rsidRDefault="002B41C7" w:rsidP="00FD4EE3">
                  <w:pPr>
                    <w:pStyle w:val="Listparagraf"/>
                    <w:numPr>
                      <w:ilvl w:val="0"/>
                      <w:numId w:val="35"/>
                    </w:numPr>
                    <w:tabs>
                      <w:tab w:val="left" w:pos="142"/>
                      <w:tab w:val="left" w:pos="754"/>
                      <w:tab w:val="left" w:pos="5217"/>
                    </w:tabs>
                    <w:spacing w:after="0" w:line="240" w:lineRule="auto"/>
                    <w:ind w:left="132" w:firstLine="0"/>
                    <w:contextualSpacing w:val="0"/>
                    <w:rPr>
                      <w:rFonts w:ascii="Times New Roman" w:eastAsia="MS Mincho" w:hAnsi="Times New Roman" w:cs="Times New Roman"/>
                      <w:sz w:val="20"/>
                      <w:szCs w:val="20"/>
                      <w:lang w:val="ro-RO"/>
                    </w:rPr>
                  </w:pPr>
                  <w:proofErr w:type="spellStart"/>
                  <w:r w:rsidRPr="00234153">
                    <w:rPr>
                      <w:rFonts w:ascii="Times New Roman" w:eastAsia="MS Mincho" w:hAnsi="Times New Roman" w:cs="Times New Roman"/>
                      <w:sz w:val="20"/>
                      <w:szCs w:val="20"/>
                      <w:lang w:val="ro-RO"/>
                    </w:rPr>
                    <w:t>nutrienții</w:t>
                  </w:r>
                  <w:proofErr w:type="spellEnd"/>
                  <w:r w:rsidRPr="00234153">
                    <w:rPr>
                      <w:rFonts w:ascii="Times New Roman" w:eastAsia="MS Mincho" w:hAnsi="Times New Roman" w:cs="Times New Roman"/>
                      <w:sz w:val="20"/>
                      <w:szCs w:val="20"/>
                      <w:lang w:val="ro-RO"/>
                    </w:rPr>
                    <w:t>.</w:t>
                  </w:r>
                </w:p>
                <w:p w14:paraId="7E064E59" w14:textId="77777777" w:rsidR="002B41C7" w:rsidRPr="00234153" w:rsidRDefault="002B41C7" w:rsidP="00FD4EE3">
                  <w:pPr>
                    <w:tabs>
                      <w:tab w:val="left" w:pos="142"/>
                      <w:tab w:val="left" w:pos="754"/>
                      <w:tab w:val="left" w:pos="5217"/>
                    </w:tabs>
                    <w:ind w:left="132" w:firstLine="0"/>
                    <w:rPr>
                      <w:lang w:val="ro-RO" w:eastAsia="ro-RO"/>
                    </w:rPr>
                  </w:pPr>
                </w:p>
              </w:tc>
              <w:tc>
                <w:tcPr>
                  <w:tcW w:w="679" w:type="dxa"/>
                </w:tcPr>
                <w:p w14:paraId="52F8B227" w14:textId="77777777" w:rsidR="002B41C7" w:rsidRPr="00234153" w:rsidRDefault="002B41C7" w:rsidP="00FD4EE3">
                  <w:pPr>
                    <w:pStyle w:val="Listparagraf"/>
                    <w:numPr>
                      <w:ilvl w:val="0"/>
                      <w:numId w:val="35"/>
                    </w:numPr>
                    <w:tabs>
                      <w:tab w:val="left" w:pos="130"/>
                      <w:tab w:val="left" w:pos="5217"/>
                    </w:tabs>
                    <w:spacing w:after="0" w:line="240" w:lineRule="auto"/>
                    <w:ind w:left="132" w:firstLine="0"/>
                    <w:contextualSpacing w:val="0"/>
                    <w:rPr>
                      <w:rFonts w:ascii="Times New Roman" w:eastAsia="Times New Roman" w:hAnsi="Times New Roman" w:cs="Times New Roman"/>
                      <w:sz w:val="20"/>
                      <w:szCs w:val="20"/>
                      <w:lang w:val="ro-RO" w:eastAsia="ro-RO"/>
                    </w:rPr>
                  </w:pPr>
                  <w:r w:rsidRPr="00234153">
                    <w:rPr>
                      <w:rFonts w:ascii="Times New Roman" w:eastAsia="Times New Roman" w:hAnsi="Times New Roman" w:cs="Times New Roman"/>
                      <w:sz w:val="20"/>
                      <w:szCs w:val="20"/>
                      <w:lang w:val="ro-RO" w:eastAsia="ro-RO"/>
                    </w:rPr>
                    <w:lastRenderedPageBreak/>
                    <w:t>poluarea cu toate substanțele prio</w:t>
                  </w:r>
                  <w:r w:rsidRPr="00234153">
                    <w:rPr>
                      <w:rFonts w:ascii="Times New Roman" w:eastAsia="Times New Roman" w:hAnsi="Times New Roman" w:cs="Times New Roman"/>
                      <w:sz w:val="20"/>
                      <w:szCs w:val="20"/>
                      <w:lang w:val="ro-RO" w:eastAsia="ro-RO"/>
                    </w:rPr>
                    <w:lastRenderedPageBreak/>
                    <w:t>ritare descărcate în lac;</w:t>
                  </w:r>
                </w:p>
                <w:p w14:paraId="29D76BE5" w14:textId="77777777" w:rsidR="002B41C7" w:rsidRPr="00234153" w:rsidRDefault="002B41C7" w:rsidP="00FD4EE3">
                  <w:pPr>
                    <w:pStyle w:val="Listparagraf"/>
                    <w:numPr>
                      <w:ilvl w:val="0"/>
                      <w:numId w:val="35"/>
                    </w:numPr>
                    <w:tabs>
                      <w:tab w:val="left" w:pos="130"/>
                      <w:tab w:val="left" w:pos="5217"/>
                    </w:tabs>
                    <w:spacing w:after="0" w:line="240" w:lineRule="auto"/>
                    <w:ind w:left="132" w:firstLine="0"/>
                    <w:contextualSpacing w:val="0"/>
                    <w:rPr>
                      <w:rFonts w:ascii="Times New Roman" w:eastAsia="Times New Roman" w:hAnsi="Times New Roman" w:cs="Times New Roman"/>
                      <w:sz w:val="20"/>
                      <w:szCs w:val="20"/>
                      <w:lang w:val="ro-RO" w:eastAsia="ro-RO"/>
                    </w:rPr>
                  </w:pPr>
                  <w:r w:rsidRPr="00234153">
                    <w:rPr>
                      <w:rFonts w:ascii="Times New Roman" w:eastAsia="Times New Roman" w:hAnsi="Times New Roman" w:cs="Times New Roman"/>
                      <w:sz w:val="20"/>
                      <w:szCs w:val="20"/>
                      <w:lang w:val="ro-RO" w:eastAsia="ro-RO"/>
                    </w:rPr>
                    <w:t>poluarea cu alte substanțe periculoase identificate</w:t>
                  </w:r>
                </w:p>
                <w:p w14:paraId="4852EEFB" w14:textId="77777777" w:rsidR="002B41C7" w:rsidRPr="00234153" w:rsidRDefault="002B41C7" w:rsidP="00FD4EE3">
                  <w:pPr>
                    <w:pStyle w:val="Listparagraf"/>
                    <w:tabs>
                      <w:tab w:val="left" w:pos="130"/>
                      <w:tab w:val="left" w:pos="5217"/>
                    </w:tabs>
                    <w:spacing w:line="240" w:lineRule="auto"/>
                    <w:ind w:left="132"/>
                    <w:rPr>
                      <w:rFonts w:ascii="Times New Roman" w:eastAsia="Times New Roman" w:hAnsi="Times New Roman" w:cs="Times New Roman"/>
                      <w:sz w:val="20"/>
                      <w:szCs w:val="20"/>
                      <w:lang w:val="ro-RO" w:eastAsia="ro-RO"/>
                    </w:rPr>
                  </w:pPr>
                  <w:r w:rsidRPr="00234153">
                    <w:rPr>
                      <w:rFonts w:ascii="Times New Roman" w:eastAsia="Times New Roman" w:hAnsi="Times New Roman" w:cs="Times New Roman"/>
                      <w:sz w:val="20"/>
                      <w:szCs w:val="20"/>
                      <w:lang w:val="ro-RO" w:eastAsia="ro-RO"/>
                    </w:rPr>
                    <w:t>descărcate în cantități</w:t>
                  </w:r>
                </w:p>
                <w:p w14:paraId="30A6F544" w14:textId="77777777" w:rsidR="002B41C7" w:rsidRPr="00234153" w:rsidRDefault="002B41C7" w:rsidP="00FD4EE3">
                  <w:pPr>
                    <w:pStyle w:val="Listparagraf"/>
                    <w:tabs>
                      <w:tab w:val="left" w:pos="130"/>
                      <w:tab w:val="left" w:pos="5217"/>
                    </w:tabs>
                    <w:spacing w:line="240" w:lineRule="auto"/>
                    <w:ind w:left="132"/>
                    <w:rPr>
                      <w:rFonts w:ascii="Times New Roman" w:eastAsia="Times New Roman" w:hAnsi="Times New Roman" w:cs="Times New Roman"/>
                      <w:sz w:val="20"/>
                      <w:szCs w:val="20"/>
                      <w:lang w:val="ro-RO" w:eastAsia="ro-RO"/>
                    </w:rPr>
                  </w:pPr>
                  <w:r w:rsidRPr="00234153">
                    <w:rPr>
                      <w:rFonts w:ascii="Times New Roman" w:eastAsia="Times New Roman" w:hAnsi="Times New Roman" w:cs="Times New Roman"/>
                      <w:sz w:val="20"/>
                      <w:szCs w:val="20"/>
                      <w:lang w:val="ro-RO" w:eastAsia="ro-RO"/>
                    </w:rPr>
                    <w:t>semnificative în lac.</w:t>
                  </w:r>
                </w:p>
              </w:tc>
            </w:tr>
          </w:tbl>
          <w:p w14:paraId="1D9D948F" w14:textId="77777777" w:rsidR="002B41C7" w:rsidRPr="00234153" w:rsidRDefault="002B41C7" w:rsidP="00FD4EE3">
            <w:pPr>
              <w:tabs>
                <w:tab w:val="left" w:pos="5217"/>
              </w:tabs>
              <w:ind w:left="132" w:right="155" w:firstLine="0"/>
              <w:jc w:val="center"/>
              <w:rPr>
                <w:b/>
                <w:lang w:val="ro-RO"/>
              </w:rPr>
            </w:pPr>
          </w:p>
        </w:tc>
        <w:tc>
          <w:tcPr>
            <w:tcW w:w="1842" w:type="dxa"/>
          </w:tcPr>
          <w:p w14:paraId="41590306" w14:textId="77777777" w:rsidR="002B41C7" w:rsidRPr="00234153" w:rsidRDefault="002B41C7" w:rsidP="00AD799E">
            <w:pPr>
              <w:ind w:left="132" w:right="155" w:firstLine="0"/>
              <w:rPr>
                <w:b/>
                <w:lang w:val="ro-RO"/>
              </w:rPr>
            </w:pPr>
            <w:r w:rsidRPr="00234153">
              <w:rPr>
                <w:b/>
                <w:lang w:val="ro-RO"/>
              </w:rPr>
              <w:lastRenderedPageBreak/>
              <w:t xml:space="preserve">Compatibil </w:t>
            </w:r>
          </w:p>
        </w:tc>
        <w:tc>
          <w:tcPr>
            <w:tcW w:w="2980" w:type="dxa"/>
          </w:tcPr>
          <w:p w14:paraId="0ED5C530" w14:textId="77777777" w:rsidR="002B41C7" w:rsidRPr="00234153" w:rsidRDefault="002B41C7" w:rsidP="00AD799E">
            <w:pPr>
              <w:pStyle w:val="TableParagraph"/>
              <w:ind w:left="132" w:right="155"/>
              <w:jc w:val="center"/>
              <w:rPr>
                <w:rFonts w:ascii="Times New Roman" w:hAnsi="Times New Roman" w:cs="Times New Roman"/>
                <w:b/>
                <w:spacing w:val="-10"/>
                <w:sz w:val="20"/>
                <w:szCs w:val="20"/>
              </w:rPr>
            </w:pPr>
          </w:p>
        </w:tc>
      </w:tr>
      <w:tr w:rsidR="00EB5202" w:rsidRPr="00234153" w14:paraId="4E18D72A" w14:textId="77777777" w:rsidTr="008E63B4">
        <w:trPr>
          <w:trHeight w:val="230"/>
        </w:trPr>
        <w:tc>
          <w:tcPr>
            <w:tcW w:w="4929" w:type="dxa"/>
            <w:gridSpan w:val="2"/>
          </w:tcPr>
          <w:p w14:paraId="5BBD9ED2" w14:textId="77777777" w:rsidR="002B41C7" w:rsidRPr="00234153" w:rsidRDefault="002B41C7" w:rsidP="00AD799E">
            <w:pPr>
              <w:ind w:left="132" w:right="155" w:firstLine="0"/>
              <w:rPr>
                <w:b/>
                <w:bCs/>
                <w:lang w:val="ro-RO"/>
              </w:rPr>
            </w:pPr>
            <w:r w:rsidRPr="00234153">
              <w:rPr>
                <w:b/>
                <w:bCs/>
                <w:lang w:val="ro-RO"/>
              </w:rPr>
              <w:lastRenderedPageBreak/>
              <w:t xml:space="preserve">1.1.3. Ape de tranziție </w:t>
            </w:r>
          </w:p>
          <w:p w14:paraId="1482C671" w14:textId="77777777" w:rsidR="002B41C7" w:rsidRPr="00234153" w:rsidRDefault="002B41C7" w:rsidP="00AD799E">
            <w:pPr>
              <w:ind w:left="132" w:right="155" w:firstLine="0"/>
              <w:rPr>
                <w:lang w:val="ro-RO"/>
              </w:rPr>
            </w:pPr>
          </w:p>
          <w:p w14:paraId="7803A2F5" w14:textId="77777777" w:rsidR="002B41C7" w:rsidRPr="00234153" w:rsidRDefault="002B41C7" w:rsidP="00AD799E">
            <w:pPr>
              <w:ind w:left="132" w:right="155" w:firstLine="0"/>
              <w:rPr>
                <w:b/>
                <w:bCs/>
                <w:i/>
                <w:iCs/>
                <w:lang w:val="ro-RO"/>
              </w:rPr>
            </w:pPr>
            <w:r w:rsidRPr="00234153">
              <w:rPr>
                <w:b/>
                <w:bCs/>
                <w:i/>
                <w:iCs/>
                <w:lang w:val="ro-RO"/>
              </w:rPr>
              <w:t>Parametri biologici</w:t>
            </w:r>
          </w:p>
          <w:p w14:paraId="3E8F7CE7" w14:textId="77777777" w:rsidR="002B41C7" w:rsidRPr="00234153" w:rsidRDefault="002B41C7" w:rsidP="00AD799E">
            <w:pPr>
              <w:ind w:left="132" w:right="155" w:firstLine="0"/>
              <w:rPr>
                <w:lang w:val="ro-RO"/>
              </w:rPr>
            </w:pPr>
          </w:p>
          <w:p w14:paraId="21B772FA" w14:textId="77777777" w:rsidR="002B41C7" w:rsidRPr="00234153" w:rsidRDefault="002B41C7" w:rsidP="00AD799E">
            <w:pPr>
              <w:ind w:left="132" w:right="155" w:firstLine="0"/>
              <w:rPr>
                <w:lang w:val="ro-RO"/>
              </w:rPr>
            </w:pPr>
            <w:r w:rsidRPr="00234153">
              <w:rPr>
                <w:lang w:val="ro-RO"/>
              </w:rPr>
              <w:t>Compoziția, abundența și biomasa fitoplanctonului</w:t>
            </w:r>
          </w:p>
          <w:p w14:paraId="15C2981F" w14:textId="77777777" w:rsidR="002B41C7" w:rsidRPr="00234153" w:rsidRDefault="002B41C7" w:rsidP="00AD799E">
            <w:pPr>
              <w:ind w:left="132" w:right="155" w:firstLine="0"/>
              <w:rPr>
                <w:lang w:val="ro-RO"/>
              </w:rPr>
            </w:pPr>
            <w:r w:rsidRPr="00234153">
              <w:rPr>
                <w:lang w:val="ro-RO"/>
              </w:rPr>
              <w:t xml:space="preserve">Compoziția și abundența florei acvatice (alta decât fitoplanctonul) </w:t>
            </w:r>
          </w:p>
          <w:p w14:paraId="655292AF" w14:textId="77777777" w:rsidR="002B41C7" w:rsidRPr="00234153" w:rsidRDefault="002B41C7" w:rsidP="00AD799E">
            <w:pPr>
              <w:ind w:left="132" w:right="155" w:firstLine="0"/>
              <w:rPr>
                <w:lang w:val="ro-RO"/>
              </w:rPr>
            </w:pPr>
            <w:r w:rsidRPr="00234153">
              <w:rPr>
                <w:lang w:val="ro-RO"/>
              </w:rPr>
              <w:t xml:space="preserve">Compoziția și abundența faunei bentonice nevertebrate </w:t>
            </w:r>
          </w:p>
          <w:p w14:paraId="2BD230F9" w14:textId="77777777" w:rsidR="002B41C7" w:rsidRPr="00234153" w:rsidRDefault="002B41C7" w:rsidP="00AD799E">
            <w:pPr>
              <w:ind w:left="132" w:right="155" w:firstLine="0"/>
              <w:rPr>
                <w:lang w:val="ro-RO"/>
              </w:rPr>
            </w:pPr>
            <w:r w:rsidRPr="00234153">
              <w:rPr>
                <w:lang w:val="ro-RO"/>
              </w:rPr>
              <w:t>Compoziția, abundența și structura pe vârste a faunei piscicole</w:t>
            </w:r>
          </w:p>
          <w:p w14:paraId="39AD7B6D" w14:textId="77777777" w:rsidR="002B41C7" w:rsidRPr="00234153" w:rsidRDefault="002B41C7" w:rsidP="00AD799E">
            <w:pPr>
              <w:ind w:left="132" w:right="155" w:firstLine="0"/>
              <w:rPr>
                <w:b/>
                <w:bCs/>
                <w:i/>
                <w:iCs/>
                <w:lang w:val="ro-RO"/>
              </w:rPr>
            </w:pPr>
          </w:p>
          <w:p w14:paraId="4F64DC90" w14:textId="77777777" w:rsidR="002B41C7" w:rsidRPr="00234153" w:rsidRDefault="002B41C7" w:rsidP="00AD799E">
            <w:pPr>
              <w:ind w:left="132" w:right="155" w:firstLine="0"/>
              <w:rPr>
                <w:b/>
                <w:bCs/>
                <w:i/>
                <w:iCs/>
                <w:lang w:val="ro-RO"/>
              </w:rPr>
            </w:pPr>
            <w:r w:rsidRPr="00234153">
              <w:rPr>
                <w:b/>
                <w:bCs/>
                <w:i/>
                <w:iCs/>
                <w:lang w:val="ro-RO"/>
              </w:rPr>
              <w:t xml:space="preserve">Parametri </w:t>
            </w:r>
            <w:proofErr w:type="spellStart"/>
            <w:r w:rsidRPr="00234153">
              <w:rPr>
                <w:b/>
                <w:bCs/>
                <w:i/>
                <w:iCs/>
                <w:lang w:val="ro-RO"/>
              </w:rPr>
              <w:t>hidromorfologici</w:t>
            </w:r>
            <w:proofErr w:type="spellEnd"/>
            <w:r w:rsidRPr="00234153">
              <w:rPr>
                <w:b/>
                <w:bCs/>
                <w:i/>
                <w:iCs/>
                <w:lang w:val="ro-RO"/>
              </w:rPr>
              <w:t xml:space="preserve"> care susțin parametrii biologici</w:t>
            </w:r>
          </w:p>
          <w:p w14:paraId="6B6E6397" w14:textId="77777777" w:rsidR="002B41C7" w:rsidRPr="00234153" w:rsidRDefault="002B41C7" w:rsidP="00AD799E">
            <w:pPr>
              <w:ind w:left="132" w:right="155" w:firstLine="0"/>
              <w:rPr>
                <w:i/>
                <w:iCs/>
                <w:lang w:val="ro-RO"/>
              </w:rPr>
            </w:pPr>
            <w:r w:rsidRPr="00234153">
              <w:rPr>
                <w:i/>
                <w:iCs/>
                <w:lang w:val="ro-RO"/>
              </w:rPr>
              <w:t>Condiții morfologice:</w:t>
            </w:r>
          </w:p>
          <w:p w14:paraId="04EF8B8C" w14:textId="77777777" w:rsidR="002B41C7" w:rsidRPr="00234153" w:rsidRDefault="002B41C7" w:rsidP="00AD799E">
            <w:pPr>
              <w:ind w:left="132" w:right="155" w:firstLine="0"/>
              <w:rPr>
                <w:lang w:val="ro-RO"/>
              </w:rPr>
            </w:pPr>
            <w:r w:rsidRPr="00234153">
              <w:rPr>
                <w:lang w:val="ro-RO"/>
              </w:rPr>
              <w:t>variații în adâncime</w:t>
            </w:r>
          </w:p>
          <w:p w14:paraId="74C93EB7" w14:textId="77777777" w:rsidR="002B41C7" w:rsidRPr="00234153" w:rsidRDefault="002B41C7" w:rsidP="00AD799E">
            <w:pPr>
              <w:ind w:left="132" w:right="155" w:firstLine="0"/>
              <w:rPr>
                <w:lang w:val="ro-RO"/>
              </w:rPr>
            </w:pPr>
            <w:r w:rsidRPr="00234153">
              <w:rPr>
                <w:lang w:val="ro-RO"/>
              </w:rPr>
              <w:t xml:space="preserve">cantitatea, structura și substratul patului </w:t>
            </w:r>
          </w:p>
          <w:p w14:paraId="6777EFE9" w14:textId="77777777" w:rsidR="002B41C7" w:rsidRPr="00234153" w:rsidRDefault="002B41C7" w:rsidP="00AD799E">
            <w:pPr>
              <w:ind w:left="132" w:right="155" w:firstLine="0"/>
              <w:rPr>
                <w:lang w:val="ro-RO"/>
              </w:rPr>
            </w:pPr>
            <w:r w:rsidRPr="00234153">
              <w:rPr>
                <w:lang w:val="ro-RO"/>
              </w:rPr>
              <w:t>structura zonei delimitate de maree</w:t>
            </w:r>
          </w:p>
          <w:p w14:paraId="7F3B9A2D" w14:textId="77777777" w:rsidR="002B41C7" w:rsidRPr="00234153" w:rsidRDefault="002B41C7" w:rsidP="00AD799E">
            <w:pPr>
              <w:ind w:left="132" w:right="155" w:firstLine="0"/>
              <w:rPr>
                <w:i/>
                <w:iCs/>
                <w:lang w:val="ro-RO"/>
              </w:rPr>
            </w:pPr>
            <w:r w:rsidRPr="00234153">
              <w:rPr>
                <w:i/>
                <w:iCs/>
                <w:lang w:val="ro-RO"/>
              </w:rPr>
              <w:t>Regimul mareelor:</w:t>
            </w:r>
          </w:p>
          <w:p w14:paraId="2C96BD11" w14:textId="77777777" w:rsidR="002B41C7" w:rsidRPr="00234153" w:rsidRDefault="002B41C7" w:rsidP="00AD799E">
            <w:pPr>
              <w:ind w:left="132" w:right="155" w:firstLine="0"/>
              <w:rPr>
                <w:lang w:val="ro-RO"/>
              </w:rPr>
            </w:pPr>
            <w:r w:rsidRPr="00234153">
              <w:rPr>
                <w:lang w:val="ro-RO"/>
              </w:rPr>
              <w:t xml:space="preserve">fluxul de apă dulce </w:t>
            </w:r>
          </w:p>
          <w:p w14:paraId="2DDFED73" w14:textId="77777777" w:rsidR="002B41C7" w:rsidRPr="00234153" w:rsidRDefault="002B41C7" w:rsidP="00AD799E">
            <w:pPr>
              <w:ind w:left="132" w:right="155" w:firstLine="0"/>
              <w:rPr>
                <w:lang w:val="ro-RO"/>
              </w:rPr>
            </w:pPr>
            <w:r w:rsidRPr="00234153">
              <w:rPr>
                <w:lang w:val="ro-RO"/>
              </w:rPr>
              <w:t>expunerea la valuri</w:t>
            </w:r>
          </w:p>
          <w:p w14:paraId="02A51811" w14:textId="77777777" w:rsidR="002B41C7" w:rsidRPr="00234153" w:rsidRDefault="002B41C7" w:rsidP="00AD799E">
            <w:pPr>
              <w:ind w:left="132" w:right="155" w:firstLine="0"/>
              <w:rPr>
                <w:b/>
                <w:bCs/>
                <w:i/>
                <w:iCs/>
                <w:lang w:val="ro-RO"/>
              </w:rPr>
            </w:pPr>
          </w:p>
          <w:p w14:paraId="1298FC00" w14:textId="77777777" w:rsidR="002B41C7" w:rsidRPr="00234153" w:rsidRDefault="002B41C7" w:rsidP="00AD799E">
            <w:pPr>
              <w:ind w:left="132" w:right="155" w:firstLine="0"/>
              <w:rPr>
                <w:b/>
                <w:bCs/>
                <w:i/>
                <w:iCs/>
                <w:lang w:val="ro-RO"/>
              </w:rPr>
            </w:pPr>
            <w:r w:rsidRPr="00234153">
              <w:rPr>
                <w:b/>
                <w:bCs/>
                <w:i/>
                <w:iCs/>
                <w:lang w:val="ro-RO"/>
              </w:rPr>
              <w:t xml:space="preserve">Parametri chimici și </w:t>
            </w:r>
            <w:proofErr w:type="spellStart"/>
            <w:r w:rsidRPr="00234153">
              <w:rPr>
                <w:b/>
                <w:bCs/>
                <w:i/>
                <w:iCs/>
                <w:lang w:val="ro-RO"/>
              </w:rPr>
              <w:t>fizico</w:t>
            </w:r>
            <w:proofErr w:type="spellEnd"/>
            <w:r w:rsidRPr="00234153">
              <w:rPr>
                <w:b/>
                <w:bCs/>
                <w:i/>
                <w:iCs/>
                <w:lang w:val="ro-RO"/>
              </w:rPr>
              <w:t xml:space="preserve">-chimici care susțin parametrii biologici </w:t>
            </w:r>
          </w:p>
          <w:p w14:paraId="12084BD8" w14:textId="77777777" w:rsidR="002B41C7" w:rsidRPr="00234153" w:rsidRDefault="002B41C7" w:rsidP="00AD799E">
            <w:pPr>
              <w:ind w:left="132" w:right="155" w:firstLine="0"/>
              <w:rPr>
                <w:i/>
                <w:iCs/>
                <w:lang w:val="ro-RO"/>
              </w:rPr>
            </w:pPr>
            <w:r w:rsidRPr="00234153">
              <w:rPr>
                <w:i/>
                <w:iCs/>
                <w:lang w:val="ro-RO"/>
              </w:rPr>
              <w:t>Parametri generali</w:t>
            </w:r>
          </w:p>
          <w:p w14:paraId="63525EA8" w14:textId="77777777" w:rsidR="002B41C7" w:rsidRPr="00234153" w:rsidRDefault="002B41C7" w:rsidP="00AD799E">
            <w:pPr>
              <w:ind w:left="132" w:right="155" w:firstLine="0"/>
              <w:rPr>
                <w:lang w:val="ro-RO"/>
              </w:rPr>
            </w:pPr>
            <w:r w:rsidRPr="00234153">
              <w:rPr>
                <w:lang w:val="ro-RO"/>
              </w:rPr>
              <w:t xml:space="preserve">Transparență </w:t>
            </w:r>
          </w:p>
          <w:p w14:paraId="6A062DEB" w14:textId="77777777" w:rsidR="002B41C7" w:rsidRPr="00234153" w:rsidRDefault="002B41C7" w:rsidP="00AD799E">
            <w:pPr>
              <w:ind w:left="132" w:right="155" w:firstLine="0"/>
              <w:rPr>
                <w:lang w:val="ro-RO"/>
              </w:rPr>
            </w:pPr>
            <w:r w:rsidRPr="00234153">
              <w:rPr>
                <w:lang w:val="ro-RO"/>
              </w:rPr>
              <w:t>Condiții termice</w:t>
            </w:r>
          </w:p>
          <w:p w14:paraId="0A1C76E0" w14:textId="77777777" w:rsidR="002B41C7" w:rsidRPr="00234153" w:rsidRDefault="002B41C7" w:rsidP="00AD799E">
            <w:pPr>
              <w:ind w:left="132" w:right="155" w:firstLine="0"/>
              <w:rPr>
                <w:lang w:val="ro-RO"/>
              </w:rPr>
            </w:pPr>
            <w:r w:rsidRPr="00234153">
              <w:rPr>
                <w:lang w:val="ro-RO"/>
              </w:rPr>
              <w:t xml:space="preserve">Condiții de oxigenare </w:t>
            </w:r>
          </w:p>
          <w:p w14:paraId="01093570" w14:textId="77777777" w:rsidR="002B41C7" w:rsidRPr="00234153" w:rsidRDefault="002B41C7" w:rsidP="00AD799E">
            <w:pPr>
              <w:ind w:left="132" w:right="155" w:firstLine="0"/>
              <w:rPr>
                <w:lang w:val="ro-RO"/>
              </w:rPr>
            </w:pPr>
            <w:r w:rsidRPr="00234153">
              <w:rPr>
                <w:lang w:val="ro-RO"/>
              </w:rPr>
              <w:t>Salinitate</w:t>
            </w:r>
          </w:p>
          <w:p w14:paraId="5953B6CB" w14:textId="77777777" w:rsidR="002B41C7" w:rsidRPr="00234153" w:rsidRDefault="002B41C7" w:rsidP="00AD799E">
            <w:pPr>
              <w:ind w:left="132" w:right="155" w:firstLine="0"/>
              <w:rPr>
                <w:lang w:val="ro-RO"/>
              </w:rPr>
            </w:pPr>
            <w:r w:rsidRPr="00234153">
              <w:rPr>
                <w:lang w:val="ro-RO"/>
              </w:rPr>
              <w:t xml:space="preserve">Concentrația </w:t>
            </w:r>
            <w:proofErr w:type="spellStart"/>
            <w:r w:rsidRPr="00234153">
              <w:rPr>
                <w:lang w:val="ro-RO"/>
              </w:rPr>
              <w:t>nutrienților</w:t>
            </w:r>
            <w:proofErr w:type="spellEnd"/>
          </w:p>
          <w:p w14:paraId="7B9870EC" w14:textId="77777777" w:rsidR="002B41C7" w:rsidRPr="00234153" w:rsidRDefault="002B41C7" w:rsidP="00AD799E">
            <w:pPr>
              <w:ind w:left="132" w:right="155" w:firstLine="0"/>
              <w:rPr>
                <w:lang w:val="ro-RO"/>
              </w:rPr>
            </w:pPr>
          </w:p>
          <w:p w14:paraId="2230F79C" w14:textId="77777777" w:rsidR="002B41C7" w:rsidRPr="00234153" w:rsidRDefault="002B41C7" w:rsidP="00AD799E">
            <w:pPr>
              <w:ind w:left="132" w:right="155" w:firstLine="0"/>
              <w:rPr>
                <w:i/>
                <w:iCs/>
                <w:lang w:val="ro-RO"/>
              </w:rPr>
            </w:pPr>
            <w:r w:rsidRPr="00234153">
              <w:rPr>
                <w:i/>
                <w:iCs/>
                <w:lang w:val="ro-RO"/>
              </w:rPr>
              <w:t>Poluanți specifici</w:t>
            </w:r>
          </w:p>
          <w:p w14:paraId="4B97E879" w14:textId="77777777" w:rsidR="002B41C7" w:rsidRPr="00234153" w:rsidRDefault="002B41C7" w:rsidP="00AD799E">
            <w:pPr>
              <w:ind w:left="132" w:right="155" w:firstLine="0"/>
              <w:rPr>
                <w:lang w:val="ro-RO"/>
              </w:rPr>
            </w:pPr>
            <w:r w:rsidRPr="00234153">
              <w:rPr>
                <w:lang w:val="ro-RO"/>
              </w:rPr>
              <w:t xml:space="preserve">Poluarea cu toate substanțele prioritare identificate ca fiind evacuate în corpul de apă </w:t>
            </w:r>
          </w:p>
          <w:p w14:paraId="1DBE4AC4" w14:textId="77777777" w:rsidR="002B41C7" w:rsidRPr="00234153" w:rsidRDefault="002B41C7" w:rsidP="00AD799E">
            <w:pPr>
              <w:ind w:left="132" w:right="155" w:firstLine="0"/>
              <w:rPr>
                <w:lang w:val="ro-RO"/>
              </w:rPr>
            </w:pPr>
            <w:r w:rsidRPr="00234153">
              <w:rPr>
                <w:lang w:val="ro-RO"/>
              </w:rPr>
              <w:t>Poluarea cu alte substanțe identificate ca fiind evacuate în cantități importante în corpul de apă.</w:t>
            </w:r>
          </w:p>
          <w:p w14:paraId="28470EC1" w14:textId="77777777" w:rsidR="002B41C7" w:rsidRPr="00234153" w:rsidRDefault="002B41C7" w:rsidP="00AD799E">
            <w:pPr>
              <w:pStyle w:val="TableParagraph"/>
              <w:ind w:left="132" w:right="155"/>
              <w:jc w:val="center"/>
              <w:rPr>
                <w:rFonts w:ascii="Times New Roman" w:hAnsi="Times New Roman" w:cs="Times New Roman"/>
                <w:sz w:val="20"/>
                <w:szCs w:val="20"/>
              </w:rPr>
            </w:pPr>
          </w:p>
        </w:tc>
        <w:tc>
          <w:tcPr>
            <w:tcW w:w="5390" w:type="dxa"/>
          </w:tcPr>
          <w:p w14:paraId="490DDBE1" w14:textId="77777777" w:rsidR="002B41C7" w:rsidRPr="00234153" w:rsidRDefault="002B41C7" w:rsidP="00AD799E">
            <w:pPr>
              <w:ind w:left="132" w:right="155" w:firstLine="0"/>
              <w:jc w:val="center"/>
              <w:rPr>
                <w:b/>
                <w:lang w:val="ro-RO"/>
              </w:rPr>
            </w:pPr>
          </w:p>
        </w:tc>
        <w:tc>
          <w:tcPr>
            <w:tcW w:w="1842" w:type="dxa"/>
          </w:tcPr>
          <w:p w14:paraId="33B91171" w14:textId="77777777" w:rsidR="002B41C7" w:rsidRPr="00234153" w:rsidRDefault="002B41C7" w:rsidP="00AD799E">
            <w:pPr>
              <w:ind w:left="132" w:right="155" w:firstLine="0"/>
              <w:rPr>
                <w:b/>
                <w:lang w:val="ro-RO"/>
              </w:rPr>
            </w:pPr>
            <w:r w:rsidRPr="00234153">
              <w:rPr>
                <w:b/>
                <w:lang w:val="ro-RO"/>
              </w:rPr>
              <w:t>Prevederi UE neaplicabile</w:t>
            </w:r>
          </w:p>
        </w:tc>
        <w:tc>
          <w:tcPr>
            <w:tcW w:w="2980" w:type="dxa"/>
          </w:tcPr>
          <w:p w14:paraId="5DDEF98F" w14:textId="77777777" w:rsidR="002B41C7" w:rsidRPr="00234153" w:rsidRDefault="002B41C7" w:rsidP="00AD799E">
            <w:pPr>
              <w:pStyle w:val="TableParagraph"/>
              <w:ind w:left="132" w:right="155"/>
              <w:jc w:val="both"/>
              <w:rPr>
                <w:rFonts w:ascii="Times New Roman" w:hAnsi="Times New Roman" w:cs="Times New Roman"/>
                <w:b/>
                <w:spacing w:val="-10"/>
                <w:sz w:val="20"/>
                <w:szCs w:val="20"/>
              </w:rPr>
            </w:pPr>
            <w:r w:rsidRPr="00234153">
              <w:rPr>
                <w:rFonts w:ascii="Times New Roman" w:hAnsi="Times New Roman" w:cs="Times New Roman"/>
                <w:bCs/>
                <w:sz w:val="20"/>
                <w:szCs w:val="20"/>
              </w:rPr>
              <w:t xml:space="preserve">Prevederile actului juridic european nu pot fi transpuse motivat deoarece în Republica Moldova </w:t>
            </w:r>
            <w:proofErr w:type="spellStart"/>
            <w:r w:rsidRPr="00234153">
              <w:rPr>
                <w:rFonts w:ascii="Times New Roman" w:hAnsi="Times New Roman" w:cs="Times New Roman"/>
                <w:bCs/>
                <w:sz w:val="20"/>
                <w:szCs w:val="20"/>
                <w:lang w:val="es-ES"/>
              </w:rPr>
              <w:t>nu</w:t>
            </w:r>
            <w:proofErr w:type="spellEnd"/>
            <w:r w:rsidRPr="00234153">
              <w:rPr>
                <w:rFonts w:ascii="Times New Roman" w:hAnsi="Times New Roman" w:cs="Times New Roman"/>
                <w:bCs/>
                <w:sz w:val="20"/>
                <w:szCs w:val="20"/>
                <w:lang w:val="es-ES"/>
              </w:rPr>
              <w:t xml:space="preserve"> </w:t>
            </w:r>
            <w:proofErr w:type="spellStart"/>
            <w:r w:rsidRPr="00234153">
              <w:rPr>
                <w:rFonts w:ascii="Times New Roman" w:hAnsi="Times New Roman" w:cs="Times New Roman"/>
                <w:bCs/>
                <w:sz w:val="20"/>
                <w:szCs w:val="20"/>
                <w:lang w:val="es-ES"/>
              </w:rPr>
              <w:t>există</w:t>
            </w:r>
            <w:proofErr w:type="spellEnd"/>
            <w:r w:rsidRPr="00234153">
              <w:rPr>
                <w:rFonts w:ascii="Times New Roman" w:hAnsi="Times New Roman" w:cs="Times New Roman"/>
                <w:bCs/>
                <w:sz w:val="20"/>
                <w:szCs w:val="20"/>
                <w:lang w:val="es-ES"/>
              </w:rPr>
              <w:t xml:space="preserve"> </w:t>
            </w:r>
            <w:r w:rsidRPr="00234153">
              <w:rPr>
                <w:rFonts w:ascii="Times New Roman" w:hAnsi="Times New Roman" w:cs="Times New Roman"/>
                <w:bCs/>
                <w:sz w:val="20"/>
                <w:szCs w:val="20"/>
              </w:rPr>
              <w:t>ape de tranziție</w:t>
            </w:r>
          </w:p>
        </w:tc>
      </w:tr>
      <w:tr w:rsidR="00EB5202" w:rsidRPr="00234153" w14:paraId="3778D9DC" w14:textId="77777777" w:rsidTr="008E63B4">
        <w:trPr>
          <w:trHeight w:val="230"/>
        </w:trPr>
        <w:tc>
          <w:tcPr>
            <w:tcW w:w="4929" w:type="dxa"/>
            <w:gridSpan w:val="2"/>
          </w:tcPr>
          <w:p w14:paraId="2A033589" w14:textId="77777777" w:rsidR="002B41C7" w:rsidRPr="00234153" w:rsidRDefault="002B41C7" w:rsidP="00AD799E">
            <w:pPr>
              <w:ind w:left="132" w:right="155" w:firstLine="0"/>
              <w:rPr>
                <w:b/>
                <w:bCs/>
                <w:lang w:val="ro-RO"/>
              </w:rPr>
            </w:pPr>
            <w:r w:rsidRPr="00234153">
              <w:rPr>
                <w:b/>
                <w:bCs/>
                <w:lang w:val="ro-RO"/>
              </w:rPr>
              <w:t xml:space="preserve">1.1.4. Ape de coastă </w:t>
            </w:r>
          </w:p>
          <w:p w14:paraId="582982FD" w14:textId="77777777" w:rsidR="002B41C7" w:rsidRPr="00234153" w:rsidRDefault="002B41C7" w:rsidP="00AD799E">
            <w:pPr>
              <w:ind w:left="132" w:right="155" w:firstLine="0"/>
              <w:rPr>
                <w:lang w:val="ro-RO"/>
              </w:rPr>
            </w:pPr>
          </w:p>
          <w:p w14:paraId="4B9302EB" w14:textId="77777777" w:rsidR="002B41C7" w:rsidRPr="00234153" w:rsidRDefault="002B41C7" w:rsidP="00AD799E">
            <w:pPr>
              <w:ind w:left="132" w:right="155" w:firstLine="0"/>
              <w:rPr>
                <w:b/>
                <w:bCs/>
                <w:i/>
                <w:iCs/>
                <w:lang w:val="ro-RO"/>
              </w:rPr>
            </w:pPr>
            <w:r w:rsidRPr="00234153">
              <w:rPr>
                <w:b/>
                <w:bCs/>
                <w:i/>
                <w:iCs/>
                <w:lang w:val="ro-RO"/>
              </w:rPr>
              <w:t>Parametri biologici</w:t>
            </w:r>
          </w:p>
          <w:p w14:paraId="61E3D77F" w14:textId="77777777" w:rsidR="002B41C7" w:rsidRPr="00234153" w:rsidRDefault="002B41C7" w:rsidP="00AD799E">
            <w:pPr>
              <w:ind w:left="132" w:right="155" w:firstLine="0"/>
              <w:rPr>
                <w:lang w:val="ro-RO"/>
              </w:rPr>
            </w:pPr>
          </w:p>
          <w:p w14:paraId="7CCF1314" w14:textId="77777777" w:rsidR="002B41C7" w:rsidRPr="00234153" w:rsidRDefault="002B41C7" w:rsidP="00AD799E">
            <w:pPr>
              <w:ind w:left="132" w:right="155" w:firstLine="0"/>
              <w:rPr>
                <w:lang w:val="ro-RO"/>
              </w:rPr>
            </w:pPr>
            <w:r w:rsidRPr="00234153">
              <w:rPr>
                <w:lang w:val="ro-RO"/>
              </w:rPr>
              <w:t>Compoziția, abundența și biomasa fitoplanctonului</w:t>
            </w:r>
          </w:p>
          <w:p w14:paraId="2F1BCE58" w14:textId="77777777" w:rsidR="002B41C7" w:rsidRPr="00234153" w:rsidRDefault="002B41C7" w:rsidP="00AD799E">
            <w:pPr>
              <w:ind w:left="132" w:right="155" w:firstLine="0"/>
              <w:rPr>
                <w:lang w:val="ro-RO"/>
              </w:rPr>
            </w:pPr>
            <w:r w:rsidRPr="00234153">
              <w:rPr>
                <w:lang w:val="ro-RO"/>
              </w:rPr>
              <w:lastRenderedPageBreak/>
              <w:t xml:space="preserve">Compoziția și abundența florei acvatice (alta decât fitoplanctonul) </w:t>
            </w:r>
          </w:p>
          <w:p w14:paraId="58C7C4FB" w14:textId="77777777" w:rsidR="002B41C7" w:rsidRPr="00234153" w:rsidRDefault="002B41C7" w:rsidP="00AD799E">
            <w:pPr>
              <w:ind w:left="132" w:right="155" w:firstLine="0"/>
              <w:rPr>
                <w:lang w:val="ro-RO"/>
              </w:rPr>
            </w:pPr>
            <w:r w:rsidRPr="00234153">
              <w:rPr>
                <w:lang w:val="ro-RO"/>
              </w:rPr>
              <w:t xml:space="preserve">Compoziția și abundența faunei bentonice nevertebrate </w:t>
            </w:r>
          </w:p>
          <w:p w14:paraId="02DCC82C" w14:textId="77777777" w:rsidR="002B41C7" w:rsidRPr="00234153" w:rsidRDefault="002B41C7" w:rsidP="00AD799E">
            <w:pPr>
              <w:ind w:left="132" w:right="155" w:firstLine="0"/>
              <w:rPr>
                <w:lang w:val="ro-RO"/>
              </w:rPr>
            </w:pPr>
            <w:r w:rsidRPr="00234153">
              <w:rPr>
                <w:lang w:val="ro-RO"/>
              </w:rPr>
              <w:t>Compoziția, abundența și structura pe vârste a faunei piscicole</w:t>
            </w:r>
          </w:p>
          <w:p w14:paraId="6AF8048B" w14:textId="77777777" w:rsidR="002B41C7" w:rsidRPr="00234153" w:rsidRDefault="002B41C7" w:rsidP="00AD799E">
            <w:pPr>
              <w:ind w:left="132" w:right="155" w:firstLine="0"/>
              <w:rPr>
                <w:b/>
                <w:bCs/>
                <w:i/>
                <w:iCs/>
                <w:lang w:val="ro-RO"/>
              </w:rPr>
            </w:pPr>
          </w:p>
          <w:p w14:paraId="47D32A0E" w14:textId="77777777" w:rsidR="002B41C7" w:rsidRPr="00234153" w:rsidRDefault="002B41C7" w:rsidP="00AD799E">
            <w:pPr>
              <w:ind w:left="132" w:right="155" w:firstLine="0"/>
              <w:rPr>
                <w:b/>
                <w:bCs/>
                <w:i/>
                <w:iCs/>
                <w:lang w:val="ro-RO"/>
              </w:rPr>
            </w:pPr>
            <w:r w:rsidRPr="00234153">
              <w:rPr>
                <w:b/>
                <w:bCs/>
                <w:i/>
                <w:iCs/>
                <w:lang w:val="ro-RO"/>
              </w:rPr>
              <w:t xml:space="preserve">Parametri </w:t>
            </w:r>
            <w:proofErr w:type="spellStart"/>
            <w:r w:rsidRPr="00234153">
              <w:rPr>
                <w:b/>
                <w:bCs/>
                <w:i/>
                <w:iCs/>
                <w:lang w:val="ro-RO"/>
              </w:rPr>
              <w:t>hidromorfologici</w:t>
            </w:r>
            <w:proofErr w:type="spellEnd"/>
            <w:r w:rsidRPr="00234153">
              <w:rPr>
                <w:b/>
                <w:bCs/>
                <w:i/>
                <w:iCs/>
                <w:lang w:val="ro-RO"/>
              </w:rPr>
              <w:t xml:space="preserve"> care susțin parametrii biologici</w:t>
            </w:r>
          </w:p>
          <w:p w14:paraId="0B0138AD" w14:textId="77777777" w:rsidR="002B41C7" w:rsidRPr="00234153" w:rsidRDefault="002B41C7" w:rsidP="00AD799E">
            <w:pPr>
              <w:ind w:left="132" w:right="155" w:firstLine="0"/>
              <w:rPr>
                <w:i/>
                <w:iCs/>
                <w:lang w:val="ro-RO"/>
              </w:rPr>
            </w:pPr>
            <w:r w:rsidRPr="00234153">
              <w:rPr>
                <w:i/>
                <w:iCs/>
                <w:lang w:val="ro-RO"/>
              </w:rPr>
              <w:t>Condiții morfologice:</w:t>
            </w:r>
          </w:p>
          <w:p w14:paraId="48E7F34E" w14:textId="77777777" w:rsidR="002B41C7" w:rsidRPr="00234153" w:rsidRDefault="002B41C7" w:rsidP="00AD799E">
            <w:pPr>
              <w:ind w:left="132" w:right="155" w:firstLine="0"/>
              <w:rPr>
                <w:lang w:val="ro-RO"/>
              </w:rPr>
            </w:pPr>
            <w:r w:rsidRPr="00234153">
              <w:rPr>
                <w:lang w:val="ro-RO"/>
              </w:rPr>
              <w:t>variații în adâncime</w:t>
            </w:r>
          </w:p>
          <w:p w14:paraId="056DC27E" w14:textId="77777777" w:rsidR="002B41C7" w:rsidRPr="00234153" w:rsidRDefault="002B41C7" w:rsidP="00AD799E">
            <w:pPr>
              <w:ind w:left="132" w:right="155" w:firstLine="0"/>
              <w:rPr>
                <w:lang w:val="ro-RO"/>
              </w:rPr>
            </w:pPr>
            <w:r w:rsidRPr="00234153">
              <w:rPr>
                <w:lang w:val="ro-RO"/>
              </w:rPr>
              <w:t>structura și substratul patului de coastă</w:t>
            </w:r>
          </w:p>
          <w:p w14:paraId="5ECB165E" w14:textId="77777777" w:rsidR="002B41C7" w:rsidRPr="00234153" w:rsidRDefault="002B41C7" w:rsidP="00AD799E">
            <w:pPr>
              <w:ind w:left="132" w:right="155" w:firstLine="0"/>
              <w:rPr>
                <w:lang w:val="ro-RO"/>
              </w:rPr>
            </w:pPr>
            <w:r w:rsidRPr="00234153">
              <w:rPr>
                <w:lang w:val="ro-RO"/>
              </w:rPr>
              <w:t>structura zonei delimitate de maree</w:t>
            </w:r>
          </w:p>
          <w:p w14:paraId="3025EFA3" w14:textId="77777777" w:rsidR="002B41C7" w:rsidRPr="00234153" w:rsidRDefault="002B41C7" w:rsidP="00AD799E">
            <w:pPr>
              <w:ind w:left="132" w:right="155" w:firstLine="0"/>
              <w:rPr>
                <w:i/>
                <w:iCs/>
                <w:lang w:val="ro-RO"/>
              </w:rPr>
            </w:pPr>
            <w:r w:rsidRPr="00234153">
              <w:rPr>
                <w:i/>
                <w:iCs/>
                <w:lang w:val="ro-RO"/>
              </w:rPr>
              <w:t>Regimul mareelor:</w:t>
            </w:r>
          </w:p>
          <w:p w14:paraId="3A6711BD" w14:textId="77777777" w:rsidR="002B41C7" w:rsidRPr="00234153" w:rsidRDefault="002B41C7" w:rsidP="00AD799E">
            <w:pPr>
              <w:ind w:left="132" w:right="155" w:firstLine="0"/>
              <w:rPr>
                <w:lang w:val="ro-RO"/>
              </w:rPr>
            </w:pPr>
            <w:r w:rsidRPr="00234153">
              <w:rPr>
                <w:lang w:val="ro-RO"/>
              </w:rPr>
              <w:t xml:space="preserve">Direcția curenților dominanți </w:t>
            </w:r>
          </w:p>
          <w:p w14:paraId="1F204B1E" w14:textId="77777777" w:rsidR="002B41C7" w:rsidRPr="00234153" w:rsidRDefault="002B41C7" w:rsidP="00AD799E">
            <w:pPr>
              <w:ind w:left="132" w:right="155" w:firstLine="0"/>
              <w:rPr>
                <w:lang w:val="ro-RO"/>
              </w:rPr>
            </w:pPr>
            <w:r w:rsidRPr="00234153">
              <w:rPr>
                <w:lang w:val="ro-RO"/>
              </w:rPr>
              <w:t>expunerea la valuri</w:t>
            </w:r>
          </w:p>
          <w:p w14:paraId="34EE6E01" w14:textId="77777777" w:rsidR="002B41C7" w:rsidRPr="00234153" w:rsidRDefault="002B41C7" w:rsidP="00AD799E">
            <w:pPr>
              <w:ind w:left="132" w:right="155" w:firstLine="0"/>
              <w:rPr>
                <w:b/>
                <w:bCs/>
                <w:i/>
                <w:iCs/>
                <w:lang w:val="ro-RO"/>
              </w:rPr>
            </w:pPr>
          </w:p>
          <w:p w14:paraId="39FEE75E" w14:textId="77777777" w:rsidR="002B41C7" w:rsidRPr="00234153" w:rsidRDefault="002B41C7" w:rsidP="00AD799E">
            <w:pPr>
              <w:ind w:left="132" w:right="155" w:firstLine="0"/>
              <w:rPr>
                <w:b/>
                <w:bCs/>
                <w:i/>
                <w:iCs/>
                <w:lang w:val="ro-RO"/>
              </w:rPr>
            </w:pPr>
            <w:r w:rsidRPr="00234153">
              <w:rPr>
                <w:b/>
                <w:bCs/>
                <w:i/>
                <w:iCs/>
                <w:lang w:val="ro-RO"/>
              </w:rPr>
              <w:t xml:space="preserve">Parametri chimici și </w:t>
            </w:r>
            <w:proofErr w:type="spellStart"/>
            <w:r w:rsidRPr="00234153">
              <w:rPr>
                <w:b/>
                <w:bCs/>
                <w:i/>
                <w:iCs/>
                <w:lang w:val="ro-RO"/>
              </w:rPr>
              <w:t>fizico</w:t>
            </w:r>
            <w:proofErr w:type="spellEnd"/>
            <w:r w:rsidRPr="00234153">
              <w:rPr>
                <w:b/>
                <w:bCs/>
                <w:i/>
                <w:iCs/>
                <w:lang w:val="ro-RO"/>
              </w:rPr>
              <w:t xml:space="preserve">-chimici care susțin parametrii biologici </w:t>
            </w:r>
          </w:p>
          <w:p w14:paraId="02FED42C" w14:textId="77777777" w:rsidR="002B41C7" w:rsidRPr="00234153" w:rsidRDefault="002B41C7" w:rsidP="00AD799E">
            <w:pPr>
              <w:ind w:left="132" w:right="155" w:firstLine="0"/>
              <w:rPr>
                <w:i/>
                <w:iCs/>
                <w:lang w:val="ro-RO"/>
              </w:rPr>
            </w:pPr>
            <w:r w:rsidRPr="00234153">
              <w:rPr>
                <w:i/>
                <w:iCs/>
                <w:lang w:val="ro-RO"/>
              </w:rPr>
              <w:t>Parametri generali</w:t>
            </w:r>
          </w:p>
          <w:p w14:paraId="051E595B" w14:textId="77777777" w:rsidR="002B41C7" w:rsidRPr="00234153" w:rsidRDefault="002B41C7" w:rsidP="00AD799E">
            <w:pPr>
              <w:ind w:left="132" w:right="155" w:firstLine="0"/>
              <w:rPr>
                <w:lang w:val="ro-RO"/>
              </w:rPr>
            </w:pPr>
            <w:r w:rsidRPr="00234153">
              <w:rPr>
                <w:lang w:val="ro-RO"/>
              </w:rPr>
              <w:t xml:space="preserve">Transparență </w:t>
            </w:r>
          </w:p>
          <w:p w14:paraId="7856A278" w14:textId="77777777" w:rsidR="002B41C7" w:rsidRPr="00234153" w:rsidRDefault="002B41C7" w:rsidP="00AD799E">
            <w:pPr>
              <w:ind w:left="132" w:right="155" w:firstLine="0"/>
              <w:rPr>
                <w:lang w:val="ro-RO"/>
              </w:rPr>
            </w:pPr>
            <w:r w:rsidRPr="00234153">
              <w:rPr>
                <w:lang w:val="ro-RO"/>
              </w:rPr>
              <w:t>Condiții termice</w:t>
            </w:r>
          </w:p>
          <w:p w14:paraId="2EA3BF16" w14:textId="77777777" w:rsidR="002B41C7" w:rsidRPr="00234153" w:rsidRDefault="002B41C7" w:rsidP="00AD799E">
            <w:pPr>
              <w:ind w:left="132" w:right="155" w:firstLine="0"/>
              <w:rPr>
                <w:lang w:val="ro-RO"/>
              </w:rPr>
            </w:pPr>
            <w:r w:rsidRPr="00234153">
              <w:rPr>
                <w:lang w:val="ro-RO"/>
              </w:rPr>
              <w:t xml:space="preserve">Condiții de oxigenare </w:t>
            </w:r>
          </w:p>
          <w:p w14:paraId="5AE6701B" w14:textId="77777777" w:rsidR="002B41C7" w:rsidRPr="00234153" w:rsidRDefault="002B41C7" w:rsidP="00AD799E">
            <w:pPr>
              <w:ind w:left="132" w:right="155" w:firstLine="0"/>
              <w:rPr>
                <w:lang w:val="ro-RO"/>
              </w:rPr>
            </w:pPr>
            <w:r w:rsidRPr="00234153">
              <w:rPr>
                <w:lang w:val="ro-RO"/>
              </w:rPr>
              <w:t>Salinitate</w:t>
            </w:r>
          </w:p>
          <w:p w14:paraId="55678FBA" w14:textId="77777777" w:rsidR="002B41C7" w:rsidRPr="00234153" w:rsidRDefault="002B41C7" w:rsidP="00AD799E">
            <w:pPr>
              <w:ind w:left="132" w:right="155" w:firstLine="0"/>
              <w:rPr>
                <w:lang w:val="ro-RO"/>
              </w:rPr>
            </w:pPr>
            <w:r w:rsidRPr="00234153">
              <w:rPr>
                <w:lang w:val="ro-RO"/>
              </w:rPr>
              <w:t xml:space="preserve">Concentrația </w:t>
            </w:r>
            <w:proofErr w:type="spellStart"/>
            <w:r w:rsidRPr="00234153">
              <w:rPr>
                <w:lang w:val="ro-RO"/>
              </w:rPr>
              <w:t>nutrienților</w:t>
            </w:r>
            <w:proofErr w:type="spellEnd"/>
          </w:p>
          <w:p w14:paraId="0101BD33" w14:textId="77777777" w:rsidR="002B41C7" w:rsidRPr="00234153" w:rsidRDefault="002B41C7" w:rsidP="00AD799E">
            <w:pPr>
              <w:ind w:left="132" w:right="155" w:firstLine="0"/>
              <w:rPr>
                <w:lang w:val="ro-RO"/>
              </w:rPr>
            </w:pPr>
          </w:p>
          <w:p w14:paraId="3AC3ECD9" w14:textId="77777777" w:rsidR="002B41C7" w:rsidRPr="00234153" w:rsidRDefault="002B41C7" w:rsidP="00AD799E">
            <w:pPr>
              <w:ind w:left="132" w:right="155" w:firstLine="0"/>
              <w:rPr>
                <w:i/>
                <w:iCs/>
                <w:lang w:val="ro-RO"/>
              </w:rPr>
            </w:pPr>
            <w:r w:rsidRPr="00234153">
              <w:rPr>
                <w:i/>
                <w:iCs/>
                <w:lang w:val="ro-RO"/>
              </w:rPr>
              <w:t>Poluanți specifici</w:t>
            </w:r>
          </w:p>
          <w:p w14:paraId="096217D4" w14:textId="77777777" w:rsidR="002B41C7" w:rsidRPr="00234153" w:rsidRDefault="002B41C7" w:rsidP="00AD799E">
            <w:pPr>
              <w:ind w:left="132" w:right="155" w:firstLine="0"/>
              <w:rPr>
                <w:lang w:val="ro-RO"/>
              </w:rPr>
            </w:pPr>
            <w:r w:rsidRPr="00234153">
              <w:rPr>
                <w:lang w:val="ro-RO"/>
              </w:rPr>
              <w:t xml:space="preserve">Poluarea cu toate substanțele prioritare identificate ca fiind evacuate în corpul de apă </w:t>
            </w:r>
          </w:p>
          <w:p w14:paraId="1338DA8A" w14:textId="77777777" w:rsidR="002B41C7" w:rsidRPr="00234153" w:rsidRDefault="002B41C7" w:rsidP="00AD799E">
            <w:pPr>
              <w:ind w:left="132" w:right="155" w:firstLine="0"/>
              <w:rPr>
                <w:lang w:val="ro-RO"/>
              </w:rPr>
            </w:pPr>
            <w:r w:rsidRPr="00234153">
              <w:rPr>
                <w:lang w:val="ro-RO"/>
              </w:rPr>
              <w:t>Poluarea cu alte substanțe identificate ca fiind evacuate în cantități importante în corpul de apă.</w:t>
            </w:r>
          </w:p>
          <w:p w14:paraId="07248E4B" w14:textId="77777777" w:rsidR="002B41C7" w:rsidRPr="00234153" w:rsidRDefault="002B41C7" w:rsidP="00AD799E">
            <w:pPr>
              <w:pStyle w:val="TableParagraph"/>
              <w:ind w:left="132" w:right="155"/>
              <w:jc w:val="center"/>
              <w:rPr>
                <w:rFonts w:ascii="Times New Roman" w:hAnsi="Times New Roman" w:cs="Times New Roman"/>
                <w:sz w:val="20"/>
                <w:szCs w:val="20"/>
              </w:rPr>
            </w:pPr>
          </w:p>
        </w:tc>
        <w:tc>
          <w:tcPr>
            <w:tcW w:w="5390" w:type="dxa"/>
          </w:tcPr>
          <w:p w14:paraId="20738287" w14:textId="77777777" w:rsidR="002B41C7" w:rsidRPr="00234153" w:rsidRDefault="002B41C7" w:rsidP="00AD799E">
            <w:pPr>
              <w:ind w:left="132" w:right="155" w:firstLine="0"/>
              <w:jc w:val="center"/>
              <w:rPr>
                <w:b/>
                <w:lang w:val="ro-RO"/>
              </w:rPr>
            </w:pPr>
          </w:p>
        </w:tc>
        <w:tc>
          <w:tcPr>
            <w:tcW w:w="1842" w:type="dxa"/>
          </w:tcPr>
          <w:p w14:paraId="0A634020" w14:textId="77777777" w:rsidR="002B41C7" w:rsidRPr="00234153" w:rsidRDefault="002B41C7" w:rsidP="00AD799E">
            <w:pPr>
              <w:ind w:left="132" w:right="155" w:firstLine="0"/>
              <w:rPr>
                <w:b/>
                <w:lang w:val="ro-RO"/>
              </w:rPr>
            </w:pPr>
            <w:r w:rsidRPr="00234153">
              <w:rPr>
                <w:b/>
                <w:lang w:val="ro-RO"/>
              </w:rPr>
              <w:t>Prevederi UE neaplicabile</w:t>
            </w:r>
          </w:p>
        </w:tc>
        <w:tc>
          <w:tcPr>
            <w:tcW w:w="2980" w:type="dxa"/>
          </w:tcPr>
          <w:p w14:paraId="1C9FBF41" w14:textId="77777777" w:rsidR="002B41C7" w:rsidRPr="00234153" w:rsidRDefault="002B41C7" w:rsidP="00AD799E">
            <w:pPr>
              <w:pStyle w:val="TableParagraph"/>
              <w:ind w:left="132" w:right="155"/>
              <w:jc w:val="both"/>
              <w:rPr>
                <w:rFonts w:ascii="Times New Roman" w:hAnsi="Times New Roman" w:cs="Times New Roman"/>
                <w:b/>
                <w:spacing w:val="-10"/>
                <w:sz w:val="20"/>
                <w:szCs w:val="20"/>
              </w:rPr>
            </w:pPr>
            <w:r w:rsidRPr="00234153">
              <w:rPr>
                <w:rFonts w:ascii="Times New Roman" w:hAnsi="Times New Roman" w:cs="Times New Roman"/>
                <w:bCs/>
                <w:sz w:val="20"/>
                <w:szCs w:val="20"/>
              </w:rPr>
              <w:t xml:space="preserve">Prevederile actului juridic european nu pot fi transpuse motivat deoarece în Republica Moldova </w:t>
            </w:r>
            <w:proofErr w:type="spellStart"/>
            <w:r w:rsidRPr="00234153">
              <w:rPr>
                <w:rFonts w:ascii="Times New Roman" w:hAnsi="Times New Roman" w:cs="Times New Roman"/>
                <w:bCs/>
                <w:sz w:val="20"/>
                <w:szCs w:val="20"/>
                <w:lang w:val="es-ES"/>
              </w:rPr>
              <w:t>nu</w:t>
            </w:r>
            <w:proofErr w:type="spellEnd"/>
            <w:r w:rsidRPr="00234153">
              <w:rPr>
                <w:rFonts w:ascii="Times New Roman" w:hAnsi="Times New Roman" w:cs="Times New Roman"/>
                <w:bCs/>
                <w:sz w:val="20"/>
                <w:szCs w:val="20"/>
                <w:lang w:val="es-ES"/>
              </w:rPr>
              <w:t xml:space="preserve"> </w:t>
            </w:r>
            <w:proofErr w:type="spellStart"/>
            <w:r w:rsidRPr="00234153">
              <w:rPr>
                <w:rFonts w:ascii="Times New Roman" w:hAnsi="Times New Roman" w:cs="Times New Roman"/>
                <w:bCs/>
                <w:sz w:val="20"/>
                <w:szCs w:val="20"/>
                <w:lang w:val="es-ES"/>
              </w:rPr>
              <w:t>există</w:t>
            </w:r>
            <w:proofErr w:type="spellEnd"/>
            <w:r w:rsidRPr="00234153">
              <w:rPr>
                <w:rFonts w:ascii="Times New Roman" w:hAnsi="Times New Roman" w:cs="Times New Roman"/>
                <w:bCs/>
                <w:sz w:val="20"/>
                <w:szCs w:val="20"/>
                <w:lang w:val="es-ES"/>
              </w:rPr>
              <w:t xml:space="preserve"> </w:t>
            </w:r>
            <w:r w:rsidRPr="00234153">
              <w:rPr>
                <w:rFonts w:ascii="Times New Roman" w:hAnsi="Times New Roman" w:cs="Times New Roman"/>
                <w:bCs/>
                <w:sz w:val="20"/>
                <w:szCs w:val="20"/>
              </w:rPr>
              <w:t>ape de coastă</w:t>
            </w:r>
          </w:p>
        </w:tc>
      </w:tr>
      <w:tr w:rsidR="00EB5202" w:rsidRPr="00234153" w14:paraId="6849F516" w14:textId="77777777" w:rsidTr="008E63B4">
        <w:trPr>
          <w:trHeight w:val="230"/>
        </w:trPr>
        <w:tc>
          <w:tcPr>
            <w:tcW w:w="4929" w:type="dxa"/>
            <w:gridSpan w:val="2"/>
          </w:tcPr>
          <w:p w14:paraId="324A9E12" w14:textId="77777777" w:rsidR="002B41C7" w:rsidRPr="00234153" w:rsidRDefault="002B41C7" w:rsidP="00AD799E">
            <w:pPr>
              <w:ind w:left="132" w:right="155" w:firstLine="0"/>
              <w:rPr>
                <w:b/>
                <w:bCs/>
                <w:lang w:val="ro-RO"/>
              </w:rPr>
            </w:pPr>
            <w:r w:rsidRPr="00234153">
              <w:rPr>
                <w:b/>
                <w:bCs/>
                <w:lang w:val="ro-RO"/>
              </w:rPr>
              <w:t>1.1.5. Corpuri de apă de suprafață artificiale sau puternic modificate</w:t>
            </w:r>
          </w:p>
          <w:p w14:paraId="739EE783" w14:textId="77777777" w:rsidR="002B41C7" w:rsidRPr="00234153" w:rsidRDefault="002B41C7" w:rsidP="00AD799E">
            <w:pPr>
              <w:ind w:left="132" w:right="155" w:firstLine="0"/>
              <w:rPr>
                <w:lang w:val="ro-RO"/>
              </w:rPr>
            </w:pPr>
          </w:p>
          <w:p w14:paraId="322477AA" w14:textId="77777777" w:rsidR="002B41C7" w:rsidRPr="00234153" w:rsidRDefault="002B41C7" w:rsidP="00AD799E">
            <w:pPr>
              <w:ind w:left="132" w:right="155" w:firstLine="0"/>
              <w:rPr>
                <w:lang w:val="ro-RO"/>
              </w:rPr>
            </w:pPr>
            <w:r w:rsidRPr="00234153">
              <w:rPr>
                <w:lang w:val="ro-RO"/>
              </w:rPr>
              <w:t>Elementele calitative care se aplică corpurilor de apă de suprafață artificiale sau puternic modificate sunt cele care se aplică acelei categorii de apă de suprafață naturală (din cele patru descrise anterior) care se aseamănă cel mai bine cu corpul de apă de suprafață artificial sau puternic modificat respectiv.</w:t>
            </w:r>
          </w:p>
          <w:p w14:paraId="3C0F7DF7" w14:textId="77777777" w:rsidR="002B41C7" w:rsidRPr="00234153" w:rsidRDefault="002B41C7" w:rsidP="00AD799E">
            <w:pPr>
              <w:pStyle w:val="TableParagraph"/>
              <w:ind w:left="132" w:right="155"/>
              <w:jc w:val="center"/>
              <w:rPr>
                <w:rFonts w:ascii="Times New Roman" w:hAnsi="Times New Roman" w:cs="Times New Roman"/>
                <w:sz w:val="20"/>
                <w:szCs w:val="20"/>
              </w:rPr>
            </w:pPr>
          </w:p>
        </w:tc>
        <w:tc>
          <w:tcPr>
            <w:tcW w:w="5390" w:type="dxa"/>
          </w:tcPr>
          <w:p w14:paraId="396031F7" w14:textId="77777777" w:rsidR="002B41C7" w:rsidRPr="00234153" w:rsidRDefault="002B41C7" w:rsidP="00AD799E">
            <w:pPr>
              <w:ind w:left="132" w:right="155" w:firstLine="0"/>
              <w:jc w:val="center"/>
              <w:textAlignment w:val="baseline"/>
              <w:rPr>
                <w:b/>
                <w:bCs/>
                <w:lang w:val="ro-RO" w:eastAsia="ru-RU"/>
              </w:rPr>
            </w:pPr>
            <w:r w:rsidRPr="00234153">
              <w:rPr>
                <w:b/>
                <w:bCs/>
                <w:lang w:val="ro-RO" w:eastAsia="ru-RU"/>
              </w:rPr>
              <w:t>Legea apelor nr. 272/2011</w:t>
            </w:r>
          </w:p>
          <w:p w14:paraId="3A69A447" w14:textId="77777777" w:rsidR="002B41C7" w:rsidRPr="00234153" w:rsidRDefault="002B41C7" w:rsidP="00AD799E">
            <w:pPr>
              <w:ind w:left="132" w:right="155" w:firstLine="0"/>
              <w:rPr>
                <w:b/>
                <w:bCs/>
                <w:lang w:val="ro-RO" w:eastAsia="ru-RU"/>
              </w:rPr>
            </w:pPr>
            <w:r w:rsidRPr="00234153">
              <w:rPr>
                <w:b/>
                <w:bCs/>
                <w:lang w:val="ro-RO" w:eastAsia="ru-RU"/>
              </w:rPr>
              <w:t>Articolul 38. Obiectivele de mediu pentru ape</w:t>
            </w:r>
          </w:p>
          <w:p w14:paraId="01CFFF94" w14:textId="77777777" w:rsidR="002B41C7" w:rsidRPr="00234153" w:rsidRDefault="002B41C7" w:rsidP="00AD799E">
            <w:pPr>
              <w:ind w:left="132" w:right="155" w:firstLine="0"/>
              <w:rPr>
                <w:b/>
                <w:bCs/>
                <w:lang w:val="ro-RO" w:eastAsia="ru-RU"/>
              </w:rPr>
            </w:pPr>
          </w:p>
          <w:p w14:paraId="238C84B1" w14:textId="77777777" w:rsidR="002B41C7" w:rsidRPr="00234153" w:rsidRDefault="002B41C7" w:rsidP="00AD799E">
            <w:pPr>
              <w:shd w:val="clear" w:color="auto" w:fill="FFFFFF"/>
              <w:ind w:left="132" w:right="155" w:firstLine="0"/>
              <w:rPr>
                <w:rStyle w:val="Robust"/>
                <w:b w:val="0"/>
                <w:bCs w:val="0"/>
                <w:shd w:val="clear" w:color="auto" w:fill="FFFFFF"/>
                <w:lang w:val="ro-RO"/>
              </w:rPr>
            </w:pPr>
            <w:r w:rsidRPr="00234153">
              <w:rPr>
                <w:rStyle w:val="Robust"/>
                <w:b w:val="0"/>
                <w:bCs w:val="0"/>
                <w:shd w:val="clear" w:color="auto" w:fill="FFFFFF"/>
                <w:lang w:val="ro-RO"/>
              </w:rPr>
              <w:t>(2</w:t>
            </w:r>
            <w:r w:rsidRPr="00234153">
              <w:rPr>
                <w:rStyle w:val="Robust"/>
                <w:b w:val="0"/>
                <w:bCs w:val="0"/>
                <w:shd w:val="clear" w:color="auto" w:fill="FFFFFF"/>
                <w:vertAlign w:val="superscript"/>
                <w:lang w:val="ro-RO"/>
              </w:rPr>
              <w:t>1</w:t>
            </w:r>
            <w:r w:rsidRPr="00234153">
              <w:rPr>
                <w:rStyle w:val="Robust"/>
                <w:b w:val="0"/>
                <w:bCs w:val="0"/>
                <w:shd w:val="clear" w:color="auto" w:fill="FFFFFF"/>
                <w:lang w:val="ro-RO"/>
              </w:rPr>
              <w:t>) Procedura de clasificare a stării ecologice a apei și potențialul ecologic se reglementează prin metodologie aprobată de Guvern.</w:t>
            </w:r>
          </w:p>
          <w:p w14:paraId="60CB4F6C" w14:textId="77777777" w:rsidR="002B41C7" w:rsidRPr="00234153" w:rsidRDefault="002B41C7" w:rsidP="00AD799E">
            <w:pPr>
              <w:shd w:val="clear" w:color="auto" w:fill="FFFFFF"/>
              <w:ind w:left="132" w:right="155" w:firstLine="0"/>
              <w:jc w:val="center"/>
              <w:rPr>
                <w:b/>
                <w:bCs/>
                <w:lang w:val="ro-RO"/>
              </w:rPr>
            </w:pPr>
          </w:p>
          <w:p w14:paraId="72B2B9E6" w14:textId="77777777" w:rsidR="002B41C7" w:rsidRPr="00234153" w:rsidRDefault="002B41C7" w:rsidP="00AD799E">
            <w:pPr>
              <w:shd w:val="clear" w:color="auto" w:fill="FFFFFF"/>
              <w:ind w:left="132" w:right="155" w:firstLine="0"/>
              <w:jc w:val="center"/>
              <w:rPr>
                <w:b/>
                <w:bCs/>
                <w:lang w:val="ro-RO"/>
              </w:rPr>
            </w:pPr>
          </w:p>
          <w:p w14:paraId="4D929A53" w14:textId="77777777" w:rsidR="00DA0D17" w:rsidRPr="00234153" w:rsidRDefault="00DA0D17" w:rsidP="00AD799E">
            <w:pPr>
              <w:pStyle w:val="NormalWeb"/>
              <w:shd w:val="clear" w:color="auto" w:fill="FFFFFF"/>
              <w:spacing w:before="0" w:beforeAutospacing="0" w:after="0" w:afterAutospacing="0"/>
              <w:ind w:left="105" w:right="155"/>
              <w:jc w:val="center"/>
              <w:rPr>
                <w:rStyle w:val="Robust"/>
                <w:sz w:val="20"/>
                <w:szCs w:val="20"/>
                <w:lang w:val="es-ES"/>
              </w:rPr>
            </w:pPr>
            <w:proofErr w:type="spellStart"/>
            <w:r w:rsidRPr="00234153">
              <w:rPr>
                <w:b/>
                <w:bCs/>
                <w:sz w:val="20"/>
                <w:szCs w:val="20"/>
                <w:lang w:val="es-ES"/>
              </w:rPr>
              <w:t>Hotărârea</w:t>
            </w:r>
            <w:proofErr w:type="spellEnd"/>
            <w:r w:rsidRPr="00234153">
              <w:rPr>
                <w:b/>
                <w:bCs/>
                <w:sz w:val="20"/>
                <w:szCs w:val="20"/>
                <w:lang w:val="ro-RO"/>
              </w:rPr>
              <w:t xml:space="preserve"> de Guvern nr. 884/2024 pentru aprobarea </w:t>
            </w:r>
          </w:p>
          <w:p w14:paraId="0C37400A" w14:textId="77777777" w:rsidR="00DA0D17" w:rsidRPr="00234153" w:rsidRDefault="00DA0D17" w:rsidP="00AD799E">
            <w:pPr>
              <w:pStyle w:val="Listparagraf"/>
              <w:spacing w:after="0" w:line="240" w:lineRule="auto"/>
              <w:ind w:left="132" w:right="155"/>
              <w:jc w:val="center"/>
              <w:rPr>
                <w:rStyle w:val="Robust"/>
                <w:rFonts w:ascii="Times New Roman" w:hAnsi="Times New Roman" w:cs="Times New Roman"/>
                <w:sz w:val="20"/>
                <w:szCs w:val="20"/>
                <w:lang w:val="ro-RO"/>
              </w:rPr>
            </w:pPr>
            <w:r w:rsidRPr="00234153">
              <w:rPr>
                <w:rFonts w:ascii="Times New Roman" w:hAnsi="Times New Roman" w:cs="Times New Roman"/>
                <w:b/>
                <w:bCs/>
                <w:sz w:val="20"/>
                <w:szCs w:val="20"/>
                <w:lang w:val="ro-RO"/>
              </w:rPr>
              <w:t>Metodologiei</w:t>
            </w:r>
            <w:r w:rsidRPr="00234153">
              <w:rPr>
                <w:rFonts w:ascii="Times New Roman" w:hAnsi="Times New Roman" w:cs="Times New Roman"/>
                <w:sz w:val="20"/>
                <w:szCs w:val="20"/>
                <w:lang w:val="ro-RO"/>
              </w:rPr>
              <w:t xml:space="preserve"> </w:t>
            </w:r>
            <w:r w:rsidRPr="00234153">
              <w:rPr>
                <w:rStyle w:val="Robust"/>
                <w:rFonts w:ascii="Times New Roman" w:hAnsi="Times New Roman" w:cs="Times New Roman"/>
                <w:sz w:val="20"/>
                <w:szCs w:val="20"/>
                <w:shd w:val="clear" w:color="auto" w:fill="FFFFFF"/>
                <w:lang w:val="ro-RO"/>
              </w:rPr>
              <w:t xml:space="preserve">clasificare a stării ecologice a apei și </w:t>
            </w:r>
            <w:r w:rsidRPr="00234153">
              <w:rPr>
                <w:rStyle w:val="Robust"/>
                <w:rFonts w:ascii="Times New Roman" w:hAnsi="Times New Roman" w:cs="Times New Roman"/>
                <w:sz w:val="20"/>
                <w:szCs w:val="20"/>
                <w:shd w:val="clear" w:color="auto" w:fill="FFFFFF"/>
                <w:lang w:val="ro-RO"/>
              </w:rPr>
              <w:lastRenderedPageBreak/>
              <w:t>potențialul ecologic</w:t>
            </w:r>
          </w:p>
          <w:p w14:paraId="3EA089F6" w14:textId="77777777" w:rsidR="002B41C7" w:rsidRPr="00234153" w:rsidRDefault="002B41C7" w:rsidP="00AD799E">
            <w:pPr>
              <w:tabs>
                <w:tab w:val="left" w:pos="993"/>
                <w:tab w:val="left" w:pos="1468"/>
              </w:tabs>
              <w:ind w:left="132" w:right="155" w:firstLine="0"/>
              <w:rPr>
                <w:lang w:val="ro-RO"/>
              </w:rPr>
            </w:pPr>
          </w:p>
          <w:p w14:paraId="2FD98367" w14:textId="77777777" w:rsidR="002B41C7" w:rsidRPr="00234153" w:rsidRDefault="002B41C7" w:rsidP="00AD799E">
            <w:pPr>
              <w:tabs>
                <w:tab w:val="left" w:pos="993"/>
                <w:tab w:val="left" w:pos="1468"/>
              </w:tabs>
              <w:ind w:left="132" w:right="155" w:firstLine="0"/>
              <w:rPr>
                <w:lang w:val="ro-RO"/>
              </w:rPr>
            </w:pPr>
            <w:r w:rsidRPr="00234153">
              <w:rPr>
                <w:lang w:val="ro-RO"/>
              </w:rPr>
              <w:t xml:space="preserve">13.  Clasificarea </w:t>
            </w:r>
            <w:r w:rsidRPr="00234153">
              <w:rPr>
                <w:shd w:val="clear" w:color="auto" w:fill="FFFFFF"/>
                <w:lang w:val="ro-RO"/>
              </w:rPr>
              <w:t>corpurilor de apă artificiale sau puternic modificate, se efectuează în baza a cinci categorii de potențial ecologic</w:t>
            </w:r>
            <w:r w:rsidRPr="00234153">
              <w:rPr>
                <w:lang w:val="ro-RO"/>
              </w:rPr>
              <w:t xml:space="preserve"> </w:t>
            </w:r>
          </w:p>
          <w:p w14:paraId="4692C283" w14:textId="77777777" w:rsidR="002B41C7" w:rsidRPr="00234153" w:rsidRDefault="002B41C7" w:rsidP="00AD799E">
            <w:pPr>
              <w:tabs>
                <w:tab w:val="left" w:pos="993"/>
                <w:tab w:val="left" w:pos="1468"/>
              </w:tabs>
              <w:ind w:left="132" w:right="155" w:firstLine="0"/>
              <w:rPr>
                <w:lang w:val="ro-RO" w:eastAsia="ro-RO"/>
              </w:rPr>
            </w:pPr>
            <w:r w:rsidRPr="00234153">
              <w:rPr>
                <w:lang w:val="ro-RO"/>
              </w:rPr>
              <w:t xml:space="preserve">14. În vederea clasificării, valorile elementelor </w:t>
            </w:r>
            <w:r w:rsidRPr="00234153">
              <w:rPr>
                <w:lang w:val="ro-RO" w:eastAsia="ro-RO"/>
              </w:rPr>
              <w:t xml:space="preserve">de calitate biologice, </w:t>
            </w:r>
            <w:proofErr w:type="spellStart"/>
            <w:r w:rsidRPr="00234153">
              <w:rPr>
                <w:lang w:val="ro-RO" w:eastAsia="ro-RO"/>
              </w:rPr>
              <w:t>hidromorfologice</w:t>
            </w:r>
            <w:proofErr w:type="spellEnd"/>
            <w:r w:rsidRPr="00234153">
              <w:rPr>
                <w:lang w:val="ro-RO" w:eastAsia="ro-RO"/>
              </w:rPr>
              <w:t xml:space="preserve"> și </w:t>
            </w:r>
            <w:proofErr w:type="spellStart"/>
            <w:r w:rsidRPr="00234153">
              <w:rPr>
                <w:lang w:val="ro-RO" w:eastAsia="ro-RO"/>
              </w:rPr>
              <w:t>fizico</w:t>
            </w:r>
            <w:proofErr w:type="spellEnd"/>
            <w:r w:rsidRPr="00234153">
              <w:rPr>
                <w:lang w:val="ro-RO" w:eastAsia="ro-RO"/>
              </w:rPr>
              <w:t xml:space="preserve">-chimice </w:t>
            </w:r>
            <w:r w:rsidRPr="00234153">
              <w:rPr>
                <w:lang w:val="ro-RO"/>
              </w:rPr>
              <w:t xml:space="preserve">ale potențialului ecologic pentru </w:t>
            </w:r>
            <w:r w:rsidRPr="00234153">
              <w:rPr>
                <w:shd w:val="clear" w:color="auto" w:fill="FFFFFF"/>
                <w:lang w:val="ro-RO"/>
              </w:rPr>
              <w:t>corpurile de apă artificiale sau puternic modificate</w:t>
            </w:r>
            <w:r w:rsidRPr="00234153">
              <w:rPr>
                <w:lang w:val="ro-RO" w:eastAsia="ro-RO"/>
              </w:rPr>
              <w:t xml:space="preserve"> </w:t>
            </w:r>
            <w:r w:rsidRPr="00234153">
              <w:rPr>
                <w:lang w:val="ro-RO"/>
              </w:rPr>
              <w:t>sunt indicate în tabelul nr. 2.4. de la anexa nr.2.</w:t>
            </w:r>
          </w:p>
          <w:p w14:paraId="073CE8FF" w14:textId="77777777" w:rsidR="002B41C7" w:rsidRPr="00234153" w:rsidRDefault="002B41C7" w:rsidP="00AD799E">
            <w:pPr>
              <w:ind w:left="132" w:right="155" w:firstLine="0"/>
              <w:jc w:val="center"/>
              <w:rPr>
                <w:b/>
                <w:lang w:val="ro-RO"/>
              </w:rPr>
            </w:pPr>
          </w:p>
        </w:tc>
        <w:tc>
          <w:tcPr>
            <w:tcW w:w="1842" w:type="dxa"/>
          </w:tcPr>
          <w:p w14:paraId="46C3241A" w14:textId="77777777" w:rsidR="002B41C7" w:rsidRPr="00234153" w:rsidRDefault="002B41C7" w:rsidP="00AD799E">
            <w:pPr>
              <w:ind w:left="132" w:right="155" w:firstLine="0"/>
              <w:rPr>
                <w:b/>
                <w:lang w:val="ro-RO"/>
              </w:rPr>
            </w:pPr>
            <w:r w:rsidRPr="00234153">
              <w:rPr>
                <w:b/>
                <w:lang w:val="ro-RO"/>
              </w:rPr>
              <w:lastRenderedPageBreak/>
              <w:t xml:space="preserve">Compatibil </w:t>
            </w:r>
          </w:p>
        </w:tc>
        <w:tc>
          <w:tcPr>
            <w:tcW w:w="2980" w:type="dxa"/>
          </w:tcPr>
          <w:p w14:paraId="474CCC64" w14:textId="77777777" w:rsidR="002B41C7" w:rsidRPr="00234153" w:rsidRDefault="002B41C7" w:rsidP="00AD799E">
            <w:pPr>
              <w:pStyle w:val="TableParagraph"/>
              <w:ind w:left="132" w:right="155"/>
              <w:jc w:val="center"/>
              <w:rPr>
                <w:rFonts w:ascii="Times New Roman" w:hAnsi="Times New Roman" w:cs="Times New Roman"/>
                <w:b/>
                <w:spacing w:val="-10"/>
                <w:sz w:val="20"/>
                <w:szCs w:val="20"/>
              </w:rPr>
            </w:pPr>
          </w:p>
        </w:tc>
      </w:tr>
      <w:tr w:rsidR="00EB5202" w:rsidRPr="00234153" w14:paraId="4C9426F9" w14:textId="77777777" w:rsidTr="008E63B4">
        <w:trPr>
          <w:trHeight w:val="230"/>
        </w:trPr>
        <w:tc>
          <w:tcPr>
            <w:tcW w:w="4929" w:type="dxa"/>
            <w:gridSpan w:val="2"/>
          </w:tcPr>
          <w:p w14:paraId="784C483F" w14:textId="77777777" w:rsidR="002B41C7" w:rsidRPr="00234153" w:rsidRDefault="002B41C7" w:rsidP="00AD799E">
            <w:pPr>
              <w:shd w:val="clear" w:color="auto" w:fill="FFFFFF"/>
              <w:ind w:left="132" w:right="155" w:firstLine="0"/>
              <w:rPr>
                <w:b/>
                <w:bCs/>
                <w:lang w:val="ro-RO" w:eastAsia="ru-RU"/>
              </w:rPr>
            </w:pPr>
            <w:r w:rsidRPr="00234153">
              <w:rPr>
                <w:b/>
                <w:bCs/>
                <w:lang w:val="ro-RO" w:eastAsia="ru-RU"/>
              </w:rPr>
              <w:t>1.2. Definiții normative ale clasificărilor stării ecologice</w:t>
            </w:r>
          </w:p>
          <w:p w14:paraId="217C9160" w14:textId="77777777" w:rsidR="002B41C7" w:rsidRPr="00234153" w:rsidRDefault="002B41C7" w:rsidP="00AD799E">
            <w:pPr>
              <w:shd w:val="clear" w:color="auto" w:fill="FFFFFF"/>
              <w:ind w:left="132" w:right="155" w:firstLine="0"/>
              <w:rPr>
                <w:b/>
                <w:bCs/>
                <w:lang w:val="ro-RO" w:eastAsia="ru-RU"/>
              </w:rPr>
            </w:pPr>
            <w:r w:rsidRPr="00234153">
              <w:rPr>
                <w:b/>
                <w:bCs/>
                <w:lang w:val="ro-RO" w:eastAsia="ru-RU"/>
              </w:rPr>
              <w:t>Tabelul 1.2. Definiții generale pentru râuri, lacuri, ape de tranziție și ape de coastă</w:t>
            </w:r>
          </w:p>
          <w:p w14:paraId="42E1C659" w14:textId="77777777" w:rsidR="002B41C7" w:rsidRPr="00234153" w:rsidRDefault="002B41C7" w:rsidP="00AD799E">
            <w:pPr>
              <w:shd w:val="clear" w:color="auto" w:fill="FFFFFF"/>
              <w:ind w:left="132" w:right="155" w:firstLine="0"/>
              <w:rPr>
                <w:lang w:val="ro-RO" w:eastAsia="ru-RU"/>
              </w:rPr>
            </w:pPr>
            <w:r w:rsidRPr="00234153">
              <w:rPr>
                <w:lang w:val="ro-RO" w:eastAsia="ru-RU"/>
              </w:rPr>
              <w:t>Textul de mai jos oferă o definiție generală a calității ecologice. În vederea clasificării, valorile elementelor calitative ale stării ecologice pentru fiecare categorie de apă de suprafață sunt cele indicate în tabelele 1.2.1-1.2.4 de mai jos.</w:t>
            </w:r>
          </w:p>
          <w:p w14:paraId="6A832031" w14:textId="77777777" w:rsidR="002B41C7" w:rsidRPr="00234153" w:rsidRDefault="002B41C7" w:rsidP="00AD799E">
            <w:pPr>
              <w:shd w:val="clear" w:color="auto" w:fill="FFFFFF"/>
              <w:ind w:left="132" w:right="155" w:firstLine="0"/>
              <w:jc w:val="left"/>
              <w:rPr>
                <w:lang w:val="ro-RO" w:eastAsia="ru-RU"/>
              </w:rPr>
            </w:pPr>
          </w:p>
          <w:tbl>
            <w:tblPr>
              <w:tblW w:w="4441"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486"/>
              <w:gridCol w:w="1396"/>
              <w:gridCol w:w="1163"/>
              <w:gridCol w:w="1396"/>
            </w:tblGrid>
            <w:tr w:rsidR="00EB5202" w:rsidRPr="00234153" w14:paraId="13984237" w14:textId="77777777" w:rsidTr="008E63B4">
              <w:trPr>
                <w:trHeight w:val="1170"/>
              </w:trPr>
              <w:tc>
                <w:tcPr>
                  <w:tcW w:w="48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76EC2A" w14:textId="77777777" w:rsidR="002B41C7" w:rsidRPr="00234153" w:rsidRDefault="002B41C7" w:rsidP="00AD799E">
                  <w:pPr>
                    <w:ind w:left="132" w:right="155" w:firstLine="0"/>
                    <w:jc w:val="center"/>
                    <w:rPr>
                      <w:b/>
                      <w:bCs/>
                      <w:lang w:val="ro-RO" w:eastAsia="ru-RU"/>
                    </w:rPr>
                  </w:pPr>
                  <w:r w:rsidRPr="00234153">
                    <w:rPr>
                      <w:b/>
                      <w:bCs/>
                      <w:lang w:val="ro-RO" w:eastAsia="ru-RU"/>
                    </w:rPr>
                    <w:t>Element</w:t>
                  </w:r>
                </w:p>
              </w:tc>
              <w:tc>
                <w:tcPr>
                  <w:tcW w:w="13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4EE478" w14:textId="77777777" w:rsidR="002B41C7" w:rsidRPr="00234153" w:rsidRDefault="002B41C7" w:rsidP="00AD799E">
                  <w:pPr>
                    <w:ind w:left="132" w:right="155" w:firstLine="0"/>
                    <w:jc w:val="center"/>
                    <w:rPr>
                      <w:b/>
                      <w:bCs/>
                      <w:lang w:val="ro-RO" w:eastAsia="ru-RU"/>
                    </w:rPr>
                  </w:pPr>
                  <w:r w:rsidRPr="00234153">
                    <w:rPr>
                      <w:b/>
                      <w:bCs/>
                      <w:lang w:val="ro-RO" w:eastAsia="ru-RU"/>
                    </w:rPr>
                    <w:t>Stare foarte bună</w:t>
                  </w:r>
                </w:p>
              </w:tc>
              <w:tc>
                <w:tcPr>
                  <w:tcW w:w="116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9FA7F0" w14:textId="77777777" w:rsidR="002B41C7" w:rsidRPr="00234153" w:rsidRDefault="002B41C7" w:rsidP="00AD799E">
                  <w:pPr>
                    <w:ind w:left="132" w:right="155" w:firstLine="0"/>
                    <w:jc w:val="center"/>
                    <w:rPr>
                      <w:b/>
                      <w:bCs/>
                      <w:lang w:val="ro-RO" w:eastAsia="ru-RU"/>
                    </w:rPr>
                  </w:pPr>
                  <w:r w:rsidRPr="00234153">
                    <w:rPr>
                      <w:b/>
                      <w:bCs/>
                      <w:lang w:val="ro-RO" w:eastAsia="ru-RU"/>
                    </w:rPr>
                    <w:t>Stare bună</w:t>
                  </w:r>
                </w:p>
              </w:tc>
              <w:tc>
                <w:tcPr>
                  <w:tcW w:w="13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FA5B96" w14:textId="77777777" w:rsidR="002B41C7" w:rsidRPr="00234153" w:rsidRDefault="002B41C7" w:rsidP="00AD799E">
                  <w:pPr>
                    <w:ind w:left="132" w:right="155" w:firstLine="0"/>
                    <w:jc w:val="center"/>
                    <w:rPr>
                      <w:b/>
                      <w:bCs/>
                      <w:lang w:val="ro-RO" w:eastAsia="ru-RU"/>
                    </w:rPr>
                  </w:pPr>
                  <w:r w:rsidRPr="00234153">
                    <w:rPr>
                      <w:b/>
                      <w:bCs/>
                      <w:lang w:val="ro-RO" w:eastAsia="ru-RU"/>
                    </w:rPr>
                    <w:t>Stare medie</w:t>
                  </w:r>
                </w:p>
              </w:tc>
            </w:tr>
            <w:tr w:rsidR="00EB5202" w:rsidRPr="00234153" w14:paraId="18CD6843" w14:textId="77777777" w:rsidTr="008E63B4">
              <w:trPr>
                <w:trHeight w:val="1223"/>
              </w:trPr>
              <w:tc>
                <w:tcPr>
                  <w:tcW w:w="48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30FEB6" w14:textId="77777777" w:rsidR="002B41C7" w:rsidRPr="00234153" w:rsidRDefault="002B41C7" w:rsidP="00AD799E">
                  <w:pPr>
                    <w:ind w:left="132" w:right="155" w:firstLine="0"/>
                    <w:jc w:val="left"/>
                    <w:rPr>
                      <w:lang w:val="ro-RO" w:eastAsia="ru-RU"/>
                    </w:rPr>
                  </w:pPr>
                  <w:r w:rsidRPr="00234153">
                    <w:rPr>
                      <w:lang w:val="ro-RO" w:eastAsia="ru-RU"/>
                    </w:rPr>
                    <w:t>În general</w:t>
                  </w:r>
                </w:p>
              </w:tc>
              <w:tc>
                <w:tcPr>
                  <w:tcW w:w="13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A877F1" w14:textId="77777777" w:rsidR="002B41C7" w:rsidRPr="00234153" w:rsidRDefault="002B41C7" w:rsidP="00AD799E">
                  <w:pPr>
                    <w:ind w:left="132" w:right="155" w:firstLine="0"/>
                    <w:jc w:val="left"/>
                    <w:rPr>
                      <w:lang w:val="ro-RO" w:eastAsia="ru-RU"/>
                    </w:rPr>
                  </w:pPr>
                  <w:r w:rsidRPr="00234153">
                    <w:rPr>
                      <w:lang w:val="ro-RO" w:eastAsia="ru-RU"/>
                    </w:rPr>
                    <w:t xml:space="preserve">Nu există modificări antropice ale valorilor elementelor calitative </w:t>
                  </w:r>
                  <w:proofErr w:type="spellStart"/>
                  <w:r w:rsidRPr="00234153">
                    <w:rPr>
                      <w:lang w:val="ro-RO" w:eastAsia="ru-RU"/>
                    </w:rPr>
                    <w:t>fizico</w:t>
                  </w:r>
                  <w:proofErr w:type="spellEnd"/>
                  <w:r w:rsidRPr="00234153">
                    <w:rPr>
                      <w:lang w:val="ro-RO" w:eastAsia="ru-RU"/>
                    </w:rPr>
                    <w:t xml:space="preserve">-chimice și </w:t>
                  </w:r>
                  <w:proofErr w:type="spellStart"/>
                  <w:r w:rsidRPr="00234153">
                    <w:rPr>
                      <w:lang w:val="ro-RO" w:eastAsia="ru-RU"/>
                    </w:rPr>
                    <w:t>hidromorfologice</w:t>
                  </w:r>
                  <w:proofErr w:type="spellEnd"/>
                  <w:r w:rsidRPr="00234153">
                    <w:rPr>
                      <w:lang w:val="ro-RO" w:eastAsia="ru-RU"/>
                    </w:rPr>
                    <w:t xml:space="preserve"> </w:t>
                  </w:r>
                  <w:r w:rsidRPr="00234153">
                    <w:rPr>
                      <w:lang w:val="ro-RO" w:eastAsia="ru-RU"/>
                    </w:rPr>
                    <w:lastRenderedPageBreak/>
                    <w:t>pentru tipul de corpuri de apă de suprafață sau acestea sunt foarte mici în comparație cu valorile asociate în mod normal cu tipul respectiv în condiții neperturbate.</w:t>
                  </w:r>
                </w:p>
                <w:p w14:paraId="6F0E1AA3" w14:textId="77777777" w:rsidR="002B41C7" w:rsidRPr="00234153" w:rsidRDefault="002B41C7" w:rsidP="00AD799E">
                  <w:pPr>
                    <w:ind w:left="132" w:right="155" w:firstLine="0"/>
                    <w:jc w:val="left"/>
                    <w:rPr>
                      <w:lang w:val="ro-RO" w:eastAsia="ru-RU"/>
                    </w:rPr>
                  </w:pPr>
                  <w:r w:rsidRPr="00234153">
                    <w:rPr>
                      <w:lang w:val="ro-RO" w:eastAsia="ru-RU"/>
                    </w:rPr>
                    <w:t>Valorile elementelor calitative biologice pentru corpul de apă de suprafață reflectă valorile asociate în mod normal cu tipul respectiv în condiții neperturbate și deformăril</w:t>
                  </w:r>
                  <w:r w:rsidRPr="00234153">
                    <w:rPr>
                      <w:lang w:val="ro-RO" w:eastAsia="ru-RU"/>
                    </w:rPr>
                    <w:lastRenderedPageBreak/>
                    <w:t>e indicate sunt nule sau foarte mici.</w:t>
                  </w:r>
                </w:p>
                <w:p w14:paraId="0B20C100" w14:textId="77777777" w:rsidR="002B41C7" w:rsidRPr="00234153" w:rsidRDefault="002B41C7" w:rsidP="00AD799E">
                  <w:pPr>
                    <w:ind w:left="132" w:right="155" w:firstLine="0"/>
                    <w:jc w:val="left"/>
                    <w:rPr>
                      <w:lang w:val="ro-RO" w:eastAsia="ru-RU"/>
                    </w:rPr>
                  </w:pPr>
                  <w:r w:rsidRPr="00234153">
                    <w:rPr>
                      <w:lang w:val="ro-RO" w:eastAsia="ru-RU"/>
                    </w:rPr>
                    <w:t>Acestea sunt condiții și comunități specifice fiecărui tip.</w:t>
                  </w:r>
                </w:p>
              </w:tc>
              <w:tc>
                <w:tcPr>
                  <w:tcW w:w="116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98D221" w14:textId="77777777" w:rsidR="002B41C7" w:rsidRPr="00234153" w:rsidRDefault="002B41C7" w:rsidP="00AD799E">
                  <w:pPr>
                    <w:ind w:left="132" w:right="155" w:firstLine="0"/>
                    <w:jc w:val="left"/>
                    <w:rPr>
                      <w:lang w:val="ro-RO" w:eastAsia="ru-RU"/>
                    </w:rPr>
                  </w:pPr>
                  <w:r w:rsidRPr="00234153">
                    <w:rPr>
                      <w:lang w:val="ro-RO" w:eastAsia="ru-RU"/>
                    </w:rPr>
                    <w:lastRenderedPageBreak/>
                    <w:t xml:space="preserve">Valorile elementelor calitative biologice pentru corpul de apă de </w:t>
                  </w:r>
                  <w:r w:rsidRPr="00234153">
                    <w:rPr>
                      <w:lang w:val="ro-RO" w:eastAsia="ru-RU"/>
                    </w:rPr>
                    <w:lastRenderedPageBreak/>
                    <w:t>suprafață reflectă un nivel de deformare redus în urma activității umane și care deviază extrem de puțin de la valorile asociate în mod normal cu tipul respectiv în condiții neperturbate.</w:t>
                  </w:r>
                </w:p>
              </w:tc>
              <w:tc>
                <w:tcPr>
                  <w:tcW w:w="13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C1E726" w14:textId="77777777" w:rsidR="002B41C7" w:rsidRPr="00234153" w:rsidRDefault="002B41C7" w:rsidP="00AD799E">
                  <w:pPr>
                    <w:ind w:left="132" w:right="155" w:firstLine="0"/>
                    <w:jc w:val="left"/>
                    <w:rPr>
                      <w:lang w:val="ro-RO" w:eastAsia="ru-RU"/>
                    </w:rPr>
                  </w:pPr>
                  <w:r w:rsidRPr="00234153">
                    <w:rPr>
                      <w:lang w:val="ro-RO" w:eastAsia="ru-RU"/>
                    </w:rPr>
                    <w:lastRenderedPageBreak/>
                    <w:t xml:space="preserve">Valorile elementelor calitative biologice pentru corpul de apă de suprafață reflectă un nivel moderat </w:t>
                  </w:r>
                  <w:r w:rsidRPr="00234153">
                    <w:rPr>
                      <w:lang w:val="ro-RO" w:eastAsia="ru-RU"/>
                    </w:rPr>
                    <w:lastRenderedPageBreak/>
                    <w:t>de abatere de la valorile asociate în mod normal cu tipul respectiv în condiții neperturbate. Valorile indică o deformare moderată care rezultă din activitatea umană și sunt mult mai deformate decât în cazul condițiilor de bună calitate.</w:t>
                  </w:r>
                </w:p>
              </w:tc>
            </w:tr>
          </w:tbl>
          <w:p w14:paraId="1B259973" w14:textId="77777777" w:rsidR="002B41C7" w:rsidRPr="00234153" w:rsidRDefault="002B41C7" w:rsidP="00AD799E">
            <w:pPr>
              <w:shd w:val="clear" w:color="auto" w:fill="FFFFFF"/>
              <w:ind w:left="132" w:right="155" w:firstLine="0"/>
              <w:rPr>
                <w:lang w:val="ro-RO" w:eastAsia="ru-RU"/>
              </w:rPr>
            </w:pPr>
            <w:r w:rsidRPr="00234153">
              <w:rPr>
                <w:lang w:val="ro-RO" w:eastAsia="ru-RU"/>
              </w:rPr>
              <w:lastRenderedPageBreak/>
              <w:t>Apele care au o stare inferioară celei medii sunt clasificate ca având o calitate slabă sau foarte slabă.</w:t>
            </w:r>
          </w:p>
          <w:p w14:paraId="0C7C92B8" w14:textId="77777777" w:rsidR="002B41C7" w:rsidRPr="00234153" w:rsidRDefault="002B41C7" w:rsidP="00AD799E">
            <w:pPr>
              <w:shd w:val="clear" w:color="auto" w:fill="FFFFFF"/>
              <w:ind w:left="132" w:right="155" w:firstLine="0"/>
              <w:rPr>
                <w:lang w:val="ro-RO" w:eastAsia="ru-RU"/>
              </w:rPr>
            </w:pPr>
            <w:r w:rsidRPr="00234153">
              <w:rPr>
                <w:lang w:val="ro-RO" w:eastAsia="ru-RU"/>
              </w:rPr>
              <w:t>Apele care prezintă modificări majore ale valorilor elementelor calitative biologice pentru tipul de corpuri de apă de suprafață și în cazul cărora comunitățile biologice relevante diferă substanțial față de cele asociate în mod normal cu tipul respectiv de corpuri de apă de suprafață în condiții neperturbate sunt clasificate ca având o calitate slabă.</w:t>
            </w:r>
          </w:p>
          <w:p w14:paraId="22154A54" w14:textId="77777777" w:rsidR="002B41C7" w:rsidRPr="00234153" w:rsidRDefault="002B41C7" w:rsidP="00AD799E">
            <w:pPr>
              <w:shd w:val="clear" w:color="auto" w:fill="FFFFFF"/>
              <w:ind w:left="132" w:right="155" w:firstLine="0"/>
              <w:rPr>
                <w:lang w:val="ro-RO" w:eastAsia="ru-RU"/>
              </w:rPr>
            </w:pPr>
            <w:r w:rsidRPr="00234153">
              <w:rPr>
                <w:lang w:val="ro-RO" w:eastAsia="ru-RU"/>
              </w:rPr>
              <w:t>Apele care prezintă modificări importante ale valorilor elementelor calitative biologice pentru tipul de corpuri de apă de suprafață și în cazul cărora lipsesc părți importante ale comunităților biologice relevante asociate în mod normal cu tipul de corp de apă de suprafață respectiv în condiții neperturbate sunt clasificate ca având o calitate foarte slabă.</w:t>
            </w:r>
          </w:p>
          <w:p w14:paraId="25D135CF" w14:textId="77777777" w:rsidR="002B41C7" w:rsidRPr="00234153" w:rsidRDefault="002B41C7" w:rsidP="00AD799E">
            <w:pPr>
              <w:pStyle w:val="TableParagraph"/>
              <w:ind w:left="132" w:right="155"/>
              <w:jc w:val="center"/>
              <w:rPr>
                <w:rFonts w:ascii="Times New Roman" w:hAnsi="Times New Roman" w:cs="Times New Roman"/>
                <w:sz w:val="20"/>
                <w:szCs w:val="20"/>
              </w:rPr>
            </w:pPr>
          </w:p>
        </w:tc>
        <w:tc>
          <w:tcPr>
            <w:tcW w:w="5390" w:type="dxa"/>
          </w:tcPr>
          <w:p w14:paraId="660A1000" w14:textId="77777777" w:rsidR="002B41C7" w:rsidRPr="00234153" w:rsidRDefault="002B41C7" w:rsidP="00AD799E">
            <w:pPr>
              <w:ind w:left="132" w:right="155" w:firstLine="0"/>
              <w:jc w:val="center"/>
              <w:textAlignment w:val="baseline"/>
              <w:rPr>
                <w:b/>
                <w:bCs/>
                <w:lang w:val="ro-RO" w:eastAsia="ru-RU"/>
              </w:rPr>
            </w:pPr>
            <w:r w:rsidRPr="00234153">
              <w:rPr>
                <w:b/>
                <w:bCs/>
                <w:lang w:val="ro-RO" w:eastAsia="ru-RU"/>
              </w:rPr>
              <w:lastRenderedPageBreak/>
              <w:t>Legea apelor nr. 272/2011</w:t>
            </w:r>
          </w:p>
          <w:p w14:paraId="2B14CCFB" w14:textId="77777777" w:rsidR="002B41C7" w:rsidRPr="00234153" w:rsidRDefault="002B41C7" w:rsidP="00AD799E">
            <w:pPr>
              <w:ind w:left="132" w:right="155" w:firstLine="0"/>
              <w:rPr>
                <w:b/>
                <w:bCs/>
                <w:lang w:val="ro-RO" w:eastAsia="ru-RU"/>
              </w:rPr>
            </w:pPr>
            <w:r w:rsidRPr="00234153">
              <w:rPr>
                <w:b/>
                <w:bCs/>
                <w:lang w:val="ro-RO" w:eastAsia="ru-RU"/>
              </w:rPr>
              <w:t>Articolul 38. Obiectivele de mediu pentru ape</w:t>
            </w:r>
          </w:p>
          <w:p w14:paraId="5808921F" w14:textId="77777777" w:rsidR="002B41C7" w:rsidRPr="00234153" w:rsidRDefault="002B41C7" w:rsidP="00AD799E">
            <w:pPr>
              <w:ind w:left="132" w:right="155" w:firstLine="0"/>
              <w:rPr>
                <w:b/>
                <w:bCs/>
                <w:lang w:val="ro-RO" w:eastAsia="ru-RU"/>
              </w:rPr>
            </w:pPr>
          </w:p>
          <w:p w14:paraId="5BDAA067" w14:textId="77777777" w:rsidR="002B41C7" w:rsidRPr="00234153" w:rsidRDefault="002B41C7" w:rsidP="00AD799E">
            <w:pPr>
              <w:shd w:val="clear" w:color="auto" w:fill="FFFFFF"/>
              <w:ind w:left="132" w:right="155" w:firstLine="0"/>
              <w:rPr>
                <w:rStyle w:val="Robust"/>
                <w:b w:val="0"/>
                <w:bCs w:val="0"/>
                <w:shd w:val="clear" w:color="auto" w:fill="FFFFFF"/>
                <w:lang w:val="ro-RO"/>
              </w:rPr>
            </w:pPr>
            <w:r w:rsidRPr="00234153">
              <w:rPr>
                <w:rStyle w:val="Robust"/>
                <w:b w:val="0"/>
                <w:bCs w:val="0"/>
                <w:shd w:val="clear" w:color="auto" w:fill="FFFFFF"/>
                <w:lang w:val="ro-RO"/>
              </w:rPr>
              <w:t>(2</w:t>
            </w:r>
            <w:r w:rsidRPr="00234153">
              <w:rPr>
                <w:rStyle w:val="Robust"/>
                <w:b w:val="0"/>
                <w:bCs w:val="0"/>
                <w:shd w:val="clear" w:color="auto" w:fill="FFFFFF"/>
                <w:vertAlign w:val="superscript"/>
                <w:lang w:val="ro-RO"/>
              </w:rPr>
              <w:t>1</w:t>
            </w:r>
            <w:r w:rsidRPr="00234153">
              <w:rPr>
                <w:rStyle w:val="Robust"/>
                <w:b w:val="0"/>
                <w:bCs w:val="0"/>
                <w:shd w:val="clear" w:color="auto" w:fill="FFFFFF"/>
                <w:lang w:val="ro-RO"/>
              </w:rPr>
              <w:t>) Procedura de clasificare a stării ecologice a apei și potențialul ecologic se reglementează prin metodologie aprobată de Guvern.</w:t>
            </w:r>
          </w:p>
          <w:p w14:paraId="6D4873E5" w14:textId="77777777" w:rsidR="00DA0D17" w:rsidRPr="00234153" w:rsidRDefault="00DA0D17" w:rsidP="00AD799E">
            <w:pPr>
              <w:pStyle w:val="NormalWeb"/>
              <w:shd w:val="clear" w:color="auto" w:fill="FFFFFF"/>
              <w:spacing w:before="0" w:beforeAutospacing="0" w:after="0" w:afterAutospacing="0"/>
              <w:ind w:left="105" w:right="155"/>
              <w:jc w:val="center"/>
              <w:rPr>
                <w:rStyle w:val="Robust"/>
                <w:sz w:val="20"/>
                <w:szCs w:val="20"/>
                <w:lang w:val="es-ES"/>
              </w:rPr>
            </w:pPr>
            <w:proofErr w:type="spellStart"/>
            <w:r w:rsidRPr="00234153">
              <w:rPr>
                <w:b/>
                <w:bCs/>
                <w:sz w:val="20"/>
                <w:szCs w:val="20"/>
                <w:lang w:val="es-ES"/>
              </w:rPr>
              <w:t>Hotărârea</w:t>
            </w:r>
            <w:proofErr w:type="spellEnd"/>
            <w:r w:rsidRPr="00234153">
              <w:rPr>
                <w:b/>
                <w:bCs/>
                <w:sz w:val="20"/>
                <w:szCs w:val="20"/>
                <w:lang w:val="ro-RO"/>
              </w:rPr>
              <w:t xml:space="preserve"> de Guvern nr. 884/2024 pentru aprobarea </w:t>
            </w:r>
          </w:p>
          <w:p w14:paraId="0F93084A" w14:textId="77777777" w:rsidR="00DA0D17" w:rsidRPr="00234153" w:rsidRDefault="00DA0D17" w:rsidP="00AD799E">
            <w:pPr>
              <w:pStyle w:val="Listparagraf"/>
              <w:spacing w:after="0" w:line="240" w:lineRule="auto"/>
              <w:ind w:left="132" w:right="155"/>
              <w:jc w:val="center"/>
              <w:rPr>
                <w:rStyle w:val="Robust"/>
                <w:rFonts w:ascii="Times New Roman" w:hAnsi="Times New Roman" w:cs="Times New Roman"/>
                <w:sz w:val="20"/>
                <w:szCs w:val="20"/>
                <w:lang w:val="ro-RO"/>
              </w:rPr>
            </w:pPr>
            <w:r w:rsidRPr="00234153">
              <w:rPr>
                <w:rFonts w:ascii="Times New Roman" w:hAnsi="Times New Roman" w:cs="Times New Roman"/>
                <w:b/>
                <w:bCs/>
                <w:sz w:val="20"/>
                <w:szCs w:val="20"/>
                <w:lang w:val="ro-RO"/>
              </w:rPr>
              <w:t>Metodologiei</w:t>
            </w:r>
            <w:r w:rsidRPr="00234153">
              <w:rPr>
                <w:rFonts w:ascii="Times New Roman" w:hAnsi="Times New Roman" w:cs="Times New Roman"/>
                <w:sz w:val="20"/>
                <w:szCs w:val="20"/>
                <w:lang w:val="ro-RO"/>
              </w:rPr>
              <w:t xml:space="preserve"> </w:t>
            </w:r>
            <w:r w:rsidRPr="00234153">
              <w:rPr>
                <w:rStyle w:val="Robust"/>
                <w:rFonts w:ascii="Times New Roman" w:hAnsi="Times New Roman" w:cs="Times New Roman"/>
                <w:sz w:val="20"/>
                <w:szCs w:val="20"/>
                <w:shd w:val="clear" w:color="auto" w:fill="FFFFFF"/>
                <w:lang w:val="ro-RO"/>
              </w:rPr>
              <w:t>clasificare a stării ecologice a apei și potențialul ecologic</w:t>
            </w:r>
          </w:p>
          <w:p w14:paraId="16B1A82C" w14:textId="77777777" w:rsidR="002B41C7" w:rsidRPr="00234153" w:rsidRDefault="002B41C7" w:rsidP="00AD799E">
            <w:pPr>
              <w:pStyle w:val="Listparagraf"/>
              <w:tabs>
                <w:tab w:val="left" w:pos="426"/>
                <w:tab w:val="left" w:pos="1080"/>
                <w:tab w:val="left" w:pos="1260"/>
              </w:tabs>
              <w:spacing w:after="0" w:line="240" w:lineRule="auto"/>
              <w:ind w:left="132" w:right="155"/>
              <w:jc w:val="right"/>
              <w:rPr>
                <w:rFonts w:ascii="Times New Roman" w:hAnsi="Times New Roman" w:cs="Times New Roman"/>
                <w:i/>
                <w:iCs/>
                <w:sz w:val="20"/>
                <w:szCs w:val="20"/>
                <w:lang w:val="ro-RO"/>
              </w:rPr>
            </w:pPr>
            <w:r w:rsidRPr="00234153">
              <w:rPr>
                <w:rFonts w:ascii="Times New Roman" w:hAnsi="Times New Roman" w:cs="Times New Roman"/>
                <w:i/>
                <w:iCs/>
                <w:sz w:val="20"/>
                <w:szCs w:val="20"/>
                <w:lang w:val="ro-RO"/>
              </w:rPr>
              <w:t>Anexa nr. 2</w:t>
            </w:r>
          </w:p>
          <w:p w14:paraId="388D56AF" w14:textId="77777777" w:rsidR="002B41C7" w:rsidRPr="00234153" w:rsidRDefault="002B41C7" w:rsidP="00AD799E">
            <w:pPr>
              <w:pStyle w:val="NormalWeb"/>
              <w:shd w:val="clear" w:color="auto" w:fill="FFFFFF"/>
              <w:spacing w:before="0" w:beforeAutospacing="0" w:after="0" w:afterAutospacing="0"/>
              <w:ind w:left="132" w:right="155"/>
              <w:jc w:val="right"/>
              <w:rPr>
                <w:i/>
                <w:iCs/>
                <w:sz w:val="20"/>
                <w:szCs w:val="20"/>
                <w:lang w:val="ro-RO"/>
              </w:rPr>
            </w:pPr>
            <w:r w:rsidRPr="00234153">
              <w:rPr>
                <w:i/>
                <w:iCs/>
                <w:sz w:val="20"/>
                <w:szCs w:val="20"/>
                <w:lang w:val="ro-RO"/>
              </w:rPr>
              <w:t>la Metodologia privind clasificarea stării ecologice a apei și potențialul ecologic</w:t>
            </w:r>
          </w:p>
          <w:p w14:paraId="214341FB" w14:textId="77777777" w:rsidR="002B41C7" w:rsidRPr="00234153" w:rsidRDefault="002B41C7" w:rsidP="00AD799E">
            <w:pPr>
              <w:pStyle w:val="Listparagraf"/>
              <w:tabs>
                <w:tab w:val="left" w:pos="0"/>
                <w:tab w:val="left" w:pos="426"/>
                <w:tab w:val="left" w:pos="1260"/>
              </w:tabs>
              <w:spacing w:after="0" w:line="240" w:lineRule="auto"/>
              <w:ind w:left="132" w:right="155"/>
              <w:jc w:val="center"/>
              <w:rPr>
                <w:rFonts w:ascii="Times New Roman" w:eastAsia="Times New Roman" w:hAnsi="Times New Roman" w:cs="Times New Roman"/>
                <w:sz w:val="20"/>
                <w:szCs w:val="20"/>
                <w:lang w:val="ro-RO" w:eastAsia="ro-RO"/>
              </w:rPr>
            </w:pPr>
            <w:r w:rsidRPr="00234153">
              <w:rPr>
                <w:rFonts w:ascii="Times New Roman" w:hAnsi="Times New Roman" w:cs="Times New Roman"/>
                <w:b/>
                <w:bCs/>
                <w:sz w:val="20"/>
                <w:szCs w:val="20"/>
                <w:lang w:val="ro-RO"/>
              </w:rPr>
              <w:t>Definiții normative ale clasificărilor stării ecologice</w:t>
            </w:r>
          </w:p>
          <w:p w14:paraId="2C46FBD3" w14:textId="77777777" w:rsidR="002B41C7" w:rsidRPr="00234153" w:rsidRDefault="002B41C7" w:rsidP="00AD799E">
            <w:pPr>
              <w:pStyle w:val="Listparagraf"/>
              <w:spacing w:after="0" w:line="240" w:lineRule="auto"/>
              <w:ind w:left="132" w:right="155"/>
              <w:jc w:val="right"/>
              <w:rPr>
                <w:rFonts w:ascii="Times New Roman" w:hAnsi="Times New Roman" w:cs="Times New Roman"/>
                <w:sz w:val="20"/>
                <w:szCs w:val="20"/>
                <w:lang w:val="ro-RO"/>
              </w:rPr>
            </w:pPr>
            <w:r w:rsidRPr="00234153">
              <w:rPr>
                <w:rFonts w:ascii="Times New Roman" w:hAnsi="Times New Roman" w:cs="Times New Roman"/>
                <w:sz w:val="20"/>
                <w:szCs w:val="20"/>
                <w:lang w:val="ro-RO"/>
              </w:rPr>
              <w:t>Tabelul nr. 2.1.</w:t>
            </w:r>
          </w:p>
          <w:p w14:paraId="3A3785A0" w14:textId="77777777" w:rsidR="002B41C7" w:rsidRPr="00234153" w:rsidRDefault="002B41C7" w:rsidP="00AD799E">
            <w:pPr>
              <w:pStyle w:val="Listparagraf"/>
              <w:spacing w:after="0" w:line="240" w:lineRule="auto"/>
              <w:ind w:left="132" w:right="155"/>
              <w:jc w:val="center"/>
              <w:rPr>
                <w:rFonts w:ascii="Times New Roman" w:hAnsi="Times New Roman" w:cs="Times New Roman"/>
                <w:b/>
                <w:bCs/>
                <w:i/>
                <w:iCs/>
                <w:sz w:val="20"/>
                <w:szCs w:val="20"/>
                <w:lang w:val="ro-RO"/>
              </w:rPr>
            </w:pPr>
            <w:r w:rsidRPr="00234153">
              <w:rPr>
                <w:rFonts w:ascii="Times New Roman" w:hAnsi="Times New Roman" w:cs="Times New Roman"/>
                <w:b/>
                <w:bCs/>
                <w:i/>
                <w:iCs/>
                <w:sz w:val="20"/>
                <w:szCs w:val="20"/>
                <w:lang w:val="ro-RO"/>
              </w:rPr>
              <w:t>Definiții generale pentru râuri și lacuri</w:t>
            </w:r>
          </w:p>
          <w:tbl>
            <w:tblPr>
              <w:tblStyle w:val="TableNormal1"/>
              <w:tblW w:w="3727"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1E0" w:firstRow="1" w:lastRow="1" w:firstColumn="1" w:lastColumn="1" w:noHBand="0" w:noVBand="0"/>
            </w:tblPr>
            <w:tblGrid>
              <w:gridCol w:w="595"/>
              <w:gridCol w:w="856"/>
              <w:gridCol w:w="1067"/>
              <w:gridCol w:w="1209"/>
            </w:tblGrid>
            <w:tr w:rsidR="00EB5202" w:rsidRPr="00234153" w14:paraId="113ED4D6" w14:textId="77777777" w:rsidTr="008E63B4">
              <w:trPr>
                <w:trHeight w:val="373"/>
              </w:trPr>
              <w:tc>
                <w:tcPr>
                  <w:tcW w:w="595" w:type="dxa"/>
                </w:tcPr>
                <w:p w14:paraId="7F0E18E6" w14:textId="77777777" w:rsidR="002B41C7" w:rsidRPr="00234153" w:rsidRDefault="002B41C7" w:rsidP="00AD799E">
                  <w:pPr>
                    <w:pStyle w:val="TableParagraph"/>
                    <w:ind w:left="132" w:right="155"/>
                    <w:rPr>
                      <w:rFonts w:ascii="Times New Roman" w:hAnsi="Times New Roman" w:cs="Times New Roman"/>
                      <w:sz w:val="20"/>
                      <w:szCs w:val="20"/>
                    </w:rPr>
                  </w:pPr>
                  <w:r w:rsidRPr="00234153">
                    <w:rPr>
                      <w:rFonts w:ascii="Times New Roman" w:hAnsi="Times New Roman" w:cs="Times New Roman"/>
                      <w:sz w:val="20"/>
                      <w:szCs w:val="20"/>
                    </w:rPr>
                    <w:t>Element</w:t>
                  </w:r>
                </w:p>
              </w:tc>
              <w:tc>
                <w:tcPr>
                  <w:tcW w:w="856" w:type="dxa"/>
                </w:tcPr>
                <w:p w14:paraId="5ADE1E39" w14:textId="77777777" w:rsidR="002B41C7" w:rsidRPr="00234153" w:rsidRDefault="002B41C7" w:rsidP="00AD799E">
                  <w:pPr>
                    <w:pStyle w:val="TableParagraph"/>
                    <w:ind w:left="132" w:right="155"/>
                    <w:rPr>
                      <w:rFonts w:ascii="Times New Roman" w:hAnsi="Times New Roman" w:cs="Times New Roman"/>
                      <w:sz w:val="20"/>
                      <w:szCs w:val="20"/>
                    </w:rPr>
                  </w:pPr>
                  <w:r w:rsidRPr="00234153">
                    <w:rPr>
                      <w:rFonts w:ascii="Times New Roman" w:hAnsi="Times New Roman" w:cs="Times New Roman"/>
                      <w:sz w:val="20"/>
                      <w:szCs w:val="20"/>
                    </w:rPr>
                    <w:t>Stare</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foarte</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bună</w:t>
                  </w:r>
                </w:p>
              </w:tc>
              <w:tc>
                <w:tcPr>
                  <w:tcW w:w="1067" w:type="dxa"/>
                </w:tcPr>
                <w:p w14:paraId="163A557D" w14:textId="77777777" w:rsidR="002B41C7" w:rsidRPr="00234153" w:rsidRDefault="002B41C7" w:rsidP="00AD799E">
                  <w:pPr>
                    <w:pStyle w:val="TableParagraph"/>
                    <w:ind w:left="132" w:right="155"/>
                    <w:rPr>
                      <w:rFonts w:ascii="Times New Roman" w:hAnsi="Times New Roman" w:cs="Times New Roman"/>
                      <w:sz w:val="20"/>
                      <w:szCs w:val="20"/>
                    </w:rPr>
                  </w:pPr>
                  <w:r w:rsidRPr="00234153">
                    <w:rPr>
                      <w:rFonts w:ascii="Times New Roman" w:hAnsi="Times New Roman" w:cs="Times New Roman"/>
                      <w:sz w:val="20"/>
                      <w:szCs w:val="20"/>
                    </w:rPr>
                    <w:t>Stare</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bună</w:t>
                  </w:r>
                </w:p>
              </w:tc>
              <w:tc>
                <w:tcPr>
                  <w:tcW w:w="1209" w:type="dxa"/>
                </w:tcPr>
                <w:p w14:paraId="56EE5BA6" w14:textId="77777777" w:rsidR="002B41C7" w:rsidRPr="00234153" w:rsidRDefault="002B41C7" w:rsidP="00AD799E">
                  <w:pPr>
                    <w:pStyle w:val="TableParagraph"/>
                    <w:ind w:left="132" w:right="155"/>
                    <w:rPr>
                      <w:rFonts w:ascii="Times New Roman" w:hAnsi="Times New Roman" w:cs="Times New Roman"/>
                      <w:sz w:val="20"/>
                      <w:szCs w:val="20"/>
                    </w:rPr>
                  </w:pPr>
                  <w:r w:rsidRPr="00234153">
                    <w:rPr>
                      <w:rFonts w:ascii="Times New Roman" w:hAnsi="Times New Roman" w:cs="Times New Roman"/>
                      <w:sz w:val="20"/>
                      <w:szCs w:val="20"/>
                    </w:rPr>
                    <w:t>Stare</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moderată</w:t>
                  </w:r>
                </w:p>
              </w:tc>
            </w:tr>
            <w:tr w:rsidR="00EB5202" w:rsidRPr="00234153" w14:paraId="2AAA1DAA" w14:textId="77777777" w:rsidTr="008E63B4">
              <w:trPr>
                <w:trHeight w:val="825"/>
              </w:trPr>
              <w:tc>
                <w:tcPr>
                  <w:tcW w:w="595" w:type="dxa"/>
                </w:tcPr>
                <w:p w14:paraId="3277CDF1" w14:textId="77777777" w:rsidR="002B41C7" w:rsidRPr="00234153" w:rsidRDefault="002B41C7" w:rsidP="00AD799E">
                  <w:pPr>
                    <w:pStyle w:val="TableParagraph"/>
                    <w:ind w:left="132" w:right="155"/>
                    <w:rPr>
                      <w:rFonts w:ascii="Times New Roman" w:hAnsi="Times New Roman" w:cs="Times New Roman"/>
                      <w:sz w:val="20"/>
                      <w:szCs w:val="20"/>
                    </w:rPr>
                  </w:pPr>
                  <w:r w:rsidRPr="00234153">
                    <w:rPr>
                      <w:rFonts w:ascii="Times New Roman" w:hAnsi="Times New Roman" w:cs="Times New Roman"/>
                      <w:sz w:val="20"/>
                      <w:szCs w:val="20"/>
                    </w:rPr>
                    <w:t>General</w:t>
                  </w:r>
                </w:p>
              </w:tc>
              <w:tc>
                <w:tcPr>
                  <w:tcW w:w="856" w:type="dxa"/>
                </w:tcPr>
                <w:p w14:paraId="392452DE" w14:textId="77777777" w:rsidR="002B41C7" w:rsidRPr="00234153" w:rsidRDefault="002B41C7" w:rsidP="00AD799E">
                  <w:pPr>
                    <w:pStyle w:val="TableParagraph"/>
                    <w:ind w:left="132" w:right="155"/>
                    <w:rPr>
                      <w:rFonts w:ascii="Times New Roman" w:hAnsi="Times New Roman" w:cs="Times New Roman"/>
                      <w:sz w:val="20"/>
                      <w:szCs w:val="20"/>
                    </w:rPr>
                  </w:pPr>
                  <w:r w:rsidRPr="00234153">
                    <w:rPr>
                      <w:rFonts w:ascii="Times New Roman" w:hAnsi="Times New Roman" w:cs="Times New Roman"/>
                      <w:sz w:val="20"/>
                      <w:szCs w:val="20"/>
                    </w:rPr>
                    <w:t>Nu</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există</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sau</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sunt</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foarte</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mici</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alterări</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antropogene</w:t>
                  </w:r>
                  <w:r w:rsidRPr="00234153">
                    <w:rPr>
                      <w:rFonts w:ascii="Times New Roman" w:hAnsi="Times New Roman" w:cs="Times New Roman"/>
                      <w:spacing w:val="47"/>
                      <w:sz w:val="20"/>
                      <w:szCs w:val="20"/>
                    </w:rPr>
                    <w:t xml:space="preserve"> </w:t>
                  </w:r>
                  <w:r w:rsidRPr="00234153">
                    <w:rPr>
                      <w:rFonts w:ascii="Times New Roman" w:hAnsi="Times New Roman" w:cs="Times New Roman"/>
                      <w:sz w:val="20"/>
                      <w:szCs w:val="20"/>
                    </w:rPr>
                    <w:t>ale</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valorilor</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lastRenderedPageBreak/>
                    <w:t>elementelor</w:t>
                  </w:r>
                  <w:r w:rsidRPr="00234153">
                    <w:rPr>
                      <w:rFonts w:ascii="Times New Roman" w:hAnsi="Times New Roman" w:cs="Times New Roman"/>
                      <w:spacing w:val="1"/>
                      <w:sz w:val="20"/>
                      <w:szCs w:val="20"/>
                    </w:rPr>
                    <w:t xml:space="preserve"> </w:t>
                  </w:r>
                  <w:proofErr w:type="spellStart"/>
                  <w:r w:rsidRPr="00234153">
                    <w:rPr>
                      <w:rFonts w:ascii="Times New Roman" w:hAnsi="Times New Roman" w:cs="Times New Roman"/>
                      <w:sz w:val="20"/>
                      <w:szCs w:val="20"/>
                    </w:rPr>
                    <w:t>fizico</w:t>
                  </w:r>
                  <w:proofErr w:type="spellEnd"/>
                  <w:r w:rsidRPr="00234153">
                    <w:rPr>
                      <w:rFonts w:ascii="Times New Roman" w:hAnsi="Times New Roman" w:cs="Times New Roman"/>
                      <w:sz w:val="20"/>
                      <w:szCs w:val="20"/>
                    </w:rPr>
                    <w:t>-</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chimice și</w:t>
                  </w:r>
                  <w:r w:rsidRPr="00234153">
                    <w:rPr>
                      <w:rFonts w:ascii="Times New Roman" w:hAnsi="Times New Roman" w:cs="Times New Roman"/>
                      <w:spacing w:val="1"/>
                      <w:sz w:val="20"/>
                      <w:szCs w:val="20"/>
                    </w:rPr>
                    <w:t xml:space="preserve"> </w:t>
                  </w:r>
                  <w:proofErr w:type="spellStart"/>
                  <w:r w:rsidRPr="00234153">
                    <w:rPr>
                      <w:rFonts w:ascii="Times New Roman" w:hAnsi="Times New Roman" w:cs="Times New Roman"/>
                      <w:sz w:val="20"/>
                      <w:szCs w:val="20"/>
                    </w:rPr>
                    <w:t>hidromorfologice</w:t>
                  </w:r>
                  <w:proofErr w:type="spellEnd"/>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de</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calitate,</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pentru</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tipul</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de</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corp</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de</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apă</w:t>
                  </w:r>
                  <w:r w:rsidRPr="00234153">
                    <w:rPr>
                      <w:rFonts w:ascii="Times New Roman" w:hAnsi="Times New Roman" w:cs="Times New Roman"/>
                      <w:spacing w:val="12"/>
                      <w:sz w:val="20"/>
                      <w:szCs w:val="20"/>
                    </w:rPr>
                    <w:t xml:space="preserve"> </w:t>
                  </w:r>
                  <w:r w:rsidRPr="00234153">
                    <w:rPr>
                      <w:rFonts w:ascii="Times New Roman" w:hAnsi="Times New Roman" w:cs="Times New Roman"/>
                      <w:sz w:val="20"/>
                      <w:szCs w:val="20"/>
                    </w:rPr>
                    <w:t>de</w:t>
                  </w:r>
                  <w:r w:rsidRPr="00234153">
                    <w:rPr>
                      <w:rFonts w:ascii="Times New Roman" w:hAnsi="Times New Roman" w:cs="Times New Roman"/>
                      <w:spacing w:val="13"/>
                      <w:sz w:val="20"/>
                      <w:szCs w:val="20"/>
                    </w:rPr>
                    <w:t xml:space="preserve"> </w:t>
                  </w:r>
                  <w:r w:rsidRPr="00234153">
                    <w:rPr>
                      <w:rFonts w:ascii="Times New Roman" w:hAnsi="Times New Roman" w:cs="Times New Roman"/>
                      <w:sz w:val="20"/>
                      <w:szCs w:val="20"/>
                    </w:rPr>
                    <w:t>suprafață,</w:t>
                  </w:r>
                  <w:r w:rsidRPr="00234153">
                    <w:rPr>
                      <w:rFonts w:ascii="Times New Roman" w:hAnsi="Times New Roman" w:cs="Times New Roman"/>
                      <w:spacing w:val="13"/>
                      <w:sz w:val="20"/>
                      <w:szCs w:val="20"/>
                    </w:rPr>
                    <w:t xml:space="preserve"> </w:t>
                  </w:r>
                  <w:r w:rsidRPr="00234153">
                    <w:rPr>
                      <w:rFonts w:ascii="Times New Roman" w:hAnsi="Times New Roman" w:cs="Times New Roman"/>
                      <w:sz w:val="20"/>
                      <w:szCs w:val="20"/>
                    </w:rPr>
                    <w:t>față</w:t>
                  </w:r>
                  <w:r w:rsidRPr="00234153">
                    <w:rPr>
                      <w:rFonts w:ascii="Times New Roman" w:hAnsi="Times New Roman" w:cs="Times New Roman"/>
                      <w:spacing w:val="12"/>
                      <w:sz w:val="20"/>
                      <w:szCs w:val="20"/>
                    </w:rPr>
                    <w:t xml:space="preserve"> </w:t>
                  </w:r>
                  <w:r w:rsidRPr="00234153">
                    <w:rPr>
                      <w:rFonts w:ascii="Times New Roman" w:hAnsi="Times New Roman" w:cs="Times New Roman"/>
                      <w:sz w:val="20"/>
                      <w:szCs w:val="20"/>
                    </w:rPr>
                    <w:t>de</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acelea</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asociate</w:t>
                  </w:r>
                  <w:r w:rsidRPr="00234153">
                    <w:rPr>
                      <w:rFonts w:ascii="Times New Roman" w:hAnsi="Times New Roman" w:cs="Times New Roman"/>
                      <w:spacing w:val="3"/>
                      <w:sz w:val="20"/>
                      <w:szCs w:val="20"/>
                    </w:rPr>
                    <w:t xml:space="preserve"> </w:t>
                  </w:r>
                  <w:r w:rsidRPr="00234153">
                    <w:rPr>
                      <w:rFonts w:ascii="Times New Roman" w:hAnsi="Times New Roman" w:cs="Times New Roman"/>
                      <w:sz w:val="20"/>
                      <w:szCs w:val="20"/>
                    </w:rPr>
                    <w:t>în</w:t>
                  </w:r>
                  <w:r w:rsidRPr="00234153">
                    <w:rPr>
                      <w:rFonts w:ascii="Times New Roman" w:hAnsi="Times New Roman" w:cs="Times New Roman"/>
                      <w:spacing w:val="3"/>
                      <w:sz w:val="20"/>
                      <w:szCs w:val="20"/>
                    </w:rPr>
                    <w:t xml:space="preserve"> </w:t>
                  </w:r>
                  <w:r w:rsidRPr="00234153">
                    <w:rPr>
                      <w:rFonts w:ascii="Times New Roman" w:hAnsi="Times New Roman" w:cs="Times New Roman"/>
                      <w:sz w:val="20"/>
                      <w:szCs w:val="20"/>
                    </w:rPr>
                    <w:t>mod</w:t>
                  </w:r>
                  <w:r w:rsidRPr="00234153">
                    <w:rPr>
                      <w:rFonts w:ascii="Times New Roman" w:hAnsi="Times New Roman" w:cs="Times New Roman"/>
                      <w:spacing w:val="3"/>
                      <w:sz w:val="20"/>
                      <w:szCs w:val="20"/>
                    </w:rPr>
                    <w:t xml:space="preserve"> </w:t>
                  </w:r>
                  <w:r w:rsidRPr="00234153">
                    <w:rPr>
                      <w:rFonts w:ascii="Times New Roman" w:hAnsi="Times New Roman" w:cs="Times New Roman"/>
                      <w:sz w:val="20"/>
                      <w:szCs w:val="20"/>
                    </w:rPr>
                    <w:t>normal</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cu</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acel</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tip</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în</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condiții</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nemodificate. Valorile</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elementelor biologice de calitate</w:t>
                  </w:r>
                  <w:r w:rsidRPr="00234153">
                    <w:rPr>
                      <w:rFonts w:ascii="Times New Roman" w:hAnsi="Times New Roman" w:cs="Times New Roman"/>
                      <w:spacing w:val="-46"/>
                      <w:sz w:val="20"/>
                      <w:szCs w:val="20"/>
                    </w:rPr>
                    <w:t xml:space="preserve"> </w:t>
                  </w:r>
                  <w:r w:rsidRPr="00234153">
                    <w:rPr>
                      <w:rFonts w:ascii="Times New Roman" w:hAnsi="Times New Roman" w:cs="Times New Roman"/>
                      <w:sz w:val="20"/>
                      <w:szCs w:val="20"/>
                    </w:rPr>
                    <w:t>pentru</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lastRenderedPageBreak/>
                    <w:t>tipul</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de</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corp</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de</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apă</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de</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suprafață</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sunt</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acelea</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asociate</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în</w:t>
                  </w:r>
                  <w:r w:rsidRPr="00234153">
                    <w:rPr>
                      <w:rFonts w:ascii="Times New Roman" w:hAnsi="Times New Roman" w:cs="Times New Roman"/>
                      <w:spacing w:val="3"/>
                      <w:sz w:val="20"/>
                      <w:szCs w:val="20"/>
                    </w:rPr>
                    <w:t xml:space="preserve"> </w:t>
                  </w:r>
                  <w:r w:rsidRPr="00234153">
                    <w:rPr>
                      <w:rFonts w:ascii="Times New Roman" w:hAnsi="Times New Roman" w:cs="Times New Roman"/>
                      <w:sz w:val="20"/>
                      <w:szCs w:val="20"/>
                    </w:rPr>
                    <w:t>mod</w:t>
                  </w:r>
                  <w:r w:rsidRPr="00234153">
                    <w:rPr>
                      <w:rFonts w:ascii="Times New Roman" w:hAnsi="Times New Roman" w:cs="Times New Roman"/>
                      <w:spacing w:val="3"/>
                      <w:sz w:val="20"/>
                      <w:szCs w:val="20"/>
                    </w:rPr>
                    <w:t xml:space="preserve"> </w:t>
                  </w:r>
                  <w:r w:rsidRPr="00234153">
                    <w:rPr>
                      <w:rFonts w:ascii="Times New Roman" w:hAnsi="Times New Roman" w:cs="Times New Roman"/>
                      <w:sz w:val="20"/>
                      <w:szCs w:val="20"/>
                    </w:rPr>
                    <w:t>normal</w:t>
                  </w:r>
                  <w:r w:rsidRPr="00234153">
                    <w:rPr>
                      <w:rFonts w:ascii="Times New Roman" w:hAnsi="Times New Roman" w:cs="Times New Roman"/>
                      <w:spacing w:val="3"/>
                      <w:sz w:val="20"/>
                      <w:szCs w:val="20"/>
                    </w:rPr>
                    <w:t xml:space="preserve"> </w:t>
                  </w:r>
                  <w:r w:rsidRPr="00234153">
                    <w:rPr>
                      <w:rFonts w:ascii="Times New Roman" w:hAnsi="Times New Roman" w:cs="Times New Roman"/>
                      <w:sz w:val="20"/>
                      <w:szCs w:val="20"/>
                    </w:rPr>
                    <w:t>cu</w:t>
                  </w:r>
                  <w:r w:rsidRPr="00234153">
                    <w:rPr>
                      <w:rFonts w:ascii="Times New Roman" w:hAnsi="Times New Roman" w:cs="Times New Roman"/>
                      <w:spacing w:val="3"/>
                      <w:sz w:val="20"/>
                      <w:szCs w:val="20"/>
                    </w:rPr>
                    <w:t xml:space="preserve"> </w:t>
                  </w:r>
                  <w:r w:rsidRPr="00234153">
                    <w:rPr>
                      <w:rFonts w:ascii="Times New Roman" w:hAnsi="Times New Roman" w:cs="Times New Roman"/>
                      <w:sz w:val="20"/>
                      <w:szCs w:val="20"/>
                    </w:rPr>
                    <w:t>acel</w:t>
                  </w:r>
                  <w:r w:rsidRPr="00234153">
                    <w:rPr>
                      <w:rFonts w:ascii="Times New Roman" w:hAnsi="Times New Roman" w:cs="Times New Roman"/>
                      <w:spacing w:val="4"/>
                      <w:sz w:val="20"/>
                      <w:szCs w:val="20"/>
                    </w:rPr>
                    <w:t xml:space="preserve"> </w:t>
                  </w:r>
                  <w:r w:rsidRPr="00234153">
                    <w:rPr>
                      <w:rFonts w:ascii="Times New Roman" w:hAnsi="Times New Roman" w:cs="Times New Roman"/>
                      <w:sz w:val="20"/>
                      <w:szCs w:val="20"/>
                    </w:rPr>
                    <w:t>tip,</w:t>
                  </w:r>
                  <w:r w:rsidRPr="00234153">
                    <w:rPr>
                      <w:rFonts w:ascii="Times New Roman" w:hAnsi="Times New Roman" w:cs="Times New Roman"/>
                      <w:spacing w:val="3"/>
                      <w:sz w:val="20"/>
                      <w:szCs w:val="20"/>
                    </w:rPr>
                    <w:t xml:space="preserve"> </w:t>
                  </w:r>
                  <w:r w:rsidRPr="00234153">
                    <w:rPr>
                      <w:rFonts w:ascii="Times New Roman" w:hAnsi="Times New Roman" w:cs="Times New Roman"/>
                      <w:sz w:val="20"/>
                      <w:szCs w:val="20"/>
                    </w:rPr>
                    <w:t>în</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condiții nemodificate și nu arată,</w:t>
                  </w:r>
                  <w:r w:rsidRPr="00234153">
                    <w:rPr>
                      <w:rFonts w:ascii="Times New Roman" w:hAnsi="Times New Roman" w:cs="Times New Roman"/>
                      <w:spacing w:val="-45"/>
                      <w:sz w:val="20"/>
                      <w:szCs w:val="20"/>
                    </w:rPr>
                    <w:t xml:space="preserve"> </w:t>
                  </w:r>
                  <w:r w:rsidRPr="00234153">
                    <w:rPr>
                      <w:rFonts w:ascii="Times New Roman" w:hAnsi="Times New Roman" w:cs="Times New Roman"/>
                      <w:sz w:val="20"/>
                      <w:szCs w:val="20"/>
                    </w:rPr>
                    <w:t>sau</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există</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doar</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foarte</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mici</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dovezi de</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perturbare.</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Condițiile</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sunt</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specifice</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tipului</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și comunităților.</w:t>
                  </w:r>
                </w:p>
              </w:tc>
              <w:tc>
                <w:tcPr>
                  <w:tcW w:w="1067" w:type="dxa"/>
                </w:tcPr>
                <w:p w14:paraId="418BF0F4" w14:textId="77777777" w:rsidR="002B41C7" w:rsidRPr="00234153" w:rsidRDefault="002B41C7" w:rsidP="00AD799E">
                  <w:pPr>
                    <w:pStyle w:val="TableParagraph"/>
                    <w:ind w:left="132" w:right="155"/>
                    <w:rPr>
                      <w:rFonts w:ascii="Times New Roman" w:hAnsi="Times New Roman" w:cs="Times New Roman"/>
                      <w:sz w:val="20"/>
                      <w:szCs w:val="20"/>
                    </w:rPr>
                  </w:pPr>
                  <w:r w:rsidRPr="00234153">
                    <w:rPr>
                      <w:rFonts w:ascii="Times New Roman" w:hAnsi="Times New Roman" w:cs="Times New Roman"/>
                      <w:sz w:val="20"/>
                      <w:szCs w:val="20"/>
                    </w:rPr>
                    <w:lastRenderedPageBreak/>
                    <w:t>Valorile elementelor biologice</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de</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calitate</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pentru</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tipul</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de</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corp</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de</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apă</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de</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suprafață</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prezintă</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nivele</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lastRenderedPageBreak/>
                    <w:t>scăzute</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de</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schimbare</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datorită activităților umane, dar</w:t>
                  </w:r>
                  <w:r w:rsidRPr="00234153">
                    <w:rPr>
                      <w:rFonts w:ascii="Times New Roman" w:hAnsi="Times New Roman" w:cs="Times New Roman"/>
                      <w:spacing w:val="-45"/>
                      <w:sz w:val="20"/>
                      <w:szCs w:val="20"/>
                    </w:rPr>
                    <w:t xml:space="preserve"> </w:t>
                  </w:r>
                  <w:r w:rsidRPr="00234153">
                    <w:rPr>
                      <w:rFonts w:ascii="Times New Roman" w:hAnsi="Times New Roman" w:cs="Times New Roman"/>
                      <w:sz w:val="20"/>
                      <w:szCs w:val="20"/>
                    </w:rPr>
                    <w:t>deviază</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ușor</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față</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de</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acele</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valori</w:t>
                  </w:r>
                  <w:r w:rsidRPr="00234153">
                    <w:rPr>
                      <w:rFonts w:ascii="Times New Roman" w:hAnsi="Times New Roman" w:cs="Times New Roman"/>
                      <w:spacing w:val="3"/>
                      <w:sz w:val="20"/>
                      <w:szCs w:val="20"/>
                    </w:rPr>
                    <w:t xml:space="preserve"> </w:t>
                  </w:r>
                  <w:r w:rsidRPr="00234153">
                    <w:rPr>
                      <w:rFonts w:ascii="Times New Roman" w:hAnsi="Times New Roman" w:cs="Times New Roman"/>
                      <w:sz w:val="20"/>
                      <w:szCs w:val="20"/>
                    </w:rPr>
                    <w:t>asociate,</w:t>
                  </w:r>
                  <w:r w:rsidRPr="00234153">
                    <w:rPr>
                      <w:rFonts w:ascii="Times New Roman" w:hAnsi="Times New Roman" w:cs="Times New Roman"/>
                      <w:spacing w:val="3"/>
                      <w:sz w:val="20"/>
                      <w:szCs w:val="20"/>
                    </w:rPr>
                    <w:t xml:space="preserve"> </w:t>
                  </w:r>
                  <w:r w:rsidRPr="00234153">
                    <w:rPr>
                      <w:rFonts w:ascii="Times New Roman" w:hAnsi="Times New Roman" w:cs="Times New Roman"/>
                      <w:sz w:val="20"/>
                      <w:szCs w:val="20"/>
                    </w:rPr>
                    <w:t>în</w:t>
                  </w:r>
                  <w:r w:rsidRPr="00234153">
                    <w:rPr>
                      <w:rFonts w:ascii="Times New Roman" w:hAnsi="Times New Roman" w:cs="Times New Roman"/>
                      <w:spacing w:val="3"/>
                      <w:sz w:val="20"/>
                      <w:szCs w:val="20"/>
                    </w:rPr>
                    <w:t xml:space="preserve"> </w:t>
                  </w:r>
                  <w:r w:rsidRPr="00234153">
                    <w:rPr>
                      <w:rFonts w:ascii="Times New Roman" w:hAnsi="Times New Roman" w:cs="Times New Roman"/>
                      <w:sz w:val="20"/>
                      <w:szCs w:val="20"/>
                    </w:rPr>
                    <w:t>mod</w:t>
                  </w:r>
                  <w:r w:rsidRPr="00234153">
                    <w:rPr>
                      <w:rFonts w:ascii="Times New Roman" w:hAnsi="Times New Roman" w:cs="Times New Roman"/>
                      <w:spacing w:val="3"/>
                      <w:sz w:val="20"/>
                      <w:szCs w:val="20"/>
                    </w:rPr>
                    <w:t xml:space="preserve"> </w:t>
                  </w:r>
                  <w:r w:rsidRPr="00234153">
                    <w:rPr>
                      <w:rFonts w:ascii="Times New Roman" w:hAnsi="Times New Roman" w:cs="Times New Roman"/>
                      <w:sz w:val="20"/>
                      <w:szCs w:val="20"/>
                    </w:rPr>
                    <w:t>normal,</w:t>
                  </w:r>
                  <w:r w:rsidRPr="00234153">
                    <w:rPr>
                      <w:rFonts w:ascii="Times New Roman" w:hAnsi="Times New Roman" w:cs="Times New Roman"/>
                      <w:spacing w:val="-45"/>
                      <w:sz w:val="20"/>
                      <w:szCs w:val="20"/>
                    </w:rPr>
                    <w:t xml:space="preserve"> </w:t>
                  </w:r>
                  <w:r w:rsidRPr="00234153">
                    <w:rPr>
                      <w:rFonts w:ascii="Times New Roman" w:hAnsi="Times New Roman" w:cs="Times New Roman"/>
                      <w:sz w:val="20"/>
                      <w:szCs w:val="20"/>
                    </w:rPr>
                    <w:t>cu</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tipul</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de</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corp</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de</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apă</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de</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suprafață</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în</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condiții</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nemodificate.</w:t>
                  </w:r>
                </w:p>
              </w:tc>
              <w:tc>
                <w:tcPr>
                  <w:tcW w:w="1209" w:type="dxa"/>
                </w:tcPr>
                <w:p w14:paraId="30A7A678" w14:textId="77777777" w:rsidR="002B41C7" w:rsidRPr="00234153" w:rsidRDefault="002B41C7" w:rsidP="00AD799E">
                  <w:pPr>
                    <w:pStyle w:val="TableParagraph"/>
                    <w:ind w:left="132" w:right="155"/>
                    <w:rPr>
                      <w:rFonts w:ascii="Times New Roman" w:hAnsi="Times New Roman" w:cs="Times New Roman"/>
                      <w:sz w:val="20"/>
                      <w:szCs w:val="20"/>
                    </w:rPr>
                  </w:pPr>
                  <w:r w:rsidRPr="00234153">
                    <w:rPr>
                      <w:rFonts w:ascii="Times New Roman" w:hAnsi="Times New Roman" w:cs="Times New Roman"/>
                      <w:sz w:val="20"/>
                      <w:szCs w:val="20"/>
                    </w:rPr>
                    <w:lastRenderedPageBreak/>
                    <w:t>Valorile elementelor biologice</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de calitate pentru tipul de corp</w:t>
                  </w:r>
                  <w:r w:rsidRPr="00234153">
                    <w:rPr>
                      <w:rFonts w:ascii="Times New Roman" w:hAnsi="Times New Roman" w:cs="Times New Roman"/>
                      <w:spacing w:val="-45"/>
                      <w:sz w:val="20"/>
                      <w:szCs w:val="20"/>
                    </w:rPr>
                    <w:t xml:space="preserve"> </w:t>
                  </w:r>
                  <w:r w:rsidRPr="00234153">
                    <w:rPr>
                      <w:rFonts w:ascii="Times New Roman" w:hAnsi="Times New Roman" w:cs="Times New Roman"/>
                      <w:sz w:val="20"/>
                      <w:szCs w:val="20"/>
                    </w:rPr>
                    <w:t>de</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apă</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de</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suprafață</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deviază</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moderat</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față</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de</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acelea</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lastRenderedPageBreak/>
                    <w:t>asociate,</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în</w:t>
                  </w:r>
                  <w:r w:rsidRPr="00234153">
                    <w:rPr>
                      <w:rFonts w:ascii="Times New Roman" w:hAnsi="Times New Roman" w:cs="Times New Roman"/>
                      <w:spacing w:val="3"/>
                      <w:sz w:val="20"/>
                      <w:szCs w:val="20"/>
                    </w:rPr>
                    <w:t xml:space="preserve"> </w:t>
                  </w:r>
                  <w:r w:rsidRPr="00234153">
                    <w:rPr>
                      <w:rFonts w:ascii="Times New Roman" w:hAnsi="Times New Roman" w:cs="Times New Roman"/>
                      <w:sz w:val="20"/>
                      <w:szCs w:val="20"/>
                    </w:rPr>
                    <w:t>mod</w:t>
                  </w:r>
                  <w:r w:rsidRPr="00234153">
                    <w:rPr>
                      <w:rFonts w:ascii="Times New Roman" w:hAnsi="Times New Roman" w:cs="Times New Roman"/>
                      <w:spacing w:val="3"/>
                      <w:sz w:val="20"/>
                      <w:szCs w:val="20"/>
                    </w:rPr>
                    <w:t xml:space="preserve"> </w:t>
                  </w:r>
                  <w:r w:rsidRPr="00234153">
                    <w:rPr>
                      <w:rFonts w:ascii="Times New Roman" w:hAnsi="Times New Roman" w:cs="Times New Roman"/>
                      <w:sz w:val="20"/>
                      <w:szCs w:val="20"/>
                    </w:rPr>
                    <w:t>normal,</w:t>
                  </w:r>
                  <w:r w:rsidRPr="00234153">
                    <w:rPr>
                      <w:rFonts w:ascii="Times New Roman" w:hAnsi="Times New Roman" w:cs="Times New Roman"/>
                      <w:spacing w:val="3"/>
                      <w:sz w:val="20"/>
                      <w:szCs w:val="20"/>
                    </w:rPr>
                    <w:t xml:space="preserve"> </w:t>
                  </w:r>
                  <w:r w:rsidRPr="00234153">
                    <w:rPr>
                      <w:rFonts w:ascii="Times New Roman" w:hAnsi="Times New Roman" w:cs="Times New Roman"/>
                      <w:sz w:val="20"/>
                      <w:szCs w:val="20"/>
                    </w:rPr>
                    <w:t>cu</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tipul</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de</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corp</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de</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apă</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de</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suprafață,</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în</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condiții</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nemodificate.</w:t>
                  </w:r>
                  <w:r w:rsidRPr="00234153">
                    <w:rPr>
                      <w:rFonts w:ascii="Times New Roman" w:hAnsi="Times New Roman" w:cs="Times New Roman"/>
                      <w:spacing w:val="-7"/>
                      <w:sz w:val="20"/>
                      <w:szCs w:val="20"/>
                    </w:rPr>
                    <w:t xml:space="preserve"> </w:t>
                  </w:r>
                  <w:r w:rsidRPr="00234153">
                    <w:rPr>
                      <w:rFonts w:ascii="Times New Roman" w:hAnsi="Times New Roman" w:cs="Times New Roman"/>
                      <w:sz w:val="20"/>
                      <w:szCs w:val="20"/>
                    </w:rPr>
                    <w:t>Valorile</w:t>
                  </w:r>
                  <w:r w:rsidRPr="00234153">
                    <w:rPr>
                      <w:rFonts w:ascii="Times New Roman" w:hAnsi="Times New Roman" w:cs="Times New Roman"/>
                      <w:spacing w:val="-7"/>
                      <w:sz w:val="20"/>
                      <w:szCs w:val="20"/>
                    </w:rPr>
                    <w:t xml:space="preserve"> </w:t>
                  </w:r>
                  <w:r w:rsidRPr="00234153">
                    <w:rPr>
                      <w:rFonts w:ascii="Times New Roman" w:hAnsi="Times New Roman" w:cs="Times New Roman"/>
                      <w:sz w:val="20"/>
                      <w:szCs w:val="20"/>
                    </w:rPr>
                    <w:t>prezintă</w:t>
                  </w:r>
                  <w:r w:rsidRPr="00234153">
                    <w:rPr>
                      <w:rFonts w:ascii="Times New Roman" w:hAnsi="Times New Roman" w:cs="Times New Roman"/>
                      <w:spacing w:val="-45"/>
                      <w:sz w:val="20"/>
                      <w:szCs w:val="20"/>
                    </w:rPr>
                    <w:t xml:space="preserve"> </w:t>
                  </w:r>
                  <w:r w:rsidRPr="00234153">
                    <w:rPr>
                      <w:rFonts w:ascii="Times New Roman" w:hAnsi="Times New Roman" w:cs="Times New Roman"/>
                      <w:sz w:val="20"/>
                      <w:szCs w:val="20"/>
                    </w:rPr>
                    <w:t>semne</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moderate</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de</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perturbare</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ca</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urmare</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a</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activităților</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umane</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și</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sunt</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esențial</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perturbate</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față</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de</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valorile din</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condițiile de</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stare</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bună.</w:t>
                  </w:r>
                </w:p>
              </w:tc>
            </w:tr>
          </w:tbl>
          <w:p w14:paraId="5B40D4F4" w14:textId="77777777" w:rsidR="002B41C7" w:rsidRPr="00234153" w:rsidRDefault="002B41C7" w:rsidP="00AD799E">
            <w:pPr>
              <w:ind w:left="132" w:right="155" w:firstLine="0"/>
              <w:rPr>
                <w:lang w:val="ro-RO"/>
              </w:rPr>
            </w:pPr>
            <w:r w:rsidRPr="00234153">
              <w:rPr>
                <w:lang w:val="ro-RO"/>
              </w:rPr>
              <w:lastRenderedPageBreak/>
              <w:t>Apele care realizează o stare sub cea moderată trebuie clasificate ca fiind de o calitate slabă sau foarte slabă. Apele care prezintă dovezi de alterări majore ale valorilor elementelor biologice de calitate pentru tipul de corp de apă de suprafață și în care comunitățile biologice importante deviază semnificativ de la valorile asociate, în mod normal, cu tipul de corp de apă de suprafață în condiții nemodificate, vor fi clasificate ca fiind de calitate slabă.</w:t>
            </w:r>
          </w:p>
          <w:p w14:paraId="61367872" w14:textId="77777777" w:rsidR="002B41C7" w:rsidRPr="00234153" w:rsidRDefault="002B41C7" w:rsidP="00AD799E">
            <w:pPr>
              <w:ind w:left="132" w:right="155" w:firstLine="0"/>
              <w:jc w:val="center"/>
              <w:rPr>
                <w:b/>
                <w:lang w:val="ro-RO"/>
              </w:rPr>
            </w:pPr>
            <w:r w:rsidRPr="00234153">
              <w:rPr>
                <w:lang w:val="ro-RO"/>
              </w:rPr>
              <w:t>Apele care prezintă dovezi de alterări majore ale valorilor elementelor biologice de calitate pentru tipul de corp de apă de suprafață și în care sunt absente părți mari din comunitățile biologice importante, care sunt în mod normal asociate cu tipul de corp de apă de suprafață în condiții nemodificate, vor fi clasificate ca fiind de calitate foarte slabă.</w:t>
            </w:r>
          </w:p>
        </w:tc>
        <w:tc>
          <w:tcPr>
            <w:tcW w:w="1842" w:type="dxa"/>
          </w:tcPr>
          <w:p w14:paraId="01B78529" w14:textId="77777777" w:rsidR="002B41C7" w:rsidRPr="00234153" w:rsidRDefault="002B41C7" w:rsidP="00AD799E">
            <w:pPr>
              <w:ind w:left="132" w:right="155" w:firstLine="0"/>
              <w:rPr>
                <w:b/>
                <w:lang w:val="ro-RO"/>
              </w:rPr>
            </w:pPr>
            <w:r w:rsidRPr="00234153">
              <w:rPr>
                <w:b/>
                <w:lang w:val="ro-RO"/>
              </w:rPr>
              <w:lastRenderedPageBreak/>
              <w:t xml:space="preserve">Compatibil </w:t>
            </w:r>
          </w:p>
        </w:tc>
        <w:tc>
          <w:tcPr>
            <w:tcW w:w="2980" w:type="dxa"/>
          </w:tcPr>
          <w:p w14:paraId="787C1DE7" w14:textId="77777777" w:rsidR="002B41C7" w:rsidRPr="00234153" w:rsidRDefault="002B41C7" w:rsidP="00AD799E">
            <w:pPr>
              <w:pStyle w:val="TableParagraph"/>
              <w:ind w:left="132" w:right="155"/>
              <w:jc w:val="center"/>
              <w:rPr>
                <w:rFonts w:ascii="Times New Roman" w:hAnsi="Times New Roman" w:cs="Times New Roman"/>
                <w:b/>
                <w:spacing w:val="-10"/>
                <w:sz w:val="20"/>
                <w:szCs w:val="20"/>
              </w:rPr>
            </w:pPr>
          </w:p>
        </w:tc>
      </w:tr>
      <w:tr w:rsidR="00EB5202" w:rsidRPr="00234153" w14:paraId="10FEAF8C" w14:textId="77777777" w:rsidTr="008E63B4">
        <w:trPr>
          <w:trHeight w:val="230"/>
        </w:trPr>
        <w:tc>
          <w:tcPr>
            <w:tcW w:w="4929" w:type="dxa"/>
            <w:gridSpan w:val="2"/>
          </w:tcPr>
          <w:p w14:paraId="6AA7F931" w14:textId="77777777" w:rsidR="002B41C7" w:rsidRPr="00234153" w:rsidRDefault="002B41C7" w:rsidP="00AD799E">
            <w:pPr>
              <w:shd w:val="clear" w:color="auto" w:fill="FFFFFF"/>
              <w:ind w:left="132" w:right="155" w:firstLine="0"/>
              <w:rPr>
                <w:b/>
                <w:bCs/>
                <w:lang w:val="ro-RO" w:eastAsia="ru-RU"/>
              </w:rPr>
            </w:pPr>
            <w:r w:rsidRPr="00234153">
              <w:rPr>
                <w:b/>
                <w:bCs/>
                <w:lang w:val="ro-RO" w:eastAsia="ru-RU"/>
              </w:rPr>
              <w:lastRenderedPageBreak/>
              <w:t>1.2.1. Definiții ale stărilor ecologice „foarte bună”, „bună” și „medie” a râurilor</w:t>
            </w:r>
          </w:p>
          <w:p w14:paraId="490FCBBB" w14:textId="77777777" w:rsidR="002B41C7" w:rsidRPr="00234153" w:rsidRDefault="002B41C7" w:rsidP="00AD799E">
            <w:pPr>
              <w:shd w:val="clear" w:color="auto" w:fill="FFFFFF"/>
              <w:ind w:left="132" w:right="155" w:firstLine="0"/>
              <w:jc w:val="center"/>
              <w:rPr>
                <w:lang w:val="ro-RO" w:eastAsia="ru-RU"/>
              </w:rPr>
            </w:pPr>
            <w:r w:rsidRPr="00234153">
              <w:rPr>
                <w:lang w:val="ro-RO" w:eastAsia="ru-RU"/>
              </w:rPr>
              <w:t>Elemente calitative biologice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852"/>
              <w:gridCol w:w="1213"/>
              <w:gridCol w:w="1503"/>
              <w:gridCol w:w="1335"/>
            </w:tblGrid>
            <w:tr w:rsidR="00EB5202" w:rsidRPr="00234153" w14:paraId="646D0985" w14:textId="77777777" w:rsidTr="008E63B4">
              <w:tc>
                <w:tcPr>
                  <w:tcW w:w="158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07933B" w14:textId="77777777" w:rsidR="002B41C7" w:rsidRPr="00234153" w:rsidRDefault="002B41C7" w:rsidP="00AD799E">
                  <w:pPr>
                    <w:ind w:left="132" w:right="155" w:firstLine="0"/>
                    <w:jc w:val="center"/>
                    <w:rPr>
                      <w:b/>
                      <w:bCs/>
                      <w:lang w:val="ro-RO" w:eastAsia="ru-RU"/>
                    </w:rPr>
                  </w:pPr>
                  <w:r w:rsidRPr="00234153">
                    <w:rPr>
                      <w:b/>
                      <w:bCs/>
                      <w:lang w:val="ro-RO" w:eastAsia="ru-RU"/>
                    </w:rPr>
                    <w:t>Element</w:t>
                  </w:r>
                </w:p>
              </w:tc>
              <w:tc>
                <w:tcPr>
                  <w:tcW w:w="238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A83786" w14:textId="77777777" w:rsidR="002B41C7" w:rsidRPr="00234153" w:rsidRDefault="002B41C7" w:rsidP="00AD799E">
                  <w:pPr>
                    <w:ind w:left="132" w:right="155" w:firstLine="0"/>
                    <w:jc w:val="center"/>
                    <w:rPr>
                      <w:b/>
                      <w:bCs/>
                      <w:lang w:val="ro-RO" w:eastAsia="ru-RU"/>
                    </w:rPr>
                  </w:pPr>
                  <w:r w:rsidRPr="00234153">
                    <w:rPr>
                      <w:b/>
                      <w:bCs/>
                      <w:lang w:val="ro-RO" w:eastAsia="ru-RU"/>
                    </w:rPr>
                    <w:t>Stare foarte bună</w:t>
                  </w:r>
                </w:p>
              </w:tc>
              <w:tc>
                <w:tcPr>
                  <w:tcW w:w="303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66B12C" w14:textId="77777777" w:rsidR="002B41C7" w:rsidRPr="00234153" w:rsidRDefault="002B41C7" w:rsidP="00AD799E">
                  <w:pPr>
                    <w:ind w:left="132" w:right="155" w:firstLine="0"/>
                    <w:jc w:val="center"/>
                    <w:rPr>
                      <w:b/>
                      <w:bCs/>
                      <w:lang w:val="ro-RO" w:eastAsia="ru-RU"/>
                    </w:rPr>
                  </w:pPr>
                  <w:r w:rsidRPr="00234153">
                    <w:rPr>
                      <w:b/>
                      <w:bCs/>
                      <w:lang w:val="ro-RO" w:eastAsia="ru-RU"/>
                    </w:rPr>
                    <w:t>Stare bună</w:t>
                  </w:r>
                </w:p>
              </w:tc>
              <w:tc>
                <w:tcPr>
                  <w:tcW w:w="266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A7C63D" w14:textId="77777777" w:rsidR="002B41C7" w:rsidRPr="00234153" w:rsidRDefault="002B41C7" w:rsidP="00AD799E">
                  <w:pPr>
                    <w:ind w:left="132" w:right="155" w:firstLine="0"/>
                    <w:jc w:val="center"/>
                    <w:rPr>
                      <w:b/>
                      <w:bCs/>
                      <w:lang w:val="ro-RO" w:eastAsia="ru-RU"/>
                    </w:rPr>
                  </w:pPr>
                  <w:r w:rsidRPr="00234153">
                    <w:rPr>
                      <w:b/>
                      <w:bCs/>
                      <w:lang w:val="ro-RO" w:eastAsia="ru-RU"/>
                    </w:rPr>
                    <w:t>Stare medie</w:t>
                  </w:r>
                </w:p>
              </w:tc>
            </w:tr>
            <w:tr w:rsidR="00EB5202" w:rsidRPr="00234153" w14:paraId="2EC1562A" w14:textId="77777777" w:rsidTr="008E63B4">
              <w:tc>
                <w:tcPr>
                  <w:tcW w:w="158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131AB8" w14:textId="77777777" w:rsidR="002B41C7" w:rsidRPr="00234153" w:rsidRDefault="002B41C7" w:rsidP="00AD799E">
                  <w:pPr>
                    <w:ind w:left="132" w:right="155" w:firstLine="0"/>
                    <w:jc w:val="left"/>
                    <w:rPr>
                      <w:lang w:val="ro-RO" w:eastAsia="ru-RU"/>
                    </w:rPr>
                  </w:pPr>
                  <w:r w:rsidRPr="00234153">
                    <w:rPr>
                      <w:lang w:val="ro-RO" w:eastAsia="ru-RU"/>
                    </w:rPr>
                    <w:t>Fitoplancton</w:t>
                  </w:r>
                </w:p>
              </w:tc>
              <w:tc>
                <w:tcPr>
                  <w:tcW w:w="238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F4D1CB" w14:textId="77777777" w:rsidR="002B41C7" w:rsidRPr="00234153" w:rsidRDefault="002B41C7" w:rsidP="00AD799E">
                  <w:pPr>
                    <w:ind w:left="132" w:right="155" w:firstLine="0"/>
                    <w:jc w:val="left"/>
                    <w:rPr>
                      <w:lang w:val="ro-RO" w:eastAsia="ru-RU"/>
                    </w:rPr>
                  </w:pPr>
                  <w:r w:rsidRPr="00234153">
                    <w:rPr>
                      <w:lang w:val="ro-RO" w:eastAsia="ru-RU"/>
                    </w:rPr>
                    <w:t>Compoziția taxonomică a fitoplanctonului corespunde în totalitate sau aproape în totalitate condițiilor neperturbate.</w:t>
                  </w:r>
                </w:p>
                <w:p w14:paraId="7C21477D" w14:textId="77777777" w:rsidR="002B41C7" w:rsidRPr="00234153" w:rsidRDefault="002B41C7" w:rsidP="00AD799E">
                  <w:pPr>
                    <w:ind w:left="132" w:right="155" w:firstLine="0"/>
                    <w:jc w:val="left"/>
                    <w:rPr>
                      <w:lang w:val="ro-RO" w:eastAsia="ru-RU"/>
                    </w:rPr>
                  </w:pPr>
                  <w:r w:rsidRPr="00234153">
                    <w:rPr>
                      <w:lang w:val="ro-RO" w:eastAsia="ru-RU"/>
                    </w:rPr>
                    <w:t>Abunde</w:t>
                  </w:r>
                  <w:r w:rsidRPr="00234153">
                    <w:rPr>
                      <w:lang w:val="ro-RO" w:eastAsia="ru-RU"/>
                    </w:rPr>
                    <w:lastRenderedPageBreak/>
                    <w:t xml:space="preserve">nța medie a fitoplanctonului este în întregime în concordanță cu condițiile </w:t>
                  </w:r>
                  <w:proofErr w:type="spellStart"/>
                  <w:r w:rsidRPr="00234153">
                    <w:rPr>
                      <w:lang w:val="ro-RO" w:eastAsia="ru-RU"/>
                    </w:rPr>
                    <w:t>fizico</w:t>
                  </w:r>
                  <w:proofErr w:type="spellEnd"/>
                  <w:r w:rsidRPr="00234153">
                    <w:rPr>
                      <w:lang w:val="ro-RO" w:eastAsia="ru-RU"/>
                    </w:rPr>
                    <w:t>-chimice specifice acestui tip și nu modifică în mod semnificativ condițiile de transparență specifice tipului.</w:t>
                  </w:r>
                </w:p>
                <w:p w14:paraId="23C07216" w14:textId="77777777" w:rsidR="002B41C7" w:rsidRPr="00234153" w:rsidRDefault="002B41C7" w:rsidP="00AD799E">
                  <w:pPr>
                    <w:ind w:left="132" w:right="155" w:firstLine="0"/>
                    <w:jc w:val="left"/>
                    <w:rPr>
                      <w:lang w:val="ro-RO" w:eastAsia="ru-RU"/>
                    </w:rPr>
                  </w:pPr>
                  <w:r w:rsidRPr="00234153">
                    <w:rPr>
                      <w:lang w:val="ro-RO" w:eastAsia="ru-RU"/>
                    </w:rPr>
                    <w:t>Eflorescența planctonului apare cu o frecvență și o intensitate care sunt în concord</w:t>
                  </w:r>
                  <w:r w:rsidRPr="00234153">
                    <w:rPr>
                      <w:lang w:val="ro-RO" w:eastAsia="ru-RU"/>
                    </w:rPr>
                    <w:lastRenderedPageBreak/>
                    <w:t xml:space="preserve">anță cu condițiile </w:t>
                  </w:r>
                  <w:proofErr w:type="spellStart"/>
                  <w:r w:rsidRPr="00234153">
                    <w:rPr>
                      <w:lang w:val="ro-RO" w:eastAsia="ru-RU"/>
                    </w:rPr>
                    <w:t>fizico</w:t>
                  </w:r>
                  <w:proofErr w:type="spellEnd"/>
                  <w:r w:rsidRPr="00234153">
                    <w:rPr>
                      <w:lang w:val="ro-RO" w:eastAsia="ru-RU"/>
                    </w:rPr>
                    <w:t>-chimice specifice acestui tip.</w:t>
                  </w:r>
                </w:p>
              </w:tc>
              <w:tc>
                <w:tcPr>
                  <w:tcW w:w="303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E56A38" w14:textId="77777777" w:rsidR="002B41C7" w:rsidRPr="00234153" w:rsidRDefault="002B41C7" w:rsidP="00AD799E">
                  <w:pPr>
                    <w:ind w:left="132" w:right="155" w:firstLine="0"/>
                    <w:jc w:val="left"/>
                    <w:rPr>
                      <w:lang w:val="ro-RO" w:eastAsia="ru-RU"/>
                    </w:rPr>
                  </w:pPr>
                  <w:r w:rsidRPr="00234153">
                    <w:rPr>
                      <w:lang w:val="ro-RO" w:eastAsia="ru-RU"/>
                    </w:rPr>
                    <w:lastRenderedPageBreak/>
                    <w:t xml:space="preserve">În comparație cu comunitățile specifice acestui tip, în compoziția și abundența taxonomică a planctonului există ușoare modificări. Aceste modificări nu indică o </w:t>
                  </w:r>
                  <w:r w:rsidRPr="00234153">
                    <w:rPr>
                      <w:lang w:val="ro-RO" w:eastAsia="ru-RU"/>
                    </w:rPr>
                    <w:lastRenderedPageBreak/>
                    <w:t xml:space="preserve">creștere accelerată a algelor care să ducă la deformări nedorite ale echilibrului organismelor prezente în corpul de apă sau ale calității </w:t>
                  </w:r>
                  <w:proofErr w:type="spellStart"/>
                  <w:r w:rsidRPr="00234153">
                    <w:rPr>
                      <w:lang w:val="ro-RO" w:eastAsia="ru-RU"/>
                    </w:rPr>
                    <w:t>fizico</w:t>
                  </w:r>
                  <w:proofErr w:type="spellEnd"/>
                  <w:r w:rsidRPr="00234153">
                    <w:rPr>
                      <w:lang w:val="ro-RO" w:eastAsia="ru-RU"/>
                    </w:rPr>
                    <w:t>-chimice a apei sau a sedimentelor.</w:t>
                  </w:r>
                </w:p>
                <w:p w14:paraId="0428B0FA" w14:textId="77777777" w:rsidR="002B41C7" w:rsidRPr="00234153" w:rsidRDefault="002B41C7" w:rsidP="00AD799E">
                  <w:pPr>
                    <w:ind w:left="132" w:right="155" w:firstLine="0"/>
                    <w:jc w:val="left"/>
                    <w:rPr>
                      <w:lang w:val="ro-RO" w:eastAsia="ru-RU"/>
                    </w:rPr>
                  </w:pPr>
                  <w:r w:rsidRPr="00234153">
                    <w:rPr>
                      <w:lang w:val="ro-RO" w:eastAsia="ru-RU"/>
                    </w:rPr>
                    <w:t>Poate apărea o ușoară creștere a frecvenței și intensității eflorescențelor planctonului specifice tipului respectiv.</w:t>
                  </w:r>
                </w:p>
              </w:tc>
              <w:tc>
                <w:tcPr>
                  <w:tcW w:w="266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1A1700" w14:textId="77777777" w:rsidR="002B41C7" w:rsidRPr="00234153" w:rsidRDefault="002B41C7" w:rsidP="00AD799E">
                  <w:pPr>
                    <w:ind w:left="132" w:right="155" w:firstLine="0"/>
                    <w:jc w:val="left"/>
                    <w:rPr>
                      <w:lang w:val="ro-RO" w:eastAsia="ru-RU"/>
                    </w:rPr>
                  </w:pPr>
                  <w:r w:rsidRPr="00234153">
                    <w:rPr>
                      <w:lang w:val="ro-RO" w:eastAsia="ru-RU"/>
                    </w:rPr>
                    <w:lastRenderedPageBreak/>
                    <w:t>Compoziția taxonomică a planctonului diferă moderat față de comunitățile specifice acestui tip.</w:t>
                  </w:r>
                </w:p>
                <w:p w14:paraId="0BF12CFA" w14:textId="77777777" w:rsidR="002B41C7" w:rsidRPr="00234153" w:rsidRDefault="002B41C7" w:rsidP="00AD799E">
                  <w:pPr>
                    <w:ind w:left="132" w:right="155" w:firstLine="0"/>
                    <w:jc w:val="left"/>
                    <w:rPr>
                      <w:lang w:val="ro-RO" w:eastAsia="ru-RU"/>
                    </w:rPr>
                  </w:pPr>
                  <w:r w:rsidRPr="00234153">
                    <w:rPr>
                      <w:lang w:val="ro-RO" w:eastAsia="ru-RU"/>
                    </w:rPr>
                    <w:t xml:space="preserve">Abundența este deformată moderat și poate produce o </w:t>
                  </w:r>
                  <w:r w:rsidRPr="00234153">
                    <w:rPr>
                      <w:lang w:val="ro-RO" w:eastAsia="ru-RU"/>
                    </w:rPr>
                    <w:lastRenderedPageBreak/>
                    <w:t xml:space="preserve">deformare nedorită semnificativă a valorilor altor elemente biologice și </w:t>
                  </w:r>
                  <w:proofErr w:type="spellStart"/>
                  <w:r w:rsidRPr="00234153">
                    <w:rPr>
                      <w:lang w:val="ro-RO" w:eastAsia="ru-RU"/>
                    </w:rPr>
                    <w:t>fizico</w:t>
                  </w:r>
                  <w:proofErr w:type="spellEnd"/>
                  <w:r w:rsidRPr="00234153">
                    <w:rPr>
                      <w:lang w:val="ro-RO" w:eastAsia="ru-RU"/>
                    </w:rPr>
                    <w:t>-chimice.</w:t>
                  </w:r>
                </w:p>
                <w:p w14:paraId="3E571B5B" w14:textId="77777777" w:rsidR="002B41C7" w:rsidRPr="00234153" w:rsidRDefault="002B41C7" w:rsidP="00AD799E">
                  <w:pPr>
                    <w:ind w:left="132" w:right="155" w:firstLine="0"/>
                    <w:jc w:val="left"/>
                    <w:rPr>
                      <w:lang w:val="ro-RO" w:eastAsia="ru-RU"/>
                    </w:rPr>
                  </w:pPr>
                  <w:r w:rsidRPr="00234153">
                    <w:rPr>
                      <w:lang w:val="ro-RO" w:eastAsia="ru-RU"/>
                    </w:rPr>
                    <w:t>Poate apărea o creștere moderată a frecvenței și intensității eflorescențelor planctonului. În lunile de vară pot apărea eflorescențe persistente ale planctonului.</w:t>
                  </w:r>
                </w:p>
              </w:tc>
            </w:tr>
            <w:tr w:rsidR="00EB5202" w:rsidRPr="00234153" w14:paraId="5D93611C" w14:textId="77777777" w:rsidTr="008E63B4">
              <w:tc>
                <w:tcPr>
                  <w:tcW w:w="158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135682" w14:textId="77777777" w:rsidR="002B41C7" w:rsidRPr="00234153" w:rsidRDefault="002B41C7" w:rsidP="00AD799E">
                  <w:pPr>
                    <w:ind w:left="132" w:right="155" w:firstLine="0"/>
                    <w:jc w:val="left"/>
                    <w:rPr>
                      <w:lang w:val="ro-RO" w:eastAsia="ru-RU"/>
                    </w:rPr>
                  </w:pPr>
                  <w:r w:rsidRPr="00234153">
                    <w:rPr>
                      <w:lang w:val="ro-RO" w:eastAsia="ru-RU"/>
                    </w:rPr>
                    <w:lastRenderedPageBreak/>
                    <w:t xml:space="preserve">Vegetație </w:t>
                  </w:r>
                  <w:proofErr w:type="spellStart"/>
                  <w:r w:rsidRPr="00234153">
                    <w:rPr>
                      <w:lang w:val="ro-RO" w:eastAsia="ru-RU"/>
                    </w:rPr>
                    <w:t>macrofită</w:t>
                  </w:r>
                  <w:proofErr w:type="spellEnd"/>
                  <w:r w:rsidRPr="00234153">
                    <w:rPr>
                      <w:lang w:val="ro-RO" w:eastAsia="ru-RU"/>
                    </w:rPr>
                    <w:t xml:space="preserve"> și </w:t>
                  </w:r>
                  <w:proofErr w:type="spellStart"/>
                  <w:r w:rsidRPr="00234153">
                    <w:rPr>
                      <w:lang w:val="ro-RO" w:eastAsia="ru-RU"/>
                    </w:rPr>
                    <w:t>fitobentonică</w:t>
                  </w:r>
                  <w:proofErr w:type="spellEnd"/>
                </w:p>
              </w:tc>
              <w:tc>
                <w:tcPr>
                  <w:tcW w:w="238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EA9D7B" w14:textId="77777777" w:rsidR="002B41C7" w:rsidRPr="00234153" w:rsidRDefault="002B41C7" w:rsidP="00AD799E">
                  <w:pPr>
                    <w:ind w:left="132" w:right="155" w:firstLine="0"/>
                    <w:jc w:val="left"/>
                    <w:rPr>
                      <w:lang w:val="ro-RO" w:eastAsia="ru-RU"/>
                    </w:rPr>
                  </w:pPr>
                  <w:r w:rsidRPr="00234153">
                    <w:rPr>
                      <w:lang w:val="ro-RO" w:eastAsia="ru-RU"/>
                    </w:rPr>
                    <w:t>Compoziția taxonomică a fitoplanctonului corespunde în totalitate sau aproape în totalitate condițiilor neperturbate.</w:t>
                  </w:r>
                </w:p>
                <w:p w14:paraId="5DA852DF" w14:textId="77777777" w:rsidR="002B41C7" w:rsidRPr="00234153" w:rsidRDefault="002B41C7" w:rsidP="00AD799E">
                  <w:pPr>
                    <w:ind w:left="132" w:right="155" w:firstLine="0"/>
                    <w:jc w:val="left"/>
                    <w:rPr>
                      <w:lang w:val="ro-RO" w:eastAsia="ru-RU"/>
                    </w:rPr>
                  </w:pPr>
                  <w:r w:rsidRPr="00234153">
                    <w:rPr>
                      <w:lang w:val="ro-RO" w:eastAsia="ru-RU"/>
                    </w:rPr>
                    <w:t xml:space="preserve">Nu există modificări detectabile în abundența </w:t>
                  </w:r>
                  <w:proofErr w:type="spellStart"/>
                  <w:r w:rsidRPr="00234153">
                    <w:rPr>
                      <w:lang w:val="ro-RO" w:eastAsia="ru-RU"/>
                    </w:rPr>
                    <w:t>macrofită</w:t>
                  </w:r>
                  <w:proofErr w:type="spellEnd"/>
                  <w:r w:rsidRPr="00234153">
                    <w:rPr>
                      <w:lang w:val="ro-RO" w:eastAsia="ru-RU"/>
                    </w:rPr>
                    <w:t xml:space="preserve"> și </w:t>
                  </w:r>
                  <w:proofErr w:type="spellStart"/>
                  <w:r w:rsidRPr="00234153">
                    <w:rPr>
                      <w:lang w:val="ro-RO" w:eastAsia="ru-RU"/>
                    </w:rPr>
                    <w:t>fitobentonică</w:t>
                  </w:r>
                  <w:proofErr w:type="spellEnd"/>
                  <w:r w:rsidRPr="00234153">
                    <w:rPr>
                      <w:lang w:val="ro-RO" w:eastAsia="ru-RU"/>
                    </w:rPr>
                    <w:t xml:space="preserve"> medie.</w:t>
                  </w:r>
                </w:p>
              </w:tc>
              <w:tc>
                <w:tcPr>
                  <w:tcW w:w="303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801107" w14:textId="77777777" w:rsidR="002B41C7" w:rsidRPr="00234153" w:rsidRDefault="002B41C7" w:rsidP="00AD799E">
                  <w:pPr>
                    <w:ind w:left="132" w:right="155" w:firstLine="0"/>
                    <w:jc w:val="left"/>
                    <w:rPr>
                      <w:lang w:val="ro-RO" w:eastAsia="ru-RU"/>
                    </w:rPr>
                  </w:pPr>
                  <w:r w:rsidRPr="00234153">
                    <w:rPr>
                      <w:lang w:val="ro-RO" w:eastAsia="ru-RU"/>
                    </w:rPr>
                    <w:t xml:space="preserve">În comparație cu comunitățile specifice acestui tip, în compoziția și abundența taxonomică </w:t>
                  </w:r>
                  <w:proofErr w:type="spellStart"/>
                  <w:r w:rsidRPr="00234153">
                    <w:rPr>
                      <w:lang w:val="ro-RO" w:eastAsia="ru-RU"/>
                    </w:rPr>
                    <w:t>fitobentonică</w:t>
                  </w:r>
                  <w:proofErr w:type="spellEnd"/>
                  <w:r w:rsidRPr="00234153">
                    <w:rPr>
                      <w:lang w:val="ro-RO" w:eastAsia="ru-RU"/>
                    </w:rPr>
                    <w:t xml:space="preserve"> și </w:t>
                  </w:r>
                  <w:proofErr w:type="spellStart"/>
                  <w:r w:rsidRPr="00234153">
                    <w:rPr>
                      <w:lang w:val="ro-RO" w:eastAsia="ru-RU"/>
                    </w:rPr>
                    <w:t>macrofită</w:t>
                  </w:r>
                  <w:proofErr w:type="spellEnd"/>
                  <w:r w:rsidRPr="00234153">
                    <w:rPr>
                      <w:lang w:val="ro-RO" w:eastAsia="ru-RU"/>
                    </w:rPr>
                    <w:t xml:space="preserve"> există ușoare modificări. Aceste modificări nu indică o creștere accelerată a vegetației </w:t>
                  </w:r>
                  <w:proofErr w:type="spellStart"/>
                  <w:r w:rsidRPr="00234153">
                    <w:rPr>
                      <w:lang w:val="ro-RO" w:eastAsia="ru-RU"/>
                    </w:rPr>
                    <w:t>fitobentonice</w:t>
                  </w:r>
                  <w:proofErr w:type="spellEnd"/>
                  <w:r w:rsidRPr="00234153">
                    <w:rPr>
                      <w:lang w:val="ro-RO" w:eastAsia="ru-RU"/>
                    </w:rPr>
                    <w:t xml:space="preserve"> sau a unor forme superioare de plante care să ducă la deformări </w:t>
                  </w:r>
                  <w:r w:rsidRPr="00234153">
                    <w:rPr>
                      <w:lang w:val="ro-RO" w:eastAsia="ru-RU"/>
                    </w:rPr>
                    <w:lastRenderedPageBreak/>
                    <w:t xml:space="preserve">nedorite ale echilibrului organismelor prezente în corpul de apă sau ale calității </w:t>
                  </w:r>
                  <w:proofErr w:type="spellStart"/>
                  <w:r w:rsidRPr="00234153">
                    <w:rPr>
                      <w:lang w:val="ro-RO" w:eastAsia="ru-RU"/>
                    </w:rPr>
                    <w:t>fizico</w:t>
                  </w:r>
                  <w:proofErr w:type="spellEnd"/>
                  <w:r w:rsidRPr="00234153">
                    <w:rPr>
                      <w:lang w:val="ro-RO" w:eastAsia="ru-RU"/>
                    </w:rPr>
                    <w:t>-chimice a apei sau a sedimentelor.</w:t>
                  </w:r>
                </w:p>
                <w:p w14:paraId="5519EF1E" w14:textId="77777777" w:rsidR="002B41C7" w:rsidRPr="00234153" w:rsidRDefault="002B41C7" w:rsidP="00AD799E">
                  <w:pPr>
                    <w:ind w:left="132" w:right="155" w:firstLine="0"/>
                    <w:jc w:val="left"/>
                    <w:rPr>
                      <w:lang w:val="ro-RO" w:eastAsia="ru-RU"/>
                    </w:rPr>
                  </w:pPr>
                  <w:r w:rsidRPr="00234153">
                    <w:rPr>
                      <w:lang w:val="ro-RO" w:eastAsia="ru-RU"/>
                    </w:rPr>
                    <w:t xml:space="preserve">Comunitatea </w:t>
                  </w:r>
                  <w:proofErr w:type="spellStart"/>
                  <w:r w:rsidRPr="00234153">
                    <w:rPr>
                      <w:lang w:val="ro-RO" w:eastAsia="ru-RU"/>
                    </w:rPr>
                    <w:t>fitobentonică</w:t>
                  </w:r>
                  <w:proofErr w:type="spellEnd"/>
                  <w:r w:rsidRPr="00234153">
                    <w:rPr>
                      <w:lang w:val="ro-RO" w:eastAsia="ru-RU"/>
                    </w:rPr>
                    <w:t xml:space="preserve"> nu este afectată negativ de fasciculele sau de învelișurile bacteriene prezente ca urmare a activității antropice.</w:t>
                  </w:r>
                </w:p>
              </w:tc>
              <w:tc>
                <w:tcPr>
                  <w:tcW w:w="266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F726DE" w14:textId="77777777" w:rsidR="002B41C7" w:rsidRPr="00234153" w:rsidRDefault="002B41C7" w:rsidP="00AD799E">
                  <w:pPr>
                    <w:ind w:left="132" w:right="155" w:firstLine="0"/>
                    <w:jc w:val="left"/>
                    <w:rPr>
                      <w:lang w:val="ro-RO" w:eastAsia="ru-RU"/>
                    </w:rPr>
                  </w:pPr>
                  <w:r w:rsidRPr="00234153">
                    <w:rPr>
                      <w:lang w:val="ro-RO" w:eastAsia="ru-RU"/>
                    </w:rPr>
                    <w:lastRenderedPageBreak/>
                    <w:t xml:space="preserve">Compoziția taxonomică </w:t>
                  </w:r>
                  <w:proofErr w:type="spellStart"/>
                  <w:r w:rsidRPr="00234153">
                    <w:rPr>
                      <w:lang w:val="ro-RO" w:eastAsia="ru-RU"/>
                    </w:rPr>
                    <w:t>fitobentonică</w:t>
                  </w:r>
                  <w:proofErr w:type="spellEnd"/>
                  <w:r w:rsidRPr="00234153">
                    <w:rPr>
                      <w:lang w:val="ro-RO" w:eastAsia="ru-RU"/>
                    </w:rPr>
                    <w:t xml:space="preserve"> și </w:t>
                  </w:r>
                  <w:proofErr w:type="spellStart"/>
                  <w:r w:rsidRPr="00234153">
                    <w:rPr>
                      <w:lang w:val="ro-RO" w:eastAsia="ru-RU"/>
                    </w:rPr>
                    <w:t>macrofită</w:t>
                  </w:r>
                  <w:proofErr w:type="spellEnd"/>
                  <w:r w:rsidRPr="00234153">
                    <w:rPr>
                      <w:lang w:val="ro-RO" w:eastAsia="ru-RU"/>
                    </w:rPr>
                    <w:t xml:space="preserve"> diferă moderat față de comunitățile specifice acestui tip și este mult mai deformată decât în cazul unei situații bune.</w:t>
                  </w:r>
                </w:p>
                <w:p w14:paraId="4A9AEBBD" w14:textId="77777777" w:rsidR="002B41C7" w:rsidRPr="00234153" w:rsidRDefault="002B41C7" w:rsidP="00AD799E">
                  <w:pPr>
                    <w:ind w:left="132" w:right="155" w:firstLine="0"/>
                    <w:jc w:val="left"/>
                    <w:rPr>
                      <w:lang w:val="ro-RO" w:eastAsia="ru-RU"/>
                    </w:rPr>
                  </w:pPr>
                  <w:r w:rsidRPr="00234153">
                    <w:rPr>
                      <w:lang w:val="ro-RO" w:eastAsia="ru-RU"/>
                    </w:rPr>
                    <w:t xml:space="preserve">Apar modificări moderate în abundența </w:t>
                  </w:r>
                  <w:proofErr w:type="spellStart"/>
                  <w:r w:rsidRPr="00234153">
                    <w:rPr>
                      <w:lang w:val="ro-RO" w:eastAsia="ru-RU"/>
                    </w:rPr>
                    <w:t>macrofită</w:t>
                  </w:r>
                  <w:proofErr w:type="spellEnd"/>
                  <w:r w:rsidRPr="00234153">
                    <w:rPr>
                      <w:lang w:val="ro-RO" w:eastAsia="ru-RU"/>
                    </w:rPr>
                    <w:t xml:space="preserve"> și </w:t>
                  </w:r>
                  <w:proofErr w:type="spellStart"/>
                  <w:r w:rsidRPr="00234153">
                    <w:rPr>
                      <w:lang w:val="ro-RO" w:eastAsia="ru-RU"/>
                    </w:rPr>
                    <w:lastRenderedPageBreak/>
                    <w:t>fitobentonică</w:t>
                  </w:r>
                  <w:proofErr w:type="spellEnd"/>
                  <w:r w:rsidRPr="00234153">
                    <w:rPr>
                      <w:lang w:val="ro-RO" w:eastAsia="ru-RU"/>
                    </w:rPr>
                    <w:t xml:space="preserve"> medie.</w:t>
                  </w:r>
                </w:p>
                <w:p w14:paraId="34528A60" w14:textId="77777777" w:rsidR="002B41C7" w:rsidRPr="00234153" w:rsidRDefault="002B41C7" w:rsidP="00AD799E">
                  <w:pPr>
                    <w:ind w:left="132" w:right="155" w:firstLine="0"/>
                    <w:jc w:val="left"/>
                    <w:rPr>
                      <w:lang w:val="ro-RO" w:eastAsia="ru-RU"/>
                    </w:rPr>
                  </w:pPr>
                  <w:r w:rsidRPr="00234153">
                    <w:rPr>
                      <w:lang w:val="ro-RO" w:eastAsia="ru-RU"/>
                    </w:rPr>
                    <w:t xml:space="preserve">Comunitatea </w:t>
                  </w:r>
                  <w:proofErr w:type="spellStart"/>
                  <w:r w:rsidRPr="00234153">
                    <w:rPr>
                      <w:lang w:val="ro-RO" w:eastAsia="ru-RU"/>
                    </w:rPr>
                    <w:t>fitobentonică</w:t>
                  </w:r>
                  <w:proofErr w:type="spellEnd"/>
                  <w:r w:rsidRPr="00234153">
                    <w:rPr>
                      <w:lang w:val="ro-RO" w:eastAsia="ru-RU"/>
                    </w:rPr>
                    <w:t xml:space="preserve"> este combinată și, în anumite zone, înlocuită cu fasciculele sau învelișurile bacteriene prezente ca urmare a activității antropice.</w:t>
                  </w:r>
                </w:p>
              </w:tc>
            </w:tr>
            <w:tr w:rsidR="00EB5202" w:rsidRPr="00234153" w14:paraId="08355BCF" w14:textId="77777777" w:rsidTr="008E63B4">
              <w:tc>
                <w:tcPr>
                  <w:tcW w:w="158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016003" w14:textId="77777777" w:rsidR="002B41C7" w:rsidRPr="00234153" w:rsidRDefault="002B41C7" w:rsidP="00AD799E">
                  <w:pPr>
                    <w:ind w:left="132" w:right="155" w:firstLine="0"/>
                    <w:jc w:val="left"/>
                    <w:rPr>
                      <w:lang w:val="ro-RO" w:eastAsia="ru-RU"/>
                    </w:rPr>
                  </w:pPr>
                  <w:r w:rsidRPr="00234153">
                    <w:rPr>
                      <w:lang w:val="ro-RO" w:eastAsia="ru-RU"/>
                    </w:rPr>
                    <w:lastRenderedPageBreak/>
                    <w:t>Fauna nevertebrată bentonică</w:t>
                  </w:r>
                </w:p>
              </w:tc>
              <w:tc>
                <w:tcPr>
                  <w:tcW w:w="238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CD4210" w14:textId="77777777" w:rsidR="002B41C7" w:rsidRPr="00234153" w:rsidRDefault="002B41C7" w:rsidP="00AD799E">
                  <w:pPr>
                    <w:ind w:left="132" w:right="155" w:firstLine="0"/>
                    <w:jc w:val="left"/>
                    <w:rPr>
                      <w:lang w:val="ro-RO" w:eastAsia="ru-RU"/>
                    </w:rPr>
                  </w:pPr>
                  <w:r w:rsidRPr="00234153">
                    <w:rPr>
                      <w:lang w:val="ro-RO" w:eastAsia="ru-RU"/>
                    </w:rPr>
                    <w:t>Compoziția și abundența taxonomică corespund în totalitate sau aproape în totalitat</w:t>
                  </w:r>
                  <w:r w:rsidRPr="00234153">
                    <w:rPr>
                      <w:lang w:val="ro-RO" w:eastAsia="ru-RU"/>
                    </w:rPr>
                    <w:lastRenderedPageBreak/>
                    <w:t>e condițiilor neperturbate.</w:t>
                  </w:r>
                </w:p>
                <w:p w14:paraId="5A6C13BD" w14:textId="77777777" w:rsidR="002B41C7" w:rsidRPr="00234153" w:rsidRDefault="002B41C7" w:rsidP="00AD799E">
                  <w:pPr>
                    <w:ind w:left="132" w:right="155" w:firstLine="0"/>
                    <w:jc w:val="left"/>
                    <w:rPr>
                      <w:lang w:val="ro-RO" w:eastAsia="ru-RU"/>
                    </w:rPr>
                  </w:pPr>
                  <w:r w:rsidRPr="00234153">
                    <w:rPr>
                      <w:lang w:val="ro-RO" w:eastAsia="ru-RU"/>
                    </w:rPr>
                    <w:t>Raportul dintre categoriile taxonomice sensibile la modificări și cele insensibile nu arată nici o deteriorare față de nivelurile neperturbate.</w:t>
                  </w:r>
                </w:p>
                <w:p w14:paraId="7F3E0EC6" w14:textId="77777777" w:rsidR="002B41C7" w:rsidRPr="00234153" w:rsidRDefault="002B41C7" w:rsidP="00AD799E">
                  <w:pPr>
                    <w:ind w:left="132" w:right="155" w:firstLine="0"/>
                    <w:jc w:val="left"/>
                    <w:rPr>
                      <w:lang w:val="ro-RO" w:eastAsia="ru-RU"/>
                    </w:rPr>
                  </w:pPr>
                  <w:r w:rsidRPr="00234153">
                    <w:rPr>
                      <w:lang w:val="ro-RO" w:eastAsia="ru-RU"/>
                    </w:rPr>
                    <w:t xml:space="preserve">Nivelul diversității taxonomice pentru nevertebrate nu indică nici o deteriorare față de </w:t>
                  </w:r>
                  <w:r w:rsidRPr="00234153">
                    <w:rPr>
                      <w:lang w:val="ro-RO" w:eastAsia="ru-RU"/>
                    </w:rPr>
                    <w:lastRenderedPageBreak/>
                    <w:t>nivelurile neperturbate.</w:t>
                  </w:r>
                </w:p>
              </w:tc>
              <w:tc>
                <w:tcPr>
                  <w:tcW w:w="303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C9CF53" w14:textId="77777777" w:rsidR="002B41C7" w:rsidRPr="00234153" w:rsidRDefault="002B41C7" w:rsidP="00AD799E">
                  <w:pPr>
                    <w:ind w:left="132" w:right="155" w:firstLine="0"/>
                    <w:jc w:val="left"/>
                    <w:rPr>
                      <w:lang w:val="ro-RO" w:eastAsia="ru-RU"/>
                    </w:rPr>
                  </w:pPr>
                  <w:r w:rsidRPr="00234153">
                    <w:rPr>
                      <w:lang w:val="ro-RO" w:eastAsia="ru-RU"/>
                    </w:rPr>
                    <w:lastRenderedPageBreak/>
                    <w:t>În comparație cu comunitățile specifice acestui tip, în compoziția și abundența taxonomică la nevertebrat</w:t>
                  </w:r>
                  <w:r w:rsidRPr="00234153">
                    <w:rPr>
                      <w:lang w:val="ro-RO" w:eastAsia="ru-RU"/>
                    </w:rPr>
                    <w:lastRenderedPageBreak/>
                    <w:t>e există ușoare modificări.</w:t>
                  </w:r>
                </w:p>
                <w:p w14:paraId="7B234D55" w14:textId="77777777" w:rsidR="002B41C7" w:rsidRPr="00234153" w:rsidRDefault="002B41C7" w:rsidP="00AD799E">
                  <w:pPr>
                    <w:ind w:left="132" w:right="155" w:firstLine="0"/>
                    <w:jc w:val="left"/>
                    <w:rPr>
                      <w:lang w:val="ro-RO" w:eastAsia="ru-RU"/>
                    </w:rPr>
                  </w:pPr>
                  <w:r w:rsidRPr="00234153">
                    <w:rPr>
                      <w:lang w:val="ro-RO" w:eastAsia="ru-RU"/>
                    </w:rPr>
                    <w:t>Raportul dintre categoriile taxonomice sensibile la modificări și cele insensibile arată ușoare schimbări față de nivelurile neperturbate.</w:t>
                  </w:r>
                </w:p>
                <w:p w14:paraId="145AC033" w14:textId="77777777" w:rsidR="002B41C7" w:rsidRPr="00234153" w:rsidRDefault="002B41C7" w:rsidP="00AD799E">
                  <w:pPr>
                    <w:ind w:left="132" w:right="155" w:firstLine="0"/>
                    <w:jc w:val="left"/>
                    <w:rPr>
                      <w:lang w:val="ro-RO" w:eastAsia="ru-RU"/>
                    </w:rPr>
                  </w:pPr>
                  <w:r w:rsidRPr="00234153">
                    <w:rPr>
                      <w:lang w:val="ro-RO" w:eastAsia="ru-RU"/>
                    </w:rPr>
                    <w:t>Nivelul diversității taxonomice pentru nevertebrate indică ușoare semne de modificare față de nivelurile specifice acestui tip.</w:t>
                  </w:r>
                </w:p>
              </w:tc>
              <w:tc>
                <w:tcPr>
                  <w:tcW w:w="266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8C23FD" w14:textId="77777777" w:rsidR="002B41C7" w:rsidRPr="00234153" w:rsidRDefault="002B41C7" w:rsidP="00AD799E">
                  <w:pPr>
                    <w:ind w:left="132" w:right="155" w:firstLine="0"/>
                    <w:jc w:val="left"/>
                    <w:rPr>
                      <w:lang w:val="ro-RO" w:eastAsia="ru-RU"/>
                    </w:rPr>
                  </w:pPr>
                  <w:r w:rsidRPr="00234153">
                    <w:rPr>
                      <w:lang w:val="ro-RO" w:eastAsia="ru-RU"/>
                    </w:rPr>
                    <w:lastRenderedPageBreak/>
                    <w:t xml:space="preserve">Compoziția și abundența taxonomică pentru nevertebrate diferă moderat față de comunitățile specifice </w:t>
                  </w:r>
                  <w:r w:rsidRPr="00234153">
                    <w:rPr>
                      <w:lang w:val="ro-RO" w:eastAsia="ru-RU"/>
                    </w:rPr>
                    <w:lastRenderedPageBreak/>
                    <w:t>acestui tip.</w:t>
                  </w:r>
                </w:p>
                <w:p w14:paraId="334D9B58" w14:textId="77777777" w:rsidR="002B41C7" w:rsidRPr="00234153" w:rsidRDefault="002B41C7" w:rsidP="00AD799E">
                  <w:pPr>
                    <w:ind w:left="132" w:right="155" w:firstLine="0"/>
                    <w:jc w:val="left"/>
                    <w:rPr>
                      <w:lang w:val="ro-RO" w:eastAsia="ru-RU"/>
                    </w:rPr>
                  </w:pPr>
                  <w:r w:rsidRPr="00234153">
                    <w:rPr>
                      <w:lang w:val="ro-RO" w:eastAsia="ru-RU"/>
                    </w:rPr>
                    <w:t>Grupurile taxonomice majore ale comunității specifice acestui tip sunt absente.</w:t>
                  </w:r>
                </w:p>
                <w:p w14:paraId="434D5151" w14:textId="77777777" w:rsidR="002B41C7" w:rsidRPr="00234153" w:rsidRDefault="002B41C7" w:rsidP="00AD799E">
                  <w:pPr>
                    <w:ind w:left="132" w:right="155" w:firstLine="0"/>
                    <w:jc w:val="left"/>
                    <w:rPr>
                      <w:lang w:val="ro-RO" w:eastAsia="ru-RU"/>
                    </w:rPr>
                  </w:pPr>
                  <w:r w:rsidRPr="00234153">
                    <w:rPr>
                      <w:lang w:val="ro-RO" w:eastAsia="ru-RU"/>
                    </w:rPr>
                    <w:t>Raportul dintre categoriile taxonomice sensibile la modificări și cele insensibile, precum și nivelul diversității sunt substanțial mai scăzute decât nivelurile specifice acestui tip și net inferioare nivelurilor unei stări bune.</w:t>
                  </w:r>
                </w:p>
              </w:tc>
            </w:tr>
            <w:tr w:rsidR="00EB5202" w:rsidRPr="00234153" w14:paraId="1924AC68" w14:textId="77777777" w:rsidTr="008E63B4">
              <w:tc>
                <w:tcPr>
                  <w:tcW w:w="158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0FBD57" w14:textId="77777777" w:rsidR="002B41C7" w:rsidRPr="00234153" w:rsidRDefault="002B41C7" w:rsidP="00AD799E">
                  <w:pPr>
                    <w:ind w:left="132" w:right="155" w:firstLine="0"/>
                    <w:jc w:val="left"/>
                    <w:rPr>
                      <w:lang w:val="ro-RO" w:eastAsia="ru-RU"/>
                    </w:rPr>
                  </w:pPr>
                  <w:r w:rsidRPr="00234153">
                    <w:rPr>
                      <w:lang w:val="ro-RO" w:eastAsia="ru-RU"/>
                    </w:rPr>
                    <w:lastRenderedPageBreak/>
                    <w:t>Fauna piscicolă</w:t>
                  </w:r>
                </w:p>
              </w:tc>
              <w:tc>
                <w:tcPr>
                  <w:tcW w:w="238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DF5B5E" w14:textId="77777777" w:rsidR="002B41C7" w:rsidRPr="00234153" w:rsidRDefault="002B41C7" w:rsidP="00AD799E">
                  <w:pPr>
                    <w:ind w:left="132" w:right="155" w:firstLine="0"/>
                    <w:jc w:val="left"/>
                    <w:rPr>
                      <w:lang w:val="ro-RO" w:eastAsia="ru-RU"/>
                    </w:rPr>
                  </w:pPr>
                  <w:r w:rsidRPr="00234153">
                    <w:rPr>
                      <w:lang w:val="ro-RO" w:eastAsia="ru-RU"/>
                    </w:rPr>
                    <w:t>Compoziția și abundența speciilor corespund în totalitate sau aproape în totalitate condițiilor neperturbate.</w:t>
                  </w:r>
                </w:p>
                <w:p w14:paraId="03C0F7CD" w14:textId="77777777" w:rsidR="002B41C7" w:rsidRPr="00234153" w:rsidRDefault="002B41C7" w:rsidP="00AD799E">
                  <w:pPr>
                    <w:ind w:left="132" w:right="155" w:firstLine="0"/>
                    <w:jc w:val="left"/>
                    <w:rPr>
                      <w:lang w:val="ro-RO" w:eastAsia="ru-RU"/>
                    </w:rPr>
                  </w:pPr>
                  <w:r w:rsidRPr="00234153">
                    <w:rPr>
                      <w:lang w:val="ro-RO" w:eastAsia="ru-RU"/>
                    </w:rPr>
                    <w:t>Toate speciile sensibile la modificări specifice acestui tip sunt prezente.</w:t>
                  </w:r>
                </w:p>
                <w:p w14:paraId="1CEF2501" w14:textId="77777777" w:rsidR="002B41C7" w:rsidRPr="00234153" w:rsidRDefault="002B41C7" w:rsidP="00AD799E">
                  <w:pPr>
                    <w:ind w:left="132" w:right="155" w:firstLine="0"/>
                    <w:jc w:val="left"/>
                    <w:rPr>
                      <w:lang w:val="ro-RO" w:eastAsia="ru-RU"/>
                    </w:rPr>
                  </w:pPr>
                  <w:r w:rsidRPr="00234153">
                    <w:rPr>
                      <w:lang w:val="ro-RO" w:eastAsia="ru-RU"/>
                    </w:rPr>
                    <w:t>Structurile pe vârste ale comunit</w:t>
                  </w:r>
                  <w:r w:rsidRPr="00234153">
                    <w:rPr>
                      <w:lang w:val="ro-RO" w:eastAsia="ru-RU"/>
                    </w:rPr>
                    <w:lastRenderedPageBreak/>
                    <w:t>ăților piscicole indică semne minore de modificări antropice și nu prezintă tulburări de reproducere sau de dezvoltare a unei anumite specii.</w:t>
                  </w:r>
                </w:p>
              </w:tc>
              <w:tc>
                <w:tcPr>
                  <w:tcW w:w="303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6B4D50" w14:textId="77777777" w:rsidR="002B41C7" w:rsidRPr="00234153" w:rsidRDefault="002B41C7" w:rsidP="00AD799E">
                  <w:pPr>
                    <w:ind w:left="132" w:right="155" w:firstLine="0"/>
                    <w:jc w:val="left"/>
                    <w:rPr>
                      <w:lang w:val="ro-RO" w:eastAsia="ru-RU"/>
                    </w:rPr>
                  </w:pPr>
                  <w:r w:rsidRPr="00234153">
                    <w:rPr>
                      <w:lang w:val="ro-RO" w:eastAsia="ru-RU"/>
                    </w:rPr>
                    <w:lastRenderedPageBreak/>
                    <w:t xml:space="preserve">În comparație cu comunitățile specifice acestui tip, în compoziția și abundența speciilor există ușoare modificări datorate impacturilor antropice asupra elementelor calitative </w:t>
                  </w:r>
                  <w:proofErr w:type="spellStart"/>
                  <w:r w:rsidRPr="00234153">
                    <w:rPr>
                      <w:lang w:val="ro-RO" w:eastAsia="ru-RU"/>
                    </w:rPr>
                    <w:t>fizico</w:t>
                  </w:r>
                  <w:proofErr w:type="spellEnd"/>
                  <w:r w:rsidRPr="00234153">
                    <w:rPr>
                      <w:lang w:val="ro-RO" w:eastAsia="ru-RU"/>
                    </w:rPr>
                    <w:t xml:space="preserve">-chimice și </w:t>
                  </w:r>
                  <w:proofErr w:type="spellStart"/>
                  <w:r w:rsidRPr="00234153">
                    <w:rPr>
                      <w:lang w:val="ro-RO" w:eastAsia="ru-RU"/>
                    </w:rPr>
                    <w:t>hidromorfologice</w:t>
                  </w:r>
                  <w:proofErr w:type="spellEnd"/>
                  <w:r w:rsidRPr="00234153">
                    <w:rPr>
                      <w:lang w:val="ro-RO" w:eastAsia="ru-RU"/>
                    </w:rPr>
                    <w:t>.</w:t>
                  </w:r>
                </w:p>
                <w:p w14:paraId="3881C783" w14:textId="77777777" w:rsidR="002B41C7" w:rsidRPr="00234153" w:rsidRDefault="002B41C7" w:rsidP="00AD799E">
                  <w:pPr>
                    <w:ind w:left="132" w:right="155" w:firstLine="0"/>
                    <w:jc w:val="left"/>
                    <w:rPr>
                      <w:lang w:val="ro-RO" w:eastAsia="ru-RU"/>
                    </w:rPr>
                  </w:pPr>
                  <w:r w:rsidRPr="00234153">
                    <w:rPr>
                      <w:lang w:val="ro-RO" w:eastAsia="ru-RU"/>
                    </w:rPr>
                    <w:t xml:space="preserve">Structurile pe vârste ale comunităților piscicole indică modificări datorate impacturilor antropice asupra </w:t>
                  </w:r>
                  <w:r w:rsidRPr="00234153">
                    <w:rPr>
                      <w:lang w:val="ro-RO" w:eastAsia="ru-RU"/>
                    </w:rPr>
                    <w:lastRenderedPageBreak/>
                    <w:t xml:space="preserve">elementelor calitative </w:t>
                  </w:r>
                  <w:proofErr w:type="spellStart"/>
                  <w:r w:rsidRPr="00234153">
                    <w:rPr>
                      <w:lang w:val="ro-RO" w:eastAsia="ru-RU"/>
                    </w:rPr>
                    <w:t>fizico</w:t>
                  </w:r>
                  <w:proofErr w:type="spellEnd"/>
                  <w:r w:rsidRPr="00234153">
                    <w:rPr>
                      <w:lang w:val="ro-RO" w:eastAsia="ru-RU"/>
                    </w:rPr>
                    <w:t xml:space="preserve">-chimice și </w:t>
                  </w:r>
                  <w:proofErr w:type="spellStart"/>
                  <w:r w:rsidRPr="00234153">
                    <w:rPr>
                      <w:lang w:val="ro-RO" w:eastAsia="ru-RU"/>
                    </w:rPr>
                    <w:t>hidromorfologice</w:t>
                  </w:r>
                  <w:proofErr w:type="spellEnd"/>
                  <w:r w:rsidRPr="00234153">
                    <w:rPr>
                      <w:lang w:val="ro-RO" w:eastAsia="ru-RU"/>
                    </w:rPr>
                    <w:t xml:space="preserve"> și, în câteva cazuri, prezintă tulburări de reproducere sau de dezvoltare a unei anumite specii, ducând chiar la lipsa unor categorii de vârstă.</w:t>
                  </w:r>
                </w:p>
              </w:tc>
              <w:tc>
                <w:tcPr>
                  <w:tcW w:w="266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CFB113" w14:textId="77777777" w:rsidR="002B41C7" w:rsidRPr="00234153" w:rsidRDefault="002B41C7" w:rsidP="00AD799E">
                  <w:pPr>
                    <w:ind w:left="132" w:right="155" w:firstLine="0"/>
                    <w:jc w:val="left"/>
                    <w:rPr>
                      <w:lang w:val="ro-RO" w:eastAsia="ru-RU"/>
                    </w:rPr>
                  </w:pPr>
                  <w:r w:rsidRPr="00234153">
                    <w:rPr>
                      <w:lang w:val="ro-RO" w:eastAsia="ru-RU"/>
                    </w:rPr>
                    <w:lastRenderedPageBreak/>
                    <w:t xml:space="preserve">Compoziția și abundența speciilor piscicole diferă moderat față de comunitățile specifice acestui tip din cauza impacturilor antropice asupra elementelor calitative </w:t>
                  </w:r>
                  <w:proofErr w:type="spellStart"/>
                  <w:r w:rsidRPr="00234153">
                    <w:rPr>
                      <w:lang w:val="ro-RO" w:eastAsia="ru-RU"/>
                    </w:rPr>
                    <w:t>fizico</w:t>
                  </w:r>
                  <w:proofErr w:type="spellEnd"/>
                  <w:r w:rsidRPr="00234153">
                    <w:rPr>
                      <w:lang w:val="ro-RO" w:eastAsia="ru-RU"/>
                    </w:rPr>
                    <w:t xml:space="preserve">-chimice și </w:t>
                  </w:r>
                  <w:proofErr w:type="spellStart"/>
                  <w:r w:rsidRPr="00234153">
                    <w:rPr>
                      <w:lang w:val="ro-RO" w:eastAsia="ru-RU"/>
                    </w:rPr>
                    <w:t>hidromorfologice</w:t>
                  </w:r>
                  <w:proofErr w:type="spellEnd"/>
                  <w:r w:rsidRPr="00234153">
                    <w:rPr>
                      <w:lang w:val="ro-RO" w:eastAsia="ru-RU"/>
                    </w:rPr>
                    <w:t>.</w:t>
                  </w:r>
                </w:p>
                <w:p w14:paraId="6BC9007D" w14:textId="77777777" w:rsidR="002B41C7" w:rsidRPr="00234153" w:rsidRDefault="002B41C7" w:rsidP="00AD799E">
                  <w:pPr>
                    <w:ind w:left="132" w:right="155" w:firstLine="0"/>
                    <w:jc w:val="left"/>
                    <w:rPr>
                      <w:lang w:val="ro-RO" w:eastAsia="ru-RU"/>
                    </w:rPr>
                  </w:pPr>
                  <w:r w:rsidRPr="00234153">
                    <w:rPr>
                      <w:lang w:val="ro-RO" w:eastAsia="ru-RU"/>
                    </w:rPr>
                    <w:t>Structurile pe vârste ale comunităților piscicole indică modificăr</w:t>
                  </w:r>
                  <w:r w:rsidRPr="00234153">
                    <w:rPr>
                      <w:lang w:val="ro-RO" w:eastAsia="ru-RU"/>
                    </w:rPr>
                    <w:lastRenderedPageBreak/>
                    <w:t>i antropice importante care duc la absența sau prezența extrem de redusă a unei proporții moderate din speciile specifice acestui tip.</w:t>
                  </w:r>
                </w:p>
              </w:tc>
            </w:tr>
          </w:tbl>
          <w:p w14:paraId="2EF6C1F6" w14:textId="77777777" w:rsidR="002B41C7" w:rsidRPr="00234153" w:rsidRDefault="002B41C7" w:rsidP="00AD799E">
            <w:pPr>
              <w:shd w:val="clear" w:color="auto" w:fill="FFFFFF"/>
              <w:ind w:left="132" w:right="155" w:firstLine="0"/>
              <w:jc w:val="left"/>
              <w:rPr>
                <w:lang w:val="ro-RO" w:eastAsia="ru-RU"/>
              </w:rPr>
            </w:pPr>
          </w:p>
          <w:p w14:paraId="4B7BCC57" w14:textId="77777777" w:rsidR="002B41C7" w:rsidRPr="00234153" w:rsidRDefault="002B41C7" w:rsidP="00AD799E">
            <w:pPr>
              <w:shd w:val="clear" w:color="auto" w:fill="FFFFFF"/>
              <w:ind w:left="132" w:right="155" w:firstLine="0"/>
              <w:jc w:val="center"/>
              <w:rPr>
                <w:lang w:val="ro-RO" w:eastAsia="ru-RU"/>
              </w:rPr>
            </w:pPr>
            <w:r w:rsidRPr="00234153">
              <w:rPr>
                <w:lang w:val="ro-RO" w:eastAsia="ru-RU"/>
              </w:rPr>
              <w:t xml:space="preserve">Elemente calitative </w:t>
            </w:r>
            <w:proofErr w:type="spellStart"/>
            <w:r w:rsidRPr="00234153">
              <w:rPr>
                <w:lang w:val="ro-RO" w:eastAsia="ru-RU"/>
              </w:rPr>
              <w:t>hidromorfologice</w:t>
            </w:r>
            <w:proofErr w:type="spellEnd"/>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866"/>
              <w:gridCol w:w="1789"/>
              <w:gridCol w:w="1124"/>
              <w:gridCol w:w="1124"/>
            </w:tblGrid>
            <w:tr w:rsidR="00EB5202" w:rsidRPr="00234153" w14:paraId="2DEAE4E5" w14:textId="77777777" w:rsidTr="008E63B4">
              <w:tc>
                <w:tcPr>
                  <w:tcW w:w="161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5AF481" w14:textId="77777777" w:rsidR="002B41C7" w:rsidRPr="00234153" w:rsidRDefault="002B41C7" w:rsidP="00AD799E">
                  <w:pPr>
                    <w:ind w:left="132" w:right="155" w:firstLine="0"/>
                    <w:jc w:val="center"/>
                    <w:rPr>
                      <w:b/>
                      <w:bCs/>
                      <w:lang w:val="ro-RO" w:eastAsia="ru-RU"/>
                    </w:rPr>
                  </w:pPr>
                  <w:r w:rsidRPr="00234153">
                    <w:rPr>
                      <w:b/>
                      <w:bCs/>
                      <w:lang w:val="ro-RO" w:eastAsia="ru-RU"/>
                    </w:rPr>
                    <w:t>Element</w:t>
                  </w:r>
                </w:p>
              </w:tc>
              <w:tc>
                <w:tcPr>
                  <w:tcW w:w="36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62DCF8" w14:textId="77777777" w:rsidR="002B41C7" w:rsidRPr="00234153" w:rsidRDefault="002B41C7" w:rsidP="00AD799E">
                  <w:pPr>
                    <w:ind w:left="132" w:right="155" w:firstLine="0"/>
                    <w:jc w:val="center"/>
                    <w:rPr>
                      <w:b/>
                      <w:bCs/>
                      <w:lang w:val="ro-RO" w:eastAsia="ru-RU"/>
                    </w:rPr>
                  </w:pPr>
                  <w:r w:rsidRPr="00234153">
                    <w:rPr>
                      <w:b/>
                      <w:bCs/>
                      <w:lang w:val="ro-RO" w:eastAsia="ru-RU"/>
                    </w:rPr>
                    <w:t>Stare foarte bună</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C3E359" w14:textId="77777777" w:rsidR="002B41C7" w:rsidRPr="00234153" w:rsidRDefault="002B41C7" w:rsidP="00AD799E">
                  <w:pPr>
                    <w:ind w:left="132" w:right="155" w:firstLine="0"/>
                    <w:jc w:val="center"/>
                    <w:rPr>
                      <w:b/>
                      <w:bCs/>
                      <w:lang w:val="ro-RO" w:eastAsia="ru-RU"/>
                    </w:rPr>
                  </w:pPr>
                  <w:r w:rsidRPr="00234153">
                    <w:rPr>
                      <w:b/>
                      <w:bCs/>
                      <w:lang w:val="ro-RO" w:eastAsia="ru-RU"/>
                    </w:rPr>
                    <w:t>Stare bună</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F58B38" w14:textId="77777777" w:rsidR="002B41C7" w:rsidRPr="00234153" w:rsidRDefault="002B41C7" w:rsidP="00AD799E">
                  <w:pPr>
                    <w:ind w:left="132" w:right="155" w:firstLine="0"/>
                    <w:jc w:val="center"/>
                    <w:rPr>
                      <w:b/>
                      <w:bCs/>
                      <w:lang w:val="ro-RO" w:eastAsia="ru-RU"/>
                    </w:rPr>
                  </w:pPr>
                  <w:r w:rsidRPr="00234153">
                    <w:rPr>
                      <w:b/>
                      <w:bCs/>
                      <w:lang w:val="ro-RO" w:eastAsia="ru-RU"/>
                    </w:rPr>
                    <w:t>Stare medie</w:t>
                  </w:r>
                </w:p>
              </w:tc>
            </w:tr>
            <w:tr w:rsidR="00EB5202" w:rsidRPr="00234153" w14:paraId="31E4F94D" w14:textId="77777777" w:rsidTr="008E63B4">
              <w:tc>
                <w:tcPr>
                  <w:tcW w:w="161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5C0148" w14:textId="77777777" w:rsidR="002B41C7" w:rsidRPr="00234153" w:rsidRDefault="002B41C7" w:rsidP="00AD799E">
                  <w:pPr>
                    <w:ind w:left="132" w:right="155" w:firstLine="0"/>
                    <w:jc w:val="left"/>
                    <w:rPr>
                      <w:lang w:val="ro-RO" w:eastAsia="ru-RU"/>
                    </w:rPr>
                  </w:pPr>
                  <w:r w:rsidRPr="00234153">
                    <w:rPr>
                      <w:lang w:val="ro-RO" w:eastAsia="ru-RU"/>
                    </w:rPr>
                    <w:t>Regim hidrologic</w:t>
                  </w:r>
                </w:p>
              </w:tc>
              <w:tc>
                <w:tcPr>
                  <w:tcW w:w="36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A9E3B4" w14:textId="77777777" w:rsidR="002B41C7" w:rsidRPr="00234153" w:rsidRDefault="002B41C7" w:rsidP="00AD799E">
                  <w:pPr>
                    <w:ind w:left="132" w:right="155" w:firstLine="0"/>
                    <w:jc w:val="left"/>
                    <w:rPr>
                      <w:lang w:val="ro-RO" w:eastAsia="ru-RU"/>
                    </w:rPr>
                  </w:pPr>
                  <w:r w:rsidRPr="00234153">
                    <w:rPr>
                      <w:lang w:val="ro-RO" w:eastAsia="ru-RU"/>
                    </w:rPr>
                    <w:t>Cantitatea și dinamica debitului și legătura cu apele subterane reflectă în totalitate sau aproape în totalitate condițiile neperturbate.</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911AE1" w14:textId="77777777" w:rsidR="002B41C7" w:rsidRPr="00234153" w:rsidRDefault="002B41C7" w:rsidP="00AD799E">
                  <w:pPr>
                    <w:ind w:left="132" w:right="155" w:firstLine="0"/>
                    <w:jc w:val="left"/>
                    <w:rPr>
                      <w:lang w:val="ro-RO" w:eastAsia="ru-RU"/>
                    </w:rPr>
                  </w:pPr>
                  <w:r w:rsidRPr="00234153">
                    <w:rPr>
                      <w:lang w:val="ro-RO" w:eastAsia="ru-RU"/>
                    </w:rPr>
                    <w:t xml:space="preserve">Condiții adecvate atingerii valorilor specificate anterior </w:t>
                  </w:r>
                  <w:r w:rsidRPr="00234153">
                    <w:rPr>
                      <w:lang w:val="ro-RO" w:eastAsia="ru-RU"/>
                    </w:rPr>
                    <w:lastRenderedPageBreak/>
                    <w:t>pentru elementele calitative biologice.</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C0DCD6" w14:textId="77777777" w:rsidR="002B41C7" w:rsidRPr="00234153" w:rsidRDefault="002B41C7" w:rsidP="00AD799E">
                  <w:pPr>
                    <w:ind w:left="132" w:right="155" w:firstLine="0"/>
                    <w:jc w:val="left"/>
                    <w:rPr>
                      <w:lang w:val="ro-RO" w:eastAsia="ru-RU"/>
                    </w:rPr>
                  </w:pPr>
                  <w:r w:rsidRPr="00234153">
                    <w:rPr>
                      <w:lang w:val="ro-RO" w:eastAsia="ru-RU"/>
                    </w:rPr>
                    <w:lastRenderedPageBreak/>
                    <w:t xml:space="preserve">Condiții adecvate atingerii valorilor specificate anterior </w:t>
                  </w:r>
                  <w:r w:rsidRPr="00234153">
                    <w:rPr>
                      <w:lang w:val="ro-RO" w:eastAsia="ru-RU"/>
                    </w:rPr>
                    <w:lastRenderedPageBreak/>
                    <w:t>pentru elementele calitative biologice.</w:t>
                  </w:r>
                </w:p>
              </w:tc>
            </w:tr>
            <w:tr w:rsidR="00EB5202" w:rsidRPr="00234153" w14:paraId="4331695D" w14:textId="77777777" w:rsidTr="008E63B4">
              <w:tc>
                <w:tcPr>
                  <w:tcW w:w="161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3CC6AE" w14:textId="77777777" w:rsidR="002B41C7" w:rsidRPr="00234153" w:rsidRDefault="002B41C7" w:rsidP="00AD799E">
                  <w:pPr>
                    <w:ind w:left="132" w:right="155" w:firstLine="0"/>
                    <w:jc w:val="left"/>
                    <w:rPr>
                      <w:lang w:val="ro-RO" w:eastAsia="ru-RU"/>
                    </w:rPr>
                  </w:pPr>
                  <w:r w:rsidRPr="00234153">
                    <w:rPr>
                      <w:lang w:val="ro-RO" w:eastAsia="ru-RU"/>
                    </w:rPr>
                    <w:lastRenderedPageBreak/>
                    <w:t>Continuitatea râului</w:t>
                  </w:r>
                </w:p>
              </w:tc>
              <w:tc>
                <w:tcPr>
                  <w:tcW w:w="36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9ED489" w14:textId="77777777" w:rsidR="002B41C7" w:rsidRPr="00234153" w:rsidRDefault="002B41C7" w:rsidP="00AD799E">
                  <w:pPr>
                    <w:ind w:left="132" w:right="155" w:firstLine="0"/>
                    <w:jc w:val="left"/>
                    <w:rPr>
                      <w:lang w:val="ro-RO" w:eastAsia="ru-RU"/>
                    </w:rPr>
                  </w:pPr>
                  <w:r w:rsidRPr="00234153">
                    <w:rPr>
                      <w:lang w:val="ro-RO" w:eastAsia="ru-RU"/>
                    </w:rPr>
                    <w:t>Continuitatea râului nu este întreruptă de activitățile antropice și nu perturbă migrarea organismelor acvatice și transportul sedimentelor.</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4C3EA4" w14:textId="77777777" w:rsidR="002B41C7" w:rsidRPr="00234153" w:rsidRDefault="002B41C7" w:rsidP="00AD799E">
                  <w:pPr>
                    <w:ind w:left="132" w:right="155" w:firstLine="0"/>
                    <w:jc w:val="left"/>
                    <w:rPr>
                      <w:lang w:val="ro-RO" w:eastAsia="ru-RU"/>
                    </w:rPr>
                  </w:pPr>
                  <w:r w:rsidRPr="00234153">
                    <w:rPr>
                      <w:lang w:val="ro-RO" w:eastAsia="ru-RU"/>
                    </w:rPr>
                    <w:t>Condiții adecvate atingerii valorilor specificate anterior pentru elementele calitative biologice.</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0C2698" w14:textId="77777777" w:rsidR="002B41C7" w:rsidRPr="00234153" w:rsidRDefault="002B41C7" w:rsidP="00AD799E">
                  <w:pPr>
                    <w:ind w:left="132" w:right="155" w:firstLine="0"/>
                    <w:jc w:val="left"/>
                    <w:rPr>
                      <w:lang w:val="ro-RO" w:eastAsia="ru-RU"/>
                    </w:rPr>
                  </w:pPr>
                  <w:r w:rsidRPr="00234153">
                    <w:rPr>
                      <w:lang w:val="ro-RO" w:eastAsia="ru-RU"/>
                    </w:rPr>
                    <w:t>Condiții adecvate atingerii valorilor specificate anterior pentru elementele calitative biologice.</w:t>
                  </w:r>
                </w:p>
              </w:tc>
            </w:tr>
            <w:tr w:rsidR="00EB5202" w:rsidRPr="00234153" w14:paraId="2C84F881" w14:textId="77777777" w:rsidTr="008E63B4">
              <w:tc>
                <w:tcPr>
                  <w:tcW w:w="161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A3EDF3" w14:textId="77777777" w:rsidR="002B41C7" w:rsidRPr="00234153" w:rsidRDefault="002B41C7" w:rsidP="00AD799E">
                  <w:pPr>
                    <w:ind w:left="132" w:right="155" w:firstLine="0"/>
                    <w:jc w:val="left"/>
                    <w:rPr>
                      <w:lang w:val="ro-RO" w:eastAsia="ru-RU"/>
                    </w:rPr>
                  </w:pPr>
                  <w:r w:rsidRPr="00234153">
                    <w:rPr>
                      <w:lang w:val="ro-RO" w:eastAsia="ru-RU"/>
                    </w:rPr>
                    <w:t>Condiții morfologice</w:t>
                  </w:r>
                </w:p>
              </w:tc>
              <w:tc>
                <w:tcPr>
                  <w:tcW w:w="36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EC62F7" w14:textId="77777777" w:rsidR="002B41C7" w:rsidRPr="00234153" w:rsidRDefault="002B41C7" w:rsidP="00AD799E">
                  <w:pPr>
                    <w:ind w:left="132" w:right="155" w:firstLine="0"/>
                    <w:jc w:val="left"/>
                    <w:rPr>
                      <w:lang w:val="ro-RO" w:eastAsia="ru-RU"/>
                    </w:rPr>
                  </w:pPr>
                  <w:r w:rsidRPr="00234153">
                    <w:rPr>
                      <w:lang w:val="ro-RO" w:eastAsia="ru-RU"/>
                    </w:rPr>
                    <w:t xml:space="preserve">Tipurile de canale, variațiile de lățime și de adâncime, viteza de curgere, starea substratului, precum și structura și starea zonelor riverane </w:t>
                  </w:r>
                  <w:r w:rsidRPr="00234153">
                    <w:rPr>
                      <w:lang w:val="ro-RO" w:eastAsia="ru-RU"/>
                    </w:rPr>
                    <w:lastRenderedPageBreak/>
                    <w:t>corespund în totalitate sau aproape în totalitate condițiilor neperturbate.</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9D4F7D" w14:textId="77777777" w:rsidR="002B41C7" w:rsidRPr="00234153" w:rsidRDefault="002B41C7" w:rsidP="00AD799E">
                  <w:pPr>
                    <w:ind w:left="132" w:right="155" w:firstLine="0"/>
                    <w:jc w:val="left"/>
                    <w:rPr>
                      <w:lang w:val="ro-RO" w:eastAsia="ru-RU"/>
                    </w:rPr>
                  </w:pPr>
                  <w:r w:rsidRPr="00234153">
                    <w:rPr>
                      <w:lang w:val="ro-RO" w:eastAsia="ru-RU"/>
                    </w:rPr>
                    <w:lastRenderedPageBreak/>
                    <w:t xml:space="preserve">Condiții adecvate atingerii valorilor specificate anterior </w:t>
                  </w:r>
                  <w:r w:rsidRPr="00234153">
                    <w:rPr>
                      <w:lang w:val="ro-RO" w:eastAsia="ru-RU"/>
                    </w:rPr>
                    <w:lastRenderedPageBreak/>
                    <w:t>pentru elementele calitative biologice.</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FF12E7" w14:textId="77777777" w:rsidR="002B41C7" w:rsidRPr="00234153" w:rsidRDefault="002B41C7" w:rsidP="00AD799E">
                  <w:pPr>
                    <w:ind w:left="132" w:right="155" w:firstLine="0"/>
                    <w:jc w:val="left"/>
                    <w:rPr>
                      <w:lang w:val="ro-RO" w:eastAsia="ru-RU"/>
                    </w:rPr>
                  </w:pPr>
                  <w:r w:rsidRPr="00234153">
                    <w:rPr>
                      <w:lang w:val="ro-RO" w:eastAsia="ru-RU"/>
                    </w:rPr>
                    <w:lastRenderedPageBreak/>
                    <w:t xml:space="preserve">Condiții adecvate atingerii valorilor specificate anterior </w:t>
                  </w:r>
                  <w:r w:rsidRPr="00234153">
                    <w:rPr>
                      <w:lang w:val="ro-RO" w:eastAsia="ru-RU"/>
                    </w:rPr>
                    <w:lastRenderedPageBreak/>
                    <w:t>pentru elementele calitative biologice.</w:t>
                  </w:r>
                </w:p>
              </w:tc>
            </w:tr>
          </w:tbl>
          <w:p w14:paraId="043E4116" w14:textId="77777777" w:rsidR="002B41C7" w:rsidRPr="00234153" w:rsidRDefault="002B41C7" w:rsidP="00AD799E">
            <w:pPr>
              <w:shd w:val="clear" w:color="auto" w:fill="FFFFFF"/>
              <w:ind w:left="132" w:right="155" w:firstLine="0"/>
              <w:jc w:val="left"/>
              <w:rPr>
                <w:lang w:val="ro-RO" w:eastAsia="ru-RU"/>
              </w:rPr>
            </w:pPr>
          </w:p>
          <w:p w14:paraId="6353A2C3" w14:textId="77777777" w:rsidR="002B41C7" w:rsidRPr="00234153" w:rsidRDefault="002B41C7" w:rsidP="00AD799E">
            <w:pPr>
              <w:shd w:val="clear" w:color="auto" w:fill="FFFFFF"/>
              <w:ind w:left="132" w:right="155" w:firstLine="0"/>
              <w:jc w:val="center"/>
              <w:rPr>
                <w:lang w:val="ro-RO" w:eastAsia="ru-RU"/>
              </w:rPr>
            </w:pPr>
            <w:r w:rsidRPr="00234153">
              <w:rPr>
                <w:lang w:val="ro-RO" w:eastAsia="ru-RU"/>
              </w:rPr>
              <w:t xml:space="preserve">Elemente calitative </w:t>
            </w:r>
            <w:proofErr w:type="spellStart"/>
            <w:r w:rsidRPr="00234153">
              <w:rPr>
                <w:lang w:val="ro-RO" w:eastAsia="ru-RU"/>
              </w:rPr>
              <w:t>fizico</w:t>
            </w:r>
            <w:proofErr w:type="spellEnd"/>
            <w:r w:rsidRPr="00234153">
              <w:rPr>
                <w:lang w:val="ro-RO" w:eastAsia="ru-RU"/>
              </w:rPr>
              <w:t>-chimice</w:t>
            </w:r>
            <w:hyperlink r:id="rId38" w:anchor="ntr1-L_2000327RO.01003301-E0001" w:history="1">
              <w:r w:rsidRPr="00234153">
                <w:rPr>
                  <w:lang w:val="ro-RO" w:eastAsia="ru-RU"/>
                </w:rPr>
                <w:t xml:space="preserve"> (</w:t>
              </w:r>
              <w:r w:rsidRPr="00234153">
                <w:rPr>
                  <w:vertAlign w:val="superscript"/>
                  <w:lang w:val="ro-RO" w:eastAsia="ru-RU"/>
                </w:rPr>
                <w:t>1</w:t>
              </w:r>
              <w:r w:rsidRPr="00234153">
                <w:rPr>
                  <w:lang w:val="ro-RO" w:eastAsia="ru-RU"/>
                </w:rPr>
                <w:t>)</w:t>
              </w:r>
            </w:hyperlink>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139"/>
              <w:gridCol w:w="1357"/>
              <w:gridCol w:w="1326"/>
              <w:gridCol w:w="1081"/>
            </w:tblGrid>
            <w:tr w:rsidR="00EB5202" w:rsidRPr="00234153" w14:paraId="4BC9E43D" w14:textId="77777777" w:rsidTr="008E63B4">
              <w:tc>
                <w:tcPr>
                  <w:tcW w:w="96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97EE68" w14:textId="77777777" w:rsidR="002B41C7" w:rsidRPr="00234153" w:rsidRDefault="002B41C7" w:rsidP="00AD799E">
                  <w:pPr>
                    <w:ind w:left="132" w:right="155" w:firstLine="0"/>
                    <w:jc w:val="center"/>
                    <w:rPr>
                      <w:b/>
                      <w:bCs/>
                      <w:lang w:val="ro-RO" w:eastAsia="ru-RU"/>
                    </w:rPr>
                  </w:pPr>
                  <w:r w:rsidRPr="00234153">
                    <w:rPr>
                      <w:b/>
                      <w:bCs/>
                      <w:lang w:val="ro-RO" w:eastAsia="ru-RU"/>
                    </w:rPr>
                    <w:t>Element</w:t>
                  </w:r>
                </w:p>
              </w:tc>
              <w:tc>
                <w:tcPr>
                  <w:tcW w:w="115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A1BDE8" w14:textId="77777777" w:rsidR="002B41C7" w:rsidRPr="00234153" w:rsidRDefault="002B41C7" w:rsidP="00AD799E">
                  <w:pPr>
                    <w:ind w:left="132" w:right="155" w:firstLine="0"/>
                    <w:jc w:val="center"/>
                    <w:rPr>
                      <w:b/>
                      <w:bCs/>
                      <w:lang w:val="ro-RO" w:eastAsia="ru-RU"/>
                    </w:rPr>
                  </w:pPr>
                  <w:r w:rsidRPr="00234153">
                    <w:rPr>
                      <w:b/>
                      <w:bCs/>
                      <w:lang w:val="ro-RO" w:eastAsia="ru-RU"/>
                    </w:rPr>
                    <w:t>Stare foarte bună</w:t>
                  </w:r>
                </w:p>
              </w:tc>
              <w:tc>
                <w:tcPr>
                  <w:tcW w:w="112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FF5AFA" w14:textId="77777777" w:rsidR="002B41C7" w:rsidRPr="00234153" w:rsidRDefault="002B41C7" w:rsidP="00AD799E">
                  <w:pPr>
                    <w:ind w:left="132" w:right="155" w:firstLine="0"/>
                    <w:jc w:val="center"/>
                    <w:rPr>
                      <w:b/>
                      <w:bCs/>
                      <w:lang w:val="ro-RO" w:eastAsia="ru-RU"/>
                    </w:rPr>
                  </w:pPr>
                  <w:r w:rsidRPr="00234153">
                    <w:rPr>
                      <w:b/>
                      <w:bCs/>
                      <w:lang w:val="ro-RO" w:eastAsia="ru-RU"/>
                    </w:rPr>
                    <w:t>Stare bună</w:t>
                  </w:r>
                </w:p>
              </w:tc>
              <w:tc>
                <w:tcPr>
                  <w:tcW w:w="91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51FFAA" w14:textId="77777777" w:rsidR="002B41C7" w:rsidRPr="00234153" w:rsidRDefault="002B41C7" w:rsidP="00AD799E">
                  <w:pPr>
                    <w:ind w:left="132" w:right="155" w:firstLine="0"/>
                    <w:jc w:val="center"/>
                    <w:rPr>
                      <w:b/>
                      <w:bCs/>
                      <w:lang w:val="ro-RO" w:eastAsia="ru-RU"/>
                    </w:rPr>
                  </w:pPr>
                  <w:r w:rsidRPr="00234153">
                    <w:rPr>
                      <w:b/>
                      <w:bCs/>
                      <w:lang w:val="ro-RO" w:eastAsia="ru-RU"/>
                    </w:rPr>
                    <w:t>Stare medie</w:t>
                  </w:r>
                </w:p>
              </w:tc>
            </w:tr>
            <w:tr w:rsidR="00EB5202" w:rsidRPr="00234153" w14:paraId="7169062D" w14:textId="77777777" w:rsidTr="008E63B4">
              <w:tc>
                <w:tcPr>
                  <w:tcW w:w="96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45DCF1" w14:textId="77777777" w:rsidR="002B41C7" w:rsidRPr="00234153" w:rsidRDefault="002B41C7" w:rsidP="00AD799E">
                  <w:pPr>
                    <w:ind w:left="132" w:right="155" w:firstLine="0"/>
                    <w:jc w:val="left"/>
                    <w:rPr>
                      <w:lang w:val="ro-RO" w:eastAsia="ru-RU"/>
                    </w:rPr>
                  </w:pPr>
                  <w:r w:rsidRPr="00234153">
                    <w:rPr>
                      <w:lang w:val="ro-RO" w:eastAsia="ru-RU"/>
                    </w:rPr>
                    <w:t>Condiții generale</w:t>
                  </w:r>
                </w:p>
              </w:tc>
              <w:tc>
                <w:tcPr>
                  <w:tcW w:w="115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39C8CA" w14:textId="77777777" w:rsidR="002B41C7" w:rsidRPr="00234153" w:rsidRDefault="002B41C7" w:rsidP="00AD799E">
                  <w:pPr>
                    <w:ind w:left="132" w:right="155" w:firstLine="0"/>
                    <w:jc w:val="left"/>
                    <w:rPr>
                      <w:lang w:val="ro-RO" w:eastAsia="ru-RU"/>
                    </w:rPr>
                  </w:pPr>
                  <w:r w:rsidRPr="00234153">
                    <w:rPr>
                      <w:lang w:val="ro-RO" w:eastAsia="ru-RU"/>
                    </w:rPr>
                    <w:t xml:space="preserve">Valorile elementelor </w:t>
                  </w:r>
                  <w:proofErr w:type="spellStart"/>
                  <w:r w:rsidRPr="00234153">
                    <w:rPr>
                      <w:lang w:val="ro-RO" w:eastAsia="ru-RU"/>
                    </w:rPr>
                    <w:t>fizico</w:t>
                  </w:r>
                  <w:proofErr w:type="spellEnd"/>
                  <w:r w:rsidRPr="00234153">
                    <w:rPr>
                      <w:lang w:val="ro-RO" w:eastAsia="ru-RU"/>
                    </w:rPr>
                    <w:t>-chimice corespund în totalitate sau aproape în totalitate condițiilor neperturbate.</w:t>
                  </w:r>
                </w:p>
                <w:p w14:paraId="5DD8D2E9" w14:textId="77777777" w:rsidR="002B41C7" w:rsidRPr="00234153" w:rsidRDefault="002B41C7" w:rsidP="00AD799E">
                  <w:pPr>
                    <w:ind w:left="132" w:right="155" w:firstLine="0"/>
                    <w:jc w:val="left"/>
                    <w:rPr>
                      <w:lang w:val="ro-RO" w:eastAsia="ru-RU"/>
                    </w:rPr>
                  </w:pPr>
                  <w:r w:rsidRPr="00234153">
                    <w:rPr>
                      <w:lang w:val="ro-RO" w:eastAsia="ru-RU"/>
                    </w:rPr>
                    <w:t xml:space="preserve">Concentrațiile </w:t>
                  </w:r>
                  <w:proofErr w:type="spellStart"/>
                  <w:r w:rsidRPr="00234153">
                    <w:rPr>
                      <w:lang w:val="ro-RO" w:eastAsia="ru-RU"/>
                    </w:rPr>
                    <w:t>nutrienților</w:t>
                  </w:r>
                  <w:proofErr w:type="spellEnd"/>
                  <w:r w:rsidRPr="00234153">
                    <w:rPr>
                      <w:lang w:val="ro-RO" w:eastAsia="ru-RU"/>
                    </w:rPr>
                    <w:t xml:space="preserve"> rămân în limitele asociate în mod normal condițiilor neperturb</w:t>
                  </w:r>
                  <w:r w:rsidRPr="00234153">
                    <w:rPr>
                      <w:lang w:val="ro-RO" w:eastAsia="ru-RU"/>
                    </w:rPr>
                    <w:lastRenderedPageBreak/>
                    <w:t>ate.</w:t>
                  </w:r>
                </w:p>
                <w:p w14:paraId="62201334" w14:textId="77777777" w:rsidR="002B41C7" w:rsidRPr="00234153" w:rsidRDefault="002B41C7" w:rsidP="00AD799E">
                  <w:pPr>
                    <w:ind w:left="132" w:right="155" w:firstLine="0"/>
                    <w:jc w:val="left"/>
                    <w:rPr>
                      <w:lang w:val="ro-RO" w:eastAsia="ru-RU"/>
                    </w:rPr>
                  </w:pPr>
                  <w:r w:rsidRPr="00234153">
                    <w:rPr>
                      <w:lang w:val="ro-RO" w:eastAsia="ru-RU"/>
                    </w:rPr>
                    <w:t xml:space="preserve">Nivelul salinității, </w:t>
                  </w:r>
                  <w:proofErr w:type="spellStart"/>
                  <w:r w:rsidRPr="00234153">
                    <w:rPr>
                      <w:lang w:val="ro-RO" w:eastAsia="ru-RU"/>
                    </w:rPr>
                    <w:t>pH-ul</w:t>
                  </w:r>
                  <w:proofErr w:type="spellEnd"/>
                  <w:r w:rsidRPr="00234153">
                    <w:rPr>
                      <w:lang w:val="ro-RO" w:eastAsia="ru-RU"/>
                    </w:rPr>
                    <w:t>, condițiile de oxigenare, capacitatea de neutralizare a acizilor și temperatura nu indică modificări antropice și se mențin în limitele asociate în mod normal condițiilor neperturbate.</w:t>
                  </w:r>
                </w:p>
              </w:tc>
              <w:tc>
                <w:tcPr>
                  <w:tcW w:w="112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8D9493" w14:textId="77777777" w:rsidR="002B41C7" w:rsidRPr="00234153" w:rsidRDefault="002B41C7" w:rsidP="00AD799E">
                  <w:pPr>
                    <w:ind w:left="132" w:right="155" w:firstLine="0"/>
                    <w:jc w:val="left"/>
                    <w:rPr>
                      <w:lang w:val="ro-RO" w:eastAsia="ru-RU"/>
                    </w:rPr>
                  </w:pPr>
                  <w:r w:rsidRPr="00234153">
                    <w:rPr>
                      <w:lang w:val="ro-RO" w:eastAsia="ru-RU"/>
                    </w:rPr>
                    <w:lastRenderedPageBreak/>
                    <w:t xml:space="preserve">Temperatura, condițiile de oxigenare, </w:t>
                  </w:r>
                  <w:proofErr w:type="spellStart"/>
                  <w:r w:rsidRPr="00234153">
                    <w:rPr>
                      <w:lang w:val="ro-RO" w:eastAsia="ru-RU"/>
                    </w:rPr>
                    <w:t>pH-ul</w:t>
                  </w:r>
                  <w:proofErr w:type="spellEnd"/>
                  <w:r w:rsidRPr="00234153">
                    <w:rPr>
                      <w:lang w:val="ro-RO" w:eastAsia="ru-RU"/>
                    </w:rPr>
                    <w:t xml:space="preserve">, capacitatea de neutralizare a acizilor și nivelul salinității nu depășesc standardele stabilite pentru a asigura funcționarea ecosistemului specific acestui </w:t>
                  </w:r>
                  <w:r w:rsidRPr="00234153">
                    <w:rPr>
                      <w:lang w:val="ro-RO" w:eastAsia="ru-RU"/>
                    </w:rPr>
                    <w:lastRenderedPageBreak/>
                    <w:t>tip și pentru a obține valorile specificate anterior pentru elementele calitative biologice.</w:t>
                  </w:r>
                </w:p>
                <w:p w14:paraId="69898758" w14:textId="77777777" w:rsidR="002B41C7" w:rsidRPr="00234153" w:rsidRDefault="002B41C7" w:rsidP="00AD799E">
                  <w:pPr>
                    <w:ind w:left="132" w:right="155" w:firstLine="0"/>
                    <w:jc w:val="left"/>
                    <w:rPr>
                      <w:lang w:val="ro-RO" w:eastAsia="ru-RU"/>
                    </w:rPr>
                  </w:pPr>
                  <w:r w:rsidRPr="00234153">
                    <w:rPr>
                      <w:lang w:val="ro-RO" w:eastAsia="ru-RU"/>
                    </w:rPr>
                    <w:t xml:space="preserve">Concentrațiile </w:t>
                  </w:r>
                  <w:proofErr w:type="spellStart"/>
                  <w:r w:rsidRPr="00234153">
                    <w:rPr>
                      <w:lang w:val="ro-RO" w:eastAsia="ru-RU"/>
                    </w:rPr>
                    <w:t>nutrienților</w:t>
                  </w:r>
                  <w:proofErr w:type="spellEnd"/>
                  <w:r w:rsidRPr="00234153">
                    <w:rPr>
                      <w:lang w:val="ro-RO" w:eastAsia="ru-RU"/>
                    </w:rPr>
                    <w:t xml:space="preserve"> nu depășesc standardele stabilite pentru a asigura funcționarea ecosistemului specific acestui tip și pentru a obține valorile specificate anterior pentru elementele calitative biologice.</w:t>
                  </w:r>
                </w:p>
              </w:tc>
              <w:tc>
                <w:tcPr>
                  <w:tcW w:w="91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1A20CB" w14:textId="77777777" w:rsidR="002B41C7" w:rsidRPr="00234153" w:rsidRDefault="002B41C7" w:rsidP="00AD799E">
                  <w:pPr>
                    <w:ind w:left="132" w:right="155" w:firstLine="0"/>
                    <w:jc w:val="left"/>
                    <w:rPr>
                      <w:lang w:val="ro-RO" w:eastAsia="ru-RU"/>
                    </w:rPr>
                  </w:pPr>
                  <w:r w:rsidRPr="00234153">
                    <w:rPr>
                      <w:lang w:val="ro-RO" w:eastAsia="ru-RU"/>
                    </w:rPr>
                    <w:lastRenderedPageBreak/>
                    <w:t>Condiții adecvate atingerii valorilor specificate anterior pentru elementele calitative biologice.</w:t>
                  </w:r>
                </w:p>
              </w:tc>
            </w:tr>
            <w:tr w:rsidR="00EB5202" w:rsidRPr="00234153" w14:paraId="0F16A961" w14:textId="77777777" w:rsidTr="008E63B4">
              <w:tc>
                <w:tcPr>
                  <w:tcW w:w="96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1EE4E8" w14:textId="77777777" w:rsidR="002B41C7" w:rsidRPr="00234153" w:rsidRDefault="002B41C7" w:rsidP="00AD799E">
                  <w:pPr>
                    <w:ind w:left="132" w:right="155" w:firstLine="0"/>
                    <w:jc w:val="left"/>
                    <w:rPr>
                      <w:lang w:val="ro-RO" w:eastAsia="ru-RU"/>
                    </w:rPr>
                  </w:pPr>
                  <w:r w:rsidRPr="00234153">
                    <w:rPr>
                      <w:lang w:val="ro-RO" w:eastAsia="ru-RU"/>
                    </w:rPr>
                    <w:t>Poluanț</w:t>
                  </w:r>
                  <w:r w:rsidRPr="00234153">
                    <w:rPr>
                      <w:lang w:val="ro-RO" w:eastAsia="ru-RU"/>
                    </w:rPr>
                    <w:lastRenderedPageBreak/>
                    <w:t>i sintetici specifici</w:t>
                  </w:r>
                </w:p>
              </w:tc>
              <w:tc>
                <w:tcPr>
                  <w:tcW w:w="115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407C29" w14:textId="77777777" w:rsidR="002B41C7" w:rsidRPr="00234153" w:rsidRDefault="002B41C7" w:rsidP="00AD799E">
                  <w:pPr>
                    <w:ind w:left="132" w:right="155" w:firstLine="0"/>
                    <w:jc w:val="left"/>
                    <w:rPr>
                      <w:lang w:val="ro-RO" w:eastAsia="ru-RU"/>
                    </w:rPr>
                  </w:pPr>
                  <w:r w:rsidRPr="00234153">
                    <w:rPr>
                      <w:lang w:val="ro-RO" w:eastAsia="ru-RU"/>
                    </w:rPr>
                    <w:lastRenderedPageBreak/>
                    <w:t xml:space="preserve">Valori ale </w:t>
                  </w:r>
                  <w:r w:rsidRPr="00234153">
                    <w:rPr>
                      <w:lang w:val="ro-RO" w:eastAsia="ru-RU"/>
                    </w:rPr>
                    <w:lastRenderedPageBreak/>
                    <w:t>concentrațiilor apropiate de zero și cel puțin sub limitele de detecție ale celor mai avansate tehnici analitice de uz general.</w:t>
                  </w:r>
                </w:p>
              </w:tc>
              <w:tc>
                <w:tcPr>
                  <w:tcW w:w="112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E80F9A" w14:textId="77777777" w:rsidR="002B41C7" w:rsidRPr="00234153" w:rsidRDefault="002B41C7" w:rsidP="00AD799E">
                  <w:pPr>
                    <w:ind w:left="132" w:right="155" w:firstLine="0"/>
                    <w:jc w:val="left"/>
                    <w:rPr>
                      <w:lang w:val="ro-RO" w:eastAsia="ru-RU"/>
                    </w:rPr>
                  </w:pPr>
                  <w:r w:rsidRPr="00234153">
                    <w:rPr>
                      <w:lang w:val="ro-RO" w:eastAsia="ru-RU"/>
                    </w:rPr>
                    <w:lastRenderedPageBreak/>
                    <w:t>Concentr</w:t>
                  </w:r>
                  <w:r w:rsidRPr="00234153">
                    <w:rPr>
                      <w:lang w:val="ro-RO" w:eastAsia="ru-RU"/>
                    </w:rPr>
                    <w:lastRenderedPageBreak/>
                    <w:t>ațiile nu depășesc standardele stabilite în conformitate cu procedura menționată la punctul 1.2.6, fără a aduce atingere Directivelor 91/414/CE și 98/8/CE (&lt;SEC).</w:t>
                  </w:r>
                </w:p>
              </w:tc>
              <w:tc>
                <w:tcPr>
                  <w:tcW w:w="91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AB7790" w14:textId="77777777" w:rsidR="002B41C7" w:rsidRPr="00234153" w:rsidRDefault="002B41C7" w:rsidP="00AD799E">
                  <w:pPr>
                    <w:ind w:left="132" w:right="155" w:firstLine="0"/>
                    <w:jc w:val="left"/>
                    <w:rPr>
                      <w:lang w:val="ro-RO" w:eastAsia="ru-RU"/>
                    </w:rPr>
                  </w:pPr>
                  <w:r w:rsidRPr="00234153">
                    <w:rPr>
                      <w:lang w:val="ro-RO" w:eastAsia="ru-RU"/>
                    </w:rPr>
                    <w:lastRenderedPageBreak/>
                    <w:t>Condiț</w:t>
                  </w:r>
                  <w:r w:rsidRPr="00234153">
                    <w:rPr>
                      <w:lang w:val="ro-RO" w:eastAsia="ru-RU"/>
                    </w:rPr>
                    <w:lastRenderedPageBreak/>
                    <w:t>ii adecvate atingerii valorilor specificate anterior pentru elementele calitative biologice.</w:t>
                  </w:r>
                </w:p>
              </w:tc>
            </w:tr>
            <w:tr w:rsidR="00EB5202" w:rsidRPr="00234153" w14:paraId="3243FAD5" w14:textId="77777777" w:rsidTr="008E63B4">
              <w:tc>
                <w:tcPr>
                  <w:tcW w:w="96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6CAE73" w14:textId="77777777" w:rsidR="002B41C7" w:rsidRPr="00234153" w:rsidRDefault="002B41C7" w:rsidP="00AD799E">
                  <w:pPr>
                    <w:ind w:left="132" w:right="155" w:firstLine="0"/>
                    <w:jc w:val="left"/>
                    <w:rPr>
                      <w:lang w:val="ro-RO" w:eastAsia="ru-RU"/>
                    </w:rPr>
                  </w:pPr>
                  <w:r w:rsidRPr="00234153">
                    <w:rPr>
                      <w:lang w:val="ro-RO" w:eastAsia="ru-RU"/>
                    </w:rPr>
                    <w:lastRenderedPageBreak/>
                    <w:t>Poluanți nesintetici specifici</w:t>
                  </w:r>
                </w:p>
              </w:tc>
              <w:tc>
                <w:tcPr>
                  <w:tcW w:w="115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6D652B" w14:textId="77777777" w:rsidR="002B41C7" w:rsidRPr="00234153" w:rsidRDefault="002B41C7" w:rsidP="00AD799E">
                  <w:pPr>
                    <w:ind w:left="132" w:right="155" w:firstLine="0"/>
                    <w:jc w:val="left"/>
                    <w:rPr>
                      <w:lang w:val="ro-RO" w:eastAsia="ru-RU"/>
                    </w:rPr>
                  </w:pPr>
                  <w:r w:rsidRPr="00234153">
                    <w:rPr>
                      <w:lang w:val="ro-RO" w:eastAsia="ru-RU"/>
                    </w:rPr>
                    <w:t xml:space="preserve">Concentrațiile se mențin în limitele asociate în mod normal condițiilor neperturbate (nivel de fond = </w:t>
                  </w:r>
                  <w:proofErr w:type="spellStart"/>
                  <w:r w:rsidRPr="00234153">
                    <w:rPr>
                      <w:lang w:val="ro-RO" w:eastAsia="ru-RU"/>
                    </w:rPr>
                    <w:t>nf</w:t>
                  </w:r>
                  <w:proofErr w:type="spellEnd"/>
                  <w:r w:rsidRPr="00234153">
                    <w:rPr>
                      <w:lang w:val="ro-RO" w:eastAsia="ru-RU"/>
                    </w:rPr>
                    <w:t>).</w:t>
                  </w:r>
                </w:p>
              </w:tc>
              <w:tc>
                <w:tcPr>
                  <w:tcW w:w="112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CEF1F9" w14:textId="77777777" w:rsidR="002B41C7" w:rsidRPr="00234153" w:rsidRDefault="002B41C7" w:rsidP="00AD799E">
                  <w:pPr>
                    <w:ind w:left="132" w:right="155" w:firstLine="0"/>
                    <w:jc w:val="left"/>
                    <w:rPr>
                      <w:lang w:val="ro-RO" w:eastAsia="ru-RU"/>
                    </w:rPr>
                  </w:pPr>
                  <w:r w:rsidRPr="00234153">
                    <w:rPr>
                      <w:lang w:val="ro-RO" w:eastAsia="ru-RU"/>
                    </w:rPr>
                    <w:t>Concentrațiile nu depășesc standardele stabilite în conformitate cu procedura menționată la punctul 1.2.6</w:t>
                  </w:r>
                  <w:hyperlink r:id="rId39" w:anchor="ntr2-L_2000327RO.01003301-E0002" w:history="1">
                    <w:r w:rsidRPr="00234153">
                      <w:rPr>
                        <w:lang w:val="ro-RO" w:eastAsia="ru-RU"/>
                      </w:rPr>
                      <w:t xml:space="preserve"> </w:t>
                    </w:r>
                    <w:hyperlink r:id="rId40" w:anchor="E0038" w:history="1">
                      <w:r w:rsidRPr="00234153">
                        <w:rPr>
                          <w:rStyle w:val="Hyperlink"/>
                          <w:color w:val="auto"/>
                          <w:lang w:val="ro-RO"/>
                        </w:rPr>
                        <w:t>(</w:t>
                      </w:r>
                      <w:r w:rsidRPr="00234153">
                        <w:rPr>
                          <w:rStyle w:val="Hyperlink"/>
                          <w:color w:val="auto"/>
                          <w:vertAlign w:val="superscript"/>
                          <w:lang w:val="ro-RO"/>
                        </w:rPr>
                        <w:t>2</w:t>
                      </w:r>
                      <w:r w:rsidRPr="00234153">
                        <w:rPr>
                          <w:rStyle w:val="Hyperlink"/>
                          <w:color w:val="auto"/>
                          <w:lang w:val="ro-RO"/>
                        </w:rPr>
                        <w:t>)</w:t>
                      </w:r>
                    </w:hyperlink>
                  </w:hyperlink>
                  <w:r w:rsidRPr="00234153">
                    <w:rPr>
                      <w:lang w:val="ro-RO" w:eastAsia="ru-RU"/>
                    </w:rPr>
                    <w:t xml:space="preserve"> fără a </w:t>
                  </w:r>
                  <w:r w:rsidRPr="00234153">
                    <w:rPr>
                      <w:lang w:val="ro-RO" w:eastAsia="ru-RU"/>
                    </w:rPr>
                    <w:lastRenderedPageBreak/>
                    <w:t>aduce atingere Directivelor 91/414/CE și 98/8/CE (&lt;SEC).</w:t>
                  </w:r>
                </w:p>
              </w:tc>
              <w:tc>
                <w:tcPr>
                  <w:tcW w:w="91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259EA6" w14:textId="77777777" w:rsidR="002B41C7" w:rsidRPr="00234153" w:rsidRDefault="002B41C7" w:rsidP="00AD799E">
                  <w:pPr>
                    <w:ind w:left="132" w:right="155" w:firstLine="0"/>
                    <w:jc w:val="left"/>
                    <w:rPr>
                      <w:lang w:val="ro-RO" w:eastAsia="ru-RU"/>
                    </w:rPr>
                  </w:pPr>
                  <w:r w:rsidRPr="00234153">
                    <w:rPr>
                      <w:lang w:val="ro-RO" w:eastAsia="ru-RU"/>
                    </w:rPr>
                    <w:lastRenderedPageBreak/>
                    <w:t>Condiții adecvate atingerii valorilor specificate anterior pentru elementele calitati</w:t>
                  </w:r>
                  <w:r w:rsidRPr="00234153">
                    <w:rPr>
                      <w:lang w:val="ro-RO" w:eastAsia="ru-RU"/>
                    </w:rPr>
                    <w:lastRenderedPageBreak/>
                    <w:t>ve biologice.</w:t>
                  </w:r>
                </w:p>
              </w:tc>
            </w:tr>
            <w:tr w:rsidR="00EB5202" w:rsidRPr="00234153" w14:paraId="5AA9BF6B" w14:textId="77777777" w:rsidTr="008E63B4">
              <w:tc>
                <w:tcPr>
                  <w:tcW w:w="4162" w:type="dxa"/>
                  <w:gridSpan w:val="4"/>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4FA7D84" w14:textId="77777777" w:rsidR="002B41C7" w:rsidRPr="00234153" w:rsidRDefault="002B41C7" w:rsidP="00AD799E">
                  <w:pPr>
                    <w:ind w:left="132" w:right="155" w:firstLine="0"/>
                    <w:jc w:val="left"/>
                    <w:rPr>
                      <w:lang w:val="ro-RO" w:eastAsia="ru-RU"/>
                    </w:rPr>
                  </w:pPr>
                  <w:r w:rsidRPr="00234153">
                    <w:rPr>
                      <w:lang w:val="ro-RO" w:eastAsia="ru-RU"/>
                    </w:rPr>
                    <w:lastRenderedPageBreak/>
                    <w:t>(</w:t>
                  </w:r>
                  <w:r w:rsidRPr="00234153">
                    <w:rPr>
                      <w:vertAlign w:val="superscript"/>
                      <w:lang w:val="ro-RO" w:eastAsia="ru-RU"/>
                    </w:rPr>
                    <w:t>1</w:t>
                  </w:r>
                  <w:r w:rsidRPr="00234153">
                    <w:rPr>
                      <w:lang w:val="ro-RO" w:eastAsia="ru-RU"/>
                    </w:rPr>
                    <w:t xml:space="preserve">)   Se utilizează următoarele abrevieri: </w:t>
                  </w:r>
                  <w:proofErr w:type="spellStart"/>
                  <w:r w:rsidRPr="00234153">
                    <w:rPr>
                      <w:lang w:val="ro-RO" w:eastAsia="ru-RU"/>
                    </w:rPr>
                    <w:t>nf</w:t>
                  </w:r>
                  <w:proofErr w:type="spellEnd"/>
                  <w:r w:rsidRPr="00234153">
                    <w:rPr>
                      <w:lang w:val="ro-RO" w:eastAsia="ru-RU"/>
                    </w:rPr>
                    <w:t xml:space="preserve"> = nivel de fond, SEC = standard ecologic de calitate.</w:t>
                  </w:r>
                </w:p>
                <w:p w14:paraId="48AE1D60" w14:textId="77777777" w:rsidR="002B41C7" w:rsidRPr="00234153" w:rsidRDefault="002B41C7" w:rsidP="00AD799E">
                  <w:pPr>
                    <w:ind w:left="132" w:right="155" w:firstLine="0"/>
                    <w:jc w:val="left"/>
                    <w:rPr>
                      <w:lang w:val="ro-RO" w:eastAsia="ru-RU"/>
                    </w:rPr>
                  </w:pPr>
                  <w:r w:rsidRPr="00234153">
                    <w:rPr>
                      <w:lang w:val="ro-RO" w:eastAsia="ru-RU"/>
                    </w:rPr>
                    <w:t>(</w:t>
                  </w:r>
                  <w:r w:rsidRPr="00234153">
                    <w:rPr>
                      <w:vertAlign w:val="superscript"/>
                      <w:lang w:val="ro-RO" w:eastAsia="ru-RU"/>
                    </w:rPr>
                    <w:t>2</w:t>
                  </w:r>
                  <w:r w:rsidRPr="00234153">
                    <w:rPr>
                      <w:lang w:val="ro-RO" w:eastAsia="ru-RU"/>
                    </w:rPr>
                    <w:t>)   Aplicarea standardelor care derivă din acest protocol nu necesită reducerea concentrațiilor poluanților sub nivelurile de fond: (SEC&gt;</w:t>
                  </w:r>
                  <w:proofErr w:type="spellStart"/>
                  <w:r w:rsidRPr="00234153">
                    <w:rPr>
                      <w:lang w:val="ro-RO" w:eastAsia="ru-RU"/>
                    </w:rPr>
                    <w:t>nf</w:t>
                  </w:r>
                  <w:proofErr w:type="spellEnd"/>
                  <w:r w:rsidRPr="00234153">
                    <w:rPr>
                      <w:lang w:val="ro-RO" w:eastAsia="ru-RU"/>
                    </w:rPr>
                    <w:t>).</w:t>
                  </w:r>
                </w:p>
              </w:tc>
            </w:tr>
          </w:tbl>
          <w:p w14:paraId="3D215A04" w14:textId="77777777" w:rsidR="002B41C7" w:rsidRPr="00234153" w:rsidRDefault="002B41C7" w:rsidP="00AD799E">
            <w:pPr>
              <w:pStyle w:val="TableParagraph"/>
              <w:ind w:left="132" w:right="155"/>
              <w:jc w:val="center"/>
              <w:rPr>
                <w:rFonts w:ascii="Times New Roman" w:hAnsi="Times New Roman" w:cs="Times New Roman"/>
                <w:sz w:val="20"/>
                <w:szCs w:val="20"/>
              </w:rPr>
            </w:pPr>
          </w:p>
        </w:tc>
        <w:tc>
          <w:tcPr>
            <w:tcW w:w="5390" w:type="dxa"/>
          </w:tcPr>
          <w:p w14:paraId="438725BE" w14:textId="77777777" w:rsidR="002B41C7" w:rsidRPr="00234153" w:rsidRDefault="002B41C7" w:rsidP="00AD799E">
            <w:pPr>
              <w:ind w:left="132" w:right="155" w:firstLine="0"/>
              <w:jc w:val="center"/>
              <w:textAlignment w:val="baseline"/>
              <w:rPr>
                <w:b/>
                <w:bCs/>
                <w:lang w:val="ro-RO" w:eastAsia="ru-RU"/>
              </w:rPr>
            </w:pPr>
            <w:r w:rsidRPr="00234153">
              <w:rPr>
                <w:b/>
                <w:bCs/>
                <w:lang w:val="ro-RO" w:eastAsia="ru-RU"/>
              </w:rPr>
              <w:lastRenderedPageBreak/>
              <w:t>Legea apelor nr. 272/2011</w:t>
            </w:r>
          </w:p>
          <w:p w14:paraId="32BFBF25" w14:textId="77777777" w:rsidR="002B41C7" w:rsidRPr="00234153" w:rsidRDefault="002B41C7" w:rsidP="00AD799E">
            <w:pPr>
              <w:ind w:left="132" w:right="155" w:firstLine="0"/>
              <w:rPr>
                <w:b/>
                <w:bCs/>
                <w:lang w:val="ro-RO" w:eastAsia="ru-RU"/>
              </w:rPr>
            </w:pPr>
            <w:r w:rsidRPr="00234153">
              <w:rPr>
                <w:b/>
                <w:bCs/>
                <w:lang w:val="ro-RO" w:eastAsia="ru-RU"/>
              </w:rPr>
              <w:t>Articolul 38. Obiectivele de mediu pentru ape</w:t>
            </w:r>
          </w:p>
          <w:p w14:paraId="0114AF1C" w14:textId="77777777" w:rsidR="002B41C7" w:rsidRPr="00234153" w:rsidRDefault="002B41C7" w:rsidP="00AD799E">
            <w:pPr>
              <w:ind w:left="132" w:right="155" w:firstLine="0"/>
              <w:rPr>
                <w:b/>
                <w:bCs/>
                <w:lang w:val="ro-RO" w:eastAsia="ru-RU"/>
              </w:rPr>
            </w:pPr>
          </w:p>
          <w:p w14:paraId="118E6F49" w14:textId="77777777" w:rsidR="002B41C7" w:rsidRPr="00234153" w:rsidRDefault="002B41C7" w:rsidP="00AD799E">
            <w:pPr>
              <w:shd w:val="clear" w:color="auto" w:fill="FFFFFF"/>
              <w:ind w:left="132" w:right="155" w:firstLine="0"/>
              <w:rPr>
                <w:rStyle w:val="Robust"/>
                <w:b w:val="0"/>
                <w:bCs w:val="0"/>
                <w:shd w:val="clear" w:color="auto" w:fill="FFFFFF"/>
                <w:lang w:val="ro-RO"/>
              </w:rPr>
            </w:pPr>
            <w:r w:rsidRPr="00234153">
              <w:rPr>
                <w:rStyle w:val="Robust"/>
                <w:b w:val="0"/>
                <w:bCs w:val="0"/>
                <w:shd w:val="clear" w:color="auto" w:fill="FFFFFF"/>
                <w:lang w:val="ro-RO"/>
              </w:rPr>
              <w:t>(2</w:t>
            </w:r>
            <w:r w:rsidRPr="00234153">
              <w:rPr>
                <w:rStyle w:val="Robust"/>
                <w:b w:val="0"/>
                <w:bCs w:val="0"/>
                <w:shd w:val="clear" w:color="auto" w:fill="FFFFFF"/>
                <w:vertAlign w:val="superscript"/>
                <w:lang w:val="ro-RO"/>
              </w:rPr>
              <w:t>1</w:t>
            </w:r>
            <w:r w:rsidRPr="00234153">
              <w:rPr>
                <w:rStyle w:val="Robust"/>
                <w:b w:val="0"/>
                <w:bCs w:val="0"/>
                <w:shd w:val="clear" w:color="auto" w:fill="FFFFFF"/>
                <w:lang w:val="ro-RO"/>
              </w:rPr>
              <w:t>) Procedura de clasificare a stării ecologice a apei și potențialul ecologic se reglementează prin metodologie aprobată de Guvern.</w:t>
            </w:r>
          </w:p>
          <w:p w14:paraId="204FFA25" w14:textId="77777777" w:rsidR="00DA0D17" w:rsidRPr="00234153" w:rsidRDefault="00DA0D17" w:rsidP="00AD799E">
            <w:pPr>
              <w:pStyle w:val="NormalWeb"/>
              <w:shd w:val="clear" w:color="auto" w:fill="FFFFFF"/>
              <w:spacing w:before="0" w:beforeAutospacing="0" w:after="0" w:afterAutospacing="0"/>
              <w:ind w:left="105" w:right="155"/>
              <w:jc w:val="center"/>
              <w:rPr>
                <w:rStyle w:val="Robust"/>
                <w:sz w:val="20"/>
                <w:szCs w:val="20"/>
                <w:lang w:val="es-ES"/>
              </w:rPr>
            </w:pPr>
            <w:proofErr w:type="spellStart"/>
            <w:r w:rsidRPr="00234153">
              <w:rPr>
                <w:b/>
                <w:bCs/>
                <w:sz w:val="20"/>
                <w:szCs w:val="20"/>
                <w:lang w:val="es-ES"/>
              </w:rPr>
              <w:t>Hotărârea</w:t>
            </w:r>
            <w:proofErr w:type="spellEnd"/>
            <w:r w:rsidRPr="00234153">
              <w:rPr>
                <w:b/>
                <w:bCs/>
                <w:sz w:val="20"/>
                <w:szCs w:val="20"/>
                <w:lang w:val="ro-RO"/>
              </w:rPr>
              <w:t xml:space="preserve"> de Guvern nr. 884/2024 pentru aprobarea </w:t>
            </w:r>
          </w:p>
          <w:p w14:paraId="373C2C61" w14:textId="77777777" w:rsidR="00DA0D17" w:rsidRPr="00234153" w:rsidRDefault="00DA0D17" w:rsidP="00AD799E">
            <w:pPr>
              <w:pStyle w:val="Listparagraf"/>
              <w:spacing w:after="0" w:line="240" w:lineRule="auto"/>
              <w:ind w:left="132" w:right="155"/>
              <w:jc w:val="center"/>
              <w:rPr>
                <w:rStyle w:val="Robust"/>
                <w:rFonts w:ascii="Times New Roman" w:hAnsi="Times New Roman" w:cs="Times New Roman"/>
                <w:sz w:val="20"/>
                <w:szCs w:val="20"/>
                <w:lang w:val="ro-RO"/>
              </w:rPr>
            </w:pPr>
            <w:r w:rsidRPr="00234153">
              <w:rPr>
                <w:rFonts w:ascii="Times New Roman" w:hAnsi="Times New Roman" w:cs="Times New Roman"/>
                <w:b/>
                <w:bCs/>
                <w:sz w:val="20"/>
                <w:szCs w:val="20"/>
                <w:lang w:val="ro-RO"/>
              </w:rPr>
              <w:t>Metodologiei</w:t>
            </w:r>
            <w:r w:rsidRPr="00234153">
              <w:rPr>
                <w:rFonts w:ascii="Times New Roman" w:hAnsi="Times New Roman" w:cs="Times New Roman"/>
                <w:sz w:val="20"/>
                <w:szCs w:val="20"/>
                <w:lang w:val="ro-RO"/>
              </w:rPr>
              <w:t xml:space="preserve"> </w:t>
            </w:r>
            <w:r w:rsidRPr="00234153">
              <w:rPr>
                <w:rStyle w:val="Robust"/>
                <w:rFonts w:ascii="Times New Roman" w:hAnsi="Times New Roman" w:cs="Times New Roman"/>
                <w:sz w:val="20"/>
                <w:szCs w:val="20"/>
                <w:shd w:val="clear" w:color="auto" w:fill="FFFFFF"/>
                <w:lang w:val="ro-RO"/>
              </w:rPr>
              <w:t>clasificare a stării ecologice a apei și potențialul ecologic</w:t>
            </w:r>
          </w:p>
          <w:p w14:paraId="1A7F59A6" w14:textId="77777777" w:rsidR="002B41C7" w:rsidRPr="00234153" w:rsidRDefault="002B41C7" w:rsidP="00AD799E">
            <w:pPr>
              <w:pStyle w:val="Listparagraf"/>
              <w:tabs>
                <w:tab w:val="left" w:pos="426"/>
                <w:tab w:val="left" w:pos="1080"/>
                <w:tab w:val="left" w:pos="1260"/>
              </w:tabs>
              <w:spacing w:after="0" w:line="240" w:lineRule="auto"/>
              <w:ind w:left="132" w:right="155"/>
              <w:jc w:val="right"/>
              <w:rPr>
                <w:rFonts w:ascii="Times New Roman" w:hAnsi="Times New Roman" w:cs="Times New Roman"/>
                <w:i/>
                <w:iCs/>
                <w:sz w:val="20"/>
                <w:szCs w:val="20"/>
                <w:lang w:val="ro-RO"/>
              </w:rPr>
            </w:pPr>
            <w:r w:rsidRPr="00234153">
              <w:rPr>
                <w:rFonts w:ascii="Times New Roman" w:hAnsi="Times New Roman" w:cs="Times New Roman"/>
                <w:i/>
                <w:iCs/>
                <w:sz w:val="20"/>
                <w:szCs w:val="20"/>
                <w:lang w:val="ro-RO"/>
              </w:rPr>
              <w:t>Anexa nr. 2</w:t>
            </w:r>
          </w:p>
          <w:p w14:paraId="229EED5A" w14:textId="77777777" w:rsidR="002B41C7" w:rsidRPr="00234153" w:rsidRDefault="002B41C7" w:rsidP="00AD799E">
            <w:pPr>
              <w:pStyle w:val="NormalWeb"/>
              <w:shd w:val="clear" w:color="auto" w:fill="FFFFFF"/>
              <w:spacing w:before="0" w:beforeAutospacing="0" w:after="0" w:afterAutospacing="0"/>
              <w:ind w:left="132" w:right="155"/>
              <w:jc w:val="right"/>
              <w:rPr>
                <w:i/>
                <w:iCs/>
                <w:sz w:val="20"/>
                <w:szCs w:val="20"/>
                <w:lang w:val="ro-RO"/>
              </w:rPr>
            </w:pPr>
            <w:r w:rsidRPr="00234153">
              <w:rPr>
                <w:i/>
                <w:iCs/>
                <w:sz w:val="20"/>
                <w:szCs w:val="20"/>
                <w:lang w:val="ro-RO"/>
              </w:rPr>
              <w:t>la Metodologia privind clasificarea stării ecologice a apei și potențialul ecologic</w:t>
            </w:r>
          </w:p>
          <w:p w14:paraId="46046A70" w14:textId="77777777" w:rsidR="002B41C7" w:rsidRPr="00234153" w:rsidRDefault="002B41C7" w:rsidP="00AD799E">
            <w:pPr>
              <w:pStyle w:val="Listparagraf"/>
              <w:spacing w:after="0" w:line="240" w:lineRule="auto"/>
              <w:ind w:left="132" w:right="155"/>
              <w:jc w:val="both"/>
              <w:rPr>
                <w:rFonts w:ascii="Times New Roman" w:hAnsi="Times New Roman" w:cs="Times New Roman"/>
                <w:sz w:val="20"/>
                <w:szCs w:val="20"/>
                <w:lang w:val="ro-RO"/>
              </w:rPr>
            </w:pPr>
          </w:p>
          <w:p w14:paraId="3274353D" w14:textId="77777777" w:rsidR="002B41C7" w:rsidRPr="00234153" w:rsidRDefault="002B41C7" w:rsidP="00AD799E">
            <w:pPr>
              <w:pStyle w:val="Listparagraf"/>
              <w:spacing w:after="0" w:line="240" w:lineRule="auto"/>
              <w:ind w:left="132" w:right="155"/>
              <w:jc w:val="right"/>
              <w:rPr>
                <w:rFonts w:ascii="Times New Roman" w:hAnsi="Times New Roman" w:cs="Times New Roman"/>
                <w:sz w:val="20"/>
                <w:szCs w:val="20"/>
                <w:lang w:val="ro-RO"/>
              </w:rPr>
            </w:pPr>
            <w:r w:rsidRPr="00234153">
              <w:rPr>
                <w:rFonts w:ascii="Times New Roman" w:hAnsi="Times New Roman" w:cs="Times New Roman"/>
                <w:sz w:val="20"/>
                <w:szCs w:val="20"/>
                <w:lang w:val="ro-RO"/>
              </w:rPr>
              <w:t>Tabelul nr. 2.2.</w:t>
            </w:r>
          </w:p>
          <w:p w14:paraId="2F2B23E0" w14:textId="77777777" w:rsidR="002B41C7" w:rsidRPr="00234153" w:rsidRDefault="002B41C7" w:rsidP="00AD799E">
            <w:pPr>
              <w:tabs>
                <w:tab w:val="left" w:pos="694"/>
              </w:tabs>
              <w:ind w:left="132" w:right="155" w:firstLine="0"/>
              <w:jc w:val="center"/>
              <w:rPr>
                <w:b/>
                <w:bCs/>
                <w:lang w:val="ro-RO"/>
              </w:rPr>
            </w:pPr>
            <w:r w:rsidRPr="00234153">
              <w:rPr>
                <w:b/>
                <w:bCs/>
                <w:lang w:val="ro-RO"/>
              </w:rPr>
              <w:t>Definiții pentru starea ecologică foarte bună, bună și moderată a corpurilor de apă – râuri</w:t>
            </w:r>
          </w:p>
          <w:p w14:paraId="250C237D" w14:textId="77777777" w:rsidR="002B41C7" w:rsidRPr="00234153" w:rsidRDefault="002B41C7" w:rsidP="00AD799E">
            <w:pPr>
              <w:tabs>
                <w:tab w:val="left" w:pos="694"/>
              </w:tabs>
              <w:ind w:left="132" w:right="155" w:firstLine="0"/>
              <w:rPr>
                <w:b/>
                <w:bCs/>
                <w:i/>
                <w:iCs/>
                <w:lang w:val="ro-RO"/>
              </w:rPr>
            </w:pPr>
            <w:r w:rsidRPr="00234153">
              <w:rPr>
                <w:b/>
                <w:bCs/>
                <w:i/>
                <w:iCs/>
                <w:lang w:val="ro-RO"/>
              </w:rPr>
              <w:t>Elemente</w:t>
            </w:r>
            <w:r w:rsidRPr="00234153">
              <w:rPr>
                <w:b/>
                <w:bCs/>
                <w:i/>
                <w:iCs/>
                <w:spacing w:val="1"/>
                <w:lang w:val="ro-RO"/>
              </w:rPr>
              <w:t xml:space="preserve"> </w:t>
            </w:r>
            <w:r w:rsidRPr="00234153">
              <w:rPr>
                <w:b/>
                <w:bCs/>
                <w:i/>
                <w:iCs/>
                <w:lang w:val="ro-RO"/>
              </w:rPr>
              <w:t>biologice</w:t>
            </w:r>
            <w:r w:rsidRPr="00234153">
              <w:rPr>
                <w:b/>
                <w:bCs/>
                <w:i/>
                <w:iCs/>
                <w:spacing w:val="2"/>
                <w:lang w:val="ro-RO"/>
              </w:rPr>
              <w:t xml:space="preserve"> </w:t>
            </w:r>
            <w:r w:rsidRPr="00234153">
              <w:rPr>
                <w:b/>
                <w:bCs/>
                <w:i/>
                <w:iCs/>
                <w:lang w:val="ro-RO"/>
              </w:rPr>
              <w:t>de</w:t>
            </w:r>
            <w:r w:rsidRPr="00234153">
              <w:rPr>
                <w:b/>
                <w:bCs/>
                <w:i/>
                <w:iCs/>
                <w:spacing w:val="2"/>
                <w:lang w:val="ro-RO"/>
              </w:rPr>
              <w:t xml:space="preserve"> </w:t>
            </w:r>
            <w:r w:rsidRPr="00234153">
              <w:rPr>
                <w:b/>
                <w:bCs/>
                <w:i/>
                <w:iCs/>
                <w:lang w:val="ro-RO"/>
              </w:rPr>
              <w:t>calitate</w:t>
            </w:r>
          </w:p>
          <w:tbl>
            <w:tblPr>
              <w:tblStyle w:val="Tabelgril"/>
              <w:tblW w:w="3686" w:type="dxa"/>
              <w:tblLayout w:type="fixed"/>
              <w:tblLook w:val="04A0" w:firstRow="1" w:lastRow="0" w:firstColumn="1" w:lastColumn="0" w:noHBand="0" w:noVBand="1"/>
            </w:tblPr>
            <w:tblGrid>
              <w:gridCol w:w="567"/>
              <w:gridCol w:w="1048"/>
              <w:gridCol w:w="1049"/>
              <w:gridCol w:w="1022"/>
            </w:tblGrid>
            <w:tr w:rsidR="00EB5202" w:rsidRPr="00234153" w14:paraId="19E47756" w14:textId="77777777" w:rsidTr="008E63B4">
              <w:trPr>
                <w:trHeight w:val="275"/>
              </w:trPr>
              <w:tc>
                <w:tcPr>
                  <w:tcW w:w="604" w:type="dxa"/>
                </w:tcPr>
                <w:p w14:paraId="5DBA4774" w14:textId="77777777" w:rsidR="002B41C7" w:rsidRPr="00234153" w:rsidRDefault="002B41C7" w:rsidP="00AD799E">
                  <w:pPr>
                    <w:widowControl w:val="0"/>
                    <w:tabs>
                      <w:tab w:val="left" w:pos="1210"/>
                    </w:tabs>
                    <w:autoSpaceDE w:val="0"/>
                    <w:autoSpaceDN w:val="0"/>
                    <w:ind w:left="132" w:right="155" w:firstLine="0"/>
                    <w:rPr>
                      <w:lang w:val="ro-RO"/>
                    </w:rPr>
                  </w:pPr>
                  <w:r w:rsidRPr="00234153">
                    <w:rPr>
                      <w:lang w:val="ro-RO"/>
                    </w:rPr>
                    <w:t>Element</w:t>
                  </w:r>
                </w:p>
              </w:tc>
              <w:tc>
                <w:tcPr>
                  <w:tcW w:w="1136" w:type="dxa"/>
                </w:tcPr>
                <w:p w14:paraId="4E540D33" w14:textId="77777777" w:rsidR="002B41C7" w:rsidRPr="00234153" w:rsidRDefault="002B41C7" w:rsidP="00AD799E">
                  <w:pPr>
                    <w:widowControl w:val="0"/>
                    <w:autoSpaceDE w:val="0"/>
                    <w:autoSpaceDN w:val="0"/>
                    <w:ind w:left="132" w:right="155" w:firstLine="0"/>
                    <w:rPr>
                      <w:lang w:val="ro-RO"/>
                    </w:rPr>
                  </w:pPr>
                  <w:r w:rsidRPr="00234153">
                    <w:rPr>
                      <w:lang w:val="ro-RO"/>
                    </w:rPr>
                    <w:t>Stare</w:t>
                  </w:r>
                  <w:r w:rsidRPr="00234153">
                    <w:rPr>
                      <w:spacing w:val="2"/>
                      <w:lang w:val="ro-RO"/>
                    </w:rPr>
                    <w:t xml:space="preserve"> </w:t>
                  </w:r>
                  <w:r w:rsidRPr="00234153">
                    <w:rPr>
                      <w:lang w:val="ro-RO"/>
                    </w:rPr>
                    <w:t>foarte</w:t>
                  </w:r>
                  <w:r w:rsidRPr="00234153">
                    <w:rPr>
                      <w:spacing w:val="2"/>
                      <w:lang w:val="ro-RO"/>
                    </w:rPr>
                    <w:t xml:space="preserve"> </w:t>
                  </w:r>
                  <w:r w:rsidRPr="00234153">
                    <w:rPr>
                      <w:lang w:val="ro-RO"/>
                    </w:rPr>
                    <w:t>bună</w:t>
                  </w:r>
                </w:p>
              </w:tc>
              <w:tc>
                <w:tcPr>
                  <w:tcW w:w="1137" w:type="dxa"/>
                </w:tcPr>
                <w:p w14:paraId="098B3220" w14:textId="77777777" w:rsidR="002B41C7" w:rsidRPr="00234153" w:rsidRDefault="002B41C7" w:rsidP="00AD799E">
                  <w:pPr>
                    <w:widowControl w:val="0"/>
                    <w:autoSpaceDE w:val="0"/>
                    <w:autoSpaceDN w:val="0"/>
                    <w:ind w:left="132" w:right="155" w:firstLine="0"/>
                    <w:rPr>
                      <w:lang w:val="ro-RO"/>
                    </w:rPr>
                  </w:pPr>
                  <w:r w:rsidRPr="00234153">
                    <w:rPr>
                      <w:lang w:val="ro-RO"/>
                    </w:rPr>
                    <w:t>Stare</w:t>
                  </w:r>
                  <w:r w:rsidRPr="00234153">
                    <w:rPr>
                      <w:spacing w:val="2"/>
                      <w:lang w:val="ro-RO"/>
                    </w:rPr>
                    <w:t xml:space="preserve"> </w:t>
                  </w:r>
                  <w:r w:rsidRPr="00234153">
                    <w:rPr>
                      <w:lang w:val="ro-RO"/>
                    </w:rPr>
                    <w:t>bună</w:t>
                  </w:r>
                </w:p>
              </w:tc>
              <w:tc>
                <w:tcPr>
                  <w:tcW w:w="1107" w:type="dxa"/>
                </w:tcPr>
                <w:p w14:paraId="3C0EABE0" w14:textId="77777777" w:rsidR="002B41C7" w:rsidRPr="00234153" w:rsidRDefault="002B41C7" w:rsidP="00AD799E">
                  <w:pPr>
                    <w:widowControl w:val="0"/>
                    <w:autoSpaceDE w:val="0"/>
                    <w:autoSpaceDN w:val="0"/>
                    <w:ind w:left="132" w:right="155" w:firstLine="0"/>
                    <w:rPr>
                      <w:lang w:val="ro-RO"/>
                    </w:rPr>
                  </w:pPr>
                  <w:r w:rsidRPr="00234153">
                    <w:rPr>
                      <w:lang w:val="ro-RO"/>
                    </w:rPr>
                    <w:t>Stare</w:t>
                  </w:r>
                  <w:r w:rsidRPr="00234153">
                    <w:rPr>
                      <w:spacing w:val="2"/>
                      <w:lang w:val="ro-RO"/>
                    </w:rPr>
                    <w:t xml:space="preserve"> </w:t>
                  </w:r>
                  <w:r w:rsidRPr="00234153">
                    <w:rPr>
                      <w:lang w:val="ro-RO"/>
                    </w:rPr>
                    <w:t>moderată</w:t>
                  </w:r>
                </w:p>
              </w:tc>
            </w:tr>
            <w:tr w:rsidR="00EB5202" w:rsidRPr="00234153" w14:paraId="3D6EDB64" w14:textId="77777777" w:rsidTr="00D11C52">
              <w:trPr>
                <w:trHeight w:val="923"/>
              </w:trPr>
              <w:tc>
                <w:tcPr>
                  <w:tcW w:w="604" w:type="dxa"/>
                </w:tcPr>
                <w:p w14:paraId="6CC2D23D" w14:textId="77777777" w:rsidR="002B41C7" w:rsidRPr="00234153" w:rsidRDefault="002B41C7" w:rsidP="00AD799E">
                  <w:pPr>
                    <w:widowControl w:val="0"/>
                    <w:tabs>
                      <w:tab w:val="left" w:pos="1210"/>
                    </w:tabs>
                    <w:autoSpaceDE w:val="0"/>
                    <w:autoSpaceDN w:val="0"/>
                    <w:ind w:left="132" w:right="155" w:firstLine="0"/>
                    <w:rPr>
                      <w:lang w:val="ro-RO"/>
                    </w:rPr>
                  </w:pPr>
                  <w:r w:rsidRPr="00234153">
                    <w:rPr>
                      <w:lang w:val="ro-RO"/>
                    </w:rPr>
                    <w:lastRenderedPageBreak/>
                    <w:t>Fitoplancton</w:t>
                  </w:r>
                </w:p>
              </w:tc>
              <w:tc>
                <w:tcPr>
                  <w:tcW w:w="1136" w:type="dxa"/>
                </w:tcPr>
                <w:p w14:paraId="0908709D" w14:textId="77777777" w:rsidR="002B41C7" w:rsidRPr="00234153" w:rsidRDefault="002B41C7" w:rsidP="00AD799E">
                  <w:pPr>
                    <w:ind w:left="132" w:right="155" w:firstLine="0"/>
                    <w:rPr>
                      <w:lang w:val="ro-RO"/>
                    </w:rPr>
                  </w:pPr>
                  <w:r w:rsidRPr="00234153">
                    <w:rPr>
                      <w:lang w:val="ro-RO"/>
                    </w:rPr>
                    <w:t xml:space="preserve">Compoziția taxonomică a fitoplanctonului corespunde în totalitate sau aproape în totalitate condițiilor nemodificate. Abundența medie a fitoplanctonului este în deplină conformitate cu condițiile </w:t>
                  </w:r>
                  <w:proofErr w:type="spellStart"/>
                  <w:r w:rsidRPr="00234153">
                    <w:rPr>
                      <w:lang w:val="ro-RO"/>
                    </w:rPr>
                    <w:t>fizico</w:t>
                  </w:r>
                  <w:proofErr w:type="spellEnd"/>
                  <w:r w:rsidRPr="00234153">
                    <w:rPr>
                      <w:lang w:val="ro-RO"/>
                    </w:rPr>
                    <w:t>-chimice specifi</w:t>
                  </w:r>
                  <w:r w:rsidRPr="00234153">
                    <w:rPr>
                      <w:lang w:val="ro-RO"/>
                    </w:rPr>
                    <w:lastRenderedPageBreak/>
                    <w:t xml:space="preserve">ce tipului de corp de apă și nu sunt atât de mult alterate condițiile de transparență specifice tipului. Înflorirea planctonului se produce cu o frecvență și o intensitate în conformitate cu condițiile </w:t>
                  </w:r>
                  <w:proofErr w:type="spellStart"/>
                  <w:r w:rsidRPr="00234153">
                    <w:rPr>
                      <w:lang w:val="ro-RO"/>
                    </w:rPr>
                    <w:t>fizico</w:t>
                  </w:r>
                  <w:proofErr w:type="spellEnd"/>
                  <w:r w:rsidRPr="00234153">
                    <w:rPr>
                      <w:lang w:val="ro-RO"/>
                    </w:rPr>
                    <w:t>-chimice specifi</w:t>
                  </w:r>
                  <w:r w:rsidRPr="00234153">
                    <w:rPr>
                      <w:lang w:val="ro-RO"/>
                    </w:rPr>
                    <w:lastRenderedPageBreak/>
                    <w:t>ce tipului.</w:t>
                  </w:r>
                </w:p>
              </w:tc>
              <w:tc>
                <w:tcPr>
                  <w:tcW w:w="1137" w:type="dxa"/>
                </w:tcPr>
                <w:p w14:paraId="23D4F3A7" w14:textId="77777777" w:rsidR="002B41C7" w:rsidRPr="00234153" w:rsidRDefault="002B41C7" w:rsidP="00AD799E">
                  <w:pPr>
                    <w:ind w:left="132" w:right="155" w:firstLine="0"/>
                    <w:rPr>
                      <w:lang w:val="ro-RO"/>
                    </w:rPr>
                  </w:pPr>
                  <w:r w:rsidRPr="00234153">
                    <w:rPr>
                      <w:lang w:val="ro-RO"/>
                    </w:rPr>
                    <w:lastRenderedPageBreak/>
                    <w:t xml:space="preserve">Sunt schimbări ușoare ale compoziției taxonomice și abundenței planctonului comparativ cu comunitățile specifice tipului. Astfel de schimbări nu indică nici o creștere accelerată a algelor, care să conducă la perturbări </w:t>
                  </w:r>
                  <w:r w:rsidRPr="00234153">
                    <w:rPr>
                      <w:lang w:val="ro-RO"/>
                    </w:rPr>
                    <w:lastRenderedPageBreak/>
                    <w:t xml:space="preserve">nedorite, în ceea ce privește echilibrul organismelor prezente în corpul de apă sau calitatea </w:t>
                  </w:r>
                  <w:proofErr w:type="spellStart"/>
                  <w:r w:rsidRPr="00234153">
                    <w:rPr>
                      <w:lang w:val="ro-RO"/>
                    </w:rPr>
                    <w:t>fizico</w:t>
                  </w:r>
                  <w:proofErr w:type="spellEnd"/>
                  <w:r w:rsidRPr="00234153">
                    <w:rPr>
                      <w:lang w:val="ro-RO"/>
                    </w:rPr>
                    <w:t xml:space="preserve">-chimică a apei sau a sedimentului. Se poate produce o ușoară creștere a frecvenței și intensității înfloririi planctonice specifice </w:t>
                  </w:r>
                  <w:r w:rsidRPr="00234153">
                    <w:rPr>
                      <w:lang w:val="ro-RO"/>
                    </w:rPr>
                    <w:lastRenderedPageBreak/>
                    <w:t>tipului.</w:t>
                  </w:r>
                </w:p>
              </w:tc>
              <w:tc>
                <w:tcPr>
                  <w:tcW w:w="1107" w:type="dxa"/>
                </w:tcPr>
                <w:p w14:paraId="3B94257C" w14:textId="77777777" w:rsidR="002B41C7" w:rsidRPr="00234153" w:rsidRDefault="002B41C7" w:rsidP="00AD799E">
                  <w:pPr>
                    <w:ind w:left="132" w:right="155" w:firstLine="0"/>
                    <w:rPr>
                      <w:lang w:val="ro-RO"/>
                    </w:rPr>
                  </w:pPr>
                  <w:r w:rsidRPr="00234153">
                    <w:rPr>
                      <w:lang w:val="ro-RO"/>
                    </w:rPr>
                    <w:lastRenderedPageBreak/>
                    <w:t xml:space="preserve">Compoziția taxonomică a planctonului diferă moderat față de comunitățile specifice tipului. Abundența este moderat deranjată și poate fi astfel încât să producă o perturbare importantă nedorită a valorilor altor </w:t>
                  </w:r>
                  <w:r w:rsidRPr="00234153">
                    <w:rPr>
                      <w:lang w:val="ro-RO"/>
                    </w:rPr>
                    <w:lastRenderedPageBreak/>
                    <w:t xml:space="preserve">elemente biologice sau </w:t>
                  </w:r>
                  <w:proofErr w:type="spellStart"/>
                  <w:r w:rsidRPr="00234153">
                    <w:rPr>
                      <w:lang w:val="ro-RO"/>
                    </w:rPr>
                    <w:t>fizico</w:t>
                  </w:r>
                  <w:proofErr w:type="spellEnd"/>
                  <w:r w:rsidRPr="00234153">
                    <w:rPr>
                      <w:lang w:val="ro-RO"/>
                    </w:rPr>
                    <w:t>-chimice de calitate. Se poate produce o ușoară creștere a frecvenței și intensității înfloririi planctonice. Înfloriri persistente se pot produce în lunile de vară.</w:t>
                  </w:r>
                </w:p>
              </w:tc>
            </w:tr>
            <w:tr w:rsidR="00EB5202" w:rsidRPr="00234153" w14:paraId="00BE3FC6" w14:textId="77777777" w:rsidTr="008E63B4">
              <w:trPr>
                <w:trHeight w:val="985"/>
              </w:trPr>
              <w:tc>
                <w:tcPr>
                  <w:tcW w:w="604" w:type="dxa"/>
                </w:tcPr>
                <w:p w14:paraId="60E360E5" w14:textId="77777777" w:rsidR="002B41C7" w:rsidRPr="00234153" w:rsidRDefault="002B41C7" w:rsidP="00AD799E">
                  <w:pPr>
                    <w:widowControl w:val="0"/>
                    <w:tabs>
                      <w:tab w:val="left" w:pos="1210"/>
                    </w:tabs>
                    <w:autoSpaceDE w:val="0"/>
                    <w:autoSpaceDN w:val="0"/>
                    <w:ind w:left="132" w:right="155" w:firstLine="0"/>
                    <w:rPr>
                      <w:lang w:val="ro-RO"/>
                    </w:rPr>
                  </w:pPr>
                  <w:proofErr w:type="spellStart"/>
                  <w:r w:rsidRPr="00234153">
                    <w:rPr>
                      <w:lang w:val="ro-RO"/>
                    </w:rPr>
                    <w:lastRenderedPageBreak/>
                    <w:t>Macrofite</w:t>
                  </w:r>
                  <w:proofErr w:type="spellEnd"/>
                  <w:r w:rsidRPr="00234153">
                    <w:rPr>
                      <w:lang w:val="ro-RO"/>
                    </w:rPr>
                    <w:t xml:space="preserve"> și </w:t>
                  </w:r>
                  <w:proofErr w:type="spellStart"/>
                  <w:r w:rsidRPr="00234153">
                    <w:rPr>
                      <w:lang w:val="ro-RO"/>
                    </w:rPr>
                    <w:t>fitobentos</w:t>
                  </w:r>
                  <w:proofErr w:type="spellEnd"/>
                </w:p>
              </w:tc>
              <w:tc>
                <w:tcPr>
                  <w:tcW w:w="1136" w:type="dxa"/>
                </w:tcPr>
                <w:p w14:paraId="0E091BAB" w14:textId="77777777" w:rsidR="002B41C7" w:rsidRPr="00234153" w:rsidRDefault="002B41C7" w:rsidP="00AD799E">
                  <w:pPr>
                    <w:widowControl w:val="0"/>
                    <w:tabs>
                      <w:tab w:val="left" w:pos="694"/>
                    </w:tabs>
                    <w:autoSpaceDE w:val="0"/>
                    <w:autoSpaceDN w:val="0"/>
                    <w:ind w:left="132" w:right="155" w:firstLine="0"/>
                    <w:rPr>
                      <w:lang w:val="ro-RO"/>
                    </w:rPr>
                  </w:pPr>
                  <w:r w:rsidRPr="00234153">
                    <w:rPr>
                      <w:lang w:val="ro-RO"/>
                    </w:rPr>
                    <w:t xml:space="preserve">Compoziția taxonomică corespunde în totalitate sau aproape în totalitate condițiilor nemodificate. Nu sunt schimbări detectabile în abundența medie a </w:t>
                  </w:r>
                  <w:proofErr w:type="spellStart"/>
                  <w:r w:rsidRPr="00234153">
                    <w:rPr>
                      <w:lang w:val="ro-RO"/>
                    </w:rPr>
                    <w:t>macrofitelor</w:t>
                  </w:r>
                  <w:proofErr w:type="spellEnd"/>
                  <w:r w:rsidRPr="00234153">
                    <w:rPr>
                      <w:lang w:val="ro-RO"/>
                    </w:rPr>
                    <w:t xml:space="preserve"> și </w:t>
                  </w:r>
                  <w:proofErr w:type="spellStart"/>
                  <w:r w:rsidRPr="00234153">
                    <w:rPr>
                      <w:lang w:val="ro-RO"/>
                    </w:rPr>
                    <w:t>fitobentosului</w:t>
                  </w:r>
                  <w:proofErr w:type="spellEnd"/>
                  <w:r w:rsidRPr="00234153">
                    <w:rPr>
                      <w:lang w:val="ro-RO"/>
                    </w:rPr>
                    <w:t>.</w:t>
                  </w:r>
                </w:p>
              </w:tc>
              <w:tc>
                <w:tcPr>
                  <w:tcW w:w="1137" w:type="dxa"/>
                </w:tcPr>
                <w:p w14:paraId="0E7726DF" w14:textId="77777777" w:rsidR="002B41C7" w:rsidRPr="00234153" w:rsidRDefault="002B41C7" w:rsidP="00AD799E">
                  <w:pPr>
                    <w:ind w:left="132" w:right="155" w:firstLine="0"/>
                    <w:rPr>
                      <w:lang w:val="ro-RO"/>
                    </w:rPr>
                  </w:pPr>
                  <w:r w:rsidRPr="00234153">
                    <w:rPr>
                      <w:lang w:val="ro-RO"/>
                    </w:rPr>
                    <w:t xml:space="preserve">Sunt schimbări ușoare ale compoziției taxonomice și a abundenței </w:t>
                  </w:r>
                  <w:proofErr w:type="spellStart"/>
                  <w:r w:rsidRPr="00234153">
                    <w:rPr>
                      <w:lang w:val="ro-RO"/>
                    </w:rPr>
                    <w:t>macrofitelor</w:t>
                  </w:r>
                  <w:proofErr w:type="spellEnd"/>
                  <w:r w:rsidRPr="00234153">
                    <w:rPr>
                      <w:lang w:val="ro-RO"/>
                    </w:rPr>
                    <w:t xml:space="preserve"> și </w:t>
                  </w:r>
                  <w:proofErr w:type="spellStart"/>
                  <w:r w:rsidRPr="00234153">
                    <w:rPr>
                      <w:lang w:val="ro-RO"/>
                    </w:rPr>
                    <w:t>fitobentosului</w:t>
                  </w:r>
                  <w:proofErr w:type="spellEnd"/>
                  <w:r w:rsidRPr="00234153">
                    <w:rPr>
                      <w:lang w:val="ro-RO"/>
                    </w:rPr>
                    <w:t xml:space="preserve"> comparativ cu comunitățile specifice tipului. Astfel de schimbări nu indică nici o creștere accele</w:t>
                  </w:r>
                  <w:r w:rsidRPr="00234153">
                    <w:rPr>
                      <w:lang w:val="ro-RO"/>
                    </w:rPr>
                    <w:lastRenderedPageBreak/>
                    <w:t xml:space="preserve">rată a </w:t>
                  </w:r>
                  <w:proofErr w:type="spellStart"/>
                  <w:r w:rsidRPr="00234153">
                    <w:rPr>
                      <w:lang w:val="ro-RO"/>
                    </w:rPr>
                    <w:t>fitobentosului</w:t>
                  </w:r>
                  <w:proofErr w:type="spellEnd"/>
                  <w:r w:rsidRPr="00234153">
                    <w:rPr>
                      <w:lang w:val="ro-RO"/>
                    </w:rPr>
                    <w:t xml:space="preserve"> sau a unor forme evoluate de viață a plantei care să conducă la dereglări nedorite în echilibrul organismelor prezente în corpurile de apă sau a calității </w:t>
                  </w:r>
                  <w:proofErr w:type="spellStart"/>
                  <w:r w:rsidRPr="00234153">
                    <w:rPr>
                      <w:lang w:val="ro-RO"/>
                    </w:rPr>
                    <w:t>fizico</w:t>
                  </w:r>
                  <w:proofErr w:type="spellEnd"/>
                  <w:r w:rsidRPr="00234153">
                    <w:rPr>
                      <w:lang w:val="ro-RO"/>
                    </w:rPr>
                    <w:t xml:space="preserve">-chimice a apei sau a sedimentului. Comunitatea </w:t>
                  </w:r>
                  <w:proofErr w:type="spellStart"/>
                  <w:r w:rsidRPr="00234153">
                    <w:rPr>
                      <w:lang w:val="ro-RO"/>
                    </w:rPr>
                    <w:t>fitobe</w:t>
                  </w:r>
                  <w:r w:rsidRPr="00234153">
                    <w:rPr>
                      <w:lang w:val="ro-RO"/>
                    </w:rPr>
                    <w:lastRenderedPageBreak/>
                    <w:t>ntonică</w:t>
                  </w:r>
                  <w:proofErr w:type="spellEnd"/>
                  <w:r w:rsidRPr="00234153">
                    <w:rPr>
                      <w:lang w:val="ro-RO"/>
                    </w:rPr>
                    <w:t xml:space="preserve"> nu este afectată negativ de grupurile sau învelișurile de bacterii din cauza activității antropogene.</w:t>
                  </w:r>
                </w:p>
              </w:tc>
              <w:tc>
                <w:tcPr>
                  <w:tcW w:w="1107" w:type="dxa"/>
                </w:tcPr>
                <w:p w14:paraId="0C1AF1E3" w14:textId="77777777" w:rsidR="002B41C7" w:rsidRPr="00234153" w:rsidRDefault="002B41C7" w:rsidP="00AD799E">
                  <w:pPr>
                    <w:widowControl w:val="0"/>
                    <w:autoSpaceDE w:val="0"/>
                    <w:autoSpaceDN w:val="0"/>
                    <w:ind w:left="132" w:right="155" w:firstLine="0"/>
                    <w:rPr>
                      <w:lang w:val="ro-RO"/>
                    </w:rPr>
                  </w:pPr>
                  <w:r w:rsidRPr="00234153">
                    <w:rPr>
                      <w:lang w:val="ro-RO"/>
                    </w:rPr>
                    <w:lastRenderedPageBreak/>
                    <w:t xml:space="preserve">Compoziția taxonomică a </w:t>
                  </w:r>
                  <w:proofErr w:type="spellStart"/>
                  <w:r w:rsidRPr="00234153">
                    <w:rPr>
                      <w:lang w:val="ro-RO"/>
                    </w:rPr>
                    <w:t>macrofitelor</w:t>
                  </w:r>
                  <w:proofErr w:type="spellEnd"/>
                  <w:r w:rsidRPr="00234153">
                    <w:rPr>
                      <w:lang w:val="ro-RO"/>
                    </w:rPr>
                    <w:t xml:space="preserve"> și </w:t>
                  </w:r>
                  <w:proofErr w:type="spellStart"/>
                  <w:r w:rsidRPr="00234153">
                    <w:rPr>
                      <w:lang w:val="ro-RO"/>
                    </w:rPr>
                    <w:t>fitobentosului</w:t>
                  </w:r>
                  <w:proofErr w:type="spellEnd"/>
                  <w:r w:rsidRPr="00234153">
                    <w:rPr>
                      <w:lang w:val="ro-RO"/>
                    </w:rPr>
                    <w:t xml:space="preserve"> diferă moderat față de comunitatea specifică tipului și este semnificativ mai rea decât în cazul stării bune. Sunt evidente schimbările </w:t>
                  </w:r>
                  <w:r w:rsidRPr="00234153">
                    <w:rPr>
                      <w:lang w:val="ro-RO"/>
                    </w:rPr>
                    <w:lastRenderedPageBreak/>
                    <w:t xml:space="preserve">moderate în abundența medie a </w:t>
                  </w:r>
                  <w:proofErr w:type="spellStart"/>
                  <w:r w:rsidRPr="00234153">
                    <w:rPr>
                      <w:lang w:val="ro-RO"/>
                    </w:rPr>
                    <w:t>macrofitelor</w:t>
                  </w:r>
                  <w:proofErr w:type="spellEnd"/>
                  <w:r w:rsidRPr="00234153">
                    <w:rPr>
                      <w:lang w:val="ro-RO"/>
                    </w:rPr>
                    <w:t xml:space="preserve"> și </w:t>
                  </w:r>
                  <w:proofErr w:type="spellStart"/>
                  <w:r w:rsidRPr="00234153">
                    <w:rPr>
                      <w:lang w:val="ro-RO"/>
                    </w:rPr>
                    <w:t>fitobentosului</w:t>
                  </w:r>
                  <w:proofErr w:type="spellEnd"/>
                  <w:r w:rsidRPr="00234153">
                    <w:rPr>
                      <w:lang w:val="ro-RO"/>
                    </w:rPr>
                    <w:t xml:space="preserve">. Comunitatea </w:t>
                  </w:r>
                  <w:proofErr w:type="spellStart"/>
                  <w:r w:rsidRPr="00234153">
                    <w:rPr>
                      <w:lang w:val="ro-RO"/>
                    </w:rPr>
                    <w:t>fitobentonică</w:t>
                  </w:r>
                  <w:proofErr w:type="spellEnd"/>
                  <w:r w:rsidRPr="00234153">
                    <w:rPr>
                      <w:lang w:val="ro-RO"/>
                    </w:rPr>
                    <w:t xml:space="preserve"> poate să interfereze și în anumite zone să fie înlocuită de învelișuri de bacterii prezente ca rezultat al activităților antrop</w:t>
                  </w:r>
                  <w:r w:rsidRPr="00234153">
                    <w:rPr>
                      <w:lang w:val="ro-RO"/>
                    </w:rPr>
                    <w:lastRenderedPageBreak/>
                    <w:t>ogene.</w:t>
                  </w:r>
                </w:p>
              </w:tc>
            </w:tr>
            <w:tr w:rsidR="00EB5202" w:rsidRPr="00234153" w14:paraId="709AA9B9" w14:textId="77777777" w:rsidTr="008E63B4">
              <w:trPr>
                <w:trHeight w:val="985"/>
              </w:trPr>
              <w:tc>
                <w:tcPr>
                  <w:tcW w:w="604" w:type="dxa"/>
                </w:tcPr>
                <w:p w14:paraId="1DA14C26" w14:textId="77777777" w:rsidR="002B41C7" w:rsidRPr="00234153" w:rsidRDefault="002B41C7" w:rsidP="00AD799E">
                  <w:pPr>
                    <w:widowControl w:val="0"/>
                    <w:tabs>
                      <w:tab w:val="left" w:pos="1210"/>
                    </w:tabs>
                    <w:autoSpaceDE w:val="0"/>
                    <w:autoSpaceDN w:val="0"/>
                    <w:ind w:left="132" w:right="155" w:firstLine="0"/>
                    <w:rPr>
                      <w:lang w:val="ro-RO"/>
                    </w:rPr>
                  </w:pPr>
                  <w:r w:rsidRPr="00234153">
                    <w:rPr>
                      <w:lang w:val="ro-RO"/>
                    </w:rPr>
                    <w:lastRenderedPageBreak/>
                    <w:t xml:space="preserve">Fauna de nevertebrate </w:t>
                  </w:r>
                  <w:r w:rsidRPr="00234153">
                    <w:rPr>
                      <w:lang w:val="ro-RO"/>
                    </w:rPr>
                    <w:lastRenderedPageBreak/>
                    <w:t>bentonice</w:t>
                  </w:r>
                </w:p>
              </w:tc>
              <w:tc>
                <w:tcPr>
                  <w:tcW w:w="1136" w:type="dxa"/>
                </w:tcPr>
                <w:p w14:paraId="4FF310A4" w14:textId="77777777" w:rsidR="002B41C7" w:rsidRPr="00234153" w:rsidRDefault="002B41C7" w:rsidP="00AD799E">
                  <w:pPr>
                    <w:widowControl w:val="0"/>
                    <w:tabs>
                      <w:tab w:val="left" w:pos="694"/>
                    </w:tabs>
                    <w:autoSpaceDE w:val="0"/>
                    <w:autoSpaceDN w:val="0"/>
                    <w:ind w:left="132" w:right="155" w:firstLine="0"/>
                    <w:rPr>
                      <w:lang w:val="ro-RO"/>
                    </w:rPr>
                  </w:pPr>
                  <w:r w:rsidRPr="00234153">
                    <w:rPr>
                      <w:lang w:val="ro-RO"/>
                    </w:rPr>
                    <w:lastRenderedPageBreak/>
                    <w:t>Compoziția taxonomică și abundența corespund în totalitate sau aproape în totalitate condițiilor nemodificate. Raport</w:t>
                  </w:r>
                  <w:r w:rsidRPr="00234153">
                    <w:rPr>
                      <w:lang w:val="ro-RO"/>
                    </w:rPr>
                    <w:lastRenderedPageBreak/>
                    <w:t xml:space="preserve">ul dintre </w:t>
                  </w:r>
                  <w:proofErr w:type="spellStart"/>
                  <w:r w:rsidRPr="00234153">
                    <w:rPr>
                      <w:lang w:val="ro-RO"/>
                    </w:rPr>
                    <w:t>taxonii</w:t>
                  </w:r>
                  <w:proofErr w:type="spellEnd"/>
                  <w:r w:rsidRPr="00234153">
                    <w:rPr>
                      <w:lang w:val="ro-RO"/>
                    </w:rPr>
                    <w:t xml:space="preserve"> sensibili la perturbări și cei insensibili, nu arată semne de alterare față de nivelele corespunzătoare condițiilor nemodificate. Nivelul diversității </w:t>
                  </w:r>
                  <w:proofErr w:type="spellStart"/>
                  <w:r w:rsidRPr="00234153">
                    <w:rPr>
                      <w:lang w:val="ro-RO"/>
                    </w:rPr>
                    <w:t>taxonilor</w:t>
                  </w:r>
                  <w:proofErr w:type="spellEnd"/>
                  <w:r w:rsidRPr="00234153">
                    <w:rPr>
                      <w:lang w:val="ro-RO"/>
                    </w:rPr>
                    <w:t xml:space="preserve"> de nevertebrate nu arată nici un semn </w:t>
                  </w:r>
                  <w:r w:rsidRPr="00234153">
                    <w:rPr>
                      <w:lang w:val="ro-RO"/>
                    </w:rPr>
                    <w:lastRenderedPageBreak/>
                    <w:t>de alterare față de nivelul nemodificat.</w:t>
                  </w:r>
                </w:p>
              </w:tc>
              <w:tc>
                <w:tcPr>
                  <w:tcW w:w="1137" w:type="dxa"/>
                </w:tcPr>
                <w:p w14:paraId="3AD249D2" w14:textId="77777777" w:rsidR="002B41C7" w:rsidRPr="00234153" w:rsidRDefault="002B41C7" w:rsidP="00AD799E">
                  <w:pPr>
                    <w:ind w:left="132" w:right="155" w:firstLine="0"/>
                    <w:rPr>
                      <w:lang w:val="ro-RO"/>
                    </w:rPr>
                  </w:pPr>
                  <w:r w:rsidRPr="00234153">
                    <w:rPr>
                      <w:lang w:val="ro-RO"/>
                    </w:rPr>
                    <w:lastRenderedPageBreak/>
                    <w:t xml:space="preserve">Există schimbări ușoare ale compoziției și abundenței </w:t>
                  </w:r>
                  <w:proofErr w:type="spellStart"/>
                  <w:r w:rsidRPr="00234153">
                    <w:rPr>
                      <w:lang w:val="ro-RO"/>
                    </w:rPr>
                    <w:t>taxonilor</w:t>
                  </w:r>
                  <w:proofErr w:type="spellEnd"/>
                  <w:r w:rsidRPr="00234153">
                    <w:rPr>
                      <w:lang w:val="ro-RO"/>
                    </w:rPr>
                    <w:t xml:space="preserve"> de nevertebrate față de comunitățile specifice tipului. Raport</w:t>
                  </w:r>
                  <w:r w:rsidRPr="00234153">
                    <w:rPr>
                      <w:lang w:val="ro-RO"/>
                    </w:rPr>
                    <w:lastRenderedPageBreak/>
                    <w:t xml:space="preserve">ul dintre </w:t>
                  </w:r>
                  <w:proofErr w:type="spellStart"/>
                  <w:r w:rsidRPr="00234153">
                    <w:rPr>
                      <w:lang w:val="ro-RO"/>
                    </w:rPr>
                    <w:t>taxonii</w:t>
                  </w:r>
                  <w:proofErr w:type="spellEnd"/>
                  <w:r w:rsidRPr="00234153">
                    <w:rPr>
                      <w:lang w:val="ro-RO"/>
                    </w:rPr>
                    <w:t xml:space="preserve"> sensibili la perturbări și cei insensibili, arată o ușoară alterare față de nivelele specifice tipului. Nivelul diversității </w:t>
                  </w:r>
                  <w:proofErr w:type="spellStart"/>
                  <w:r w:rsidRPr="00234153">
                    <w:rPr>
                      <w:lang w:val="ro-RO"/>
                    </w:rPr>
                    <w:t>taxonilor</w:t>
                  </w:r>
                  <w:proofErr w:type="spellEnd"/>
                  <w:r w:rsidRPr="00234153">
                    <w:rPr>
                      <w:lang w:val="ro-RO"/>
                    </w:rPr>
                    <w:t xml:space="preserve"> de nevertebrate arată ușoare semne de alterare față de nivelurile specifice </w:t>
                  </w:r>
                  <w:r w:rsidRPr="00234153">
                    <w:rPr>
                      <w:lang w:val="ro-RO"/>
                    </w:rPr>
                    <w:lastRenderedPageBreak/>
                    <w:t>tipului.</w:t>
                  </w:r>
                </w:p>
              </w:tc>
              <w:tc>
                <w:tcPr>
                  <w:tcW w:w="1107" w:type="dxa"/>
                </w:tcPr>
                <w:p w14:paraId="3066BE2E" w14:textId="77777777" w:rsidR="002B41C7" w:rsidRPr="00234153" w:rsidRDefault="002B41C7" w:rsidP="00AD799E">
                  <w:pPr>
                    <w:ind w:left="132" w:right="155" w:firstLine="0"/>
                    <w:rPr>
                      <w:lang w:val="ro-RO"/>
                    </w:rPr>
                  </w:pPr>
                  <w:r w:rsidRPr="00234153">
                    <w:rPr>
                      <w:lang w:val="ro-RO"/>
                    </w:rPr>
                    <w:lastRenderedPageBreak/>
                    <w:t xml:space="preserve">Compoziția și abundența </w:t>
                  </w:r>
                  <w:proofErr w:type="spellStart"/>
                  <w:r w:rsidRPr="00234153">
                    <w:rPr>
                      <w:lang w:val="ro-RO"/>
                    </w:rPr>
                    <w:t>taxonilor</w:t>
                  </w:r>
                  <w:proofErr w:type="spellEnd"/>
                  <w:r w:rsidRPr="00234153">
                    <w:rPr>
                      <w:lang w:val="ro-RO"/>
                    </w:rPr>
                    <w:t xml:space="preserve"> de nevertebrate diferă moderat față de comunitățile specifice tipului. Grupurile </w:t>
                  </w:r>
                  <w:r w:rsidRPr="00234153">
                    <w:rPr>
                      <w:lang w:val="ro-RO"/>
                    </w:rPr>
                    <w:lastRenderedPageBreak/>
                    <w:t xml:space="preserve">taxonomice majore ale comunității specifice tip sunt absente. Raportul dintre </w:t>
                  </w:r>
                  <w:proofErr w:type="spellStart"/>
                  <w:r w:rsidRPr="00234153">
                    <w:rPr>
                      <w:lang w:val="ro-RO"/>
                    </w:rPr>
                    <w:t>taxonii</w:t>
                  </w:r>
                  <w:proofErr w:type="spellEnd"/>
                  <w:r w:rsidRPr="00234153">
                    <w:rPr>
                      <w:lang w:val="ro-RO"/>
                    </w:rPr>
                    <w:t xml:space="preserve"> sensibili la perturbări și cei insensibili, este substanțial mai mic decât nivelul specific tipului și semnificativ mai mic față de </w:t>
                  </w:r>
                  <w:r w:rsidRPr="00234153">
                    <w:rPr>
                      <w:lang w:val="ro-RO"/>
                    </w:rPr>
                    <w:lastRenderedPageBreak/>
                    <w:t>nivelul specific stării bune.</w:t>
                  </w:r>
                </w:p>
              </w:tc>
            </w:tr>
            <w:tr w:rsidR="00EB5202" w:rsidRPr="00234153" w14:paraId="59165113" w14:textId="77777777" w:rsidTr="008E63B4">
              <w:trPr>
                <w:trHeight w:val="137"/>
              </w:trPr>
              <w:tc>
                <w:tcPr>
                  <w:tcW w:w="604" w:type="dxa"/>
                </w:tcPr>
                <w:p w14:paraId="786E1531" w14:textId="77777777" w:rsidR="002B41C7" w:rsidRPr="00234153" w:rsidRDefault="002B41C7" w:rsidP="00AD799E">
                  <w:pPr>
                    <w:widowControl w:val="0"/>
                    <w:tabs>
                      <w:tab w:val="left" w:pos="1210"/>
                    </w:tabs>
                    <w:autoSpaceDE w:val="0"/>
                    <w:autoSpaceDN w:val="0"/>
                    <w:ind w:left="132" w:right="155" w:firstLine="0"/>
                    <w:rPr>
                      <w:lang w:val="ro-RO"/>
                    </w:rPr>
                  </w:pPr>
                  <w:r w:rsidRPr="00234153">
                    <w:rPr>
                      <w:lang w:val="ro-RO"/>
                    </w:rPr>
                    <w:lastRenderedPageBreak/>
                    <w:t>Fauna piscicolă</w:t>
                  </w:r>
                </w:p>
              </w:tc>
              <w:tc>
                <w:tcPr>
                  <w:tcW w:w="1136" w:type="dxa"/>
                </w:tcPr>
                <w:p w14:paraId="322FE3BA" w14:textId="77777777" w:rsidR="002B41C7" w:rsidRPr="00234153" w:rsidRDefault="002B41C7" w:rsidP="00AD799E">
                  <w:pPr>
                    <w:ind w:left="132" w:right="155" w:firstLine="0"/>
                    <w:rPr>
                      <w:lang w:val="ro-RO"/>
                    </w:rPr>
                  </w:pPr>
                  <w:r w:rsidRPr="00234153">
                    <w:rPr>
                      <w:lang w:val="ro-RO"/>
                    </w:rPr>
                    <w:t xml:space="preserve">Compoziția speciilor și abundența corespund în totalitate sau aproape în totalitate condițiilor nemodificate. Sunt prezente toate speciile specifice tipului, sensibile la perturbări. </w:t>
                  </w:r>
                  <w:r w:rsidRPr="00234153">
                    <w:rPr>
                      <w:lang w:val="ro-RO"/>
                    </w:rPr>
                    <w:lastRenderedPageBreak/>
                    <w:t>Structura pe vârste a comunităților de pești arată un mic semn de perturbare antropogenă, dar nu indică o deficiență în reproducerea sau dezvoltarea vreunei specii particulare.</w:t>
                  </w:r>
                </w:p>
              </w:tc>
              <w:tc>
                <w:tcPr>
                  <w:tcW w:w="1137" w:type="dxa"/>
                </w:tcPr>
                <w:p w14:paraId="724011D6" w14:textId="77777777" w:rsidR="002B41C7" w:rsidRPr="00234153" w:rsidRDefault="002B41C7" w:rsidP="00AD799E">
                  <w:pPr>
                    <w:ind w:left="132" w:right="155" w:firstLine="0"/>
                    <w:rPr>
                      <w:lang w:val="ro-RO"/>
                    </w:rPr>
                  </w:pPr>
                  <w:r w:rsidRPr="00234153">
                    <w:rPr>
                      <w:lang w:val="ro-RO"/>
                    </w:rPr>
                    <w:lastRenderedPageBreak/>
                    <w:t xml:space="preserve">Sunt ușoare schimbări ale compoziției și abundenței speciilor față de comunitățile specifice tipului care pot fi atribuite impactului antropogen asupra elementelor </w:t>
                  </w:r>
                  <w:proofErr w:type="spellStart"/>
                  <w:r w:rsidRPr="00234153">
                    <w:rPr>
                      <w:lang w:val="ro-RO"/>
                    </w:rPr>
                    <w:t>fizico</w:t>
                  </w:r>
                  <w:proofErr w:type="spellEnd"/>
                  <w:r w:rsidRPr="00234153">
                    <w:rPr>
                      <w:lang w:val="ro-RO"/>
                    </w:rPr>
                    <w:t xml:space="preserve">-chimice și </w:t>
                  </w:r>
                  <w:proofErr w:type="spellStart"/>
                  <w:r w:rsidRPr="00234153">
                    <w:rPr>
                      <w:lang w:val="ro-RO"/>
                    </w:rPr>
                    <w:t>hidro</w:t>
                  </w:r>
                  <w:r w:rsidRPr="00234153">
                    <w:rPr>
                      <w:lang w:val="ro-RO"/>
                    </w:rPr>
                    <w:lastRenderedPageBreak/>
                    <w:t>morfologice</w:t>
                  </w:r>
                  <w:proofErr w:type="spellEnd"/>
                  <w:r w:rsidRPr="00234153">
                    <w:rPr>
                      <w:lang w:val="ro-RO"/>
                    </w:rPr>
                    <w:t xml:space="preserve"> de calitate. Structura pe vârste a comunităților de pești arată semne de perturbare, care pot fi atribuite impactului antropogen asupra elementelor de calitate </w:t>
                  </w:r>
                  <w:proofErr w:type="spellStart"/>
                  <w:r w:rsidRPr="00234153">
                    <w:rPr>
                      <w:lang w:val="ro-RO"/>
                    </w:rPr>
                    <w:t>fizico</w:t>
                  </w:r>
                  <w:proofErr w:type="spellEnd"/>
                  <w:r w:rsidRPr="00234153">
                    <w:rPr>
                      <w:lang w:val="ro-RO"/>
                    </w:rPr>
                    <w:t xml:space="preserve">-chimică și </w:t>
                  </w:r>
                  <w:proofErr w:type="spellStart"/>
                  <w:r w:rsidRPr="00234153">
                    <w:rPr>
                      <w:lang w:val="ro-RO"/>
                    </w:rPr>
                    <w:t>hidromorfologică</w:t>
                  </w:r>
                  <w:proofErr w:type="spellEnd"/>
                  <w:r w:rsidRPr="00234153">
                    <w:rPr>
                      <w:lang w:val="ro-RO"/>
                    </w:rPr>
                    <w:t xml:space="preserve">, și în anumite </w:t>
                  </w:r>
                  <w:r w:rsidRPr="00234153">
                    <w:rPr>
                      <w:lang w:val="ro-RO"/>
                    </w:rPr>
                    <w:lastRenderedPageBreak/>
                    <w:t>circumstanțe sunt indicatorul unei deficiențe în reproducerea sau dezvoltarea unor specii anume, în măsura în care unele clase de vârstă pot lipsi.</w:t>
                  </w:r>
                </w:p>
              </w:tc>
              <w:tc>
                <w:tcPr>
                  <w:tcW w:w="1107" w:type="dxa"/>
                </w:tcPr>
                <w:p w14:paraId="1EF93295" w14:textId="77777777" w:rsidR="002B41C7" w:rsidRPr="00234153" w:rsidRDefault="002B41C7" w:rsidP="00AD799E">
                  <w:pPr>
                    <w:widowControl w:val="0"/>
                    <w:tabs>
                      <w:tab w:val="left" w:pos="694"/>
                    </w:tabs>
                    <w:autoSpaceDE w:val="0"/>
                    <w:autoSpaceDN w:val="0"/>
                    <w:ind w:left="132" w:right="155" w:firstLine="0"/>
                    <w:rPr>
                      <w:lang w:val="ro-RO"/>
                    </w:rPr>
                  </w:pPr>
                  <w:r w:rsidRPr="00234153">
                    <w:rPr>
                      <w:lang w:val="ro-RO"/>
                    </w:rPr>
                    <w:lastRenderedPageBreak/>
                    <w:t xml:space="preserve">Compoziția și abundența speciilor de pești diferă moderat față de comunitățile specifice tipului care pot fi atribuite impactului antropogen asupra elementelor </w:t>
                  </w:r>
                  <w:proofErr w:type="spellStart"/>
                  <w:r w:rsidRPr="00234153">
                    <w:rPr>
                      <w:lang w:val="ro-RO"/>
                    </w:rPr>
                    <w:t>fizico</w:t>
                  </w:r>
                  <w:proofErr w:type="spellEnd"/>
                  <w:r w:rsidRPr="00234153">
                    <w:rPr>
                      <w:lang w:val="ro-RO"/>
                    </w:rPr>
                    <w:t>-chimi</w:t>
                  </w:r>
                  <w:r w:rsidRPr="00234153">
                    <w:rPr>
                      <w:lang w:val="ro-RO"/>
                    </w:rPr>
                    <w:lastRenderedPageBreak/>
                    <w:t xml:space="preserve">ce sau </w:t>
                  </w:r>
                  <w:proofErr w:type="spellStart"/>
                  <w:r w:rsidRPr="00234153">
                    <w:rPr>
                      <w:lang w:val="ro-RO"/>
                    </w:rPr>
                    <w:t>hidromorfologice</w:t>
                  </w:r>
                  <w:proofErr w:type="spellEnd"/>
                  <w:r w:rsidRPr="00234153">
                    <w:rPr>
                      <w:lang w:val="ro-RO"/>
                    </w:rPr>
                    <w:t xml:space="preserve"> de calitate. Structura pe vârste a comunităților de pești arată semne importante de perturbare antropogenă, în măsura în care o proporție moderată  de grupe de vârstă să fie absente sau să fie preze</w:t>
                  </w:r>
                  <w:r w:rsidRPr="00234153">
                    <w:rPr>
                      <w:lang w:val="ro-RO"/>
                    </w:rPr>
                    <w:lastRenderedPageBreak/>
                    <w:t>nte prin abundențe foarte scăzute.</w:t>
                  </w:r>
                </w:p>
              </w:tc>
            </w:tr>
          </w:tbl>
          <w:p w14:paraId="483122AA" w14:textId="77777777" w:rsidR="002B41C7" w:rsidRPr="00234153" w:rsidRDefault="002B41C7" w:rsidP="00AD799E">
            <w:pPr>
              <w:pStyle w:val="Corptext"/>
              <w:ind w:left="132" w:right="155"/>
              <w:jc w:val="both"/>
              <w:rPr>
                <w:rFonts w:ascii="Times New Roman" w:hAnsi="Times New Roman" w:cs="Times New Roman"/>
                <w:b/>
                <w:bCs/>
                <w:i/>
                <w:iCs/>
                <w:sz w:val="20"/>
                <w:szCs w:val="20"/>
              </w:rPr>
            </w:pPr>
            <w:r w:rsidRPr="00234153">
              <w:rPr>
                <w:rFonts w:ascii="Times New Roman" w:hAnsi="Times New Roman" w:cs="Times New Roman"/>
                <w:b/>
                <w:bCs/>
                <w:i/>
                <w:iCs/>
                <w:sz w:val="20"/>
                <w:szCs w:val="20"/>
              </w:rPr>
              <w:lastRenderedPageBreak/>
              <w:t xml:space="preserve">Elemente </w:t>
            </w:r>
            <w:proofErr w:type="spellStart"/>
            <w:r w:rsidRPr="00234153">
              <w:rPr>
                <w:rFonts w:ascii="Times New Roman" w:hAnsi="Times New Roman" w:cs="Times New Roman"/>
                <w:b/>
                <w:bCs/>
                <w:i/>
                <w:iCs/>
                <w:sz w:val="20"/>
                <w:szCs w:val="20"/>
              </w:rPr>
              <w:t>hidromorfologice</w:t>
            </w:r>
            <w:proofErr w:type="spellEnd"/>
            <w:r w:rsidRPr="00234153">
              <w:rPr>
                <w:rFonts w:ascii="Times New Roman" w:hAnsi="Times New Roman" w:cs="Times New Roman"/>
                <w:b/>
                <w:bCs/>
                <w:i/>
                <w:iCs/>
                <w:sz w:val="20"/>
                <w:szCs w:val="20"/>
              </w:rPr>
              <w:t xml:space="preserve"> de calitate</w:t>
            </w:r>
          </w:p>
          <w:tbl>
            <w:tblPr>
              <w:tblStyle w:val="Tabelgril"/>
              <w:tblW w:w="3678" w:type="dxa"/>
              <w:tblInd w:w="31" w:type="dxa"/>
              <w:tblLayout w:type="fixed"/>
              <w:tblLook w:val="04A0" w:firstRow="1" w:lastRow="0" w:firstColumn="1" w:lastColumn="0" w:noHBand="0" w:noVBand="1"/>
            </w:tblPr>
            <w:tblGrid>
              <w:gridCol w:w="567"/>
              <w:gridCol w:w="817"/>
              <w:gridCol w:w="886"/>
              <w:gridCol w:w="1408"/>
            </w:tblGrid>
            <w:tr w:rsidR="00EB5202" w:rsidRPr="00234153" w14:paraId="1EE0F121" w14:textId="77777777" w:rsidTr="008E63B4">
              <w:trPr>
                <w:trHeight w:val="275"/>
              </w:trPr>
              <w:tc>
                <w:tcPr>
                  <w:tcW w:w="567" w:type="dxa"/>
                </w:tcPr>
                <w:p w14:paraId="200BA8A7" w14:textId="77777777" w:rsidR="002B41C7" w:rsidRPr="00234153" w:rsidRDefault="002B41C7" w:rsidP="00AD799E">
                  <w:pPr>
                    <w:widowControl w:val="0"/>
                    <w:tabs>
                      <w:tab w:val="left" w:pos="1210"/>
                    </w:tabs>
                    <w:autoSpaceDE w:val="0"/>
                    <w:autoSpaceDN w:val="0"/>
                    <w:ind w:left="132" w:right="155" w:firstLine="0"/>
                    <w:rPr>
                      <w:lang w:val="ro-RO"/>
                    </w:rPr>
                  </w:pPr>
                  <w:r w:rsidRPr="00234153">
                    <w:rPr>
                      <w:lang w:val="ro-RO"/>
                    </w:rPr>
                    <w:t>Element</w:t>
                  </w:r>
                </w:p>
              </w:tc>
              <w:tc>
                <w:tcPr>
                  <w:tcW w:w="817" w:type="dxa"/>
                </w:tcPr>
                <w:p w14:paraId="7A51E0C9" w14:textId="77777777" w:rsidR="002B41C7" w:rsidRPr="00234153" w:rsidRDefault="002B41C7" w:rsidP="00AD799E">
                  <w:pPr>
                    <w:widowControl w:val="0"/>
                    <w:autoSpaceDE w:val="0"/>
                    <w:autoSpaceDN w:val="0"/>
                    <w:ind w:left="132" w:right="155" w:firstLine="0"/>
                    <w:rPr>
                      <w:lang w:val="ro-RO"/>
                    </w:rPr>
                  </w:pPr>
                  <w:r w:rsidRPr="00234153">
                    <w:rPr>
                      <w:lang w:val="ro-RO"/>
                    </w:rPr>
                    <w:t>Stare</w:t>
                  </w:r>
                  <w:r w:rsidRPr="00234153">
                    <w:rPr>
                      <w:spacing w:val="2"/>
                      <w:lang w:val="ro-RO"/>
                    </w:rPr>
                    <w:t xml:space="preserve"> </w:t>
                  </w:r>
                  <w:r w:rsidRPr="00234153">
                    <w:rPr>
                      <w:lang w:val="ro-RO"/>
                    </w:rPr>
                    <w:t>foarte</w:t>
                  </w:r>
                  <w:r w:rsidRPr="00234153">
                    <w:rPr>
                      <w:spacing w:val="2"/>
                      <w:lang w:val="ro-RO"/>
                    </w:rPr>
                    <w:t xml:space="preserve"> </w:t>
                  </w:r>
                  <w:r w:rsidRPr="00234153">
                    <w:rPr>
                      <w:lang w:val="ro-RO"/>
                    </w:rPr>
                    <w:t>bună</w:t>
                  </w:r>
                </w:p>
              </w:tc>
              <w:tc>
                <w:tcPr>
                  <w:tcW w:w="886" w:type="dxa"/>
                </w:tcPr>
                <w:p w14:paraId="32298238" w14:textId="77777777" w:rsidR="002B41C7" w:rsidRPr="00234153" w:rsidRDefault="002B41C7" w:rsidP="00AD799E">
                  <w:pPr>
                    <w:widowControl w:val="0"/>
                    <w:autoSpaceDE w:val="0"/>
                    <w:autoSpaceDN w:val="0"/>
                    <w:ind w:left="132" w:right="155" w:firstLine="0"/>
                    <w:rPr>
                      <w:lang w:val="ro-RO"/>
                    </w:rPr>
                  </w:pPr>
                  <w:r w:rsidRPr="00234153">
                    <w:rPr>
                      <w:lang w:val="ro-RO"/>
                    </w:rPr>
                    <w:t>Stare</w:t>
                  </w:r>
                  <w:r w:rsidRPr="00234153">
                    <w:rPr>
                      <w:spacing w:val="2"/>
                      <w:lang w:val="ro-RO"/>
                    </w:rPr>
                    <w:t xml:space="preserve"> </w:t>
                  </w:r>
                  <w:r w:rsidRPr="00234153">
                    <w:rPr>
                      <w:lang w:val="ro-RO"/>
                    </w:rPr>
                    <w:t>bună</w:t>
                  </w:r>
                </w:p>
              </w:tc>
              <w:tc>
                <w:tcPr>
                  <w:tcW w:w="1408" w:type="dxa"/>
                </w:tcPr>
                <w:p w14:paraId="7D757A47" w14:textId="77777777" w:rsidR="002B41C7" w:rsidRPr="00234153" w:rsidRDefault="002B41C7" w:rsidP="00AD799E">
                  <w:pPr>
                    <w:widowControl w:val="0"/>
                    <w:autoSpaceDE w:val="0"/>
                    <w:autoSpaceDN w:val="0"/>
                    <w:ind w:left="132" w:right="155" w:firstLine="0"/>
                    <w:rPr>
                      <w:lang w:val="ro-RO"/>
                    </w:rPr>
                  </w:pPr>
                  <w:r w:rsidRPr="00234153">
                    <w:rPr>
                      <w:lang w:val="ro-RO"/>
                    </w:rPr>
                    <w:t>Stare</w:t>
                  </w:r>
                  <w:r w:rsidRPr="00234153">
                    <w:rPr>
                      <w:spacing w:val="2"/>
                      <w:lang w:val="ro-RO"/>
                    </w:rPr>
                    <w:t xml:space="preserve"> </w:t>
                  </w:r>
                  <w:r w:rsidRPr="00234153">
                    <w:rPr>
                      <w:lang w:val="ro-RO"/>
                    </w:rPr>
                    <w:t>moderată</w:t>
                  </w:r>
                </w:p>
              </w:tc>
            </w:tr>
            <w:tr w:rsidR="00EB5202" w:rsidRPr="00234153" w14:paraId="45E3A7E6" w14:textId="77777777" w:rsidTr="008E63B4">
              <w:trPr>
                <w:trHeight w:val="418"/>
              </w:trPr>
              <w:tc>
                <w:tcPr>
                  <w:tcW w:w="567" w:type="dxa"/>
                </w:tcPr>
                <w:p w14:paraId="368F31DE" w14:textId="77777777" w:rsidR="002B41C7" w:rsidRPr="00234153" w:rsidRDefault="002B41C7" w:rsidP="00AD799E">
                  <w:pPr>
                    <w:widowControl w:val="0"/>
                    <w:tabs>
                      <w:tab w:val="left" w:pos="1210"/>
                    </w:tabs>
                    <w:autoSpaceDE w:val="0"/>
                    <w:autoSpaceDN w:val="0"/>
                    <w:ind w:left="132" w:right="155" w:firstLine="0"/>
                    <w:rPr>
                      <w:lang w:val="ro-RO"/>
                    </w:rPr>
                  </w:pPr>
                  <w:r w:rsidRPr="00234153">
                    <w:rPr>
                      <w:lang w:val="ro-RO"/>
                    </w:rPr>
                    <w:t xml:space="preserve">Regimul </w:t>
                  </w:r>
                  <w:r w:rsidRPr="00234153">
                    <w:rPr>
                      <w:lang w:val="ro-RO"/>
                    </w:rPr>
                    <w:lastRenderedPageBreak/>
                    <w:t>hidrologic</w:t>
                  </w:r>
                </w:p>
              </w:tc>
              <w:tc>
                <w:tcPr>
                  <w:tcW w:w="817" w:type="dxa"/>
                </w:tcPr>
                <w:p w14:paraId="2E78D1F0" w14:textId="77777777" w:rsidR="002B41C7" w:rsidRPr="00234153" w:rsidRDefault="002B41C7" w:rsidP="00AD799E">
                  <w:pPr>
                    <w:ind w:left="132" w:right="155" w:firstLine="0"/>
                    <w:rPr>
                      <w:lang w:val="ro-RO"/>
                    </w:rPr>
                  </w:pPr>
                  <w:r w:rsidRPr="00234153">
                    <w:rPr>
                      <w:lang w:val="ro-RO"/>
                    </w:rPr>
                    <w:lastRenderedPageBreak/>
                    <w:t xml:space="preserve">Cantitatea și dinamica </w:t>
                  </w:r>
                  <w:r w:rsidRPr="00234153">
                    <w:rPr>
                      <w:lang w:val="ro-RO"/>
                    </w:rPr>
                    <w:lastRenderedPageBreak/>
                    <w:t>curgerii și legătura rezultantă cu apele subterane, reflectă în totalitate, sau aproape în totalitate, condițiile nemodificate.</w:t>
                  </w:r>
                </w:p>
              </w:tc>
              <w:tc>
                <w:tcPr>
                  <w:tcW w:w="886" w:type="dxa"/>
                </w:tcPr>
                <w:p w14:paraId="6C1AB82E" w14:textId="77777777" w:rsidR="002B41C7" w:rsidRPr="00234153" w:rsidRDefault="002B41C7" w:rsidP="00AD799E">
                  <w:pPr>
                    <w:ind w:left="132" w:right="155" w:firstLine="0"/>
                    <w:rPr>
                      <w:lang w:val="ro-RO"/>
                    </w:rPr>
                  </w:pPr>
                  <w:r w:rsidRPr="00234153">
                    <w:rPr>
                      <w:lang w:val="ro-RO"/>
                    </w:rPr>
                    <w:lastRenderedPageBreak/>
                    <w:t>Condițiile hidrologice per</w:t>
                  </w:r>
                  <w:r w:rsidRPr="00234153">
                    <w:rPr>
                      <w:lang w:val="ro-RO"/>
                    </w:rPr>
                    <w:lastRenderedPageBreak/>
                    <w:t>mit elementelor biologice să îndeplinească cerințele specificate pentru starea bună a corpurilor de apă de suprafață.</w:t>
                  </w:r>
                </w:p>
              </w:tc>
              <w:tc>
                <w:tcPr>
                  <w:tcW w:w="1408" w:type="dxa"/>
                </w:tcPr>
                <w:p w14:paraId="5818AE4D" w14:textId="77777777" w:rsidR="002B41C7" w:rsidRPr="00234153" w:rsidRDefault="002B41C7" w:rsidP="00AD799E">
                  <w:pPr>
                    <w:ind w:left="132" w:right="155" w:firstLine="0"/>
                    <w:rPr>
                      <w:lang w:val="ro-RO"/>
                    </w:rPr>
                  </w:pPr>
                  <w:r w:rsidRPr="00234153">
                    <w:rPr>
                      <w:lang w:val="ro-RO"/>
                    </w:rPr>
                    <w:lastRenderedPageBreak/>
                    <w:t>Condițiile hidrologice permit elementelor biologice să îndeplinea</w:t>
                  </w:r>
                  <w:r w:rsidRPr="00234153">
                    <w:rPr>
                      <w:lang w:val="ro-RO"/>
                    </w:rPr>
                    <w:lastRenderedPageBreak/>
                    <w:t>scă cerințele specificate pentru starea moderată a corpurilor de apă de suprafață.</w:t>
                  </w:r>
                </w:p>
              </w:tc>
            </w:tr>
            <w:tr w:rsidR="00EB5202" w:rsidRPr="00234153" w14:paraId="3C7F3D0E" w14:textId="77777777" w:rsidTr="008E63B4">
              <w:trPr>
                <w:trHeight w:val="985"/>
              </w:trPr>
              <w:tc>
                <w:tcPr>
                  <w:tcW w:w="567" w:type="dxa"/>
                </w:tcPr>
                <w:p w14:paraId="49ACF9EC" w14:textId="77777777" w:rsidR="002B41C7" w:rsidRPr="00234153" w:rsidRDefault="002B41C7" w:rsidP="00AD799E">
                  <w:pPr>
                    <w:widowControl w:val="0"/>
                    <w:tabs>
                      <w:tab w:val="left" w:pos="1210"/>
                    </w:tabs>
                    <w:autoSpaceDE w:val="0"/>
                    <w:autoSpaceDN w:val="0"/>
                    <w:ind w:left="132" w:right="155" w:firstLine="0"/>
                    <w:rPr>
                      <w:lang w:val="ro-RO"/>
                    </w:rPr>
                  </w:pPr>
                  <w:r w:rsidRPr="00234153">
                    <w:rPr>
                      <w:lang w:val="ro-RO"/>
                    </w:rPr>
                    <w:lastRenderedPageBreak/>
                    <w:t>Conti</w:t>
                  </w:r>
                  <w:r w:rsidRPr="00234153">
                    <w:rPr>
                      <w:lang w:val="ro-RO"/>
                    </w:rPr>
                    <w:lastRenderedPageBreak/>
                    <w:t>nuitatea râului</w:t>
                  </w:r>
                </w:p>
              </w:tc>
              <w:tc>
                <w:tcPr>
                  <w:tcW w:w="817" w:type="dxa"/>
                </w:tcPr>
                <w:p w14:paraId="0BFCA4A2" w14:textId="77777777" w:rsidR="002B41C7" w:rsidRPr="00234153" w:rsidRDefault="002B41C7" w:rsidP="00AD799E">
                  <w:pPr>
                    <w:widowControl w:val="0"/>
                    <w:tabs>
                      <w:tab w:val="left" w:pos="694"/>
                    </w:tabs>
                    <w:autoSpaceDE w:val="0"/>
                    <w:autoSpaceDN w:val="0"/>
                    <w:ind w:left="132" w:right="155" w:firstLine="0"/>
                    <w:rPr>
                      <w:lang w:val="ro-RO"/>
                    </w:rPr>
                  </w:pPr>
                  <w:r w:rsidRPr="00234153">
                    <w:rPr>
                      <w:lang w:val="ro-RO"/>
                    </w:rPr>
                    <w:lastRenderedPageBreak/>
                    <w:t>Continuitatea râul</w:t>
                  </w:r>
                  <w:r w:rsidRPr="00234153">
                    <w:rPr>
                      <w:lang w:val="ro-RO"/>
                    </w:rPr>
                    <w:lastRenderedPageBreak/>
                    <w:t>ui nu este perturbată de activitățile antropogene și permite migrarea neperturbată a organismelor acvatice și transportul de sedimente.</w:t>
                  </w:r>
                </w:p>
              </w:tc>
              <w:tc>
                <w:tcPr>
                  <w:tcW w:w="886" w:type="dxa"/>
                </w:tcPr>
                <w:p w14:paraId="7644A2C8" w14:textId="77777777" w:rsidR="002B41C7" w:rsidRPr="00234153" w:rsidRDefault="002B41C7" w:rsidP="00AD799E">
                  <w:pPr>
                    <w:ind w:left="132" w:right="155" w:firstLine="0"/>
                    <w:rPr>
                      <w:lang w:val="ro-RO"/>
                    </w:rPr>
                  </w:pPr>
                  <w:r w:rsidRPr="00234153">
                    <w:rPr>
                      <w:lang w:val="ro-RO"/>
                    </w:rPr>
                    <w:lastRenderedPageBreak/>
                    <w:t>Condițiile de continuit</w:t>
                  </w:r>
                  <w:r w:rsidRPr="00234153">
                    <w:rPr>
                      <w:lang w:val="ro-RO"/>
                    </w:rPr>
                    <w:lastRenderedPageBreak/>
                    <w:t>ate a râului permit elementelor biologice să îndeplinească cerințele specificate pentru starea bună a corpurilor de apă de suprafață.</w:t>
                  </w:r>
                </w:p>
              </w:tc>
              <w:tc>
                <w:tcPr>
                  <w:tcW w:w="1408" w:type="dxa"/>
                </w:tcPr>
                <w:p w14:paraId="4225BAE2" w14:textId="77777777" w:rsidR="002B41C7" w:rsidRPr="00234153" w:rsidRDefault="002B41C7" w:rsidP="00AD799E">
                  <w:pPr>
                    <w:widowControl w:val="0"/>
                    <w:autoSpaceDE w:val="0"/>
                    <w:autoSpaceDN w:val="0"/>
                    <w:ind w:left="132" w:right="155" w:firstLine="0"/>
                    <w:rPr>
                      <w:lang w:val="ro-RO"/>
                    </w:rPr>
                  </w:pPr>
                  <w:r w:rsidRPr="00234153">
                    <w:rPr>
                      <w:lang w:val="ro-RO"/>
                    </w:rPr>
                    <w:lastRenderedPageBreak/>
                    <w:t xml:space="preserve">Condițiile de continuitate a râului permit </w:t>
                  </w:r>
                  <w:r w:rsidRPr="00234153">
                    <w:rPr>
                      <w:lang w:val="ro-RO"/>
                    </w:rPr>
                    <w:lastRenderedPageBreak/>
                    <w:t>elementelor biologice să îndeplinească cerințele specificate pentru starea moderată a corpurilor de apă de suprafață.</w:t>
                  </w:r>
                </w:p>
              </w:tc>
            </w:tr>
            <w:tr w:rsidR="00EB5202" w:rsidRPr="00234153" w14:paraId="15DFDB1B" w14:textId="77777777" w:rsidTr="008E63B4">
              <w:trPr>
                <w:trHeight w:val="985"/>
              </w:trPr>
              <w:tc>
                <w:tcPr>
                  <w:tcW w:w="567" w:type="dxa"/>
                </w:tcPr>
                <w:p w14:paraId="78560A77" w14:textId="77777777" w:rsidR="002B41C7" w:rsidRPr="00234153" w:rsidRDefault="002B41C7" w:rsidP="00AD799E">
                  <w:pPr>
                    <w:widowControl w:val="0"/>
                    <w:tabs>
                      <w:tab w:val="left" w:pos="1210"/>
                    </w:tabs>
                    <w:autoSpaceDE w:val="0"/>
                    <w:autoSpaceDN w:val="0"/>
                    <w:ind w:left="132" w:right="155" w:firstLine="0"/>
                    <w:rPr>
                      <w:lang w:val="ro-RO"/>
                    </w:rPr>
                  </w:pPr>
                  <w:r w:rsidRPr="00234153">
                    <w:rPr>
                      <w:lang w:val="ro-RO"/>
                    </w:rPr>
                    <w:lastRenderedPageBreak/>
                    <w:t>Condițiile morfologice</w:t>
                  </w:r>
                </w:p>
              </w:tc>
              <w:tc>
                <w:tcPr>
                  <w:tcW w:w="817" w:type="dxa"/>
                </w:tcPr>
                <w:p w14:paraId="17DC62E8" w14:textId="77777777" w:rsidR="002B41C7" w:rsidRPr="00234153" w:rsidRDefault="002B41C7" w:rsidP="00AD799E">
                  <w:pPr>
                    <w:widowControl w:val="0"/>
                    <w:tabs>
                      <w:tab w:val="left" w:pos="694"/>
                    </w:tabs>
                    <w:autoSpaceDE w:val="0"/>
                    <w:autoSpaceDN w:val="0"/>
                    <w:ind w:left="132" w:right="155" w:firstLine="0"/>
                    <w:rPr>
                      <w:lang w:val="ro-RO"/>
                    </w:rPr>
                  </w:pPr>
                  <w:r w:rsidRPr="00234153">
                    <w:rPr>
                      <w:lang w:val="ro-RO"/>
                    </w:rPr>
                    <w:t>Profilurile canalului, variațiile de lățime și de adâncime, vitezele de curgere, condițiile de substrat și atât structura cât și condițiile zon</w:t>
                  </w:r>
                  <w:r w:rsidRPr="00234153">
                    <w:rPr>
                      <w:lang w:val="ro-RO"/>
                    </w:rPr>
                    <w:lastRenderedPageBreak/>
                    <w:t>elor riverane corespund în totalitate sau aproape în totalitate condițiilor nemodificate.</w:t>
                  </w:r>
                </w:p>
              </w:tc>
              <w:tc>
                <w:tcPr>
                  <w:tcW w:w="886" w:type="dxa"/>
                </w:tcPr>
                <w:p w14:paraId="7CCB1281" w14:textId="77777777" w:rsidR="002B41C7" w:rsidRPr="00234153" w:rsidRDefault="002B41C7" w:rsidP="00AD799E">
                  <w:pPr>
                    <w:ind w:left="132" w:right="155" w:firstLine="0"/>
                    <w:rPr>
                      <w:lang w:val="ro-RO"/>
                    </w:rPr>
                  </w:pPr>
                  <w:r w:rsidRPr="00234153">
                    <w:rPr>
                      <w:lang w:val="ro-RO"/>
                    </w:rPr>
                    <w:lastRenderedPageBreak/>
                    <w:t xml:space="preserve">Condițiile </w:t>
                  </w:r>
                  <w:proofErr w:type="spellStart"/>
                  <w:r w:rsidRPr="00234153">
                    <w:rPr>
                      <w:lang w:val="ro-RO"/>
                    </w:rPr>
                    <w:t>hidromorfologice</w:t>
                  </w:r>
                  <w:proofErr w:type="spellEnd"/>
                  <w:r w:rsidRPr="00234153">
                    <w:rPr>
                      <w:lang w:val="ro-RO"/>
                    </w:rPr>
                    <w:t xml:space="preserve"> permit elementelor biologice să îndeplinească cerințele specificate pentru starea bună a corpurilor de apă de suprafață.</w:t>
                  </w:r>
                </w:p>
              </w:tc>
              <w:tc>
                <w:tcPr>
                  <w:tcW w:w="1408" w:type="dxa"/>
                </w:tcPr>
                <w:p w14:paraId="1591CFDC" w14:textId="77777777" w:rsidR="002B41C7" w:rsidRPr="00234153" w:rsidRDefault="002B41C7" w:rsidP="00AD799E">
                  <w:pPr>
                    <w:ind w:left="132" w:right="155" w:firstLine="0"/>
                    <w:rPr>
                      <w:lang w:val="ro-RO"/>
                    </w:rPr>
                  </w:pPr>
                  <w:r w:rsidRPr="00234153">
                    <w:rPr>
                      <w:lang w:val="ro-RO"/>
                    </w:rPr>
                    <w:t xml:space="preserve">Condițiile </w:t>
                  </w:r>
                  <w:proofErr w:type="spellStart"/>
                  <w:r w:rsidRPr="00234153">
                    <w:rPr>
                      <w:lang w:val="ro-RO"/>
                    </w:rPr>
                    <w:t>hidromorfologice</w:t>
                  </w:r>
                  <w:proofErr w:type="spellEnd"/>
                  <w:r w:rsidRPr="00234153">
                    <w:rPr>
                      <w:lang w:val="ro-RO"/>
                    </w:rPr>
                    <w:t xml:space="preserve"> permit elementelor biologice să îndeplinească cerințele specificate pentru starea moderată a corpurilor de apă de suprafață.</w:t>
                  </w:r>
                </w:p>
              </w:tc>
            </w:tr>
          </w:tbl>
          <w:p w14:paraId="47E5466B" w14:textId="77777777" w:rsidR="002B41C7" w:rsidRPr="00234153" w:rsidRDefault="002B41C7" w:rsidP="00AD799E">
            <w:pPr>
              <w:pStyle w:val="Corptext"/>
              <w:ind w:left="132" w:right="155"/>
              <w:jc w:val="both"/>
              <w:rPr>
                <w:rFonts w:ascii="Times New Roman" w:hAnsi="Times New Roman" w:cs="Times New Roman"/>
                <w:b/>
                <w:bCs/>
                <w:i/>
                <w:iCs/>
                <w:sz w:val="20"/>
                <w:szCs w:val="20"/>
              </w:rPr>
            </w:pPr>
            <w:r w:rsidRPr="00234153">
              <w:rPr>
                <w:rFonts w:ascii="Times New Roman" w:hAnsi="Times New Roman" w:cs="Times New Roman"/>
                <w:b/>
                <w:bCs/>
                <w:i/>
                <w:iCs/>
                <w:sz w:val="20"/>
                <w:szCs w:val="20"/>
              </w:rPr>
              <w:t>Elemente</w:t>
            </w:r>
            <w:r w:rsidRPr="00234153">
              <w:rPr>
                <w:rFonts w:ascii="Times New Roman" w:hAnsi="Times New Roman" w:cs="Times New Roman"/>
                <w:b/>
                <w:bCs/>
                <w:i/>
                <w:iCs/>
                <w:spacing w:val="-1"/>
                <w:sz w:val="20"/>
                <w:szCs w:val="20"/>
              </w:rPr>
              <w:t xml:space="preserve"> </w:t>
            </w:r>
            <w:proofErr w:type="spellStart"/>
            <w:r w:rsidRPr="00234153">
              <w:rPr>
                <w:rFonts w:ascii="Times New Roman" w:hAnsi="Times New Roman" w:cs="Times New Roman"/>
                <w:b/>
                <w:bCs/>
                <w:i/>
                <w:iCs/>
                <w:sz w:val="20"/>
                <w:szCs w:val="20"/>
              </w:rPr>
              <w:t>fizico</w:t>
            </w:r>
            <w:proofErr w:type="spellEnd"/>
            <w:r w:rsidRPr="00234153">
              <w:rPr>
                <w:rFonts w:ascii="Times New Roman" w:hAnsi="Times New Roman" w:cs="Times New Roman"/>
                <w:b/>
                <w:bCs/>
                <w:i/>
                <w:iCs/>
                <w:sz w:val="20"/>
                <w:szCs w:val="20"/>
              </w:rPr>
              <w:t>-chimice de calitate</w:t>
            </w:r>
          </w:p>
          <w:tbl>
            <w:tblPr>
              <w:tblStyle w:val="Tabelgril"/>
              <w:tblW w:w="3686" w:type="dxa"/>
              <w:tblInd w:w="31" w:type="dxa"/>
              <w:tblLayout w:type="fixed"/>
              <w:tblLook w:val="04A0" w:firstRow="1" w:lastRow="0" w:firstColumn="1" w:lastColumn="0" w:noHBand="0" w:noVBand="1"/>
            </w:tblPr>
            <w:tblGrid>
              <w:gridCol w:w="555"/>
              <w:gridCol w:w="1122"/>
              <w:gridCol w:w="923"/>
              <w:gridCol w:w="1086"/>
            </w:tblGrid>
            <w:tr w:rsidR="00EB5202" w:rsidRPr="00234153" w14:paraId="5ECF998F" w14:textId="77777777" w:rsidTr="008E63B4">
              <w:trPr>
                <w:trHeight w:val="276"/>
              </w:trPr>
              <w:tc>
                <w:tcPr>
                  <w:tcW w:w="555" w:type="dxa"/>
                </w:tcPr>
                <w:p w14:paraId="41CB45C5" w14:textId="77777777" w:rsidR="002B41C7" w:rsidRPr="00234153" w:rsidRDefault="002B41C7" w:rsidP="00AD799E">
                  <w:pPr>
                    <w:widowControl w:val="0"/>
                    <w:tabs>
                      <w:tab w:val="left" w:pos="1210"/>
                    </w:tabs>
                    <w:autoSpaceDE w:val="0"/>
                    <w:autoSpaceDN w:val="0"/>
                    <w:ind w:left="132" w:right="155" w:firstLine="0"/>
                    <w:rPr>
                      <w:lang w:val="ro-RO"/>
                    </w:rPr>
                  </w:pPr>
                  <w:r w:rsidRPr="00234153">
                    <w:rPr>
                      <w:lang w:val="ro-RO"/>
                    </w:rPr>
                    <w:t>Element</w:t>
                  </w:r>
                </w:p>
              </w:tc>
              <w:tc>
                <w:tcPr>
                  <w:tcW w:w="1122" w:type="dxa"/>
                </w:tcPr>
                <w:p w14:paraId="2E407AAC" w14:textId="77777777" w:rsidR="002B41C7" w:rsidRPr="00234153" w:rsidRDefault="002B41C7" w:rsidP="00AD799E">
                  <w:pPr>
                    <w:widowControl w:val="0"/>
                    <w:autoSpaceDE w:val="0"/>
                    <w:autoSpaceDN w:val="0"/>
                    <w:ind w:left="132" w:right="155" w:firstLine="0"/>
                    <w:rPr>
                      <w:lang w:val="ro-RO"/>
                    </w:rPr>
                  </w:pPr>
                  <w:r w:rsidRPr="00234153">
                    <w:rPr>
                      <w:lang w:val="ro-RO"/>
                    </w:rPr>
                    <w:t>Stare</w:t>
                  </w:r>
                  <w:r w:rsidRPr="00234153">
                    <w:rPr>
                      <w:spacing w:val="2"/>
                      <w:lang w:val="ro-RO"/>
                    </w:rPr>
                    <w:t xml:space="preserve"> </w:t>
                  </w:r>
                  <w:r w:rsidRPr="00234153">
                    <w:rPr>
                      <w:lang w:val="ro-RO"/>
                    </w:rPr>
                    <w:t>foarte</w:t>
                  </w:r>
                  <w:r w:rsidRPr="00234153">
                    <w:rPr>
                      <w:spacing w:val="2"/>
                      <w:lang w:val="ro-RO"/>
                    </w:rPr>
                    <w:t xml:space="preserve"> </w:t>
                  </w:r>
                  <w:r w:rsidRPr="00234153">
                    <w:rPr>
                      <w:lang w:val="ro-RO"/>
                    </w:rPr>
                    <w:t>bună</w:t>
                  </w:r>
                </w:p>
              </w:tc>
              <w:tc>
                <w:tcPr>
                  <w:tcW w:w="923" w:type="dxa"/>
                </w:tcPr>
                <w:p w14:paraId="7AAEE5BB" w14:textId="77777777" w:rsidR="002B41C7" w:rsidRPr="00234153" w:rsidRDefault="002B41C7" w:rsidP="00AD799E">
                  <w:pPr>
                    <w:widowControl w:val="0"/>
                    <w:autoSpaceDE w:val="0"/>
                    <w:autoSpaceDN w:val="0"/>
                    <w:ind w:left="132" w:right="155" w:firstLine="0"/>
                    <w:rPr>
                      <w:lang w:val="ro-RO"/>
                    </w:rPr>
                  </w:pPr>
                  <w:r w:rsidRPr="00234153">
                    <w:rPr>
                      <w:lang w:val="ro-RO"/>
                    </w:rPr>
                    <w:t>Stare</w:t>
                  </w:r>
                  <w:r w:rsidRPr="00234153">
                    <w:rPr>
                      <w:spacing w:val="2"/>
                      <w:lang w:val="ro-RO"/>
                    </w:rPr>
                    <w:t xml:space="preserve"> </w:t>
                  </w:r>
                  <w:r w:rsidRPr="00234153">
                    <w:rPr>
                      <w:lang w:val="ro-RO"/>
                    </w:rPr>
                    <w:t>bună</w:t>
                  </w:r>
                </w:p>
              </w:tc>
              <w:tc>
                <w:tcPr>
                  <w:tcW w:w="1086" w:type="dxa"/>
                </w:tcPr>
                <w:p w14:paraId="22B0418E" w14:textId="77777777" w:rsidR="002B41C7" w:rsidRPr="00234153" w:rsidRDefault="002B41C7" w:rsidP="00AD799E">
                  <w:pPr>
                    <w:widowControl w:val="0"/>
                    <w:autoSpaceDE w:val="0"/>
                    <w:autoSpaceDN w:val="0"/>
                    <w:ind w:left="132" w:right="155" w:firstLine="0"/>
                    <w:rPr>
                      <w:lang w:val="ro-RO"/>
                    </w:rPr>
                  </w:pPr>
                  <w:r w:rsidRPr="00234153">
                    <w:rPr>
                      <w:lang w:val="ro-RO"/>
                    </w:rPr>
                    <w:t>Stare</w:t>
                  </w:r>
                  <w:r w:rsidRPr="00234153">
                    <w:rPr>
                      <w:spacing w:val="2"/>
                      <w:lang w:val="ro-RO"/>
                    </w:rPr>
                    <w:t xml:space="preserve"> </w:t>
                  </w:r>
                  <w:r w:rsidRPr="00234153">
                    <w:rPr>
                      <w:lang w:val="ro-RO"/>
                    </w:rPr>
                    <w:t>moderată</w:t>
                  </w:r>
                </w:p>
              </w:tc>
            </w:tr>
            <w:tr w:rsidR="00EB5202" w:rsidRPr="00234153" w14:paraId="2A14B5F3" w14:textId="77777777" w:rsidTr="00D11C52">
              <w:trPr>
                <w:trHeight w:val="2482"/>
              </w:trPr>
              <w:tc>
                <w:tcPr>
                  <w:tcW w:w="555" w:type="dxa"/>
                </w:tcPr>
                <w:p w14:paraId="5D42ECE5" w14:textId="77777777" w:rsidR="002B41C7" w:rsidRPr="00234153" w:rsidRDefault="002B41C7" w:rsidP="00AD799E">
                  <w:pPr>
                    <w:widowControl w:val="0"/>
                    <w:tabs>
                      <w:tab w:val="left" w:pos="1210"/>
                    </w:tabs>
                    <w:autoSpaceDE w:val="0"/>
                    <w:autoSpaceDN w:val="0"/>
                    <w:ind w:left="132" w:right="155" w:firstLine="0"/>
                    <w:rPr>
                      <w:lang w:val="ro-RO"/>
                    </w:rPr>
                  </w:pPr>
                  <w:r w:rsidRPr="00234153">
                    <w:rPr>
                      <w:lang w:val="ro-RO"/>
                    </w:rPr>
                    <w:lastRenderedPageBreak/>
                    <w:t>Condiții generale</w:t>
                  </w:r>
                </w:p>
              </w:tc>
              <w:tc>
                <w:tcPr>
                  <w:tcW w:w="1122" w:type="dxa"/>
                </w:tcPr>
                <w:p w14:paraId="6B87073F" w14:textId="77777777" w:rsidR="002B41C7" w:rsidRPr="00234153" w:rsidRDefault="002B41C7" w:rsidP="00AD799E">
                  <w:pPr>
                    <w:ind w:left="132" w:right="155" w:firstLine="0"/>
                    <w:rPr>
                      <w:lang w:val="ro-RO"/>
                    </w:rPr>
                  </w:pPr>
                  <w:r w:rsidRPr="00234153">
                    <w:rPr>
                      <w:lang w:val="ro-RO"/>
                    </w:rPr>
                    <w:t xml:space="preserve">Valorile elementelor </w:t>
                  </w:r>
                  <w:proofErr w:type="spellStart"/>
                  <w:r w:rsidRPr="00234153">
                    <w:rPr>
                      <w:lang w:val="ro-RO"/>
                    </w:rPr>
                    <w:t>fizico</w:t>
                  </w:r>
                  <w:proofErr w:type="spellEnd"/>
                  <w:r w:rsidRPr="00234153">
                    <w:rPr>
                      <w:lang w:val="ro-RO"/>
                    </w:rPr>
                    <w:t xml:space="preserve">-chimice corespund în totalitate sau aproape în totalitate condițiilor nemodificate. Concentrațiile </w:t>
                  </w:r>
                  <w:proofErr w:type="spellStart"/>
                  <w:r w:rsidRPr="00234153">
                    <w:rPr>
                      <w:lang w:val="ro-RO"/>
                    </w:rPr>
                    <w:t>nutrienților</w:t>
                  </w:r>
                  <w:proofErr w:type="spellEnd"/>
                  <w:r w:rsidRPr="00234153">
                    <w:rPr>
                      <w:lang w:val="ro-RO"/>
                    </w:rPr>
                    <w:t xml:space="preserve"> </w:t>
                  </w:r>
                  <w:proofErr w:type="spellStart"/>
                  <w:r w:rsidRPr="00234153">
                    <w:rPr>
                      <w:lang w:val="ro-RO"/>
                    </w:rPr>
                    <w:t>ramân</w:t>
                  </w:r>
                  <w:proofErr w:type="spellEnd"/>
                  <w:r w:rsidRPr="00234153">
                    <w:rPr>
                      <w:lang w:val="ro-RO"/>
                    </w:rPr>
                    <w:t xml:space="preserve"> în intervalul normal pentru condiții nemodificate. Nivelele de salinitate, </w:t>
                  </w:r>
                  <w:proofErr w:type="spellStart"/>
                  <w:r w:rsidRPr="00234153">
                    <w:rPr>
                      <w:lang w:val="ro-RO"/>
                    </w:rPr>
                    <w:t>pH-ul</w:t>
                  </w:r>
                  <w:proofErr w:type="spellEnd"/>
                  <w:r w:rsidRPr="00234153">
                    <w:rPr>
                      <w:lang w:val="ro-RO"/>
                    </w:rPr>
                    <w:t>, bilanțul de oxigen, capacit</w:t>
                  </w:r>
                  <w:r w:rsidRPr="00234153">
                    <w:rPr>
                      <w:lang w:val="ro-RO"/>
                    </w:rPr>
                    <w:lastRenderedPageBreak/>
                    <w:t>atea de neutralizare a acidului și temperatura nu arată semne de modificări antropogene și rămân în intervalul normal pentru condițiile nemodificate.</w:t>
                  </w:r>
                </w:p>
              </w:tc>
              <w:tc>
                <w:tcPr>
                  <w:tcW w:w="923" w:type="dxa"/>
                </w:tcPr>
                <w:p w14:paraId="362DF7F8" w14:textId="77777777" w:rsidR="002B41C7" w:rsidRPr="00234153" w:rsidRDefault="002B41C7" w:rsidP="00AD799E">
                  <w:pPr>
                    <w:ind w:left="132" w:right="155" w:firstLine="0"/>
                    <w:rPr>
                      <w:lang w:val="ro-RO"/>
                    </w:rPr>
                  </w:pPr>
                  <w:proofErr w:type="spellStart"/>
                  <w:r w:rsidRPr="00234153">
                    <w:rPr>
                      <w:lang w:val="ro-RO"/>
                    </w:rPr>
                    <w:lastRenderedPageBreak/>
                    <w:t>Ttemperatura</w:t>
                  </w:r>
                  <w:proofErr w:type="spellEnd"/>
                  <w:r w:rsidRPr="00234153">
                    <w:rPr>
                      <w:lang w:val="ro-RO"/>
                    </w:rPr>
                    <w:t xml:space="preserve">, condițiile aerobe (bilanțul de oxigen), </w:t>
                  </w:r>
                  <w:proofErr w:type="spellStart"/>
                  <w:r w:rsidRPr="00234153">
                    <w:rPr>
                      <w:lang w:val="ro-RO"/>
                    </w:rPr>
                    <w:t>pH-ul</w:t>
                  </w:r>
                  <w:proofErr w:type="spellEnd"/>
                  <w:r w:rsidRPr="00234153">
                    <w:rPr>
                      <w:lang w:val="ro-RO"/>
                    </w:rPr>
                    <w:t xml:space="preserve"> și capacitatea de neutralizare a acidului și salinitatea nu</w:t>
                  </w:r>
                  <w:r w:rsidRPr="00234153">
                    <w:rPr>
                      <w:spacing w:val="1"/>
                      <w:lang w:val="ro-RO"/>
                    </w:rPr>
                    <w:t xml:space="preserve"> </w:t>
                  </w:r>
                  <w:r w:rsidRPr="00234153">
                    <w:rPr>
                      <w:lang w:val="ro-RO"/>
                    </w:rPr>
                    <w:t>ating</w:t>
                  </w:r>
                  <w:r w:rsidRPr="00234153">
                    <w:rPr>
                      <w:spacing w:val="1"/>
                      <w:lang w:val="ro-RO"/>
                    </w:rPr>
                    <w:t xml:space="preserve"> </w:t>
                  </w:r>
                  <w:r w:rsidRPr="00234153">
                    <w:rPr>
                      <w:lang w:val="ro-RO"/>
                    </w:rPr>
                    <w:t>niveluri</w:t>
                  </w:r>
                  <w:r w:rsidRPr="00234153">
                    <w:rPr>
                      <w:spacing w:val="1"/>
                      <w:lang w:val="ro-RO"/>
                    </w:rPr>
                    <w:t xml:space="preserve"> </w:t>
                  </w:r>
                  <w:r w:rsidRPr="00234153">
                    <w:rPr>
                      <w:lang w:val="ro-RO"/>
                    </w:rPr>
                    <w:t>peste</w:t>
                  </w:r>
                  <w:r w:rsidRPr="00234153">
                    <w:rPr>
                      <w:spacing w:val="1"/>
                      <w:lang w:val="ro-RO"/>
                    </w:rPr>
                    <w:t xml:space="preserve"> </w:t>
                  </w:r>
                  <w:r w:rsidRPr="00234153">
                    <w:rPr>
                      <w:lang w:val="ro-RO"/>
                    </w:rPr>
                    <w:t>limita</w:t>
                  </w:r>
                  <w:r w:rsidRPr="00234153">
                    <w:rPr>
                      <w:spacing w:val="1"/>
                      <w:lang w:val="ro-RO"/>
                    </w:rPr>
                    <w:t xml:space="preserve"> </w:t>
                  </w:r>
                  <w:r w:rsidRPr="00234153">
                    <w:rPr>
                      <w:lang w:val="ro-RO"/>
                    </w:rPr>
                    <w:t>stabilită</w:t>
                  </w:r>
                  <w:r w:rsidRPr="00234153">
                    <w:rPr>
                      <w:spacing w:val="1"/>
                      <w:lang w:val="ro-RO"/>
                    </w:rPr>
                    <w:t xml:space="preserve"> </w:t>
                  </w:r>
                  <w:r w:rsidRPr="00234153">
                    <w:rPr>
                      <w:lang w:val="ro-RO"/>
                    </w:rPr>
                    <w:t>pentru a asigura funcționar</w:t>
                  </w:r>
                  <w:r w:rsidRPr="00234153">
                    <w:rPr>
                      <w:lang w:val="ro-RO"/>
                    </w:rPr>
                    <w:lastRenderedPageBreak/>
                    <w:t xml:space="preserve">ea unui anumit tip de ecosistem și permite elementelor biologice să îndeplinească cerințele specificate pentru stare bună a corpurilor de apă de suprafață. Concentrațiile </w:t>
                  </w:r>
                  <w:proofErr w:type="spellStart"/>
                  <w:r w:rsidRPr="00234153">
                    <w:rPr>
                      <w:lang w:val="ro-RO"/>
                    </w:rPr>
                    <w:lastRenderedPageBreak/>
                    <w:t>nutrienților</w:t>
                  </w:r>
                  <w:proofErr w:type="spellEnd"/>
                  <w:r w:rsidRPr="00234153">
                    <w:rPr>
                      <w:lang w:val="ro-RO"/>
                    </w:rPr>
                    <w:t xml:space="preserve"> nu depășesc nivelurile stabilite astfel încât să se asigure funcționarea ecosistemelor și permite elementelor biologice să îndeplinească cerințele specificate pentru stare</w:t>
                  </w:r>
                  <w:r w:rsidRPr="00234153">
                    <w:rPr>
                      <w:lang w:val="ro-RO"/>
                    </w:rPr>
                    <w:lastRenderedPageBreak/>
                    <w:t>a bună a corpurilor de apă de suprafață.</w:t>
                  </w:r>
                </w:p>
              </w:tc>
              <w:tc>
                <w:tcPr>
                  <w:tcW w:w="1086" w:type="dxa"/>
                </w:tcPr>
                <w:p w14:paraId="1C8EB725" w14:textId="77777777" w:rsidR="002B41C7" w:rsidRPr="00234153" w:rsidRDefault="002B41C7" w:rsidP="00AD799E">
                  <w:pPr>
                    <w:ind w:left="132" w:right="155" w:firstLine="0"/>
                    <w:rPr>
                      <w:lang w:val="ro-RO"/>
                    </w:rPr>
                  </w:pPr>
                  <w:r w:rsidRPr="00234153">
                    <w:rPr>
                      <w:lang w:val="ro-RO"/>
                    </w:rPr>
                    <w:lastRenderedPageBreak/>
                    <w:t xml:space="preserve">Condițiile sunt în conformitate cu atingerea valorilor specificate în care elementele </w:t>
                  </w:r>
                  <w:proofErr w:type="spellStart"/>
                  <w:r w:rsidRPr="00234153">
                    <w:rPr>
                      <w:lang w:val="ro-RO"/>
                    </w:rPr>
                    <w:t>fizico</w:t>
                  </w:r>
                  <w:proofErr w:type="spellEnd"/>
                  <w:r w:rsidRPr="00234153">
                    <w:rPr>
                      <w:lang w:val="ro-RO"/>
                    </w:rPr>
                    <w:t>-chimice permit elementelor biologice de calitate să îndeplinească cerințele specificate pentru starea moderată a corpurilor de apă de suprafață.</w:t>
                  </w:r>
                </w:p>
              </w:tc>
            </w:tr>
            <w:tr w:rsidR="00EB5202" w:rsidRPr="00234153" w14:paraId="16A2CDAD" w14:textId="77777777" w:rsidTr="008E63B4">
              <w:trPr>
                <w:trHeight w:val="990"/>
              </w:trPr>
              <w:tc>
                <w:tcPr>
                  <w:tcW w:w="555" w:type="dxa"/>
                </w:tcPr>
                <w:p w14:paraId="7794E4E5" w14:textId="77777777" w:rsidR="002B41C7" w:rsidRPr="00234153" w:rsidRDefault="002B41C7" w:rsidP="00AD799E">
                  <w:pPr>
                    <w:widowControl w:val="0"/>
                    <w:tabs>
                      <w:tab w:val="left" w:pos="1210"/>
                    </w:tabs>
                    <w:autoSpaceDE w:val="0"/>
                    <w:autoSpaceDN w:val="0"/>
                    <w:ind w:left="132" w:right="155" w:firstLine="0"/>
                    <w:rPr>
                      <w:lang w:val="ro-RO"/>
                    </w:rPr>
                  </w:pPr>
                  <w:r w:rsidRPr="00234153">
                    <w:rPr>
                      <w:lang w:val="ro-RO"/>
                    </w:rPr>
                    <w:lastRenderedPageBreak/>
                    <w:t>Poluanți specifici sintetici</w:t>
                  </w:r>
                </w:p>
              </w:tc>
              <w:tc>
                <w:tcPr>
                  <w:tcW w:w="1122" w:type="dxa"/>
                </w:tcPr>
                <w:p w14:paraId="261E192F" w14:textId="77777777" w:rsidR="002B41C7" w:rsidRPr="00234153" w:rsidRDefault="002B41C7" w:rsidP="00AD799E">
                  <w:pPr>
                    <w:widowControl w:val="0"/>
                    <w:tabs>
                      <w:tab w:val="left" w:pos="694"/>
                    </w:tabs>
                    <w:autoSpaceDE w:val="0"/>
                    <w:autoSpaceDN w:val="0"/>
                    <w:ind w:left="132" w:right="155" w:firstLine="0"/>
                    <w:rPr>
                      <w:lang w:val="ro-RO"/>
                    </w:rPr>
                  </w:pPr>
                  <w:r w:rsidRPr="00234153">
                    <w:rPr>
                      <w:lang w:val="ro-RO"/>
                    </w:rPr>
                    <w:t>Concentrațiile de contaminanți sintetici specifici sunt aproape de zero sau sunt sub limita de detecție ale celor mai avansate și utilizate tehnici analitice.</w:t>
                  </w:r>
                </w:p>
              </w:tc>
              <w:tc>
                <w:tcPr>
                  <w:tcW w:w="923" w:type="dxa"/>
                </w:tcPr>
                <w:p w14:paraId="6BB8DA71" w14:textId="77777777" w:rsidR="002B41C7" w:rsidRPr="00234153" w:rsidRDefault="002B41C7" w:rsidP="00AD799E">
                  <w:pPr>
                    <w:shd w:val="clear" w:color="auto" w:fill="FFFFFF"/>
                    <w:ind w:left="132" w:right="155" w:firstLine="0"/>
                    <w:rPr>
                      <w:lang w:val="ro-RO"/>
                    </w:rPr>
                  </w:pPr>
                  <w:r w:rsidRPr="00234153">
                    <w:rPr>
                      <w:lang w:val="ro-RO"/>
                    </w:rPr>
                    <w:t>Concentrațiile nu</w:t>
                  </w:r>
                  <w:r w:rsidRPr="00234153">
                    <w:rPr>
                      <w:spacing w:val="1"/>
                      <w:lang w:val="ro-RO"/>
                    </w:rPr>
                    <w:t xml:space="preserve"> </w:t>
                  </w:r>
                  <w:r w:rsidRPr="00234153">
                    <w:rPr>
                      <w:lang w:val="ro-RO"/>
                    </w:rPr>
                    <w:t>depășesc</w:t>
                  </w:r>
                  <w:r w:rsidRPr="00234153">
                    <w:rPr>
                      <w:spacing w:val="1"/>
                      <w:lang w:val="ro-RO"/>
                    </w:rPr>
                    <w:t xml:space="preserve"> </w:t>
                  </w:r>
                  <w:r w:rsidRPr="00234153">
                    <w:rPr>
                      <w:lang w:val="ro-RO"/>
                    </w:rPr>
                    <w:t>valorile</w:t>
                  </w:r>
                  <w:r w:rsidRPr="00234153">
                    <w:rPr>
                      <w:spacing w:val="1"/>
                      <w:lang w:val="ro-RO"/>
                    </w:rPr>
                    <w:t xml:space="preserve"> </w:t>
                  </w:r>
                  <w:r w:rsidRPr="00234153">
                    <w:rPr>
                      <w:lang w:val="ro-RO"/>
                    </w:rPr>
                    <w:t>standard stabilite</w:t>
                  </w:r>
                  <w:r w:rsidRPr="00234153">
                    <w:rPr>
                      <w:spacing w:val="3"/>
                      <w:lang w:val="ro-RO"/>
                    </w:rPr>
                    <w:t xml:space="preserve"> </w:t>
                  </w:r>
                  <w:r w:rsidRPr="00234153">
                    <w:rPr>
                      <w:lang w:val="ro-RO"/>
                    </w:rPr>
                    <w:t>în</w:t>
                  </w:r>
                  <w:r w:rsidRPr="00234153">
                    <w:rPr>
                      <w:spacing w:val="4"/>
                      <w:lang w:val="ro-RO"/>
                    </w:rPr>
                    <w:t xml:space="preserve"> </w:t>
                  </w:r>
                  <w:r w:rsidRPr="00234153">
                    <w:rPr>
                      <w:lang w:val="ro-RO"/>
                    </w:rPr>
                    <w:t>conformitate</w:t>
                  </w:r>
                  <w:r w:rsidRPr="00234153">
                    <w:rPr>
                      <w:spacing w:val="3"/>
                      <w:lang w:val="ro-RO"/>
                    </w:rPr>
                    <w:t xml:space="preserve"> </w:t>
                  </w:r>
                  <w:r w:rsidRPr="00234153">
                    <w:rPr>
                      <w:lang w:val="ro-RO"/>
                    </w:rPr>
                    <w:t>cu</w:t>
                  </w:r>
                  <w:r w:rsidRPr="00234153">
                    <w:rPr>
                      <w:spacing w:val="4"/>
                      <w:lang w:val="ro-RO"/>
                    </w:rPr>
                    <w:t xml:space="preserve"> </w:t>
                  </w:r>
                  <w:r w:rsidRPr="00234153">
                    <w:rPr>
                      <w:lang w:val="ro-RO"/>
                    </w:rPr>
                    <w:t>procedura</w:t>
                  </w:r>
                  <w:r w:rsidRPr="00234153">
                    <w:rPr>
                      <w:spacing w:val="4"/>
                      <w:lang w:val="ro-RO"/>
                    </w:rPr>
                    <w:t xml:space="preserve"> </w:t>
                  </w:r>
                  <w:r w:rsidRPr="00234153">
                    <w:rPr>
                      <w:lang w:val="ro-RO"/>
                    </w:rPr>
                    <w:t>detaliată</w:t>
                  </w:r>
                  <w:r w:rsidRPr="00234153">
                    <w:rPr>
                      <w:spacing w:val="3"/>
                      <w:lang w:val="ro-RO"/>
                    </w:rPr>
                    <w:t xml:space="preserve"> </w:t>
                  </w:r>
                  <w:r w:rsidRPr="00234153">
                    <w:rPr>
                      <w:lang w:val="ro-RO" w:eastAsia="ru-RU"/>
                    </w:rPr>
                    <w:t xml:space="preserve">pentru stabilirea standardelor de </w:t>
                  </w:r>
                  <w:r w:rsidRPr="00234153">
                    <w:rPr>
                      <w:lang w:val="ro-RO" w:eastAsia="ru-RU"/>
                    </w:rPr>
                    <w:lastRenderedPageBreak/>
                    <w:t xml:space="preserve">calitate chimică pentru poluanții. </w:t>
                  </w:r>
                  <w:r w:rsidRPr="00234153">
                    <w:rPr>
                      <w:lang w:val="ro-RO"/>
                    </w:rPr>
                    <w:t xml:space="preserve">Concentrațiile de poluanți sintetici specifici nu depășesc nivelurile stabilite cu ajutorul datelor de toxicitate acută și cronică, atât pentru </w:t>
                  </w:r>
                  <w:proofErr w:type="spellStart"/>
                  <w:r w:rsidRPr="00234153">
                    <w:rPr>
                      <w:lang w:val="ro-RO"/>
                    </w:rPr>
                    <w:t>taxoni</w:t>
                  </w:r>
                  <w:proofErr w:type="spellEnd"/>
                  <w:r w:rsidRPr="00234153">
                    <w:rPr>
                      <w:lang w:val="ro-RO"/>
                    </w:rPr>
                    <w:t xml:space="preserve"> </w:t>
                  </w:r>
                  <w:r w:rsidRPr="00234153">
                    <w:rPr>
                      <w:lang w:val="ro-RO"/>
                    </w:rPr>
                    <w:lastRenderedPageBreak/>
                    <w:t xml:space="preserve">specifici tipului de apă de suprafață, cât și pentru alți </w:t>
                  </w:r>
                  <w:proofErr w:type="spellStart"/>
                  <w:r w:rsidRPr="00234153">
                    <w:rPr>
                      <w:lang w:val="ro-RO"/>
                    </w:rPr>
                    <w:t>taxoni</w:t>
                  </w:r>
                  <w:proofErr w:type="spellEnd"/>
                  <w:r w:rsidRPr="00234153">
                    <w:rPr>
                      <w:lang w:val="ro-RO"/>
                    </w:rPr>
                    <w:t xml:space="preserve"> de organisme acvatice pentru care sunt disponibile date, în special pentru alge, </w:t>
                  </w:r>
                  <w:proofErr w:type="spellStart"/>
                  <w:r w:rsidRPr="00234153">
                    <w:rPr>
                      <w:lang w:val="ro-RO"/>
                    </w:rPr>
                    <w:t>macrofite</w:t>
                  </w:r>
                  <w:proofErr w:type="spellEnd"/>
                  <w:r w:rsidRPr="00234153">
                    <w:rPr>
                      <w:lang w:val="ro-RO"/>
                    </w:rPr>
                    <w:t xml:space="preserve"> și pești (&lt;nivelul de fond</w:t>
                  </w:r>
                  <w:r w:rsidRPr="00234153">
                    <w:rPr>
                      <w:lang w:val="ro-RO"/>
                    </w:rPr>
                    <w:lastRenderedPageBreak/>
                    <w:t>).</w:t>
                  </w:r>
                </w:p>
              </w:tc>
              <w:tc>
                <w:tcPr>
                  <w:tcW w:w="1086" w:type="dxa"/>
                </w:tcPr>
                <w:p w14:paraId="2DA10DFF" w14:textId="77777777" w:rsidR="002B41C7" w:rsidRPr="00234153" w:rsidRDefault="002B41C7" w:rsidP="00AD799E">
                  <w:pPr>
                    <w:widowControl w:val="0"/>
                    <w:autoSpaceDE w:val="0"/>
                    <w:autoSpaceDN w:val="0"/>
                    <w:ind w:left="132" w:right="155" w:firstLine="0"/>
                    <w:rPr>
                      <w:lang w:val="ro-RO"/>
                    </w:rPr>
                  </w:pPr>
                  <w:r w:rsidRPr="00234153">
                    <w:rPr>
                      <w:lang w:val="ro-RO"/>
                    </w:rPr>
                    <w:lastRenderedPageBreak/>
                    <w:t xml:space="preserve">Condițiile elementelor </w:t>
                  </w:r>
                  <w:proofErr w:type="spellStart"/>
                  <w:r w:rsidRPr="00234153">
                    <w:rPr>
                      <w:lang w:val="ro-RO"/>
                    </w:rPr>
                    <w:t>fizico</w:t>
                  </w:r>
                  <w:proofErr w:type="spellEnd"/>
                  <w:r w:rsidRPr="00234153">
                    <w:rPr>
                      <w:lang w:val="ro-RO"/>
                    </w:rPr>
                    <w:t>-chimice permit elementelor biologice să îndeplinească cerințele specificate pentru starea moderată a corpurilor de apă de suprafață.</w:t>
                  </w:r>
                </w:p>
              </w:tc>
            </w:tr>
            <w:tr w:rsidR="00EB5202" w:rsidRPr="00234153" w14:paraId="728CF1CF" w14:textId="77777777" w:rsidTr="008E63B4">
              <w:trPr>
                <w:trHeight w:val="990"/>
              </w:trPr>
              <w:tc>
                <w:tcPr>
                  <w:tcW w:w="555" w:type="dxa"/>
                </w:tcPr>
                <w:p w14:paraId="7EB917BF" w14:textId="77777777" w:rsidR="002B41C7" w:rsidRPr="00234153" w:rsidRDefault="002B41C7" w:rsidP="00AD799E">
                  <w:pPr>
                    <w:widowControl w:val="0"/>
                    <w:tabs>
                      <w:tab w:val="left" w:pos="1210"/>
                    </w:tabs>
                    <w:autoSpaceDE w:val="0"/>
                    <w:autoSpaceDN w:val="0"/>
                    <w:ind w:left="132" w:right="155" w:firstLine="0"/>
                    <w:rPr>
                      <w:lang w:val="ro-RO"/>
                    </w:rPr>
                  </w:pPr>
                  <w:r w:rsidRPr="00234153">
                    <w:rPr>
                      <w:lang w:val="ro-RO"/>
                    </w:rPr>
                    <w:lastRenderedPageBreak/>
                    <w:t>Poluanți specifici nesintetici</w:t>
                  </w:r>
                </w:p>
              </w:tc>
              <w:tc>
                <w:tcPr>
                  <w:tcW w:w="1122" w:type="dxa"/>
                </w:tcPr>
                <w:p w14:paraId="1DD0F98B" w14:textId="77777777" w:rsidR="002B41C7" w:rsidRPr="00234153" w:rsidRDefault="002B41C7" w:rsidP="00AD799E">
                  <w:pPr>
                    <w:pStyle w:val="TableParagraph"/>
                    <w:ind w:left="132" w:right="155"/>
                    <w:jc w:val="both"/>
                    <w:rPr>
                      <w:rFonts w:ascii="Times New Roman" w:hAnsi="Times New Roman" w:cs="Times New Roman"/>
                      <w:sz w:val="20"/>
                      <w:szCs w:val="20"/>
                    </w:rPr>
                  </w:pPr>
                  <w:r w:rsidRPr="00234153">
                    <w:rPr>
                      <w:rFonts w:ascii="Times New Roman" w:hAnsi="Times New Roman" w:cs="Times New Roman"/>
                      <w:sz w:val="20"/>
                      <w:szCs w:val="20"/>
                    </w:rPr>
                    <w:t>Concentrațiile</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rămân</w:t>
                  </w:r>
                  <w:r w:rsidRPr="00234153">
                    <w:rPr>
                      <w:rFonts w:ascii="Times New Roman" w:hAnsi="Times New Roman" w:cs="Times New Roman"/>
                      <w:spacing w:val="3"/>
                      <w:sz w:val="20"/>
                      <w:szCs w:val="20"/>
                    </w:rPr>
                    <w:t xml:space="preserve"> </w:t>
                  </w:r>
                  <w:r w:rsidRPr="00234153">
                    <w:rPr>
                      <w:rFonts w:ascii="Times New Roman" w:hAnsi="Times New Roman" w:cs="Times New Roman"/>
                      <w:sz w:val="20"/>
                      <w:szCs w:val="20"/>
                    </w:rPr>
                    <w:t>în</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intervalul</w:t>
                  </w:r>
                </w:p>
                <w:p w14:paraId="75020669" w14:textId="77777777" w:rsidR="002B41C7" w:rsidRPr="00234153" w:rsidRDefault="002B41C7" w:rsidP="00AD799E">
                  <w:pPr>
                    <w:pStyle w:val="TableParagraph"/>
                    <w:ind w:left="132" w:right="155"/>
                    <w:jc w:val="both"/>
                    <w:rPr>
                      <w:rFonts w:ascii="Times New Roman" w:hAnsi="Times New Roman" w:cs="Times New Roman"/>
                      <w:sz w:val="20"/>
                      <w:szCs w:val="20"/>
                    </w:rPr>
                  </w:pPr>
                  <w:r w:rsidRPr="00234153">
                    <w:rPr>
                      <w:rFonts w:ascii="Times New Roman" w:hAnsi="Times New Roman" w:cs="Times New Roman"/>
                      <w:sz w:val="20"/>
                      <w:szCs w:val="20"/>
                    </w:rPr>
                    <w:t>normal al</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 xml:space="preserve">condițiilor nemodificate și nu depășesc fondul lor </w:t>
                  </w:r>
                  <w:proofErr w:type="spellStart"/>
                  <w:r w:rsidRPr="00234153">
                    <w:rPr>
                      <w:rFonts w:ascii="Times New Roman" w:hAnsi="Times New Roman" w:cs="Times New Roman"/>
                      <w:sz w:val="20"/>
                      <w:szCs w:val="20"/>
                    </w:rPr>
                    <w:t>hidrogeochimic</w:t>
                  </w:r>
                  <w:proofErr w:type="spellEnd"/>
                  <w:r w:rsidRPr="00234153">
                    <w:rPr>
                      <w:rFonts w:ascii="Times New Roman" w:hAnsi="Times New Roman" w:cs="Times New Roman"/>
                      <w:sz w:val="20"/>
                      <w:szCs w:val="20"/>
                    </w:rPr>
                    <w:t>.</w:t>
                  </w:r>
                </w:p>
                <w:p w14:paraId="69BCDDD5" w14:textId="77777777" w:rsidR="002B41C7" w:rsidRPr="00234153" w:rsidRDefault="002B41C7" w:rsidP="00AD799E">
                  <w:pPr>
                    <w:pStyle w:val="TableParagraph"/>
                    <w:ind w:left="132" w:right="155"/>
                    <w:jc w:val="both"/>
                    <w:rPr>
                      <w:rFonts w:ascii="Times New Roman" w:hAnsi="Times New Roman" w:cs="Times New Roman"/>
                      <w:sz w:val="20"/>
                      <w:szCs w:val="20"/>
                    </w:rPr>
                  </w:pPr>
                  <w:r w:rsidRPr="00234153">
                    <w:rPr>
                      <w:rFonts w:ascii="Times New Roman" w:hAnsi="Times New Roman" w:cs="Times New Roman"/>
                      <w:sz w:val="20"/>
                      <w:szCs w:val="20"/>
                    </w:rPr>
                    <w:t>(corespunzătoare nivelelor istorice</w:t>
                  </w:r>
                </w:p>
                <w:p w14:paraId="0D971F9B" w14:textId="77777777" w:rsidR="002B41C7" w:rsidRPr="00234153" w:rsidRDefault="002B41C7" w:rsidP="00AD799E">
                  <w:pPr>
                    <w:widowControl w:val="0"/>
                    <w:tabs>
                      <w:tab w:val="left" w:pos="694"/>
                    </w:tabs>
                    <w:autoSpaceDE w:val="0"/>
                    <w:autoSpaceDN w:val="0"/>
                    <w:ind w:left="132" w:right="155" w:firstLine="0"/>
                    <w:rPr>
                      <w:lang w:val="ro-RO"/>
                    </w:rPr>
                  </w:pPr>
                  <w:r w:rsidRPr="00234153">
                    <w:rPr>
                      <w:lang w:val="ro-RO"/>
                    </w:rPr>
                    <w:t>anterioare).</w:t>
                  </w:r>
                </w:p>
              </w:tc>
              <w:tc>
                <w:tcPr>
                  <w:tcW w:w="923" w:type="dxa"/>
                </w:tcPr>
                <w:p w14:paraId="79A42E02" w14:textId="77777777" w:rsidR="002B41C7" w:rsidRPr="00234153" w:rsidRDefault="002B41C7" w:rsidP="00AD799E">
                  <w:pPr>
                    <w:ind w:left="132" w:right="155" w:firstLine="0"/>
                    <w:rPr>
                      <w:lang w:val="ro-RO"/>
                    </w:rPr>
                  </w:pPr>
                  <w:r w:rsidRPr="00234153">
                    <w:rPr>
                      <w:lang w:val="ro-RO"/>
                    </w:rPr>
                    <w:t>Concentrațiile nu</w:t>
                  </w:r>
                  <w:r w:rsidRPr="00234153">
                    <w:rPr>
                      <w:spacing w:val="1"/>
                      <w:lang w:val="ro-RO"/>
                    </w:rPr>
                    <w:t xml:space="preserve"> </w:t>
                  </w:r>
                  <w:r w:rsidRPr="00234153">
                    <w:rPr>
                      <w:lang w:val="ro-RO"/>
                    </w:rPr>
                    <w:t>depășesc</w:t>
                  </w:r>
                  <w:r w:rsidRPr="00234153">
                    <w:rPr>
                      <w:spacing w:val="1"/>
                      <w:lang w:val="ro-RO"/>
                    </w:rPr>
                    <w:t xml:space="preserve"> </w:t>
                  </w:r>
                  <w:r w:rsidRPr="00234153">
                    <w:rPr>
                      <w:lang w:val="ro-RO"/>
                    </w:rPr>
                    <w:t>valorile</w:t>
                  </w:r>
                  <w:r w:rsidRPr="00234153">
                    <w:rPr>
                      <w:spacing w:val="1"/>
                      <w:lang w:val="ro-RO"/>
                    </w:rPr>
                    <w:t xml:space="preserve"> </w:t>
                  </w:r>
                  <w:r w:rsidRPr="00234153">
                    <w:rPr>
                      <w:lang w:val="ro-RO"/>
                    </w:rPr>
                    <w:t>standard stabilite</w:t>
                  </w:r>
                  <w:r w:rsidRPr="00234153">
                    <w:rPr>
                      <w:spacing w:val="3"/>
                      <w:lang w:val="ro-RO"/>
                    </w:rPr>
                    <w:t xml:space="preserve"> </w:t>
                  </w:r>
                  <w:r w:rsidRPr="00234153">
                    <w:rPr>
                      <w:lang w:val="ro-RO"/>
                    </w:rPr>
                    <w:t>în</w:t>
                  </w:r>
                  <w:r w:rsidRPr="00234153">
                    <w:rPr>
                      <w:spacing w:val="4"/>
                      <w:lang w:val="ro-RO"/>
                    </w:rPr>
                    <w:t xml:space="preserve"> </w:t>
                  </w:r>
                  <w:r w:rsidRPr="00234153">
                    <w:rPr>
                      <w:lang w:val="ro-RO"/>
                    </w:rPr>
                    <w:t>conformitate</w:t>
                  </w:r>
                  <w:r w:rsidRPr="00234153">
                    <w:rPr>
                      <w:spacing w:val="3"/>
                      <w:lang w:val="ro-RO"/>
                    </w:rPr>
                    <w:t xml:space="preserve"> </w:t>
                  </w:r>
                  <w:r w:rsidRPr="00234153">
                    <w:rPr>
                      <w:lang w:val="ro-RO"/>
                    </w:rPr>
                    <w:t>cu</w:t>
                  </w:r>
                  <w:r w:rsidRPr="00234153">
                    <w:rPr>
                      <w:spacing w:val="4"/>
                      <w:lang w:val="ro-RO"/>
                    </w:rPr>
                    <w:t xml:space="preserve"> </w:t>
                  </w:r>
                  <w:r w:rsidRPr="00234153">
                    <w:rPr>
                      <w:lang w:val="ro-RO"/>
                    </w:rPr>
                    <w:t>procedura</w:t>
                  </w:r>
                  <w:r w:rsidRPr="00234153">
                    <w:rPr>
                      <w:spacing w:val="4"/>
                      <w:lang w:val="ro-RO"/>
                    </w:rPr>
                    <w:t xml:space="preserve"> </w:t>
                  </w:r>
                  <w:r w:rsidRPr="00234153">
                    <w:rPr>
                      <w:lang w:val="ro-RO"/>
                    </w:rPr>
                    <w:t>detaliată</w:t>
                  </w:r>
                  <w:r w:rsidRPr="00234153">
                    <w:rPr>
                      <w:spacing w:val="3"/>
                      <w:lang w:val="ro-RO"/>
                    </w:rPr>
                    <w:t xml:space="preserve"> </w:t>
                  </w:r>
                  <w:r w:rsidRPr="00234153">
                    <w:rPr>
                      <w:lang w:val="ro-RO" w:eastAsia="ru-RU"/>
                    </w:rPr>
                    <w:t>pentru stabilirea standardelor de calitate chimică pentru polu</w:t>
                  </w:r>
                  <w:r w:rsidRPr="00234153">
                    <w:rPr>
                      <w:lang w:val="ro-RO" w:eastAsia="ru-RU"/>
                    </w:rPr>
                    <w:lastRenderedPageBreak/>
                    <w:t xml:space="preserve">anții. </w:t>
                  </w:r>
                  <w:r w:rsidRPr="00234153">
                    <w:rPr>
                      <w:lang w:val="ro-RO"/>
                    </w:rPr>
                    <w:t xml:space="preserve">Concentrațiile de poluanți sintetici specifici nu depășesc nivelurile stabilite cu ajutorul datelor de toxicitate acută și cronică, atât pentru </w:t>
                  </w:r>
                  <w:proofErr w:type="spellStart"/>
                  <w:r w:rsidRPr="00234153">
                    <w:rPr>
                      <w:lang w:val="ro-RO"/>
                    </w:rPr>
                    <w:t>taxoni</w:t>
                  </w:r>
                  <w:proofErr w:type="spellEnd"/>
                  <w:r w:rsidRPr="00234153">
                    <w:rPr>
                      <w:lang w:val="ro-RO"/>
                    </w:rPr>
                    <w:t xml:space="preserve"> specifici tipului de apă de supr</w:t>
                  </w:r>
                  <w:r w:rsidRPr="00234153">
                    <w:rPr>
                      <w:lang w:val="ro-RO"/>
                    </w:rPr>
                    <w:lastRenderedPageBreak/>
                    <w:t xml:space="preserve">afață, cât și pentru alți </w:t>
                  </w:r>
                  <w:proofErr w:type="spellStart"/>
                  <w:r w:rsidRPr="00234153">
                    <w:rPr>
                      <w:lang w:val="ro-RO"/>
                    </w:rPr>
                    <w:t>taxoni</w:t>
                  </w:r>
                  <w:proofErr w:type="spellEnd"/>
                  <w:r w:rsidRPr="00234153">
                    <w:rPr>
                      <w:lang w:val="ro-RO"/>
                    </w:rPr>
                    <w:t xml:space="preserve"> de organisme acvatice pentru care sunt disponibile date, în special pentru alge, </w:t>
                  </w:r>
                  <w:proofErr w:type="spellStart"/>
                  <w:r w:rsidRPr="00234153">
                    <w:rPr>
                      <w:lang w:val="ro-RO"/>
                    </w:rPr>
                    <w:t>macrofite</w:t>
                  </w:r>
                  <w:proofErr w:type="spellEnd"/>
                  <w:r w:rsidRPr="00234153">
                    <w:rPr>
                      <w:lang w:val="ro-RO"/>
                    </w:rPr>
                    <w:t xml:space="preserve"> și pești (&lt;nivelul de fond).</w:t>
                  </w:r>
                </w:p>
              </w:tc>
              <w:tc>
                <w:tcPr>
                  <w:tcW w:w="1086" w:type="dxa"/>
                </w:tcPr>
                <w:p w14:paraId="2A86057A" w14:textId="77777777" w:rsidR="002B41C7" w:rsidRPr="00234153" w:rsidRDefault="002B41C7" w:rsidP="00AD799E">
                  <w:pPr>
                    <w:ind w:left="132" w:right="155" w:firstLine="0"/>
                    <w:rPr>
                      <w:lang w:val="ro-RO"/>
                    </w:rPr>
                  </w:pPr>
                  <w:r w:rsidRPr="00234153">
                    <w:rPr>
                      <w:lang w:val="ro-RO"/>
                    </w:rPr>
                    <w:lastRenderedPageBreak/>
                    <w:t>Condițiile</w:t>
                  </w:r>
                  <w:r w:rsidRPr="00234153">
                    <w:rPr>
                      <w:spacing w:val="3"/>
                      <w:lang w:val="ro-RO"/>
                    </w:rPr>
                    <w:t xml:space="preserve"> </w:t>
                  </w:r>
                  <w:r w:rsidRPr="00234153">
                    <w:rPr>
                      <w:lang w:val="ro-RO"/>
                    </w:rPr>
                    <w:t xml:space="preserve">elementelor </w:t>
                  </w:r>
                  <w:proofErr w:type="spellStart"/>
                  <w:r w:rsidRPr="00234153">
                    <w:rPr>
                      <w:lang w:val="ro-RO"/>
                    </w:rPr>
                    <w:t>fizico</w:t>
                  </w:r>
                  <w:proofErr w:type="spellEnd"/>
                  <w:r w:rsidRPr="00234153">
                    <w:rPr>
                      <w:lang w:val="ro-RO"/>
                    </w:rPr>
                    <w:t>-chimice permit elementelor biologice să îndeplinească cerințele specificate pentru starea moderată a corpurilor de apă de suprafață.</w:t>
                  </w:r>
                </w:p>
              </w:tc>
            </w:tr>
          </w:tbl>
          <w:p w14:paraId="24257FE5" w14:textId="77777777" w:rsidR="002B41C7" w:rsidRPr="00234153" w:rsidRDefault="002B41C7" w:rsidP="00AD799E">
            <w:pPr>
              <w:pStyle w:val="Corptext"/>
              <w:ind w:left="132" w:right="155"/>
              <w:jc w:val="both"/>
              <w:rPr>
                <w:rFonts w:ascii="Times New Roman" w:hAnsi="Times New Roman" w:cs="Times New Roman"/>
                <w:sz w:val="20"/>
                <w:szCs w:val="20"/>
              </w:rPr>
            </w:pPr>
          </w:p>
          <w:p w14:paraId="4DA84B08" w14:textId="77777777" w:rsidR="002B41C7" w:rsidRPr="00234153" w:rsidRDefault="002B41C7" w:rsidP="00AD799E">
            <w:pPr>
              <w:ind w:left="132" w:right="155" w:firstLine="0"/>
              <w:rPr>
                <w:lang w:val="ro-RO"/>
              </w:rPr>
            </w:pPr>
            <w:r w:rsidRPr="00234153">
              <w:rPr>
                <w:lang w:val="ro-RO"/>
              </w:rPr>
              <w:t xml:space="preserve">Testele toxicologice ‐ instrumente prin care se pot identifica și estima efectele provocate de substanțe periculoase și prioritare/prioritar periculoase asupra organismelor acvatice; în funcție de durata și concentrație se clasifica în: </w:t>
            </w:r>
          </w:p>
          <w:p w14:paraId="4C535FC0" w14:textId="77777777" w:rsidR="002B41C7" w:rsidRPr="00234153" w:rsidRDefault="002B41C7" w:rsidP="00AD799E">
            <w:pPr>
              <w:ind w:left="132" w:right="155" w:firstLine="0"/>
              <w:rPr>
                <w:lang w:val="ro-RO"/>
              </w:rPr>
            </w:pPr>
            <w:r w:rsidRPr="00234153">
              <w:rPr>
                <w:lang w:val="ro-RO"/>
              </w:rPr>
              <w:t xml:space="preserve">1. Testele de toxicitate acută ‐ dau informații, pe termen scurt, </w:t>
            </w:r>
            <w:r w:rsidRPr="00234153">
              <w:rPr>
                <w:lang w:val="ro-RO"/>
              </w:rPr>
              <w:lastRenderedPageBreak/>
              <w:t xml:space="preserve">de 4, 8, 12, 24, 48, 72, 96 h, despre toxicitatea substanțelor, în caz de poluare accidentală sau evacuare continuă, asupra componentelor biologice acvatice afectate și contribuie la luarea unor măsuri imediate de protecție; </w:t>
            </w:r>
          </w:p>
          <w:p w14:paraId="358D2D88" w14:textId="77777777" w:rsidR="002B41C7" w:rsidRPr="00234153" w:rsidRDefault="002B41C7" w:rsidP="00AD799E">
            <w:pPr>
              <w:ind w:left="132" w:right="155" w:firstLine="0"/>
              <w:rPr>
                <w:lang w:val="ro-RO"/>
              </w:rPr>
            </w:pPr>
            <w:r w:rsidRPr="00234153">
              <w:rPr>
                <w:lang w:val="ro-RO"/>
              </w:rPr>
              <w:t xml:space="preserve">Intoxicările acute ‐ apar când concentrația substanței toxice este mare și simptomele apar după un timp de contact scurt; </w:t>
            </w:r>
          </w:p>
          <w:p w14:paraId="041879A6" w14:textId="77777777" w:rsidR="002B41C7" w:rsidRPr="00234153" w:rsidRDefault="002B41C7" w:rsidP="00AD799E">
            <w:pPr>
              <w:ind w:left="132" w:right="155" w:firstLine="0"/>
              <w:textAlignment w:val="baseline"/>
              <w:rPr>
                <w:lang w:val="ro-RO"/>
              </w:rPr>
            </w:pPr>
            <w:r w:rsidRPr="00234153">
              <w:rPr>
                <w:lang w:val="ro-RO"/>
              </w:rPr>
              <w:t xml:space="preserve">2. Testele </w:t>
            </w:r>
            <w:proofErr w:type="spellStart"/>
            <w:r w:rsidRPr="00234153">
              <w:rPr>
                <w:lang w:val="ro-RO"/>
              </w:rPr>
              <w:t>subcronice</w:t>
            </w:r>
            <w:proofErr w:type="spellEnd"/>
            <w:r w:rsidRPr="00234153">
              <w:rPr>
                <w:lang w:val="ro-RO"/>
              </w:rPr>
              <w:t xml:space="preserve"> ‐ evidențiază efectele substanțelor asupra componentelor biologice acvatice pe un timp mai lung, respectiv 7 și 10 zile;</w:t>
            </w:r>
          </w:p>
          <w:p w14:paraId="39FF9478" w14:textId="77777777" w:rsidR="002B41C7" w:rsidRPr="00234153" w:rsidRDefault="002B41C7" w:rsidP="00AD799E">
            <w:pPr>
              <w:ind w:left="132" w:right="155" w:firstLine="0"/>
              <w:textAlignment w:val="baseline"/>
              <w:rPr>
                <w:lang w:val="ro-RO"/>
              </w:rPr>
            </w:pPr>
            <w:r w:rsidRPr="00234153">
              <w:rPr>
                <w:lang w:val="ro-RO"/>
              </w:rPr>
              <w:t xml:space="preserve">3. Testele cronice ‐ evidențiază efectul </w:t>
            </w:r>
            <w:proofErr w:type="spellStart"/>
            <w:r w:rsidRPr="00234153">
              <w:rPr>
                <w:lang w:val="ro-RO"/>
              </w:rPr>
              <w:t>ecotoxicologic</w:t>
            </w:r>
            <w:proofErr w:type="spellEnd"/>
            <w:r w:rsidRPr="00234153">
              <w:rPr>
                <w:lang w:val="ro-RO"/>
              </w:rPr>
              <w:t xml:space="preserve"> de lungă durată, între 30 de zile și 150 de zile, al substanței urmărite și aflată în concentrații </w:t>
            </w:r>
            <w:proofErr w:type="spellStart"/>
            <w:r w:rsidRPr="00234153">
              <w:rPr>
                <w:lang w:val="ro-RO"/>
              </w:rPr>
              <w:t>subletale</w:t>
            </w:r>
            <w:proofErr w:type="spellEnd"/>
            <w:r w:rsidRPr="00234153">
              <w:rPr>
                <w:lang w:val="ro-RO"/>
              </w:rPr>
              <w:t>, asupra componentei biologice in funcție de caracteristicile substanței investigate</w:t>
            </w:r>
          </w:p>
          <w:p w14:paraId="1CEF9E28" w14:textId="77777777" w:rsidR="002B41C7" w:rsidRPr="00234153" w:rsidRDefault="002B41C7" w:rsidP="00AD799E">
            <w:pPr>
              <w:ind w:left="132" w:right="155" w:firstLine="0"/>
              <w:jc w:val="center"/>
              <w:rPr>
                <w:b/>
                <w:lang w:val="ro-RO"/>
              </w:rPr>
            </w:pPr>
          </w:p>
        </w:tc>
        <w:tc>
          <w:tcPr>
            <w:tcW w:w="1842" w:type="dxa"/>
          </w:tcPr>
          <w:p w14:paraId="2F9320DA" w14:textId="77777777" w:rsidR="002B41C7" w:rsidRPr="00234153" w:rsidRDefault="002B41C7" w:rsidP="00AD799E">
            <w:pPr>
              <w:ind w:left="132" w:right="155" w:firstLine="0"/>
              <w:rPr>
                <w:b/>
                <w:lang w:val="ro-RO"/>
              </w:rPr>
            </w:pPr>
            <w:r w:rsidRPr="00234153">
              <w:rPr>
                <w:b/>
                <w:lang w:val="ro-RO"/>
              </w:rPr>
              <w:lastRenderedPageBreak/>
              <w:t xml:space="preserve">Compatibil </w:t>
            </w:r>
          </w:p>
        </w:tc>
        <w:tc>
          <w:tcPr>
            <w:tcW w:w="2980" w:type="dxa"/>
          </w:tcPr>
          <w:p w14:paraId="3A600723" w14:textId="77777777" w:rsidR="002B41C7" w:rsidRPr="00234153" w:rsidRDefault="002B41C7" w:rsidP="00AD799E">
            <w:pPr>
              <w:pStyle w:val="TableParagraph"/>
              <w:ind w:left="132" w:right="155"/>
              <w:jc w:val="center"/>
              <w:rPr>
                <w:rFonts w:ascii="Times New Roman" w:hAnsi="Times New Roman" w:cs="Times New Roman"/>
                <w:b/>
                <w:spacing w:val="-10"/>
                <w:sz w:val="20"/>
                <w:szCs w:val="20"/>
              </w:rPr>
            </w:pPr>
          </w:p>
        </w:tc>
      </w:tr>
      <w:tr w:rsidR="00EB5202" w:rsidRPr="00234153" w14:paraId="3B058BDE" w14:textId="77777777" w:rsidTr="008E63B4">
        <w:trPr>
          <w:trHeight w:val="230"/>
        </w:trPr>
        <w:tc>
          <w:tcPr>
            <w:tcW w:w="4929" w:type="dxa"/>
            <w:gridSpan w:val="2"/>
          </w:tcPr>
          <w:p w14:paraId="15A13B92" w14:textId="77777777" w:rsidR="002B41C7" w:rsidRPr="00234153" w:rsidRDefault="002B41C7" w:rsidP="00AD799E">
            <w:pPr>
              <w:shd w:val="clear" w:color="auto" w:fill="FFFFFF"/>
              <w:ind w:left="132" w:right="155" w:firstLine="0"/>
              <w:rPr>
                <w:b/>
                <w:bCs/>
                <w:lang w:val="ro-RO" w:eastAsia="ru-RU"/>
              </w:rPr>
            </w:pPr>
            <w:r w:rsidRPr="00234153">
              <w:rPr>
                <w:b/>
                <w:bCs/>
                <w:lang w:val="ro-RO" w:eastAsia="ru-RU"/>
              </w:rPr>
              <w:lastRenderedPageBreak/>
              <w:t>1.2.2. Definiții ale stărilor ecologice „foarte bună”, „bună” și „medie” a lacurilor</w:t>
            </w:r>
          </w:p>
          <w:p w14:paraId="6576FBDF" w14:textId="77777777" w:rsidR="002B41C7" w:rsidRPr="00234153" w:rsidRDefault="002B41C7" w:rsidP="00AD799E">
            <w:pPr>
              <w:shd w:val="clear" w:color="auto" w:fill="FFFFFF"/>
              <w:ind w:left="132" w:right="155" w:firstLine="0"/>
              <w:jc w:val="center"/>
              <w:rPr>
                <w:lang w:val="ro-RO" w:eastAsia="ru-RU"/>
              </w:rPr>
            </w:pPr>
            <w:r w:rsidRPr="00234153">
              <w:rPr>
                <w:lang w:val="ro-RO" w:eastAsia="ru-RU"/>
              </w:rPr>
              <w:t>Elemente calitative biologice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850"/>
              <w:gridCol w:w="1172"/>
              <w:gridCol w:w="1470"/>
              <w:gridCol w:w="1411"/>
            </w:tblGrid>
            <w:tr w:rsidR="00EB5202" w:rsidRPr="00234153" w14:paraId="42187DC0" w14:textId="77777777" w:rsidTr="008E63B4">
              <w:tc>
                <w:tcPr>
                  <w:tcW w:w="157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A97DD2" w14:textId="77777777" w:rsidR="002B41C7" w:rsidRPr="00234153" w:rsidRDefault="002B41C7" w:rsidP="00AD799E">
                  <w:pPr>
                    <w:ind w:left="132" w:right="155" w:firstLine="0"/>
                    <w:jc w:val="center"/>
                    <w:rPr>
                      <w:b/>
                      <w:bCs/>
                      <w:lang w:val="ro-RO" w:eastAsia="ru-RU"/>
                    </w:rPr>
                  </w:pPr>
                  <w:r w:rsidRPr="00234153">
                    <w:rPr>
                      <w:b/>
                      <w:bCs/>
                      <w:lang w:val="ro-RO" w:eastAsia="ru-RU"/>
                    </w:rPr>
                    <w:t>Element</w:t>
                  </w:r>
                </w:p>
              </w:tc>
              <w:tc>
                <w:tcPr>
                  <w:tcW w:w="229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4C92AB" w14:textId="77777777" w:rsidR="002B41C7" w:rsidRPr="00234153" w:rsidRDefault="002B41C7" w:rsidP="00AD799E">
                  <w:pPr>
                    <w:ind w:left="132" w:right="155" w:firstLine="0"/>
                    <w:jc w:val="center"/>
                    <w:rPr>
                      <w:b/>
                      <w:bCs/>
                      <w:lang w:val="ro-RO" w:eastAsia="ru-RU"/>
                    </w:rPr>
                  </w:pPr>
                  <w:r w:rsidRPr="00234153">
                    <w:rPr>
                      <w:b/>
                      <w:bCs/>
                      <w:lang w:val="ro-RO" w:eastAsia="ru-RU"/>
                    </w:rPr>
                    <w:t>Stare foarte bună</w:t>
                  </w:r>
                </w:p>
              </w:tc>
              <w:tc>
                <w:tcPr>
                  <w:tcW w:w="296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A37880" w14:textId="77777777" w:rsidR="002B41C7" w:rsidRPr="00234153" w:rsidRDefault="002B41C7" w:rsidP="00AD799E">
                  <w:pPr>
                    <w:ind w:left="132" w:right="155" w:firstLine="0"/>
                    <w:jc w:val="center"/>
                    <w:rPr>
                      <w:b/>
                      <w:bCs/>
                      <w:lang w:val="ro-RO" w:eastAsia="ru-RU"/>
                    </w:rPr>
                  </w:pPr>
                  <w:r w:rsidRPr="00234153">
                    <w:rPr>
                      <w:b/>
                      <w:bCs/>
                      <w:lang w:val="ro-RO" w:eastAsia="ru-RU"/>
                    </w:rPr>
                    <w:t>Stare bună</w:t>
                  </w:r>
                </w:p>
              </w:tc>
              <w:tc>
                <w:tcPr>
                  <w:tcW w:w="283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5279D3" w14:textId="77777777" w:rsidR="002B41C7" w:rsidRPr="00234153" w:rsidRDefault="002B41C7" w:rsidP="00AD799E">
                  <w:pPr>
                    <w:ind w:left="132" w:right="155" w:firstLine="0"/>
                    <w:jc w:val="center"/>
                    <w:rPr>
                      <w:b/>
                      <w:bCs/>
                      <w:lang w:val="ro-RO" w:eastAsia="ru-RU"/>
                    </w:rPr>
                  </w:pPr>
                  <w:r w:rsidRPr="00234153">
                    <w:rPr>
                      <w:b/>
                      <w:bCs/>
                      <w:lang w:val="ro-RO" w:eastAsia="ru-RU"/>
                    </w:rPr>
                    <w:t>Stare medie</w:t>
                  </w:r>
                </w:p>
              </w:tc>
            </w:tr>
            <w:tr w:rsidR="00EB5202" w:rsidRPr="00234153" w14:paraId="77ED3FD9" w14:textId="77777777" w:rsidTr="008E63B4">
              <w:tc>
                <w:tcPr>
                  <w:tcW w:w="157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9D1062" w14:textId="77777777" w:rsidR="002B41C7" w:rsidRPr="00234153" w:rsidRDefault="002B41C7" w:rsidP="00AD799E">
                  <w:pPr>
                    <w:ind w:left="132" w:right="155" w:firstLine="0"/>
                    <w:jc w:val="left"/>
                    <w:rPr>
                      <w:lang w:val="ro-RO" w:eastAsia="ru-RU"/>
                    </w:rPr>
                  </w:pPr>
                  <w:r w:rsidRPr="00234153">
                    <w:rPr>
                      <w:lang w:val="ro-RO" w:eastAsia="ru-RU"/>
                    </w:rPr>
                    <w:t>Fitoplancton</w:t>
                  </w:r>
                </w:p>
              </w:tc>
              <w:tc>
                <w:tcPr>
                  <w:tcW w:w="229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8A4D13" w14:textId="77777777" w:rsidR="002B41C7" w:rsidRPr="00234153" w:rsidRDefault="002B41C7" w:rsidP="00AD799E">
                  <w:pPr>
                    <w:ind w:left="132" w:right="155" w:firstLine="0"/>
                    <w:jc w:val="left"/>
                    <w:rPr>
                      <w:lang w:val="ro-RO" w:eastAsia="ru-RU"/>
                    </w:rPr>
                  </w:pPr>
                  <w:r w:rsidRPr="00234153">
                    <w:rPr>
                      <w:lang w:val="ro-RO" w:eastAsia="ru-RU"/>
                    </w:rPr>
                    <w:t xml:space="preserve">Compoziția taxonomică și abundența fitoplanctonului corespunde în totalitate sau aproape în totalitate condițiilor </w:t>
                  </w:r>
                  <w:r w:rsidRPr="00234153">
                    <w:rPr>
                      <w:lang w:val="ro-RO" w:eastAsia="ru-RU"/>
                    </w:rPr>
                    <w:lastRenderedPageBreak/>
                    <w:t>neperturbate.</w:t>
                  </w:r>
                </w:p>
                <w:p w14:paraId="28BBCB10" w14:textId="77777777" w:rsidR="002B41C7" w:rsidRPr="00234153" w:rsidRDefault="002B41C7" w:rsidP="00AD799E">
                  <w:pPr>
                    <w:ind w:left="132" w:right="155" w:firstLine="0"/>
                    <w:jc w:val="left"/>
                    <w:rPr>
                      <w:lang w:val="ro-RO" w:eastAsia="ru-RU"/>
                    </w:rPr>
                  </w:pPr>
                  <w:r w:rsidRPr="00234153">
                    <w:rPr>
                      <w:lang w:val="ro-RO" w:eastAsia="ru-RU"/>
                    </w:rPr>
                    <w:t xml:space="preserve">Biomasa medie a fitoplanctonului este în concordanță cu condițiile </w:t>
                  </w:r>
                  <w:proofErr w:type="spellStart"/>
                  <w:r w:rsidRPr="00234153">
                    <w:rPr>
                      <w:lang w:val="ro-RO" w:eastAsia="ru-RU"/>
                    </w:rPr>
                    <w:t>fizico</w:t>
                  </w:r>
                  <w:proofErr w:type="spellEnd"/>
                  <w:r w:rsidRPr="00234153">
                    <w:rPr>
                      <w:lang w:val="ro-RO" w:eastAsia="ru-RU"/>
                    </w:rPr>
                    <w:t>-chimice specifice acestui tip și nu modifică în mod semnificativ condițiile de transparență specifice tipului.</w:t>
                  </w:r>
                </w:p>
                <w:p w14:paraId="4769F3A3" w14:textId="77777777" w:rsidR="002B41C7" w:rsidRPr="00234153" w:rsidRDefault="002B41C7" w:rsidP="00AD799E">
                  <w:pPr>
                    <w:ind w:left="132" w:right="155" w:firstLine="0"/>
                    <w:jc w:val="left"/>
                    <w:rPr>
                      <w:lang w:val="ro-RO" w:eastAsia="ru-RU"/>
                    </w:rPr>
                  </w:pPr>
                  <w:r w:rsidRPr="00234153">
                    <w:rPr>
                      <w:lang w:val="ro-RO" w:eastAsia="ru-RU"/>
                    </w:rPr>
                    <w:t xml:space="preserve">Eflorescența planctonului apare cu o frecvență și o intensitate care </w:t>
                  </w:r>
                  <w:r w:rsidRPr="00234153">
                    <w:rPr>
                      <w:lang w:val="ro-RO" w:eastAsia="ru-RU"/>
                    </w:rPr>
                    <w:lastRenderedPageBreak/>
                    <w:t xml:space="preserve">sunt în concordanță cu condițiile </w:t>
                  </w:r>
                  <w:proofErr w:type="spellStart"/>
                  <w:r w:rsidRPr="00234153">
                    <w:rPr>
                      <w:lang w:val="ro-RO" w:eastAsia="ru-RU"/>
                    </w:rPr>
                    <w:t>fizico</w:t>
                  </w:r>
                  <w:proofErr w:type="spellEnd"/>
                  <w:r w:rsidRPr="00234153">
                    <w:rPr>
                      <w:lang w:val="ro-RO" w:eastAsia="ru-RU"/>
                    </w:rPr>
                    <w:t>-chimice specifice acestui tip.</w:t>
                  </w:r>
                </w:p>
              </w:tc>
              <w:tc>
                <w:tcPr>
                  <w:tcW w:w="296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B4915A" w14:textId="77777777" w:rsidR="002B41C7" w:rsidRPr="00234153" w:rsidRDefault="002B41C7" w:rsidP="00AD799E">
                  <w:pPr>
                    <w:ind w:left="132" w:right="155" w:firstLine="0"/>
                    <w:jc w:val="left"/>
                    <w:rPr>
                      <w:lang w:val="ro-RO" w:eastAsia="ru-RU"/>
                    </w:rPr>
                  </w:pPr>
                  <w:r w:rsidRPr="00234153">
                    <w:rPr>
                      <w:lang w:val="ro-RO" w:eastAsia="ru-RU"/>
                    </w:rPr>
                    <w:lastRenderedPageBreak/>
                    <w:t xml:space="preserve">În comparație cu comunitățile specifice acestui tip, în compoziția și abundența taxonomică a planctonului există ușoare modificări. Aceste modificări nu indică o </w:t>
                  </w:r>
                  <w:r w:rsidRPr="00234153">
                    <w:rPr>
                      <w:lang w:val="ro-RO" w:eastAsia="ru-RU"/>
                    </w:rPr>
                    <w:lastRenderedPageBreak/>
                    <w:t xml:space="preserve">creștere accelerată a algelor care să ducă la deformări nedorite ale echilibrului organismelor prezente în corpul de apă sau ale calității </w:t>
                  </w:r>
                  <w:proofErr w:type="spellStart"/>
                  <w:r w:rsidRPr="00234153">
                    <w:rPr>
                      <w:lang w:val="ro-RO" w:eastAsia="ru-RU"/>
                    </w:rPr>
                    <w:t>fizico</w:t>
                  </w:r>
                  <w:proofErr w:type="spellEnd"/>
                  <w:r w:rsidRPr="00234153">
                    <w:rPr>
                      <w:lang w:val="ro-RO" w:eastAsia="ru-RU"/>
                    </w:rPr>
                    <w:t>-chimice a apei sau a sedimentelor.</w:t>
                  </w:r>
                </w:p>
                <w:p w14:paraId="1838FB12" w14:textId="77777777" w:rsidR="002B41C7" w:rsidRPr="00234153" w:rsidRDefault="002B41C7" w:rsidP="00AD799E">
                  <w:pPr>
                    <w:ind w:left="132" w:right="155" w:firstLine="0"/>
                    <w:jc w:val="left"/>
                    <w:rPr>
                      <w:lang w:val="ro-RO" w:eastAsia="ru-RU"/>
                    </w:rPr>
                  </w:pPr>
                  <w:r w:rsidRPr="00234153">
                    <w:rPr>
                      <w:lang w:val="ro-RO" w:eastAsia="ru-RU"/>
                    </w:rPr>
                    <w:t>Poate apărea o ușoară creștere a frecvenței și intensității eflorescențelor planctonului specifice tipului respectiv.</w:t>
                  </w:r>
                </w:p>
              </w:tc>
              <w:tc>
                <w:tcPr>
                  <w:tcW w:w="283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049F0E" w14:textId="77777777" w:rsidR="002B41C7" w:rsidRPr="00234153" w:rsidRDefault="002B41C7" w:rsidP="00AD799E">
                  <w:pPr>
                    <w:ind w:left="132" w:right="155" w:firstLine="0"/>
                    <w:jc w:val="left"/>
                    <w:rPr>
                      <w:lang w:val="ro-RO" w:eastAsia="ru-RU"/>
                    </w:rPr>
                  </w:pPr>
                  <w:r w:rsidRPr="00234153">
                    <w:rPr>
                      <w:lang w:val="ro-RO" w:eastAsia="ru-RU"/>
                    </w:rPr>
                    <w:lastRenderedPageBreak/>
                    <w:t>Compoziția și abundența taxonomică a planctonului diferă moderat față de comunitățile specifice acestui tip.</w:t>
                  </w:r>
                </w:p>
                <w:p w14:paraId="1556BACC" w14:textId="77777777" w:rsidR="002B41C7" w:rsidRPr="00234153" w:rsidRDefault="002B41C7" w:rsidP="00AD799E">
                  <w:pPr>
                    <w:ind w:left="132" w:right="155" w:firstLine="0"/>
                    <w:jc w:val="left"/>
                    <w:rPr>
                      <w:lang w:val="ro-RO" w:eastAsia="ru-RU"/>
                    </w:rPr>
                  </w:pPr>
                  <w:r w:rsidRPr="00234153">
                    <w:rPr>
                      <w:lang w:val="ro-RO" w:eastAsia="ru-RU"/>
                    </w:rPr>
                    <w:t xml:space="preserve">Biomasa este deformată moderat și poate produce o </w:t>
                  </w:r>
                  <w:r w:rsidRPr="00234153">
                    <w:rPr>
                      <w:lang w:val="ro-RO" w:eastAsia="ru-RU"/>
                    </w:rPr>
                    <w:lastRenderedPageBreak/>
                    <w:t xml:space="preserve">deformare nedorită semnificativă a situației altor elemente calitative biologice și a calității </w:t>
                  </w:r>
                  <w:proofErr w:type="spellStart"/>
                  <w:r w:rsidRPr="00234153">
                    <w:rPr>
                      <w:lang w:val="ro-RO" w:eastAsia="ru-RU"/>
                    </w:rPr>
                    <w:t>fizico</w:t>
                  </w:r>
                  <w:proofErr w:type="spellEnd"/>
                  <w:r w:rsidRPr="00234153">
                    <w:rPr>
                      <w:lang w:val="ro-RO" w:eastAsia="ru-RU"/>
                    </w:rPr>
                    <w:t>-chimice a apei sau a sedimentelor.</w:t>
                  </w:r>
                </w:p>
                <w:p w14:paraId="3B48EE5D" w14:textId="77777777" w:rsidR="002B41C7" w:rsidRPr="00234153" w:rsidRDefault="002B41C7" w:rsidP="00AD799E">
                  <w:pPr>
                    <w:ind w:left="132" w:right="155" w:firstLine="0"/>
                    <w:jc w:val="left"/>
                    <w:rPr>
                      <w:lang w:val="ro-RO" w:eastAsia="ru-RU"/>
                    </w:rPr>
                  </w:pPr>
                  <w:r w:rsidRPr="00234153">
                    <w:rPr>
                      <w:lang w:val="ro-RO" w:eastAsia="ru-RU"/>
                    </w:rPr>
                    <w:t>Poate apărea o creștere moderată a frecvenței și intensității eflorescențelor planctonului. În lunile de vară pot apărea eflorescențe persistente ale planctonului.</w:t>
                  </w:r>
                </w:p>
              </w:tc>
            </w:tr>
            <w:tr w:rsidR="00EB5202" w:rsidRPr="00234153" w14:paraId="59C4A666" w14:textId="77777777" w:rsidTr="008E63B4">
              <w:tc>
                <w:tcPr>
                  <w:tcW w:w="157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B74E68" w14:textId="77777777" w:rsidR="002B41C7" w:rsidRPr="00234153" w:rsidRDefault="002B41C7" w:rsidP="00AD799E">
                  <w:pPr>
                    <w:ind w:left="132" w:right="155" w:firstLine="0"/>
                    <w:jc w:val="left"/>
                    <w:rPr>
                      <w:lang w:val="ro-RO" w:eastAsia="ru-RU"/>
                    </w:rPr>
                  </w:pPr>
                  <w:r w:rsidRPr="00234153">
                    <w:rPr>
                      <w:lang w:val="ro-RO" w:eastAsia="ru-RU"/>
                    </w:rPr>
                    <w:lastRenderedPageBreak/>
                    <w:t xml:space="preserve">Vegetație </w:t>
                  </w:r>
                  <w:proofErr w:type="spellStart"/>
                  <w:r w:rsidRPr="00234153">
                    <w:rPr>
                      <w:lang w:val="ro-RO" w:eastAsia="ru-RU"/>
                    </w:rPr>
                    <w:t>macrofită</w:t>
                  </w:r>
                  <w:proofErr w:type="spellEnd"/>
                  <w:r w:rsidRPr="00234153">
                    <w:rPr>
                      <w:lang w:val="ro-RO" w:eastAsia="ru-RU"/>
                    </w:rPr>
                    <w:t xml:space="preserve"> și </w:t>
                  </w:r>
                  <w:proofErr w:type="spellStart"/>
                  <w:r w:rsidRPr="00234153">
                    <w:rPr>
                      <w:lang w:val="ro-RO" w:eastAsia="ru-RU"/>
                    </w:rPr>
                    <w:t>fitobentonică</w:t>
                  </w:r>
                  <w:proofErr w:type="spellEnd"/>
                </w:p>
              </w:tc>
              <w:tc>
                <w:tcPr>
                  <w:tcW w:w="229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47DF40" w14:textId="77777777" w:rsidR="002B41C7" w:rsidRPr="00234153" w:rsidRDefault="002B41C7" w:rsidP="00AD799E">
                  <w:pPr>
                    <w:ind w:left="132" w:right="155" w:firstLine="0"/>
                    <w:jc w:val="left"/>
                    <w:rPr>
                      <w:lang w:val="ro-RO" w:eastAsia="ru-RU"/>
                    </w:rPr>
                  </w:pPr>
                  <w:r w:rsidRPr="00234153">
                    <w:rPr>
                      <w:lang w:val="ro-RO" w:eastAsia="ru-RU"/>
                    </w:rPr>
                    <w:t>Compoziția taxonomică corespunde în totalitate sau aproape în totalitate condițiilor neperturbate.</w:t>
                  </w:r>
                </w:p>
                <w:p w14:paraId="024C4A35" w14:textId="77777777" w:rsidR="002B41C7" w:rsidRPr="00234153" w:rsidRDefault="002B41C7" w:rsidP="00AD799E">
                  <w:pPr>
                    <w:ind w:left="132" w:right="155" w:firstLine="0"/>
                    <w:jc w:val="left"/>
                    <w:rPr>
                      <w:lang w:val="ro-RO" w:eastAsia="ru-RU"/>
                    </w:rPr>
                  </w:pPr>
                  <w:r w:rsidRPr="00234153">
                    <w:rPr>
                      <w:lang w:val="ro-RO" w:eastAsia="ru-RU"/>
                    </w:rPr>
                    <w:t xml:space="preserve">Nu există modificări detectabile în abundența </w:t>
                  </w:r>
                  <w:proofErr w:type="spellStart"/>
                  <w:r w:rsidRPr="00234153">
                    <w:rPr>
                      <w:lang w:val="ro-RO" w:eastAsia="ru-RU"/>
                    </w:rPr>
                    <w:t>macrofită</w:t>
                  </w:r>
                  <w:proofErr w:type="spellEnd"/>
                  <w:r w:rsidRPr="00234153">
                    <w:rPr>
                      <w:lang w:val="ro-RO" w:eastAsia="ru-RU"/>
                    </w:rPr>
                    <w:t xml:space="preserve"> și </w:t>
                  </w:r>
                  <w:proofErr w:type="spellStart"/>
                  <w:r w:rsidRPr="00234153">
                    <w:rPr>
                      <w:lang w:val="ro-RO" w:eastAsia="ru-RU"/>
                    </w:rPr>
                    <w:t>fitobentonică</w:t>
                  </w:r>
                  <w:proofErr w:type="spellEnd"/>
                  <w:r w:rsidRPr="00234153">
                    <w:rPr>
                      <w:lang w:val="ro-RO" w:eastAsia="ru-RU"/>
                    </w:rPr>
                    <w:t xml:space="preserve"> </w:t>
                  </w:r>
                  <w:r w:rsidRPr="00234153">
                    <w:rPr>
                      <w:lang w:val="ro-RO" w:eastAsia="ru-RU"/>
                    </w:rPr>
                    <w:lastRenderedPageBreak/>
                    <w:t>medie.</w:t>
                  </w:r>
                </w:p>
              </w:tc>
              <w:tc>
                <w:tcPr>
                  <w:tcW w:w="296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C79052" w14:textId="77777777" w:rsidR="002B41C7" w:rsidRPr="00234153" w:rsidRDefault="002B41C7" w:rsidP="00AD799E">
                  <w:pPr>
                    <w:ind w:left="132" w:right="155" w:firstLine="0"/>
                    <w:jc w:val="left"/>
                    <w:rPr>
                      <w:lang w:val="ro-RO" w:eastAsia="ru-RU"/>
                    </w:rPr>
                  </w:pPr>
                  <w:r w:rsidRPr="00234153">
                    <w:rPr>
                      <w:lang w:val="ro-RO" w:eastAsia="ru-RU"/>
                    </w:rPr>
                    <w:lastRenderedPageBreak/>
                    <w:t xml:space="preserve">În comparație cu comunitățile specifice acestui tip, în compoziția și abundența taxonomică </w:t>
                  </w:r>
                  <w:proofErr w:type="spellStart"/>
                  <w:r w:rsidRPr="00234153">
                    <w:rPr>
                      <w:lang w:val="ro-RO" w:eastAsia="ru-RU"/>
                    </w:rPr>
                    <w:t>fitobentonică</w:t>
                  </w:r>
                  <w:proofErr w:type="spellEnd"/>
                  <w:r w:rsidRPr="00234153">
                    <w:rPr>
                      <w:lang w:val="ro-RO" w:eastAsia="ru-RU"/>
                    </w:rPr>
                    <w:t xml:space="preserve"> și </w:t>
                  </w:r>
                  <w:proofErr w:type="spellStart"/>
                  <w:r w:rsidRPr="00234153">
                    <w:rPr>
                      <w:lang w:val="ro-RO" w:eastAsia="ru-RU"/>
                    </w:rPr>
                    <w:t>macrofită</w:t>
                  </w:r>
                  <w:proofErr w:type="spellEnd"/>
                  <w:r w:rsidRPr="00234153">
                    <w:rPr>
                      <w:lang w:val="ro-RO" w:eastAsia="ru-RU"/>
                    </w:rPr>
                    <w:t xml:space="preserve"> există ușoare modificări. Aceste modificări nu indică o creștere accelerată a vegetației </w:t>
                  </w:r>
                  <w:proofErr w:type="spellStart"/>
                  <w:r w:rsidRPr="00234153">
                    <w:rPr>
                      <w:lang w:val="ro-RO" w:eastAsia="ru-RU"/>
                    </w:rPr>
                    <w:t>fitobentonice</w:t>
                  </w:r>
                  <w:proofErr w:type="spellEnd"/>
                  <w:r w:rsidRPr="00234153">
                    <w:rPr>
                      <w:lang w:val="ro-RO" w:eastAsia="ru-RU"/>
                    </w:rPr>
                    <w:t xml:space="preserve"> sau a unor forme superioare de plante </w:t>
                  </w:r>
                  <w:r w:rsidRPr="00234153">
                    <w:rPr>
                      <w:lang w:val="ro-RO" w:eastAsia="ru-RU"/>
                    </w:rPr>
                    <w:lastRenderedPageBreak/>
                    <w:t xml:space="preserve">care să ducă la deformări nedorite ale echilibrului organismelor prezente în corpul de apă sau ale calității </w:t>
                  </w:r>
                  <w:proofErr w:type="spellStart"/>
                  <w:r w:rsidRPr="00234153">
                    <w:rPr>
                      <w:lang w:val="ro-RO" w:eastAsia="ru-RU"/>
                    </w:rPr>
                    <w:t>fizico</w:t>
                  </w:r>
                  <w:proofErr w:type="spellEnd"/>
                  <w:r w:rsidRPr="00234153">
                    <w:rPr>
                      <w:lang w:val="ro-RO" w:eastAsia="ru-RU"/>
                    </w:rPr>
                    <w:t>-chimice a apei.</w:t>
                  </w:r>
                </w:p>
                <w:p w14:paraId="59F8750E" w14:textId="77777777" w:rsidR="002B41C7" w:rsidRPr="00234153" w:rsidRDefault="002B41C7" w:rsidP="00AD799E">
                  <w:pPr>
                    <w:ind w:left="132" w:right="155" w:firstLine="0"/>
                    <w:jc w:val="left"/>
                    <w:rPr>
                      <w:lang w:val="ro-RO" w:eastAsia="ru-RU"/>
                    </w:rPr>
                  </w:pPr>
                  <w:r w:rsidRPr="00234153">
                    <w:rPr>
                      <w:lang w:val="ro-RO" w:eastAsia="ru-RU"/>
                    </w:rPr>
                    <w:t xml:space="preserve">Comunitatea </w:t>
                  </w:r>
                  <w:proofErr w:type="spellStart"/>
                  <w:r w:rsidRPr="00234153">
                    <w:rPr>
                      <w:lang w:val="ro-RO" w:eastAsia="ru-RU"/>
                    </w:rPr>
                    <w:t>fitobentonică</w:t>
                  </w:r>
                  <w:proofErr w:type="spellEnd"/>
                  <w:r w:rsidRPr="00234153">
                    <w:rPr>
                      <w:lang w:val="ro-RO" w:eastAsia="ru-RU"/>
                    </w:rPr>
                    <w:t xml:space="preserve"> nu este afectată negativ de fasciculele sau de învelișurile bacteriene prezente ca urmare a activității antropice.</w:t>
                  </w:r>
                </w:p>
              </w:tc>
              <w:tc>
                <w:tcPr>
                  <w:tcW w:w="283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AF6DB5" w14:textId="77777777" w:rsidR="002B41C7" w:rsidRPr="00234153" w:rsidRDefault="002B41C7" w:rsidP="00AD799E">
                  <w:pPr>
                    <w:ind w:left="132" w:right="155" w:firstLine="0"/>
                    <w:jc w:val="left"/>
                    <w:rPr>
                      <w:lang w:val="ro-RO" w:eastAsia="ru-RU"/>
                    </w:rPr>
                  </w:pPr>
                  <w:r w:rsidRPr="00234153">
                    <w:rPr>
                      <w:lang w:val="ro-RO" w:eastAsia="ru-RU"/>
                    </w:rPr>
                    <w:lastRenderedPageBreak/>
                    <w:t xml:space="preserve">Compoziția taxonomică </w:t>
                  </w:r>
                  <w:proofErr w:type="spellStart"/>
                  <w:r w:rsidRPr="00234153">
                    <w:rPr>
                      <w:lang w:val="ro-RO" w:eastAsia="ru-RU"/>
                    </w:rPr>
                    <w:t>fitobentonică</w:t>
                  </w:r>
                  <w:proofErr w:type="spellEnd"/>
                  <w:r w:rsidRPr="00234153">
                    <w:rPr>
                      <w:lang w:val="ro-RO" w:eastAsia="ru-RU"/>
                    </w:rPr>
                    <w:t xml:space="preserve"> și </w:t>
                  </w:r>
                  <w:proofErr w:type="spellStart"/>
                  <w:r w:rsidRPr="00234153">
                    <w:rPr>
                      <w:lang w:val="ro-RO" w:eastAsia="ru-RU"/>
                    </w:rPr>
                    <w:t>macrofită</w:t>
                  </w:r>
                  <w:proofErr w:type="spellEnd"/>
                  <w:r w:rsidRPr="00234153">
                    <w:rPr>
                      <w:lang w:val="ro-RO" w:eastAsia="ru-RU"/>
                    </w:rPr>
                    <w:t xml:space="preserve"> diferă moderat față de comunitățile specifice acestui tip și este mult mai deformată decât în cazul unei stări bune.</w:t>
                  </w:r>
                </w:p>
                <w:p w14:paraId="04108782" w14:textId="77777777" w:rsidR="002B41C7" w:rsidRPr="00234153" w:rsidRDefault="002B41C7" w:rsidP="00AD799E">
                  <w:pPr>
                    <w:ind w:left="132" w:right="155" w:firstLine="0"/>
                    <w:jc w:val="left"/>
                    <w:rPr>
                      <w:lang w:val="ro-RO" w:eastAsia="ru-RU"/>
                    </w:rPr>
                  </w:pPr>
                  <w:r w:rsidRPr="00234153">
                    <w:rPr>
                      <w:lang w:val="ro-RO" w:eastAsia="ru-RU"/>
                    </w:rPr>
                    <w:t xml:space="preserve">Apar modificări moderate în abundența </w:t>
                  </w:r>
                  <w:proofErr w:type="spellStart"/>
                  <w:r w:rsidRPr="00234153">
                    <w:rPr>
                      <w:lang w:val="ro-RO" w:eastAsia="ru-RU"/>
                    </w:rPr>
                    <w:t>macrofită</w:t>
                  </w:r>
                  <w:proofErr w:type="spellEnd"/>
                  <w:r w:rsidRPr="00234153">
                    <w:rPr>
                      <w:lang w:val="ro-RO" w:eastAsia="ru-RU"/>
                    </w:rPr>
                    <w:t xml:space="preserve"> și </w:t>
                  </w:r>
                  <w:proofErr w:type="spellStart"/>
                  <w:r w:rsidRPr="00234153">
                    <w:rPr>
                      <w:lang w:val="ro-RO" w:eastAsia="ru-RU"/>
                    </w:rPr>
                    <w:t>fitobentoni</w:t>
                  </w:r>
                  <w:r w:rsidRPr="00234153">
                    <w:rPr>
                      <w:lang w:val="ro-RO" w:eastAsia="ru-RU"/>
                    </w:rPr>
                    <w:lastRenderedPageBreak/>
                    <w:t>că</w:t>
                  </w:r>
                  <w:proofErr w:type="spellEnd"/>
                  <w:r w:rsidRPr="00234153">
                    <w:rPr>
                      <w:lang w:val="ro-RO" w:eastAsia="ru-RU"/>
                    </w:rPr>
                    <w:t xml:space="preserve"> medie.</w:t>
                  </w:r>
                </w:p>
                <w:p w14:paraId="092B3609" w14:textId="77777777" w:rsidR="002B41C7" w:rsidRPr="00234153" w:rsidRDefault="002B41C7" w:rsidP="00AD799E">
                  <w:pPr>
                    <w:ind w:left="132" w:right="155" w:firstLine="0"/>
                    <w:jc w:val="left"/>
                    <w:rPr>
                      <w:lang w:val="ro-RO" w:eastAsia="ru-RU"/>
                    </w:rPr>
                  </w:pPr>
                  <w:r w:rsidRPr="00234153">
                    <w:rPr>
                      <w:lang w:val="ro-RO" w:eastAsia="ru-RU"/>
                    </w:rPr>
                    <w:t xml:space="preserve">Comunitatea </w:t>
                  </w:r>
                  <w:proofErr w:type="spellStart"/>
                  <w:r w:rsidRPr="00234153">
                    <w:rPr>
                      <w:lang w:val="ro-RO" w:eastAsia="ru-RU"/>
                    </w:rPr>
                    <w:t>fitobentonică</w:t>
                  </w:r>
                  <w:proofErr w:type="spellEnd"/>
                  <w:r w:rsidRPr="00234153">
                    <w:rPr>
                      <w:lang w:val="ro-RO" w:eastAsia="ru-RU"/>
                    </w:rPr>
                    <w:t xml:space="preserve"> poate fi combinată și, în anumite zone, înlocuită cu fasciculele sau învelișurile bacteriene prezente ca urmare a activității antropice.</w:t>
                  </w:r>
                </w:p>
              </w:tc>
            </w:tr>
            <w:tr w:rsidR="00EB5202" w:rsidRPr="00234153" w14:paraId="0F82D18F" w14:textId="77777777" w:rsidTr="008E63B4">
              <w:tc>
                <w:tcPr>
                  <w:tcW w:w="157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307A8F" w14:textId="77777777" w:rsidR="002B41C7" w:rsidRPr="00234153" w:rsidRDefault="002B41C7" w:rsidP="00AD799E">
                  <w:pPr>
                    <w:ind w:left="132" w:right="155" w:firstLine="0"/>
                    <w:jc w:val="left"/>
                    <w:rPr>
                      <w:lang w:val="ro-RO" w:eastAsia="ru-RU"/>
                    </w:rPr>
                  </w:pPr>
                  <w:r w:rsidRPr="00234153">
                    <w:rPr>
                      <w:lang w:val="ro-RO" w:eastAsia="ru-RU"/>
                    </w:rPr>
                    <w:lastRenderedPageBreak/>
                    <w:t>Fauna nevertebrată bentonică</w:t>
                  </w:r>
                </w:p>
              </w:tc>
              <w:tc>
                <w:tcPr>
                  <w:tcW w:w="229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DAA22F" w14:textId="77777777" w:rsidR="002B41C7" w:rsidRPr="00234153" w:rsidRDefault="002B41C7" w:rsidP="00AD799E">
                  <w:pPr>
                    <w:ind w:left="132" w:right="155" w:firstLine="0"/>
                    <w:jc w:val="left"/>
                    <w:rPr>
                      <w:lang w:val="ro-RO" w:eastAsia="ru-RU"/>
                    </w:rPr>
                  </w:pPr>
                  <w:r w:rsidRPr="00234153">
                    <w:rPr>
                      <w:lang w:val="ro-RO" w:eastAsia="ru-RU"/>
                    </w:rPr>
                    <w:t xml:space="preserve">Compoziția și abundența taxonomică corespund în totalitate sau aproape în </w:t>
                  </w:r>
                  <w:r w:rsidRPr="00234153">
                    <w:rPr>
                      <w:lang w:val="ro-RO" w:eastAsia="ru-RU"/>
                    </w:rPr>
                    <w:lastRenderedPageBreak/>
                    <w:t>totalitate condițiilor neperturbate.</w:t>
                  </w:r>
                </w:p>
                <w:p w14:paraId="2C8C9D92" w14:textId="77777777" w:rsidR="002B41C7" w:rsidRPr="00234153" w:rsidRDefault="002B41C7" w:rsidP="00AD799E">
                  <w:pPr>
                    <w:ind w:left="132" w:right="155" w:firstLine="0"/>
                    <w:jc w:val="left"/>
                    <w:rPr>
                      <w:lang w:val="ro-RO" w:eastAsia="ru-RU"/>
                    </w:rPr>
                  </w:pPr>
                  <w:r w:rsidRPr="00234153">
                    <w:rPr>
                      <w:lang w:val="ro-RO" w:eastAsia="ru-RU"/>
                    </w:rPr>
                    <w:t>Raportul dintre categoriile taxonomice sensibile la modificări și cele insensibile nu arată nici o schimbare față de nivelurile neperturbate.</w:t>
                  </w:r>
                </w:p>
                <w:p w14:paraId="2985C23B" w14:textId="77777777" w:rsidR="002B41C7" w:rsidRPr="00234153" w:rsidRDefault="002B41C7" w:rsidP="00AD799E">
                  <w:pPr>
                    <w:ind w:left="132" w:right="155" w:firstLine="0"/>
                    <w:jc w:val="left"/>
                    <w:rPr>
                      <w:lang w:val="ro-RO" w:eastAsia="ru-RU"/>
                    </w:rPr>
                  </w:pPr>
                  <w:r w:rsidRPr="00234153">
                    <w:rPr>
                      <w:lang w:val="ro-RO" w:eastAsia="ru-RU"/>
                    </w:rPr>
                    <w:t>Nivelul diversității taxonomice pentru nevertebrate nu indică nici o modific</w:t>
                  </w:r>
                  <w:r w:rsidRPr="00234153">
                    <w:rPr>
                      <w:lang w:val="ro-RO" w:eastAsia="ru-RU"/>
                    </w:rPr>
                    <w:lastRenderedPageBreak/>
                    <w:t>are față de nivelurile neperturbate.</w:t>
                  </w:r>
                </w:p>
              </w:tc>
              <w:tc>
                <w:tcPr>
                  <w:tcW w:w="296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792342" w14:textId="77777777" w:rsidR="002B41C7" w:rsidRPr="00234153" w:rsidRDefault="002B41C7" w:rsidP="00AD799E">
                  <w:pPr>
                    <w:ind w:left="132" w:right="155" w:firstLine="0"/>
                    <w:jc w:val="left"/>
                    <w:rPr>
                      <w:lang w:val="ro-RO" w:eastAsia="ru-RU"/>
                    </w:rPr>
                  </w:pPr>
                  <w:r w:rsidRPr="00234153">
                    <w:rPr>
                      <w:lang w:val="ro-RO" w:eastAsia="ru-RU"/>
                    </w:rPr>
                    <w:lastRenderedPageBreak/>
                    <w:t xml:space="preserve">În comparație cu comunitățile specifice acestui tip, în compoziția și abundența taxonomică la </w:t>
                  </w:r>
                  <w:r w:rsidRPr="00234153">
                    <w:rPr>
                      <w:lang w:val="ro-RO" w:eastAsia="ru-RU"/>
                    </w:rPr>
                    <w:lastRenderedPageBreak/>
                    <w:t>nevertebrate există ușoare modificări.</w:t>
                  </w:r>
                </w:p>
                <w:p w14:paraId="414A5BF1" w14:textId="77777777" w:rsidR="002B41C7" w:rsidRPr="00234153" w:rsidRDefault="002B41C7" w:rsidP="00AD799E">
                  <w:pPr>
                    <w:ind w:left="132" w:right="155" w:firstLine="0"/>
                    <w:jc w:val="left"/>
                    <w:rPr>
                      <w:lang w:val="ro-RO" w:eastAsia="ru-RU"/>
                    </w:rPr>
                  </w:pPr>
                  <w:r w:rsidRPr="00234153">
                    <w:rPr>
                      <w:lang w:val="ro-RO" w:eastAsia="ru-RU"/>
                    </w:rPr>
                    <w:t>Raportul dintre categoriile taxonomice sensibile la modificări și cele insensibile arată ușoare schimbări față de nivelurile neperturbate.</w:t>
                  </w:r>
                </w:p>
                <w:p w14:paraId="5CB5F288" w14:textId="77777777" w:rsidR="002B41C7" w:rsidRPr="00234153" w:rsidRDefault="002B41C7" w:rsidP="00AD799E">
                  <w:pPr>
                    <w:ind w:left="132" w:right="155" w:firstLine="0"/>
                    <w:jc w:val="left"/>
                    <w:rPr>
                      <w:lang w:val="ro-RO" w:eastAsia="ru-RU"/>
                    </w:rPr>
                  </w:pPr>
                  <w:r w:rsidRPr="00234153">
                    <w:rPr>
                      <w:lang w:val="ro-RO" w:eastAsia="ru-RU"/>
                    </w:rPr>
                    <w:t>Nivelul diversității taxonomice pentru nevertebrate indică ușoare semne de modificare față de nivelurile specifice acestui tip.</w:t>
                  </w:r>
                </w:p>
              </w:tc>
              <w:tc>
                <w:tcPr>
                  <w:tcW w:w="283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263E45" w14:textId="77777777" w:rsidR="002B41C7" w:rsidRPr="00234153" w:rsidRDefault="002B41C7" w:rsidP="00AD799E">
                  <w:pPr>
                    <w:ind w:left="132" w:right="155" w:firstLine="0"/>
                    <w:jc w:val="left"/>
                    <w:rPr>
                      <w:lang w:val="ro-RO" w:eastAsia="ru-RU"/>
                    </w:rPr>
                  </w:pPr>
                  <w:r w:rsidRPr="00234153">
                    <w:rPr>
                      <w:lang w:val="ro-RO" w:eastAsia="ru-RU"/>
                    </w:rPr>
                    <w:lastRenderedPageBreak/>
                    <w:t xml:space="preserve">Compoziția și abundența taxonomică pentru nevertebrate diferă moderat față de comunitățile specifice </w:t>
                  </w:r>
                  <w:r w:rsidRPr="00234153">
                    <w:rPr>
                      <w:lang w:val="ro-RO" w:eastAsia="ru-RU"/>
                    </w:rPr>
                    <w:lastRenderedPageBreak/>
                    <w:t>acestui tip.</w:t>
                  </w:r>
                </w:p>
                <w:p w14:paraId="152FC85E" w14:textId="77777777" w:rsidR="002B41C7" w:rsidRPr="00234153" w:rsidRDefault="002B41C7" w:rsidP="00AD799E">
                  <w:pPr>
                    <w:ind w:left="132" w:right="155" w:firstLine="0"/>
                    <w:jc w:val="left"/>
                    <w:rPr>
                      <w:lang w:val="ro-RO" w:eastAsia="ru-RU"/>
                    </w:rPr>
                  </w:pPr>
                  <w:r w:rsidRPr="00234153">
                    <w:rPr>
                      <w:lang w:val="ro-RO" w:eastAsia="ru-RU"/>
                    </w:rPr>
                    <w:t>Grupurile taxonomice majore ale comunității specifice acestui tip sunt absente.</w:t>
                  </w:r>
                </w:p>
                <w:p w14:paraId="652675D1" w14:textId="77777777" w:rsidR="002B41C7" w:rsidRPr="00234153" w:rsidRDefault="002B41C7" w:rsidP="00AD799E">
                  <w:pPr>
                    <w:ind w:left="132" w:right="155" w:firstLine="0"/>
                    <w:jc w:val="left"/>
                    <w:rPr>
                      <w:lang w:val="ro-RO" w:eastAsia="ru-RU"/>
                    </w:rPr>
                  </w:pPr>
                  <w:r w:rsidRPr="00234153">
                    <w:rPr>
                      <w:lang w:val="ro-RO" w:eastAsia="ru-RU"/>
                    </w:rPr>
                    <w:t>Raportul dintre categoriile taxonomice sensibile la modificări și cele insensibile, precum și nivelul diversității sunt substanțial mai scăzute decât nivelurile specifice acestui tip și net inferioare față de nivelurile unei stări bune.</w:t>
                  </w:r>
                </w:p>
              </w:tc>
            </w:tr>
            <w:tr w:rsidR="00EB5202" w:rsidRPr="00234153" w14:paraId="44CA8E02" w14:textId="77777777" w:rsidTr="008E63B4">
              <w:tc>
                <w:tcPr>
                  <w:tcW w:w="157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AE0D61" w14:textId="77777777" w:rsidR="002B41C7" w:rsidRPr="00234153" w:rsidRDefault="002B41C7" w:rsidP="00AD799E">
                  <w:pPr>
                    <w:ind w:left="132" w:right="155" w:firstLine="0"/>
                    <w:jc w:val="left"/>
                    <w:rPr>
                      <w:lang w:val="ro-RO" w:eastAsia="ru-RU"/>
                    </w:rPr>
                  </w:pPr>
                  <w:r w:rsidRPr="00234153">
                    <w:rPr>
                      <w:lang w:val="ro-RO" w:eastAsia="ru-RU"/>
                    </w:rPr>
                    <w:lastRenderedPageBreak/>
                    <w:t>Fauna piscicolă</w:t>
                  </w:r>
                </w:p>
              </w:tc>
              <w:tc>
                <w:tcPr>
                  <w:tcW w:w="229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43FF15" w14:textId="77777777" w:rsidR="002B41C7" w:rsidRPr="00234153" w:rsidRDefault="002B41C7" w:rsidP="00AD799E">
                  <w:pPr>
                    <w:ind w:left="132" w:right="155" w:firstLine="0"/>
                    <w:jc w:val="left"/>
                    <w:rPr>
                      <w:lang w:val="ro-RO" w:eastAsia="ru-RU"/>
                    </w:rPr>
                  </w:pPr>
                  <w:r w:rsidRPr="00234153">
                    <w:rPr>
                      <w:lang w:val="ro-RO" w:eastAsia="ru-RU"/>
                    </w:rPr>
                    <w:t>Compoziția și abundența speciilor corespund în totalitate sau aproape în totalitate condițiilor neperturbate.</w:t>
                  </w:r>
                </w:p>
                <w:p w14:paraId="239D8EFD" w14:textId="77777777" w:rsidR="002B41C7" w:rsidRPr="00234153" w:rsidRDefault="002B41C7" w:rsidP="00AD799E">
                  <w:pPr>
                    <w:ind w:left="132" w:right="155" w:firstLine="0"/>
                    <w:jc w:val="left"/>
                    <w:rPr>
                      <w:lang w:val="ro-RO" w:eastAsia="ru-RU"/>
                    </w:rPr>
                  </w:pPr>
                  <w:r w:rsidRPr="00234153">
                    <w:rPr>
                      <w:lang w:val="ro-RO" w:eastAsia="ru-RU"/>
                    </w:rPr>
                    <w:t>Toate speciile sensibile specifice acestui tip sunt prezente.</w:t>
                  </w:r>
                </w:p>
                <w:p w14:paraId="6E8348E3" w14:textId="77777777" w:rsidR="002B41C7" w:rsidRPr="00234153" w:rsidRDefault="002B41C7" w:rsidP="00AD799E">
                  <w:pPr>
                    <w:ind w:left="132" w:right="155" w:firstLine="0"/>
                    <w:jc w:val="left"/>
                    <w:rPr>
                      <w:lang w:val="ro-RO" w:eastAsia="ru-RU"/>
                    </w:rPr>
                  </w:pPr>
                  <w:r w:rsidRPr="00234153">
                    <w:rPr>
                      <w:lang w:val="ro-RO" w:eastAsia="ru-RU"/>
                    </w:rPr>
                    <w:t>Structurile pe vârste ale comuni</w:t>
                  </w:r>
                  <w:r w:rsidRPr="00234153">
                    <w:rPr>
                      <w:lang w:val="ro-RO" w:eastAsia="ru-RU"/>
                    </w:rPr>
                    <w:lastRenderedPageBreak/>
                    <w:t>tăților piscicole indică semne minore de modificări antropice și nu prezintă tulburări de reproducere sau de dezvoltare a unei anumite specii.</w:t>
                  </w:r>
                </w:p>
              </w:tc>
              <w:tc>
                <w:tcPr>
                  <w:tcW w:w="296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902985" w14:textId="77777777" w:rsidR="002B41C7" w:rsidRPr="00234153" w:rsidRDefault="002B41C7" w:rsidP="00AD799E">
                  <w:pPr>
                    <w:ind w:left="132" w:right="155" w:firstLine="0"/>
                    <w:jc w:val="left"/>
                    <w:rPr>
                      <w:lang w:val="ro-RO" w:eastAsia="ru-RU"/>
                    </w:rPr>
                  </w:pPr>
                  <w:r w:rsidRPr="00234153">
                    <w:rPr>
                      <w:lang w:val="ro-RO" w:eastAsia="ru-RU"/>
                    </w:rPr>
                    <w:lastRenderedPageBreak/>
                    <w:t xml:space="preserve">În comparație cu comunitățile specifice acestui tip, în compoziția și abundența speciilor există ușoare modificări datorate impacturilor antropice asupra elementelor calitative </w:t>
                  </w:r>
                  <w:proofErr w:type="spellStart"/>
                  <w:r w:rsidRPr="00234153">
                    <w:rPr>
                      <w:lang w:val="ro-RO" w:eastAsia="ru-RU"/>
                    </w:rPr>
                    <w:t>fizico</w:t>
                  </w:r>
                  <w:proofErr w:type="spellEnd"/>
                  <w:r w:rsidRPr="00234153">
                    <w:rPr>
                      <w:lang w:val="ro-RO" w:eastAsia="ru-RU"/>
                    </w:rPr>
                    <w:t xml:space="preserve">-chimice și </w:t>
                  </w:r>
                  <w:proofErr w:type="spellStart"/>
                  <w:r w:rsidRPr="00234153">
                    <w:rPr>
                      <w:lang w:val="ro-RO" w:eastAsia="ru-RU"/>
                    </w:rPr>
                    <w:t>hidromorfologice</w:t>
                  </w:r>
                  <w:proofErr w:type="spellEnd"/>
                  <w:r w:rsidRPr="00234153">
                    <w:rPr>
                      <w:lang w:val="ro-RO" w:eastAsia="ru-RU"/>
                    </w:rPr>
                    <w:t>.</w:t>
                  </w:r>
                </w:p>
                <w:p w14:paraId="5E95B34C" w14:textId="77777777" w:rsidR="002B41C7" w:rsidRPr="00234153" w:rsidRDefault="002B41C7" w:rsidP="00AD799E">
                  <w:pPr>
                    <w:ind w:left="132" w:right="155" w:firstLine="0"/>
                    <w:jc w:val="left"/>
                    <w:rPr>
                      <w:lang w:val="ro-RO" w:eastAsia="ru-RU"/>
                    </w:rPr>
                  </w:pPr>
                  <w:r w:rsidRPr="00234153">
                    <w:rPr>
                      <w:lang w:val="ro-RO" w:eastAsia="ru-RU"/>
                    </w:rPr>
                    <w:t>Structurile pe vârste ale comunităților piscicole indică modificări datorate impacturilo</w:t>
                  </w:r>
                  <w:r w:rsidRPr="00234153">
                    <w:rPr>
                      <w:lang w:val="ro-RO" w:eastAsia="ru-RU"/>
                    </w:rPr>
                    <w:lastRenderedPageBreak/>
                    <w:t xml:space="preserve">r antropice asupra elementelor calitative </w:t>
                  </w:r>
                  <w:proofErr w:type="spellStart"/>
                  <w:r w:rsidRPr="00234153">
                    <w:rPr>
                      <w:lang w:val="ro-RO" w:eastAsia="ru-RU"/>
                    </w:rPr>
                    <w:t>fizico</w:t>
                  </w:r>
                  <w:proofErr w:type="spellEnd"/>
                  <w:r w:rsidRPr="00234153">
                    <w:rPr>
                      <w:lang w:val="ro-RO" w:eastAsia="ru-RU"/>
                    </w:rPr>
                    <w:t xml:space="preserve">-chimice și </w:t>
                  </w:r>
                  <w:proofErr w:type="spellStart"/>
                  <w:r w:rsidRPr="00234153">
                    <w:rPr>
                      <w:lang w:val="ro-RO" w:eastAsia="ru-RU"/>
                    </w:rPr>
                    <w:t>hidromorfologice</w:t>
                  </w:r>
                  <w:proofErr w:type="spellEnd"/>
                  <w:r w:rsidRPr="00234153">
                    <w:rPr>
                      <w:lang w:val="ro-RO" w:eastAsia="ru-RU"/>
                    </w:rPr>
                    <w:t xml:space="preserve"> și, în câteva cazuri, prezintă tulburări de reproducere sau de dezvoltare a unei anumite specii, ducând chiar la lipsa unor categorii de vârstă.</w:t>
                  </w:r>
                </w:p>
              </w:tc>
              <w:tc>
                <w:tcPr>
                  <w:tcW w:w="283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0C5E9A" w14:textId="77777777" w:rsidR="002B41C7" w:rsidRPr="00234153" w:rsidRDefault="002B41C7" w:rsidP="00AD799E">
                  <w:pPr>
                    <w:ind w:left="132" w:right="155" w:firstLine="0"/>
                    <w:jc w:val="left"/>
                    <w:rPr>
                      <w:lang w:val="ro-RO" w:eastAsia="ru-RU"/>
                    </w:rPr>
                  </w:pPr>
                  <w:r w:rsidRPr="00234153">
                    <w:rPr>
                      <w:lang w:val="ro-RO" w:eastAsia="ru-RU"/>
                    </w:rPr>
                    <w:lastRenderedPageBreak/>
                    <w:t xml:space="preserve">Compoziția și abundența speciilor piscicole diferă moderat față de comunitățile specifice acestui tip din cauza impacturilor antropice asupra elementelor calitative </w:t>
                  </w:r>
                  <w:proofErr w:type="spellStart"/>
                  <w:r w:rsidRPr="00234153">
                    <w:rPr>
                      <w:lang w:val="ro-RO" w:eastAsia="ru-RU"/>
                    </w:rPr>
                    <w:t>fizico</w:t>
                  </w:r>
                  <w:proofErr w:type="spellEnd"/>
                  <w:r w:rsidRPr="00234153">
                    <w:rPr>
                      <w:lang w:val="ro-RO" w:eastAsia="ru-RU"/>
                    </w:rPr>
                    <w:t xml:space="preserve">-chimice și </w:t>
                  </w:r>
                  <w:proofErr w:type="spellStart"/>
                  <w:r w:rsidRPr="00234153">
                    <w:rPr>
                      <w:lang w:val="ro-RO" w:eastAsia="ru-RU"/>
                    </w:rPr>
                    <w:t>hidromorfologice</w:t>
                  </w:r>
                  <w:proofErr w:type="spellEnd"/>
                  <w:r w:rsidRPr="00234153">
                    <w:rPr>
                      <w:lang w:val="ro-RO" w:eastAsia="ru-RU"/>
                    </w:rPr>
                    <w:t>.</w:t>
                  </w:r>
                </w:p>
                <w:p w14:paraId="6595F450" w14:textId="77777777" w:rsidR="002B41C7" w:rsidRPr="00234153" w:rsidRDefault="002B41C7" w:rsidP="00AD799E">
                  <w:pPr>
                    <w:ind w:left="132" w:right="155" w:firstLine="0"/>
                    <w:jc w:val="left"/>
                    <w:rPr>
                      <w:lang w:val="ro-RO" w:eastAsia="ru-RU"/>
                    </w:rPr>
                  </w:pPr>
                  <w:r w:rsidRPr="00234153">
                    <w:rPr>
                      <w:lang w:val="ro-RO" w:eastAsia="ru-RU"/>
                    </w:rPr>
                    <w:t xml:space="preserve">Structurile pe vârste ale comunităților piscicole indică modificări importante din cauza </w:t>
                  </w:r>
                  <w:r w:rsidRPr="00234153">
                    <w:rPr>
                      <w:lang w:val="ro-RO" w:eastAsia="ru-RU"/>
                    </w:rPr>
                    <w:lastRenderedPageBreak/>
                    <w:t xml:space="preserve">impacturilor antropice asupra elementelor calitative </w:t>
                  </w:r>
                  <w:proofErr w:type="spellStart"/>
                  <w:r w:rsidRPr="00234153">
                    <w:rPr>
                      <w:lang w:val="ro-RO" w:eastAsia="ru-RU"/>
                    </w:rPr>
                    <w:t>fizico</w:t>
                  </w:r>
                  <w:proofErr w:type="spellEnd"/>
                  <w:r w:rsidRPr="00234153">
                    <w:rPr>
                      <w:lang w:val="ro-RO" w:eastAsia="ru-RU"/>
                    </w:rPr>
                    <w:t xml:space="preserve">-chimice sau </w:t>
                  </w:r>
                  <w:proofErr w:type="spellStart"/>
                  <w:r w:rsidRPr="00234153">
                    <w:rPr>
                      <w:lang w:val="ro-RO" w:eastAsia="ru-RU"/>
                    </w:rPr>
                    <w:t>hidromorfologice</w:t>
                  </w:r>
                  <w:proofErr w:type="spellEnd"/>
                  <w:r w:rsidRPr="00234153">
                    <w:rPr>
                      <w:lang w:val="ro-RO" w:eastAsia="ru-RU"/>
                    </w:rPr>
                    <w:t>, care duc la absența sau prezența extrem de redusă a unei proporții moderate din speciile specifice acestui tip.</w:t>
                  </w:r>
                </w:p>
              </w:tc>
            </w:tr>
          </w:tbl>
          <w:p w14:paraId="29B6C09D" w14:textId="77777777" w:rsidR="002B41C7" w:rsidRPr="00234153" w:rsidRDefault="002B41C7" w:rsidP="00AD799E">
            <w:pPr>
              <w:shd w:val="clear" w:color="auto" w:fill="FFFFFF"/>
              <w:ind w:left="132" w:right="155" w:firstLine="0"/>
              <w:jc w:val="left"/>
              <w:rPr>
                <w:lang w:val="ro-RO" w:eastAsia="ru-RU"/>
              </w:rPr>
            </w:pPr>
          </w:p>
          <w:p w14:paraId="6308115D" w14:textId="77777777" w:rsidR="002B41C7" w:rsidRPr="00234153" w:rsidRDefault="002B41C7" w:rsidP="00AD799E">
            <w:pPr>
              <w:shd w:val="clear" w:color="auto" w:fill="FFFFFF"/>
              <w:ind w:left="132" w:right="155" w:firstLine="0"/>
              <w:jc w:val="center"/>
              <w:rPr>
                <w:lang w:val="ro-RO" w:eastAsia="ru-RU"/>
              </w:rPr>
            </w:pPr>
            <w:r w:rsidRPr="00234153">
              <w:rPr>
                <w:lang w:val="ro-RO" w:eastAsia="ru-RU"/>
              </w:rPr>
              <w:t xml:space="preserve">Elemente calitative </w:t>
            </w:r>
            <w:proofErr w:type="spellStart"/>
            <w:r w:rsidRPr="00234153">
              <w:rPr>
                <w:lang w:val="ro-RO" w:eastAsia="ru-RU"/>
              </w:rPr>
              <w:t>hidromorfologice</w:t>
            </w:r>
            <w:proofErr w:type="spellEnd"/>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824"/>
              <w:gridCol w:w="1739"/>
              <w:gridCol w:w="1170"/>
              <w:gridCol w:w="1170"/>
            </w:tblGrid>
            <w:tr w:rsidR="00EB5202" w:rsidRPr="00234153" w14:paraId="3196CABF" w14:textId="77777777" w:rsidTr="008E63B4">
              <w:tc>
                <w:tcPr>
                  <w:tcW w:w="152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8EFDD1" w14:textId="77777777" w:rsidR="002B41C7" w:rsidRPr="00234153" w:rsidRDefault="002B41C7" w:rsidP="00AD799E">
                  <w:pPr>
                    <w:ind w:left="132" w:right="155" w:firstLine="0"/>
                    <w:jc w:val="center"/>
                    <w:rPr>
                      <w:b/>
                      <w:bCs/>
                      <w:lang w:val="ro-RO" w:eastAsia="ru-RU"/>
                    </w:rPr>
                  </w:pPr>
                  <w:r w:rsidRPr="00234153">
                    <w:rPr>
                      <w:b/>
                      <w:bCs/>
                      <w:lang w:val="ro-RO" w:eastAsia="ru-RU"/>
                    </w:rPr>
                    <w:t>Element</w:t>
                  </w:r>
                </w:p>
              </w:tc>
              <w:tc>
                <w:tcPr>
                  <w:tcW w:w="356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AC1D61" w14:textId="77777777" w:rsidR="002B41C7" w:rsidRPr="00234153" w:rsidRDefault="002B41C7" w:rsidP="00AD799E">
                  <w:pPr>
                    <w:ind w:left="132" w:right="155" w:firstLine="0"/>
                    <w:jc w:val="center"/>
                    <w:rPr>
                      <w:b/>
                      <w:bCs/>
                      <w:lang w:val="ro-RO" w:eastAsia="ru-RU"/>
                    </w:rPr>
                  </w:pPr>
                  <w:r w:rsidRPr="00234153">
                    <w:rPr>
                      <w:b/>
                      <w:bCs/>
                      <w:lang w:val="ro-RO" w:eastAsia="ru-RU"/>
                    </w:rPr>
                    <w:t>Stare foarte bună</w:t>
                  </w:r>
                </w:p>
              </w:tc>
              <w:tc>
                <w:tcPr>
                  <w:tcW w:w="229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F00602" w14:textId="77777777" w:rsidR="002B41C7" w:rsidRPr="00234153" w:rsidRDefault="002B41C7" w:rsidP="00AD799E">
                  <w:pPr>
                    <w:ind w:left="132" w:right="155" w:firstLine="0"/>
                    <w:jc w:val="center"/>
                    <w:rPr>
                      <w:b/>
                      <w:bCs/>
                      <w:lang w:val="ro-RO" w:eastAsia="ru-RU"/>
                    </w:rPr>
                  </w:pPr>
                  <w:r w:rsidRPr="00234153">
                    <w:rPr>
                      <w:b/>
                      <w:bCs/>
                      <w:lang w:val="ro-RO" w:eastAsia="ru-RU"/>
                    </w:rPr>
                    <w:t>Stare bună</w:t>
                  </w:r>
                </w:p>
              </w:tc>
              <w:tc>
                <w:tcPr>
                  <w:tcW w:w="229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232030" w14:textId="77777777" w:rsidR="002B41C7" w:rsidRPr="00234153" w:rsidRDefault="002B41C7" w:rsidP="00AD799E">
                  <w:pPr>
                    <w:ind w:left="132" w:right="155" w:firstLine="0"/>
                    <w:jc w:val="center"/>
                    <w:rPr>
                      <w:b/>
                      <w:bCs/>
                      <w:lang w:val="ro-RO" w:eastAsia="ru-RU"/>
                    </w:rPr>
                  </w:pPr>
                  <w:r w:rsidRPr="00234153">
                    <w:rPr>
                      <w:b/>
                      <w:bCs/>
                      <w:lang w:val="ro-RO" w:eastAsia="ru-RU"/>
                    </w:rPr>
                    <w:t>Stare medie</w:t>
                  </w:r>
                </w:p>
              </w:tc>
            </w:tr>
            <w:tr w:rsidR="00EB5202" w:rsidRPr="00234153" w14:paraId="2D0281EC" w14:textId="77777777" w:rsidTr="008E63B4">
              <w:tc>
                <w:tcPr>
                  <w:tcW w:w="152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ECDE3A" w14:textId="77777777" w:rsidR="002B41C7" w:rsidRPr="00234153" w:rsidRDefault="002B41C7" w:rsidP="00AD799E">
                  <w:pPr>
                    <w:ind w:left="132" w:right="155" w:firstLine="0"/>
                    <w:jc w:val="left"/>
                    <w:rPr>
                      <w:lang w:val="ro-RO" w:eastAsia="ru-RU"/>
                    </w:rPr>
                  </w:pPr>
                  <w:r w:rsidRPr="00234153">
                    <w:rPr>
                      <w:lang w:val="ro-RO" w:eastAsia="ru-RU"/>
                    </w:rPr>
                    <w:t>Regim hidrologic</w:t>
                  </w:r>
                </w:p>
              </w:tc>
              <w:tc>
                <w:tcPr>
                  <w:tcW w:w="356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160C92" w14:textId="77777777" w:rsidR="002B41C7" w:rsidRPr="00234153" w:rsidRDefault="002B41C7" w:rsidP="00AD799E">
                  <w:pPr>
                    <w:ind w:left="132" w:right="155" w:firstLine="0"/>
                    <w:jc w:val="left"/>
                    <w:rPr>
                      <w:lang w:val="ro-RO" w:eastAsia="ru-RU"/>
                    </w:rPr>
                  </w:pPr>
                  <w:r w:rsidRPr="00234153">
                    <w:rPr>
                      <w:lang w:val="ro-RO" w:eastAsia="ru-RU"/>
                    </w:rPr>
                    <w:t xml:space="preserve">Cantitatea și dinamica debitului, nivelul, timpul de rezidență și legătura cu apele subterane reflectă în </w:t>
                  </w:r>
                  <w:r w:rsidRPr="00234153">
                    <w:rPr>
                      <w:lang w:val="ro-RO" w:eastAsia="ru-RU"/>
                    </w:rPr>
                    <w:lastRenderedPageBreak/>
                    <w:t>totalitate sau aproape în totalitate condiții neperturbate.</w:t>
                  </w:r>
                </w:p>
              </w:tc>
              <w:tc>
                <w:tcPr>
                  <w:tcW w:w="229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ED0B0A" w14:textId="77777777" w:rsidR="002B41C7" w:rsidRPr="00234153" w:rsidRDefault="002B41C7" w:rsidP="00AD799E">
                  <w:pPr>
                    <w:ind w:left="132" w:right="155" w:firstLine="0"/>
                    <w:jc w:val="left"/>
                    <w:rPr>
                      <w:lang w:val="ro-RO" w:eastAsia="ru-RU"/>
                    </w:rPr>
                  </w:pPr>
                  <w:r w:rsidRPr="00234153">
                    <w:rPr>
                      <w:lang w:val="ro-RO" w:eastAsia="ru-RU"/>
                    </w:rPr>
                    <w:lastRenderedPageBreak/>
                    <w:t>Condiții adecvate atingerii valorilor specific</w:t>
                  </w:r>
                  <w:r w:rsidRPr="00234153">
                    <w:rPr>
                      <w:lang w:val="ro-RO" w:eastAsia="ru-RU"/>
                    </w:rPr>
                    <w:lastRenderedPageBreak/>
                    <w:t>ate anterior pentru elementele calitative biologice.</w:t>
                  </w:r>
                </w:p>
              </w:tc>
              <w:tc>
                <w:tcPr>
                  <w:tcW w:w="229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CD6758" w14:textId="77777777" w:rsidR="002B41C7" w:rsidRPr="00234153" w:rsidRDefault="002B41C7" w:rsidP="00AD799E">
                  <w:pPr>
                    <w:ind w:left="132" w:right="155" w:firstLine="0"/>
                    <w:jc w:val="left"/>
                    <w:rPr>
                      <w:lang w:val="ro-RO" w:eastAsia="ru-RU"/>
                    </w:rPr>
                  </w:pPr>
                  <w:r w:rsidRPr="00234153">
                    <w:rPr>
                      <w:lang w:val="ro-RO" w:eastAsia="ru-RU"/>
                    </w:rPr>
                    <w:lastRenderedPageBreak/>
                    <w:t>Condiții adecvate atingerii valorilor specific</w:t>
                  </w:r>
                  <w:r w:rsidRPr="00234153">
                    <w:rPr>
                      <w:lang w:val="ro-RO" w:eastAsia="ru-RU"/>
                    </w:rPr>
                    <w:lastRenderedPageBreak/>
                    <w:t>ate anterior pentru elementele calitative biologice.</w:t>
                  </w:r>
                </w:p>
              </w:tc>
            </w:tr>
            <w:tr w:rsidR="00EB5202" w:rsidRPr="00234153" w14:paraId="4803D945" w14:textId="77777777" w:rsidTr="008E63B4">
              <w:tc>
                <w:tcPr>
                  <w:tcW w:w="152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3F043D" w14:textId="77777777" w:rsidR="002B41C7" w:rsidRPr="00234153" w:rsidRDefault="002B41C7" w:rsidP="00AD799E">
                  <w:pPr>
                    <w:ind w:left="132" w:right="155" w:firstLine="0"/>
                    <w:jc w:val="left"/>
                    <w:rPr>
                      <w:lang w:val="ro-RO" w:eastAsia="ru-RU"/>
                    </w:rPr>
                  </w:pPr>
                  <w:r w:rsidRPr="00234153">
                    <w:rPr>
                      <w:lang w:val="ro-RO" w:eastAsia="ru-RU"/>
                    </w:rPr>
                    <w:lastRenderedPageBreak/>
                    <w:t>Condiții morfologice</w:t>
                  </w:r>
                </w:p>
              </w:tc>
              <w:tc>
                <w:tcPr>
                  <w:tcW w:w="356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927945" w14:textId="77777777" w:rsidR="002B41C7" w:rsidRPr="00234153" w:rsidRDefault="002B41C7" w:rsidP="00AD799E">
                  <w:pPr>
                    <w:ind w:left="132" w:right="155" w:firstLine="0"/>
                    <w:jc w:val="left"/>
                    <w:rPr>
                      <w:lang w:val="ro-RO" w:eastAsia="ru-RU"/>
                    </w:rPr>
                  </w:pPr>
                  <w:r w:rsidRPr="00234153">
                    <w:rPr>
                      <w:lang w:val="ro-RO" w:eastAsia="ru-RU"/>
                    </w:rPr>
                    <w:t>Variațiile de adâncimea lacului, calitatea și structura substratului, precum și structura și starea malurilor lacului corespund în totalitate sau aproape în totalitate condițiilor neperturbate.</w:t>
                  </w:r>
                </w:p>
              </w:tc>
              <w:tc>
                <w:tcPr>
                  <w:tcW w:w="229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430F20" w14:textId="77777777" w:rsidR="002B41C7" w:rsidRPr="00234153" w:rsidRDefault="002B41C7" w:rsidP="00AD799E">
                  <w:pPr>
                    <w:ind w:left="132" w:right="155" w:firstLine="0"/>
                    <w:jc w:val="left"/>
                    <w:rPr>
                      <w:lang w:val="ro-RO" w:eastAsia="ru-RU"/>
                    </w:rPr>
                  </w:pPr>
                  <w:r w:rsidRPr="00234153">
                    <w:rPr>
                      <w:lang w:val="ro-RO" w:eastAsia="ru-RU"/>
                    </w:rPr>
                    <w:t>Condiții adecvate atingerii valorilor specificate anterior pentru elementele calitative biologice.</w:t>
                  </w:r>
                </w:p>
              </w:tc>
              <w:tc>
                <w:tcPr>
                  <w:tcW w:w="229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A82E45" w14:textId="77777777" w:rsidR="002B41C7" w:rsidRPr="00234153" w:rsidRDefault="002B41C7" w:rsidP="00AD799E">
                  <w:pPr>
                    <w:ind w:left="132" w:right="155" w:firstLine="0"/>
                    <w:jc w:val="left"/>
                    <w:rPr>
                      <w:lang w:val="ro-RO" w:eastAsia="ru-RU"/>
                    </w:rPr>
                  </w:pPr>
                  <w:r w:rsidRPr="00234153">
                    <w:rPr>
                      <w:lang w:val="ro-RO" w:eastAsia="ru-RU"/>
                    </w:rPr>
                    <w:t>Condiții adecvate atingerii valorilor specificate anterior pentru elementele calitative biologice.</w:t>
                  </w:r>
                </w:p>
              </w:tc>
            </w:tr>
          </w:tbl>
          <w:p w14:paraId="56B2FB7D" w14:textId="77777777" w:rsidR="002B41C7" w:rsidRPr="00234153" w:rsidRDefault="002B41C7" w:rsidP="00AD799E">
            <w:pPr>
              <w:shd w:val="clear" w:color="auto" w:fill="FFFFFF"/>
              <w:ind w:left="132" w:right="155" w:firstLine="0"/>
              <w:jc w:val="left"/>
              <w:rPr>
                <w:lang w:val="ro-RO" w:eastAsia="ru-RU"/>
              </w:rPr>
            </w:pPr>
          </w:p>
          <w:p w14:paraId="2B66D8EE" w14:textId="77777777" w:rsidR="002B41C7" w:rsidRPr="00234153" w:rsidRDefault="002B41C7" w:rsidP="00AD799E">
            <w:pPr>
              <w:shd w:val="clear" w:color="auto" w:fill="FFFFFF"/>
              <w:ind w:left="132" w:right="155" w:firstLine="0"/>
              <w:jc w:val="center"/>
              <w:rPr>
                <w:lang w:val="ro-RO" w:eastAsia="ru-RU"/>
              </w:rPr>
            </w:pPr>
            <w:r w:rsidRPr="00234153">
              <w:rPr>
                <w:lang w:val="ro-RO" w:eastAsia="ru-RU"/>
              </w:rPr>
              <w:t xml:space="preserve">Elemente calitative </w:t>
            </w:r>
            <w:proofErr w:type="spellStart"/>
            <w:r w:rsidRPr="00234153">
              <w:rPr>
                <w:lang w:val="ro-RO" w:eastAsia="ru-RU"/>
              </w:rPr>
              <w:t>fizico</w:t>
            </w:r>
            <w:proofErr w:type="spellEnd"/>
            <w:r w:rsidRPr="00234153">
              <w:rPr>
                <w:lang w:val="ro-RO" w:eastAsia="ru-RU"/>
              </w:rPr>
              <w:t>-chimice</w:t>
            </w:r>
            <w:r w:rsidRPr="00234153">
              <w:rPr>
                <w:b/>
                <w:bCs/>
                <w:lang w:val="ro-RO" w:eastAsia="ru-RU"/>
              </w:rPr>
              <w:t> </w:t>
            </w:r>
            <w:hyperlink r:id="rId41" w:anchor="E0039" w:history="1">
              <w:r w:rsidRPr="00234153">
                <w:rPr>
                  <w:rStyle w:val="Hyperlink"/>
                  <w:b/>
                  <w:bCs/>
                  <w:color w:val="auto"/>
                  <w:lang w:val="ro-RO" w:eastAsia="ru-RU"/>
                </w:rPr>
                <w:t>(</w:t>
              </w:r>
              <w:r w:rsidRPr="00234153">
                <w:rPr>
                  <w:rStyle w:val="Hyperlink"/>
                  <w:b/>
                  <w:bCs/>
                  <w:color w:val="auto"/>
                  <w:vertAlign w:val="superscript"/>
                  <w:lang w:val="ro-RO" w:eastAsia="ru-RU"/>
                </w:rPr>
                <w:t>1</w:t>
              </w:r>
              <w:r w:rsidRPr="00234153">
                <w:rPr>
                  <w:rStyle w:val="Hyperlink"/>
                  <w:b/>
                  <w:bCs/>
                  <w:color w:val="auto"/>
                  <w:lang w:val="ro-RO" w:eastAsia="ru-RU"/>
                </w:rPr>
                <w:t>)</w:t>
              </w:r>
            </w:hyperlink>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139"/>
              <w:gridCol w:w="1357"/>
              <w:gridCol w:w="1326"/>
              <w:gridCol w:w="1081"/>
            </w:tblGrid>
            <w:tr w:rsidR="00EB5202" w:rsidRPr="00234153" w14:paraId="355EC66F" w14:textId="77777777" w:rsidTr="008E63B4">
              <w:tc>
                <w:tcPr>
                  <w:tcW w:w="96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9CF93B" w14:textId="77777777" w:rsidR="002B41C7" w:rsidRPr="00234153" w:rsidRDefault="002B41C7" w:rsidP="00AD799E">
                  <w:pPr>
                    <w:ind w:left="132" w:right="155" w:firstLine="0"/>
                    <w:jc w:val="center"/>
                    <w:rPr>
                      <w:b/>
                      <w:bCs/>
                      <w:lang w:val="ro-RO" w:eastAsia="ru-RU"/>
                    </w:rPr>
                  </w:pPr>
                  <w:r w:rsidRPr="00234153">
                    <w:rPr>
                      <w:b/>
                      <w:bCs/>
                      <w:lang w:val="ro-RO" w:eastAsia="ru-RU"/>
                    </w:rPr>
                    <w:t>Element</w:t>
                  </w:r>
                </w:p>
              </w:tc>
              <w:tc>
                <w:tcPr>
                  <w:tcW w:w="115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120CF2" w14:textId="77777777" w:rsidR="002B41C7" w:rsidRPr="00234153" w:rsidRDefault="002B41C7" w:rsidP="00AD799E">
                  <w:pPr>
                    <w:ind w:left="132" w:right="155" w:firstLine="0"/>
                    <w:jc w:val="center"/>
                    <w:rPr>
                      <w:b/>
                      <w:bCs/>
                      <w:lang w:val="ro-RO" w:eastAsia="ru-RU"/>
                    </w:rPr>
                  </w:pPr>
                  <w:r w:rsidRPr="00234153">
                    <w:rPr>
                      <w:b/>
                      <w:bCs/>
                      <w:lang w:val="ro-RO" w:eastAsia="ru-RU"/>
                    </w:rPr>
                    <w:t>Stare foarte bună</w:t>
                  </w:r>
                </w:p>
              </w:tc>
              <w:tc>
                <w:tcPr>
                  <w:tcW w:w="112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8788D0" w14:textId="77777777" w:rsidR="002B41C7" w:rsidRPr="00234153" w:rsidRDefault="002B41C7" w:rsidP="00AD799E">
                  <w:pPr>
                    <w:ind w:left="132" w:right="155" w:firstLine="0"/>
                    <w:jc w:val="center"/>
                    <w:rPr>
                      <w:b/>
                      <w:bCs/>
                      <w:lang w:val="ro-RO" w:eastAsia="ru-RU"/>
                    </w:rPr>
                  </w:pPr>
                  <w:r w:rsidRPr="00234153">
                    <w:rPr>
                      <w:b/>
                      <w:bCs/>
                      <w:lang w:val="ro-RO" w:eastAsia="ru-RU"/>
                    </w:rPr>
                    <w:t>Stare bună</w:t>
                  </w:r>
                </w:p>
              </w:tc>
              <w:tc>
                <w:tcPr>
                  <w:tcW w:w="91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9878CB" w14:textId="77777777" w:rsidR="002B41C7" w:rsidRPr="00234153" w:rsidRDefault="002B41C7" w:rsidP="00AD799E">
                  <w:pPr>
                    <w:ind w:left="132" w:right="155" w:firstLine="0"/>
                    <w:jc w:val="center"/>
                    <w:rPr>
                      <w:b/>
                      <w:bCs/>
                      <w:lang w:val="ro-RO" w:eastAsia="ru-RU"/>
                    </w:rPr>
                  </w:pPr>
                  <w:r w:rsidRPr="00234153">
                    <w:rPr>
                      <w:b/>
                      <w:bCs/>
                      <w:lang w:val="ro-RO" w:eastAsia="ru-RU"/>
                    </w:rPr>
                    <w:t>Stare medie</w:t>
                  </w:r>
                </w:p>
              </w:tc>
            </w:tr>
            <w:tr w:rsidR="00EB5202" w:rsidRPr="00234153" w14:paraId="37DCFB88" w14:textId="77777777" w:rsidTr="008E63B4">
              <w:tc>
                <w:tcPr>
                  <w:tcW w:w="96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EF5D21" w14:textId="77777777" w:rsidR="002B41C7" w:rsidRPr="00234153" w:rsidRDefault="002B41C7" w:rsidP="00AD799E">
                  <w:pPr>
                    <w:ind w:left="132" w:right="155" w:firstLine="0"/>
                    <w:jc w:val="left"/>
                    <w:rPr>
                      <w:lang w:val="ro-RO" w:eastAsia="ru-RU"/>
                    </w:rPr>
                  </w:pPr>
                  <w:r w:rsidRPr="00234153">
                    <w:rPr>
                      <w:lang w:val="ro-RO" w:eastAsia="ru-RU"/>
                    </w:rPr>
                    <w:t>Condiții generale</w:t>
                  </w:r>
                </w:p>
              </w:tc>
              <w:tc>
                <w:tcPr>
                  <w:tcW w:w="115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D4756E" w14:textId="77777777" w:rsidR="002B41C7" w:rsidRPr="00234153" w:rsidRDefault="002B41C7" w:rsidP="00AD799E">
                  <w:pPr>
                    <w:ind w:left="132" w:right="155" w:firstLine="0"/>
                    <w:jc w:val="left"/>
                    <w:rPr>
                      <w:lang w:val="ro-RO" w:eastAsia="ru-RU"/>
                    </w:rPr>
                  </w:pPr>
                  <w:r w:rsidRPr="00234153">
                    <w:rPr>
                      <w:lang w:val="ro-RO" w:eastAsia="ru-RU"/>
                    </w:rPr>
                    <w:t xml:space="preserve">Valorile elementelor </w:t>
                  </w:r>
                  <w:proofErr w:type="spellStart"/>
                  <w:r w:rsidRPr="00234153">
                    <w:rPr>
                      <w:lang w:val="ro-RO" w:eastAsia="ru-RU"/>
                    </w:rPr>
                    <w:t>fizico</w:t>
                  </w:r>
                  <w:proofErr w:type="spellEnd"/>
                  <w:r w:rsidRPr="00234153">
                    <w:rPr>
                      <w:lang w:val="ro-RO" w:eastAsia="ru-RU"/>
                    </w:rPr>
                    <w:t xml:space="preserve">-chimice corespund </w:t>
                  </w:r>
                  <w:r w:rsidRPr="00234153">
                    <w:rPr>
                      <w:lang w:val="ro-RO" w:eastAsia="ru-RU"/>
                    </w:rPr>
                    <w:lastRenderedPageBreak/>
                    <w:t>în totalitate sau aproape în totalitate condițiilor neperturbate.</w:t>
                  </w:r>
                </w:p>
                <w:p w14:paraId="2DA9F0E0" w14:textId="77777777" w:rsidR="002B41C7" w:rsidRPr="00234153" w:rsidRDefault="002B41C7" w:rsidP="00AD799E">
                  <w:pPr>
                    <w:ind w:left="132" w:right="155" w:firstLine="0"/>
                    <w:jc w:val="left"/>
                    <w:rPr>
                      <w:lang w:val="ro-RO" w:eastAsia="ru-RU"/>
                    </w:rPr>
                  </w:pPr>
                  <w:r w:rsidRPr="00234153">
                    <w:rPr>
                      <w:lang w:val="ro-RO" w:eastAsia="ru-RU"/>
                    </w:rPr>
                    <w:t xml:space="preserve">Concentrațiile </w:t>
                  </w:r>
                  <w:proofErr w:type="spellStart"/>
                  <w:r w:rsidRPr="00234153">
                    <w:rPr>
                      <w:lang w:val="ro-RO" w:eastAsia="ru-RU"/>
                    </w:rPr>
                    <w:t>nutrienților</w:t>
                  </w:r>
                  <w:proofErr w:type="spellEnd"/>
                  <w:r w:rsidRPr="00234153">
                    <w:rPr>
                      <w:lang w:val="ro-RO" w:eastAsia="ru-RU"/>
                    </w:rPr>
                    <w:t xml:space="preserve"> rămân în limitele asociate în mod normal condițiilor neperturbate.</w:t>
                  </w:r>
                </w:p>
                <w:p w14:paraId="6B8A9B36" w14:textId="77777777" w:rsidR="002B41C7" w:rsidRPr="00234153" w:rsidRDefault="002B41C7" w:rsidP="00AD799E">
                  <w:pPr>
                    <w:ind w:left="132" w:right="155" w:firstLine="0"/>
                    <w:jc w:val="left"/>
                    <w:rPr>
                      <w:lang w:val="ro-RO" w:eastAsia="ru-RU"/>
                    </w:rPr>
                  </w:pPr>
                  <w:r w:rsidRPr="00234153">
                    <w:rPr>
                      <w:lang w:val="ro-RO" w:eastAsia="ru-RU"/>
                    </w:rPr>
                    <w:t xml:space="preserve">Nivelul salinității, </w:t>
                  </w:r>
                  <w:proofErr w:type="spellStart"/>
                  <w:r w:rsidRPr="00234153">
                    <w:rPr>
                      <w:lang w:val="ro-RO" w:eastAsia="ru-RU"/>
                    </w:rPr>
                    <w:t>pH-ul</w:t>
                  </w:r>
                  <w:proofErr w:type="spellEnd"/>
                  <w:r w:rsidRPr="00234153">
                    <w:rPr>
                      <w:lang w:val="ro-RO" w:eastAsia="ru-RU"/>
                    </w:rPr>
                    <w:t>, condițiile de oxigenare, capacitatea de neutralizare a acizilor, transparența și temperatura nu indică modificăr</w:t>
                  </w:r>
                  <w:r w:rsidRPr="00234153">
                    <w:rPr>
                      <w:lang w:val="ro-RO" w:eastAsia="ru-RU"/>
                    </w:rPr>
                    <w:lastRenderedPageBreak/>
                    <w:t>i antropice și se mențin în limitele asociate în mod normal condițiilor neperturbate.</w:t>
                  </w:r>
                </w:p>
              </w:tc>
              <w:tc>
                <w:tcPr>
                  <w:tcW w:w="112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715EA7" w14:textId="77777777" w:rsidR="002B41C7" w:rsidRPr="00234153" w:rsidRDefault="002B41C7" w:rsidP="00AD799E">
                  <w:pPr>
                    <w:ind w:left="132" w:right="155" w:firstLine="0"/>
                    <w:jc w:val="left"/>
                    <w:rPr>
                      <w:lang w:val="ro-RO" w:eastAsia="ru-RU"/>
                    </w:rPr>
                  </w:pPr>
                  <w:r w:rsidRPr="00234153">
                    <w:rPr>
                      <w:lang w:val="ro-RO" w:eastAsia="ru-RU"/>
                    </w:rPr>
                    <w:lastRenderedPageBreak/>
                    <w:t>Temperatura, condițiile de oxigenare</w:t>
                  </w:r>
                  <w:r w:rsidRPr="00234153">
                    <w:rPr>
                      <w:lang w:val="ro-RO" w:eastAsia="ru-RU"/>
                    </w:rPr>
                    <w:lastRenderedPageBreak/>
                    <w:t xml:space="preserve">, </w:t>
                  </w:r>
                  <w:proofErr w:type="spellStart"/>
                  <w:r w:rsidRPr="00234153">
                    <w:rPr>
                      <w:lang w:val="ro-RO" w:eastAsia="ru-RU"/>
                    </w:rPr>
                    <w:t>pH-ul</w:t>
                  </w:r>
                  <w:proofErr w:type="spellEnd"/>
                  <w:r w:rsidRPr="00234153">
                    <w:rPr>
                      <w:lang w:val="ro-RO" w:eastAsia="ru-RU"/>
                    </w:rPr>
                    <w:t>, capacitatea de neutralizare a acizilor, transparența și nivelul salinității nu depășesc limita stabilită pentru a asigura funcționarea ecosistemului specific acestui tip și pentru a obține valorile specificate anterior pentru elementele calitative biologice.</w:t>
                  </w:r>
                </w:p>
                <w:p w14:paraId="7B490634" w14:textId="77777777" w:rsidR="002B41C7" w:rsidRPr="00234153" w:rsidRDefault="002B41C7" w:rsidP="00AD799E">
                  <w:pPr>
                    <w:ind w:left="132" w:right="155" w:firstLine="0"/>
                    <w:jc w:val="left"/>
                    <w:rPr>
                      <w:lang w:val="ro-RO" w:eastAsia="ru-RU"/>
                    </w:rPr>
                  </w:pPr>
                  <w:r w:rsidRPr="00234153">
                    <w:rPr>
                      <w:lang w:val="ro-RO" w:eastAsia="ru-RU"/>
                    </w:rPr>
                    <w:t xml:space="preserve">Concentrațiile </w:t>
                  </w:r>
                  <w:proofErr w:type="spellStart"/>
                  <w:r w:rsidRPr="00234153">
                    <w:rPr>
                      <w:lang w:val="ro-RO" w:eastAsia="ru-RU"/>
                    </w:rPr>
                    <w:t>nutrienților</w:t>
                  </w:r>
                  <w:proofErr w:type="spellEnd"/>
                  <w:r w:rsidRPr="00234153">
                    <w:rPr>
                      <w:lang w:val="ro-RO" w:eastAsia="ru-RU"/>
                    </w:rPr>
                    <w:t xml:space="preserve"> nu depășesc nivelurile stabilite </w:t>
                  </w:r>
                  <w:r w:rsidRPr="00234153">
                    <w:rPr>
                      <w:lang w:val="ro-RO" w:eastAsia="ru-RU"/>
                    </w:rPr>
                    <w:lastRenderedPageBreak/>
                    <w:t>pentru a asigura funcționarea ecosistemului specific acestui tip și pentru a obține valorile specificate anterior pentru elementele calitative biologice.</w:t>
                  </w:r>
                </w:p>
              </w:tc>
              <w:tc>
                <w:tcPr>
                  <w:tcW w:w="91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7FFB6B" w14:textId="77777777" w:rsidR="002B41C7" w:rsidRPr="00234153" w:rsidRDefault="002B41C7" w:rsidP="00AD799E">
                  <w:pPr>
                    <w:ind w:left="132" w:right="155" w:firstLine="0"/>
                    <w:jc w:val="left"/>
                    <w:rPr>
                      <w:lang w:val="ro-RO" w:eastAsia="ru-RU"/>
                    </w:rPr>
                  </w:pPr>
                  <w:r w:rsidRPr="00234153">
                    <w:rPr>
                      <w:lang w:val="ro-RO" w:eastAsia="ru-RU"/>
                    </w:rPr>
                    <w:lastRenderedPageBreak/>
                    <w:t>Condiții adecvate atinge</w:t>
                  </w:r>
                  <w:r w:rsidRPr="00234153">
                    <w:rPr>
                      <w:lang w:val="ro-RO" w:eastAsia="ru-RU"/>
                    </w:rPr>
                    <w:lastRenderedPageBreak/>
                    <w:t>rii valorilor specificate anterior pentru elementele calitative biologice.</w:t>
                  </w:r>
                </w:p>
              </w:tc>
            </w:tr>
            <w:tr w:rsidR="00EB5202" w:rsidRPr="00234153" w14:paraId="777DA643" w14:textId="77777777" w:rsidTr="008E63B4">
              <w:tc>
                <w:tcPr>
                  <w:tcW w:w="96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AA6B12" w14:textId="77777777" w:rsidR="002B41C7" w:rsidRPr="00234153" w:rsidRDefault="002B41C7" w:rsidP="00AD799E">
                  <w:pPr>
                    <w:ind w:left="132" w:right="155" w:firstLine="0"/>
                    <w:jc w:val="left"/>
                    <w:rPr>
                      <w:lang w:val="ro-RO" w:eastAsia="ru-RU"/>
                    </w:rPr>
                  </w:pPr>
                  <w:r w:rsidRPr="00234153">
                    <w:rPr>
                      <w:lang w:val="ro-RO" w:eastAsia="ru-RU"/>
                    </w:rPr>
                    <w:lastRenderedPageBreak/>
                    <w:t>Poluanți sintetici specifici</w:t>
                  </w:r>
                </w:p>
              </w:tc>
              <w:tc>
                <w:tcPr>
                  <w:tcW w:w="115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DA6323" w14:textId="77777777" w:rsidR="002B41C7" w:rsidRPr="00234153" w:rsidRDefault="002B41C7" w:rsidP="00AD799E">
                  <w:pPr>
                    <w:ind w:left="132" w:right="155" w:firstLine="0"/>
                    <w:jc w:val="left"/>
                    <w:rPr>
                      <w:lang w:val="ro-RO" w:eastAsia="ru-RU"/>
                    </w:rPr>
                  </w:pPr>
                  <w:r w:rsidRPr="00234153">
                    <w:rPr>
                      <w:lang w:val="ro-RO" w:eastAsia="ru-RU"/>
                    </w:rPr>
                    <w:t>Valori ale concentrațiilor apropiate de zero și cel puțin sub limitele de detecție ale celor mai avansate tehnici analitice de uz general.</w:t>
                  </w:r>
                </w:p>
              </w:tc>
              <w:tc>
                <w:tcPr>
                  <w:tcW w:w="112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1A0822" w14:textId="77777777" w:rsidR="002B41C7" w:rsidRPr="00234153" w:rsidRDefault="002B41C7" w:rsidP="00AD799E">
                  <w:pPr>
                    <w:ind w:left="132" w:right="155" w:firstLine="0"/>
                    <w:jc w:val="left"/>
                    <w:rPr>
                      <w:lang w:val="ro-RO" w:eastAsia="ru-RU"/>
                    </w:rPr>
                  </w:pPr>
                  <w:r w:rsidRPr="00234153">
                    <w:rPr>
                      <w:lang w:val="ro-RO" w:eastAsia="ru-RU"/>
                    </w:rPr>
                    <w:t xml:space="preserve">Concentrațiile nu depășesc standardele stabilite în conformitate cu procedura menționată la punctul 1.2.6, fără a aduce atingere Directivelor </w:t>
                  </w:r>
                  <w:r w:rsidRPr="00234153">
                    <w:rPr>
                      <w:lang w:val="ro-RO" w:eastAsia="ru-RU"/>
                    </w:rPr>
                    <w:lastRenderedPageBreak/>
                    <w:t>91/414/CE și 98/8/CE. (&lt;SEC)</w:t>
                  </w:r>
                </w:p>
              </w:tc>
              <w:tc>
                <w:tcPr>
                  <w:tcW w:w="91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B6F910" w14:textId="77777777" w:rsidR="002B41C7" w:rsidRPr="00234153" w:rsidRDefault="002B41C7" w:rsidP="00AD799E">
                  <w:pPr>
                    <w:ind w:left="132" w:right="155" w:firstLine="0"/>
                    <w:jc w:val="left"/>
                    <w:rPr>
                      <w:lang w:val="ro-RO" w:eastAsia="ru-RU"/>
                    </w:rPr>
                  </w:pPr>
                  <w:r w:rsidRPr="00234153">
                    <w:rPr>
                      <w:lang w:val="ro-RO" w:eastAsia="ru-RU"/>
                    </w:rPr>
                    <w:lastRenderedPageBreak/>
                    <w:t>Condiții adecvate atingerii valorilor specificate anterior pentru elementele calitative biologice.</w:t>
                  </w:r>
                </w:p>
              </w:tc>
            </w:tr>
            <w:tr w:rsidR="00EB5202" w:rsidRPr="00234153" w14:paraId="37CF49FB" w14:textId="77777777" w:rsidTr="008E63B4">
              <w:tc>
                <w:tcPr>
                  <w:tcW w:w="96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60552C" w14:textId="77777777" w:rsidR="002B41C7" w:rsidRPr="00234153" w:rsidRDefault="002B41C7" w:rsidP="00AD799E">
                  <w:pPr>
                    <w:ind w:left="132" w:right="155" w:firstLine="0"/>
                    <w:jc w:val="left"/>
                    <w:rPr>
                      <w:lang w:val="ro-RO" w:eastAsia="ru-RU"/>
                    </w:rPr>
                  </w:pPr>
                  <w:r w:rsidRPr="00234153">
                    <w:rPr>
                      <w:lang w:val="ro-RO" w:eastAsia="ru-RU"/>
                    </w:rPr>
                    <w:t>Poluanți nesintetici specifici</w:t>
                  </w:r>
                </w:p>
              </w:tc>
              <w:tc>
                <w:tcPr>
                  <w:tcW w:w="115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B04423" w14:textId="77777777" w:rsidR="002B41C7" w:rsidRPr="00234153" w:rsidRDefault="002B41C7" w:rsidP="00AD799E">
                  <w:pPr>
                    <w:ind w:left="132" w:right="155" w:firstLine="0"/>
                    <w:jc w:val="left"/>
                    <w:rPr>
                      <w:lang w:val="ro-RO" w:eastAsia="ru-RU"/>
                    </w:rPr>
                  </w:pPr>
                  <w:r w:rsidRPr="00234153">
                    <w:rPr>
                      <w:lang w:val="ro-RO" w:eastAsia="ru-RU"/>
                    </w:rPr>
                    <w:t xml:space="preserve">Concentrațiile se mențin în limitele asociate în mod normal condițiilor neperturbate (nivel de fond = </w:t>
                  </w:r>
                  <w:proofErr w:type="spellStart"/>
                  <w:r w:rsidRPr="00234153">
                    <w:rPr>
                      <w:lang w:val="ro-RO" w:eastAsia="ru-RU"/>
                    </w:rPr>
                    <w:t>nf</w:t>
                  </w:r>
                  <w:proofErr w:type="spellEnd"/>
                  <w:r w:rsidRPr="00234153">
                    <w:rPr>
                      <w:lang w:val="ro-RO" w:eastAsia="ru-RU"/>
                    </w:rPr>
                    <w:t>).</w:t>
                  </w:r>
                </w:p>
              </w:tc>
              <w:tc>
                <w:tcPr>
                  <w:tcW w:w="112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32D3AD" w14:textId="77777777" w:rsidR="002B41C7" w:rsidRPr="00234153" w:rsidRDefault="002B41C7" w:rsidP="00AD799E">
                  <w:pPr>
                    <w:ind w:left="132" w:right="155" w:firstLine="0"/>
                    <w:jc w:val="left"/>
                    <w:rPr>
                      <w:lang w:val="ro-RO" w:eastAsia="ru-RU"/>
                    </w:rPr>
                  </w:pPr>
                  <w:r w:rsidRPr="00234153">
                    <w:rPr>
                      <w:lang w:val="ro-RO" w:eastAsia="ru-RU"/>
                    </w:rPr>
                    <w:t>Concentrațiile nu depășesc standardele stabilite în conformitate cu procedura menționată la punctul 1.2.6</w:t>
                  </w:r>
                  <w:hyperlink r:id="rId42" w:anchor="ntr4-L_2000327RO.01003301-E0004" w:history="1">
                    <w:r w:rsidRPr="00234153">
                      <w:rPr>
                        <w:lang w:val="ro-RO" w:eastAsia="ru-RU"/>
                      </w:rPr>
                      <w:t xml:space="preserve"> (</w:t>
                    </w:r>
                    <w:r w:rsidRPr="00234153">
                      <w:rPr>
                        <w:vertAlign w:val="superscript"/>
                        <w:lang w:val="ro-RO" w:eastAsia="ru-RU"/>
                      </w:rPr>
                      <w:t>2</w:t>
                    </w:r>
                    <w:r w:rsidRPr="00234153">
                      <w:rPr>
                        <w:lang w:val="ro-RO" w:eastAsia="ru-RU"/>
                      </w:rPr>
                      <w:t>)</w:t>
                    </w:r>
                  </w:hyperlink>
                  <w:r w:rsidRPr="00234153">
                    <w:rPr>
                      <w:lang w:val="ro-RO" w:eastAsia="ru-RU"/>
                    </w:rPr>
                    <w:t>, fără a aduce atingere Directivelor 91/414/CE și 98/8/CE. (&lt;SEC)</w:t>
                  </w:r>
                </w:p>
              </w:tc>
              <w:tc>
                <w:tcPr>
                  <w:tcW w:w="91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EF48F9" w14:textId="77777777" w:rsidR="002B41C7" w:rsidRPr="00234153" w:rsidRDefault="002B41C7" w:rsidP="00AD799E">
                  <w:pPr>
                    <w:ind w:left="132" w:right="155" w:firstLine="0"/>
                    <w:jc w:val="left"/>
                    <w:rPr>
                      <w:lang w:val="ro-RO" w:eastAsia="ru-RU"/>
                    </w:rPr>
                  </w:pPr>
                  <w:r w:rsidRPr="00234153">
                    <w:rPr>
                      <w:lang w:val="ro-RO" w:eastAsia="ru-RU"/>
                    </w:rPr>
                    <w:t>Condiții adecvate atingerii valorilor specificate anterior pentru elementele calitative biologice.</w:t>
                  </w:r>
                </w:p>
              </w:tc>
            </w:tr>
            <w:tr w:rsidR="00EB5202" w:rsidRPr="00234153" w14:paraId="4A75B0C9" w14:textId="77777777" w:rsidTr="008E63B4">
              <w:tc>
                <w:tcPr>
                  <w:tcW w:w="4162" w:type="dxa"/>
                  <w:gridSpan w:val="4"/>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655EDA3" w14:textId="77777777" w:rsidR="002B41C7" w:rsidRPr="00234153" w:rsidRDefault="002B41C7" w:rsidP="00AD799E">
                  <w:pPr>
                    <w:ind w:left="132" w:right="155" w:firstLine="0"/>
                    <w:jc w:val="left"/>
                    <w:rPr>
                      <w:lang w:val="ro-RO" w:eastAsia="ru-RU"/>
                    </w:rPr>
                  </w:pPr>
                  <w:r w:rsidRPr="00234153">
                    <w:rPr>
                      <w:lang w:val="ro-RO" w:eastAsia="ru-RU"/>
                    </w:rPr>
                    <w:t>(</w:t>
                  </w:r>
                  <w:r w:rsidRPr="00234153">
                    <w:rPr>
                      <w:vertAlign w:val="superscript"/>
                      <w:lang w:val="ro-RO" w:eastAsia="ru-RU"/>
                    </w:rPr>
                    <w:t>1</w:t>
                  </w:r>
                  <w:r w:rsidRPr="00234153">
                    <w:rPr>
                      <w:lang w:val="ro-RO" w:eastAsia="ru-RU"/>
                    </w:rPr>
                    <w:t xml:space="preserve">)   Se utilizează următoarele abrevieri: </w:t>
                  </w:r>
                  <w:proofErr w:type="spellStart"/>
                  <w:r w:rsidRPr="00234153">
                    <w:rPr>
                      <w:lang w:val="ro-RO" w:eastAsia="ru-RU"/>
                    </w:rPr>
                    <w:t>nf</w:t>
                  </w:r>
                  <w:proofErr w:type="spellEnd"/>
                  <w:r w:rsidRPr="00234153">
                    <w:rPr>
                      <w:lang w:val="ro-RO" w:eastAsia="ru-RU"/>
                    </w:rPr>
                    <w:t xml:space="preserve"> = nivel de fond, SEC = standarde ecologice de calitate.</w:t>
                  </w:r>
                </w:p>
                <w:p w14:paraId="498A5CAF" w14:textId="77777777" w:rsidR="002B41C7" w:rsidRPr="00234153" w:rsidRDefault="002B41C7" w:rsidP="00AD799E">
                  <w:pPr>
                    <w:ind w:left="132" w:right="155" w:firstLine="0"/>
                    <w:jc w:val="left"/>
                    <w:rPr>
                      <w:lang w:val="ro-RO" w:eastAsia="ru-RU"/>
                    </w:rPr>
                  </w:pPr>
                  <w:r w:rsidRPr="00234153">
                    <w:rPr>
                      <w:lang w:val="ro-RO" w:eastAsia="ru-RU"/>
                    </w:rPr>
                    <w:t>(</w:t>
                  </w:r>
                  <w:r w:rsidRPr="00234153">
                    <w:rPr>
                      <w:vertAlign w:val="superscript"/>
                      <w:lang w:val="ro-RO" w:eastAsia="ru-RU"/>
                    </w:rPr>
                    <w:t>2</w:t>
                  </w:r>
                  <w:r w:rsidRPr="00234153">
                    <w:rPr>
                      <w:lang w:val="ro-RO" w:eastAsia="ru-RU"/>
                    </w:rPr>
                    <w:t>)   Aplicarea standardelor care derivă din acest protocol nu necesită reducerea concentrațiilor poluanților sub nivelurile de fond: (SEC&gt;</w:t>
                  </w:r>
                  <w:proofErr w:type="spellStart"/>
                  <w:r w:rsidRPr="00234153">
                    <w:rPr>
                      <w:lang w:val="ro-RO" w:eastAsia="ru-RU"/>
                    </w:rPr>
                    <w:t>nf</w:t>
                  </w:r>
                  <w:proofErr w:type="spellEnd"/>
                  <w:r w:rsidRPr="00234153">
                    <w:rPr>
                      <w:lang w:val="ro-RO" w:eastAsia="ru-RU"/>
                    </w:rPr>
                    <w:t>).</w:t>
                  </w:r>
                </w:p>
                <w:p w14:paraId="5C127093" w14:textId="77777777" w:rsidR="002B41C7" w:rsidRPr="00234153" w:rsidRDefault="002B41C7" w:rsidP="00AD799E">
                  <w:pPr>
                    <w:ind w:left="132" w:right="155" w:firstLine="0"/>
                    <w:jc w:val="left"/>
                    <w:rPr>
                      <w:lang w:val="ro-RO" w:eastAsia="ru-RU"/>
                    </w:rPr>
                  </w:pPr>
                </w:p>
              </w:tc>
            </w:tr>
          </w:tbl>
          <w:p w14:paraId="200BF2C0" w14:textId="77777777" w:rsidR="002B41C7" w:rsidRPr="00234153" w:rsidRDefault="002B41C7" w:rsidP="00AD799E">
            <w:pPr>
              <w:pStyle w:val="TableParagraph"/>
              <w:ind w:left="132" w:right="155"/>
              <w:jc w:val="center"/>
              <w:rPr>
                <w:rFonts w:ascii="Times New Roman" w:hAnsi="Times New Roman" w:cs="Times New Roman"/>
                <w:sz w:val="20"/>
                <w:szCs w:val="20"/>
              </w:rPr>
            </w:pPr>
          </w:p>
        </w:tc>
        <w:tc>
          <w:tcPr>
            <w:tcW w:w="5390" w:type="dxa"/>
          </w:tcPr>
          <w:p w14:paraId="056C8087" w14:textId="77777777" w:rsidR="002B41C7" w:rsidRPr="00234153" w:rsidRDefault="002B41C7" w:rsidP="00AD799E">
            <w:pPr>
              <w:ind w:left="132" w:right="155" w:firstLine="0"/>
              <w:jc w:val="center"/>
              <w:textAlignment w:val="baseline"/>
              <w:rPr>
                <w:b/>
                <w:bCs/>
                <w:lang w:val="ro-RO" w:eastAsia="ru-RU"/>
              </w:rPr>
            </w:pPr>
            <w:r w:rsidRPr="00234153">
              <w:rPr>
                <w:b/>
                <w:bCs/>
                <w:lang w:val="ro-RO" w:eastAsia="ru-RU"/>
              </w:rPr>
              <w:lastRenderedPageBreak/>
              <w:t>Legea apelor nr. 272/2011</w:t>
            </w:r>
          </w:p>
          <w:p w14:paraId="2E8B672D" w14:textId="77777777" w:rsidR="002B41C7" w:rsidRPr="00234153" w:rsidRDefault="002B41C7" w:rsidP="00AD799E">
            <w:pPr>
              <w:ind w:left="132" w:right="155" w:firstLine="0"/>
              <w:rPr>
                <w:b/>
                <w:bCs/>
                <w:lang w:val="ro-RO" w:eastAsia="ru-RU"/>
              </w:rPr>
            </w:pPr>
            <w:r w:rsidRPr="00234153">
              <w:rPr>
                <w:b/>
                <w:bCs/>
                <w:lang w:val="ro-RO" w:eastAsia="ru-RU"/>
              </w:rPr>
              <w:t>Articolul 38. Obiectivele de mediu pentru ape</w:t>
            </w:r>
          </w:p>
          <w:p w14:paraId="350202AA" w14:textId="77777777" w:rsidR="002B41C7" w:rsidRPr="00234153" w:rsidRDefault="002B41C7" w:rsidP="00AD799E">
            <w:pPr>
              <w:ind w:left="132" w:right="155" w:firstLine="0"/>
              <w:rPr>
                <w:b/>
                <w:bCs/>
                <w:lang w:val="ro-RO" w:eastAsia="ru-RU"/>
              </w:rPr>
            </w:pPr>
          </w:p>
          <w:p w14:paraId="292CFB04" w14:textId="77777777" w:rsidR="002B41C7" w:rsidRPr="00234153" w:rsidRDefault="002B41C7" w:rsidP="00AD799E">
            <w:pPr>
              <w:shd w:val="clear" w:color="auto" w:fill="FFFFFF"/>
              <w:ind w:left="132" w:right="155" w:firstLine="0"/>
              <w:rPr>
                <w:rStyle w:val="Robust"/>
                <w:b w:val="0"/>
                <w:bCs w:val="0"/>
                <w:shd w:val="clear" w:color="auto" w:fill="FFFFFF"/>
                <w:lang w:val="ro-RO"/>
              </w:rPr>
            </w:pPr>
            <w:r w:rsidRPr="00234153">
              <w:rPr>
                <w:rStyle w:val="Robust"/>
                <w:b w:val="0"/>
                <w:bCs w:val="0"/>
                <w:shd w:val="clear" w:color="auto" w:fill="FFFFFF"/>
                <w:lang w:val="ro-RO"/>
              </w:rPr>
              <w:t>(2</w:t>
            </w:r>
            <w:r w:rsidRPr="00234153">
              <w:rPr>
                <w:rStyle w:val="Robust"/>
                <w:b w:val="0"/>
                <w:bCs w:val="0"/>
                <w:shd w:val="clear" w:color="auto" w:fill="FFFFFF"/>
                <w:vertAlign w:val="superscript"/>
                <w:lang w:val="ro-RO"/>
              </w:rPr>
              <w:t>1</w:t>
            </w:r>
            <w:r w:rsidRPr="00234153">
              <w:rPr>
                <w:rStyle w:val="Robust"/>
                <w:b w:val="0"/>
                <w:bCs w:val="0"/>
                <w:shd w:val="clear" w:color="auto" w:fill="FFFFFF"/>
                <w:lang w:val="ro-RO"/>
              </w:rPr>
              <w:t>) Procedura de clasificare a stării ecologice a apei și potențialul ecologic se reglementează prin metodologie aprobată de Guvern.</w:t>
            </w:r>
          </w:p>
          <w:p w14:paraId="3DA69854" w14:textId="77777777" w:rsidR="00DA0D17" w:rsidRPr="00234153" w:rsidRDefault="00DA0D17" w:rsidP="00AD799E">
            <w:pPr>
              <w:pStyle w:val="NormalWeb"/>
              <w:shd w:val="clear" w:color="auto" w:fill="FFFFFF"/>
              <w:spacing w:before="0" w:beforeAutospacing="0" w:after="0" w:afterAutospacing="0"/>
              <w:ind w:left="105" w:right="155"/>
              <w:jc w:val="center"/>
              <w:rPr>
                <w:rStyle w:val="Robust"/>
                <w:sz w:val="20"/>
                <w:szCs w:val="20"/>
                <w:lang w:val="es-ES"/>
              </w:rPr>
            </w:pPr>
            <w:proofErr w:type="spellStart"/>
            <w:r w:rsidRPr="00234153">
              <w:rPr>
                <w:b/>
                <w:bCs/>
                <w:sz w:val="20"/>
                <w:szCs w:val="20"/>
                <w:lang w:val="es-ES"/>
              </w:rPr>
              <w:t>Hotărârea</w:t>
            </w:r>
            <w:proofErr w:type="spellEnd"/>
            <w:r w:rsidRPr="00234153">
              <w:rPr>
                <w:b/>
                <w:bCs/>
                <w:sz w:val="20"/>
                <w:szCs w:val="20"/>
                <w:lang w:val="ro-RO"/>
              </w:rPr>
              <w:t xml:space="preserve"> de Guvern nr. 884/2024 pentru aprobarea </w:t>
            </w:r>
          </w:p>
          <w:p w14:paraId="3B2E9A1E" w14:textId="77777777" w:rsidR="00DA0D17" w:rsidRPr="00234153" w:rsidRDefault="00DA0D17" w:rsidP="00AD799E">
            <w:pPr>
              <w:pStyle w:val="Listparagraf"/>
              <w:spacing w:after="0" w:line="240" w:lineRule="auto"/>
              <w:ind w:left="132" w:right="155"/>
              <w:jc w:val="center"/>
              <w:rPr>
                <w:rStyle w:val="Robust"/>
                <w:rFonts w:ascii="Times New Roman" w:hAnsi="Times New Roman" w:cs="Times New Roman"/>
                <w:sz w:val="20"/>
                <w:szCs w:val="20"/>
                <w:lang w:val="ro-RO"/>
              </w:rPr>
            </w:pPr>
            <w:r w:rsidRPr="00234153">
              <w:rPr>
                <w:rFonts w:ascii="Times New Roman" w:hAnsi="Times New Roman" w:cs="Times New Roman"/>
                <w:b/>
                <w:bCs/>
                <w:sz w:val="20"/>
                <w:szCs w:val="20"/>
                <w:lang w:val="ro-RO"/>
              </w:rPr>
              <w:t>Metodologiei</w:t>
            </w:r>
            <w:r w:rsidRPr="00234153">
              <w:rPr>
                <w:rFonts w:ascii="Times New Roman" w:hAnsi="Times New Roman" w:cs="Times New Roman"/>
                <w:sz w:val="20"/>
                <w:szCs w:val="20"/>
                <w:lang w:val="ro-RO"/>
              </w:rPr>
              <w:t xml:space="preserve"> </w:t>
            </w:r>
            <w:r w:rsidRPr="00234153">
              <w:rPr>
                <w:rStyle w:val="Robust"/>
                <w:rFonts w:ascii="Times New Roman" w:hAnsi="Times New Roman" w:cs="Times New Roman"/>
                <w:sz w:val="20"/>
                <w:szCs w:val="20"/>
                <w:shd w:val="clear" w:color="auto" w:fill="FFFFFF"/>
                <w:lang w:val="ro-RO"/>
              </w:rPr>
              <w:t>clasificare a stării ecologice a apei și potențialul ecologic</w:t>
            </w:r>
          </w:p>
          <w:p w14:paraId="05DB554E" w14:textId="77777777" w:rsidR="002B41C7" w:rsidRPr="00234153" w:rsidRDefault="002B41C7" w:rsidP="00AD799E">
            <w:pPr>
              <w:pStyle w:val="Listparagraf"/>
              <w:tabs>
                <w:tab w:val="left" w:pos="426"/>
                <w:tab w:val="left" w:pos="1080"/>
                <w:tab w:val="left" w:pos="1260"/>
              </w:tabs>
              <w:spacing w:after="0" w:line="240" w:lineRule="auto"/>
              <w:ind w:left="132" w:right="155"/>
              <w:jc w:val="right"/>
              <w:rPr>
                <w:rFonts w:ascii="Times New Roman" w:hAnsi="Times New Roman" w:cs="Times New Roman"/>
                <w:i/>
                <w:iCs/>
                <w:sz w:val="20"/>
                <w:szCs w:val="20"/>
                <w:lang w:val="ro-RO"/>
              </w:rPr>
            </w:pPr>
            <w:r w:rsidRPr="00234153">
              <w:rPr>
                <w:rFonts w:ascii="Times New Roman" w:hAnsi="Times New Roman" w:cs="Times New Roman"/>
                <w:i/>
                <w:iCs/>
                <w:sz w:val="20"/>
                <w:szCs w:val="20"/>
                <w:lang w:val="ro-RO"/>
              </w:rPr>
              <w:t>Anexa nr. 2</w:t>
            </w:r>
          </w:p>
          <w:p w14:paraId="4A645419" w14:textId="77777777" w:rsidR="002B41C7" w:rsidRPr="00234153" w:rsidRDefault="002B41C7" w:rsidP="00AD799E">
            <w:pPr>
              <w:pStyle w:val="NormalWeb"/>
              <w:shd w:val="clear" w:color="auto" w:fill="FFFFFF"/>
              <w:spacing w:before="0" w:beforeAutospacing="0" w:after="0" w:afterAutospacing="0"/>
              <w:ind w:left="132" w:right="155"/>
              <w:jc w:val="right"/>
              <w:rPr>
                <w:i/>
                <w:iCs/>
                <w:sz w:val="20"/>
                <w:szCs w:val="20"/>
                <w:lang w:val="ro-RO"/>
              </w:rPr>
            </w:pPr>
            <w:r w:rsidRPr="00234153">
              <w:rPr>
                <w:i/>
                <w:iCs/>
                <w:sz w:val="20"/>
                <w:szCs w:val="20"/>
                <w:lang w:val="ro-RO"/>
              </w:rPr>
              <w:t>la Metodologia privind clasificarea stării ecologice a apei și potențialul ecologic</w:t>
            </w:r>
          </w:p>
          <w:p w14:paraId="05FB16DB" w14:textId="77777777" w:rsidR="002B41C7" w:rsidRPr="00234153" w:rsidRDefault="002B41C7" w:rsidP="00AD799E">
            <w:pPr>
              <w:ind w:left="132" w:right="155" w:firstLine="0"/>
              <w:jc w:val="right"/>
              <w:rPr>
                <w:lang w:val="ro-RO"/>
              </w:rPr>
            </w:pPr>
          </w:p>
          <w:p w14:paraId="0CA885E3" w14:textId="77777777" w:rsidR="002B41C7" w:rsidRPr="00234153" w:rsidRDefault="002B41C7" w:rsidP="00AD799E">
            <w:pPr>
              <w:ind w:left="132" w:right="155" w:firstLine="0"/>
              <w:jc w:val="right"/>
              <w:rPr>
                <w:lang w:val="ro-RO"/>
              </w:rPr>
            </w:pPr>
            <w:r w:rsidRPr="00234153">
              <w:rPr>
                <w:lang w:val="ro-RO"/>
              </w:rPr>
              <w:t>Tabelul nr. 2.3.</w:t>
            </w:r>
          </w:p>
          <w:p w14:paraId="3824FD07" w14:textId="77777777" w:rsidR="002B41C7" w:rsidRPr="00234153" w:rsidRDefault="002B41C7" w:rsidP="00AD799E">
            <w:pPr>
              <w:tabs>
                <w:tab w:val="left" w:pos="694"/>
              </w:tabs>
              <w:ind w:left="132" w:right="155" w:firstLine="0"/>
              <w:jc w:val="center"/>
              <w:rPr>
                <w:lang w:val="ro-RO"/>
              </w:rPr>
            </w:pPr>
            <w:r w:rsidRPr="00234153">
              <w:rPr>
                <w:b/>
                <w:bCs/>
                <w:lang w:val="ro-RO"/>
              </w:rPr>
              <w:t>Definiții</w:t>
            </w:r>
            <w:r w:rsidRPr="00234153">
              <w:rPr>
                <w:b/>
                <w:bCs/>
                <w:spacing w:val="1"/>
                <w:lang w:val="ro-RO"/>
              </w:rPr>
              <w:t xml:space="preserve"> </w:t>
            </w:r>
            <w:r w:rsidRPr="00234153">
              <w:rPr>
                <w:b/>
                <w:bCs/>
                <w:lang w:val="ro-RO"/>
              </w:rPr>
              <w:t>pentru</w:t>
            </w:r>
            <w:r w:rsidRPr="00234153">
              <w:rPr>
                <w:b/>
                <w:bCs/>
                <w:spacing w:val="1"/>
                <w:lang w:val="ro-RO"/>
              </w:rPr>
              <w:t xml:space="preserve"> </w:t>
            </w:r>
            <w:r w:rsidRPr="00234153">
              <w:rPr>
                <w:b/>
                <w:bCs/>
                <w:lang w:val="ro-RO"/>
              </w:rPr>
              <w:t>starea</w:t>
            </w:r>
            <w:r w:rsidRPr="00234153">
              <w:rPr>
                <w:b/>
                <w:bCs/>
                <w:spacing w:val="1"/>
                <w:lang w:val="ro-RO"/>
              </w:rPr>
              <w:t xml:space="preserve"> </w:t>
            </w:r>
            <w:r w:rsidRPr="00234153">
              <w:rPr>
                <w:b/>
                <w:bCs/>
                <w:lang w:val="ro-RO"/>
              </w:rPr>
              <w:t>ecologică</w:t>
            </w:r>
            <w:r w:rsidRPr="00234153">
              <w:rPr>
                <w:b/>
                <w:bCs/>
                <w:spacing w:val="1"/>
                <w:lang w:val="ro-RO"/>
              </w:rPr>
              <w:t xml:space="preserve"> </w:t>
            </w:r>
            <w:r w:rsidRPr="00234153">
              <w:rPr>
                <w:b/>
                <w:bCs/>
                <w:lang w:val="ro-RO"/>
              </w:rPr>
              <w:t>foarte</w:t>
            </w:r>
            <w:r w:rsidRPr="00234153">
              <w:rPr>
                <w:b/>
                <w:bCs/>
                <w:spacing w:val="1"/>
                <w:lang w:val="ro-RO"/>
              </w:rPr>
              <w:t xml:space="preserve"> </w:t>
            </w:r>
            <w:r w:rsidRPr="00234153">
              <w:rPr>
                <w:b/>
                <w:bCs/>
                <w:lang w:val="ro-RO"/>
              </w:rPr>
              <w:t>bună,</w:t>
            </w:r>
            <w:r w:rsidRPr="00234153">
              <w:rPr>
                <w:b/>
                <w:bCs/>
                <w:spacing w:val="1"/>
                <w:lang w:val="ro-RO"/>
              </w:rPr>
              <w:t xml:space="preserve"> </w:t>
            </w:r>
            <w:r w:rsidRPr="00234153">
              <w:rPr>
                <w:b/>
                <w:bCs/>
                <w:lang w:val="ro-RO"/>
              </w:rPr>
              <w:t>bună</w:t>
            </w:r>
            <w:r w:rsidRPr="00234153">
              <w:rPr>
                <w:b/>
                <w:bCs/>
                <w:spacing w:val="1"/>
                <w:lang w:val="ro-RO"/>
              </w:rPr>
              <w:t xml:space="preserve"> </w:t>
            </w:r>
            <w:r w:rsidRPr="00234153">
              <w:rPr>
                <w:b/>
                <w:bCs/>
                <w:lang w:val="ro-RO"/>
              </w:rPr>
              <w:t>și</w:t>
            </w:r>
            <w:r w:rsidRPr="00234153">
              <w:rPr>
                <w:b/>
                <w:bCs/>
                <w:spacing w:val="1"/>
                <w:lang w:val="ro-RO"/>
              </w:rPr>
              <w:t xml:space="preserve"> </w:t>
            </w:r>
            <w:r w:rsidRPr="00234153">
              <w:rPr>
                <w:b/>
                <w:bCs/>
                <w:lang w:val="ro-RO"/>
              </w:rPr>
              <w:t>moderată</w:t>
            </w:r>
            <w:r w:rsidRPr="00234153">
              <w:rPr>
                <w:b/>
                <w:bCs/>
                <w:spacing w:val="1"/>
                <w:lang w:val="ro-RO"/>
              </w:rPr>
              <w:t xml:space="preserve"> </w:t>
            </w:r>
            <w:r w:rsidRPr="00234153">
              <w:rPr>
                <w:b/>
                <w:bCs/>
                <w:lang w:val="ro-RO"/>
              </w:rPr>
              <w:t>a</w:t>
            </w:r>
            <w:r w:rsidRPr="00234153">
              <w:rPr>
                <w:b/>
                <w:bCs/>
                <w:spacing w:val="1"/>
                <w:lang w:val="ro-RO"/>
              </w:rPr>
              <w:t xml:space="preserve"> </w:t>
            </w:r>
            <w:r w:rsidRPr="00234153">
              <w:rPr>
                <w:b/>
                <w:bCs/>
                <w:lang w:val="ro-RO"/>
              </w:rPr>
              <w:t>corpurilor</w:t>
            </w:r>
            <w:r w:rsidRPr="00234153">
              <w:rPr>
                <w:b/>
                <w:bCs/>
                <w:spacing w:val="1"/>
                <w:lang w:val="ro-RO"/>
              </w:rPr>
              <w:t xml:space="preserve"> </w:t>
            </w:r>
            <w:r w:rsidRPr="00234153">
              <w:rPr>
                <w:b/>
                <w:bCs/>
                <w:lang w:val="ro-RO"/>
              </w:rPr>
              <w:t>de</w:t>
            </w:r>
            <w:r w:rsidRPr="00234153">
              <w:rPr>
                <w:b/>
                <w:bCs/>
                <w:spacing w:val="1"/>
                <w:lang w:val="ro-RO"/>
              </w:rPr>
              <w:t xml:space="preserve"> </w:t>
            </w:r>
            <w:r w:rsidRPr="00234153">
              <w:rPr>
                <w:b/>
                <w:bCs/>
                <w:lang w:val="ro-RO"/>
              </w:rPr>
              <w:t>apă</w:t>
            </w:r>
            <w:r w:rsidRPr="00234153">
              <w:rPr>
                <w:b/>
                <w:bCs/>
                <w:spacing w:val="1"/>
                <w:lang w:val="ro-RO"/>
              </w:rPr>
              <w:t xml:space="preserve"> </w:t>
            </w:r>
            <w:r w:rsidRPr="00234153">
              <w:rPr>
                <w:b/>
                <w:bCs/>
                <w:lang w:val="ro-RO"/>
              </w:rPr>
              <w:t>-</w:t>
            </w:r>
            <w:r w:rsidRPr="00234153">
              <w:rPr>
                <w:b/>
                <w:bCs/>
                <w:spacing w:val="1"/>
                <w:lang w:val="ro-RO"/>
              </w:rPr>
              <w:t xml:space="preserve"> </w:t>
            </w:r>
            <w:r w:rsidRPr="00234153">
              <w:rPr>
                <w:b/>
                <w:bCs/>
                <w:lang w:val="ro-RO"/>
              </w:rPr>
              <w:t>lacuri</w:t>
            </w:r>
            <w:r w:rsidRPr="00234153">
              <w:rPr>
                <w:lang w:val="ro-RO"/>
              </w:rPr>
              <w:t xml:space="preserve"> </w:t>
            </w:r>
          </w:p>
          <w:p w14:paraId="7E0BCBC8" w14:textId="77777777" w:rsidR="002B41C7" w:rsidRPr="00234153" w:rsidRDefault="002B41C7" w:rsidP="00AD799E">
            <w:pPr>
              <w:tabs>
                <w:tab w:val="left" w:pos="694"/>
              </w:tabs>
              <w:ind w:left="132" w:right="155" w:firstLine="0"/>
              <w:rPr>
                <w:b/>
                <w:bCs/>
                <w:i/>
                <w:iCs/>
                <w:lang w:val="ro-RO"/>
              </w:rPr>
            </w:pPr>
            <w:r w:rsidRPr="00234153">
              <w:rPr>
                <w:b/>
                <w:bCs/>
                <w:i/>
                <w:iCs/>
                <w:lang w:val="ro-RO"/>
              </w:rPr>
              <w:t>Elemente</w:t>
            </w:r>
            <w:r w:rsidRPr="00234153">
              <w:rPr>
                <w:b/>
                <w:bCs/>
                <w:i/>
                <w:iCs/>
                <w:spacing w:val="1"/>
                <w:lang w:val="ro-RO"/>
              </w:rPr>
              <w:t xml:space="preserve"> </w:t>
            </w:r>
            <w:r w:rsidRPr="00234153">
              <w:rPr>
                <w:b/>
                <w:bCs/>
                <w:i/>
                <w:iCs/>
                <w:lang w:val="ro-RO"/>
              </w:rPr>
              <w:t>biologice</w:t>
            </w:r>
            <w:r w:rsidRPr="00234153">
              <w:rPr>
                <w:b/>
                <w:bCs/>
                <w:i/>
                <w:iCs/>
                <w:spacing w:val="2"/>
                <w:lang w:val="ro-RO"/>
              </w:rPr>
              <w:t xml:space="preserve"> </w:t>
            </w:r>
            <w:r w:rsidRPr="00234153">
              <w:rPr>
                <w:b/>
                <w:bCs/>
                <w:i/>
                <w:iCs/>
                <w:lang w:val="ro-RO"/>
              </w:rPr>
              <w:t>de</w:t>
            </w:r>
            <w:r w:rsidRPr="00234153">
              <w:rPr>
                <w:b/>
                <w:bCs/>
                <w:i/>
                <w:iCs/>
                <w:spacing w:val="2"/>
                <w:lang w:val="ro-RO"/>
              </w:rPr>
              <w:t xml:space="preserve"> </w:t>
            </w:r>
            <w:r w:rsidRPr="00234153">
              <w:rPr>
                <w:b/>
                <w:bCs/>
                <w:i/>
                <w:iCs/>
                <w:lang w:val="ro-RO"/>
              </w:rPr>
              <w:t>calitate</w:t>
            </w:r>
          </w:p>
          <w:tbl>
            <w:tblPr>
              <w:tblStyle w:val="Tabelgril"/>
              <w:tblW w:w="3686" w:type="dxa"/>
              <w:tblLayout w:type="fixed"/>
              <w:tblLook w:val="04A0" w:firstRow="1" w:lastRow="0" w:firstColumn="1" w:lastColumn="0" w:noHBand="0" w:noVBand="1"/>
            </w:tblPr>
            <w:tblGrid>
              <w:gridCol w:w="746"/>
              <w:gridCol w:w="997"/>
              <w:gridCol w:w="1089"/>
              <w:gridCol w:w="854"/>
            </w:tblGrid>
            <w:tr w:rsidR="00EB5202" w:rsidRPr="00234153" w14:paraId="04A4BF73" w14:textId="77777777" w:rsidTr="008E63B4">
              <w:trPr>
                <w:trHeight w:val="275"/>
              </w:trPr>
              <w:tc>
                <w:tcPr>
                  <w:tcW w:w="544" w:type="dxa"/>
                </w:tcPr>
                <w:p w14:paraId="2595BA7C" w14:textId="77777777" w:rsidR="002B41C7" w:rsidRPr="00234153" w:rsidRDefault="002B41C7" w:rsidP="00AD799E">
                  <w:pPr>
                    <w:ind w:left="132" w:right="155" w:firstLine="0"/>
                    <w:rPr>
                      <w:lang w:val="ro-RO"/>
                    </w:rPr>
                  </w:pPr>
                  <w:r w:rsidRPr="00234153">
                    <w:rPr>
                      <w:lang w:val="ro-RO"/>
                    </w:rPr>
                    <w:t>Element</w:t>
                  </w:r>
                </w:p>
              </w:tc>
              <w:tc>
                <w:tcPr>
                  <w:tcW w:w="727" w:type="dxa"/>
                </w:tcPr>
                <w:p w14:paraId="7C1FE037" w14:textId="77777777" w:rsidR="002B41C7" w:rsidRPr="00234153" w:rsidRDefault="002B41C7" w:rsidP="00AD799E">
                  <w:pPr>
                    <w:ind w:left="132" w:right="155" w:firstLine="0"/>
                    <w:rPr>
                      <w:lang w:val="ro-RO"/>
                    </w:rPr>
                  </w:pPr>
                  <w:r w:rsidRPr="00234153">
                    <w:rPr>
                      <w:lang w:val="ro-RO"/>
                    </w:rPr>
                    <w:t>Stare</w:t>
                  </w:r>
                  <w:r w:rsidRPr="00234153">
                    <w:rPr>
                      <w:spacing w:val="2"/>
                      <w:lang w:val="ro-RO"/>
                    </w:rPr>
                    <w:t xml:space="preserve"> </w:t>
                  </w:r>
                  <w:r w:rsidRPr="00234153">
                    <w:rPr>
                      <w:lang w:val="ro-RO"/>
                    </w:rPr>
                    <w:t>foarte</w:t>
                  </w:r>
                  <w:r w:rsidRPr="00234153">
                    <w:rPr>
                      <w:spacing w:val="2"/>
                      <w:lang w:val="ro-RO"/>
                    </w:rPr>
                    <w:t xml:space="preserve"> </w:t>
                  </w:r>
                  <w:r w:rsidRPr="00234153">
                    <w:rPr>
                      <w:lang w:val="ro-RO"/>
                    </w:rPr>
                    <w:t>bună</w:t>
                  </w:r>
                </w:p>
              </w:tc>
              <w:tc>
                <w:tcPr>
                  <w:tcW w:w="794" w:type="dxa"/>
                </w:tcPr>
                <w:p w14:paraId="6DE98E85" w14:textId="77777777" w:rsidR="002B41C7" w:rsidRPr="00234153" w:rsidRDefault="002B41C7" w:rsidP="00AD799E">
                  <w:pPr>
                    <w:ind w:left="132" w:right="155" w:firstLine="0"/>
                    <w:rPr>
                      <w:lang w:val="ro-RO"/>
                    </w:rPr>
                  </w:pPr>
                  <w:r w:rsidRPr="00234153">
                    <w:rPr>
                      <w:lang w:val="ro-RO"/>
                    </w:rPr>
                    <w:t>Stare</w:t>
                  </w:r>
                  <w:r w:rsidRPr="00234153">
                    <w:rPr>
                      <w:spacing w:val="2"/>
                      <w:lang w:val="ro-RO"/>
                    </w:rPr>
                    <w:t xml:space="preserve"> </w:t>
                  </w:r>
                  <w:r w:rsidRPr="00234153">
                    <w:rPr>
                      <w:lang w:val="ro-RO"/>
                    </w:rPr>
                    <w:t>bună</w:t>
                  </w:r>
                </w:p>
              </w:tc>
              <w:tc>
                <w:tcPr>
                  <w:tcW w:w="623" w:type="dxa"/>
                </w:tcPr>
                <w:p w14:paraId="340D7DED" w14:textId="77777777" w:rsidR="002B41C7" w:rsidRPr="00234153" w:rsidRDefault="002B41C7" w:rsidP="00AD799E">
                  <w:pPr>
                    <w:ind w:left="132" w:right="155" w:firstLine="0"/>
                    <w:rPr>
                      <w:lang w:val="ro-RO"/>
                    </w:rPr>
                  </w:pPr>
                  <w:r w:rsidRPr="00234153">
                    <w:rPr>
                      <w:lang w:val="ro-RO"/>
                    </w:rPr>
                    <w:t>Stare</w:t>
                  </w:r>
                  <w:r w:rsidRPr="00234153">
                    <w:rPr>
                      <w:spacing w:val="2"/>
                      <w:lang w:val="ro-RO"/>
                    </w:rPr>
                    <w:t xml:space="preserve"> </w:t>
                  </w:r>
                  <w:r w:rsidRPr="00234153">
                    <w:rPr>
                      <w:lang w:val="ro-RO"/>
                    </w:rPr>
                    <w:t>moderată</w:t>
                  </w:r>
                </w:p>
              </w:tc>
            </w:tr>
            <w:tr w:rsidR="00EB5202" w:rsidRPr="00234153" w14:paraId="0B2E3E8D" w14:textId="77777777" w:rsidTr="00DD44C5">
              <w:trPr>
                <w:trHeight w:val="1348"/>
              </w:trPr>
              <w:tc>
                <w:tcPr>
                  <w:tcW w:w="544" w:type="dxa"/>
                </w:tcPr>
                <w:p w14:paraId="3F5143CB" w14:textId="77777777" w:rsidR="002B41C7" w:rsidRPr="00234153" w:rsidRDefault="002B41C7" w:rsidP="00AD799E">
                  <w:pPr>
                    <w:ind w:firstLine="0"/>
                    <w:rPr>
                      <w:lang w:val="ro-RO"/>
                    </w:rPr>
                  </w:pPr>
                  <w:r w:rsidRPr="00234153">
                    <w:rPr>
                      <w:lang w:val="ro-RO"/>
                    </w:rPr>
                    <w:lastRenderedPageBreak/>
                    <w:t>Fitoplancton</w:t>
                  </w:r>
                </w:p>
              </w:tc>
              <w:tc>
                <w:tcPr>
                  <w:tcW w:w="727" w:type="dxa"/>
                </w:tcPr>
                <w:p w14:paraId="2BA2923F" w14:textId="77777777" w:rsidR="002B41C7" w:rsidRPr="00234153" w:rsidRDefault="002B41C7" w:rsidP="00AD799E">
                  <w:pPr>
                    <w:ind w:left="132" w:right="155" w:firstLine="0"/>
                    <w:rPr>
                      <w:lang w:val="ro-RO"/>
                    </w:rPr>
                  </w:pPr>
                  <w:r w:rsidRPr="00234153">
                    <w:rPr>
                      <w:lang w:val="ro-RO"/>
                    </w:rPr>
                    <w:t xml:space="preserve">Compoziția taxonomică și abundența fitoplanctonului corespund în totalitate sau aproape în totalitate condițiilor nemodificate. Biomasa medie a fitoplanctonului este în conformitate cu condițiile </w:t>
                  </w:r>
                  <w:proofErr w:type="spellStart"/>
                  <w:r w:rsidRPr="00234153">
                    <w:rPr>
                      <w:lang w:val="ro-RO"/>
                    </w:rPr>
                    <w:t>fizico</w:t>
                  </w:r>
                  <w:proofErr w:type="spellEnd"/>
                  <w:r w:rsidRPr="00234153">
                    <w:rPr>
                      <w:lang w:val="ro-RO"/>
                    </w:rPr>
                    <w:t>-</w:t>
                  </w:r>
                  <w:r w:rsidRPr="00234153">
                    <w:rPr>
                      <w:lang w:val="ro-RO"/>
                    </w:rPr>
                    <w:lastRenderedPageBreak/>
                    <w:t>chimice specifice tipului și nu duce la o alterare semnificativă a condițiilor de transparență specifice tipului. Înflorirea fitoplanctonului se produce cu o frecvență și o intensitate în conformitate cu condi</w:t>
                  </w:r>
                  <w:r w:rsidRPr="00234153">
                    <w:rPr>
                      <w:lang w:val="ro-RO"/>
                    </w:rPr>
                    <w:lastRenderedPageBreak/>
                    <w:t xml:space="preserve">țiile </w:t>
                  </w:r>
                  <w:proofErr w:type="spellStart"/>
                  <w:r w:rsidRPr="00234153">
                    <w:rPr>
                      <w:lang w:val="ro-RO"/>
                    </w:rPr>
                    <w:t>fizico</w:t>
                  </w:r>
                  <w:proofErr w:type="spellEnd"/>
                  <w:r w:rsidRPr="00234153">
                    <w:rPr>
                      <w:lang w:val="ro-RO"/>
                    </w:rPr>
                    <w:t>-chimice specifice tipului.</w:t>
                  </w:r>
                </w:p>
              </w:tc>
              <w:tc>
                <w:tcPr>
                  <w:tcW w:w="794" w:type="dxa"/>
                </w:tcPr>
                <w:p w14:paraId="16D14A04" w14:textId="77777777" w:rsidR="002B41C7" w:rsidRPr="00234153" w:rsidRDefault="002B41C7" w:rsidP="00AD799E">
                  <w:pPr>
                    <w:ind w:left="132" w:right="155" w:firstLine="0"/>
                    <w:rPr>
                      <w:lang w:val="ro-RO"/>
                    </w:rPr>
                  </w:pPr>
                  <w:r w:rsidRPr="00234153">
                    <w:rPr>
                      <w:lang w:val="ro-RO"/>
                    </w:rPr>
                    <w:lastRenderedPageBreak/>
                    <w:t xml:space="preserve">Sunt ușoare schimbări ale compoziției și abundenței </w:t>
                  </w:r>
                  <w:proofErr w:type="spellStart"/>
                  <w:r w:rsidRPr="00234153">
                    <w:rPr>
                      <w:lang w:val="ro-RO"/>
                    </w:rPr>
                    <w:t>taxonilor</w:t>
                  </w:r>
                  <w:proofErr w:type="spellEnd"/>
                  <w:r w:rsidRPr="00234153">
                    <w:rPr>
                      <w:lang w:val="ro-RO"/>
                    </w:rPr>
                    <w:t xml:space="preserve"> planctonici comparativ cu comunitățile specifice tipului. Aceste schimbări nu arată creșteri accelerate ale algelor care să ducă la perturbări nedorite în ceea ce privește echilibrul organi</w:t>
                  </w:r>
                  <w:r w:rsidRPr="00234153">
                    <w:rPr>
                      <w:lang w:val="ro-RO"/>
                    </w:rPr>
                    <w:lastRenderedPageBreak/>
                    <w:t xml:space="preserve">smelor prezente în corpurile de apă sau calitatea </w:t>
                  </w:r>
                  <w:proofErr w:type="spellStart"/>
                  <w:r w:rsidRPr="00234153">
                    <w:rPr>
                      <w:lang w:val="ro-RO"/>
                    </w:rPr>
                    <w:t>fizico</w:t>
                  </w:r>
                  <w:proofErr w:type="spellEnd"/>
                  <w:r w:rsidRPr="00234153">
                    <w:rPr>
                      <w:lang w:val="ro-RO"/>
                    </w:rPr>
                    <w:t>-chimică a apelor sau sedimentului. Se poate produce o ușoară creștere a frecvenței și intensității înfloririi planctonului specific tipului.</w:t>
                  </w:r>
                </w:p>
              </w:tc>
              <w:tc>
                <w:tcPr>
                  <w:tcW w:w="623" w:type="dxa"/>
                </w:tcPr>
                <w:p w14:paraId="761127BC" w14:textId="77777777" w:rsidR="002B41C7" w:rsidRPr="00234153" w:rsidRDefault="002B41C7" w:rsidP="00AD799E">
                  <w:pPr>
                    <w:ind w:left="132" w:right="155" w:firstLine="0"/>
                    <w:rPr>
                      <w:lang w:val="ro-RO"/>
                    </w:rPr>
                  </w:pPr>
                  <w:r w:rsidRPr="00234153">
                    <w:rPr>
                      <w:lang w:val="ro-RO"/>
                    </w:rPr>
                    <w:lastRenderedPageBreak/>
                    <w:t xml:space="preserve">Compoziția și abundența </w:t>
                  </w:r>
                  <w:proofErr w:type="spellStart"/>
                  <w:r w:rsidRPr="00234153">
                    <w:rPr>
                      <w:lang w:val="ro-RO"/>
                    </w:rPr>
                    <w:t>taxonilor</w:t>
                  </w:r>
                  <w:proofErr w:type="spellEnd"/>
                  <w:r w:rsidRPr="00234153">
                    <w:rPr>
                      <w:lang w:val="ro-RO"/>
                    </w:rPr>
                    <w:t xml:space="preserve"> planctonici diferă moderat de comunitățile specifice tipului. Biomasa este moderat deranjată și poate să producă o </w:t>
                  </w:r>
                  <w:r w:rsidRPr="00234153">
                    <w:rPr>
                      <w:lang w:val="ro-RO"/>
                    </w:rPr>
                    <w:lastRenderedPageBreak/>
                    <w:t xml:space="preserve">perturbare semnificativă nedorită a condițiilor altor elemente biologice și </w:t>
                  </w:r>
                  <w:proofErr w:type="spellStart"/>
                  <w:r w:rsidRPr="00234153">
                    <w:rPr>
                      <w:lang w:val="ro-RO"/>
                    </w:rPr>
                    <w:t>fizico</w:t>
                  </w:r>
                  <w:proofErr w:type="spellEnd"/>
                  <w:r w:rsidRPr="00234153">
                    <w:rPr>
                      <w:lang w:val="ro-RO"/>
                    </w:rPr>
                    <w:t xml:space="preserve">-chimice de calitate a apei sau sedimentelor. Se poate produce o </w:t>
                  </w:r>
                  <w:r w:rsidRPr="00234153">
                    <w:rPr>
                      <w:lang w:val="ro-RO"/>
                    </w:rPr>
                    <w:lastRenderedPageBreak/>
                    <w:t>creștere moderată a frecvenței și intensității înfloririi planctonice. Se poate produce o înflorire persistentă în lunile de vară.</w:t>
                  </w:r>
                </w:p>
              </w:tc>
            </w:tr>
            <w:tr w:rsidR="00EB5202" w:rsidRPr="00234153" w14:paraId="18C19D67" w14:textId="77777777" w:rsidTr="008E63B4">
              <w:trPr>
                <w:trHeight w:val="276"/>
              </w:trPr>
              <w:tc>
                <w:tcPr>
                  <w:tcW w:w="544" w:type="dxa"/>
                </w:tcPr>
                <w:p w14:paraId="08226664" w14:textId="77777777" w:rsidR="002B41C7" w:rsidRPr="00234153" w:rsidRDefault="002B41C7" w:rsidP="00AD799E">
                  <w:pPr>
                    <w:ind w:left="13" w:right="155" w:firstLine="0"/>
                    <w:rPr>
                      <w:lang w:val="ro-RO"/>
                    </w:rPr>
                  </w:pPr>
                  <w:proofErr w:type="spellStart"/>
                  <w:r w:rsidRPr="00234153">
                    <w:rPr>
                      <w:lang w:val="ro-RO"/>
                    </w:rPr>
                    <w:lastRenderedPageBreak/>
                    <w:t>Macrofite</w:t>
                  </w:r>
                  <w:proofErr w:type="spellEnd"/>
                  <w:r w:rsidRPr="00234153">
                    <w:rPr>
                      <w:lang w:val="ro-RO"/>
                    </w:rPr>
                    <w:t xml:space="preserve"> și </w:t>
                  </w:r>
                  <w:proofErr w:type="spellStart"/>
                  <w:r w:rsidRPr="00234153">
                    <w:rPr>
                      <w:lang w:val="ro-RO"/>
                    </w:rPr>
                    <w:t>fitobentos</w:t>
                  </w:r>
                  <w:proofErr w:type="spellEnd"/>
                </w:p>
              </w:tc>
              <w:tc>
                <w:tcPr>
                  <w:tcW w:w="727" w:type="dxa"/>
                </w:tcPr>
                <w:p w14:paraId="2ABEC287" w14:textId="77777777" w:rsidR="002B41C7" w:rsidRPr="00234153" w:rsidRDefault="002B41C7" w:rsidP="00AD799E">
                  <w:pPr>
                    <w:ind w:left="132" w:right="155" w:firstLine="0"/>
                    <w:rPr>
                      <w:lang w:val="ro-RO"/>
                    </w:rPr>
                  </w:pPr>
                  <w:r w:rsidRPr="00234153">
                    <w:rPr>
                      <w:lang w:val="ro-RO"/>
                    </w:rPr>
                    <w:t xml:space="preserve">Compoziția taxonomică corespunde </w:t>
                  </w:r>
                  <w:r w:rsidRPr="00234153">
                    <w:rPr>
                      <w:lang w:val="ro-RO"/>
                    </w:rPr>
                    <w:lastRenderedPageBreak/>
                    <w:t xml:space="preserve">în totalitate sau aproape în totalitate condițiilor nemodificate. Nu sunt schimbări detectabile în abundența medie a </w:t>
                  </w:r>
                  <w:proofErr w:type="spellStart"/>
                  <w:r w:rsidRPr="00234153">
                    <w:rPr>
                      <w:lang w:val="ro-RO"/>
                    </w:rPr>
                    <w:t>macrofitelor</w:t>
                  </w:r>
                  <w:proofErr w:type="spellEnd"/>
                  <w:r w:rsidRPr="00234153">
                    <w:rPr>
                      <w:lang w:val="ro-RO"/>
                    </w:rPr>
                    <w:t xml:space="preserve"> și </w:t>
                  </w:r>
                  <w:proofErr w:type="spellStart"/>
                  <w:r w:rsidRPr="00234153">
                    <w:rPr>
                      <w:lang w:val="ro-RO"/>
                    </w:rPr>
                    <w:t>fitobentosului</w:t>
                  </w:r>
                  <w:proofErr w:type="spellEnd"/>
                  <w:r w:rsidRPr="00234153">
                    <w:rPr>
                      <w:lang w:val="ro-RO"/>
                    </w:rPr>
                    <w:t>.</w:t>
                  </w:r>
                </w:p>
              </w:tc>
              <w:tc>
                <w:tcPr>
                  <w:tcW w:w="794" w:type="dxa"/>
                </w:tcPr>
                <w:p w14:paraId="7339715C" w14:textId="77777777" w:rsidR="002B41C7" w:rsidRPr="00234153" w:rsidRDefault="002B41C7" w:rsidP="00AD799E">
                  <w:pPr>
                    <w:ind w:left="132" w:right="155" w:firstLine="0"/>
                    <w:rPr>
                      <w:lang w:val="ro-RO"/>
                    </w:rPr>
                  </w:pPr>
                  <w:r w:rsidRPr="00234153">
                    <w:rPr>
                      <w:lang w:val="ro-RO"/>
                    </w:rPr>
                    <w:lastRenderedPageBreak/>
                    <w:t>Sunt schimbări ușoare ale compo</w:t>
                  </w:r>
                  <w:r w:rsidRPr="00234153">
                    <w:rPr>
                      <w:lang w:val="ro-RO"/>
                    </w:rPr>
                    <w:lastRenderedPageBreak/>
                    <w:t xml:space="preserve">ziției și abundenței </w:t>
                  </w:r>
                  <w:proofErr w:type="spellStart"/>
                  <w:r w:rsidRPr="00234153">
                    <w:rPr>
                      <w:lang w:val="ro-RO"/>
                    </w:rPr>
                    <w:t>taxonilor</w:t>
                  </w:r>
                  <w:proofErr w:type="spellEnd"/>
                  <w:r w:rsidRPr="00234153">
                    <w:rPr>
                      <w:lang w:val="ro-RO"/>
                    </w:rPr>
                    <w:t xml:space="preserve"> </w:t>
                  </w:r>
                  <w:proofErr w:type="spellStart"/>
                  <w:r w:rsidRPr="00234153">
                    <w:rPr>
                      <w:lang w:val="ro-RO"/>
                    </w:rPr>
                    <w:t>macrofitici</w:t>
                  </w:r>
                  <w:proofErr w:type="spellEnd"/>
                  <w:r w:rsidRPr="00234153">
                    <w:rPr>
                      <w:lang w:val="ro-RO"/>
                    </w:rPr>
                    <w:t xml:space="preserve"> și </w:t>
                  </w:r>
                  <w:proofErr w:type="spellStart"/>
                  <w:r w:rsidRPr="00234153">
                    <w:rPr>
                      <w:lang w:val="ro-RO"/>
                    </w:rPr>
                    <w:t>fitobentonici</w:t>
                  </w:r>
                  <w:proofErr w:type="spellEnd"/>
                  <w:r w:rsidRPr="00234153">
                    <w:rPr>
                      <w:lang w:val="ro-RO"/>
                    </w:rPr>
                    <w:t xml:space="preserve"> comparativ cu comunitățile specifice tipului. Asemenea schimbări nu indică o creștere accelerată a </w:t>
                  </w:r>
                  <w:proofErr w:type="spellStart"/>
                  <w:r w:rsidRPr="00234153">
                    <w:rPr>
                      <w:lang w:val="ro-RO"/>
                    </w:rPr>
                    <w:t>fitobentosului</w:t>
                  </w:r>
                  <w:proofErr w:type="spellEnd"/>
                  <w:r w:rsidRPr="00234153">
                    <w:rPr>
                      <w:lang w:val="ro-RO"/>
                    </w:rPr>
                    <w:t xml:space="preserve"> sau a formelor mai evoluate de plante, ducând la perturbări nedorite </w:t>
                  </w:r>
                  <w:r w:rsidRPr="00234153">
                    <w:rPr>
                      <w:lang w:val="ro-RO"/>
                    </w:rPr>
                    <w:lastRenderedPageBreak/>
                    <w:t xml:space="preserve">asupra bilanțului organismelor prezente în corpurile de apă sau asupra calității din punct de vedere </w:t>
                  </w:r>
                  <w:proofErr w:type="spellStart"/>
                  <w:r w:rsidRPr="00234153">
                    <w:rPr>
                      <w:lang w:val="ro-RO"/>
                    </w:rPr>
                    <w:t>fizico</w:t>
                  </w:r>
                  <w:proofErr w:type="spellEnd"/>
                  <w:r w:rsidRPr="00234153">
                    <w:rPr>
                      <w:lang w:val="ro-RO"/>
                    </w:rPr>
                    <w:t xml:space="preserve">-chimic a apelor. Comunitatea </w:t>
                  </w:r>
                  <w:proofErr w:type="spellStart"/>
                  <w:r w:rsidRPr="00234153">
                    <w:rPr>
                      <w:lang w:val="ro-RO"/>
                    </w:rPr>
                    <w:t>fitobentonică</w:t>
                  </w:r>
                  <w:proofErr w:type="spellEnd"/>
                  <w:r w:rsidRPr="00234153">
                    <w:rPr>
                      <w:lang w:val="ro-RO"/>
                    </w:rPr>
                    <w:t xml:space="preserve"> nu este afectată negativ de învelișurile</w:t>
                  </w:r>
                  <w:r w:rsidRPr="00234153">
                    <w:rPr>
                      <w:spacing w:val="2"/>
                      <w:lang w:val="ro-RO"/>
                    </w:rPr>
                    <w:t xml:space="preserve"> </w:t>
                  </w:r>
                  <w:r w:rsidRPr="00234153">
                    <w:rPr>
                      <w:lang w:val="ro-RO"/>
                    </w:rPr>
                    <w:t>de</w:t>
                  </w:r>
                  <w:r w:rsidRPr="00234153">
                    <w:rPr>
                      <w:spacing w:val="2"/>
                      <w:lang w:val="ro-RO"/>
                    </w:rPr>
                    <w:t xml:space="preserve"> </w:t>
                  </w:r>
                  <w:r w:rsidRPr="00234153">
                    <w:rPr>
                      <w:lang w:val="ro-RO"/>
                    </w:rPr>
                    <w:t>bacterii</w:t>
                  </w:r>
                  <w:r w:rsidRPr="00234153">
                    <w:rPr>
                      <w:spacing w:val="1"/>
                      <w:lang w:val="ro-RO"/>
                    </w:rPr>
                    <w:t xml:space="preserve"> </w:t>
                  </w:r>
                  <w:r w:rsidRPr="00234153">
                    <w:rPr>
                      <w:lang w:val="ro-RO"/>
                    </w:rPr>
                    <w:t>prezente</w:t>
                  </w:r>
                  <w:r w:rsidRPr="00234153">
                    <w:rPr>
                      <w:spacing w:val="-8"/>
                      <w:lang w:val="ro-RO"/>
                    </w:rPr>
                    <w:t xml:space="preserve"> </w:t>
                  </w:r>
                  <w:r w:rsidRPr="00234153">
                    <w:rPr>
                      <w:lang w:val="ro-RO"/>
                    </w:rPr>
                    <w:t>datorită</w:t>
                  </w:r>
                  <w:r w:rsidRPr="00234153">
                    <w:rPr>
                      <w:spacing w:val="-7"/>
                      <w:lang w:val="ro-RO"/>
                    </w:rPr>
                    <w:t xml:space="preserve"> </w:t>
                  </w:r>
                  <w:r w:rsidRPr="00234153">
                    <w:rPr>
                      <w:lang w:val="ro-RO"/>
                    </w:rPr>
                    <w:t xml:space="preserve">activității </w:t>
                  </w:r>
                  <w:r w:rsidRPr="00234153">
                    <w:rPr>
                      <w:lang w:val="ro-RO"/>
                    </w:rPr>
                    <w:lastRenderedPageBreak/>
                    <w:t>antropogene.</w:t>
                  </w:r>
                </w:p>
              </w:tc>
              <w:tc>
                <w:tcPr>
                  <w:tcW w:w="623" w:type="dxa"/>
                </w:tcPr>
                <w:p w14:paraId="7DBEB8B9" w14:textId="77777777" w:rsidR="002B41C7" w:rsidRPr="00234153" w:rsidRDefault="002B41C7" w:rsidP="00AD799E">
                  <w:pPr>
                    <w:ind w:left="132" w:right="155" w:firstLine="0"/>
                    <w:rPr>
                      <w:lang w:val="ro-RO"/>
                    </w:rPr>
                  </w:pPr>
                  <w:r w:rsidRPr="00234153">
                    <w:rPr>
                      <w:lang w:val="ro-RO"/>
                    </w:rPr>
                    <w:lastRenderedPageBreak/>
                    <w:t xml:space="preserve">Compoziția </w:t>
                  </w:r>
                  <w:proofErr w:type="spellStart"/>
                  <w:r w:rsidRPr="00234153">
                    <w:rPr>
                      <w:lang w:val="ro-RO"/>
                    </w:rPr>
                    <w:t>taxonilo</w:t>
                  </w:r>
                  <w:r w:rsidRPr="00234153">
                    <w:rPr>
                      <w:lang w:val="ro-RO"/>
                    </w:rPr>
                    <w:lastRenderedPageBreak/>
                    <w:t>r</w:t>
                  </w:r>
                  <w:proofErr w:type="spellEnd"/>
                  <w:r w:rsidRPr="00234153">
                    <w:rPr>
                      <w:lang w:val="ro-RO"/>
                    </w:rPr>
                    <w:t xml:space="preserve"> de </w:t>
                  </w:r>
                  <w:proofErr w:type="spellStart"/>
                  <w:r w:rsidRPr="00234153">
                    <w:rPr>
                      <w:lang w:val="ro-RO"/>
                    </w:rPr>
                    <w:t>macrofite</w:t>
                  </w:r>
                  <w:proofErr w:type="spellEnd"/>
                  <w:r w:rsidRPr="00234153">
                    <w:rPr>
                      <w:lang w:val="ro-RO"/>
                    </w:rPr>
                    <w:t xml:space="preserve"> și </w:t>
                  </w:r>
                  <w:proofErr w:type="spellStart"/>
                  <w:r w:rsidRPr="00234153">
                    <w:rPr>
                      <w:lang w:val="ro-RO"/>
                    </w:rPr>
                    <w:t>fitobentos</w:t>
                  </w:r>
                  <w:proofErr w:type="spellEnd"/>
                  <w:r w:rsidRPr="00234153">
                    <w:rPr>
                      <w:lang w:val="ro-RO"/>
                    </w:rPr>
                    <w:t xml:space="preserve"> diferă moderat față de comunitățile specifice tipului și sunt semnificativ perturbate față de acelea observate la starea bun</w:t>
                  </w:r>
                  <w:r w:rsidRPr="00234153">
                    <w:rPr>
                      <w:lang w:val="ro-RO"/>
                    </w:rPr>
                    <w:lastRenderedPageBreak/>
                    <w:t xml:space="preserve">ă. Schimbările moderate în abundența medie a </w:t>
                  </w:r>
                  <w:proofErr w:type="spellStart"/>
                  <w:r w:rsidRPr="00234153">
                    <w:rPr>
                      <w:lang w:val="ro-RO"/>
                    </w:rPr>
                    <w:t>macrofitelor</w:t>
                  </w:r>
                  <w:proofErr w:type="spellEnd"/>
                  <w:r w:rsidRPr="00234153">
                    <w:rPr>
                      <w:lang w:val="ro-RO"/>
                    </w:rPr>
                    <w:t xml:space="preserve"> și </w:t>
                  </w:r>
                  <w:proofErr w:type="spellStart"/>
                  <w:r w:rsidRPr="00234153">
                    <w:rPr>
                      <w:lang w:val="ro-RO"/>
                    </w:rPr>
                    <w:t>fitobentosului</w:t>
                  </w:r>
                  <w:proofErr w:type="spellEnd"/>
                  <w:r w:rsidRPr="00234153">
                    <w:rPr>
                      <w:lang w:val="ro-RO"/>
                    </w:rPr>
                    <w:t xml:space="preserve"> sunt evidente. Comunitatea </w:t>
                  </w:r>
                  <w:proofErr w:type="spellStart"/>
                  <w:r w:rsidRPr="00234153">
                    <w:rPr>
                      <w:lang w:val="ro-RO"/>
                    </w:rPr>
                    <w:t>fitobentonică</w:t>
                  </w:r>
                  <w:proofErr w:type="spellEnd"/>
                  <w:r w:rsidRPr="00234153">
                    <w:rPr>
                      <w:lang w:val="ro-RO"/>
                    </w:rPr>
                    <w:t xml:space="preserve"> poate să interfereze, iar în anu</w:t>
                  </w:r>
                  <w:r w:rsidRPr="00234153">
                    <w:rPr>
                      <w:lang w:val="ro-RO"/>
                    </w:rPr>
                    <w:lastRenderedPageBreak/>
                    <w:t>mite zone poate fi înlocuită de grupurile și învelișurile de bacterii ca rezultat al activităților antropogene.</w:t>
                  </w:r>
                </w:p>
              </w:tc>
            </w:tr>
            <w:tr w:rsidR="00EB5202" w:rsidRPr="00234153" w14:paraId="3441579D" w14:textId="77777777" w:rsidTr="008E63B4">
              <w:trPr>
                <w:trHeight w:val="985"/>
              </w:trPr>
              <w:tc>
                <w:tcPr>
                  <w:tcW w:w="544" w:type="dxa"/>
                </w:tcPr>
                <w:p w14:paraId="56C02633" w14:textId="77777777" w:rsidR="002B41C7" w:rsidRPr="00234153" w:rsidRDefault="002B41C7" w:rsidP="00AD799E">
                  <w:pPr>
                    <w:ind w:left="132" w:right="155" w:firstLine="0"/>
                    <w:rPr>
                      <w:lang w:val="ro-RO"/>
                    </w:rPr>
                  </w:pPr>
                  <w:r w:rsidRPr="00234153">
                    <w:rPr>
                      <w:lang w:val="ro-RO"/>
                    </w:rPr>
                    <w:lastRenderedPageBreak/>
                    <w:t>Fauna de nevertebrate benton</w:t>
                  </w:r>
                  <w:r w:rsidRPr="00234153">
                    <w:rPr>
                      <w:lang w:val="ro-RO"/>
                    </w:rPr>
                    <w:lastRenderedPageBreak/>
                    <w:t>ice</w:t>
                  </w:r>
                </w:p>
              </w:tc>
              <w:tc>
                <w:tcPr>
                  <w:tcW w:w="727" w:type="dxa"/>
                </w:tcPr>
                <w:p w14:paraId="24864BB2" w14:textId="77777777" w:rsidR="002B41C7" w:rsidRPr="00234153" w:rsidRDefault="002B41C7" w:rsidP="00AD799E">
                  <w:pPr>
                    <w:ind w:left="132" w:right="155" w:firstLine="0"/>
                    <w:rPr>
                      <w:lang w:val="ro-RO"/>
                    </w:rPr>
                  </w:pPr>
                  <w:r w:rsidRPr="00234153">
                    <w:rPr>
                      <w:lang w:val="ro-RO"/>
                    </w:rPr>
                    <w:lastRenderedPageBreak/>
                    <w:t xml:space="preserve">Compoziția taxonomică și abundența corespund în totalitate </w:t>
                  </w:r>
                  <w:r w:rsidRPr="00234153">
                    <w:rPr>
                      <w:lang w:val="ro-RO"/>
                    </w:rPr>
                    <w:lastRenderedPageBreak/>
                    <w:t xml:space="preserve">sau aproape în totalitate condițiilor nemodificate. Raportul dintre </w:t>
                  </w:r>
                  <w:proofErr w:type="spellStart"/>
                  <w:r w:rsidRPr="00234153">
                    <w:rPr>
                      <w:lang w:val="ro-RO"/>
                    </w:rPr>
                    <w:t>taxonii</w:t>
                  </w:r>
                  <w:proofErr w:type="spellEnd"/>
                  <w:r w:rsidRPr="00234153">
                    <w:rPr>
                      <w:lang w:val="ro-RO"/>
                    </w:rPr>
                    <w:t xml:space="preserve"> sensibili la perturbări și cei insensibili nu arată nici un semn de alterare față de nivelurile nemodificate. Nivelul diversității </w:t>
                  </w:r>
                  <w:proofErr w:type="spellStart"/>
                  <w:r w:rsidRPr="00234153">
                    <w:rPr>
                      <w:lang w:val="ro-RO"/>
                    </w:rPr>
                    <w:lastRenderedPageBreak/>
                    <w:t>taxonilor</w:t>
                  </w:r>
                  <w:proofErr w:type="spellEnd"/>
                  <w:r w:rsidRPr="00234153">
                    <w:rPr>
                      <w:lang w:val="ro-RO"/>
                    </w:rPr>
                    <w:t xml:space="preserve"> de nevertebrate nu arată nici un semn de alterare față de nivelurile nemodificate.</w:t>
                  </w:r>
                </w:p>
              </w:tc>
              <w:tc>
                <w:tcPr>
                  <w:tcW w:w="794" w:type="dxa"/>
                </w:tcPr>
                <w:p w14:paraId="4F12A4FC" w14:textId="77777777" w:rsidR="002B41C7" w:rsidRPr="00234153" w:rsidRDefault="002B41C7" w:rsidP="00AD799E">
                  <w:pPr>
                    <w:ind w:left="132" w:right="155" w:firstLine="0"/>
                    <w:rPr>
                      <w:lang w:val="ro-RO"/>
                    </w:rPr>
                  </w:pPr>
                  <w:r w:rsidRPr="00234153">
                    <w:rPr>
                      <w:lang w:val="ro-RO"/>
                    </w:rPr>
                    <w:lastRenderedPageBreak/>
                    <w:t xml:space="preserve">Sunt schimbări ușoare ale compoziției și abundenței </w:t>
                  </w:r>
                  <w:proofErr w:type="spellStart"/>
                  <w:r w:rsidRPr="00234153">
                    <w:rPr>
                      <w:lang w:val="ro-RO"/>
                    </w:rPr>
                    <w:t>taxonilor</w:t>
                  </w:r>
                  <w:proofErr w:type="spellEnd"/>
                  <w:r w:rsidRPr="00234153">
                    <w:rPr>
                      <w:lang w:val="ro-RO"/>
                    </w:rPr>
                    <w:t xml:space="preserve"> de nevert</w:t>
                  </w:r>
                  <w:r w:rsidRPr="00234153">
                    <w:rPr>
                      <w:lang w:val="ro-RO"/>
                    </w:rPr>
                    <w:lastRenderedPageBreak/>
                    <w:t xml:space="preserve">ebrate comparativ cu comunitățile specifice tipului. Raportul între </w:t>
                  </w:r>
                  <w:proofErr w:type="spellStart"/>
                  <w:r w:rsidRPr="00234153">
                    <w:rPr>
                      <w:lang w:val="ro-RO"/>
                    </w:rPr>
                    <w:t>taxonii</w:t>
                  </w:r>
                  <w:proofErr w:type="spellEnd"/>
                  <w:r w:rsidRPr="00234153">
                    <w:rPr>
                      <w:lang w:val="ro-RO"/>
                    </w:rPr>
                    <w:t xml:space="preserve"> sensibili la perturbații și cei insensibili arată ușoare semne de alterare față de nivelele specifice tipului. Nivelul de diversitate a </w:t>
                  </w:r>
                  <w:proofErr w:type="spellStart"/>
                  <w:r w:rsidRPr="00234153">
                    <w:rPr>
                      <w:lang w:val="ro-RO"/>
                    </w:rPr>
                    <w:t>taxonilor</w:t>
                  </w:r>
                  <w:proofErr w:type="spellEnd"/>
                  <w:r w:rsidRPr="00234153">
                    <w:rPr>
                      <w:lang w:val="ro-RO"/>
                    </w:rPr>
                    <w:t xml:space="preserve"> de nevertebrate arată semne </w:t>
                  </w:r>
                  <w:r w:rsidRPr="00234153">
                    <w:rPr>
                      <w:lang w:val="ro-RO"/>
                    </w:rPr>
                    <w:lastRenderedPageBreak/>
                    <w:t>ușoare de alterare față de nivelurile specifice tipului.</w:t>
                  </w:r>
                </w:p>
              </w:tc>
              <w:tc>
                <w:tcPr>
                  <w:tcW w:w="623" w:type="dxa"/>
                </w:tcPr>
                <w:p w14:paraId="19502FAA" w14:textId="77777777" w:rsidR="002B41C7" w:rsidRPr="00234153" w:rsidRDefault="002B41C7" w:rsidP="00AD799E">
                  <w:pPr>
                    <w:ind w:left="132" w:right="155" w:firstLine="0"/>
                    <w:rPr>
                      <w:lang w:val="ro-RO"/>
                    </w:rPr>
                  </w:pPr>
                  <w:r w:rsidRPr="00234153">
                    <w:rPr>
                      <w:lang w:val="ro-RO"/>
                    </w:rPr>
                    <w:lastRenderedPageBreak/>
                    <w:t xml:space="preserve">Compoziția și abundența </w:t>
                  </w:r>
                  <w:proofErr w:type="spellStart"/>
                  <w:r w:rsidRPr="00234153">
                    <w:rPr>
                      <w:lang w:val="ro-RO"/>
                    </w:rPr>
                    <w:t>taxonilor</w:t>
                  </w:r>
                  <w:proofErr w:type="spellEnd"/>
                  <w:r w:rsidRPr="00234153">
                    <w:rPr>
                      <w:lang w:val="ro-RO"/>
                    </w:rPr>
                    <w:t xml:space="preserve"> de neverte</w:t>
                  </w:r>
                  <w:r w:rsidRPr="00234153">
                    <w:rPr>
                      <w:lang w:val="ro-RO"/>
                    </w:rPr>
                    <w:lastRenderedPageBreak/>
                    <w:t>brate diferă moderat față de condițiile specifice tipului. Grupurile taxonomice majore ale comunității specifice tipului sunt absente. Raportu</w:t>
                  </w:r>
                  <w:r w:rsidRPr="00234153">
                    <w:rPr>
                      <w:lang w:val="ro-RO"/>
                    </w:rPr>
                    <w:lastRenderedPageBreak/>
                    <w:t xml:space="preserve">l între </w:t>
                  </w:r>
                  <w:proofErr w:type="spellStart"/>
                  <w:r w:rsidRPr="00234153">
                    <w:rPr>
                      <w:lang w:val="ro-RO"/>
                    </w:rPr>
                    <w:t>taxonii</w:t>
                  </w:r>
                  <w:proofErr w:type="spellEnd"/>
                  <w:r w:rsidRPr="00234153">
                    <w:rPr>
                      <w:lang w:val="ro-RO"/>
                    </w:rPr>
                    <w:t xml:space="preserve"> sensibili și insensibili la modificare și nivelul de diversitate, este substanțial mai scăzut față de nivelul specific tipului și semnifi</w:t>
                  </w:r>
                  <w:r w:rsidRPr="00234153">
                    <w:rPr>
                      <w:lang w:val="ro-RO"/>
                    </w:rPr>
                    <w:lastRenderedPageBreak/>
                    <w:t>cativ mai scăzut decât pentru starea bună.</w:t>
                  </w:r>
                </w:p>
              </w:tc>
            </w:tr>
            <w:tr w:rsidR="00EB5202" w:rsidRPr="00234153" w14:paraId="4A5A075C" w14:textId="77777777" w:rsidTr="008E63B4">
              <w:trPr>
                <w:trHeight w:val="137"/>
              </w:trPr>
              <w:tc>
                <w:tcPr>
                  <w:tcW w:w="544" w:type="dxa"/>
                </w:tcPr>
                <w:p w14:paraId="49CAE71E" w14:textId="77777777" w:rsidR="002B41C7" w:rsidRPr="00234153" w:rsidRDefault="002B41C7" w:rsidP="00AD799E">
                  <w:pPr>
                    <w:ind w:left="132" w:right="155" w:firstLine="0"/>
                    <w:rPr>
                      <w:lang w:val="ro-RO"/>
                    </w:rPr>
                  </w:pPr>
                  <w:r w:rsidRPr="00234153">
                    <w:rPr>
                      <w:lang w:val="ro-RO"/>
                    </w:rPr>
                    <w:lastRenderedPageBreak/>
                    <w:t>Fauna piscicolă</w:t>
                  </w:r>
                </w:p>
              </w:tc>
              <w:tc>
                <w:tcPr>
                  <w:tcW w:w="727" w:type="dxa"/>
                </w:tcPr>
                <w:p w14:paraId="081155E0" w14:textId="77777777" w:rsidR="002B41C7" w:rsidRPr="00234153" w:rsidRDefault="002B41C7" w:rsidP="00AD799E">
                  <w:pPr>
                    <w:ind w:left="132" w:right="155" w:firstLine="0"/>
                    <w:rPr>
                      <w:lang w:val="ro-RO"/>
                    </w:rPr>
                  </w:pPr>
                  <w:r w:rsidRPr="00234153">
                    <w:rPr>
                      <w:lang w:val="ro-RO"/>
                    </w:rPr>
                    <w:t>Compoziția speciilor și abundența corespund în totalitate sau aproape în totalitate condițiilor nemodificate. Sunt prezente toate speciile sensi</w:t>
                  </w:r>
                  <w:r w:rsidRPr="00234153">
                    <w:rPr>
                      <w:lang w:val="ro-RO"/>
                    </w:rPr>
                    <w:lastRenderedPageBreak/>
                    <w:t>bile specifice tipului. Structura pe vârste a comunităților de pești arată mici semne de perturbare antropogenă și nu indică o dereglare în reproducerea sau dezvoltarea unor specii particulare.</w:t>
                  </w:r>
                </w:p>
              </w:tc>
              <w:tc>
                <w:tcPr>
                  <w:tcW w:w="794" w:type="dxa"/>
                </w:tcPr>
                <w:p w14:paraId="1C181C0A" w14:textId="77777777" w:rsidR="002B41C7" w:rsidRPr="00234153" w:rsidRDefault="002B41C7" w:rsidP="00AD799E">
                  <w:pPr>
                    <w:ind w:left="132" w:right="155" w:firstLine="0"/>
                    <w:rPr>
                      <w:lang w:val="ro-RO"/>
                    </w:rPr>
                  </w:pPr>
                  <w:r w:rsidRPr="00234153">
                    <w:rPr>
                      <w:lang w:val="ro-RO"/>
                    </w:rPr>
                    <w:lastRenderedPageBreak/>
                    <w:t xml:space="preserve">Sunt schimbări ușoare ale compoziției speciilor și abundenței comunităților specifice tipului, care se pot atribui impactului asupra elementelor de calitate </w:t>
                  </w:r>
                  <w:proofErr w:type="spellStart"/>
                  <w:r w:rsidRPr="00234153">
                    <w:rPr>
                      <w:lang w:val="ro-RO"/>
                    </w:rPr>
                    <w:t>fizico</w:t>
                  </w:r>
                  <w:proofErr w:type="spellEnd"/>
                  <w:r w:rsidRPr="00234153">
                    <w:rPr>
                      <w:lang w:val="ro-RO"/>
                    </w:rPr>
                    <w:t>- chimic</w:t>
                  </w:r>
                  <w:r w:rsidRPr="00234153">
                    <w:rPr>
                      <w:lang w:val="ro-RO"/>
                    </w:rPr>
                    <w:lastRenderedPageBreak/>
                    <w:t xml:space="preserve">ă sau </w:t>
                  </w:r>
                  <w:proofErr w:type="spellStart"/>
                  <w:r w:rsidRPr="00234153">
                    <w:rPr>
                      <w:lang w:val="ro-RO"/>
                    </w:rPr>
                    <w:t>hidromorfologică</w:t>
                  </w:r>
                  <w:proofErr w:type="spellEnd"/>
                  <w:r w:rsidRPr="00234153">
                    <w:rPr>
                      <w:lang w:val="ro-RO"/>
                    </w:rPr>
                    <w:t xml:space="preserve">. Structura pe vârste a comunităților de pești arată semne de perturbare atribuite impactului antropogen asupra elementelor de calitate </w:t>
                  </w:r>
                  <w:proofErr w:type="spellStart"/>
                  <w:r w:rsidRPr="00234153">
                    <w:rPr>
                      <w:lang w:val="ro-RO"/>
                    </w:rPr>
                    <w:t>fizico</w:t>
                  </w:r>
                  <w:proofErr w:type="spellEnd"/>
                  <w:r w:rsidRPr="00234153">
                    <w:rPr>
                      <w:lang w:val="ro-RO"/>
                    </w:rPr>
                    <w:t xml:space="preserve">- chimică sau </w:t>
                  </w:r>
                  <w:proofErr w:type="spellStart"/>
                  <w:r w:rsidRPr="00234153">
                    <w:rPr>
                      <w:lang w:val="ro-RO"/>
                    </w:rPr>
                    <w:t>hidromorfologică</w:t>
                  </w:r>
                  <w:proofErr w:type="spellEnd"/>
                  <w:r w:rsidRPr="00234153">
                    <w:rPr>
                      <w:lang w:val="ro-RO"/>
                    </w:rPr>
                    <w:t xml:space="preserve"> și, în câteva cazuri, este un indicator pentru </w:t>
                  </w:r>
                  <w:r w:rsidRPr="00234153">
                    <w:rPr>
                      <w:lang w:val="ro-RO"/>
                    </w:rPr>
                    <w:lastRenderedPageBreak/>
                    <w:t xml:space="preserve">dereglări în reproducerea sau dezvoltarea unor anumite specii în măsura în care unele clase de vârstă pot dispărea. </w:t>
                  </w:r>
                </w:p>
              </w:tc>
              <w:tc>
                <w:tcPr>
                  <w:tcW w:w="623" w:type="dxa"/>
                </w:tcPr>
                <w:p w14:paraId="63F85ECF" w14:textId="77777777" w:rsidR="002B41C7" w:rsidRPr="00234153" w:rsidRDefault="002B41C7" w:rsidP="00AD799E">
                  <w:pPr>
                    <w:ind w:left="132" w:right="155" w:firstLine="0"/>
                    <w:rPr>
                      <w:lang w:val="ro-RO"/>
                    </w:rPr>
                  </w:pPr>
                  <w:r w:rsidRPr="00234153">
                    <w:rPr>
                      <w:lang w:val="ro-RO"/>
                    </w:rPr>
                    <w:lastRenderedPageBreak/>
                    <w:t xml:space="preserve">Compoziția și abundența speciilor de pești diferă moderat față de comunitățile specifice tipului </w:t>
                  </w:r>
                  <w:r w:rsidRPr="00234153">
                    <w:rPr>
                      <w:lang w:val="ro-RO"/>
                    </w:rPr>
                    <w:lastRenderedPageBreak/>
                    <w:t xml:space="preserve">datorită impactului antropogen asupra elementelor de calitate </w:t>
                  </w:r>
                  <w:proofErr w:type="spellStart"/>
                  <w:r w:rsidRPr="00234153">
                    <w:rPr>
                      <w:lang w:val="ro-RO"/>
                    </w:rPr>
                    <w:t>fizico</w:t>
                  </w:r>
                  <w:proofErr w:type="spellEnd"/>
                  <w:r w:rsidRPr="00234153">
                    <w:rPr>
                      <w:lang w:val="ro-RO"/>
                    </w:rPr>
                    <w:t xml:space="preserve">- chimice sau </w:t>
                  </w:r>
                  <w:proofErr w:type="spellStart"/>
                  <w:r w:rsidRPr="00234153">
                    <w:rPr>
                      <w:lang w:val="ro-RO"/>
                    </w:rPr>
                    <w:t>hidromorfologice</w:t>
                  </w:r>
                  <w:proofErr w:type="spellEnd"/>
                  <w:r w:rsidRPr="00234153">
                    <w:rPr>
                      <w:lang w:val="ro-RO"/>
                    </w:rPr>
                    <w:t xml:space="preserve">. Structura pe vârste a comunităților de pești arată </w:t>
                  </w:r>
                  <w:r w:rsidRPr="00234153">
                    <w:rPr>
                      <w:lang w:val="ro-RO"/>
                    </w:rPr>
                    <w:lastRenderedPageBreak/>
                    <w:t xml:space="preserve">semne majore de perturbare, care sunt atribuite impactului antropogen asupra elementelor de calitate </w:t>
                  </w:r>
                  <w:proofErr w:type="spellStart"/>
                  <w:r w:rsidRPr="00234153">
                    <w:rPr>
                      <w:lang w:val="ro-RO"/>
                    </w:rPr>
                    <w:t>fizico</w:t>
                  </w:r>
                  <w:proofErr w:type="spellEnd"/>
                  <w:r w:rsidRPr="00234153">
                    <w:rPr>
                      <w:lang w:val="ro-RO"/>
                    </w:rPr>
                    <w:t xml:space="preserve">- chimică sau </w:t>
                  </w:r>
                  <w:proofErr w:type="spellStart"/>
                  <w:r w:rsidRPr="00234153">
                    <w:rPr>
                      <w:lang w:val="ro-RO"/>
                    </w:rPr>
                    <w:t>hidromorfologică</w:t>
                  </w:r>
                  <w:proofErr w:type="spellEnd"/>
                  <w:r w:rsidRPr="00234153">
                    <w:rPr>
                      <w:lang w:val="ro-RO"/>
                    </w:rPr>
                    <w:t xml:space="preserve"> în așa fel </w:t>
                  </w:r>
                  <w:r w:rsidRPr="00234153">
                    <w:rPr>
                      <w:lang w:val="ro-RO"/>
                    </w:rPr>
                    <w:lastRenderedPageBreak/>
                    <w:t>încât o proporție moderată de specii specifice tipului sunt absente sau sunt foarte puțin abundente.</w:t>
                  </w:r>
                </w:p>
              </w:tc>
            </w:tr>
          </w:tbl>
          <w:p w14:paraId="7AD93E4B" w14:textId="77777777" w:rsidR="002B41C7" w:rsidRPr="00234153" w:rsidRDefault="002B41C7" w:rsidP="00AD799E">
            <w:pPr>
              <w:pStyle w:val="Corptext"/>
              <w:ind w:left="132" w:right="155"/>
              <w:rPr>
                <w:rFonts w:ascii="Times New Roman" w:hAnsi="Times New Roman" w:cs="Times New Roman"/>
                <w:b/>
                <w:bCs/>
                <w:i/>
                <w:iCs/>
                <w:sz w:val="20"/>
                <w:szCs w:val="20"/>
              </w:rPr>
            </w:pPr>
            <w:r w:rsidRPr="00234153">
              <w:rPr>
                <w:rFonts w:ascii="Times New Roman" w:hAnsi="Times New Roman" w:cs="Times New Roman"/>
                <w:b/>
                <w:bCs/>
                <w:i/>
                <w:iCs/>
                <w:sz w:val="20"/>
                <w:szCs w:val="20"/>
              </w:rPr>
              <w:lastRenderedPageBreak/>
              <w:t xml:space="preserve">Elemente </w:t>
            </w:r>
            <w:proofErr w:type="spellStart"/>
            <w:r w:rsidRPr="00234153">
              <w:rPr>
                <w:rFonts w:ascii="Times New Roman" w:hAnsi="Times New Roman" w:cs="Times New Roman"/>
                <w:b/>
                <w:bCs/>
                <w:i/>
                <w:iCs/>
                <w:sz w:val="20"/>
                <w:szCs w:val="20"/>
              </w:rPr>
              <w:t>hidromorfologice</w:t>
            </w:r>
            <w:proofErr w:type="spellEnd"/>
            <w:r w:rsidRPr="00234153">
              <w:rPr>
                <w:rFonts w:ascii="Times New Roman" w:hAnsi="Times New Roman" w:cs="Times New Roman"/>
                <w:b/>
                <w:bCs/>
                <w:i/>
                <w:iCs/>
                <w:sz w:val="20"/>
                <w:szCs w:val="20"/>
              </w:rPr>
              <w:t xml:space="preserve"> de calitate</w:t>
            </w:r>
          </w:p>
          <w:tbl>
            <w:tblPr>
              <w:tblStyle w:val="Tabelgril"/>
              <w:tblW w:w="3686" w:type="dxa"/>
              <w:tblInd w:w="31" w:type="dxa"/>
              <w:tblLayout w:type="fixed"/>
              <w:tblLook w:val="04A0" w:firstRow="1" w:lastRow="0" w:firstColumn="1" w:lastColumn="0" w:noHBand="0" w:noVBand="1"/>
            </w:tblPr>
            <w:tblGrid>
              <w:gridCol w:w="633"/>
              <w:gridCol w:w="1031"/>
              <w:gridCol w:w="992"/>
              <w:gridCol w:w="1030"/>
            </w:tblGrid>
            <w:tr w:rsidR="00EB5202" w:rsidRPr="00234153" w14:paraId="7EB1550C" w14:textId="77777777" w:rsidTr="008E63B4">
              <w:trPr>
                <w:trHeight w:val="275"/>
              </w:trPr>
              <w:tc>
                <w:tcPr>
                  <w:tcW w:w="633" w:type="dxa"/>
                </w:tcPr>
                <w:p w14:paraId="7B37B655" w14:textId="77777777" w:rsidR="002B41C7" w:rsidRPr="00234153" w:rsidRDefault="002B41C7" w:rsidP="00AD799E">
                  <w:pPr>
                    <w:widowControl w:val="0"/>
                    <w:tabs>
                      <w:tab w:val="left" w:pos="1210"/>
                    </w:tabs>
                    <w:autoSpaceDE w:val="0"/>
                    <w:autoSpaceDN w:val="0"/>
                    <w:ind w:left="132" w:right="155" w:firstLine="0"/>
                    <w:rPr>
                      <w:lang w:val="ro-RO"/>
                    </w:rPr>
                  </w:pPr>
                  <w:r w:rsidRPr="00234153">
                    <w:rPr>
                      <w:lang w:val="ro-RO"/>
                    </w:rPr>
                    <w:t>Element</w:t>
                  </w:r>
                </w:p>
              </w:tc>
              <w:tc>
                <w:tcPr>
                  <w:tcW w:w="1031" w:type="dxa"/>
                </w:tcPr>
                <w:p w14:paraId="235ADB15" w14:textId="77777777" w:rsidR="002B41C7" w:rsidRPr="00234153" w:rsidRDefault="002B41C7" w:rsidP="00AD799E">
                  <w:pPr>
                    <w:widowControl w:val="0"/>
                    <w:autoSpaceDE w:val="0"/>
                    <w:autoSpaceDN w:val="0"/>
                    <w:ind w:left="132" w:right="155" w:firstLine="0"/>
                    <w:rPr>
                      <w:lang w:val="ro-RO"/>
                    </w:rPr>
                  </w:pPr>
                  <w:r w:rsidRPr="00234153">
                    <w:rPr>
                      <w:lang w:val="ro-RO"/>
                    </w:rPr>
                    <w:t>Stare</w:t>
                  </w:r>
                  <w:r w:rsidRPr="00234153">
                    <w:rPr>
                      <w:spacing w:val="2"/>
                      <w:lang w:val="ro-RO"/>
                    </w:rPr>
                    <w:t xml:space="preserve"> </w:t>
                  </w:r>
                  <w:r w:rsidRPr="00234153">
                    <w:rPr>
                      <w:lang w:val="ro-RO"/>
                    </w:rPr>
                    <w:t>foarte</w:t>
                  </w:r>
                  <w:r w:rsidRPr="00234153">
                    <w:rPr>
                      <w:spacing w:val="2"/>
                      <w:lang w:val="ro-RO"/>
                    </w:rPr>
                    <w:t xml:space="preserve"> </w:t>
                  </w:r>
                  <w:r w:rsidRPr="00234153">
                    <w:rPr>
                      <w:lang w:val="ro-RO"/>
                    </w:rPr>
                    <w:t>bună</w:t>
                  </w:r>
                </w:p>
              </w:tc>
              <w:tc>
                <w:tcPr>
                  <w:tcW w:w="992" w:type="dxa"/>
                </w:tcPr>
                <w:p w14:paraId="6F938660" w14:textId="77777777" w:rsidR="002B41C7" w:rsidRPr="00234153" w:rsidRDefault="002B41C7" w:rsidP="00AD799E">
                  <w:pPr>
                    <w:widowControl w:val="0"/>
                    <w:autoSpaceDE w:val="0"/>
                    <w:autoSpaceDN w:val="0"/>
                    <w:ind w:left="132" w:right="155" w:firstLine="0"/>
                    <w:rPr>
                      <w:lang w:val="ro-RO"/>
                    </w:rPr>
                  </w:pPr>
                  <w:r w:rsidRPr="00234153">
                    <w:rPr>
                      <w:lang w:val="ro-RO"/>
                    </w:rPr>
                    <w:t>Stare</w:t>
                  </w:r>
                  <w:r w:rsidRPr="00234153">
                    <w:rPr>
                      <w:spacing w:val="2"/>
                      <w:lang w:val="ro-RO"/>
                    </w:rPr>
                    <w:t xml:space="preserve"> </w:t>
                  </w:r>
                  <w:r w:rsidRPr="00234153">
                    <w:rPr>
                      <w:lang w:val="ro-RO"/>
                    </w:rPr>
                    <w:t>bună</w:t>
                  </w:r>
                </w:p>
              </w:tc>
              <w:tc>
                <w:tcPr>
                  <w:tcW w:w="1030" w:type="dxa"/>
                </w:tcPr>
                <w:p w14:paraId="0996F13D" w14:textId="77777777" w:rsidR="002B41C7" w:rsidRPr="00234153" w:rsidRDefault="002B41C7" w:rsidP="00AD799E">
                  <w:pPr>
                    <w:widowControl w:val="0"/>
                    <w:autoSpaceDE w:val="0"/>
                    <w:autoSpaceDN w:val="0"/>
                    <w:ind w:left="132" w:right="155" w:firstLine="0"/>
                    <w:rPr>
                      <w:lang w:val="ro-RO"/>
                    </w:rPr>
                  </w:pPr>
                  <w:r w:rsidRPr="00234153">
                    <w:rPr>
                      <w:lang w:val="ro-RO"/>
                    </w:rPr>
                    <w:t>Stare</w:t>
                  </w:r>
                  <w:r w:rsidRPr="00234153">
                    <w:rPr>
                      <w:spacing w:val="2"/>
                      <w:lang w:val="ro-RO"/>
                    </w:rPr>
                    <w:t xml:space="preserve"> </w:t>
                  </w:r>
                  <w:r w:rsidRPr="00234153">
                    <w:rPr>
                      <w:lang w:val="ro-RO"/>
                    </w:rPr>
                    <w:t>moderată</w:t>
                  </w:r>
                </w:p>
              </w:tc>
            </w:tr>
            <w:tr w:rsidR="00EB5202" w:rsidRPr="00234153" w14:paraId="59136188" w14:textId="77777777" w:rsidTr="008E63B4">
              <w:trPr>
                <w:trHeight w:val="418"/>
              </w:trPr>
              <w:tc>
                <w:tcPr>
                  <w:tcW w:w="633" w:type="dxa"/>
                </w:tcPr>
                <w:p w14:paraId="7418ADC9" w14:textId="77777777" w:rsidR="002B41C7" w:rsidRPr="00234153" w:rsidRDefault="002B41C7" w:rsidP="00AD799E">
                  <w:pPr>
                    <w:widowControl w:val="0"/>
                    <w:tabs>
                      <w:tab w:val="left" w:pos="1210"/>
                    </w:tabs>
                    <w:autoSpaceDE w:val="0"/>
                    <w:autoSpaceDN w:val="0"/>
                    <w:ind w:left="132" w:right="155" w:firstLine="0"/>
                    <w:rPr>
                      <w:lang w:val="ro-RO"/>
                    </w:rPr>
                  </w:pPr>
                  <w:r w:rsidRPr="00234153">
                    <w:rPr>
                      <w:lang w:val="ro-RO"/>
                    </w:rPr>
                    <w:t>Regim</w:t>
                  </w:r>
                  <w:r w:rsidRPr="00234153">
                    <w:rPr>
                      <w:lang w:val="ro-RO"/>
                    </w:rPr>
                    <w:lastRenderedPageBreak/>
                    <w:t>ul hidrologic</w:t>
                  </w:r>
                </w:p>
              </w:tc>
              <w:tc>
                <w:tcPr>
                  <w:tcW w:w="1031" w:type="dxa"/>
                </w:tcPr>
                <w:p w14:paraId="71CFDEBE" w14:textId="77777777" w:rsidR="002B41C7" w:rsidRPr="00234153" w:rsidRDefault="002B41C7" w:rsidP="00AD799E">
                  <w:pPr>
                    <w:ind w:left="132" w:right="155" w:firstLine="0"/>
                    <w:rPr>
                      <w:lang w:val="ro-RO"/>
                    </w:rPr>
                  </w:pPr>
                  <w:r w:rsidRPr="00234153">
                    <w:rPr>
                      <w:lang w:val="ro-RO"/>
                    </w:rPr>
                    <w:lastRenderedPageBreak/>
                    <w:t>Cantitatea și dinamica curger</w:t>
                  </w:r>
                  <w:r w:rsidRPr="00234153">
                    <w:rPr>
                      <w:lang w:val="ro-RO"/>
                    </w:rPr>
                    <w:lastRenderedPageBreak/>
                    <w:t>ii și legătura rezultantă cu apele subterane, reflectă în totalitate, sau aproape în totalitate, condițiile nemodificate.</w:t>
                  </w:r>
                </w:p>
              </w:tc>
              <w:tc>
                <w:tcPr>
                  <w:tcW w:w="992" w:type="dxa"/>
                </w:tcPr>
                <w:p w14:paraId="4EA1206D" w14:textId="77777777" w:rsidR="002B41C7" w:rsidRPr="00234153" w:rsidRDefault="002B41C7" w:rsidP="00AD799E">
                  <w:pPr>
                    <w:ind w:left="132" w:right="155" w:firstLine="0"/>
                    <w:rPr>
                      <w:lang w:val="ro-RO"/>
                    </w:rPr>
                  </w:pPr>
                  <w:r w:rsidRPr="00234153">
                    <w:rPr>
                      <w:lang w:val="ro-RO"/>
                    </w:rPr>
                    <w:lastRenderedPageBreak/>
                    <w:t>Condițiile hidrologice permi</w:t>
                  </w:r>
                  <w:r w:rsidRPr="00234153">
                    <w:rPr>
                      <w:lang w:val="ro-RO"/>
                    </w:rPr>
                    <w:lastRenderedPageBreak/>
                    <w:t>t elementelor biologice să îndeplinească cerințele specificate pentru starea bună a corpurilor de apă de suprafață.</w:t>
                  </w:r>
                </w:p>
              </w:tc>
              <w:tc>
                <w:tcPr>
                  <w:tcW w:w="1030" w:type="dxa"/>
                </w:tcPr>
                <w:p w14:paraId="1665C3C0" w14:textId="77777777" w:rsidR="002B41C7" w:rsidRPr="00234153" w:rsidRDefault="002B41C7" w:rsidP="00AD799E">
                  <w:pPr>
                    <w:ind w:left="132" w:right="155" w:firstLine="0"/>
                    <w:rPr>
                      <w:lang w:val="ro-RO"/>
                    </w:rPr>
                  </w:pPr>
                  <w:r w:rsidRPr="00234153">
                    <w:rPr>
                      <w:lang w:val="ro-RO"/>
                    </w:rPr>
                    <w:lastRenderedPageBreak/>
                    <w:t xml:space="preserve">Condițiile hidrologice permit </w:t>
                  </w:r>
                  <w:r w:rsidRPr="00234153">
                    <w:rPr>
                      <w:lang w:val="ro-RO"/>
                    </w:rPr>
                    <w:lastRenderedPageBreak/>
                    <w:t>elementelor biologice să îndeplinească cerințele specificate pentru starea moderată a corpurilor de apă de suprafață.</w:t>
                  </w:r>
                </w:p>
              </w:tc>
            </w:tr>
            <w:tr w:rsidR="00EB5202" w:rsidRPr="00234153" w14:paraId="18DA323E" w14:textId="77777777" w:rsidTr="008E63B4">
              <w:trPr>
                <w:trHeight w:val="985"/>
              </w:trPr>
              <w:tc>
                <w:tcPr>
                  <w:tcW w:w="633" w:type="dxa"/>
                </w:tcPr>
                <w:p w14:paraId="579194DE" w14:textId="77777777" w:rsidR="002B41C7" w:rsidRPr="00234153" w:rsidRDefault="002B41C7" w:rsidP="00AD799E">
                  <w:pPr>
                    <w:widowControl w:val="0"/>
                    <w:tabs>
                      <w:tab w:val="left" w:pos="1210"/>
                    </w:tabs>
                    <w:autoSpaceDE w:val="0"/>
                    <w:autoSpaceDN w:val="0"/>
                    <w:ind w:left="132" w:right="155" w:firstLine="0"/>
                    <w:rPr>
                      <w:lang w:val="ro-RO"/>
                    </w:rPr>
                  </w:pPr>
                  <w:r w:rsidRPr="00234153">
                    <w:rPr>
                      <w:lang w:val="ro-RO"/>
                    </w:rPr>
                    <w:lastRenderedPageBreak/>
                    <w:t>Condițiile morfolog</w:t>
                  </w:r>
                  <w:r w:rsidRPr="00234153">
                    <w:rPr>
                      <w:lang w:val="ro-RO"/>
                    </w:rPr>
                    <w:lastRenderedPageBreak/>
                    <w:t>ice</w:t>
                  </w:r>
                </w:p>
              </w:tc>
              <w:tc>
                <w:tcPr>
                  <w:tcW w:w="1031" w:type="dxa"/>
                </w:tcPr>
                <w:p w14:paraId="0708E929" w14:textId="77777777" w:rsidR="002B41C7" w:rsidRPr="00234153" w:rsidRDefault="002B41C7" w:rsidP="00AD799E">
                  <w:pPr>
                    <w:ind w:left="132" w:right="155" w:firstLine="0"/>
                    <w:rPr>
                      <w:lang w:val="ro-RO"/>
                    </w:rPr>
                  </w:pPr>
                  <w:r w:rsidRPr="00234153">
                    <w:rPr>
                      <w:lang w:val="ro-RO"/>
                    </w:rPr>
                    <w:lastRenderedPageBreak/>
                    <w:t xml:space="preserve">Variația adâncimii lacului, cantitatea și structura substratului precum și structura </w:t>
                  </w:r>
                  <w:r w:rsidRPr="00234153">
                    <w:rPr>
                      <w:lang w:val="ro-RO"/>
                    </w:rPr>
                    <w:lastRenderedPageBreak/>
                    <w:t>sau condițiile zonelor de țărm corespund în totalitate sau aproape în totalitate cu condițiile nemodificate.</w:t>
                  </w:r>
                </w:p>
              </w:tc>
              <w:tc>
                <w:tcPr>
                  <w:tcW w:w="992" w:type="dxa"/>
                </w:tcPr>
                <w:p w14:paraId="7BE57B92" w14:textId="77777777" w:rsidR="002B41C7" w:rsidRPr="00234153" w:rsidRDefault="002B41C7" w:rsidP="00AD799E">
                  <w:pPr>
                    <w:ind w:left="132" w:right="155" w:firstLine="0"/>
                    <w:rPr>
                      <w:lang w:val="ro-RO"/>
                    </w:rPr>
                  </w:pPr>
                  <w:r w:rsidRPr="00234153">
                    <w:rPr>
                      <w:lang w:val="ro-RO"/>
                    </w:rPr>
                    <w:lastRenderedPageBreak/>
                    <w:t xml:space="preserve">Condițiile </w:t>
                  </w:r>
                  <w:proofErr w:type="spellStart"/>
                  <w:r w:rsidRPr="00234153">
                    <w:rPr>
                      <w:lang w:val="ro-RO"/>
                    </w:rPr>
                    <w:t>hidromorfologice</w:t>
                  </w:r>
                  <w:proofErr w:type="spellEnd"/>
                  <w:r w:rsidRPr="00234153">
                    <w:rPr>
                      <w:lang w:val="ro-RO"/>
                    </w:rPr>
                    <w:t xml:space="preserve"> permit elementelor biologice să îndeplinească cerinț</w:t>
                  </w:r>
                  <w:r w:rsidRPr="00234153">
                    <w:rPr>
                      <w:lang w:val="ro-RO"/>
                    </w:rPr>
                    <w:lastRenderedPageBreak/>
                    <w:t>ele specificate pentru starea bună a corpurilor de apă de suprafață.</w:t>
                  </w:r>
                </w:p>
              </w:tc>
              <w:tc>
                <w:tcPr>
                  <w:tcW w:w="1030" w:type="dxa"/>
                </w:tcPr>
                <w:p w14:paraId="2DC27A4A" w14:textId="77777777" w:rsidR="002B41C7" w:rsidRPr="00234153" w:rsidRDefault="002B41C7" w:rsidP="00AD799E">
                  <w:pPr>
                    <w:ind w:left="132" w:right="155" w:firstLine="0"/>
                    <w:rPr>
                      <w:lang w:val="ro-RO"/>
                    </w:rPr>
                  </w:pPr>
                  <w:r w:rsidRPr="00234153">
                    <w:rPr>
                      <w:lang w:val="ro-RO"/>
                    </w:rPr>
                    <w:lastRenderedPageBreak/>
                    <w:t xml:space="preserve">Condițiile </w:t>
                  </w:r>
                  <w:proofErr w:type="spellStart"/>
                  <w:r w:rsidRPr="00234153">
                    <w:rPr>
                      <w:lang w:val="ro-RO"/>
                    </w:rPr>
                    <w:t>hidromorfologice</w:t>
                  </w:r>
                  <w:proofErr w:type="spellEnd"/>
                  <w:r w:rsidRPr="00234153">
                    <w:rPr>
                      <w:lang w:val="ro-RO"/>
                    </w:rPr>
                    <w:t xml:space="preserve"> permit elementelor biologice să îndeplinească cerințele specif</w:t>
                  </w:r>
                  <w:r w:rsidRPr="00234153">
                    <w:rPr>
                      <w:lang w:val="ro-RO"/>
                    </w:rPr>
                    <w:lastRenderedPageBreak/>
                    <w:t>icate pentru starea moderată a corpurilor de apă de suprafață.</w:t>
                  </w:r>
                </w:p>
              </w:tc>
            </w:tr>
          </w:tbl>
          <w:p w14:paraId="05C62156" w14:textId="77777777" w:rsidR="002B41C7" w:rsidRPr="00234153" w:rsidRDefault="002B41C7" w:rsidP="00AD799E">
            <w:pPr>
              <w:pStyle w:val="Corptext"/>
              <w:ind w:left="132" w:right="155"/>
              <w:rPr>
                <w:rFonts w:ascii="Times New Roman" w:hAnsi="Times New Roman" w:cs="Times New Roman"/>
                <w:b/>
                <w:bCs/>
                <w:i/>
                <w:iCs/>
                <w:sz w:val="20"/>
                <w:szCs w:val="20"/>
              </w:rPr>
            </w:pPr>
            <w:r w:rsidRPr="00234153">
              <w:rPr>
                <w:rFonts w:ascii="Times New Roman" w:hAnsi="Times New Roman" w:cs="Times New Roman"/>
                <w:b/>
                <w:bCs/>
                <w:i/>
                <w:iCs/>
                <w:sz w:val="20"/>
                <w:szCs w:val="20"/>
              </w:rPr>
              <w:lastRenderedPageBreak/>
              <w:t>Elemente</w:t>
            </w:r>
            <w:r w:rsidRPr="00234153">
              <w:rPr>
                <w:rFonts w:ascii="Times New Roman" w:hAnsi="Times New Roman" w:cs="Times New Roman"/>
                <w:b/>
                <w:bCs/>
                <w:i/>
                <w:iCs/>
                <w:spacing w:val="-1"/>
                <w:sz w:val="20"/>
                <w:szCs w:val="20"/>
              </w:rPr>
              <w:t xml:space="preserve"> </w:t>
            </w:r>
            <w:proofErr w:type="spellStart"/>
            <w:r w:rsidRPr="00234153">
              <w:rPr>
                <w:rFonts w:ascii="Times New Roman" w:hAnsi="Times New Roman" w:cs="Times New Roman"/>
                <w:b/>
                <w:bCs/>
                <w:i/>
                <w:iCs/>
                <w:sz w:val="20"/>
                <w:szCs w:val="20"/>
              </w:rPr>
              <w:t>fizico</w:t>
            </w:r>
            <w:proofErr w:type="spellEnd"/>
            <w:r w:rsidRPr="00234153">
              <w:rPr>
                <w:rFonts w:ascii="Times New Roman" w:hAnsi="Times New Roman" w:cs="Times New Roman"/>
                <w:b/>
                <w:bCs/>
                <w:i/>
                <w:iCs/>
                <w:sz w:val="20"/>
                <w:szCs w:val="20"/>
              </w:rPr>
              <w:t>-chimice de calitate</w:t>
            </w:r>
          </w:p>
          <w:tbl>
            <w:tblPr>
              <w:tblStyle w:val="Tabelgril"/>
              <w:tblW w:w="3686" w:type="dxa"/>
              <w:tblInd w:w="31" w:type="dxa"/>
              <w:tblLayout w:type="fixed"/>
              <w:tblLook w:val="04A0" w:firstRow="1" w:lastRow="0" w:firstColumn="1" w:lastColumn="0" w:noHBand="0" w:noVBand="1"/>
            </w:tblPr>
            <w:tblGrid>
              <w:gridCol w:w="633"/>
              <w:gridCol w:w="1031"/>
              <w:gridCol w:w="992"/>
              <w:gridCol w:w="1030"/>
            </w:tblGrid>
            <w:tr w:rsidR="00EB5202" w:rsidRPr="00234153" w14:paraId="3FA1BA55" w14:textId="77777777" w:rsidTr="008E63B4">
              <w:trPr>
                <w:trHeight w:val="275"/>
              </w:trPr>
              <w:tc>
                <w:tcPr>
                  <w:tcW w:w="633" w:type="dxa"/>
                </w:tcPr>
                <w:p w14:paraId="1CF9852F" w14:textId="77777777" w:rsidR="002B41C7" w:rsidRPr="00234153" w:rsidRDefault="002B41C7" w:rsidP="00AD799E">
                  <w:pPr>
                    <w:widowControl w:val="0"/>
                    <w:tabs>
                      <w:tab w:val="left" w:pos="1210"/>
                    </w:tabs>
                    <w:autoSpaceDE w:val="0"/>
                    <w:autoSpaceDN w:val="0"/>
                    <w:ind w:left="132" w:right="155" w:firstLine="0"/>
                    <w:rPr>
                      <w:lang w:val="ro-RO"/>
                    </w:rPr>
                  </w:pPr>
                  <w:r w:rsidRPr="00234153">
                    <w:rPr>
                      <w:lang w:val="ro-RO"/>
                    </w:rPr>
                    <w:t>Element</w:t>
                  </w:r>
                </w:p>
              </w:tc>
              <w:tc>
                <w:tcPr>
                  <w:tcW w:w="1031" w:type="dxa"/>
                </w:tcPr>
                <w:p w14:paraId="2B77249B" w14:textId="77777777" w:rsidR="002B41C7" w:rsidRPr="00234153" w:rsidRDefault="002B41C7" w:rsidP="00AD799E">
                  <w:pPr>
                    <w:widowControl w:val="0"/>
                    <w:autoSpaceDE w:val="0"/>
                    <w:autoSpaceDN w:val="0"/>
                    <w:ind w:left="132" w:right="155" w:firstLine="0"/>
                    <w:rPr>
                      <w:lang w:val="ro-RO"/>
                    </w:rPr>
                  </w:pPr>
                  <w:r w:rsidRPr="00234153">
                    <w:rPr>
                      <w:lang w:val="ro-RO"/>
                    </w:rPr>
                    <w:t>Stare</w:t>
                  </w:r>
                  <w:r w:rsidRPr="00234153">
                    <w:rPr>
                      <w:spacing w:val="2"/>
                      <w:lang w:val="ro-RO"/>
                    </w:rPr>
                    <w:t xml:space="preserve"> </w:t>
                  </w:r>
                  <w:r w:rsidRPr="00234153">
                    <w:rPr>
                      <w:lang w:val="ro-RO"/>
                    </w:rPr>
                    <w:t>foarte</w:t>
                  </w:r>
                  <w:r w:rsidRPr="00234153">
                    <w:rPr>
                      <w:spacing w:val="2"/>
                      <w:lang w:val="ro-RO"/>
                    </w:rPr>
                    <w:t xml:space="preserve"> </w:t>
                  </w:r>
                  <w:r w:rsidRPr="00234153">
                    <w:rPr>
                      <w:lang w:val="ro-RO"/>
                    </w:rPr>
                    <w:t>bună</w:t>
                  </w:r>
                </w:p>
              </w:tc>
              <w:tc>
                <w:tcPr>
                  <w:tcW w:w="992" w:type="dxa"/>
                </w:tcPr>
                <w:p w14:paraId="14C4218F" w14:textId="77777777" w:rsidR="002B41C7" w:rsidRPr="00234153" w:rsidRDefault="002B41C7" w:rsidP="00AD799E">
                  <w:pPr>
                    <w:widowControl w:val="0"/>
                    <w:autoSpaceDE w:val="0"/>
                    <w:autoSpaceDN w:val="0"/>
                    <w:ind w:left="132" w:right="155" w:firstLine="0"/>
                    <w:rPr>
                      <w:lang w:val="ro-RO"/>
                    </w:rPr>
                  </w:pPr>
                  <w:r w:rsidRPr="00234153">
                    <w:rPr>
                      <w:lang w:val="ro-RO"/>
                    </w:rPr>
                    <w:t>Stare</w:t>
                  </w:r>
                  <w:r w:rsidRPr="00234153">
                    <w:rPr>
                      <w:spacing w:val="2"/>
                      <w:lang w:val="ro-RO"/>
                    </w:rPr>
                    <w:t xml:space="preserve"> </w:t>
                  </w:r>
                  <w:r w:rsidRPr="00234153">
                    <w:rPr>
                      <w:lang w:val="ro-RO"/>
                    </w:rPr>
                    <w:t>bună</w:t>
                  </w:r>
                </w:p>
              </w:tc>
              <w:tc>
                <w:tcPr>
                  <w:tcW w:w="1030" w:type="dxa"/>
                </w:tcPr>
                <w:p w14:paraId="434816DB" w14:textId="77777777" w:rsidR="002B41C7" w:rsidRPr="00234153" w:rsidRDefault="002B41C7" w:rsidP="00AD799E">
                  <w:pPr>
                    <w:widowControl w:val="0"/>
                    <w:autoSpaceDE w:val="0"/>
                    <w:autoSpaceDN w:val="0"/>
                    <w:ind w:left="132" w:right="155" w:firstLine="0"/>
                    <w:rPr>
                      <w:lang w:val="ro-RO"/>
                    </w:rPr>
                  </w:pPr>
                  <w:r w:rsidRPr="00234153">
                    <w:rPr>
                      <w:lang w:val="ro-RO"/>
                    </w:rPr>
                    <w:t>Stare</w:t>
                  </w:r>
                  <w:r w:rsidRPr="00234153">
                    <w:rPr>
                      <w:spacing w:val="2"/>
                      <w:lang w:val="ro-RO"/>
                    </w:rPr>
                    <w:t xml:space="preserve"> </w:t>
                  </w:r>
                  <w:r w:rsidRPr="00234153">
                    <w:rPr>
                      <w:lang w:val="ro-RO"/>
                    </w:rPr>
                    <w:t>moderată</w:t>
                  </w:r>
                </w:p>
              </w:tc>
            </w:tr>
            <w:tr w:rsidR="00EB5202" w:rsidRPr="00234153" w14:paraId="7207C14A" w14:textId="77777777" w:rsidTr="008E63B4">
              <w:trPr>
                <w:trHeight w:val="275"/>
              </w:trPr>
              <w:tc>
                <w:tcPr>
                  <w:tcW w:w="633" w:type="dxa"/>
                </w:tcPr>
                <w:p w14:paraId="3A762280" w14:textId="77777777" w:rsidR="002B41C7" w:rsidRPr="00234153" w:rsidRDefault="002B41C7" w:rsidP="00AD799E">
                  <w:pPr>
                    <w:widowControl w:val="0"/>
                    <w:tabs>
                      <w:tab w:val="left" w:pos="1210"/>
                    </w:tabs>
                    <w:autoSpaceDE w:val="0"/>
                    <w:autoSpaceDN w:val="0"/>
                    <w:ind w:left="-20" w:right="155" w:firstLine="0"/>
                    <w:rPr>
                      <w:lang w:val="ro-RO"/>
                    </w:rPr>
                  </w:pPr>
                  <w:r w:rsidRPr="00234153">
                    <w:rPr>
                      <w:lang w:val="ro-RO"/>
                    </w:rPr>
                    <w:t>Condiții generale</w:t>
                  </w:r>
                </w:p>
              </w:tc>
              <w:tc>
                <w:tcPr>
                  <w:tcW w:w="1031" w:type="dxa"/>
                </w:tcPr>
                <w:p w14:paraId="6116573F" w14:textId="77777777" w:rsidR="002B41C7" w:rsidRPr="00234153" w:rsidRDefault="002B41C7" w:rsidP="00AD799E">
                  <w:pPr>
                    <w:widowControl w:val="0"/>
                    <w:autoSpaceDE w:val="0"/>
                    <w:autoSpaceDN w:val="0"/>
                    <w:ind w:left="132" w:right="155" w:firstLine="0"/>
                    <w:rPr>
                      <w:lang w:val="ro-RO"/>
                    </w:rPr>
                  </w:pPr>
                  <w:r w:rsidRPr="00234153">
                    <w:rPr>
                      <w:lang w:val="ro-RO"/>
                    </w:rPr>
                    <w:t xml:space="preserve">Valorile elementelor </w:t>
                  </w:r>
                  <w:proofErr w:type="spellStart"/>
                  <w:r w:rsidRPr="00234153">
                    <w:rPr>
                      <w:lang w:val="ro-RO"/>
                    </w:rPr>
                    <w:t>fizico</w:t>
                  </w:r>
                  <w:proofErr w:type="spellEnd"/>
                  <w:r w:rsidRPr="00234153">
                    <w:rPr>
                      <w:lang w:val="ro-RO"/>
                    </w:rPr>
                    <w:t>-chimice corespund în totalitate sau aproa</w:t>
                  </w:r>
                  <w:r w:rsidRPr="00234153">
                    <w:rPr>
                      <w:lang w:val="ro-RO"/>
                    </w:rPr>
                    <w:lastRenderedPageBreak/>
                    <w:t xml:space="preserve">pe în totalitate condițiilor nemodificate. Concentrațiile </w:t>
                  </w:r>
                  <w:proofErr w:type="spellStart"/>
                  <w:r w:rsidRPr="00234153">
                    <w:rPr>
                      <w:lang w:val="ro-RO"/>
                    </w:rPr>
                    <w:t>nutrienților</w:t>
                  </w:r>
                  <w:proofErr w:type="spellEnd"/>
                  <w:r w:rsidRPr="00234153">
                    <w:rPr>
                      <w:lang w:val="ro-RO"/>
                    </w:rPr>
                    <w:t xml:space="preserve"> </w:t>
                  </w:r>
                  <w:proofErr w:type="spellStart"/>
                  <w:r w:rsidRPr="00234153">
                    <w:rPr>
                      <w:lang w:val="ro-RO"/>
                    </w:rPr>
                    <w:t>ramân</w:t>
                  </w:r>
                  <w:proofErr w:type="spellEnd"/>
                  <w:r w:rsidRPr="00234153">
                    <w:rPr>
                      <w:lang w:val="ro-RO"/>
                    </w:rPr>
                    <w:t xml:space="preserve"> în intervalul normal pentru condiții nemodificate. Nivelele de salinitate, </w:t>
                  </w:r>
                  <w:proofErr w:type="spellStart"/>
                  <w:r w:rsidRPr="00234153">
                    <w:rPr>
                      <w:lang w:val="ro-RO"/>
                    </w:rPr>
                    <w:t>pH-ul</w:t>
                  </w:r>
                  <w:proofErr w:type="spellEnd"/>
                  <w:r w:rsidRPr="00234153">
                    <w:rPr>
                      <w:lang w:val="ro-RO"/>
                    </w:rPr>
                    <w:t>, bilanțul de oxigen, capacitatea de neutralizare a acidul</w:t>
                  </w:r>
                  <w:r w:rsidRPr="00234153">
                    <w:rPr>
                      <w:lang w:val="ro-RO"/>
                    </w:rPr>
                    <w:lastRenderedPageBreak/>
                    <w:t>ui și temperatura nu arată semne de modificări antropogene și rămân în intervalul normal pentru condițiile nemodificate.</w:t>
                  </w:r>
                </w:p>
              </w:tc>
              <w:tc>
                <w:tcPr>
                  <w:tcW w:w="992" w:type="dxa"/>
                </w:tcPr>
                <w:p w14:paraId="311E086B" w14:textId="77777777" w:rsidR="002B41C7" w:rsidRPr="00234153" w:rsidRDefault="002B41C7" w:rsidP="00AD799E">
                  <w:pPr>
                    <w:widowControl w:val="0"/>
                    <w:autoSpaceDE w:val="0"/>
                    <w:autoSpaceDN w:val="0"/>
                    <w:ind w:left="132" w:right="155" w:firstLine="0"/>
                    <w:rPr>
                      <w:lang w:val="ro-RO"/>
                    </w:rPr>
                  </w:pPr>
                  <w:proofErr w:type="spellStart"/>
                  <w:r w:rsidRPr="00234153">
                    <w:rPr>
                      <w:lang w:val="ro-RO"/>
                    </w:rPr>
                    <w:lastRenderedPageBreak/>
                    <w:t>Ttemperatura</w:t>
                  </w:r>
                  <w:proofErr w:type="spellEnd"/>
                  <w:r w:rsidRPr="00234153">
                    <w:rPr>
                      <w:lang w:val="ro-RO"/>
                    </w:rPr>
                    <w:t xml:space="preserve">, condițiile aerobe (bilanțul de oxigen), </w:t>
                  </w:r>
                  <w:proofErr w:type="spellStart"/>
                  <w:r w:rsidRPr="00234153">
                    <w:rPr>
                      <w:lang w:val="ro-RO"/>
                    </w:rPr>
                    <w:t>pH-ul</w:t>
                  </w:r>
                  <w:proofErr w:type="spellEnd"/>
                  <w:r w:rsidRPr="00234153">
                    <w:rPr>
                      <w:lang w:val="ro-RO"/>
                    </w:rPr>
                    <w:t xml:space="preserve"> și </w:t>
                  </w:r>
                  <w:r w:rsidRPr="00234153">
                    <w:rPr>
                      <w:lang w:val="ro-RO"/>
                    </w:rPr>
                    <w:lastRenderedPageBreak/>
                    <w:t>capacitatea de neutralizare a acidului, transparența și salinitatea nu</w:t>
                  </w:r>
                  <w:r w:rsidRPr="00234153">
                    <w:rPr>
                      <w:spacing w:val="1"/>
                      <w:lang w:val="ro-RO"/>
                    </w:rPr>
                    <w:t xml:space="preserve"> </w:t>
                  </w:r>
                  <w:r w:rsidRPr="00234153">
                    <w:rPr>
                      <w:lang w:val="ro-RO"/>
                    </w:rPr>
                    <w:t>ating</w:t>
                  </w:r>
                  <w:r w:rsidRPr="00234153">
                    <w:rPr>
                      <w:spacing w:val="1"/>
                      <w:lang w:val="ro-RO"/>
                    </w:rPr>
                    <w:t xml:space="preserve"> </w:t>
                  </w:r>
                  <w:r w:rsidRPr="00234153">
                    <w:rPr>
                      <w:lang w:val="ro-RO"/>
                    </w:rPr>
                    <w:t>niveluri</w:t>
                  </w:r>
                  <w:r w:rsidRPr="00234153">
                    <w:rPr>
                      <w:spacing w:val="1"/>
                      <w:lang w:val="ro-RO"/>
                    </w:rPr>
                    <w:t xml:space="preserve"> </w:t>
                  </w:r>
                  <w:r w:rsidRPr="00234153">
                    <w:rPr>
                      <w:lang w:val="ro-RO"/>
                    </w:rPr>
                    <w:t>peste</w:t>
                  </w:r>
                  <w:r w:rsidRPr="00234153">
                    <w:rPr>
                      <w:spacing w:val="1"/>
                      <w:lang w:val="ro-RO"/>
                    </w:rPr>
                    <w:t xml:space="preserve"> </w:t>
                  </w:r>
                  <w:r w:rsidRPr="00234153">
                    <w:rPr>
                      <w:lang w:val="ro-RO"/>
                    </w:rPr>
                    <w:t>limita</w:t>
                  </w:r>
                  <w:r w:rsidRPr="00234153">
                    <w:rPr>
                      <w:spacing w:val="1"/>
                      <w:lang w:val="ro-RO"/>
                    </w:rPr>
                    <w:t xml:space="preserve"> </w:t>
                  </w:r>
                  <w:r w:rsidRPr="00234153">
                    <w:rPr>
                      <w:lang w:val="ro-RO"/>
                    </w:rPr>
                    <w:t>stabilită</w:t>
                  </w:r>
                  <w:r w:rsidRPr="00234153">
                    <w:rPr>
                      <w:spacing w:val="1"/>
                      <w:lang w:val="ro-RO"/>
                    </w:rPr>
                    <w:t xml:space="preserve"> </w:t>
                  </w:r>
                  <w:r w:rsidRPr="00234153">
                    <w:rPr>
                      <w:lang w:val="ro-RO"/>
                    </w:rPr>
                    <w:t>pentru a asigura funcționarea ecosistem ului și permite elementelor biologice să îndeplineas</w:t>
                  </w:r>
                  <w:r w:rsidRPr="00234153">
                    <w:rPr>
                      <w:lang w:val="ro-RO"/>
                    </w:rPr>
                    <w:lastRenderedPageBreak/>
                    <w:t xml:space="preserve">că cerințele specificate pentru stare bună a corpurilor de apă de suprafață. Concentrația </w:t>
                  </w:r>
                  <w:proofErr w:type="spellStart"/>
                  <w:r w:rsidRPr="00234153">
                    <w:rPr>
                      <w:lang w:val="ro-RO"/>
                    </w:rPr>
                    <w:t>nutrienților</w:t>
                  </w:r>
                  <w:proofErr w:type="spellEnd"/>
                  <w:r w:rsidRPr="00234153">
                    <w:rPr>
                      <w:lang w:val="ro-RO"/>
                    </w:rPr>
                    <w:t xml:space="preserve"> nu depășesc nivelurile stabilite astfel încât să se asigure funcționarea ecosistemului și permi</w:t>
                  </w:r>
                  <w:r w:rsidRPr="00234153">
                    <w:rPr>
                      <w:lang w:val="ro-RO"/>
                    </w:rPr>
                    <w:lastRenderedPageBreak/>
                    <w:t>te elementelor biologice să îndeplinească cerințele specificate pentru starea bună a corpurilor de apă de suprafață.</w:t>
                  </w:r>
                </w:p>
              </w:tc>
              <w:tc>
                <w:tcPr>
                  <w:tcW w:w="1030" w:type="dxa"/>
                </w:tcPr>
                <w:p w14:paraId="6835C65D" w14:textId="77777777" w:rsidR="002B41C7" w:rsidRPr="00234153" w:rsidRDefault="002B41C7" w:rsidP="00AD799E">
                  <w:pPr>
                    <w:widowControl w:val="0"/>
                    <w:autoSpaceDE w:val="0"/>
                    <w:autoSpaceDN w:val="0"/>
                    <w:ind w:left="132" w:right="155" w:firstLine="0"/>
                    <w:rPr>
                      <w:lang w:val="ro-RO"/>
                    </w:rPr>
                  </w:pPr>
                  <w:r w:rsidRPr="00234153">
                    <w:rPr>
                      <w:lang w:val="ro-RO"/>
                    </w:rPr>
                    <w:lastRenderedPageBreak/>
                    <w:t xml:space="preserve">Condițiile sunt în conformitate cu atingerea valorilor specificate </w:t>
                  </w:r>
                  <w:r w:rsidRPr="00234153">
                    <w:rPr>
                      <w:lang w:val="ro-RO"/>
                    </w:rPr>
                    <w:lastRenderedPageBreak/>
                    <w:t xml:space="preserve">în care elementele </w:t>
                  </w:r>
                  <w:proofErr w:type="spellStart"/>
                  <w:r w:rsidRPr="00234153">
                    <w:rPr>
                      <w:lang w:val="ro-RO"/>
                    </w:rPr>
                    <w:t>fizico</w:t>
                  </w:r>
                  <w:proofErr w:type="spellEnd"/>
                  <w:r w:rsidRPr="00234153">
                    <w:rPr>
                      <w:lang w:val="ro-RO"/>
                    </w:rPr>
                    <w:t>-chimice permit elementelor biologice de calitate să îndeplinească cerințele specificate pentru starea moderată a corpurilor de apă de suprafață.</w:t>
                  </w:r>
                </w:p>
              </w:tc>
            </w:tr>
            <w:tr w:rsidR="00EB5202" w:rsidRPr="00234153" w14:paraId="06EE7B44" w14:textId="77777777" w:rsidTr="008E63B4">
              <w:trPr>
                <w:trHeight w:val="985"/>
              </w:trPr>
              <w:tc>
                <w:tcPr>
                  <w:tcW w:w="633" w:type="dxa"/>
                </w:tcPr>
                <w:p w14:paraId="2E8F161D" w14:textId="77777777" w:rsidR="002B41C7" w:rsidRPr="00234153" w:rsidRDefault="002B41C7" w:rsidP="00AD799E">
                  <w:pPr>
                    <w:widowControl w:val="0"/>
                    <w:tabs>
                      <w:tab w:val="left" w:pos="1210"/>
                    </w:tabs>
                    <w:autoSpaceDE w:val="0"/>
                    <w:autoSpaceDN w:val="0"/>
                    <w:ind w:left="132" w:right="155" w:firstLine="0"/>
                    <w:rPr>
                      <w:lang w:val="ro-RO"/>
                    </w:rPr>
                  </w:pPr>
                  <w:r w:rsidRPr="00234153">
                    <w:rPr>
                      <w:lang w:val="ro-RO"/>
                    </w:rPr>
                    <w:lastRenderedPageBreak/>
                    <w:t>Poluanți specifici s</w:t>
                  </w:r>
                  <w:r w:rsidRPr="00234153">
                    <w:rPr>
                      <w:lang w:val="ro-RO"/>
                    </w:rPr>
                    <w:lastRenderedPageBreak/>
                    <w:t>intetici</w:t>
                  </w:r>
                </w:p>
              </w:tc>
              <w:tc>
                <w:tcPr>
                  <w:tcW w:w="1031" w:type="dxa"/>
                </w:tcPr>
                <w:p w14:paraId="42503578" w14:textId="77777777" w:rsidR="002B41C7" w:rsidRPr="00234153" w:rsidRDefault="002B41C7" w:rsidP="00AD799E">
                  <w:pPr>
                    <w:widowControl w:val="0"/>
                    <w:tabs>
                      <w:tab w:val="left" w:pos="694"/>
                    </w:tabs>
                    <w:autoSpaceDE w:val="0"/>
                    <w:autoSpaceDN w:val="0"/>
                    <w:ind w:left="132" w:right="155" w:firstLine="0"/>
                    <w:rPr>
                      <w:lang w:val="ro-RO"/>
                    </w:rPr>
                  </w:pPr>
                  <w:r w:rsidRPr="00234153">
                    <w:rPr>
                      <w:lang w:val="ro-RO"/>
                    </w:rPr>
                    <w:lastRenderedPageBreak/>
                    <w:t xml:space="preserve">Concentrațiile de contaminanți sintetici specifici sunt aproape de zero sau sunt </w:t>
                  </w:r>
                  <w:r w:rsidRPr="00234153">
                    <w:rPr>
                      <w:lang w:val="ro-RO"/>
                    </w:rPr>
                    <w:lastRenderedPageBreak/>
                    <w:t>sub limita de detecție ale celor mai avansate și utilizate tehnici analitice.</w:t>
                  </w:r>
                </w:p>
              </w:tc>
              <w:tc>
                <w:tcPr>
                  <w:tcW w:w="992" w:type="dxa"/>
                </w:tcPr>
                <w:p w14:paraId="1A201BC1" w14:textId="77777777" w:rsidR="002B41C7" w:rsidRPr="00234153" w:rsidRDefault="002B41C7" w:rsidP="00AD799E">
                  <w:pPr>
                    <w:shd w:val="clear" w:color="auto" w:fill="FFFFFF"/>
                    <w:ind w:left="132" w:right="155" w:firstLine="0"/>
                    <w:rPr>
                      <w:lang w:val="ro-RO"/>
                    </w:rPr>
                  </w:pPr>
                  <w:r w:rsidRPr="00234153">
                    <w:rPr>
                      <w:lang w:val="ro-RO"/>
                    </w:rPr>
                    <w:lastRenderedPageBreak/>
                    <w:t>Concentrațiile nu</w:t>
                  </w:r>
                  <w:r w:rsidRPr="00234153">
                    <w:rPr>
                      <w:spacing w:val="1"/>
                      <w:lang w:val="ro-RO"/>
                    </w:rPr>
                    <w:t xml:space="preserve"> </w:t>
                  </w:r>
                  <w:r w:rsidRPr="00234153">
                    <w:rPr>
                      <w:lang w:val="ro-RO"/>
                    </w:rPr>
                    <w:t>depășesc</w:t>
                  </w:r>
                  <w:r w:rsidRPr="00234153">
                    <w:rPr>
                      <w:spacing w:val="1"/>
                      <w:lang w:val="ro-RO"/>
                    </w:rPr>
                    <w:t xml:space="preserve"> </w:t>
                  </w:r>
                  <w:r w:rsidRPr="00234153">
                    <w:rPr>
                      <w:lang w:val="ro-RO"/>
                    </w:rPr>
                    <w:t>valorile</w:t>
                  </w:r>
                  <w:r w:rsidRPr="00234153">
                    <w:rPr>
                      <w:spacing w:val="1"/>
                      <w:lang w:val="ro-RO"/>
                    </w:rPr>
                    <w:t xml:space="preserve"> </w:t>
                  </w:r>
                  <w:r w:rsidRPr="00234153">
                    <w:rPr>
                      <w:lang w:val="ro-RO"/>
                    </w:rPr>
                    <w:t>standard stabilite</w:t>
                  </w:r>
                  <w:r w:rsidRPr="00234153">
                    <w:rPr>
                      <w:spacing w:val="3"/>
                      <w:lang w:val="ro-RO"/>
                    </w:rPr>
                    <w:t xml:space="preserve"> </w:t>
                  </w:r>
                  <w:r w:rsidRPr="00234153">
                    <w:rPr>
                      <w:lang w:val="ro-RO"/>
                    </w:rPr>
                    <w:t>în</w:t>
                  </w:r>
                  <w:r w:rsidRPr="00234153">
                    <w:rPr>
                      <w:spacing w:val="4"/>
                      <w:lang w:val="ro-RO"/>
                    </w:rPr>
                    <w:t xml:space="preserve"> </w:t>
                  </w:r>
                  <w:r w:rsidRPr="00234153">
                    <w:rPr>
                      <w:lang w:val="ro-RO"/>
                    </w:rPr>
                    <w:t>conformitate</w:t>
                  </w:r>
                  <w:r w:rsidRPr="00234153">
                    <w:rPr>
                      <w:spacing w:val="3"/>
                      <w:lang w:val="ro-RO"/>
                    </w:rPr>
                    <w:t xml:space="preserve"> </w:t>
                  </w:r>
                  <w:r w:rsidRPr="00234153">
                    <w:rPr>
                      <w:lang w:val="ro-RO"/>
                    </w:rPr>
                    <w:t>cu</w:t>
                  </w:r>
                  <w:r w:rsidRPr="00234153">
                    <w:rPr>
                      <w:spacing w:val="4"/>
                      <w:lang w:val="ro-RO"/>
                    </w:rPr>
                    <w:t xml:space="preserve"> </w:t>
                  </w:r>
                  <w:r w:rsidRPr="00234153">
                    <w:rPr>
                      <w:lang w:val="ro-RO"/>
                    </w:rPr>
                    <w:t>proce</w:t>
                  </w:r>
                  <w:r w:rsidRPr="00234153">
                    <w:rPr>
                      <w:lang w:val="ro-RO"/>
                    </w:rPr>
                    <w:lastRenderedPageBreak/>
                    <w:t>dura</w:t>
                  </w:r>
                  <w:r w:rsidRPr="00234153">
                    <w:rPr>
                      <w:spacing w:val="4"/>
                      <w:lang w:val="ro-RO"/>
                    </w:rPr>
                    <w:t xml:space="preserve"> </w:t>
                  </w:r>
                  <w:r w:rsidRPr="00234153">
                    <w:rPr>
                      <w:lang w:val="ro-RO"/>
                    </w:rPr>
                    <w:t>detaliată</w:t>
                  </w:r>
                  <w:r w:rsidRPr="00234153">
                    <w:rPr>
                      <w:spacing w:val="3"/>
                      <w:lang w:val="ro-RO"/>
                    </w:rPr>
                    <w:t xml:space="preserve"> </w:t>
                  </w:r>
                  <w:r w:rsidRPr="00234153">
                    <w:rPr>
                      <w:lang w:val="ro-RO" w:eastAsia="ru-RU"/>
                    </w:rPr>
                    <w:t xml:space="preserve">pentru stabilirea standardelor de calitate chimică pentru poluanții. </w:t>
                  </w:r>
                  <w:r w:rsidRPr="00234153">
                    <w:rPr>
                      <w:lang w:val="ro-RO"/>
                    </w:rPr>
                    <w:t xml:space="preserve">Concentrațiile de poluanți sintetici specifici nu depășesc nivelurile stabilite cu ajutorul datelor de toxicitate acută </w:t>
                  </w:r>
                  <w:r w:rsidRPr="00234153">
                    <w:rPr>
                      <w:lang w:val="ro-RO"/>
                    </w:rPr>
                    <w:lastRenderedPageBreak/>
                    <w:t xml:space="preserve">și cronică, atât pentru </w:t>
                  </w:r>
                  <w:proofErr w:type="spellStart"/>
                  <w:r w:rsidRPr="00234153">
                    <w:rPr>
                      <w:lang w:val="ro-RO"/>
                    </w:rPr>
                    <w:t>taxoni</w:t>
                  </w:r>
                  <w:proofErr w:type="spellEnd"/>
                  <w:r w:rsidRPr="00234153">
                    <w:rPr>
                      <w:lang w:val="ro-RO"/>
                    </w:rPr>
                    <w:t xml:space="preserve"> specifici tipului de apă de suprafață, cât și pentru alți </w:t>
                  </w:r>
                  <w:proofErr w:type="spellStart"/>
                  <w:r w:rsidRPr="00234153">
                    <w:rPr>
                      <w:lang w:val="ro-RO"/>
                    </w:rPr>
                    <w:t>taxoni</w:t>
                  </w:r>
                  <w:proofErr w:type="spellEnd"/>
                  <w:r w:rsidRPr="00234153">
                    <w:rPr>
                      <w:lang w:val="ro-RO"/>
                    </w:rPr>
                    <w:t xml:space="preserve"> de organisme acvatice pentru care sunt disponibile date, în special pentru alge, </w:t>
                  </w:r>
                  <w:proofErr w:type="spellStart"/>
                  <w:r w:rsidRPr="00234153">
                    <w:rPr>
                      <w:lang w:val="ro-RO"/>
                    </w:rPr>
                    <w:t>macrofite</w:t>
                  </w:r>
                  <w:proofErr w:type="spellEnd"/>
                  <w:r w:rsidRPr="00234153">
                    <w:rPr>
                      <w:lang w:val="ro-RO"/>
                    </w:rPr>
                    <w:t xml:space="preserve"> și pești </w:t>
                  </w:r>
                  <w:r w:rsidRPr="00234153">
                    <w:rPr>
                      <w:lang w:val="ro-RO"/>
                    </w:rPr>
                    <w:lastRenderedPageBreak/>
                    <w:t>(&lt;nivelul de fond).</w:t>
                  </w:r>
                </w:p>
              </w:tc>
              <w:tc>
                <w:tcPr>
                  <w:tcW w:w="1030" w:type="dxa"/>
                </w:tcPr>
                <w:p w14:paraId="5CD588D0" w14:textId="77777777" w:rsidR="002B41C7" w:rsidRPr="00234153" w:rsidRDefault="002B41C7" w:rsidP="00AD799E">
                  <w:pPr>
                    <w:widowControl w:val="0"/>
                    <w:autoSpaceDE w:val="0"/>
                    <w:autoSpaceDN w:val="0"/>
                    <w:ind w:left="132" w:right="155" w:firstLine="0"/>
                    <w:rPr>
                      <w:lang w:val="ro-RO"/>
                    </w:rPr>
                  </w:pPr>
                  <w:r w:rsidRPr="00234153">
                    <w:rPr>
                      <w:lang w:val="ro-RO"/>
                    </w:rPr>
                    <w:lastRenderedPageBreak/>
                    <w:t xml:space="preserve">Condițiile elementelor </w:t>
                  </w:r>
                  <w:proofErr w:type="spellStart"/>
                  <w:r w:rsidRPr="00234153">
                    <w:rPr>
                      <w:lang w:val="ro-RO"/>
                    </w:rPr>
                    <w:t>fizico</w:t>
                  </w:r>
                  <w:proofErr w:type="spellEnd"/>
                  <w:r w:rsidRPr="00234153">
                    <w:rPr>
                      <w:lang w:val="ro-RO"/>
                    </w:rPr>
                    <w:t>-chimice permit elementelor biologice să îndeplinească cerinț</w:t>
                  </w:r>
                  <w:r w:rsidRPr="00234153">
                    <w:rPr>
                      <w:lang w:val="ro-RO"/>
                    </w:rPr>
                    <w:lastRenderedPageBreak/>
                    <w:t>ele specificate pentru starea moderată a corpurilor de apă de suprafață.</w:t>
                  </w:r>
                </w:p>
              </w:tc>
            </w:tr>
            <w:tr w:rsidR="00EB5202" w:rsidRPr="00234153" w14:paraId="35573B0D" w14:textId="77777777" w:rsidTr="008E63B4">
              <w:trPr>
                <w:trHeight w:val="985"/>
              </w:trPr>
              <w:tc>
                <w:tcPr>
                  <w:tcW w:w="633" w:type="dxa"/>
                </w:tcPr>
                <w:p w14:paraId="05FBA22B" w14:textId="77777777" w:rsidR="002B41C7" w:rsidRPr="00234153" w:rsidRDefault="002B41C7" w:rsidP="00AD799E">
                  <w:pPr>
                    <w:widowControl w:val="0"/>
                    <w:tabs>
                      <w:tab w:val="left" w:pos="1210"/>
                    </w:tabs>
                    <w:autoSpaceDE w:val="0"/>
                    <w:autoSpaceDN w:val="0"/>
                    <w:ind w:left="132" w:right="155" w:firstLine="0"/>
                    <w:rPr>
                      <w:lang w:val="ro-RO"/>
                    </w:rPr>
                  </w:pPr>
                  <w:r w:rsidRPr="00234153">
                    <w:rPr>
                      <w:lang w:val="ro-RO"/>
                    </w:rPr>
                    <w:lastRenderedPageBreak/>
                    <w:t>Poluanți specifici nesintetici</w:t>
                  </w:r>
                </w:p>
              </w:tc>
              <w:tc>
                <w:tcPr>
                  <w:tcW w:w="1031" w:type="dxa"/>
                </w:tcPr>
                <w:p w14:paraId="21890385" w14:textId="77777777" w:rsidR="002B41C7" w:rsidRPr="00234153" w:rsidRDefault="002B41C7" w:rsidP="00AD799E">
                  <w:pPr>
                    <w:pStyle w:val="TableParagraph"/>
                    <w:ind w:left="132" w:right="155"/>
                    <w:rPr>
                      <w:rFonts w:ascii="Times New Roman" w:hAnsi="Times New Roman" w:cs="Times New Roman"/>
                      <w:sz w:val="20"/>
                      <w:szCs w:val="20"/>
                    </w:rPr>
                  </w:pPr>
                  <w:r w:rsidRPr="00234153">
                    <w:rPr>
                      <w:rFonts w:ascii="Times New Roman" w:hAnsi="Times New Roman" w:cs="Times New Roman"/>
                      <w:sz w:val="20"/>
                      <w:szCs w:val="20"/>
                    </w:rPr>
                    <w:t>Concentrațiile</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rămân</w:t>
                  </w:r>
                  <w:r w:rsidRPr="00234153">
                    <w:rPr>
                      <w:rFonts w:ascii="Times New Roman" w:hAnsi="Times New Roman" w:cs="Times New Roman"/>
                      <w:spacing w:val="3"/>
                      <w:sz w:val="20"/>
                      <w:szCs w:val="20"/>
                    </w:rPr>
                    <w:t xml:space="preserve"> </w:t>
                  </w:r>
                  <w:r w:rsidRPr="00234153">
                    <w:rPr>
                      <w:rFonts w:ascii="Times New Roman" w:hAnsi="Times New Roman" w:cs="Times New Roman"/>
                      <w:sz w:val="20"/>
                      <w:szCs w:val="20"/>
                    </w:rPr>
                    <w:t>în</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intervalul normal al</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 xml:space="preserve">condițiilor nemodificate și nu depășesc fondul lor </w:t>
                  </w:r>
                  <w:proofErr w:type="spellStart"/>
                  <w:r w:rsidRPr="00234153">
                    <w:rPr>
                      <w:rFonts w:ascii="Times New Roman" w:hAnsi="Times New Roman" w:cs="Times New Roman"/>
                      <w:sz w:val="20"/>
                      <w:szCs w:val="20"/>
                    </w:rPr>
                    <w:t>hidrogeochimic</w:t>
                  </w:r>
                  <w:proofErr w:type="spellEnd"/>
                  <w:r w:rsidRPr="00234153">
                    <w:rPr>
                      <w:rFonts w:ascii="Times New Roman" w:hAnsi="Times New Roman" w:cs="Times New Roman"/>
                      <w:sz w:val="20"/>
                      <w:szCs w:val="20"/>
                    </w:rPr>
                    <w:t>. (corespunzătoare nivelelor istorice anterioare).</w:t>
                  </w:r>
                </w:p>
              </w:tc>
              <w:tc>
                <w:tcPr>
                  <w:tcW w:w="992" w:type="dxa"/>
                </w:tcPr>
                <w:p w14:paraId="2058CC20" w14:textId="77777777" w:rsidR="002B41C7" w:rsidRPr="00234153" w:rsidRDefault="002B41C7" w:rsidP="00AD799E">
                  <w:pPr>
                    <w:ind w:left="132" w:right="155" w:firstLine="0"/>
                    <w:rPr>
                      <w:lang w:val="ro-RO"/>
                    </w:rPr>
                  </w:pPr>
                  <w:r w:rsidRPr="00234153">
                    <w:rPr>
                      <w:lang w:val="ro-RO"/>
                    </w:rPr>
                    <w:t>Concentrațiile nu</w:t>
                  </w:r>
                  <w:r w:rsidRPr="00234153">
                    <w:rPr>
                      <w:spacing w:val="1"/>
                      <w:lang w:val="ro-RO"/>
                    </w:rPr>
                    <w:t xml:space="preserve"> </w:t>
                  </w:r>
                  <w:r w:rsidRPr="00234153">
                    <w:rPr>
                      <w:lang w:val="ro-RO"/>
                    </w:rPr>
                    <w:t>depășesc</w:t>
                  </w:r>
                  <w:r w:rsidRPr="00234153">
                    <w:rPr>
                      <w:spacing w:val="1"/>
                      <w:lang w:val="ro-RO"/>
                    </w:rPr>
                    <w:t xml:space="preserve"> </w:t>
                  </w:r>
                  <w:r w:rsidRPr="00234153">
                    <w:rPr>
                      <w:lang w:val="ro-RO"/>
                    </w:rPr>
                    <w:t>valorile</w:t>
                  </w:r>
                  <w:r w:rsidRPr="00234153">
                    <w:rPr>
                      <w:spacing w:val="1"/>
                      <w:lang w:val="ro-RO"/>
                    </w:rPr>
                    <w:t xml:space="preserve"> </w:t>
                  </w:r>
                  <w:r w:rsidRPr="00234153">
                    <w:rPr>
                      <w:lang w:val="ro-RO"/>
                    </w:rPr>
                    <w:t>standard stabilite</w:t>
                  </w:r>
                  <w:r w:rsidRPr="00234153">
                    <w:rPr>
                      <w:spacing w:val="3"/>
                      <w:lang w:val="ro-RO"/>
                    </w:rPr>
                    <w:t xml:space="preserve"> </w:t>
                  </w:r>
                  <w:r w:rsidRPr="00234153">
                    <w:rPr>
                      <w:lang w:val="ro-RO"/>
                    </w:rPr>
                    <w:t>în</w:t>
                  </w:r>
                  <w:r w:rsidRPr="00234153">
                    <w:rPr>
                      <w:spacing w:val="4"/>
                      <w:lang w:val="ro-RO"/>
                    </w:rPr>
                    <w:t xml:space="preserve"> </w:t>
                  </w:r>
                  <w:r w:rsidRPr="00234153">
                    <w:rPr>
                      <w:lang w:val="ro-RO"/>
                    </w:rPr>
                    <w:t>conformitate</w:t>
                  </w:r>
                  <w:r w:rsidRPr="00234153">
                    <w:rPr>
                      <w:spacing w:val="3"/>
                      <w:lang w:val="ro-RO"/>
                    </w:rPr>
                    <w:t xml:space="preserve"> </w:t>
                  </w:r>
                  <w:r w:rsidRPr="00234153">
                    <w:rPr>
                      <w:lang w:val="ro-RO"/>
                    </w:rPr>
                    <w:t>cu</w:t>
                  </w:r>
                  <w:r w:rsidRPr="00234153">
                    <w:rPr>
                      <w:spacing w:val="4"/>
                      <w:lang w:val="ro-RO"/>
                    </w:rPr>
                    <w:t xml:space="preserve"> </w:t>
                  </w:r>
                  <w:r w:rsidRPr="00234153">
                    <w:rPr>
                      <w:lang w:val="ro-RO"/>
                    </w:rPr>
                    <w:t>procedura</w:t>
                  </w:r>
                  <w:r w:rsidRPr="00234153">
                    <w:rPr>
                      <w:spacing w:val="4"/>
                      <w:lang w:val="ro-RO"/>
                    </w:rPr>
                    <w:t xml:space="preserve"> </w:t>
                  </w:r>
                  <w:r w:rsidRPr="00234153">
                    <w:rPr>
                      <w:lang w:val="ro-RO"/>
                    </w:rPr>
                    <w:t>detaliată</w:t>
                  </w:r>
                  <w:r w:rsidRPr="00234153">
                    <w:rPr>
                      <w:spacing w:val="3"/>
                      <w:lang w:val="ro-RO"/>
                    </w:rPr>
                    <w:t xml:space="preserve"> </w:t>
                  </w:r>
                  <w:r w:rsidRPr="00234153">
                    <w:rPr>
                      <w:lang w:val="ro-RO" w:eastAsia="ru-RU"/>
                    </w:rPr>
                    <w:t xml:space="preserve">pentru stabilirea standardelor de calitate chimică pentru poluanții. </w:t>
                  </w:r>
                  <w:r w:rsidRPr="00234153">
                    <w:rPr>
                      <w:lang w:val="ro-RO"/>
                    </w:rPr>
                    <w:t xml:space="preserve">Concentrațiile </w:t>
                  </w:r>
                  <w:r w:rsidRPr="00234153">
                    <w:rPr>
                      <w:lang w:val="ro-RO"/>
                    </w:rPr>
                    <w:lastRenderedPageBreak/>
                    <w:t xml:space="preserve">de poluanți sintetici specifici nu depășesc nivelurile stabilite cu ajutorul datelor de toxicitate acută și cronică, atât pentru </w:t>
                  </w:r>
                  <w:proofErr w:type="spellStart"/>
                  <w:r w:rsidRPr="00234153">
                    <w:rPr>
                      <w:lang w:val="ro-RO"/>
                    </w:rPr>
                    <w:t>taxoni</w:t>
                  </w:r>
                  <w:proofErr w:type="spellEnd"/>
                  <w:r w:rsidRPr="00234153">
                    <w:rPr>
                      <w:lang w:val="ro-RO"/>
                    </w:rPr>
                    <w:t xml:space="preserve"> specifici tipului de apă de suprafață, cât și pentru alți </w:t>
                  </w:r>
                  <w:proofErr w:type="spellStart"/>
                  <w:r w:rsidRPr="00234153">
                    <w:rPr>
                      <w:lang w:val="ro-RO"/>
                    </w:rPr>
                    <w:t>taxoni</w:t>
                  </w:r>
                  <w:proofErr w:type="spellEnd"/>
                  <w:r w:rsidRPr="00234153">
                    <w:rPr>
                      <w:lang w:val="ro-RO"/>
                    </w:rPr>
                    <w:t xml:space="preserve"> de </w:t>
                  </w:r>
                  <w:r w:rsidRPr="00234153">
                    <w:rPr>
                      <w:lang w:val="ro-RO"/>
                    </w:rPr>
                    <w:lastRenderedPageBreak/>
                    <w:t xml:space="preserve">organisme acvatice pentru care sunt disponibile date, în special pentru alge, </w:t>
                  </w:r>
                  <w:proofErr w:type="spellStart"/>
                  <w:r w:rsidRPr="00234153">
                    <w:rPr>
                      <w:lang w:val="ro-RO"/>
                    </w:rPr>
                    <w:t>macrofite</w:t>
                  </w:r>
                  <w:proofErr w:type="spellEnd"/>
                  <w:r w:rsidRPr="00234153">
                    <w:rPr>
                      <w:lang w:val="ro-RO"/>
                    </w:rPr>
                    <w:t xml:space="preserve"> și pești (&lt;nivelul de fond).</w:t>
                  </w:r>
                </w:p>
              </w:tc>
              <w:tc>
                <w:tcPr>
                  <w:tcW w:w="1030" w:type="dxa"/>
                </w:tcPr>
                <w:p w14:paraId="099BB40E" w14:textId="77777777" w:rsidR="002B41C7" w:rsidRPr="00234153" w:rsidRDefault="002B41C7" w:rsidP="00AD799E">
                  <w:pPr>
                    <w:ind w:left="132" w:right="155" w:firstLine="0"/>
                    <w:rPr>
                      <w:lang w:val="ro-RO"/>
                    </w:rPr>
                  </w:pPr>
                  <w:r w:rsidRPr="00234153">
                    <w:rPr>
                      <w:lang w:val="ro-RO"/>
                    </w:rPr>
                    <w:lastRenderedPageBreak/>
                    <w:t>Condițiile</w:t>
                  </w:r>
                  <w:r w:rsidRPr="00234153">
                    <w:rPr>
                      <w:spacing w:val="3"/>
                      <w:lang w:val="ro-RO"/>
                    </w:rPr>
                    <w:t xml:space="preserve"> </w:t>
                  </w:r>
                  <w:r w:rsidRPr="00234153">
                    <w:rPr>
                      <w:lang w:val="ro-RO"/>
                    </w:rPr>
                    <w:t xml:space="preserve">elementelor </w:t>
                  </w:r>
                  <w:proofErr w:type="spellStart"/>
                  <w:r w:rsidRPr="00234153">
                    <w:rPr>
                      <w:lang w:val="ro-RO"/>
                    </w:rPr>
                    <w:t>fizico</w:t>
                  </w:r>
                  <w:proofErr w:type="spellEnd"/>
                  <w:r w:rsidRPr="00234153">
                    <w:rPr>
                      <w:lang w:val="ro-RO"/>
                    </w:rPr>
                    <w:t>-chimice permit elementelor biologice să îndeplinească cerințele specificate pentru starea moderată a corpurilor de apă de suprafață.</w:t>
                  </w:r>
                </w:p>
              </w:tc>
            </w:tr>
          </w:tbl>
          <w:p w14:paraId="6E8143E0" w14:textId="77777777" w:rsidR="002B41C7" w:rsidRPr="00234153" w:rsidRDefault="002B41C7" w:rsidP="00AD799E">
            <w:pPr>
              <w:ind w:left="132" w:right="155" w:firstLine="0"/>
              <w:jc w:val="center"/>
              <w:rPr>
                <w:b/>
                <w:lang w:val="ro-RO"/>
              </w:rPr>
            </w:pPr>
          </w:p>
        </w:tc>
        <w:tc>
          <w:tcPr>
            <w:tcW w:w="1842" w:type="dxa"/>
          </w:tcPr>
          <w:p w14:paraId="7015E6A0" w14:textId="77777777" w:rsidR="002B41C7" w:rsidRPr="00234153" w:rsidRDefault="002B41C7" w:rsidP="00AD799E">
            <w:pPr>
              <w:ind w:left="132" w:right="155" w:firstLine="0"/>
              <w:rPr>
                <w:b/>
                <w:lang w:val="ro-RO"/>
              </w:rPr>
            </w:pPr>
            <w:r w:rsidRPr="00234153">
              <w:rPr>
                <w:b/>
                <w:lang w:val="ro-RO"/>
              </w:rPr>
              <w:lastRenderedPageBreak/>
              <w:t xml:space="preserve">Compatibil </w:t>
            </w:r>
          </w:p>
        </w:tc>
        <w:tc>
          <w:tcPr>
            <w:tcW w:w="2980" w:type="dxa"/>
          </w:tcPr>
          <w:p w14:paraId="133D8AE1" w14:textId="77777777" w:rsidR="002B41C7" w:rsidRPr="00234153" w:rsidRDefault="002B41C7" w:rsidP="00AD799E">
            <w:pPr>
              <w:pStyle w:val="TableParagraph"/>
              <w:ind w:left="132" w:right="155"/>
              <w:jc w:val="center"/>
              <w:rPr>
                <w:rFonts w:ascii="Times New Roman" w:hAnsi="Times New Roman" w:cs="Times New Roman"/>
                <w:b/>
                <w:spacing w:val="-10"/>
                <w:sz w:val="20"/>
                <w:szCs w:val="20"/>
              </w:rPr>
            </w:pPr>
          </w:p>
        </w:tc>
      </w:tr>
      <w:tr w:rsidR="00EB5202" w:rsidRPr="00234153" w14:paraId="125C553D" w14:textId="77777777" w:rsidTr="008E63B4">
        <w:trPr>
          <w:trHeight w:val="230"/>
        </w:trPr>
        <w:tc>
          <w:tcPr>
            <w:tcW w:w="4929" w:type="dxa"/>
            <w:gridSpan w:val="2"/>
          </w:tcPr>
          <w:p w14:paraId="5ED38AFB" w14:textId="77777777" w:rsidR="002B41C7" w:rsidRPr="00234153" w:rsidRDefault="002B41C7" w:rsidP="00AD799E">
            <w:pPr>
              <w:shd w:val="clear" w:color="auto" w:fill="FFFFFF"/>
              <w:ind w:left="132" w:right="155" w:firstLine="0"/>
              <w:rPr>
                <w:b/>
                <w:bCs/>
                <w:lang w:val="ro-RO" w:eastAsia="ru-RU"/>
              </w:rPr>
            </w:pPr>
            <w:r w:rsidRPr="00234153">
              <w:rPr>
                <w:b/>
                <w:bCs/>
                <w:lang w:val="ro-RO" w:eastAsia="ru-RU"/>
              </w:rPr>
              <w:lastRenderedPageBreak/>
              <w:t>1.2.3. Definiții ale stărilor ecologice „foarte bună”, „bună” și „medie” a apelor de tranziție</w:t>
            </w:r>
          </w:p>
          <w:p w14:paraId="74879606" w14:textId="77777777" w:rsidR="002B41C7" w:rsidRPr="00234153" w:rsidRDefault="002B41C7" w:rsidP="00AD799E">
            <w:pPr>
              <w:shd w:val="clear" w:color="auto" w:fill="FFFFFF"/>
              <w:ind w:left="132" w:right="155" w:firstLine="0"/>
              <w:jc w:val="center"/>
              <w:rPr>
                <w:lang w:val="ro-RO" w:eastAsia="ru-RU"/>
              </w:rPr>
            </w:pPr>
            <w:r w:rsidRPr="00234153">
              <w:rPr>
                <w:lang w:val="ro-RO" w:eastAsia="ru-RU"/>
              </w:rPr>
              <w:t>Elemente calitative biologice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856"/>
              <w:gridCol w:w="1206"/>
              <w:gridCol w:w="1533"/>
              <w:gridCol w:w="1308"/>
            </w:tblGrid>
            <w:tr w:rsidR="00EB5202" w:rsidRPr="00234153" w14:paraId="11FCF387" w14:textId="77777777" w:rsidTr="008E63B4">
              <w:tc>
                <w:tcPr>
                  <w:tcW w:w="15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935207" w14:textId="77777777" w:rsidR="002B41C7" w:rsidRPr="00234153" w:rsidRDefault="002B41C7" w:rsidP="00AD799E">
                  <w:pPr>
                    <w:ind w:left="132" w:right="155" w:firstLine="0"/>
                    <w:jc w:val="center"/>
                    <w:rPr>
                      <w:b/>
                      <w:bCs/>
                      <w:lang w:val="ro-RO" w:eastAsia="ru-RU"/>
                    </w:rPr>
                  </w:pPr>
                  <w:r w:rsidRPr="00234153">
                    <w:rPr>
                      <w:b/>
                      <w:bCs/>
                      <w:lang w:val="ro-RO" w:eastAsia="ru-RU"/>
                    </w:rPr>
                    <w:t>Element</w:t>
                  </w:r>
                </w:p>
              </w:tc>
              <w:tc>
                <w:tcPr>
                  <w:tcW w:w="237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BE951B" w14:textId="77777777" w:rsidR="002B41C7" w:rsidRPr="00234153" w:rsidRDefault="002B41C7" w:rsidP="00AD799E">
                  <w:pPr>
                    <w:ind w:left="132" w:right="155" w:firstLine="0"/>
                    <w:jc w:val="center"/>
                    <w:rPr>
                      <w:b/>
                      <w:bCs/>
                      <w:lang w:val="ro-RO" w:eastAsia="ru-RU"/>
                    </w:rPr>
                  </w:pPr>
                  <w:r w:rsidRPr="00234153">
                    <w:rPr>
                      <w:b/>
                      <w:bCs/>
                      <w:lang w:val="ro-RO" w:eastAsia="ru-RU"/>
                    </w:rPr>
                    <w:t>Stare foarte bună</w:t>
                  </w:r>
                </w:p>
              </w:tc>
              <w:tc>
                <w:tcPr>
                  <w:tcW w:w="310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6B2058" w14:textId="77777777" w:rsidR="002B41C7" w:rsidRPr="00234153" w:rsidRDefault="002B41C7" w:rsidP="00AD799E">
                  <w:pPr>
                    <w:ind w:left="132" w:right="155" w:firstLine="0"/>
                    <w:jc w:val="center"/>
                    <w:rPr>
                      <w:b/>
                      <w:bCs/>
                      <w:lang w:val="ro-RO" w:eastAsia="ru-RU"/>
                    </w:rPr>
                  </w:pPr>
                  <w:r w:rsidRPr="00234153">
                    <w:rPr>
                      <w:b/>
                      <w:bCs/>
                      <w:lang w:val="ro-RO" w:eastAsia="ru-RU"/>
                    </w:rPr>
                    <w:t>Stare bună</w:t>
                  </w:r>
                </w:p>
              </w:tc>
              <w:tc>
                <w:tcPr>
                  <w:tcW w:w="260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C4D3C4" w14:textId="77777777" w:rsidR="002B41C7" w:rsidRPr="00234153" w:rsidRDefault="002B41C7" w:rsidP="00AD799E">
                  <w:pPr>
                    <w:ind w:left="132" w:right="155" w:firstLine="0"/>
                    <w:jc w:val="center"/>
                    <w:rPr>
                      <w:b/>
                      <w:bCs/>
                      <w:lang w:val="ro-RO" w:eastAsia="ru-RU"/>
                    </w:rPr>
                  </w:pPr>
                  <w:r w:rsidRPr="00234153">
                    <w:rPr>
                      <w:b/>
                      <w:bCs/>
                      <w:lang w:val="ro-RO" w:eastAsia="ru-RU"/>
                    </w:rPr>
                    <w:t>Stare medie</w:t>
                  </w:r>
                </w:p>
              </w:tc>
            </w:tr>
            <w:tr w:rsidR="00EB5202" w:rsidRPr="00234153" w14:paraId="0A54EC6F" w14:textId="77777777" w:rsidTr="008E63B4">
              <w:tc>
                <w:tcPr>
                  <w:tcW w:w="15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17360B" w14:textId="77777777" w:rsidR="002B41C7" w:rsidRPr="00234153" w:rsidRDefault="002B41C7" w:rsidP="00AD799E">
                  <w:pPr>
                    <w:ind w:left="132" w:right="155" w:firstLine="0"/>
                    <w:jc w:val="left"/>
                    <w:rPr>
                      <w:lang w:val="ro-RO" w:eastAsia="ru-RU"/>
                    </w:rPr>
                  </w:pPr>
                  <w:r w:rsidRPr="00234153">
                    <w:rPr>
                      <w:lang w:val="ro-RO" w:eastAsia="ru-RU"/>
                    </w:rPr>
                    <w:t>Fitoplancton</w:t>
                  </w:r>
                </w:p>
              </w:tc>
              <w:tc>
                <w:tcPr>
                  <w:tcW w:w="237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812016" w14:textId="77777777" w:rsidR="002B41C7" w:rsidRPr="00234153" w:rsidRDefault="002B41C7" w:rsidP="00AD799E">
                  <w:pPr>
                    <w:ind w:left="132" w:right="155" w:firstLine="0"/>
                    <w:jc w:val="left"/>
                    <w:rPr>
                      <w:lang w:val="ro-RO" w:eastAsia="ru-RU"/>
                    </w:rPr>
                  </w:pPr>
                  <w:r w:rsidRPr="00234153">
                    <w:rPr>
                      <w:lang w:val="ro-RO" w:eastAsia="ru-RU"/>
                    </w:rPr>
                    <w:t>Compoziția și abundența taxonomică a fitoplanctonului corespu</w:t>
                  </w:r>
                  <w:r w:rsidRPr="00234153">
                    <w:rPr>
                      <w:lang w:val="ro-RO" w:eastAsia="ru-RU"/>
                    </w:rPr>
                    <w:lastRenderedPageBreak/>
                    <w:t>nde condițiilor neperturbate.</w:t>
                  </w:r>
                </w:p>
                <w:p w14:paraId="45B8A889" w14:textId="77777777" w:rsidR="002B41C7" w:rsidRPr="00234153" w:rsidRDefault="002B41C7" w:rsidP="00AD799E">
                  <w:pPr>
                    <w:ind w:left="132" w:right="155" w:firstLine="0"/>
                    <w:jc w:val="left"/>
                    <w:rPr>
                      <w:lang w:val="ro-RO" w:eastAsia="ru-RU"/>
                    </w:rPr>
                  </w:pPr>
                  <w:r w:rsidRPr="00234153">
                    <w:rPr>
                      <w:lang w:val="ro-RO" w:eastAsia="ru-RU"/>
                    </w:rPr>
                    <w:t xml:space="preserve">Biomasa medie a fitoplanctonului este în concordanță cu condițiile </w:t>
                  </w:r>
                  <w:proofErr w:type="spellStart"/>
                  <w:r w:rsidRPr="00234153">
                    <w:rPr>
                      <w:lang w:val="ro-RO" w:eastAsia="ru-RU"/>
                    </w:rPr>
                    <w:t>fizico</w:t>
                  </w:r>
                  <w:proofErr w:type="spellEnd"/>
                  <w:r w:rsidRPr="00234153">
                    <w:rPr>
                      <w:lang w:val="ro-RO" w:eastAsia="ru-RU"/>
                    </w:rPr>
                    <w:t>-chimice specifice acestui tip și nu modifică în mod semnificativ condițiile de transparență specifice tipului.</w:t>
                  </w:r>
                </w:p>
                <w:p w14:paraId="5826609E" w14:textId="77777777" w:rsidR="002B41C7" w:rsidRPr="00234153" w:rsidRDefault="002B41C7" w:rsidP="00AD799E">
                  <w:pPr>
                    <w:ind w:left="132" w:right="155" w:firstLine="0"/>
                    <w:jc w:val="left"/>
                    <w:rPr>
                      <w:lang w:val="ro-RO" w:eastAsia="ru-RU"/>
                    </w:rPr>
                  </w:pPr>
                  <w:r w:rsidRPr="00234153">
                    <w:rPr>
                      <w:lang w:val="ro-RO" w:eastAsia="ru-RU"/>
                    </w:rPr>
                    <w:t xml:space="preserve">Eflorescența planctonului apare cu o frecvență și o </w:t>
                  </w:r>
                  <w:r w:rsidRPr="00234153">
                    <w:rPr>
                      <w:lang w:val="ro-RO" w:eastAsia="ru-RU"/>
                    </w:rPr>
                    <w:lastRenderedPageBreak/>
                    <w:t xml:space="preserve">intensitate care sunt în concordanță cu condițiile </w:t>
                  </w:r>
                  <w:proofErr w:type="spellStart"/>
                  <w:r w:rsidRPr="00234153">
                    <w:rPr>
                      <w:lang w:val="ro-RO" w:eastAsia="ru-RU"/>
                    </w:rPr>
                    <w:t>fizico</w:t>
                  </w:r>
                  <w:proofErr w:type="spellEnd"/>
                  <w:r w:rsidRPr="00234153">
                    <w:rPr>
                      <w:lang w:val="ro-RO" w:eastAsia="ru-RU"/>
                    </w:rPr>
                    <w:t>-chimice specifice acestui tip.</w:t>
                  </w:r>
                </w:p>
              </w:tc>
              <w:tc>
                <w:tcPr>
                  <w:tcW w:w="310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5566DD" w14:textId="77777777" w:rsidR="002B41C7" w:rsidRPr="00234153" w:rsidRDefault="002B41C7" w:rsidP="00AD799E">
                  <w:pPr>
                    <w:ind w:left="132" w:right="155" w:firstLine="0"/>
                    <w:jc w:val="left"/>
                    <w:rPr>
                      <w:lang w:val="ro-RO" w:eastAsia="ru-RU"/>
                    </w:rPr>
                  </w:pPr>
                  <w:r w:rsidRPr="00234153">
                    <w:rPr>
                      <w:lang w:val="ro-RO" w:eastAsia="ru-RU"/>
                    </w:rPr>
                    <w:lastRenderedPageBreak/>
                    <w:t>În compoziția și abundența taxonomică a fitoplanctonului apar ușoare modificări.</w:t>
                  </w:r>
                </w:p>
                <w:p w14:paraId="0E58017B" w14:textId="77777777" w:rsidR="002B41C7" w:rsidRPr="00234153" w:rsidRDefault="002B41C7" w:rsidP="00AD799E">
                  <w:pPr>
                    <w:ind w:left="132" w:right="155" w:firstLine="0"/>
                    <w:jc w:val="left"/>
                    <w:rPr>
                      <w:lang w:val="ro-RO" w:eastAsia="ru-RU"/>
                    </w:rPr>
                  </w:pPr>
                  <w:r w:rsidRPr="00234153">
                    <w:rPr>
                      <w:lang w:val="ro-RO" w:eastAsia="ru-RU"/>
                    </w:rPr>
                    <w:lastRenderedPageBreak/>
                    <w:t xml:space="preserve">În comparație cu condițiile specifice acestui tip, în biomasă există ușoare modificări. Aceste modificări nu indică o creștere accelerată a algelor care să ducă la deformări nedorite ale echilibrului organismelor prezente în corpul de apă sau ale calității </w:t>
                  </w:r>
                  <w:proofErr w:type="spellStart"/>
                  <w:r w:rsidRPr="00234153">
                    <w:rPr>
                      <w:lang w:val="ro-RO" w:eastAsia="ru-RU"/>
                    </w:rPr>
                    <w:t>fizico</w:t>
                  </w:r>
                  <w:proofErr w:type="spellEnd"/>
                  <w:r w:rsidRPr="00234153">
                    <w:rPr>
                      <w:lang w:val="ro-RO" w:eastAsia="ru-RU"/>
                    </w:rPr>
                    <w:t>-chimice a apei.</w:t>
                  </w:r>
                </w:p>
                <w:p w14:paraId="613D9350" w14:textId="77777777" w:rsidR="002B41C7" w:rsidRPr="00234153" w:rsidRDefault="002B41C7" w:rsidP="00AD799E">
                  <w:pPr>
                    <w:ind w:left="132" w:right="155" w:firstLine="0"/>
                    <w:jc w:val="left"/>
                    <w:rPr>
                      <w:lang w:val="ro-RO" w:eastAsia="ru-RU"/>
                    </w:rPr>
                  </w:pPr>
                  <w:r w:rsidRPr="00234153">
                    <w:rPr>
                      <w:lang w:val="ro-RO" w:eastAsia="ru-RU"/>
                    </w:rPr>
                    <w:t>Poate apărea o ușoară creștere a frecvenței și intensității eflorescențelor planctonului specifice tipului respectiv.</w:t>
                  </w:r>
                </w:p>
              </w:tc>
              <w:tc>
                <w:tcPr>
                  <w:tcW w:w="260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4956C8" w14:textId="77777777" w:rsidR="002B41C7" w:rsidRPr="00234153" w:rsidRDefault="002B41C7" w:rsidP="00AD799E">
                  <w:pPr>
                    <w:ind w:left="132" w:right="155" w:firstLine="0"/>
                    <w:jc w:val="left"/>
                    <w:rPr>
                      <w:lang w:val="ro-RO" w:eastAsia="ru-RU"/>
                    </w:rPr>
                  </w:pPr>
                  <w:r w:rsidRPr="00234153">
                    <w:rPr>
                      <w:lang w:val="ro-RO" w:eastAsia="ru-RU"/>
                    </w:rPr>
                    <w:lastRenderedPageBreak/>
                    <w:t xml:space="preserve">Compoziția și abundența taxonomică a planctonului diferă </w:t>
                  </w:r>
                  <w:r w:rsidRPr="00234153">
                    <w:rPr>
                      <w:lang w:val="ro-RO" w:eastAsia="ru-RU"/>
                    </w:rPr>
                    <w:lastRenderedPageBreak/>
                    <w:t>moderat față de condițiile specifice acestui tip.</w:t>
                  </w:r>
                </w:p>
                <w:p w14:paraId="2292EDA8" w14:textId="77777777" w:rsidR="002B41C7" w:rsidRPr="00234153" w:rsidRDefault="002B41C7" w:rsidP="00AD799E">
                  <w:pPr>
                    <w:ind w:left="132" w:right="155" w:firstLine="0"/>
                    <w:jc w:val="left"/>
                    <w:rPr>
                      <w:lang w:val="ro-RO" w:eastAsia="ru-RU"/>
                    </w:rPr>
                  </w:pPr>
                  <w:r w:rsidRPr="00234153">
                    <w:rPr>
                      <w:lang w:val="ro-RO" w:eastAsia="ru-RU"/>
                    </w:rPr>
                    <w:t>Biomasa este deformată moderat și poate produce o deformare nedorită semnificativă a valorilor altor elemente calitative biologice.</w:t>
                  </w:r>
                </w:p>
                <w:p w14:paraId="79B405F1" w14:textId="77777777" w:rsidR="002B41C7" w:rsidRPr="00234153" w:rsidRDefault="002B41C7" w:rsidP="00AD799E">
                  <w:pPr>
                    <w:ind w:left="132" w:right="155" w:firstLine="0"/>
                    <w:jc w:val="left"/>
                    <w:rPr>
                      <w:lang w:val="ro-RO" w:eastAsia="ru-RU"/>
                    </w:rPr>
                  </w:pPr>
                  <w:r w:rsidRPr="00234153">
                    <w:rPr>
                      <w:lang w:val="ro-RO" w:eastAsia="ru-RU"/>
                    </w:rPr>
                    <w:t xml:space="preserve">Poate apărea o creștere moderată a frecvenței și intensității eflorescențelor planctonului. În lunile de vară pot </w:t>
                  </w:r>
                  <w:r w:rsidRPr="00234153">
                    <w:rPr>
                      <w:lang w:val="ro-RO" w:eastAsia="ru-RU"/>
                    </w:rPr>
                    <w:lastRenderedPageBreak/>
                    <w:t>apărea eflorescențe persistente ale planctonului.</w:t>
                  </w:r>
                </w:p>
              </w:tc>
            </w:tr>
            <w:tr w:rsidR="00EB5202" w:rsidRPr="00234153" w14:paraId="2871105D" w14:textId="77777777" w:rsidTr="008E63B4">
              <w:tc>
                <w:tcPr>
                  <w:tcW w:w="15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FF17CB" w14:textId="77777777" w:rsidR="002B41C7" w:rsidRPr="00234153" w:rsidRDefault="002B41C7" w:rsidP="00AD799E">
                  <w:pPr>
                    <w:ind w:left="132" w:right="155" w:firstLine="0"/>
                    <w:jc w:val="left"/>
                    <w:rPr>
                      <w:lang w:val="ro-RO" w:eastAsia="ru-RU"/>
                    </w:rPr>
                  </w:pPr>
                  <w:proofErr w:type="spellStart"/>
                  <w:r w:rsidRPr="00234153">
                    <w:rPr>
                      <w:lang w:val="ro-RO" w:eastAsia="ru-RU"/>
                    </w:rPr>
                    <w:lastRenderedPageBreak/>
                    <w:t>Macroalge</w:t>
                  </w:r>
                  <w:proofErr w:type="spellEnd"/>
                </w:p>
              </w:tc>
              <w:tc>
                <w:tcPr>
                  <w:tcW w:w="237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40ACCD" w14:textId="77777777" w:rsidR="002B41C7" w:rsidRPr="00234153" w:rsidRDefault="002B41C7" w:rsidP="00AD799E">
                  <w:pPr>
                    <w:ind w:left="132" w:right="155" w:firstLine="0"/>
                    <w:jc w:val="left"/>
                    <w:rPr>
                      <w:lang w:val="ro-RO" w:eastAsia="ru-RU"/>
                    </w:rPr>
                  </w:pPr>
                  <w:r w:rsidRPr="00234153">
                    <w:rPr>
                      <w:lang w:val="ro-RO" w:eastAsia="ru-RU"/>
                    </w:rPr>
                    <w:t xml:space="preserve">Compoziția taxonomică a </w:t>
                  </w:r>
                  <w:proofErr w:type="spellStart"/>
                  <w:r w:rsidRPr="00234153">
                    <w:rPr>
                      <w:lang w:val="ro-RO" w:eastAsia="ru-RU"/>
                    </w:rPr>
                    <w:t>macroalgelor</w:t>
                  </w:r>
                  <w:proofErr w:type="spellEnd"/>
                  <w:r w:rsidRPr="00234153">
                    <w:rPr>
                      <w:lang w:val="ro-RO" w:eastAsia="ru-RU"/>
                    </w:rPr>
                    <w:t xml:space="preserve"> corespunde condițiilor neperturbate.</w:t>
                  </w:r>
                </w:p>
                <w:p w14:paraId="5331F73C" w14:textId="77777777" w:rsidR="002B41C7" w:rsidRPr="00234153" w:rsidRDefault="002B41C7" w:rsidP="00AD799E">
                  <w:pPr>
                    <w:ind w:left="132" w:right="155" w:firstLine="0"/>
                    <w:jc w:val="left"/>
                    <w:rPr>
                      <w:lang w:val="ro-RO" w:eastAsia="ru-RU"/>
                    </w:rPr>
                  </w:pPr>
                  <w:r w:rsidRPr="00234153">
                    <w:rPr>
                      <w:lang w:val="ro-RO" w:eastAsia="ru-RU"/>
                    </w:rPr>
                    <w:t xml:space="preserve">Nu există modificări detectabile în învelișul </w:t>
                  </w:r>
                  <w:proofErr w:type="spellStart"/>
                  <w:r w:rsidRPr="00234153">
                    <w:rPr>
                      <w:lang w:val="ro-RO" w:eastAsia="ru-RU"/>
                    </w:rPr>
                    <w:t>macroalgelor</w:t>
                  </w:r>
                  <w:proofErr w:type="spellEnd"/>
                  <w:r w:rsidRPr="00234153">
                    <w:rPr>
                      <w:lang w:val="ro-RO" w:eastAsia="ru-RU"/>
                    </w:rPr>
                    <w:t xml:space="preserve"> ca urmare a activităților antropic</w:t>
                  </w:r>
                  <w:r w:rsidRPr="00234153">
                    <w:rPr>
                      <w:lang w:val="ro-RO" w:eastAsia="ru-RU"/>
                    </w:rPr>
                    <w:lastRenderedPageBreak/>
                    <w:t>e.</w:t>
                  </w:r>
                </w:p>
              </w:tc>
              <w:tc>
                <w:tcPr>
                  <w:tcW w:w="310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E68C91" w14:textId="77777777" w:rsidR="002B41C7" w:rsidRPr="00234153" w:rsidRDefault="002B41C7" w:rsidP="00AD799E">
                  <w:pPr>
                    <w:ind w:left="132" w:right="155" w:firstLine="0"/>
                    <w:jc w:val="left"/>
                    <w:rPr>
                      <w:lang w:val="ro-RO" w:eastAsia="ru-RU"/>
                    </w:rPr>
                  </w:pPr>
                  <w:r w:rsidRPr="00234153">
                    <w:rPr>
                      <w:lang w:val="ro-RO" w:eastAsia="ru-RU"/>
                    </w:rPr>
                    <w:lastRenderedPageBreak/>
                    <w:t xml:space="preserve">În comparație cu comunitățile specifice acestui tip, în compoziția și abundența taxonomică a </w:t>
                  </w:r>
                  <w:proofErr w:type="spellStart"/>
                  <w:r w:rsidRPr="00234153">
                    <w:rPr>
                      <w:lang w:val="ro-RO" w:eastAsia="ru-RU"/>
                    </w:rPr>
                    <w:t>macroalgelor</w:t>
                  </w:r>
                  <w:proofErr w:type="spellEnd"/>
                  <w:r w:rsidRPr="00234153">
                    <w:rPr>
                      <w:lang w:val="ro-RO" w:eastAsia="ru-RU"/>
                    </w:rPr>
                    <w:t xml:space="preserve"> există ușoare modificări. Aceste modificări nu indică o creștere accelerată a vegetației </w:t>
                  </w:r>
                  <w:proofErr w:type="spellStart"/>
                  <w:r w:rsidRPr="00234153">
                    <w:rPr>
                      <w:lang w:val="ro-RO" w:eastAsia="ru-RU"/>
                    </w:rPr>
                    <w:t>fitobentonice</w:t>
                  </w:r>
                  <w:proofErr w:type="spellEnd"/>
                  <w:r w:rsidRPr="00234153">
                    <w:rPr>
                      <w:lang w:val="ro-RO" w:eastAsia="ru-RU"/>
                    </w:rPr>
                    <w:t xml:space="preserve"> sau a unor forme superioare de plante care să ducă </w:t>
                  </w:r>
                  <w:r w:rsidRPr="00234153">
                    <w:rPr>
                      <w:lang w:val="ro-RO" w:eastAsia="ru-RU"/>
                    </w:rPr>
                    <w:lastRenderedPageBreak/>
                    <w:t xml:space="preserve">la deformări nedorite ale echilibrului organismelor prezente în corpul de apă sau ale calității </w:t>
                  </w:r>
                  <w:proofErr w:type="spellStart"/>
                  <w:r w:rsidRPr="00234153">
                    <w:rPr>
                      <w:lang w:val="ro-RO" w:eastAsia="ru-RU"/>
                    </w:rPr>
                    <w:t>fizico</w:t>
                  </w:r>
                  <w:proofErr w:type="spellEnd"/>
                  <w:r w:rsidRPr="00234153">
                    <w:rPr>
                      <w:lang w:val="ro-RO" w:eastAsia="ru-RU"/>
                    </w:rPr>
                    <w:t>-chimice a apei.</w:t>
                  </w:r>
                </w:p>
              </w:tc>
              <w:tc>
                <w:tcPr>
                  <w:tcW w:w="260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AB735D" w14:textId="77777777" w:rsidR="002B41C7" w:rsidRPr="00234153" w:rsidRDefault="002B41C7" w:rsidP="00AD799E">
                  <w:pPr>
                    <w:ind w:left="132" w:right="155" w:firstLine="0"/>
                    <w:jc w:val="left"/>
                    <w:rPr>
                      <w:lang w:val="ro-RO" w:eastAsia="ru-RU"/>
                    </w:rPr>
                  </w:pPr>
                  <w:r w:rsidRPr="00234153">
                    <w:rPr>
                      <w:lang w:val="ro-RO" w:eastAsia="ru-RU"/>
                    </w:rPr>
                    <w:lastRenderedPageBreak/>
                    <w:t xml:space="preserve">Compoziția taxonomică a </w:t>
                  </w:r>
                  <w:proofErr w:type="spellStart"/>
                  <w:r w:rsidRPr="00234153">
                    <w:rPr>
                      <w:lang w:val="ro-RO" w:eastAsia="ru-RU"/>
                    </w:rPr>
                    <w:t>macroalgelor</w:t>
                  </w:r>
                  <w:proofErr w:type="spellEnd"/>
                  <w:r w:rsidRPr="00234153">
                    <w:rPr>
                      <w:lang w:val="ro-RO" w:eastAsia="ru-RU"/>
                    </w:rPr>
                    <w:t xml:space="preserve"> diferă moderat față de comunitățile specifice acestui tip și este mult mai deformată decât în cazul unei stări bune.</w:t>
                  </w:r>
                </w:p>
                <w:p w14:paraId="257584B6" w14:textId="77777777" w:rsidR="002B41C7" w:rsidRPr="00234153" w:rsidRDefault="002B41C7" w:rsidP="00AD799E">
                  <w:pPr>
                    <w:ind w:left="132" w:right="155" w:firstLine="0"/>
                    <w:jc w:val="left"/>
                    <w:rPr>
                      <w:lang w:val="ro-RO" w:eastAsia="ru-RU"/>
                    </w:rPr>
                  </w:pPr>
                  <w:r w:rsidRPr="00234153">
                    <w:rPr>
                      <w:lang w:val="ro-RO" w:eastAsia="ru-RU"/>
                    </w:rPr>
                    <w:t xml:space="preserve">Apar modificări moderate în abundența medie a </w:t>
                  </w:r>
                  <w:proofErr w:type="spellStart"/>
                  <w:r w:rsidRPr="00234153">
                    <w:rPr>
                      <w:lang w:val="ro-RO" w:eastAsia="ru-RU"/>
                    </w:rPr>
                    <w:lastRenderedPageBreak/>
                    <w:t>macroalgelor</w:t>
                  </w:r>
                  <w:proofErr w:type="spellEnd"/>
                  <w:r w:rsidRPr="00234153">
                    <w:rPr>
                      <w:lang w:val="ro-RO" w:eastAsia="ru-RU"/>
                    </w:rPr>
                    <w:t xml:space="preserve"> care pot duce la deformări nedorite ale echilibrului organismelor prezente în corpul de apă.</w:t>
                  </w:r>
                </w:p>
              </w:tc>
            </w:tr>
            <w:tr w:rsidR="00EB5202" w:rsidRPr="00234153" w14:paraId="4FC0F336" w14:textId="77777777" w:rsidTr="008E63B4">
              <w:tc>
                <w:tcPr>
                  <w:tcW w:w="15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8D75E3" w14:textId="77777777" w:rsidR="002B41C7" w:rsidRPr="00234153" w:rsidRDefault="002B41C7" w:rsidP="00AD799E">
                  <w:pPr>
                    <w:ind w:left="132" w:right="155" w:firstLine="0"/>
                    <w:jc w:val="left"/>
                    <w:rPr>
                      <w:lang w:val="ro-RO" w:eastAsia="ru-RU"/>
                    </w:rPr>
                  </w:pPr>
                  <w:r w:rsidRPr="00234153">
                    <w:rPr>
                      <w:lang w:val="ro-RO" w:eastAsia="ru-RU"/>
                    </w:rPr>
                    <w:lastRenderedPageBreak/>
                    <w:t>Angiosperme</w:t>
                  </w:r>
                </w:p>
              </w:tc>
              <w:tc>
                <w:tcPr>
                  <w:tcW w:w="237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F03E7D" w14:textId="77777777" w:rsidR="002B41C7" w:rsidRPr="00234153" w:rsidRDefault="002B41C7" w:rsidP="00AD799E">
                  <w:pPr>
                    <w:ind w:left="132" w:right="155" w:firstLine="0"/>
                    <w:jc w:val="left"/>
                    <w:rPr>
                      <w:lang w:val="ro-RO" w:eastAsia="ru-RU"/>
                    </w:rPr>
                  </w:pPr>
                  <w:r w:rsidRPr="00234153">
                    <w:rPr>
                      <w:lang w:val="ro-RO" w:eastAsia="ru-RU"/>
                    </w:rPr>
                    <w:t>Compoziția taxonomică corespunde în totalitate sau aproape în totalitate condițiilor neperturbate.</w:t>
                  </w:r>
                </w:p>
                <w:p w14:paraId="4899FDA7" w14:textId="77777777" w:rsidR="002B41C7" w:rsidRPr="00234153" w:rsidRDefault="002B41C7" w:rsidP="00AD799E">
                  <w:pPr>
                    <w:ind w:left="132" w:right="155" w:firstLine="0"/>
                    <w:jc w:val="left"/>
                    <w:rPr>
                      <w:lang w:val="ro-RO" w:eastAsia="ru-RU"/>
                    </w:rPr>
                  </w:pPr>
                  <w:r w:rsidRPr="00234153">
                    <w:rPr>
                      <w:lang w:val="ro-RO" w:eastAsia="ru-RU"/>
                    </w:rPr>
                    <w:t>Nu există modificări detectabile în abundența angiosp</w:t>
                  </w:r>
                  <w:r w:rsidRPr="00234153">
                    <w:rPr>
                      <w:lang w:val="ro-RO" w:eastAsia="ru-RU"/>
                    </w:rPr>
                    <w:lastRenderedPageBreak/>
                    <w:t>ermelor ca urmare a activităților antropice.</w:t>
                  </w:r>
                </w:p>
              </w:tc>
              <w:tc>
                <w:tcPr>
                  <w:tcW w:w="310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A4CB01" w14:textId="77777777" w:rsidR="002B41C7" w:rsidRPr="00234153" w:rsidRDefault="002B41C7" w:rsidP="00AD799E">
                  <w:pPr>
                    <w:ind w:left="132" w:right="155" w:firstLine="0"/>
                    <w:jc w:val="left"/>
                    <w:rPr>
                      <w:lang w:val="ro-RO" w:eastAsia="ru-RU"/>
                    </w:rPr>
                  </w:pPr>
                  <w:r w:rsidRPr="00234153">
                    <w:rPr>
                      <w:lang w:val="ro-RO" w:eastAsia="ru-RU"/>
                    </w:rPr>
                    <w:lastRenderedPageBreak/>
                    <w:t>În comparație cu comunitățile specifice acestui tip, în compoziția taxonomică a angiospermelor există ușoare modificări.</w:t>
                  </w:r>
                </w:p>
                <w:p w14:paraId="0B0CCF51" w14:textId="77777777" w:rsidR="002B41C7" w:rsidRPr="00234153" w:rsidRDefault="002B41C7" w:rsidP="00AD799E">
                  <w:pPr>
                    <w:ind w:left="132" w:right="155" w:firstLine="0"/>
                    <w:jc w:val="left"/>
                    <w:rPr>
                      <w:lang w:val="ro-RO" w:eastAsia="ru-RU"/>
                    </w:rPr>
                  </w:pPr>
                  <w:r w:rsidRPr="00234153">
                    <w:rPr>
                      <w:lang w:val="ro-RO" w:eastAsia="ru-RU"/>
                    </w:rPr>
                    <w:t>Abundența angiospermelor indică ușoare modificări.</w:t>
                  </w:r>
                </w:p>
              </w:tc>
              <w:tc>
                <w:tcPr>
                  <w:tcW w:w="260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7A03C3" w14:textId="77777777" w:rsidR="002B41C7" w:rsidRPr="00234153" w:rsidRDefault="002B41C7" w:rsidP="00AD799E">
                  <w:pPr>
                    <w:ind w:left="132" w:right="155" w:firstLine="0"/>
                    <w:jc w:val="left"/>
                    <w:rPr>
                      <w:lang w:val="ro-RO" w:eastAsia="ru-RU"/>
                    </w:rPr>
                  </w:pPr>
                  <w:r w:rsidRPr="00234153">
                    <w:rPr>
                      <w:lang w:val="ro-RO" w:eastAsia="ru-RU"/>
                    </w:rPr>
                    <w:t>Compoziția taxonomică a angiospermelor diferă moderat față de comunitățile specifice acestui tip și este substanțial mai modificată decât în cazul unei stări bune.</w:t>
                  </w:r>
                </w:p>
                <w:p w14:paraId="34EEFF32" w14:textId="77777777" w:rsidR="002B41C7" w:rsidRPr="00234153" w:rsidRDefault="002B41C7" w:rsidP="00AD799E">
                  <w:pPr>
                    <w:ind w:left="132" w:right="155" w:firstLine="0"/>
                    <w:jc w:val="left"/>
                    <w:rPr>
                      <w:lang w:val="ro-RO" w:eastAsia="ru-RU"/>
                    </w:rPr>
                  </w:pPr>
                  <w:r w:rsidRPr="00234153">
                    <w:rPr>
                      <w:lang w:val="ro-RO" w:eastAsia="ru-RU"/>
                    </w:rPr>
                    <w:t xml:space="preserve">Există modificări moderate </w:t>
                  </w:r>
                  <w:r w:rsidRPr="00234153">
                    <w:rPr>
                      <w:lang w:val="ro-RO" w:eastAsia="ru-RU"/>
                    </w:rPr>
                    <w:lastRenderedPageBreak/>
                    <w:t>în abundența taxonomică a angiospermelor.</w:t>
                  </w:r>
                </w:p>
              </w:tc>
            </w:tr>
            <w:tr w:rsidR="00EB5202" w:rsidRPr="00234153" w14:paraId="65E16AB8" w14:textId="77777777" w:rsidTr="008E63B4">
              <w:tc>
                <w:tcPr>
                  <w:tcW w:w="15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3F347C" w14:textId="77777777" w:rsidR="002B41C7" w:rsidRPr="00234153" w:rsidRDefault="002B41C7" w:rsidP="00AD799E">
                  <w:pPr>
                    <w:ind w:left="132" w:right="155" w:firstLine="0"/>
                    <w:jc w:val="left"/>
                    <w:rPr>
                      <w:lang w:val="ro-RO" w:eastAsia="ru-RU"/>
                    </w:rPr>
                  </w:pPr>
                  <w:r w:rsidRPr="00234153">
                    <w:rPr>
                      <w:lang w:val="ro-RO" w:eastAsia="ru-RU"/>
                    </w:rPr>
                    <w:lastRenderedPageBreak/>
                    <w:t>Fauna nevertebrată bentonică</w:t>
                  </w:r>
                </w:p>
              </w:tc>
              <w:tc>
                <w:tcPr>
                  <w:tcW w:w="237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CD5907" w14:textId="77777777" w:rsidR="002B41C7" w:rsidRPr="00234153" w:rsidRDefault="002B41C7" w:rsidP="00AD799E">
                  <w:pPr>
                    <w:ind w:left="132" w:right="155" w:firstLine="0"/>
                    <w:jc w:val="left"/>
                    <w:rPr>
                      <w:lang w:val="ro-RO" w:eastAsia="ru-RU"/>
                    </w:rPr>
                  </w:pPr>
                  <w:r w:rsidRPr="00234153">
                    <w:rPr>
                      <w:lang w:val="ro-RO" w:eastAsia="ru-RU"/>
                    </w:rPr>
                    <w:t>Gradul de diversitate și abundența taxonomică a nevertebratelor se situează în limitele asociate în mod normal condițiilor neperturbate.</w:t>
                  </w:r>
                </w:p>
                <w:p w14:paraId="3FDD5588" w14:textId="77777777" w:rsidR="002B41C7" w:rsidRPr="00234153" w:rsidRDefault="002B41C7" w:rsidP="00AD799E">
                  <w:pPr>
                    <w:ind w:left="132" w:right="155" w:firstLine="0"/>
                    <w:jc w:val="left"/>
                    <w:rPr>
                      <w:lang w:val="ro-RO" w:eastAsia="ru-RU"/>
                    </w:rPr>
                  </w:pPr>
                  <w:r w:rsidRPr="00234153">
                    <w:rPr>
                      <w:lang w:val="ro-RO" w:eastAsia="ru-RU"/>
                    </w:rPr>
                    <w:t>Sunt prezente toate categoriile taxonomice sensibile la modific</w:t>
                  </w:r>
                  <w:r w:rsidRPr="00234153">
                    <w:rPr>
                      <w:lang w:val="ro-RO" w:eastAsia="ru-RU"/>
                    </w:rPr>
                    <w:lastRenderedPageBreak/>
                    <w:t>ări asociate condițiilor neperturbate.</w:t>
                  </w:r>
                </w:p>
              </w:tc>
              <w:tc>
                <w:tcPr>
                  <w:tcW w:w="310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272324" w14:textId="77777777" w:rsidR="002B41C7" w:rsidRPr="00234153" w:rsidRDefault="002B41C7" w:rsidP="00AD799E">
                  <w:pPr>
                    <w:ind w:left="132" w:right="155" w:firstLine="0"/>
                    <w:jc w:val="left"/>
                    <w:rPr>
                      <w:lang w:val="ro-RO" w:eastAsia="ru-RU"/>
                    </w:rPr>
                  </w:pPr>
                  <w:r w:rsidRPr="00234153">
                    <w:rPr>
                      <w:lang w:val="ro-RO" w:eastAsia="ru-RU"/>
                    </w:rPr>
                    <w:lastRenderedPageBreak/>
                    <w:t>Gradul de diversitate și abundența taxonomică a nevertebratelor depășesc ușor limitele asociate în mod normal condițiilor neperturbate.</w:t>
                  </w:r>
                </w:p>
                <w:p w14:paraId="5D7BE2A9" w14:textId="77777777" w:rsidR="002B41C7" w:rsidRPr="00234153" w:rsidRDefault="002B41C7" w:rsidP="00AD799E">
                  <w:pPr>
                    <w:ind w:left="132" w:right="155" w:firstLine="0"/>
                    <w:jc w:val="left"/>
                    <w:rPr>
                      <w:lang w:val="ro-RO" w:eastAsia="ru-RU"/>
                    </w:rPr>
                  </w:pPr>
                  <w:r w:rsidRPr="00234153">
                    <w:rPr>
                      <w:lang w:val="ro-RO" w:eastAsia="ru-RU"/>
                    </w:rPr>
                    <w:t>Sunt prezente majoritatea categoriilor taxonomice ale comunităților specifice acestui tip.</w:t>
                  </w:r>
                </w:p>
              </w:tc>
              <w:tc>
                <w:tcPr>
                  <w:tcW w:w="260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B34B47" w14:textId="77777777" w:rsidR="002B41C7" w:rsidRPr="00234153" w:rsidRDefault="002B41C7" w:rsidP="00AD799E">
                  <w:pPr>
                    <w:ind w:left="132" w:right="155" w:firstLine="0"/>
                    <w:jc w:val="left"/>
                    <w:rPr>
                      <w:lang w:val="ro-RO" w:eastAsia="ru-RU"/>
                    </w:rPr>
                  </w:pPr>
                  <w:r w:rsidRPr="00234153">
                    <w:rPr>
                      <w:lang w:val="ro-RO" w:eastAsia="ru-RU"/>
                    </w:rPr>
                    <w:t>Gradul de diversitate și abundența taxonomică a nevertebratelor depășesc moderat limitele asociate în mod normal condițiilor neperturbate.</w:t>
                  </w:r>
                </w:p>
                <w:p w14:paraId="1D5BD37D" w14:textId="77777777" w:rsidR="002B41C7" w:rsidRPr="00234153" w:rsidRDefault="002B41C7" w:rsidP="00AD799E">
                  <w:pPr>
                    <w:ind w:left="132" w:right="155" w:firstLine="0"/>
                    <w:jc w:val="left"/>
                    <w:rPr>
                      <w:lang w:val="ro-RO" w:eastAsia="ru-RU"/>
                    </w:rPr>
                  </w:pPr>
                  <w:r w:rsidRPr="00234153">
                    <w:rPr>
                      <w:lang w:val="ro-RO" w:eastAsia="ru-RU"/>
                    </w:rPr>
                    <w:t>Sunt prezente categorii taxonomice care indică prezența poluanților.</w:t>
                  </w:r>
                </w:p>
                <w:p w14:paraId="66CD1D14" w14:textId="77777777" w:rsidR="002B41C7" w:rsidRPr="00234153" w:rsidRDefault="002B41C7" w:rsidP="00AD799E">
                  <w:pPr>
                    <w:ind w:left="132" w:right="155" w:firstLine="0"/>
                    <w:jc w:val="left"/>
                    <w:rPr>
                      <w:lang w:val="ro-RO" w:eastAsia="ru-RU"/>
                    </w:rPr>
                  </w:pPr>
                  <w:r w:rsidRPr="00234153">
                    <w:rPr>
                      <w:lang w:val="ro-RO" w:eastAsia="ru-RU"/>
                    </w:rPr>
                    <w:t xml:space="preserve">Sunt absente </w:t>
                  </w:r>
                  <w:r w:rsidRPr="00234153">
                    <w:rPr>
                      <w:lang w:val="ro-RO" w:eastAsia="ru-RU"/>
                    </w:rPr>
                    <w:lastRenderedPageBreak/>
                    <w:t>multe dintre categoriile taxonomice ale comunităților specifice acestui tip.</w:t>
                  </w:r>
                </w:p>
              </w:tc>
            </w:tr>
            <w:tr w:rsidR="00EB5202" w:rsidRPr="00234153" w14:paraId="425C8A1D" w14:textId="77777777" w:rsidTr="008E63B4">
              <w:tc>
                <w:tcPr>
                  <w:tcW w:w="15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C8089C" w14:textId="77777777" w:rsidR="002B41C7" w:rsidRPr="00234153" w:rsidRDefault="002B41C7" w:rsidP="00AD799E">
                  <w:pPr>
                    <w:ind w:left="132" w:right="155" w:firstLine="0"/>
                    <w:jc w:val="left"/>
                    <w:rPr>
                      <w:lang w:val="ro-RO" w:eastAsia="ru-RU"/>
                    </w:rPr>
                  </w:pPr>
                  <w:r w:rsidRPr="00234153">
                    <w:rPr>
                      <w:lang w:val="ro-RO" w:eastAsia="ru-RU"/>
                    </w:rPr>
                    <w:lastRenderedPageBreak/>
                    <w:t>Fauna piscicolă</w:t>
                  </w:r>
                </w:p>
              </w:tc>
              <w:tc>
                <w:tcPr>
                  <w:tcW w:w="237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FF147F" w14:textId="77777777" w:rsidR="002B41C7" w:rsidRPr="00234153" w:rsidRDefault="002B41C7" w:rsidP="00AD799E">
                  <w:pPr>
                    <w:ind w:left="132" w:right="155" w:firstLine="0"/>
                    <w:jc w:val="left"/>
                    <w:rPr>
                      <w:lang w:val="ro-RO" w:eastAsia="ru-RU"/>
                    </w:rPr>
                  </w:pPr>
                  <w:r w:rsidRPr="00234153">
                    <w:rPr>
                      <w:lang w:val="ro-RO" w:eastAsia="ru-RU"/>
                    </w:rPr>
                    <w:t>Compoziția și abundența speciilor corespund condițiilor neperturbate.</w:t>
                  </w:r>
                </w:p>
              </w:tc>
              <w:tc>
                <w:tcPr>
                  <w:tcW w:w="310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C24573" w14:textId="77777777" w:rsidR="002B41C7" w:rsidRPr="00234153" w:rsidRDefault="002B41C7" w:rsidP="00AD799E">
                  <w:pPr>
                    <w:ind w:left="132" w:right="155" w:firstLine="0"/>
                    <w:jc w:val="left"/>
                    <w:rPr>
                      <w:lang w:val="ro-RO" w:eastAsia="ru-RU"/>
                    </w:rPr>
                  </w:pPr>
                  <w:r w:rsidRPr="00234153">
                    <w:rPr>
                      <w:lang w:val="ro-RO" w:eastAsia="ru-RU"/>
                    </w:rPr>
                    <w:t xml:space="preserve">Abundența speciilor sensibile la modificări indică ușoare modificări față de condițiile specifice acestui tip datorate impacturilor antropice asupra elementelor calitative </w:t>
                  </w:r>
                  <w:proofErr w:type="spellStart"/>
                  <w:r w:rsidRPr="00234153">
                    <w:rPr>
                      <w:lang w:val="ro-RO" w:eastAsia="ru-RU"/>
                    </w:rPr>
                    <w:t>fizico</w:t>
                  </w:r>
                  <w:proofErr w:type="spellEnd"/>
                  <w:r w:rsidRPr="00234153">
                    <w:rPr>
                      <w:lang w:val="ro-RO" w:eastAsia="ru-RU"/>
                    </w:rPr>
                    <w:t xml:space="preserve">-chimice și </w:t>
                  </w:r>
                  <w:proofErr w:type="spellStart"/>
                  <w:r w:rsidRPr="00234153">
                    <w:rPr>
                      <w:lang w:val="ro-RO" w:eastAsia="ru-RU"/>
                    </w:rPr>
                    <w:t>hidromorfologice</w:t>
                  </w:r>
                  <w:proofErr w:type="spellEnd"/>
                  <w:r w:rsidRPr="00234153">
                    <w:rPr>
                      <w:lang w:val="ro-RO" w:eastAsia="ru-RU"/>
                    </w:rPr>
                    <w:t>.</w:t>
                  </w:r>
                </w:p>
              </w:tc>
              <w:tc>
                <w:tcPr>
                  <w:tcW w:w="260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EF0340" w14:textId="77777777" w:rsidR="002B41C7" w:rsidRPr="00234153" w:rsidRDefault="002B41C7" w:rsidP="00AD799E">
                  <w:pPr>
                    <w:ind w:left="132" w:right="155" w:firstLine="0"/>
                    <w:jc w:val="left"/>
                    <w:rPr>
                      <w:lang w:val="ro-RO" w:eastAsia="ru-RU"/>
                    </w:rPr>
                  </w:pPr>
                  <w:r w:rsidRPr="00234153">
                    <w:rPr>
                      <w:lang w:val="ro-RO" w:eastAsia="ru-RU"/>
                    </w:rPr>
                    <w:t xml:space="preserve">O proporție moderată a speciilor sensibile la modificări specifice acestui tip sunt absente ca urmare a impacturilor antropice asupra elementelor calitative </w:t>
                  </w:r>
                  <w:proofErr w:type="spellStart"/>
                  <w:r w:rsidRPr="00234153">
                    <w:rPr>
                      <w:lang w:val="ro-RO" w:eastAsia="ru-RU"/>
                    </w:rPr>
                    <w:t>fizico</w:t>
                  </w:r>
                  <w:proofErr w:type="spellEnd"/>
                  <w:r w:rsidRPr="00234153">
                    <w:rPr>
                      <w:lang w:val="ro-RO" w:eastAsia="ru-RU"/>
                    </w:rPr>
                    <w:t xml:space="preserve">-chimice și </w:t>
                  </w:r>
                  <w:proofErr w:type="spellStart"/>
                  <w:r w:rsidRPr="00234153">
                    <w:rPr>
                      <w:lang w:val="ro-RO" w:eastAsia="ru-RU"/>
                    </w:rPr>
                    <w:t>hidromorfologice</w:t>
                  </w:r>
                  <w:proofErr w:type="spellEnd"/>
                  <w:r w:rsidRPr="00234153">
                    <w:rPr>
                      <w:lang w:val="ro-RO" w:eastAsia="ru-RU"/>
                    </w:rPr>
                    <w:t>.</w:t>
                  </w:r>
                </w:p>
              </w:tc>
            </w:tr>
          </w:tbl>
          <w:p w14:paraId="732B4888" w14:textId="77777777" w:rsidR="002B41C7" w:rsidRPr="00234153" w:rsidRDefault="002B41C7" w:rsidP="00AD799E">
            <w:pPr>
              <w:shd w:val="clear" w:color="auto" w:fill="FFFFFF"/>
              <w:ind w:left="132" w:right="155" w:firstLine="0"/>
              <w:jc w:val="left"/>
              <w:rPr>
                <w:lang w:val="ro-RO" w:eastAsia="ru-RU"/>
              </w:rPr>
            </w:pPr>
          </w:p>
          <w:p w14:paraId="5E8A8CFB" w14:textId="77777777" w:rsidR="002B41C7" w:rsidRPr="00234153" w:rsidRDefault="002B41C7" w:rsidP="00AD799E">
            <w:pPr>
              <w:shd w:val="clear" w:color="auto" w:fill="FFFFFF"/>
              <w:ind w:left="132" w:right="155" w:firstLine="0"/>
              <w:jc w:val="center"/>
              <w:rPr>
                <w:lang w:val="ro-RO" w:eastAsia="ru-RU"/>
              </w:rPr>
            </w:pPr>
            <w:r w:rsidRPr="00234153">
              <w:rPr>
                <w:lang w:val="ro-RO" w:eastAsia="ru-RU"/>
              </w:rPr>
              <w:lastRenderedPageBreak/>
              <w:t xml:space="preserve">Elemente calitative </w:t>
            </w:r>
            <w:proofErr w:type="spellStart"/>
            <w:r w:rsidRPr="00234153">
              <w:rPr>
                <w:lang w:val="ro-RO" w:eastAsia="ru-RU"/>
              </w:rPr>
              <w:t>hidromorfologice</w:t>
            </w:r>
            <w:proofErr w:type="spellEnd"/>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827"/>
              <w:gridCol w:w="1706"/>
              <w:gridCol w:w="1185"/>
              <w:gridCol w:w="1185"/>
            </w:tblGrid>
            <w:tr w:rsidR="00EB5202" w:rsidRPr="00234153" w14:paraId="7EB08D15" w14:textId="77777777" w:rsidTr="008E63B4">
              <w:tc>
                <w:tcPr>
                  <w:tcW w:w="152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4F5187" w14:textId="77777777" w:rsidR="002B41C7" w:rsidRPr="00234153" w:rsidRDefault="002B41C7" w:rsidP="00AD799E">
                  <w:pPr>
                    <w:ind w:left="132" w:right="155" w:firstLine="0"/>
                    <w:jc w:val="center"/>
                    <w:rPr>
                      <w:b/>
                      <w:bCs/>
                      <w:lang w:val="ro-RO" w:eastAsia="ru-RU"/>
                    </w:rPr>
                  </w:pPr>
                  <w:r w:rsidRPr="00234153">
                    <w:rPr>
                      <w:b/>
                      <w:bCs/>
                      <w:lang w:val="ro-RO" w:eastAsia="ru-RU"/>
                    </w:rPr>
                    <w:t>Element</w:t>
                  </w:r>
                </w:p>
              </w:tc>
              <w:tc>
                <w:tcPr>
                  <w:tcW w:w="34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F7616F" w14:textId="77777777" w:rsidR="002B41C7" w:rsidRPr="00234153" w:rsidRDefault="002B41C7" w:rsidP="00AD799E">
                  <w:pPr>
                    <w:ind w:left="132" w:right="155" w:firstLine="0"/>
                    <w:jc w:val="center"/>
                    <w:rPr>
                      <w:b/>
                      <w:bCs/>
                      <w:lang w:val="ro-RO" w:eastAsia="ru-RU"/>
                    </w:rPr>
                  </w:pPr>
                  <w:r w:rsidRPr="00234153">
                    <w:rPr>
                      <w:b/>
                      <w:bCs/>
                      <w:lang w:val="ro-RO" w:eastAsia="ru-RU"/>
                    </w:rPr>
                    <w:t>Stare foarte bună</w:t>
                  </w:r>
                </w:p>
              </w:tc>
              <w:tc>
                <w:tcPr>
                  <w:tcW w:w="232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61E4C6" w14:textId="77777777" w:rsidR="002B41C7" w:rsidRPr="00234153" w:rsidRDefault="002B41C7" w:rsidP="00AD799E">
                  <w:pPr>
                    <w:ind w:left="132" w:right="155" w:firstLine="0"/>
                    <w:jc w:val="center"/>
                    <w:rPr>
                      <w:b/>
                      <w:bCs/>
                      <w:lang w:val="ro-RO" w:eastAsia="ru-RU"/>
                    </w:rPr>
                  </w:pPr>
                  <w:r w:rsidRPr="00234153">
                    <w:rPr>
                      <w:b/>
                      <w:bCs/>
                      <w:lang w:val="ro-RO" w:eastAsia="ru-RU"/>
                    </w:rPr>
                    <w:t>Stare bună</w:t>
                  </w:r>
                </w:p>
              </w:tc>
              <w:tc>
                <w:tcPr>
                  <w:tcW w:w="232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9246BC" w14:textId="77777777" w:rsidR="002B41C7" w:rsidRPr="00234153" w:rsidRDefault="002B41C7" w:rsidP="00AD799E">
                  <w:pPr>
                    <w:ind w:left="132" w:right="155" w:firstLine="0"/>
                    <w:jc w:val="center"/>
                    <w:rPr>
                      <w:b/>
                      <w:bCs/>
                      <w:lang w:val="ro-RO" w:eastAsia="ru-RU"/>
                    </w:rPr>
                  </w:pPr>
                  <w:r w:rsidRPr="00234153">
                    <w:rPr>
                      <w:b/>
                      <w:bCs/>
                      <w:lang w:val="ro-RO" w:eastAsia="ru-RU"/>
                    </w:rPr>
                    <w:t>Stare medie</w:t>
                  </w:r>
                </w:p>
              </w:tc>
            </w:tr>
            <w:tr w:rsidR="00EB5202" w:rsidRPr="00234153" w14:paraId="3F1C8574" w14:textId="77777777" w:rsidTr="008E63B4">
              <w:tc>
                <w:tcPr>
                  <w:tcW w:w="152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216952" w14:textId="77777777" w:rsidR="002B41C7" w:rsidRPr="00234153" w:rsidRDefault="002B41C7" w:rsidP="00AD799E">
                  <w:pPr>
                    <w:ind w:left="132" w:right="155" w:firstLine="0"/>
                    <w:jc w:val="left"/>
                    <w:rPr>
                      <w:lang w:val="ro-RO" w:eastAsia="ru-RU"/>
                    </w:rPr>
                  </w:pPr>
                  <w:r w:rsidRPr="00234153">
                    <w:rPr>
                      <w:lang w:val="ro-RO" w:eastAsia="ru-RU"/>
                    </w:rPr>
                    <w:t>Regimul mareei</w:t>
                  </w:r>
                </w:p>
              </w:tc>
              <w:tc>
                <w:tcPr>
                  <w:tcW w:w="34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D25105" w14:textId="77777777" w:rsidR="002B41C7" w:rsidRPr="00234153" w:rsidRDefault="002B41C7" w:rsidP="00AD799E">
                  <w:pPr>
                    <w:ind w:left="132" w:right="155" w:firstLine="0"/>
                    <w:jc w:val="left"/>
                    <w:rPr>
                      <w:lang w:val="ro-RO" w:eastAsia="ru-RU"/>
                    </w:rPr>
                  </w:pPr>
                  <w:r w:rsidRPr="00234153">
                    <w:rPr>
                      <w:lang w:val="ro-RO" w:eastAsia="ru-RU"/>
                    </w:rPr>
                    <w:t>Regimul fluxului de apă dulce corespunde în totalitate sau aproape în totalitate condițiilor neperturbate.</w:t>
                  </w:r>
                </w:p>
              </w:tc>
              <w:tc>
                <w:tcPr>
                  <w:tcW w:w="232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7B0BAD" w14:textId="77777777" w:rsidR="002B41C7" w:rsidRPr="00234153" w:rsidRDefault="002B41C7" w:rsidP="00AD799E">
                  <w:pPr>
                    <w:ind w:left="132" w:right="155" w:firstLine="0"/>
                    <w:jc w:val="left"/>
                    <w:rPr>
                      <w:lang w:val="ro-RO" w:eastAsia="ru-RU"/>
                    </w:rPr>
                  </w:pPr>
                  <w:r w:rsidRPr="00234153">
                    <w:rPr>
                      <w:lang w:val="ro-RO" w:eastAsia="ru-RU"/>
                    </w:rPr>
                    <w:t>Condiții adecvate atingerii valorilor specificate anterior pentru elementele calitative biologice.</w:t>
                  </w:r>
                </w:p>
              </w:tc>
              <w:tc>
                <w:tcPr>
                  <w:tcW w:w="232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7BC409" w14:textId="77777777" w:rsidR="002B41C7" w:rsidRPr="00234153" w:rsidRDefault="002B41C7" w:rsidP="00AD799E">
                  <w:pPr>
                    <w:ind w:left="132" w:right="155" w:firstLine="0"/>
                    <w:jc w:val="left"/>
                    <w:rPr>
                      <w:lang w:val="ro-RO" w:eastAsia="ru-RU"/>
                    </w:rPr>
                  </w:pPr>
                  <w:r w:rsidRPr="00234153">
                    <w:rPr>
                      <w:lang w:val="ro-RO" w:eastAsia="ru-RU"/>
                    </w:rPr>
                    <w:t>Condiții adecvate atingerii valorilor specificate anterior pentru elementele calitative biologice.</w:t>
                  </w:r>
                </w:p>
              </w:tc>
            </w:tr>
            <w:tr w:rsidR="00EB5202" w:rsidRPr="00234153" w14:paraId="612FD309" w14:textId="77777777" w:rsidTr="008E63B4">
              <w:tc>
                <w:tcPr>
                  <w:tcW w:w="152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389A78" w14:textId="77777777" w:rsidR="002B41C7" w:rsidRPr="00234153" w:rsidRDefault="002B41C7" w:rsidP="00AD799E">
                  <w:pPr>
                    <w:ind w:left="132" w:right="155" w:firstLine="0"/>
                    <w:jc w:val="left"/>
                    <w:rPr>
                      <w:lang w:val="ro-RO" w:eastAsia="ru-RU"/>
                    </w:rPr>
                  </w:pPr>
                  <w:r w:rsidRPr="00234153">
                    <w:rPr>
                      <w:lang w:val="ro-RO" w:eastAsia="ru-RU"/>
                    </w:rPr>
                    <w:t>Condiții morfologice</w:t>
                  </w:r>
                </w:p>
              </w:tc>
              <w:tc>
                <w:tcPr>
                  <w:tcW w:w="34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8AB394" w14:textId="77777777" w:rsidR="002B41C7" w:rsidRPr="00234153" w:rsidRDefault="002B41C7" w:rsidP="00AD799E">
                  <w:pPr>
                    <w:ind w:left="132" w:right="155" w:firstLine="0"/>
                    <w:jc w:val="left"/>
                    <w:rPr>
                      <w:lang w:val="ro-RO" w:eastAsia="ru-RU"/>
                    </w:rPr>
                  </w:pPr>
                  <w:r w:rsidRPr="00234153">
                    <w:rPr>
                      <w:lang w:val="ro-RO" w:eastAsia="ru-RU"/>
                    </w:rPr>
                    <w:t>Variațiile de adâncime, starea substratului, precum și structura și starea zonelor delimitate de maree corespund în totalitate sau aproape în totalitate condițiilor neperturbate.</w:t>
                  </w:r>
                </w:p>
              </w:tc>
              <w:tc>
                <w:tcPr>
                  <w:tcW w:w="232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180144" w14:textId="77777777" w:rsidR="002B41C7" w:rsidRPr="00234153" w:rsidRDefault="002B41C7" w:rsidP="00AD799E">
                  <w:pPr>
                    <w:ind w:left="132" w:right="155" w:firstLine="0"/>
                    <w:jc w:val="left"/>
                    <w:rPr>
                      <w:lang w:val="ro-RO" w:eastAsia="ru-RU"/>
                    </w:rPr>
                  </w:pPr>
                  <w:r w:rsidRPr="00234153">
                    <w:rPr>
                      <w:lang w:val="ro-RO" w:eastAsia="ru-RU"/>
                    </w:rPr>
                    <w:t>Condiții adecvate atingerii valorilor specificate anterior pentru elementele calitative biologice.</w:t>
                  </w:r>
                </w:p>
              </w:tc>
              <w:tc>
                <w:tcPr>
                  <w:tcW w:w="232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F57901" w14:textId="77777777" w:rsidR="002B41C7" w:rsidRPr="00234153" w:rsidRDefault="002B41C7" w:rsidP="00AD799E">
                  <w:pPr>
                    <w:ind w:left="132" w:right="155" w:firstLine="0"/>
                    <w:jc w:val="left"/>
                    <w:rPr>
                      <w:lang w:val="ro-RO" w:eastAsia="ru-RU"/>
                    </w:rPr>
                  </w:pPr>
                  <w:r w:rsidRPr="00234153">
                    <w:rPr>
                      <w:lang w:val="ro-RO" w:eastAsia="ru-RU"/>
                    </w:rPr>
                    <w:t>Condiții adecvate atingerii valorilor specificate anterior pentru elementele calitative biologice.</w:t>
                  </w:r>
                </w:p>
              </w:tc>
            </w:tr>
          </w:tbl>
          <w:p w14:paraId="02BFD88A" w14:textId="77777777" w:rsidR="002B41C7" w:rsidRPr="00234153" w:rsidRDefault="002B41C7" w:rsidP="00AD799E">
            <w:pPr>
              <w:shd w:val="clear" w:color="auto" w:fill="FFFFFF"/>
              <w:ind w:left="132" w:right="155" w:firstLine="0"/>
              <w:jc w:val="left"/>
              <w:rPr>
                <w:lang w:val="ro-RO" w:eastAsia="ru-RU"/>
              </w:rPr>
            </w:pPr>
          </w:p>
          <w:p w14:paraId="14E2D890" w14:textId="77777777" w:rsidR="002B41C7" w:rsidRPr="00234153" w:rsidRDefault="002B41C7" w:rsidP="00AD799E">
            <w:pPr>
              <w:shd w:val="clear" w:color="auto" w:fill="FFFFFF"/>
              <w:ind w:left="132" w:right="155" w:firstLine="0"/>
              <w:jc w:val="center"/>
              <w:rPr>
                <w:lang w:val="ro-RO" w:eastAsia="ru-RU"/>
              </w:rPr>
            </w:pPr>
            <w:r w:rsidRPr="00234153">
              <w:rPr>
                <w:lang w:val="ro-RO" w:eastAsia="ru-RU"/>
              </w:rPr>
              <w:t xml:space="preserve">Elemente calitative </w:t>
            </w:r>
            <w:proofErr w:type="spellStart"/>
            <w:r w:rsidRPr="00234153">
              <w:rPr>
                <w:lang w:val="ro-RO" w:eastAsia="ru-RU"/>
              </w:rPr>
              <w:t>fizico</w:t>
            </w:r>
            <w:proofErr w:type="spellEnd"/>
            <w:r w:rsidRPr="00234153">
              <w:rPr>
                <w:lang w:val="ro-RO" w:eastAsia="ru-RU"/>
              </w:rPr>
              <w:t>-chimice</w:t>
            </w:r>
            <w:hyperlink r:id="rId43" w:anchor="ntr5-L_2000327RO.01003301-E0005" w:history="1">
              <w:r w:rsidRPr="00234153">
                <w:rPr>
                  <w:lang w:val="ro-RO" w:eastAsia="ru-RU"/>
                </w:rPr>
                <w:t xml:space="preserve"> (</w:t>
              </w:r>
              <w:r w:rsidRPr="00234153">
                <w:rPr>
                  <w:vertAlign w:val="superscript"/>
                  <w:lang w:val="ro-RO" w:eastAsia="ru-RU"/>
                </w:rPr>
                <w:t>5</w:t>
              </w:r>
              <w:r w:rsidRPr="00234153">
                <w:rPr>
                  <w:lang w:val="ro-RO" w:eastAsia="ru-RU"/>
                </w:rPr>
                <w:t>)</w:t>
              </w:r>
            </w:hyperlink>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101"/>
              <w:gridCol w:w="1315"/>
              <w:gridCol w:w="1285"/>
              <w:gridCol w:w="1202"/>
            </w:tblGrid>
            <w:tr w:rsidR="00EB5202" w:rsidRPr="00234153" w14:paraId="4E227FFC" w14:textId="77777777" w:rsidTr="008E63B4">
              <w:tc>
                <w:tcPr>
                  <w:tcW w:w="93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9AC928" w14:textId="77777777" w:rsidR="002B41C7" w:rsidRPr="00234153" w:rsidRDefault="002B41C7" w:rsidP="00AD799E">
                  <w:pPr>
                    <w:ind w:left="132" w:right="155" w:firstLine="0"/>
                    <w:jc w:val="center"/>
                    <w:rPr>
                      <w:b/>
                      <w:bCs/>
                      <w:lang w:val="ro-RO" w:eastAsia="ru-RU"/>
                    </w:rPr>
                  </w:pPr>
                  <w:r w:rsidRPr="00234153">
                    <w:rPr>
                      <w:b/>
                      <w:bCs/>
                      <w:lang w:val="ro-RO" w:eastAsia="ru-RU"/>
                    </w:rPr>
                    <w:t>Element</w:t>
                  </w:r>
                </w:p>
              </w:tc>
              <w:tc>
                <w:tcPr>
                  <w:tcW w:w="111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23E0E5" w14:textId="77777777" w:rsidR="002B41C7" w:rsidRPr="00234153" w:rsidRDefault="002B41C7" w:rsidP="00AD799E">
                  <w:pPr>
                    <w:ind w:left="132" w:right="155" w:firstLine="0"/>
                    <w:jc w:val="center"/>
                    <w:rPr>
                      <w:b/>
                      <w:bCs/>
                      <w:lang w:val="ro-RO" w:eastAsia="ru-RU"/>
                    </w:rPr>
                  </w:pPr>
                  <w:r w:rsidRPr="00234153">
                    <w:rPr>
                      <w:b/>
                      <w:bCs/>
                      <w:lang w:val="ro-RO" w:eastAsia="ru-RU"/>
                    </w:rPr>
                    <w:t>Situație superioară</w:t>
                  </w:r>
                </w:p>
              </w:tc>
              <w:tc>
                <w:tcPr>
                  <w:tcW w:w="109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77711A" w14:textId="77777777" w:rsidR="002B41C7" w:rsidRPr="00234153" w:rsidRDefault="002B41C7" w:rsidP="00AD799E">
                  <w:pPr>
                    <w:ind w:left="132" w:right="155" w:firstLine="0"/>
                    <w:jc w:val="center"/>
                    <w:rPr>
                      <w:b/>
                      <w:bCs/>
                      <w:lang w:val="ro-RO" w:eastAsia="ru-RU"/>
                    </w:rPr>
                  </w:pPr>
                  <w:r w:rsidRPr="00234153">
                    <w:rPr>
                      <w:b/>
                      <w:bCs/>
                      <w:lang w:val="ro-RO" w:eastAsia="ru-RU"/>
                    </w:rPr>
                    <w:t>Situație bună</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3AF052" w14:textId="77777777" w:rsidR="002B41C7" w:rsidRPr="00234153" w:rsidRDefault="002B41C7" w:rsidP="00AD799E">
                  <w:pPr>
                    <w:ind w:left="132" w:right="155" w:firstLine="0"/>
                    <w:jc w:val="center"/>
                    <w:rPr>
                      <w:b/>
                      <w:bCs/>
                      <w:lang w:val="ro-RO" w:eastAsia="ru-RU"/>
                    </w:rPr>
                  </w:pPr>
                  <w:r w:rsidRPr="00234153">
                    <w:rPr>
                      <w:b/>
                      <w:bCs/>
                      <w:lang w:val="ro-RO" w:eastAsia="ru-RU"/>
                    </w:rPr>
                    <w:t>Situație moderată</w:t>
                  </w:r>
                </w:p>
              </w:tc>
            </w:tr>
            <w:tr w:rsidR="00EB5202" w:rsidRPr="00234153" w14:paraId="2A53B3CF" w14:textId="77777777" w:rsidTr="008E63B4">
              <w:tc>
                <w:tcPr>
                  <w:tcW w:w="93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94CCAD" w14:textId="77777777" w:rsidR="002B41C7" w:rsidRPr="00234153" w:rsidRDefault="002B41C7" w:rsidP="00AD799E">
                  <w:pPr>
                    <w:ind w:left="132" w:right="155" w:firstLine="0"/>
                    <w:jc w:val="left"/>
                    <w:rPr>
                      <w:lang w:val="ro-RO" w:eastAsia="ru-RU"/>
                    </w:rPr>
                  </w:pPr>
                  <w:r w:rsidRPr="00234153">
                    <w:rPr>
                      <w:lang w:val="ro-RO" w:eastAsia="ru-RU"/>
                    </w:rPr>
                    <w:t>Condiții generale</w:t>
                  </w:r>
                </w:p>
              </w:tc>
              <w:tc>
                <w:tcPr>
                  <w:tcW w:w="111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7CD26E" w14:textId="77777777" w:rsidR="002B41C7" w:rsidRPr="00234153" w:rsidRDefault="002B41C7" w:rsidP="00AD799E">
                  <w:pPr>
                    <w:ind w:left="132" w:right="155" w:firstLine="0"/>
                    <w:jc w:val="left"/>
                    <w:rPr>
                      <w:lang w:val="ro-RO" w:eastAsia="ru-RU"/>
                    </w:rPr>
                  </w:pPr>
                  <w:r w:rsidRPr="00234153">
                    <w:rPr>
                      <w:lang w:val="ro-RO" w:eastAsia="ru-RU"/>
                    </w:rPr>
                    <w:t xml:space="preserve">Valorile elementelor </w:t>
                  </w:r>
                  <w:proofErr w:type="spellStart"/>
                  <w:r w:rsidRPr="00234153">
                    <w:rPr>
                      <w:lang w:val="ro-RO" w:eastAsia="ru-RU"/>
                    </w:rPr>
                    <w:t>fizico</w:t>
                  </w:r>
                  <w:proofErr w:type="spellEnd"/>
                  <w:r w:rsidRPr="00234153">
                    <w:rPr>
                      <w:lang w:val="ro-RO" w:eastAsia="ru-RU"/>
                    </w:rPr>
                    <w:t>-chimice corespund în totalitate sau aproape în totalitate condițiilor neperturbate.</w:t>
                  </w:r>
                </w:p>
                <w:p w14:paraId="36A187AD" w14:textId="77777777" w:rsidR="002B41C7" w:rsidRPr="00234153" w:rsidRDefault="002B41C7" w:rsidP="00AD799E">
                  <w:pPr>
                    <w:ind w:left="132" w:right="155" w:firstLine="0"/>
                    <w:jc w:val="left"/>
                    <w:rPr>
                      <w:lang w:val="ro-RO" w:eastAsia="ru-RU"/>
                    </w:rPr>
                  </w:pPr>
                  <w:r w:rsidRPr="00234153">
                    <w:rPr>
                      <w:lang w:val="ro-RO" w:eastAsia="ru-RU"/>
                    </w:rPr>
                    <w:t xml:space="preserve">Concentrațiile </w:t>
                  </w:r>
                  <w:proofErr w:type="spellStart"/>
                  <w:r w:rsidRPr="00234153">
                    <w:rPr>
                      <w:lang w:val="ro-RO" w:eastAsia="ru-RU"/>
                    </w:rPr>
                    <w:t>nutrienților</w:t>
                  </w:r>
                  <w:proofErr w:type="spellEnd"/>
                  <w:r w:rsidRPr="00234153">
                    <w:rPr>
                      <w:lang w:val="ro-RO" w:eastAsia="ru-RU"/>
                    </w:rPr>
                    <w:t xml:space="preserve"> rămân în limitele asociate în mod normal condițiilor neperturbate.</w:t>
                  </w:r>
                </w:p>
                <w:p w14:paraId="6DDEB6C9" w14:textId="77777777" w:rsidR="002B41C7" w:rsidRPr="00234153" w:rsidRDefault="002B41C7" w:rsidP="00AD799E">
                  <w:pPr>
                    <w:ind w:left="132" w:right="155" w:firstLine="0"/>
                    <w:jc w:val="left"/>
                    <w:rPr>
                      <w:lang w:val="ro-RO" w:eastAsia="ru-RU"/>
                    </w:rPr>
                  </w:pPr>
                  <w:r w:rsidRPr="00234153">
                    <w:rPr>
                      <w:lang w:val="ro-RO" w:eastAsia="ru-RU"/>
                    </w:rPr>
                    <w:t xml:space="preserve">Temperatura, condițiile de oxigenare și </w:t>
                  </w:r>
                  <w:r w:rsidRPr="00234153">
                    <w:rPr>
                      <w:lang w:val="ro-RO" w:eastAsia="ru-RU"/>
                    </w:rPr>
                    <w:lastRenderedPageBreak/>
                    <w:t>transparența nu indică modificări antropice și se mențin în limitele asociate în mod normal condițiilor neperturbate.</w:t>
                  </w:r>
                </w:p>
              </w:tc>
              <w:tc>
                <w:tcPr>
                  <w:tcW w:w="109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172D0A" w14:textId="77777777" w:rsidR="002B41C7" w:rsidRPr="00234153" w:rsidRDefault="002B41C7" w:rsidP="00AD799E">
                  <w:pPr>
                    <w:ind w:left="132" w:right="155" w:firstLine="0"/>
                    <w:jc w:val="left"/>
                    <w:rPr>
                      <w:lang w:val="ro-RO" w:eastAsia="ru-RU"/>
                    </w:rPr>
                  </w:pPr>
                  <w:r w:rsidRPr="00234153">
                    <w:rPr>
                      <w:lang w:val="ro-RO" w:eastAsia="ru-RU"/>
                    </w:rPr>
                    <w:lastRenderedPageBreak/>
                    <w:t>Temperatura, condițiile de oxigenare și transparența nu depășesc limitele stabilite pentru a asigura funcționarea ecosistemului și pentru a obține valorile specificate anterior pentru elementele calitative biologice.</w:t>
                  </w:r>
                </w:p>
                <w:p w14:paraId="5827A163" w14:textId="77777777" w:rsidR="002B41C7" w:rsidRPr="00234153" w:rsidRDefault="002B41C7" w:rsidP="00AD799E">
                  <w:pPr>
                    <w:ind w:left="132" w:right="155" w:firstLine="0"/>
                    <w:jc w:val="left"/>
                    <w:rPr>
                      <w:lang w:val="ro-RO" w:eastAsia="ru-RU"/>
                    </w:rPr>
                  </w:pPr>
                  <w:r w:rsidRPr="00234153">
                    <w:rPr>
                      <w:lang w:val="ro-RO" w:eastAsia="ru-RU"/>
                    </w:rPr>
                    <w:t xml:space="preserve">Concentrațiile </w:t>
                  </w:r>
                  <w:proofErr w:type="spellStart"/>
                  <w:r w:rsidRPr="00234153">
                    <w:rPr>
                      <w:lang w:val="ro-RO" w:eastAsia="ru-RU"/>
                    </w:rPr>
                    <w:t>nutrienților</w:t>
                  </w:r>
                  <w:proofErr w:type="spellEnd"/>
                  <w:r w:rsidRPr="00234153">
                    <w:rPr>
                      <w:lang w:val="ro-RO" w:eastAsia="ru-RU"/>
                    </w:rPr>
                    <w:t xml:space="preserve"> nu depășesc </w:t>
                  </w:r>
                  <w:r w:rsidRPr="00234153">
                    <w:rPr>
                      <w:lang w:val="ro-RO" w:eastAsia="ru-RU"/>
                    </w:rPr>
                    <w:lastRenderedPageBreak/>
                    <w:t>nivelurile stabilite pentru a asigura funcționarea ecosistemului și pentru a obține valorile specificate anterior pentru elementele calitative biologice.</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673B1F" w14:textId="77777777" w:rsidR="002B41C7" w:rsidRPr="00234153" w:rsidRDefault="002B41C7" w:rsidP="00AD799E">
                  <w:pPr>
                    <w:ind w:left="132" w:right="155" w:firstLine="0"/>
                    <w:jc w:val="left"/>
                    <w:rPr>
                      <w:lang w:val="ro-RO" w:eastAsia="ru-RU"/>
                    </w:rPr>
                  </w:pPr>
                  <w:r w:rsidRPr="00234153">
                    <w:rPr>
                      <w:lang w:val="ro-RO" w:eastAsia="ru-RU"/>
                    </w:rPr>
                    <w:lastRenderedPageBreak/>
                    <w:t>Condiții adecvate atingerii valorilor specificate anterior pentru elementele calitative biologice.</w:t>
                  </w:r>
                </w:p>
              </w:tc>
            </w:tr>
            <w:tr w:rsidR="00EB5202" w:rsidRPr="00234153" w14:paraId="18CF25DE" w14:textId="77777777" w:rsidTr="008E63B4">
              <w:tc>
                <w:tcPr>
                  <w:tcW w:w="93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25D1BB" w14:textId="77777777" w:rsidR="002B41C7" w:rsidRPr="00234153" w:rsidRDefault="002B41C7" w:rsidP="00AD799E">
                  <w:pPr>
                    <w:ind w:left="132" w:right="155" w:firstLine="0"/>
                    <w:jc w:val="left"/>
                    <w:rPr>
                      <w:lang w:val="ro-RO" w:eastAsia="ru-RU"/>
                    </w:rPr>
                  </w:pPr>
                  <w:r w:rsidRPr="00234153">
                    <w:rPr>
                      <w:lang w:val="ro-RO" w:eastAsia="ru-RU"/>
                    </w:rPr>
                    <w:t>Poluanți sintetici specifici</w:t>
                  </w:r>
                </w:p>
              </w:tc>
              <w:tc>
                <w:tcPr>
                  <w:tcW w:w="111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EBE25B" w14:textId="77777777" w:rsidR="002B41C7" w:rsidRPr="00234153" w:rsidRDefault="002B41C7" w:rsidP="00AD799E">
                  <w:pPr>
                    <w:ind w:left="132" w:right="155" w:firstLine="0"/>
                    <w:jc w:val="left"/>
                    <w:rPr>
                      <w:lang w:val="ro-RO" w:eastAsia="ru-RU"/>
                    </w:rPr>
                  </w:pPr>
                  <w:r w:rsidRPr="00234153">
                    <w:rPr>
                      <w:lang w:val="ro-RO" w:eastAsia="ru-RU"/>
                    </w:rPr>
                    <w:t>Valori ale concentrațiilor apropiate de zero și cel puțin sub limitele de detecție ale celor mai avansate tehnici analitice de uz general.</w:t>
                  </w:r>
                </w:p>
              </w:tc>
              <w:tc>
                <w:tcPr>
                  <w:tcW w:w="109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57745B" w14:textId="77777777" w:rsidR="002B41C7" w:rsidRPr="00234153" w:rsidRDefault="002B41C7" w:rsidP="00AD799E">
                  <w:pPr>
                    <w:ind w:left="132" w:right="155" w:firstLine="0"/>
                    <w:jc w:val="left"/>
                    <w:rPr>
                      <w:lang w:val="ro-RO" w:eastAsia="ru-RU"/>
                    </w:rPr>
                  </w:pPr>
                  <w:r w:rsidRPr="00234153">
                    <w:rPr>
                      <w:lang w:val="ro-RO" w:eastAsia="ru-RU"/>
                    </w:rPr>
                    <w:t xml:space="preserve">Concentrațiile nu depășesc standardele stabilite în conformitate cu procedura menționată la punctul 1.2.6, fără a aduce atingere </w:t>
                  </w:r>
                  <w:r w:rsidRPr="00234153">
                    <w:rPr>
                      <w:lang w:val="ro-RO" w:eastAsia="ru-RU"/>
                    </w:rPr>
                    <w:lastRenderedPageBreak/>
                    <w:t>Directivelor 91/414/CE și 98/8/CE. (&lt;SEC)</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17A2D9" w14:textId="77777777" w:rsidR="002B41C7" w:rsidRPr="00234153" w:rsidRDefault="002B41C7" w:rsidP="00AD799E">
                  <w:pPr>
                    <w:ind w:left="132" w:right="155" w:firstLine="0"/>
                    <w:jc w:val="left"/>
                    <w:rPr>
                      <w:lang w:val="ro-RO" w:eastAsia="ru-RU"/>
                    </w:rPr>
                  </w:pPr>
                  <w:r w:rsidRPr="00234153">
                    <w:rPr>
                      <w:lang w:val="ro-RO" w:eastAsia="ru-RU"/>
                    </w:rPr>
                    <w:lastRenderedPageBreak/>
                    <w:t>Condiții adecvate atingerii valorilor specificate anterior pentru elementele calitative biologice.</w:t>
                  </w:r>
                </w:p>
              </w:tc>
            </w:tr>
            <w:tr w:rsidR="00EB5202" w:rsidRPr="00234153" w14:paraId="377622B9" w14:textId="77777777" w:rsidTr="008E63B4">
              <w:tc>
                <w:tcPr>
                  <w:tcW w:w="93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EC709E" w14:textId="77777777" w:rsidR="002B41C7" w:rsidRPr="00234153" w:rsidRDefault="002B41C7" w:rsidP="00AD799E">
                  <w:pPr>
                    <w:ind w:left="132" w:right="155" w:firstLine="0"/>
                    <w:jc w:val="left"/>
                    <w:rPr>
                      <w:lang w:val="ro-RO" w:eastAsia="ru-RU"/>
                    </w:rPr>
                  </w:pPr>
                  <w:r w:rsidRPr="00234153">
                    <w:rPr>
                      <w:lang w:val="ro-RO" w:eastAsia="ru-RU"/>
                    </w:rPr>
                    <w:t>Poluanți nesintetici specifici</w:t>
                  </w:r>
                </w:p>
              </w:tc>
              <w:tc>
                <w:tcPr>
                  <w:tcW w:w="111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A9355D" w14:textId="77777777" w:rsidR="002B41C7" w:rsidRPr="00234153" w:rsidRDefault="002B41C7" w:rsidP="00AD799E">
                  <w:pPr>
                    <w:ind w:left="132" w:right="155" w:firstLine="0"/>
                    <w:jc w:val="left"/>
                    <w:rPr>
                      <w:lang w:val="ro-RO" w:eastAsia="ru-RU"/>
                    </w:rPr>
                  </w:pPr>
                  <w:r w:rsidRPr="00234153">
                    <w:rPr>
                      <w:lang w:val="ro-RO" w:eastAsia="ru-RU"/>
                    </w:rPr>
                    <w:t xml:space="preserve">Concentrațiile se mențin în limitele asociate în mod normal condițiilor neperturbate (nivel de fond = </w:t>
                  </w:r>
                  <w:proofErr w:type="spellStart"/>
                  <w:r w:rsidRPr="00234153">
                    <w:rPr>
                      <w:lang w:val="ro-RO" w:eastAsia="ru-RU"/>
                    </w:rPr>
                    <w:t>nf</w:t>
                  </w:r>
                  <w:proofErr w:type="spellEnd"/>
                  <w:r w:rsidRPr="00234153">
                    <w:rPr>
                      <w:lang w:val="ro-RO" w:eastAsia="ru-RU"/>
                    </w:rPr>
                    <w:t>).</w:t>
                  </w:r>
                </w:p>
              </w:tc>
              <w:tc>
                <w:tcPr>
                  <w:tcW w:w="109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711411" w14:textId="77777777" w:rsidR="002B41C7" w:rsidRPr="00234153" w:rsidRDefault="002B41C7" w:rsidP="00AD799E">
                  <w:pPr>
                    <w:ind w:left="132" w:right="155" w:firstLine="0"/>
                    <w:jc w:val="left"/>
                    <w:rPr>
                      <w:lang w:val="ro-RO" w:eastAsia="ru-RU"/>
                    </w:rPr>
                  </w:pPr>
                  <w:r w:rsidRPr="00234153">
                    <w:rPr>
                      <w:lang w:val="ro-RO" w:eastAsia="ru-RU"/>
                    </w:rPr>
                    <w:t>Concentrațiile nu depășesc standardele stabilite în conformitate cu procedura menționată la punctul 1.2.6</w:t>
                  </w:r>
                  <w:hyperlink r:id="rId44" w:anchor="ntr6-L_2000327RO.01003301-E0006" w:history="1">
                    <w:r w:rsidRPr="00234153">
                      <w:rPr>
                        <w:lang w:val="ro-RO" w:eastAsia="ru-RU"/>
                      </w:rPr>
                      <w:t xml:space="preserve"> (</w:t>
                    </w:r>
                    <w:r w:rsidRPr="00234153">
                      <w:rPr>
                        <w:vertAlign w:val="superscript"/>
                        <w:lang w:val="ro-RO" w:eastAsia="ru-RU"/>
                      </w:rPr>
                      <w:t>6</w:t>
                    </w:r>
                    <w:r w:rsidRPr="00234153">
                      <w:rPr>
                        <w:lang w:val="ro-RO" w:eastAsia="ru-RU"/>
                      </w:rPr>
                      <w:t>)</w:t>
                    </w:r>
                  </w:hyperlink>
                  <w:r w:rsidRPr="00234153">
                    <w:rPr>
                      <w:lang w:val="ro-RO" w:eastAsia="ru-RU"/>
                    </w:rPr>
                    <w:t>, fără a aduce atingere Directivelor 91/414/CE și 98/8/CE. (&lt;SEC)</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1B9D80" w14:textId="77777777" w:rsidR="002B41C7" w:rsidRPr="00234153" w:rsidRDefault="002B41C7" w:rsidP="00AD799E">
                  <w:pPr>
                    <w:ind w:left="132" w:right="155" w:firstLine="0"/>
                    <w:jc w:val="left"/>
                    <w:rPr>
                      <w:lang w:val="ro-RO" w:eastAsia="ru-RU"/>
                    </w:rPr>
                  </w:pPr>
                  <w:r w:rsidRPr="00234153">
                    <w:rPr>
                      <w:lang w:val="ro-RO" w:eastAsia="ru-RU"/>
                    </w:rPr>
                    <w:t>Condiții adecvate atingerii valorilor specificate anterior pentru elementele calitative biologice.</w:t>
                  </w:r>
                </w:p>
              </w:tc>
            </w:tr>
            <w:tr w:rsidR="00EB5202" w:rsidRPr="00234153" w14:paraId="04E53958" w14:textId="77777777" w:rsidTr="008E63B4">
              <w:tc>
                <w:tcPr>
                  <w:tcW w:w="4162" w:type="dxa"/>
                  <w:gridSpan w:val="4"/>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A1EEA46" w14:textId="77777777" w:rsidR="002B41C7" w:rsidRPr="00234153" w:rsidRDefault="002B41C7" w:rsidP="00AD799E">
                  <w:pPr>
                    <w:ind w:left="132" w:right="155" w:firstLine="0"/>
                    <w:jc w:val="left"/>
                    <w:rPr>
                      <w:lang w:val="ro-RO" w:eastAsia="ru-RU"/>
                    </w:rPr>
                  </w:pPr>
                  <w:r w:rsidRPr="00234153">
                    <w:rPr>
                      <w:lang w:val="ro-RO" w:eastAsia="ru-RU"/>
                    </w:rPr>
                    <w:t>(</w:t>
                  </w:r>
                  <w:r w:rsidRPr="00234153">
                    <w:rPr>
                      <w:vertAlign w:val="superscript"/>
                      <w:lang w:val="ro-RO" w:eastAsia="ru-RU"/>
                    </w:rPr>
                    <w:t>1</w:t>
                  </w:r>
                  <w:r w:rsidRPr="00234153">
                    <w:rPr>
                      <w:lang w:val="ro-RO" w:eastAsia="ru-RU"/>
                    </w:rPr>
                    <w:t xml:space="preserve">)   Se utilizează următoarele abrevieri: </w:t>
                  </w:r>
                  <w:proofErr w:type="spellStart"/>
                  <w:r w:rsidRPr="00234153">
                    <w:rPr>
                      <w:lang w:val="ro-RO" w:eastAsia="ru-RU"/>
                    </w:rPr>
                    <w:t>nf</w:t>
                  </w:r>
                  <w:proofErr w:type="spellEnd"/>
                  <w:r w:rsidRPr="00234153">
                    <w:rPr>
                      <w:lang w:val="ro-RO" w:eastAsia="ru-RU"/>
                    </w:rPr>
                    <w:t xml:space="preserve"> = nivel de fond, SEC = standarde ecologice de calitate.</w:t>
                  </w:r>
                </w:p>
                <w:p w14:paraId="1F0E5BD2" w14:textId="77777777" w:rsidR="002B41C7" w:rsidRPr="00234153" w:rsidRDefault="002B41C7" w:rsidP="00AD799E">
                  <w:pPr>
                    <w:ind w:left="132" w:right="155" w:firstLine="0"/>
                    <w:jc w:val="left"/>
                    <w:rPr>
                      <w:lang w:val="ro-RO" w:eastAsia="ru-RU"/>
                    </w:rPr>
                  </w:pPr>
                  <w:r w:rsidRPr="00234153">
                    <w:rPr>
                      <w:lang w:val="ro-RO" w:eastAsia="ru-RU"/>
                    </w:rPr>
                    <w:t>(</w:t>
                  </w:r>
                  <w:r w:rsidRPr="00234153">
                    <w:rPr>
                      <w:vertAlign w:val="superscript"/>
                      <w:lang w:val="ro-RO" w:eastAsia="ru-RU"/>
                    </w:rPr>
                    <w:t>2</w:t>
                  </w:r>
                  <w:r w:rsidRPr="00234153">
                    <w:rPr>
                      <w:lang w:val="ro-RO" w:eastAsia="ru-RU"/>
                    </w:rPr>
                    <w:t>)   Aplicarea standardelor care derivă din acest protocol nu necesită reducerea concentrațiilor poluanților sub nivelurile de fond: (SEC&gt;</w:t>
                  </w:r>
                  <w:proofErr w:type="spellStart"/>
                  <w:r w:rsidRPr="00234153">
                    <w:rPr>
                      <w:lang w:val="ro-RO" w:eastAsia="ru-RU"/>
                    </w:rPr>
                    <w:t>nf</w:t>
                  </w:r>
                  <w:proofErr w:type="spellEnd"/>
                  <w:r w:rsidRPr="00234153">
                    <w:rPr>
                      <w:lang w:val="ro-RO" w:eastAsia="ru-RU"/>
                    </w:rPr>
                    <w:t>).</w:t>
                  </w:r>
                </w:p>
              </w:tc>
            </w:tr>
          </w:tbl>
          <w:p w14:paraId="68D5A554" w14:textId="77777777" w:rsidR="002B41C7" w:rsidRPr="00234153" w:rsidRDefault="002B41C7" w:rsidP="00AD799E">
            <w:pPr>
              <w:pStyle w:val="TableParagraph"/>
              <w:ind w:left="132" w:right="155"/>
              <w:jc w:val="center"/>
              <w:rPr>
                <w:rFonts w:ascii="Times New Roman" w:hAnsi="Times New Roman" w:cs="Times New Roman"/>
                <w:sz w:val="20"/>
                <w:szCs w:val="20"/>
              </w:rPr>
            </w:pPr>
          </w:p>
        </w:tc>
        <w:tc>
          <w:tcPr>
            <w:tcW w:w="5390" w:type="dxa"/>
          </w:tcPr>
          <w:p w14:paraId="673488D7" w14:textId="77777777" w:rsidR="002B41C7" w:rsidRPr="00234153" w:rsidRDefault="002B41C7" w:rsidP="00AD799E">
            <w:pPr>
              <w:ind w:left="132" w:right="155" w:firstLine="0"/>
              <w:jc w:val="center"/>
              <w:rPr>
                <w:b/>
                <w:lang w:val="ro-RO"/>
              </w:rPr>
            </w:pPr>
          </w:p>
        </w:tc>
        <w:tc>
          <w:tcPr>
            <w:tcW w:w="1842" w:type="dxa"/>
          </w:tcPr>
          <w:p w14:paraId="65728D93" w14:textId="77777777" w:rsidR="002B41C7" w:rsidRPr="00234153" w:rsidRDefault="002B41C7" w:rsidP="00AD799E">
            <w:pPr>
              <w:ind w:left="132" w:right="155" w:firstLine="0"/>
              <w:rPr>
                <w:b/>
                <w:lang w:val="ro-RO"/>
              </w:rPr>
            </w:pPr>
            <w:r w:rsidRPr="00234153">
              <w:rPr>
                <w:b/>
                <w:lang w:val="ro-RO"/>
              </w:rPr>
              <w:t>Prevederi UE neaplicabile</w:t>
            </w:r>
          </w:p>
        </w:tc>
        <w:tc>
          <w:tcPr>
            <w:tcW w:w="2980" w:type="dxa"/>
          </w:tcPr>
          <w:p w14:paraId="76AE28B3" w14:textId="77777777" w:rsidR="002B41C7" w:rsidRPr="00234153" w:rsidRDefault="002B41C7" w:rsidP="00AD799E">
            <w:pPr>
              <w:pStyle w:val="TableParagraph"/>
              <w:ind w:left="132" w:right="155"/>
              <w:jc w:val="both"/>
              <w:rPr>
                <w:rFonts w:ascii="Times New Roman" w:hAnsi="Times New Roman" w:cs="Times New Roman"/>
                <w:b/>
                <w:spacing w:val="-10"/>
                <w:sz w:val="20"/>
                <w:szCs w:val="20"/>
              </w:rPr>
            </w:pPr>
            <w:r w:rsidRPr="00234153">
              <w:rPr>
                <w:rFonts w:ascii="Times New Roman" w:hAnsi="Times New Roman" w:cs="Times New Roman"/>
                <w:bCs/>
                <w:sz w:val="20"/>
                <w:szCs w:val="20"/>
              </w:rPr>
              <w:t xml:space="preserve">Prevederile actului juridic european nu pot fi transpuse motivat deoarece în Republica Moldova </w:t>
            </w:r>
            <w:proofErr w:type="spellStart"/>
            <w:r w:rsidRPr="00234153">
              <w:rPr>
                <w:rFonts w:ascii="Times New Roman" w:hAnsi="Times New Roman" w:cs="Times New Roman"/>
                <w:bCs/>
                <w:sz w:val="20"/>
                <w:szCs w:val="20"/>
                <w:lang w:val="es-ES"/>
              </w:rPr>
              <w:t>nu</w:t>
            </w:r>
            <w:proofErr w:type="spellEnd"/>
            <w:r w:rsidRPr="00234153">
              <w:rPr>
                <w:rFonts w:ascii="Times New Roman" w:hAnsi="Times New Roman" w:cs="Times New Roman"/>
                <w:bCs/>
                <w:sz w:val="20"/>
                <w:szCs w:val="20"/>
                <w:lang w:val="es-ES"/>
              </w:rPr>
              <w:t xml:space="preserve"> </w:t>
            </w:r>
            <w:proofErr w:type="spellStart"/>
            <w:r w:rsidRPr="00234153">
              <w:rPr>
                <w:rFonts w:ascii="Times New Roman" w:hAnsi="Times New Roman" w:cs="Times New Roman"/>
                <w:bCs/>
                <w:sz w:val="20"/>
                <w:szCs w:val="20"/>
                <w:lang w:val="es-ES"/>
              </w:rPr>
              <w:t>există</w:t>
            </w:r>
            <w:proofErr w:type="spellEnd"/>
            <w:r w:rsidRPr="00234153">
              <w:rPr>
                <w:rFonts w:ascii="Times New Roman" w:hAnsi="Times New Roman" w:cs="Times New Roman"/>
                <w:bCs/>
                <w:sz w:val="20"/>
                <w:szCs w:val="20"/>
                <w:lang w:val="es-ES"/>
              </w:rPr>
              <w:t xml:space="preserve"> </w:t>
            </w:r>
            <w:r w:rsidRPr="00234153">
              <w:rPr>
                <w:rFonts w:ascii="Times New Roman" w:hAnsi="Times New Roman" w:cs="Times New Roman"/>
                <w:bCs/>
                <w:sz w:val="20"/>
                <w:szCs w:val="20"/>
              </w:rPr>
              <w:t>ape de tranziție</w:t>
            </w:r>
          </w:p>
        </w:tc>
      </w:tr>
      <w:tr w:rsidR="00EB5202" w:rsidRPr="00234153" w14:paraId="2BEA88D7" w14:textId="77777777" w:rsidTr="008E63B4">
        <w:trPr>
          <w:trHeight w:val="230"/>
        </w:trPr>
        <w:tc>
          <w:tcPr>
            <w:tcW w:w="4929" w:type="dxa"/>
            <w:gridSpan w:val="2"/>
          </w:tcPr>
          <w:p w14:paraId="7B3EC286" w14:textId="77777777" w:rsidR="002B41C7" w:rsidRPr="00234153" w:rsidRDefault="002B41C7" w:rsidP="00AD799E">
            <w:pPr>
              <w:shd w:val="clear" w:color="auto" w:fill="FFFFFF"/>
              <w:ind w:left="132" w:right="155" w:firstLine="0"/>
              <w:rPr>
                <w:b/>
                <w:bCs/>
                <w:lang w:val="ro-RO" w:eastAsia="ru-RU"/>
              </w:rPr>
            </w:pPr>
            <w:r w:rsidRPr="00234153">
              <w:rPr>
                <w:b/>
                <w:bCs/>
                <w:lang w:val="ro-RO" w:eastAsia="ru-RU"/>
              </w:rPr>
              <w:lastRenderedPageBreak/>
              <w:t>1.2.4. Definiții ale stării ecologice „foarte bună”, „bună” și „medie” a apelor de coastă</w:t>
            </w:r>
          </w:p>
          <w:p w14:paraId="31B985D1" w14:textId="77777777" w:rsidR="002B41C7" w:rsidRPr="00234153" w:rsidRDefault="002B41C7" w:rsidP="00AD799E">
            <w:pPr>
              <w:shd w:val="clear" w:color="auto" w:fill="FFFFFF"/>
              <w:ind w:left="132" w:right="155" w:firstLine="0"/>
              <w:jc w:val="center"/>
              <w:rPr>
                <w:lang w:val="ro-RO" w:eastAsia="ru-RU"/>
              </w:rPr>
            </w:pPr>
            <w:r w:rsidRPr="00234153">
              <w:rPr>
                <w:lang w:val="ro-RO" w:eastAsia="ru-RU"/>
              </w:rPr>
              <w:t>Elemente calitative biologice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828"/>
              <w:gridCol w:w="1328"/>
              <w:gridCol w:w="1340"/>
              <w:gridCol w:w="1407"/>
            </w:tblGrid>
            <w:tr w:rsidR="00EB5202" w:rsidRPr="00234153" w14:paraId="7F9B4349" w14:textId="77777777" w:rsidTr="008E63B4">
              <w:tc>
                <w:tcPr>
                  <w:tcW w:w="152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4F7593" w14:textId="77777777" w:rsidR="002B41C7" w:rsidRPr="00234153" w:rsidRDefault="002B41C7" w:rsidP="00AD799E">
                  <w:pPr>
                    <w:ind w:left="132" w:right="155" w:firstLine="0"/>
                    <w:jc w:val="center"/>
                    <w:rPr>
                      <w:b/>
                      <w:bCs/>
                      <w:lang w:val="ro-RO" w:eastAsia="ru-RU"/>
                    </w:rPr>
                  </w:pPr>
                  <w:r w:rsidRPr="00234153">
                    <w:rPr>
                      <w:b/>
                      <w:bCs/>
                      <w:lang w:val="ro-RO" w:eastAsia="ru-RU"/>
                    </w:rPr>
                    <w:lastRenderedPageBreak/>
                    <w:t>Element</w:t>
                  </w:r>
                </w:p>
              </w:tc>
              <w:tc>
                <w:tcPr>
                  <w:tcW w:w="264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5E494A" w14:textId="77777777" w:rsidR="002B41C7" w:rsidRPr="00234153" w:rsidRDefault="002B41C7" w:rsidP="00AD799E">
                  <w:pPr>
                    <w:ind w:left="132" w:right="155" w:firstLine="0"/>
                    <w:jc w:val="center"/>
                    <w:rPr>
                      <w:b/>
                      <w:bCs/>
                      <w:lang w:val="ro-RO" w:eastAsia="ru-RU"/>
                    </w:rPr>
                  </w:pPr>
                  <w:r w:rsidRPr="00234153">
                    <w:rPr>
                      <w:b/>
                      <w:bCs/>
                      <w:lang w:val="ro-RO" w:eastAsia="ru-RU"/>
                    </w:rPr>
                    <w:t>Stare foarte bună</w:t>
                  </w:r>
                </w:p>
              </w:tc>
              <w:tc>
                <w:tcPr>
                  <w:tcW w:w="267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2E8142" w14:textId="77777777" w:rsidR="002B41C7" w:rsidRPr="00234153" w:rsidRDefault="002B41C7" w:rsidP="00AD799E">
                  <w:pPr>
                    <w:ind w:left="132" w:right="155" w:firstLine="0"/>
                    <w:jc w:val="center"/>
                    <w:rPr>
                      <w:b/>
                      <w:bCs/>
                      <w:lang w:val="ro-RO" w:eastAsia="ru-RU"/>
                    </w:rPr>
                  </w:pPr>
                  <w:r w:rsidRPr="00234153">
                    <w:rPr>
                      <w:b/>
                      <w:bCs/>
                      <w:lang w:val="ro-RO" w:eastAsia="ru-RU"/>
                    </w:rPr>
                    <w:t>Stare bună</w:t>
                  </w:r>
                </w:p>
              </w:tc>
              <w:tc>
                <w:tcPr>
                  <w:tcW w:w="282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21B7F6" w14:textId="77777777" w:rsidR="002B41C7" w:rsidRPr="00234153" w:rsidRDefault="002B41C7" w:rsidP="00AD799E">
                  <w:pPr>
                    <w:ind w:left="132" w:right="155" w:firstLine="0"/>
                    <w:jc w:val="center"/>
                    <w:rPr>
                      <w:b/>
                      <w:bCs/>
                      <w:lang w:val="ro-RO" w:eastAsia="ru-RU"/>
                    </w:rPr>
                  </w:pPr>
                  <w:r w:rsidRPr="00234153">
                    <w:rPr>
                      <w:b/>
                      <w:bCs/>
                      <w:lang w:val="ro-RO" w:eastAsia="ru-RU"/>
                    </w:rPr>
                    <w:t>Stare medie</w:t>
                  </w:r>
                </w:p>
              </w:tc>
            </w:tr>
            <w:tr w:rsidR="00EB5202" w:rsidRPr="00234153" w14:paraId="4D7F68E5" w14:textId="77777777" w:rsidTr="008E63B4">
              <w:tc>
                <w:tcPr>
                  <w:tcW w:w="152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714F72" w14:textId="77777777" w:rsidR="002B41C7" w:rsidRPr="00234153" w:rsidRDefault="002B41C7" w:rsidP="00AD799E">
                  <w:pPr>
                    <w:ind w:left="132" w:right="155" w:firstLine="0"/>
                    <w:jc w:val="left"/>
                    <w:rPr>
                      <w:lang w:val="ro-RO" w:eastAsia="ru-RU"/>
                    </w:rPr>
                  </w:pPr>
                  <w:r w:rsidRPr="00234153">
                    <w:rPr>
                      <w:lang w:val="ro-RO" w:eastAsia="ru-RU"/>
                    </w:rPr>
                    <w:t>Fitoplancton</w:t>
                  </w:r>
                </w:p>
              </w:tc>
              <w:tc>
                <w:tcPr>
                  <w:tcW w:w="264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0168B5" w14:textId="77777777" w:rsidR="002B41C7" w:rsidRPr="00234153" w:rsidRDefault="002B41C7" w:rsidP="00AD799E">
                  <w:pPr>
                    <w:ind w:left="132" w:right="155" w:firstLine="0"/>
                    <w:jc w:val="left"/>
                    <w:rPr>
                      <w:lang w:val="ro-RO" w:eastAsia="ru-RU"/>
                    </w:rPr>
                  </w:pPr>
                  <w:r w:rsidRPr="00234153">
                    <w:rPr>
                      <w:lang w:val="ro-RO" w:eastAsia="ru-RU"/>
                    </w:rPr>
                    <w:t>Compoziția și abundența taxonomică a fitoplanctonului corespunde condițiilor neperturbate.</w:t>
                  </w:r>
                </w:p>
                <w:p w14:paraId="611ACC9C" w14:textId="77777777" w:rsidR="002B41C7" w:rsidRPr="00234153" w:rsidRDefault="002B41C7" w:rsidP="00AD799E">
                  <w:pPr>
                    <w:ind w:left="132" w:right="155" w:firstLine="0"/>
                    <w:jc w:val="left"/>
                    <w:rPr>
                      <w:lang w:val="ro-RO" w:eastAsia="ru-RU"/>
                    </w:rPr>
                  </w:pPr>
                  <w:r w:rsidRPr="00234153">
                    <w:rPr>
                      <w:lang w:val="ro-RO" w:eastAsia="ru-RU"/>
                    </w:rPr>
                    <w:t xml:space="preserve">Biomasa medie a fitoplanctonului este în concordanță cu condițiile </w:t>
                  </w:r>
                  <w:proofErr w:type="spellStart"/>
                  <w:r w:rsidRPr="00234153">
                    <w:rPr>
                      <w:lang w:val="ro-RO" w:eastAsia="ru-RU"/>
                    </w:rPr>
                    <w:t>fizico</w:t>
                  </w:r>
                  <w:proofErr w:type="spellEnd"/>
                  <w:r w:rsidRPr="00234153">
                    <w:rPr>
                      <w:lang w:val="ro-RO" w:eastAsia="ru-RU"/>
                    </w:rPr>
                    <w:t xml:space="preserve">-chimice specifice acestui tip și nu modifică în mod semnificativ condițiile de transparență specifice </w:t>
                  </w:r>
                  <w:r w:rsidRPr="00234153">
                    <w:rPr>
                      <w:lang w:val="ro-RO" w:eastAsia="ru-RU"/>
                    </w:rPr>
                    <w:lastRenderedPageBreak/>
                    <w:t>tipului.</w:t>
                  </w:r>
                </w:p>
                <w:p w14:paraId="5C2859E2" w14:textId="77777777" w:rsidR="002B41C7" w:rsidRPr="00234153" w:rsidRDefault="002B41C7" w:rsidP="00AD799E">
                  <w:pPr>
                    <w:ind w:left="132" w:right="155" w:firstLine="0"/>
                    <w:jc w:val="left"/>
                    <w:rPr>
                      <w:lang w:val="ro-RO" w:eastAsia="ru-RU"/>
                    </w:rPr>
                  </w:pPr>
                  <w:r w:rsidRPr="00234153">
                    <w:rPr>
                      <w:lang w:val="ro-RO" w:eastAsia="ru-RU"/>
                    </w:rPr>
                    <w:t xml:space="preserve">Eflorescența planctonului apare cu o frecvență și o intensitate care sunt în concordanță cu condițiile </w:t>
                  </w:r>
                  <w:proofErr w:type="spellStart"/>
                  <w:r w:rsidRPr="00234153">
                    <w:rPr>
                      <w:lang w:val="ro-RO" w:eastAsia="ru-RU"/>
                    </w:rPr>
                    <w:t>fizico</w:t>
                  </w:r>
                  <w:proofErr w:type="spellEnd"/>
                  <w:r w:rsidRPr="00234153">
                    <w:rPr>
                      <w:lang w:val="ro-RO" w:eastAsia="ru-RU"/>
                    </w:rPr>
                    <w:t>-chimice specifice acestui tip.</w:t>
                  </w:r>
                </w:p>
              </w:tc>
              <w:tc>
                <w:tcPr>
                  <w:tcW w:w="267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0D0B72" w14:textId="77777777" w:rsidR="002B41C7" w:rsidRPr="00234153" w:rsidRDefault="002B41C7" w:rsidP="00AD799E">
                  <w:pPr>
                    <w:ind w:left="132" w:right="155" w:firstLine="0"/>
                    <w:jc w:val="left"/>
                    <w:rPr>
                      <w:lang w:val="ro-RO" w:eastAsia="ru-RU"/>
                    </w:rPr>
                  </w:pPr>
                  <w:r w:rsidRPr="00234153">
                    <w:rPr>
                      <w:lang w:val="ro-RO" w:eastAsia="ru-RU"/>
                    </w:rPr>
                    <w:lastRenderedPageBreak/>
                    <w:t>În compoziția și abundența taxonomică a fitoplanctonului apar ușoare modificări.</w:t>
                  </w:r>
                </w:p>
                <w:p w14:paraId="767CCDCE" w14:textId="77777777" w:rsidR="002B41C7" w:rsidRPr="00234153" w:rsidRDefault="002B41C7" w:rsidP="00AD799E">
                  <w:pPr>
                    <w:ind w:left="132" w:right="155" w:firstLine="0"/>
                    <w:jc w:val="left"/>
                    <w:rPr>
                      <w:lang w:val="ro-RO" w:eastAsia="ru-RU"/>
                    </w:rPr>
                  </w:pPr>
                  <w:r w:rsidRPr="00234153">
                    <w:rPr>
                      <w:lang w:val="ro-RO" w:eastAsia="ru-RU"/>
                    </w:rPr>
                    <w:t xml:space="preserve">În comparație cu condițiile specifice acestui tip, în biomasă există ușoare modificări. Aceste modificări nu indică o creștere accelerată a algelor care să ducă la deformări nedorite ale </w:t>
                  </w:r>
                  <w:r w:rsidRPr="00234153">
                    <w:rPr>
                      <w:lang w:val="ro-RO" w:eastAsia="ru-RU"/>
                    </w:rPr>
                    <w:lastRenderedPageBreak/>
                    <w:t>echilibrului organismelor prezente în corpul de apă sau ale calității apei.</w:t>
                  </w:r>
                </w:p>
                <w:p w14:paraId="2CF05D49" w14:textId="77777777" w:rsidR="002B41C7" w:rsidRPr="00234153" w:rsidRDefault="002B41C7" w:rsidP="00AD799E">
                  <w:pPr>
                    <w:ind w:left="132" w:right="155" w:firstLine="0"/>
                    <w:jc w:val="left"/>
                    <w:rPr>
                      <w:lang w:val="ro-RO" w:eastAsia="ru-RU"/>
                    </w:rPr>
                  </w:pPr>
                  <w:r w:rsidRPr="00234153">
                    <w:rPr>
                      <w:lang w:val="ro-RO" w:eastAsia="ru-RU"/>
                    </w:rPr>
                    <w:t>Poate apărea o ușoară creștere a frecvenței și intensității eflorescențelor planctonului specifice tipului respectiv.</w:t>
                  </w:r>
                </w:p>
              </w:tc>
              <w:tc>
                <w:tcPr>
                  <w:tcW w:w="282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378054" w14:textId="77777777" w:rsidR="002B41C7" w:rsidRPr="00234153" w:rsidRDefault="002B41C7" w:rsidP="00AD799E">
                  <w:pPr>
                    <w:ind w:left="132" w:right="155" w:firstLine="0"/>
                    <w:jc w:val="left"/>
                    <w:rPr>
                      <w:lang w:val="ro-RO" w:eastAsia="ru-RU"/>
                    </w:rPr>
                  </w:pPr>
                  <w:r w:rsidRPr="00234153">
                    <w:rPr>
                      <w:lang w:val="ro-RO" w:eastAsia="ru-RU"/>
                    </w:rPr>
                    <w:lastRenderedPageBreak/>
                    <w:t>Compoziția și abundența taxonomică a planctonului diferă moderat.</w:t>
                  </w:r>
                </w:p>
                <w:p w14:paraId="1842E2F2" w14:textId="77777777" w:rsidR="002B41C7" w:rsidRPr="00234153" w:rsidRDefault="002B41C7" w:rsidP="00AD799E">
                  <w:pPr>
                    <w:ind w:left="132" w:right="155" w:firstLine="0"/>
                    <w:jc w:val="left"/>
                    <w:rPr>
                      <w:lang w:val="ro-RO" w:eastAsia="ru-RU"/>
                    </w:rPr>
                  </w:pPr>
                  <w:r w:rsidRPr="00234153">
                    <w:rPr>
                      <w:lang w:val="ro-RO" w:eastAsia="ru-RU"/>
                    </w:rPr>
                    <w:t>Biomasa depășește substanțial limitele asociate condițiilor specifice acestui tip și poate avea influență asupra altor elemente calitative biologice.</w:t>
                  </w:r>
                </w:p>
                <w:p w14:paraId="59091BE1" w14:textId="77777777" w:rsidR="002B41C7" w:rsidRPr="00234153" w:rsidRDefault="002B41C7" w:rsidP="00AD799E">
                  <w:pPr>
                    <w:ind w:left="132" w:right="155" w:firstLine="0"/>
                    <w:jc w:val="left"/>
                    <w:rPr>
                      <w:lang w:val="ro-RO" w:eastAsia="ru-RU"/>
                    </w:rPr>
                  </w:pPr>
                  <w:r w:rsidRPr="00234153">
                    <w:rPr>
                      <w:lang w:val="ro-RO" w:eastAsia="ru-RU"/>
                    </w:rPr>
                    <w:t xml:space="preserve">Poate apărea o creștere moderată a frecvenței și intensității eflorescențelor planctonului. În </w:t>
                  </w:r>
                  <w:r w:rsidRPr="00234153">
                    <w:rPr>
                      <w:lang w:val="ro-RO" w:eastAsia="ru-RU"/>
                    </w:rPr>
                    <w:lastRenderedPageBreak/>
                    <w:t>lunile de vară pot apărea eflorescențe persistente ale planctonului.</w:t>
                  </w:r>
                </w:p>
              </w:tc>
            </w:tr>
            <w:tr w:rsidR="00EB5202" w:rsidRPr="00234153" w14:paraId="3AFFDC6E" w14:textId="77777777" w:rsidTr="008E63B4">
              <w:tc>
                <w:tcPr>
                  <w:tcW w:w="152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E7F115" w14:textId="77777777" w:rsidR="002B41C7" w:rsidRPr="00234153" w:rsidRDefault="002B41C7" w:rsidP="00AD799E">
                  <w:pPr>
                    <w:ind w:left="132" w:right="155" w:firstLine="0"/>
                    <w:jc w:val="left"/>
                    <w:rPr>
                      <w:lang w:val="ro-RO" w:eastAsia="ru-RU"/>
                    </w:rPr>
                  </w:pPr>
                  <w:proofErr w:type="spellStart"/>
                  <w:r w:rsidRPr="00234153">
                    <w:rPr>
                      <w:lang w:val="ro-RO" w:eastAsia="ru-RU"/>
                    </w:rPr>
                    <w:lastRenderedPageBreak/>
                    <w:t>Macroalge</w:t>
                  </w:r>
                  <w:proofErr w:type="spellEnd"/>
                  <w:r w:rsidRPr="00234153">
                    <w:rPr>
                      <w:lang w:val="ro-RO" w:eastAsia="ru-RU"/>
                    </w:rPr>
                    <w:t xml:space="preserve"> și angiosperme</w:t>
                  </w:r>
                </w:p>
              </w:tc>
              <w:tc>
                <w:tcPr>
                  <w:tcW w:w="264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188EF0" w14:textId="77777777" w:rsidR="002B41C7" w:rsidRPr="00234153" w:rsidRDefault="002B41C7" w:rsidP="00AD799E">
                  <w:pPr>
                    <w:ind w:left="132" w:right="155" w:firstLine="0"/>
                    <w:jc w:val="left"/>
                    <w:rPr>
                      <w:lang w:val="ro-RO" w:eastAsia="ru-RU"/>
                    </w:rPr>
                  </w:pPr>
                  <w:r w:rsidRPr="00234153">
                    <w:rPr>
                      <w:lang w:val="ro-RO" w:eastAsia="ru-RU"/>
                    </w:rPr>
                    <w:t xml:space="preserve">Sunt prezente toate categoriile taxonomice ale angiospermelor și </w:t>
                  </w:r>
                  <w:proofErr w:type="spellStart"/>
                  <w:r w:rsidRPr="00234153">
                    <w:rPr>
                      <w:lang w:val="ro-RO" w:eastAsia="ru-RU"/>
                    </w:rPr>
                    <w:t>macroalgelor</w:t>
                  </w:r>
                  <w:proofErr w:type="spellEnd"/>
                  <w:r w:rsidRPr="00234153">
                    <w:rPr>
                      <w:lang w:val="ro-RO" w:eastAsia="ru-RU"/>
                    </w:rPr>
                    <w:t xml:space="preserve"> sensibile la modificăr</w:t>
                  </w:r>
                  <w:r w:rsidRPr="00234153">
                    <w:rPr>
                      <w:lang w:val="ro-RO" w:eastAsia="ru-RU"/>
                    </w:rPr>
                    <w:lastRenderedPageBreak/>
                    <w:t>i asociate cu condițiile neperturbate.</w:t>
                  </w:r>
                </w:p>
                <w:p w14:paraId="553084FF" w14:textId="77777777" w:rsidR="002B41C7" w:rsidRPr="00234153" w:rsidRDefault="002B41C7" w:rsidP="00AD799E">
                  <w:pPr>
                    <w:ind w:left="132" w:right="155" w:firstLine="0"/>
                    <w:jc w:val="left"/>
                    <w:rPr>
                      <w:lang w:val="ro-RO" w:eastAsia="ru-RU"/>
                    </w:rPr>
                  </w:pPr>
                  <w:r w:rsidRPr="00234153">
                    <w:rPr>
                      <w:lang w:val="ro-RO" w:eastAsia="ru-RU"/>
                    </w:rPr>
                    <w:t xml:space="preserve">Nivelurile învelișului </w:t>
                  </w:r>
                  <w:proofErr w:type="spellStart"/>
                  <w:r w:rsidRPr="00234153">
                    <w:rPr>
                      <w:lang w:val="ro-RO" w:eastAsia="ru-RU"/>
                    </w:rPr>
                    <w:t>macroalgelor</w:t>
                  </w:r>
                  <w:proofErr w:type="spellEnd"/>
                  <w:r w:rsidRPr="00234153">
                    <w:rPr>
                      <w:lang w:val="ro-RO" w:eastAsia="ru-RU"/>
                    </w:rPr>
                    <w:t xml:space="preserve"> și abundența angiospermelor corespund condițiilor neperturbate.</w:t>
                  </w:r>
                </w:p>
              </w:tc>
              <w:tc>
                <w:tcPr>
                  <w:tcW w:w="267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6B158F" w14:textId="77777777" w:rsidR="002B41C7" w:rsidRPr="00234153" w:rsidRDefault="002B41C7" w:rsidP="00AD799E">
                  <w:pPr>
                    <w:ind w:left="132" w:right="155" w:firstLine="0"/>
                    <w:jc w:val="left"/>
                    <w:rPr>
                      <w:lang w:val="ro-RO" w:eastAsia="ru-RU"/>
                    </w:rPr>
                  </w:pPr>
                  <w:r w:rsidRPr="00234153">
                    <w:rPr>
                      <w:lang w:val="ro-RO" w:eastAsia="ru-RU"/>
                    </w:rPr>
                    <w:lastRenderedPageBreak/>
                    <w:t xml:space="preserve">Sunt prezente majoritatea categoriilor taxonomice ale angiospermelor și </w:t>
                  </w:r>
                  <w:proofErr w:type="spellStart"/>
                  <w:r w:rsidRPr="00234153">
                    <w:rPr>
                      <w:lang w:val="ro-RO" w:eastAsia="ru-RU"/>
                    </w:rPr>
                    <w:t>macroalgelor</w:t>
                  </w:r>
                  <w:proofErr w:type="spellEnd"/>
                  <w:r w:rsidRPr="00234153">
                    <w:rPr>
                      <w:lang w:val="ro-RO" w:eastAsia="ru-RU"/>
                    </w:rPr>
                    <w:t xml:space="preserve"> sensibile la </w:t>
                  </w:r>
                  <w:r w:rsidRPr="00234153">
                    <w:rPr>
                      <w:lang w:val="ro-RO" w:eastAsia="ru-RU"/>
                    </w:rPr>
                    <w:lastRenderedPageBreak/>
                    <w:t>modificări asociate cu condițiile neperturbate.</w:t>
                  </w:r>
                </w:p>
                <w:p w14:paraId="4426F082" w14:textId="77777777" w:rsidR="002B41C7" w:rsidRPr="00234153" w:rsidRDefault="002B41C7" w:rsidP="00AD799E">
                  <w:pPr>
                    <w:ind w:left="132" w:right="155" w:firstLine="0"/>
                    <w:jc w:val="left"/>
                    <w:rPr>
                      <w:lang w:val="ro-RO" w:eastAsia="ru-RU"/>
                    </w:rPr>
                  </w:pPr>
                  <w:r w:rsidRPr="00234153">
                    <w:rPr>
                      <w:lang w:val="ro-RO" w:eastAsia="ru-RU"/>
                    </w:rPr>
                    <w:t xml:space="preserve">Nivelurile învelișului </w:t>
                  </w:r>
                  <w:proofErr w:type="spellStart"/>
                  <w:r w:rsidRPr="00234153">
                    <w:rPr>
                      <w:lang w:val="ro-RO" w:eastAsia="ru-RU"/>
                    </w:rPr>
                    <w:t>macroalgelor</w:t>
                  </w:r>
                  <w:proofErr w:type="spellEnd"/>
                  <w:r w:rsidRPr="00234153">
                    <w:rPr>
                      <w:lang w:val="ro-RO" w:eastAsia="ru-RU"/>
                    </w:rPr>
                    <w:t xml:space="preserve"> și abundența angiospermelor indică ușoare modificări.</w:t>
                  </w:r>
                </w:p>
              </w:tc>
              <w:tc>
                <w:tcPr>
                  <w:tcW w:w="282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E571BC" w14:textId="77777777" w:rsidR="002B41C7" w:rsidRPr="00234153" w:rsidRDefault="002B41C7" w:rsidP="00AD799E">
                  <w:pPr>
                    <w:ind w:left="132" w:right="155" w:firstLine="0"/>
                    <w:jc w:val="left"/>
                    <w:rPr>
                      <w:lang w:val="ro-RO" w:eastAsia="ru-RU"/>
                    </w:rPr>
                  </w:pPr>
                  <w:r w:rsidRPr="00234153">
                    <w:rPr>
                      <w:lang w:val="ro-RO" w:eastAsia="ru-RU"/>
                    </w:rPr>
                    <w:lastRenderedPageBreak/>
                    <w:t xml:space="preserve">Lipsește un număr moderat din categoriile taxonomice ale angiospermelor și </w:t>
                  </w:r>
                  <w:proofErr w:type="spellStart"/>
                  <w:r w:rsidRPr="00234153">
                    <w:rPr>
                      <w:lang w:val="ro-RO" w:eastAsia="ru-RU"/>
                    </w:rPr>
                    <w:t>macroalgelor</w:t>
                  </w:r>
                  <w:proofErr w:type="spellEnd"/>
                  <w:r w:rsidRPr="00234153">
                    <w:rPr>
                      <w:lang w:val="ro-RO" w:eastAsia="ru-RU"/>
                    </w:rPr>
                    <w:t xml:space="preserve"> sensibile la modificări </w:t>
                  </w:r>
                  <w:r w:rsidRPr="00234153">
                    <w:rPr>
                      <w:lang w:val="ro-RO" w:eastAsia="ru-RU"/>
                    </w:rPr>
                    <w:lastRenderedPageBreak/>
                    <w:t>asociate condițiilor neperturbate.</w:t>
                  </w:r>
                </w:p>
                <w:p w14:paraId="11491038" w14:textId="77777777" w:rsidR="002B41C7" w:rsidRPr="00234153" w:rsidRDefault="002B41C7" w:rsidP="00AD799E">
                  <w:pPr>
                    <w:ind w:left="132" w:right="155" w:firstLine="0"/>
                    <w:jc w:val="left"/>
                    <w:rPr>
                      <w:lang w:val="ro-RO" w:eastAsia="ru-RU"/>
                    </w:rPr>
                  </w:pPr>
                  <w:r w:rsidRPr="00234153">
                    <w:rPr>
                      <w:lang w:val="ro-RO" w:eastAsia="ru-RU"/>
                    </w:rPr>
                    <w:t xml:space="preserve">Apar modificări moderate în învelișul </w:t>
                  </w:r>
                  <w:proofErr w:type="spellStart"/>
                  <w:r w:rsidRPr="00234153">
                    <w:rPr>
                      <w:lang w:val="ro-RO" w:eastAsia="ru-RU"/>
                    </w:rPr>
                    <w:t>macroalgelor</w:t>
                  </w:r>
                  <w:proofErr w:type="spellEnd"/>
                  <w:r w:rsidRPr="00234153">
                    <w:rPr>
                      <w:lang w:val="ro-RO" w:eastAsia="ru-RU"/>
                    </w:rPr>
                    <w:t xml:space="preserve"> și în abundența angiospermelor care pot duce la deformări nedorite ale echilibrului organismelor prezente în corpul de apă.</w:t>
                  </w:r>
                </w:p>
              </w:tc>
            </w:tr>
            <w:tr w:rsidR="00EB5202" w:rsidRPr="00234153" w14:paraId="39BBCDF4" w14:textId="77777777" w:rsidTr="008E63B4">
              <w:tc>
                <w:tcPr>
                  <w:tcW w:w="152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B8489F" w14:textId="77777777" w:rsidR="002B41C7" w:rsidRPr="00234153" w:rsidRDefault="002B41C7" w:rsidP="00AD799E">
                  <w:pPr>
                    <w:ind w:left="132" w:right="155" w:firstLine="0"/>
                    <w:jc w:val="left"/>
                    <w:rPr>
                      <w:lang w:val="ro-RO" w:eastAsia="ru-RU"/>
                    </w:rPr>
                  </w:pPr>
                  <w:r w:rsidRPr="00234153">
                    <w:rPr>
                      <w:lang w:val="ro-RO" w:eastAsia="ru-RU"/>
                    </w:rPr>
                    <w:lastRenderedPageBreak/>
                    <w:t>Fauna nevertebrată bentonică</w:t>
                  </w:r>
                </w:p>
              </w:tc>
              <w:tc>
                <w:tcPr>
                  <w:tcW w:w="264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C6BB61" w14:textId="77777777" w:rsidR="002B41C7" w:rsidRPr="00234153" w:rsidRDefault="002B41C7" w:rsidP="00AD799E">
                  <w:pPr>
                    <w:ind w:left="132" w:right="155" w:firstLine="0"/>
                    <w:jc w:val="left"/>
                    <w:rPr>
                      <w:lang w:val="ro-RO" w:eastAsia="ru-RU"/>
                    </w:rPr>
                  </w:pPr>
                  <w:r w:rsidRPr="00234153">
                    <w:rPr>
                      <w:lang w:val="ro-RO" w:eastAsia="ru-RU"/>
                    </w:rPr>
                    <w:t>Compoziția și abundența taxonomică corespund în totalitate sau aproape în totalitate condițiilo</w:t>
                  </w:r>
                  <w:r w:rsidRPr="00234153">
                    <w:rPr>
                      <w:lang w:val="ro-RO" w:eastAsia="ru-RU"/>
                    </w:rPr>
                    <w:lastRenderedPageBreak/>
                    <w:t>r neperturbate. Raportul dintre categoriile taxonomice sensibile la modificări și cele insensibile nu arată nici o schimbare față de nivelurile neperturbate.</w:t>
                  </w:r>
                </w:p>
                <w:p w14:paraId="5F0F33E1" w14:textId="77777777" w:rsidR="002B41C7" w:rsidRPr="00234153" w:rsidRDefault="002B41C7" w:rsidP="00AD799E">
                  <w:pPr>
                    <w:ind w:left="132" w:right="155" w:firstLine="0"/>
                    <w:jc w:val="left"/>
                    <w:rPr>
                      <w:lang w:val="ro-RO" w:eastAsia="ru-RU"/>
                    </w:rPr>
                  </w:pPr>
                  <w:r w:rsidRPr="00234153">
                    <w:rPr>
                      <w:lang w:val="ro-RO" w:eastAsia="ru-RU"/>
                    </w:rPr>
                    <w:t>Nivelul diversității taxonomice pentru nevertebrate nu indică nici o modificare față de nivelurile neperturbate.</w:t>
                  </w:r>
                </w:p>
              </w:tc>
              <w:tc>
                <w:tcPr>
                  <w:tcW w:w="267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462F0E" w14:textId="77777777" w:rsidR="002B41C7" w:rsidRPr="00234153" w:rsidRDefault="002B41C7" w:rsidP="00AD799E">
                  <w:pPr>
                    <w:ind w:left="132" w:right="155" w:firstLine="0"/>
                    <w:jc w:val="left"/>
                    <w:rPr>
                      <w:lang w:val="ro-RO" w:eastAsia="ru-RU"/>
                    </w:rPr>
                  </w:pPr>
                  <w:r w:rsidRPr="00234153">
                    <w:rPr>
                      <w:lang w:val="ro-RO" w:eastAsia="ru-RU"/>
                    </w:rPr>
                    <w:lastRenderedPageBreak/>
                    <w:t xml:space="preserve">În comparație cu comunitățile specifice acestui tip, în compoziția și abundența taxonomică la </w:t>
                  </w:r>
                  <w:r w:rsidRPr="00234153">
                    <w:rPr>
                      <w:lang w:val="ro-RO" w:eastAsia="ru-RU"/>
                    </w:rPr>
                    <w:lastRenderedPageBreak/>
                    <w:t>nevertebrate există ușoare modificări.</w:t>
                  </w:r>
                </w:p>
                <w:p w14:paraId="508810A4" w14:textId="77777777" w:rsidR="002B41C7" w:rsidRPr="00234153" w:rsidRDefault="002B41C7" w:rsidP="00AD799E">
                  <w:pPr>
                    <w:ind w:left="132" w:right="155" w:firstLine="0"/>
                    <w:jc w:val="left"/>
                    <w:rPr>
                      <w:lang w:val="ro-RO" w:eastAsia="ru-RU"/>
                    </w:rPr>
                  </w:pPr>
                  <w:r w:rsidRPr="00234153">
                    <w:rPr>
                      <w:lang w:val="ro-RO" w:eastAsia="ru-RU"/>
                    </w:rPr>
                    <w:t>Raportul dintre categoriile taxonomice sensibile la modificări și cele insensibile arată ușoare schimbări față de nivelurile neperturbate.</w:t>
                  </w:r>
                </w:p>
              </w:tc>
              <w:tc>
                <w:tcPr>
                  <w:tcW w:w="282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F33447" w14:textId="77777777" w:rsidR="002B41C7" w:rsidRPr="00234153" w:rsidRDefault="002B41C7" w:rsidP="00AD799E">
                  <w:pPr>
                    <w:ind w:left="132" w:right="155" w:firstLine="0"/>
                    <w:jc w:val="left"/>
                    <w:rPr>
                      <w:lang w:val="ro-RO" w:eastAsia="ru-RU"/>
                    </w:rPr>
                  </w:pPr>
                  <w:r w:rsidRPr="00234153">
                    <w:rPr>
                      <w:lang w:val="ro-RO" w:eastAsia="ru-RU"/>
                    </w:rPr>
                    <w:lastRenderedPageBreak/>
                    <w:t>Nivelul diversității taxonomice pentru nevertebrate indică ușoare semne de modificare față de nivelurile specifice acestui tip.</w:t>
                  </w:r>
                </w:p>
                <w:p w14:paraId="23295353" w14:textId="77777777" w:rsidR="002B41C7" w:rsidRPr="00234153" w:rsidRDefault="002B41C7" w:rsidP="00AD799E">
                  <w:pPr>
                    <w:ind w:left="132" w:right="155" w:firstLine="0"/>
                    <w:jc w:val="left"/>
                    <w:rPr>
                      <w:lang w:val="ro-RO" w:eastAsia="ru-RU"/>
                    </w:rPr>
                  </w:pPr>
                  <w:r w:rsidRPr="00234153">
                    <w:rPr>
                      <w:lang w:val="ro-RO" w:eastAsia="ru-RU"/>
                    </w:rPr>
                    <w:t>Compoziți</w:t>
                  </w:r>
                  <w:r w:rsidRPr="00234153">
                    <w:rPr>
                      <w:lang w:val="ro-RO" w:eastAsia="ru-RU"/>
                    </w:rPr>
                    <w:lastRenderedPageBreak/>
                    <w:t>a și abundența taxonomică pentru nevertebrate diferă moderat față de comunitățile specifice acestui tip.</w:t>
                  </w:r>
                </w:p>
                <w:p w14:paraId="036E4E3B" w14:textId="77777777" w:rsidR="002B41C7" w:rsidRPr="00234153" w:rsidRDefault="002B41C7" w:rsidP="00AD799E">
                  <w:pPr>
                    <w:ind w:left="132" w:right="155" w:firstLine="0"/>
                    <w:jc w:val="left"/>
                    <w:rPr>
                      <w:lang w:val="ro-RO" w:eastAsia="ru-RU"/>
                    </w:rPr>
                  </w:pPr>
                  <w:r w:rsidRPr="00234153">
                    <w:rPr>
                      <w:lang w:val="ro-RO" w:eastAsia="ru-RU"/>
                    </w:rPr>
                    <w:t xml:space="preserve">Grupurile taxonomice majore ale comunității specifice acestui tip sunt absente. Raportul dintre categoriile taxonomice sensibile la modificări și cele insensibile, precum și nivelul diversității sunt substanțial mai scăzute decât nivelurile specifice </w:t>
                  </w:r>
                  <w:r w:rsidRPr="00234153">
                    <w:rPr>
                      <w:lang w:val="ro-RO" w:eastAsia="ru-RU"/>
                    </w:rPr>
                    <w:lastRenderedPageBreak/>
                    <w:t>acestui tip și net inferioare față de nivelurile unei stări bune.</w:t>
                  </w:r>
                </w:p>
              </w:tc>
            </w:tr>
          </w:tbl>
          <w:p w14:paraId="74D8DD08" w14:textId="77777777" w:rsidR="002B41C7" w:rsidRPr="00234153" w:rsidRDefault="002B41C7" w:rsidP="00AD799E">
            <w:pPr>
              <w:shd w:val="clear" w:color="auto" w:fill="FFFFFF"/>
              <w:ind w:left="132" w:right="155" w:firstLine="0"/>
              <w:jc w:val="left"/>
              <w:rPr>
                <w:lang w:val="ro-RO" w:eastAsia="ru-RU"/>
              </w:rPr>
            </w:pPr>
          </w:p>
          <w:p w14:paraId="3EA4827A" w14:textId="77777777" w:rsidR="002B41C7" w:rsidRPr="00234153" w:rsidRDefault="002B41C7" w:rsidP="00AD799E">
            <w:pPr>
              <w:shd w:val="clear" w:color="auto" w:fill="FFFFFF"/>
              <w:ind w:left="132" w:right="155" w:firstLine="0"/>
              <w:jc w:val="center"/>
              <w:rPr>
                <w:lang w:val="ro-RO" w:eastAsia="ru-RU"/>
              </w:rPr>
            </w:pPr>
            <w:r w:rsidRPr="00234153">
              <w:rPr>
                <w:lang w:val="ro-RO" w:eastAsia="ru-RU"/>
              </w:rPr>
              <w:t xml:space="preserve">Elemente calitative </w:t>
            </w:r>
            <w:proofErr w:type="spellStart"/>
            <w:r w:rsidRPr="00234153">
              <w:rPr>
                <w:lang w:val="ro-RO" w:eastAsia="ru-RU"/>
              </w:rPr>
              <w:t>hidromorfologice</w:t>
            </w:r>
            <w:proofErr w:type="spellEnd"/>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822"/>
              <w:gridCol w:w="1789"/>
              <w:gridCol w:w="1146"/>
              <w:gridCol w:w="1146"/>
            </w:tblGrid>
            <w:tr w:rsidR="00EB5202" w:rsidRPr="00234153" w14:paraId="27C3A1FA" w14:textId="77777777" w:rsidTr="008E63B4">
              <w:tc>
                <w:tcPr>
                  <w:tcW w:w="15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2E64DA" w14:textId="77777777" w:rsidR="002B41C7" w:rsidRPr="00234153" w:rsidRDefault="002B41C7" w:rsidP="00AD799E">
                  <w:pPr>
                    <w:ind w:left="132" w:right="155" w:firstLine="0"/>
                    <w:jc w:val="center"/>
                    <w:rPr>
                      <w:b/>
                      <w:bCs/>
                      <w:lang w:val="ro-RO" w:eastAsia="ru-RU"/>
                    </w:rPr>
                  </w:pPr>
                  <w:r w:rsidRPr="00234153">
                    <w:rPr>
                      <w:b/>
                      <w:bCs/>
                      <w:lang w:val="ro-RO" w:eastAsia="ru-RU"/>
                    </w:rPr>
                    <w:t>Element</w:t>
                  </w:r>
                </w:p>
              </w:tc>
              <w:tc>
                <w:tcPr>
                  <w:tcW w:w="367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DFD391" w14:textId="77777777" w:rsidR="002B41C7" w:rsidRPr="00234153" w:rsidRDefault="002B41C7" w:rsidP="00AD799E">
                  <w:pPr>
                    <w:ind w:left="132" w:right="155" w:firstLine="0"/>
                    <w:jc w:val="center"/>
                    <w:rPr>
                      <w:b/>
                      <w:bCs/>
                      <w:lang w:val="ro-RO" w:eastAsia="ru-RU"/>
                    </w:rPr>
                  </w:pPr>
                  <w:r w:rsidRPr="00234153">
                    <w:rPr>
                      <w:b/>
                      <w:bCs/>
                      <w:lang w:val="ro-RO" w:eastAsia="ru-RU"/>
                    </w:rPr>
                    <w:t>Stare foarte bună</w:t>
                  </w:r>
                </w:p>
              </w:tc>
              <w:tc>
                <w:tcPr>
                  <w:tcW w:w="224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C42962" w14:textId="77777777" w:rsidR="002B41C7" w:rsidRPr="00234153" w:rsidRDefault="002B41C7" w:rsidP="00AD799E">
                  <w:pPr>
                    <w:ind w:left="132" w:right="155" w:firstLine="0"/>
                    <w:jc w:val="center"/>
                    <w:rPr>
                      <w:b/>
                      <w:bCs/>
                      <w:lang w:val="ro-RO" w:eastAsia="ru-RU"/>
                    </w:rPr>
                  </w:pPr>
                  <w:r w:rsidRPr="00234153">
                    <w:rPr>
                      <w:b/>
                      <w:bCs/>
                      <w:lang w:val="ro-RO" w:eastAsia="ru-RU"/>
                    </w:rPr>
                    <w:t>Stare bună</w:t>
                  </w:r>
                </w:p>
              </w:tc>
              <w:tc>
                <w:tcPr>
                  <w:tcW w:w="224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7467EC" w14:textId="77777777" w:rsidR="002B41C7" w:rsidRPr="00234153" w:rsidRDefault="002B41C7" w:rsidP="00AD799E">
                  <w:pPr>
                    <w:ind w:left="132" w:right="155" w:firstLine="0"/>
                    <w:jc w:val="center"/>
                    <w:rPr>
                      <w:b/>
                      <w:bCs/>
                      <w:lang w:val="ro-RO" w:eastAsia="ru-RU"/>
                    </w:rPr>
                  </w:pPr>
                  <w:r w:rsidRPr="00234153">
                    <w:rPr>
                      <w:b/>
                      <w:bCs/>
                      <w:lang w:val="ro-RO" w:eastAsia="ru-RU"/>
                    </w:rPr>
                    <w:t>Stare medie</w:t>
                  </w:r>
                </w:p>
              </w:tc>
            </w:tr>
            <w:tr w:rsidR="00EB5202" w:rsidRPr="00234153" w14:paraId="689553D7" w14:textId="77777777" w:rsidTr="008E63B4">
              <w:tc>
                <w:tcPr>
                  <w:tcW w:w="15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29B41D" w14:textId="77777777" w:rsidR="002B41C7" w:rsidRPr="00234153" w:rsidRDefault="002B41C7" w:rsidP="00AD799E">
                  <w:pPr>
                    <w:ind w:left="132" w:right="155" w:firstLine="0"/>
                    <w:jc w:val="left"/>
                    <w:rPr>
                      <w:lang w:val="ro-RO" w:eastAsia="ru-RU"/>
                    </w:rPr>
                  </w:pPr>
                  <w:r w:rsidRPr="00234153">
                    <w:rPr>
                      <w:lang w:val="ro-RO" w:eastAsia="ru-RU"/>
                    </w:rPr>
                    <w:t>Regimul mareei</w:t>
                  </w:r>
                </w:p>
              </w:tc>
              <w:tc>
                <w:tcPr>
                  <w:tcW w:w="367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EF6A2B" w14:textId="77777777" w:rsidR="002B41C7" w:rsidRPr="00234153" w:rsidRDefault="002B41C7" w:rsidP="00AD799E">
                  <w:pPr>
                    <w:ind w:left="132" w:right="155" w:firstLine="0"/>
                    <w:jc w:val="left"/>
                    <w:rPr>
                      <w:lang w:val="ro-RO" w:eastAsia="ru-RU"/>
                    </w:rPr>
                  </w:pPr>
                  <w:r w:rsidRPr="00234153">
                    <w:rPr>
                      <w:lang w:val="ro-RO" w:eastAsia="ru-RU"/>
                    </w:rPr>
                    <w:t>Regimul fluxului de apă dulce și direcția și viteza curenților dominanți corespund în totalitate sau aproape în totalitate condițiilor neperturbate.</w:t>
                  </w:r>
                </w:p>
              </w:tc>
              <w:tc>
                <w:tcPr>
                  <w:tcW w:w="224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C8BEDA" w14:textId="77777777" w:rsidR="002B41C7" w:rsidRPr="00234153" w:rsidRDefault="002B41C7" w:rsidP="00AD799E">
                  <w:pPr>
                    <w:ind w:left="132" w:right="155" w:firstLine="0"/>
                    <w:jc w:val="left"/>
                    <w:rPr>
                      <w:lang w:val="ro-RO" w:eastAsia="ru-RU"/>
                    </w:rPr>
                  </w:pPr>
                  <w:r w:rsidRPr="00234153">
                    <w:rPr>
                      <w:lang w:val="ro-RO" w:eastAsia="ru-RU"/>
                    </w:rPr>
                    <w:t>Condiții adecvate atingerii valorilor specificate anterior pentru elementele calitative biologice.</w:t>
                  </w:r>
                </w:p>
              </w:tc>
              <w:tc>
                <w:tcPr>
                  <w:tcW w:w="224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4E72C1" w14:textId="77777777" w:rsidR="002B41C7" w:rsidRPr="00234153" w:rsidRDefault="002B41C7" w:rsidP="00AD799E">
                  <w:pPr>
                    <w:ind w:left="132" w:right="155" w:firstLine="0"/>
                    <w:jc w:val="left"/>
                    <w:rPr>
                      <w:lang w:val="ro-RO" w:eastAsia="ru-RU"/>
                    </w:rPr>
                  </w:pPr>
                  <w:r w:rsidRPr="00234153">
                    <w:rPr>
                      <w:lang w:val="ro-RO" w:eastAsia="ru-RU"/>
                    </w:rPr>
                    <w:t>Condiții adecvate atingerii valorilor specificate anterior pentru elementele calitative biologice.</w:t>
                  </w:r>
                </w:p>
              </w:tc>
            </w:tr>
            <w:tr w:rsidR="00EB5202" w:rsidRPr="00234153" w14:paraId="4F2448C3" w14:textId="77777777" w:rsidTr="008E63B4">
              <w:tc>
                <w:tcPr>
                  <w:tcW w:w="15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BE5784" w14:textId="77777777" w:rsidR="002B41C7" w:rsidRPr="00234153" w:rsidRDefault="002B41C7" w:rsidP="00AD799E">
                  <w:pPr>
                    <w:ind w:left="132" w:right="155" w:firstLine="0"/>
                    <w:jc w:val="left"/>
                    <w:rPr>
                      <w:lang w:val="ro-RO" w:eastAsia="ru-RU"/>
                    </w:rPr>
                  </w:pPr>
                  <w:r w:rsidRPr="00234153">
                    <w:rPr>
                      <w:lang w:val="ro-RO" w:eastAsia="ru-RU"/>
                    </w:rPr>
                    <w:t>Condiții morfologi</w:t>
                  </w:r>
                  <w:r w:rsidRPr="00234153">
                    <w:rPr>
                      <w:lang w:val="ro-RO" w:eastAsia="ru-RU"/>
                    </w:rPr>
                    <w:lastRenderedPageBreak/>
                    <w:t>ce</w:t>
                  </w:r>
                </w:p>
              </w:tc>
              <w:tc>
                <w:tcPr>
                  <w:tcW w:w="367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3038D1" w14:textId="77777777" w:rsidR="002B41C7" w:rsidRPr="00234153" w:rsidRDefault="002B41C7" w:rsidP="00AD799E">
                  <w:pPr>
                    <w:ind w:left="132" w:right="155" w:firstLine="0"/>
                    <w:jc w:val="left"/>
                    <w:rPr>
                      <w:lang w:val="ro-RO" w:eastAsia="ru-RU"/>
                    </w:rPr>
                  </w:pPr>
                  <w:r w:rsidRPr="00234153">
                    <w:rPr>
                      <w:lang w:val="ro-RO" w:eastAsia="ru-RU"/>
                    </w:rPr>
                    <w:lastRenderedPageBreak/>
                    <w:t xml:space="preserve">Variațiile de adâncime, structură și substratul patului din zona de coastă, </w:t>
                  </w:r>
                  <w:r w:rsidRPr="00234153">
                    <w:rPr>
                      <w:lang w:val="ro-RO" w:eastAsia="ru-RU"/>
                    </w:rPr>
                    <w:lastRenderedPageBreak/>
                    <w:t>precum și structura și starea zonelor delimitate de maree, corespund în totalitate sau aproape în totalitate condițiilor neperturbate.</w:t>
                  </w:r>
                </w:p>
              </w:tc>
              <w:tc>
                <w:tcPr>
                  <w:tcW w:w="224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00B045" w14:textId="77777777" w:rsidR="002B41C7" w:rsidRPr="00234153" w:rsidRDefault="002B41C7" w:rsidP="00AD799E">
                  <w:pPr>
                    <w:ind w:left="132" w:right="155" w:firstLine="0"/>
                    <w:jc w:val="left"/>
                    <w:rPr>
                      <w:lang w:val="ro-RO" w:eastAsia="ru-RU"/>
                    </w:rPr>
                  </w:pPr>
                  <w:r w:rsidRPr="00234153">
                    <w:rPr>
                      <w:lang w:val="ro-RO" w:eastAsia="ru-RU"/>
                    </w:rPr>
                    <w:lastRenderedPageBreak/>
                    <w:t xml:space="preserve">Condiții adecvate atingerii </w:t>
                  </w:r>
                  <w:r w:rsidRPr="00234153">
                    <w:rPr>
                      <w:lang w:val="ro-RO" w:eastAsia="ru-RU"/>
                    </w:rPr>
                    <w:lastRenderedPageBreak/>
                    <w:t>valorilor specificate anterior pentru elementele calitative biologice.</w:t>
                  </w:r>
                </w:p>
              </w:tc>
              <w:tc>
                <w:tcPr>
                  <w:tcW w:w="224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773B21" w14:textId="77777777" w:rsidR="002B41C7" w:rsidRPr="00234153" w:rsidRDefault="002B41C7" w:rsidP="00AD799E">
                  <w:pPr>
                    <w:ind w:left="132" w:right="155" w:firstLine="0"/>
                    <w:jc w:val="left"/>
                    <w:rPr>
                      <w:lang w:val="ro-RO" w:eastAsia="ru-RU"/>
                    </w:rPr>
                  </w:pPr>
                  <w:r w:rsidRPr="00234153">
                    <w:rPr>
                      <w:lang w:val="ro-RO" w:eastAsia="ru-RU"/>
                    </w:rPr>
                    <w:lastRenderedPageBreak/>
                    <w:t xml:space="preserve">Condiții adecvate atingerii </w:t>
                  </w:r>
                  <w:r w:rsidRPr="00234153">
                    <w:rPr>
                      <w:lang w:val="ro-RO" w:eastAsia="ru-RU"/>
                    </w:rPr>
                    <w:lastRenderedPageBreak/>
                    <w:t>valorilor specificate anterior pentru elementele calitative biologice.</w:t>
                  </w:r>
                </w:p>
              </w:tc>
            </w:tr>
          </w:tbl>
          <w:p w14:paraId="3E0850A2" w14:textId="77777777" w:rsidR="002B41C7" w:rsidRPr="00234153" w:rsidRDefault="002B41C7" w:rsidP="00AD799E">
            <w:pPr>
              <w:shd w:val="clear" w:color="auto" w:fill="FFFFFF"/>
              <w:ind w:left="132" w:right="155" w:firstLine="0"/>
              <w:jc w:val="left"/>
              <w:rPr>
                <w:lang w:val="ro-RO" w:eastAsia="ru-RU"/>
              </w:rPr>
            </w:pPr>
          </w:p>
          <w:p w14:paraId="600A30FD" w14:textId="77777777" w:rsidR="002B41C7" w:rsidRPr="00234153" w:rsidRDefault="002B41C7" w:rsidP="00AD799E">
            <w:pPr>
              <w:shd w:val="clear" w:color="auto" w:fill="FFFFFF"/>
              <w:ind w:left="132" w:right="155" w:firstLine="0"/>
              <w:jc w:val="center"/>
              <w:rPr>
                <w:lang w:val="ro-RO" w:eastAsia="ru-RU"/>
              </w:rPr>
            </w:pPr>
            <w:r w:rsidRPr="00234153">
              <w:rPr>
                <w:lang w:val="ro-RO" w:eastAsia="ru-RU"/>
              </w:rPr>
              <w:t xml:space="preserve">Elemente calitative </w:t>
            </w:r>
            <w:proofErr w:type="spellStart"/>
            <w:r w:rsidRPr="00234153">
              <w:rPr>
                <w:lang w:val="ro-RO" w:eastAsia="ru-RU"/>
              </w:rPr>
              <w:t>fizico</w:t>
            </w:r>
            <w:proofErr w:type="spellEnd"/>
            <w:r w:rsidRPr="00234153">
              <w:rPr>
                <w:lang w:val="ro-RO" w:eastAsia="ru-RU"/>
              </w:rPr>
              <w:t>-chimice</w:t>
            </w:r>
            <w:hyperlink r:id="rId45" w:anchor="ntr7-L_2000327RO.01003301-E0007" w:history="1">
              <w:r w:rsidRPr="00234153">
                <w:rPr>
                  <w:lang w:val="ro-RO" w:eastAsia="ru-RU"/>
                </w:rPr>
                <w:t xml:space="preserve"> (</w:t>
              </w:r>
              <w:r w:rsidRPr="00234153">
                <w:rPr>
                  <w:vertAlign w:val="superscript"/>
                  <w:lang w:val="ro-RO" w:eastAsia="ru-RU"/>
                </w:rPr>
                <w:t>7</w:t>
              </w:r>
              <w:r w:rsidRPr="00234153">
                <w:rPr>
                  <w:lang w:val="ro-RO" w:eastAsia="ru-RU"/>
                </w:rPr>
                <w:t>)</w:t>
              </w:r>
            </w:hyperlink>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139"/>
              <w:gridCol w:w="1357"/>
              <w:gridCol w:w="1326"/>
              <w:gridCol w:w="1081"/>
            </w:tblGrid>
            <w:tr w:rsidR="00EB5202" w:rsidRPr="00234153" w14:paraId="70E688CA" w14:textId="77777777" w:rsidTr="008E63B4">
              <w:tc>
                <w:tcPr>
                  <w:tcW w:w="96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064776" w14:textId="77777777" w:rsidR="002B41C7" w:rsidRPr="00234153" w:rsidRDefault="002B41C7" w:rsidP="00AD799E">
                  <w:pPr>
                    <w:ind w:left="132" w:right="155" w:firstLine="0"/>
                    <w:jc w:val="center"/>
                    <w:rPr>
                      <w:b/>
                      <w:bCs/>
                      <w:lang w:val="ro-RO" w:eastAsia="ru-RU"/>
                    </w:rPr>
                  </w:pPr>
                  <w:r w:rsidRPr="00234153">
                    <w:rPr>
                      <w:b/>
                      <w:bCs/>
                      <w:lang w:val="ro-RO" w:eastAsia="ru-RU"/>
                    </w:rPr>
                    <w:t>Element</w:t>
                  </w:r>
                </w:p>
              </w:tc>
              <w:tc>
                <w:tcPr>
                  <w:tcW w:w="115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F01C69" w14:textId="77777777" w:rsidR="002B41C7" w:rsidRPr="00234153" w:rsidRDefault="002B41C7" w:rsidP="00AD799E">
                  <w:pPr>
                    <w:ind w:left="132" w:right="155" w:firstLine="0"/>
                    <w:jc w:val="center"/>
                    <w:rPr>
                      <w:b/>
                      <w:bCs/>
                      <w:lang w:val="ro-RO" w:eastAsia="ru-RU"/>
                    </w:rPr>
                  </w:pPr>
                  <w:r w:rsidRPr="00234153">
                    <w:rPr>
                      <w:b/>
                      <w:bCs/>
                      <w:lang w:val="ro-RO" w:eastAsia="ru-RU"/>
                    </w:rPr>
                    <w:t>Stare foarte bună</w:t>
                  </w:r>
                </w:p>
              </w:tc>
              <w:tc>
                <w:tcPr>
                  <w:tcW w:w="112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7EB7DF" w14:textId="77777777" w:rsidR="002B41C7" w:rsidRPr="00234153" w:rsidRDefault="002B41C7" w:rsidP="00AD799E">
                  <w:pPr>
                    <w:ind w:left="132" w:right="155" w:firstLine="0"/>
                    <w:jc w:val="center"/>
                    <w:rPr>
                      <w:b/>
                      <w:bCs/>
                      <w:lang w:val="ro-RO" w:eastAsia="ru-RU"/>
                    </w:rPr>
                  </w:pPr>
                  <w:r w:rsidRPr="00234153">
                    <w:rPr>
                      <w:b/>
                      <w:bCs/>
                      <w:lang w:val="ro-RO" w:eastAsia="ru-RU"/>
                    </w:rPr>
                    <w:t>Stare bună</w:t>
                  </w:r>
                </w:p>
              </w:tc>
              <w:tc>
                <w:tcPr>
                  <w:tcW w:w="91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60BAAE" w14:textId="77777777" w:rsidR="002B41C7" w:rsidRPr="00234153" w:rsidRDefault="002B41C7" w:rsidP="00AD799E">
                  <w:pPr>
                    <w:ind w:left="132" w:right="155" w:firstLine="0"/>
                    <w:jc w:val="center"/>
                    <w:rPr>
                      <w:b/>
                      <w:bCs/>
                      <w:lang w:val="ro-RO" w:eastAsia="ru-RU"/>
                    </w:rPr>
                  </w:pPr>
                  <w:r w:rsidRPr="00234153">
                    <w:rPr>
                      <w:b/>
                      <w:bCs/>
                      <w:lang w:val="ro-RO" w:eastAsia="ru-RU"/>
                    </w:rPr>
                    <w:t>Stare medie</w:t>
                  </w:r>
                </w:p>
              </w:tc>
            </w:tr>
            <w:tr w:rsidR="00EB5202" w:rsidRPr="00234153" w14:paraId="07E55552" w14:textId="77777777" w:rsidTr="008E63B4">
              <w:tc>
                <w:tcPr>
                  <w:tcW w:w="96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1A9695" w14:textId="77777777" w:rsidR="002B41C7" w:rsidRPr="00234153" w:rsidRDefault="002B41C7" w:rsidP="00AD799E">
                  <w:pPr>
                    <w:ind w:left="132" w:right="155" w:firstLine="0"/>
                    <w:jc w:val="left"/>
                    <w:rPr>
                      <w:lang w:val="ro-RO" w:eastAsia="ru-RU"/>
                    </w:rPr>
                  </w:pPr>
                  <w:r w:rsidRPr="00234153">
                    <w:rPr>
                      <w:lang w:val="ro-RO" w:eastAsia="ru-RU"/>
                    </w:rPr>
                    <w:t>Condiții generale</w:t>
                  </w:r>
                </w:p>
              </w:tc>
              <w:tc>
                <w:tcPr>
                  <w:tcW w:w="115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0FACDE" w14:textId="77777777" w:rsidR="002B41C7" w:rsidRPr="00234153" w:rsidRDefault="002B41C7" w:rsidP="00AD799E">
                  <w:pPr>
                    <w:ind w:left="132" w:right="155" w:firstLine="0"/>
                    <w:jc w:val="left"/>
                    <w:rPr>
                      <w:lang w:val="ro-RO" w:eastAsia="ru-RU"/>
                    </w:rPr>
                  </w:pPr>
                  <w:r w:rsidRPr="00234153">
                    <w:rPr>
                      <w:lang w:val="ro-RO" w:eastAsia="ru-RU"/>
                    </w:rPr>
                    <w:t xml:space="preserve">Valorile elementelor </w:t>
                  </w:r>
                  <w:proofErr w:type="spellStart"/>
                  <w:r w:rsidRPr="00234153">
                    <w:rPr>
                      <w:lang w:val="ro-RO" w:eastAsia="ru-RU"/>
                    </w:rPr>
                    <w:t>fizico</w:t>
                  </w:r>
                  <w:proofErr w:type="spellEnd"/>
                  <w:r w:rsidRPr="00234153">
                    <w:rPr>
                      <w:lang w:val="ro-RO" w:eastAsia="ru-RU"/>
                    </w:rPr>
                    <w:t>-chimice corespund în totalitate sau aproape în totalitate condițiilor neperturbate.</w:t>
                  </w:r>
                </w:p>
                <w:p w14:paraId="1E679937" w14:textId="77777777" w:rsidR="002B41C7" w:rsidRPr="00234153" w:rsidRDefault="002B41C7" w:rsidP="00AD799E">
                  <w:pPr>
                    <w:ind w:left="132" w:right="155" w:firstLine="0"/>
                    <w:jc w:val="left"/>
                    <w:rPr>
                      <w:lang w:val="ro-RO" w:eastAsia="ru-RU"/>
                    </w:rPr>
                  </w:pPr>
                  <w:r w:rsidRPr="00234153">
                    <w:rPr>
                      <w:lang w:val="ro-RO" w:eastAsia="ru-RU"/>
                    </w:rPr>
                    <w:t xml:space="preserve">Concentrațiile </w:t>
                  </w:r>
                  <w:proofErr w:type="spellStart"/>
                  <w:r w:rsidRPr="00234153">
                    <w:rPr>
                      <w:lang w:val="ro-RO" w:eastAsia="ru-RU"/>
                    </w:rPr>
                    <w:t>nutrienților</w:t>
                  </w:r>
                  <w:proofErr w:type="spellEnd"/>
                  <w:r w:rsidRPr="00234153">
                    <w:rPr>
                      <w:lang w:val="ro-RO" w:eastAsia="ru-RU"/>
                    </w:rPr>
                    <w:t xml:space="preserve"> rămân în limitele </w:t>
                  </w:r>
                  <w:r w:rsidRPr="00234153">
                    <w:rPr>
                      <w:lang w:val="ro-RO" w:eastAsia="ru-RU"/>
                    </w:rPr>
                    <w:lastRenderedPageBreak/>
                    <w:t>asociate în mod normal condițiilor neperturbate.</w:t>
                  </w:r>
                </w:p>
                <w:p w14:paraId="076DA149" w14:textId="77777777" w:rsidR="002B41C7" w:rsidRPr="00234153" w:rsidRDefault="002B41C7" w:rsidP="00AD799E">
                  <w:pPr>
                    <w:ind w:left="132" w:right="155" w:firstLine="0"/>
                    <w:jc w:val="left"/>
                    <w:rPr>
                      <w:lang w:val="ro-RO" w:eastAsia="ru-RU"/>
                    </w:rPr>
                  </w:pPr>
                  <w:r w:rsidRPr="00234153">
                    <w:rPr>
                      <w:lang w:val="ro-RO" w:eastAsia="ru-RU"/>
                    </w:rPr>
                    <w:t>Temperatura, condițiile de oxigenare și transparența nu indică modificări antropice și se mențin în limitele asociate în mod normal condițiilor neperturbate.</w:t>
                  </w:r>
                </w:p>
              </w:tc>
              <w:tc>
                <w:tcPr>
                  <w:tcW w:w="112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D119E1" w14:textId="77777777" w:rsidR="002B41C7" w:rsidRPr="00234153" w:rsidRDefault="002B41C7" w:rsidP="00AD799E">
                  <w:pPr>
                    <w:ind w:left="132" w:right="155" w:firstLine="0"/>
                    <w:jc w:val="left"/>
                    <w:rPr>
                      <w:lang w:val="ro-RO" w:eastAsia="ru-RU"/>
                    </w:rPr>
                  </w:pPr>
                  <w:r w:rsidRPr="00234153">
                    <w:rPr>
                      <w:lang w:val="ro-RO" w:eastAsia="ru-RU"/>
                    </w:rPr>
                    <w:lastRenderedPageBreak/>
                    <w:t xml:space="preserve">Temperatura, condițiile de oxigenare și transparența nu depășesc limitele stabilite pentru a asigura funcționarea ecosistemului și pentru a obține valorile </w:t>
                  </w:r>
                  <w:r w:rsidRPr="00234153">
                    <w:rPr>
                      <w:lang w:val="ro-RO" w:eastAsia="ru-RU"/>
                    </w:rPr>
                    <w:lastRenderedPageBreak/>
                    <w:t>specificate anterior pentru elementele calitative biologice.</w:t>
                  </w:r>
                </w:p>
                <w:p w14:paraId="57DA9498" w14:textId="77777777" w:rsidR="002B41C7" w:rsidRPr="00234153" w:rsidRDefault="002B41C7" w:rsidP="00AD799E">
                  <w:pPr>
                    <w:ind w:left="132" w:right="155" w:firstLine="0"/>
                    <w:jc w:val="left"/>
                    <w:rPr>
                      <w:lang w:val="ro-RO" w:eastAsia="ru-RU"/>
                    </w:rPr>
                  </w:pPr>
                  <w:r w:rsidRPr="00234153">
                    <w:rPr>
                      <w:lang w:val="ro-RO" w:eastAsia="ru-RU"/>
                    </w:rPr>
                    <w:t xml:space="preserve">Concentrațiile </w:t>
                  </w:r>
                  <w:proofErr w:type="spellStart"/>
                  <w:r w:rsidRPr="00234153">
                    <w:rPr>
                      <w:lang w:val="ro-RO" w:eastAsia="ru-RU"/>
                    </w:rPr>
                    <w:t>nutrienților</w:t>
                  </w:r>
                  <w:proofErr w:type="spellEnd"/>
                  <w:r w:rsidRPr="00234153">
                    <w:rPr>
                      <w:lang w:val="ro-RO" w:eastAsia="ru-RU"/>
                    </w:rPr>
                    <w:t xml:space="preserve"> nu depășesc nivelurile stabilite pentru a asigura funcționarea ecosistemului și pentru a obține valorile specificate anterior pentru elementele calitative biologice.</w:t>
                  </w:r>
                </w:p>
              </w:tc>
              <w:tc>
                <w:tcPr>
                  <w:tcW w:w="91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836C79" w14:textId="77777777" w:rsidR="002B41C7" w:rsidRPr="00234153" w:rsidRDefault="002B41C7" w:rsidP="00AD799E">
                  <w:pPr>
                    <w:ind w:left="132" w:right="155" w:firstLine="0"/>
                    <w:jc w:val="left"/>
                    <w:rPr>
                      <w:lang w:val="ro-RO" w:eastAsia="ru-RU"/>
                    </w:rPr>
                  </w:pPr>
                  <w:r w:rsidRPr="00234153">
                    <w:rPr>
                      <w:lang w:val="ro-RO" w:eastAsia="ru-RU"/>
                    </w:rPr>
                    <w:lastRenderedPageBreak/>
                    <w:t>Condiții adecvate atingerii valorilor specificate anterior pentru elementele calitative biologice.</w:t>
                  </w:r>
                </w:p>
              </w:tc>
            </w:tr>
            <w:tr w:rsidR="00EB5202" w:rsidRPr="00234153" w14:paraId="2E363D5F" w14:textId="77777777" w:rsidTr="008E63B4">
              <w:tc>
                <w:tcPr>
                  <w:tcW w:w="96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06EBE8" w14:textId="77777777" w:rsidR="002B41C7" w:rsidRPr="00234153" w:rsidRDefault="002B41C7" w:rsidP="00AD799E">
                  <w:pPr>
                    <w:ind w:left="132" w:right="155" w:firstLine="0"/>
                    <w:jc w:val="left"/>
                    <w:rPr>
                      <w:lang w:val="ro-RO" w:eastAsia="ru-RU"/>
                    </w:rPr>
                  </w:pPr>
                  <w:r w:rsidRPr="00234153">
                    <w:rPr>
                      <w:lang w:val="ro-RO" w:eastAsia="ru-RU"/>
                    </w:rPr>
                    <w:t>Poluanți sintetici specifici</w:t>
                  </w:r>
                </w:p>
              </w:tc>
              <w:tc>
                <w:tcPr>
                  <w:tcW w:w="115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94D0D7" w14:textId="77777777" w:rsidR="002B41C7" w:rsidRPr="00234153" w:rsidRDefault="002B41C7" w:rsidP="00AD799E">
                  <w:pPr>
                    <w:ind w:left="132" w:right="155" w:firstLine="0"/>
                    <w:jc w:val="left"/>
                    <w:rPr>
                      <w:lang w:val="ro-RO" w:eastAsia="ru-RU"/>
                    </w:rPr>
                  </w:pPr>
                  <w:r w:rsidRPr="00234153">
                    <w:rPr>
                      <w:lang w:val="ro-RO" w:eastAsia="ru-RU"/>
                    </w:rPr>
                    <w:t xml:space="preserve">Valori ale concentrațiilor apropiate de zero și cel puțin sub limitele de </w:t>
                  </w:r>
                  <w:r w:rsidRPr="00234153">
                    <w:rPr>
                      <w:lang w:val="ro-RO" w:eastAsia="ru-RU"/>
                    </w:rPr>
                    <w:lastRenderedPageBreak/>
                    <w:t>detecție ale celor mai avansate tehnici analitice de uz general.</w:t>
                  </w:r>
                </w:p>
              </w:tc>
              <w:tc>
                <w:tcPr>
                  <w:tcW w:w="112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1C8C5E" w14:textId="77777777" w:rsidR="002B41C7" w:rsidRPr="00234153" w:rsidRDefault="002B41C7" w:rsidP="00AD799E">
                  <w:pPr>
                    <w:ind w:left="132" w:right="155" w:firstLine="0"/>
                    <w:jc w:val="left"/>
                    <w:rPr>
                      <w:lang w:val="ro-RO" w:eastAsia="ru-RU"/>
                    </w:rPr>
                  </w:pPr>
                  <w:r w:rsidRPr="00234153">
                    <w:rPr>
                      <w:lang w:val="ro-RO" w:eastAsia="ru-RU"/>
                    </w:rPr>
                    <w:lastRenderedPageBreak/>
                    <w:t xml:space="preserve">Concentrațiile nu depășesc standardele stabilite în conformitate cu </w:t>
                  </w:r>
                  <w:r w:rsidRPr="00234153">
                    <w:rPr>
                      <w:lang w:val="ro-RO" w:eastAsia="ru-RU"/>
                    </w:rPr>
                    <w:lastRenderedPageBreak/>
                    <w:t>procedura menționată la punctul 1.2.6, fără a aduce atingere Directivelor 91/414/CE și 98/8/CE (&lt;SEC).</w:t>
                  </w:r>
                </w:p>
              </w:tc>
              <w:tc>
                <w:tcPr>
                  <w:tcW w:w="91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41B7D6" w14:textId="77777777" w:rsidR="002B41C7" w:rsidRPr="00234153" w:rsidRDefault="002B41C7" w:rsidP="00AD799E">
                  <w:pPr>
                    <w:ind w:left="132" w:right="155" w:firstLine="0"/>
                    <w:jc w:val="left"/>
                    <w:rPr>
                      <w:lang w:val="ro-RO" w:eastAsia="ru-RU"/>
                    </w:rPr>
                  </w:pPr>
                  <w:r w:rsidRPr="00234153">
                    <w:rPr>
                      <w:lang w:val="ro-RO" w:eastAsia="ru-RU"/>
                    </w:rPr>
                    <w:lastRenderedPageBreak/>
                    <w:t>Condiții adecvate atingerii valorilor specifi</w:t>
                  </w:r>
                  <w:r w:rsidRPr="00234153">
                    <w:rPr>
                      <w:lang w:val="ro-RO" w:eastAsia="ru-RU"/>
                    </w:rPr>
                    <w:lastRenderedPageBreak/>
                    <w:t>cate anterior pentru elementele calitative biologice.</w:t>
                  </w:r>
                </w:p>
              </w:tc>
            </w:tr>
            <w:tr w:rsidR="00EB5202" w:rsidRPr="00234153" w14:paraId="6CB19C6F" w14:textId="77777777" w:rsidTr="008E63B4">
              <w:tc>
                <w:tcPr>
                  <w:tcW w:w="96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DD3AEE" w14:textId="77777777" w:rsidR="002B41C7" w:rsidRPr="00234153" w:rsidRDefault="002B41C7" w:rsidP="00AD799E">
                  <w:pPr>
                    <w:ind w:left="132" w:right="155" w:firstLine="0"/>
                    <w:jc w:val="left"/>
                    <w:rPr>
                      <w:lang w:val="ro-RO" w:eastAsia="ru-RU"/>
                    </w:rPr>
                  </w:pPr>
                  <w:r w:rsidRPr="00234153">
                    <w:rPr>
                      <w:lang w:val="ro-RO" w:eastAsia="ru-RU"/>
                    </w:rPr>
                    <w:lastRenderedPageBreak/>
                    <w:t>Poluanți nesintetici specifici</w:t>
                  </w:r>
                </w:p>
              </w:tc>
              <w:tc>
                <w:tcPr>
                  <w:tcW w:w="115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2AB000" w14:textId="77777777" w:rsidR="002B41C7" w:rsidRPr="00234153" w:rsidRDefault="002B41C7" w:rsidP="00AD799E">
                  <w:pPr>
                    <w:ind w:left="132" w:right="155" w:firstLine="0"/>
                    <w:jc w:val="left"/>
                    <w:rPr>
                      <w:lang w:val="ro-RO" w:eastAsia="ru-RU"/>
                    </w:rPr>
                  </w:pPr>
                  <w:r w:rsidRPr="00234153">
                    <w:rPr>
                      <w:lang w:val="ro-RO" w:eastAsia="ru-RU"/>
                    </w:rPr>
                    <w:t xml:space="preserve">Concentrațiile se mențin în limitele asociate în mod normal condițiilor neperturbate (nivel de fond = </w:t>
                  </w:r>
                  <w:proofErr w:type="spellStart"/>
                  <w:r w:rsidRPr="00234153">
                    <w:rPr>
                      <w:lang w:val="ro-RO" w:eastAsia="ru-RU"/>
                    </w:rPr>
                    <w:t>nf</w:t>
                  </w:r>
                  <w:proofErr w:type="spellEnd"/>
                  <w:r w:rsidRPr="00234153">
                    <w:rPr>
                      <w:lang w:val="ro-RO" w:eastAsia="ru-RU"/>
                    </w:rPr>
                    <w:t>).</w:t>
                  </w:r>
                </w:p>
              </w:tc>
              <w:tc>
                <w:tcPr>
                  <w:tcW w:w="112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AECD70" w14:textId="77777777" w:rsidR="002B41C7" w:rsidRPr="00234153" w:rsidRDefault="002B41C7" w:rsidP="00AD799E">
                  <w:pPr>
                    <w:ind w:left="132" w:right="155" w:firstLine="0"/>
                    <w:jc w:val="left"/>
                    <w:rPr>
                      <w:lang w:val="ro-RO" w:eastAsia="ru-RU"/>
                    </w:rPr>
                  </w:pPr>
                  <w:r w:rsidRPr="00234153">
                    <w:rPr>
                      <w:lang w:val="ro-RO" w:eastAsia="ru-RU"/>
                    </w:rPr>
                    <w:t>Concentrațiile nu depășesc standardele stabilite în conformitate cu procedura menționată la punctul 1.2.6</w:t>
                  </w:r>
                  <w:hyperlink r:id="rId46" w:anchor="ntr8-L_2000327RO.01003301-E0008" w:history="1">
                    <w:r w:rsidRPr="00234153">
                      <w:rPr>
                        <w:lang w:val="ro-RO" w:eastAsia="ru-RU"/>
                      </w:rPr>
                      <w:t xml:space="preserve"> (</w:t>
                    </w:r>
                    <w:r w:rsidRPr="00234153">
                      <w:rPr>
                        <w:vertAlign w:val="superscript"/>
                        <w:lang w:val="ro-RO" w:eastAsia="ru-RU"/>
                      </w:rPr>
                      <w:t>8</w:t>
                    </w:r>
                    <w:r w:rsidRPr="00234153">
                      <w:rPr>
                        <w:lang w:val="ro-RO" w:eastAsia="ru-RU"/>
                      </w:rPr>
                      <w:t>)</w:t>
                    </w:r>
                  </w:hyperlink>
                  <w:r w:rsidRPr="00234153">
                    <w:rPr>
                      <w:lang w:val="ro-RO" w:eastAsia="ru-RU"/>
                    </w:rPr>
                    <w:t>, fără a aduce atingere Directivelor 91/414/CE și 98/8/CE (&lt;SEC).</w:t>
                  </w:r>
                </w:p>
              </w:tc>
              <w:tc>
                <w:tcPr>
                  <w:tcW w:w="91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0C0892" w14:textId="77777777" w:rsidR="002B41C7" w:rsidRPr="00234153" w:rsidRDefault="002B41C7" w:rsidP="00AD799E">
                  <w:pPr>
                    <w:ind w:left="132" w:right="155" w:firstLine="0"/>
                    <w:jc w:val="left"/>
                    <w:rPr>
                      <w:lang w:val="ro-RO" w:eastAsia="ru-RU"/>
                    </w:rPr>
                  </w:pPr>
                  <w:r w:rsidRPr="00234153">
                    <w:rPr>
                      <w:lang w:val="ro-RO" w:eastAsia="ru-RU"/>
                    </w:rPr>
                    <w:t>Condiții adecvate atingerii valorilor specificate anterior pentru elementele calitative biologice.</w:t>
                  </w:r>
                </w:p>
              </w:tc>
            </w:tr>
            <w:tr w:rsidR="00EB5202" w:rsidRPr="00234153" w14:paraId="6CB540A1" w14:textId="77777777" w:rsidTr="008E63B4">
              <w:tc>
                <w:tcPr>
                  <w:tcW w:w="4162" w:type="dxa"/>
                  <w:gridSpan w:val="4"/>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4CB2E87" w14:textId="77777777" w:rsidR="002B41C7" w:rsidRPr="00234153" w:rsidRDefault="002B41C7" w:rsidP="00AD799E">
                  <w:pPr>
                    <w:ind w:left="132" w:right="155" w:firstLine="0"/>
                    <w:jc w:val="left"/>
                    <w:rPr>
                      <w:lang w:val="ro-RO" w:eastAsia="ru-RU"/>
                    </w:rPr>
                  </w:pPr>
                  <w:r w:rsidRPr="00234153">
                    <w:rPr>
                      <w:lang w:val="ro-RO" w:eastAsia="ru-RU"/>
                    </w:rPr>
                    <w:lastRenderedPageBreak/>
                    <w:t>(</w:t>
                  </w:r>
                  <w:r w:rsidRPr="00234153">
                    <w:rPr>
                      <w:vertAlign w:val="superscript"/>
                      <w:lang w:val="ro-RO" w:eastAsia="ru-RU"/>
                    </w:rPr>
                    <w:t>1</w:t>
                  </w:r>
                  <w:r w:rsidRPr="00234153">
                    <w:rPr>
                      <w:lang w:val="ro-RO" w:eastAsia="ru-RU"/>
                    </w:rPr>
                    <w:t xml:space="preserve">)   Se utilizează următoarele abrevieri: </w:t>
                  </w:r>
                  <w:proofErr w:type="spellStart"/>
                  <w:r w:rsidRPr="00234153">
                    <w:rPr>
                      <w:lang w:val="ro-RO" w:eastAsia="ru-RU"/>
                    </w:rPr>
                    <w:t>nf</w:t>
                  </w:r>
                  <w:proofErr w:type="spellEnd"/>
                  <w:r w:rsidRPr="00234153">
                    <w:rPr>
                      <w:lang w:val="ro-RO" w:eastAsia="ru-RU"/>
                    </w:rPr>
                    <w:t xml:space="preserve"> = nivel de fond, SEC = standarde ecologice de calitate.</w:t>
                  </w:r>
                </w:p>
                <w:p w14:paraId="31C4F9F0" w14:textId="77777777" w:rsidR="002B41C7" w:rsidRPr="00234153" w:rsidRDefault="002B41C7" w:rsidP="00AD799E">
                  <w:pPr>
                    <w:ind w:left="132" w:right="155" w:firstLine="0"/>
                    <w:jc w:val="left"/>
                    <w:rPr>
                      <w:lang w:val="ro-RO" w:eastAsia="ru-RU"/>
                    </w:rPr>
                  </w:pPr>
                  <w:r w:rsidRPr="00234153">
                    <w:rPr>
                      <w:lang w:val="ro-RO" w:eastAsia="ru-RU"/>
                    </w:rPr>
                    <w:t>(</w:t>
                  </w:r>
                  <w:r w:rsidRPr="00234153">
                    <w:rPr>
                      <w:vertAlign w:val="superscript"/>
                      <w:lang w:val="ro-RO" w:eastAsia="ru-RU"/>
                    </w:rPr>
                    <w:t>2</w:t>
                  </w:r>
                  <w:r w:rsidRPr="00234153">
                    <w:rPr>
                      <w:lang w:val="ro-RO" w:eastAsia="ru-RU"/>
                    </w:rPr>
                    <w:t>)   Aplicarea standardelor care derivă din acest protocol nu necesită reducerea concentrațiilor poluanților sub nivelurile de fond: (SEC&gt;</w:t>
                  </w:r>
                  <w:proofErr w:type="spellStart"/>
                  <w:r w:rsidRPr="00234153">
                    <w:rPr>
                      <w:lang w:val="ro-RO" w:eastAsia="ru-RU"/>
                    </w:rPr>
                    <w:t>nf</w:t>
                  </w:r>
                  <w:proofErr w:type="spellEnd"/>
                  <w:r w:rsidRPr="00234153">
                    <w:rPr>
                      <w:lang w:val="ro-RO" w:eastAsia="ru-RU"/>
                    </w:rPr>
                    <w:t>).</w:t>
                  </w:r>
                </w:p>
              </w:tc>
            </w:tr>
          </w:tbl>
          <w:p w14:paraId="007D5588" w14:textId="77777777" w:rsidR="002B41C7" w:rsidRPr="00234153" w:rsidRDefault="002B41C7" w:rsidP="00AD799E">
            <w:pPr>
              <w:pStyle w:val="TableParagraph"/>
              <w:ind w:left="132" w:right="155"/>
              <w:jc w:val="center"/>
              <w:rPr>
                <w:rFonts w:ascii="Times New Roman" w:hAnsi="Times New Roman" w:cs="Times New Roman"/>
                <w:sz w:val="20"/>
                <w:szCs w:val="20"/>
              </w:rPr>
            </w:pPr>
          </w:p>
        </w:tc>
        <w:tc>
          <w:tcPr>
            <w:tcW w:w="5390" w:type="dxa"/>
          </w:tcPr>
          <w:p w14:paraId="6346EB64" w14:textId="77777777" w:rsidR="002B41C7" w:rsidRPr="00234153" w:rsidRDefault="002B41C7" w:rsidP="00AD799E">
            <w:pPr>
              <w:ind w:left="132" w:right="155" w:firstLine="0"/>
              <w:jc w:val="center"/>
              <w:rPr>
                <w:b/>
                <w:lang w:val="ro-RO"/>
              </w:rPr>
            </w:pPr>
          </w:p>
        </w:tc>
        <w:tc>
          <w:tcPr>
            <w:tcW w:w="1842" w:type="dxa"/>
          </w:tcPr>
          <w:p w14:paraId="32C142E2" w14:textId="77777777" w:rsidR="002B41C7" w:rsidRPr="00234153" w:rsidRDefault="002B41C7" w:rsidP="00AD799E">
            <w:pPr>
              <w:ind w:left="132" w:right="155" w:firstLine="0"/>
              <w:rPr>
                <w:b/>
                <w:lang w:val="ro-RO"/>
              </w:rPr>
            </w:pPr>
            <w:r w:rsidRPr="00234153">
              <w:rPr>
                <w:b/>
                <w:lang w:val="ro-RO"/>
              </w:rPr>
              <w:t>Prevederi UE neaplicabile</w:t>
            </w:r>
          </w:p>
        </w:tc>
        <w:tc>
          <w:tcPr>
            <w:tcW w:w="2980" w:type="dxa"/>
          </w:tcPr>
          <w:p w14:paraId="3B2F9817" w14:textId="77777777" w:rsidR="002B41C7" w:rsidRPr="00234153" w:rsidRDefault="002B41C7" w:rsidP="00AD799E">
            <w:pPr>
              <w:pStyle w:val="TableParagraph"/>
              <w:ind w:left="132" w:right="155"/>
              <w:jc w:val="both"/>
              <w:rPr>
                <w:rFonts w:ascii="Times New Roman" w:hAnsi="Times New Roman" w:cs="Times New Roman"/>
                <w:b/>
                <w:spacing w:val="-10"/>
                <w:sz w:val="20"/>
                <w:szCs w:val="20"/>
              </w:rPr>
            </w:pPr>
            <w:r w:rsidRPr="00234153">
              <w:rPr>
                <w:rFonts w:ascii="Times New Roman" w:hAnsi="Times New Roman" w:cs="Times New Roman"/>
                <w:bCs/>
                <w:sz w:val="20"/>
                <w:szCs w:val="20"/>
              </w:rPr>
              <w:t xml:space="preserve">Prevederile actului juridic european nu pot fi transpuse motivat deoarece în Republica </w:t>
            </w:r>
            <w:r w:rsidRPr="00234153">
              <w:rPr>
                <w:rFonts w:ascii="Times New Roman" w:hAnsi="Times New Roman" w:cs="Times New Roman"/>
                <w:bCs/>
                <w:sz w:val="20"/>
                <w:szCs w:val="20"/>
              </w:rPr>
              <w:lastRenderedPageBreak/>
              <w:t xml:space="preserve">Moldova </w:t>
            </w:r>
            <w:proofErr w:type="spellStart"/>
            <w:r w:rsidRPr="00234153">
              <w:rPr>
                <w:rFonts w:ascii="Times New Roman" w:hAnsi="Times New Roman" w:cs="Times New Roman"/>
                <w:bCs/>
                <w:sz w:val="20"/>
                <w:szCs w:val="20"/>
                <w:lang w:val="es-ES"/>
              </w:rPr>
              <w:t>nu</w:t>
            </w:r>
            <w:proofErr w:type="spellEnd"/>
            <w:r w:rsidRPr="00234153">
              <w:rPr>
                <w:rFonts w:ascii="Times New Roman" w:hAnsi="Times New Roman" w:cs="Times New Roman"/>
                <w:bCs/>
                <w:sz w:val="20"/>
                <w:szCs w:val="20"/>
                <w:lang w:val="es-ES"/>
              </w:rPr>
              <w:t xml:space="preserve"> </w:t>
            </w:r>
            <w:proofErr w:type="spellStart"/>
            <w:r w:rsidRPr="00234153">
              <w:rPr>
                <w:rFonts w:ascii="Times New Roman" w:hAnsi="Times New Roman" w:cs="Times New Roman"/>
                <w:bCs/>
                <w:sz w:val="20"/>
                <w:szCs w:val="20"/>
                <w:lang w:val="es-ES"/>
              </w:rPr>
              <w:t>există</w:t>
            </w:r>
            <w:proofErr w:type="spellEnd"/>
            <w:r w:rsidRPr="00234153">
              <w:rPr>
                <w:rFonts w:ascii="Times New Roman" w:hAnsi="Times New Roman" w:cs="Times New Roman"/>
                <w:bCs/>
                <w:sz w:val="20"/>
                <w:szCs w:val="20"/>
                <w:lang w:val="es-ES"/>
              </w:rPr>
              <w:t xml:space="preserve"> </w:t>
            </w:r>
            <w:r w:rsidRPr="00234153">
              <w:rPr>
                <w:rFonts w:ascii="Times New Roman" w:hAnsi="Times New Roman" w:cs="Times New Roman"/>
                <w:bCs/>
                <w:sz w:val="20"/>
                <w:szCs w:val="20"/>
              </w:rPr>
              <w:t>ape de coastă</w:t>
            </w:r>
          </w:p>
        </w:tc>
      </w:tr>
      <w:tr w:rsidR="00EB5202" w:rsidRPr="00234153" w14:paraId="2F75CB78" w14:textId="77777777" w:rsidTr="008E63B4">
        <w:trPr>
          <w:trHeight w:val="230"/>
        </w:trPr>
        <w:tc>
          <w:tcPr>
            <w:tcW w:w="4929" w:type="dxa"/>
            <w:gridSpan w:val="2"/>
          </w:tcPr>
          <w:p w14:paraId="5F907BD1" w14:textId="77777777" w:rsidR="002B41C7" w:rsidRPr="00234153" w:rsidRDefault="002B41C7" w:rsidP="00AD799E">
            <w:pPr>
              <w:shd w:val="clear" w:color="auto" w:fill="FFFFFF"/>
              <w:ind w:left="132" w:right="155" w:firstLine="0"/>
              <w:rPr>
                <w:b/>
                <w:bCs/>
                <w:lang w:val="ro-RO" w:eastAsia="ru-RU"/>
              </w:rPr>
            </w:pPr>
            <w:r w:rsidRPr="00234153">
              <w:rPr>
                <w:b/>
                <w:bCs/>
                <w:lang w:val="ro-RO" w:eastAsia="ru-RU"/>
              </w:rPr>
              <w:lastRenderedPageBreak/>
              <w:t>1.2.5. Definiții ale potențialului ecologic „maxim”, „bun” și „acceptabil” al corpurilor de apă puternic modificate sau artificiale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357"/>
              <w:gridCol w:w="1357"/>
              <w:gridCol w:w="1152"/>
              <w:gridCol w:w="1037"/>
            </w:tblGrid>
            <w:tr w:rsidR="00EB5202" w:rsidRPr="00234153" w14:paraId="562331B5" w14:textId="77777777" w:rsidTr="008E63B4">
              <w:tc>
                <w:tcPr>
                  <w:tcW w:w="115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EAE75A" w14:textId="77777777" w:rsidR="002B41C7" w:rsidRPr="00234153" w:rsidRDefault="002B41C7" w:rsidP="00AD799E">
                  <w:pPr>
                    <w:ind w:left="132" w:right="155" w:firstLine="0"/>
                    <w:jc w:val="center"/>
                    <w:rPr>
                      <w:b/>
                      <w:bCs/>
                      <w:lang w:val="ro-RO" w:eastAsia="ru-RU"/>
                    </w:rPr>
                  </w:pPr>
                  <w:r w:rsidRPr="00234153">
                    <w:rPr>
                      <w:b/>
                      <w:bCs/>
                      <w:lang w:val="ro-RO" w:eastAsia="ru-RU"/>
                    </w:rPr>
                    <w:t>Element</w:t>
                  </w:r>
                </w:p>
              </w:tc>
              <w:tc>
                <w:tcPr>
                  <w:tcW w:w="115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BA4D27" w14:textId="77777777" w:rsidR="002B41C7" w:rsidRPr="00234153" w:rsidRDefault="002B41C7" w:rsidP="00AD799E">
                  <w:pPr>
                    <w:ind w:left="132" w:right="155" w:firstLine="0"/>
                    <w:jc w:val="center"/>
                    <w:rPr>
                      <w:b/>
                      <w:bCs/>
                      <w:lang w:val="ro-RO" w:eastAsia="ru-RU"/>
                    </w:rPr>
                  </w:pPr>
                  <w:r w:rsidRPr="00234153">
                    <w:rPr>
                      <w:b/>
                      <w:bCs/>
                      <w:lang w:val="ro-RO" w:eastAsia="ru-RU"/>
                    </w:rPr>
                    <w:t>Potențial ecologic maxim</w:t>
                  </w:r>
                </w:p>
              </w:tc>
              <w:tc>
                <w:tcPr>
                  <w:tcW w:w="97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2E8265" w14:textId="77777777" w:rsidR="002B41C7" w:rsidRPr="00234153" w:rsidRDefault="002B41C7" w:rsidP="00AD799E">
                  <w:pPr>
                    <w:ind w:left="132" w:right="155" w:firstLine="0"/>
                    <w:jc w:val="center"/>
                    <w:rPr>
                      <w:b/>
                      <w:bCs/>
                      <w:lang w:val="ro-RO" w:eastAsia="ru-RU"/>
                    </w:rPr>
                  </w:pPr>
                  <w:r w:rsidRPr="00234153">
                    <w:rPr>
                      <w:b/>
                      <w:bCs/>
                      <w:lang w:val="ro-RO" w:eastAsia="ru-RU"/>
                    </w:rPr>
                    <w:t>Potențial ecologic bun</w:t>
                  </w:r>
                </w:p>
              </w:tc>
              <w:tc>
                <w:tcPr>
                  <w:tcW w:w="8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4D437F" w14:textId="77777777" w:rsidR="002B41C7" w:rsidRPr="00234153" w:rsidRDefault="002B41C7" w:rsidP="00AD799E">
                  <w:pPr>
                    <w:ind w:left="132" w:right="155" w:firstLine="0"/>
                    <w:jc w:val="center"/>
                    <w:rPr>
                      <w:b/>
                      <w:bCs/>
                      <w:lang w:val="ro-RO" w:eastAsia="ru-RU"/>
                    </w:rPr>
                  </w:pPr>
                  <w:r w:rsidRPr="00234153">
                    <w:rPr>
                      <w:b/>
                      <w:bCs/>
                      <w:lang w:val="ro-RO" w:eastAsia="ru-RU"/>
                    </w:rPr>
                    <w:t>Potențial ecologic mediu</w:t>
                  </w:r>
                </w:p>
              </w:tc>
            </w:tr>
            <w:tr w:rsidR="00EB5202" w:rsidRPr="00234153" w14:paraId="6299A96B" w14:textId="77777777" w:rsidTr="008E63B4">
              <w:tc>
                <w:tcPr>
                  <w:tcW w:w="115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36CD0A" w14:textId="77777777" w:rsidR="002B41C7" w:rsidRPr="00234153" w:rsidRDefault="002B41C7" w:rsidP="00AD799E">
                  <w:pPr>
                    <w:ind w:left="132" w:right="155" w:firstLine="0"/>
                    <w:jc w:val="left"/>
                    <w:rPr>
                      <w:lang w:val="ro-RO" w:eastAsia="ru-RU"/>
                    </w:rPr>
                  </w:pPr>
                  <w:r w:rsidRPr="00234153">
                    <w:rPr>
                      <w:lang w:val="ro-RO" w:eastAsia="ru-RU"/>
                    </w:rPr>
                    <w:t>Elemente calitative biologice</w:t>
                  </w:r>
                </w:p>
              </w:tc>
              <w:tc>
                <w:tcPr>
                  <w:tcW w:w="115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64BBC6" w14:textId="77777777" w:rsidR="002B41C7" w:rsidRPr="00234153" w:rsidRDefault="002B41C7" w:rsidP="00AD799E">
                  <w:pPr>
                    <w:ind w:left="132" w:right="155" w:firstLine="0"/>
                    <w:jc w:val="left"/>
                    <w:rPr>
                      <w:lang w:val="ro-RO" w:eastAsia="ru-RU"/>
                    </w:rPr>
                  </w:pPr>
                  <w:r w:rsidRPr="00234153">
                    <w:rPr>
                      <w:lang w:val="ro-RO" w:eastAsia="ru-RU"/>
                    </w:rPr>
                    <w:t>Valorile elementelor calitative biologice relevante reflectă, pe cât posibil, valorile asociate celui mai asemănător tip de corp de apă de suprafață, având în vedere condițiile fizice care rezultă din caracterist</w:t>
                  </w:r>
                  <w:r w:rsidRPr="00234153">
                    <w:rPr>
                      <w:lang w:val="ro-RO" w:eastAsia="ru-RU"/>
                    </w:rPr>
                    <w:lastRenderedPageBreak/>
                    <w:t>icile artificiale sau puternic modificate ale corpului de apă.</w:t>
                  </w:r>
                </w:p>
              </w:tc>
              <w:tc>
                <w:tcPr>
                  <w:tcW w:w="97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8444D0" w14:textId="77777777" w:rsidR="002B41C7" w:rsidRPr="00234153" w:rsidRDefault="002B41C7" w:rsidP="00AD799E">
                  <w:pPr>
                    <w:ind w:left="132" w:right="155" w:firstLine="0"/>
                    <w:jc w:val="left"/>
                    <w:rPr>
                      <w:lang w:val="ro-RO" w:eastAsia="ru-RU"/>
                    </w:rPr>
                  </w:pPr>
                  <w:r w:rsidRPr="00234153">
                    <w:rPr>
                      <w:lang w:val="ro-RO" w:eastAsia="ru-RU"/>
                    </w:rPr>
                    <w:lastRenderedPageBreak/>
                    <w:t>Apar ușoare modificări în valorile elementelor calitative biologice pertinente în raport cu valorile stabilite pentru potențialul ecologic maxim.</w:t>
                  </w:r>
                </w:p>
              </w:tc>
              <w:tc>
                <w:tcPr>
                  <w:tcW w:w="8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50CE02" w14:textId="77777777" w:rsidR="002B41C7" w:rsidRPr="00234153" w:rsidRDefault="002B41C7" w:rsidP="00AD799E">
                  <w:pPr>
                    <w:ind w:left="132" w:right="155" w:firstLine="0"/>
                    <w:jc w:val="left"/>
                    <w:rPr>
                      <w:lang w:val="ro-RO" w:eastAsia="ru-RU"/>
                    </w:rPr>
                  </w:pPr>
                  <w:r w:rsidRPr="00234153">
                    <w:rPr>
                      <w:lang w:val="ro-RO" w:eastAsia="ru-RU"/>
                    </w:rPr>
                    <w:t>Apar modificări moderate ale valorilor pentru elementele calitative biologice relevante în comparație cu valorile stabili</w:t>
                  </w:r>
                  <w:r w:rsidRPr="00234153">
                    <w:rPr>
                      <w:lang w:val="ro-RO" w:eastAsia="ru-RU"/>
                    </w:rPr>
                    <w:lastRenderedPageBreak/>
                    <w:t>te pentru potențialul ecologic maxim.</w:t>
                  </w:r>
                </w:p>
                <w:p w14:paraId="3EFBF2AD" w14:textId="77777777" w:rsidR="002B41C7" w:rsidRPr="00234153" w:rsidRDefault="002B41C7" w:rsidP="00AD799E">
                  <w:pPr>
                    <w:ind w:left="132" w:right="155" w:firstLine="0"/>
                    <w:jc w:val="left"/>
                    <w:rPr>
                      <w:lang w:val="ro-RO" w:eastAsia="ru-RU"/>
                    </w:rPr>
                  </w:pPr>
                  <w:r w:rsidRPr="00234153">
                    <w:rPr>
                      <w:lang w:val="ro-RO" w:eastAsia="ru-RU"/>
                    </w:rPr>
                    <w:t>Valorile sunt mult mai modificate decât cele specifice unui potențial ecologic bun.</w:t>
                  </w:r>
                </w:p>
              </w:tc>
            </w:tr>
            <w:tr w:rsidR="00EB5202" w:rsidRPr="00234153" w14:paraId="5C466E2A" w14:textId="77777777" w:rsidTr="008E63B4">
              <w:tc>
                <w:tcPr>
                  <w:tcW w:w="115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054E28" w14:textId="77777777" w:rsidR="002B41C7" w:rsidRPr="00234153" w:rsidRDefault="002B41C7" w:rsidP="00AD799E">
                  <w:pPr>
                    <w:ind w:left="132" w:right="155" w:firstLine="0"/>
                    <w:jc w:val="left"/>
                    <w:rPr>
                      <w:lang w:val="ro-RO" w:eastAsia="ru-RU"/>
                    </w:rPr>
                  </w:pPr>
                  <w:r w:rsidRPr="00234153">
                    <w:rPr>
                      <w:lang w:val="ro-RO" w:eastAsia="ru-RU"/>
                    </w:rPr>
                    <w:lastRenderedPageBreak/>
                    <w:t xml:space="preserve">Elemente </w:t>
                  </w:r>
                  <w:proofErr w:type="spellStart"/>
                  <w:r w:rsidRPr="00234153">
                    <w:rPr>
                      <w:lang w:val="ro-RO" w:eastAsia="ru-RU"/>
                    </w:rPr>
                    <w:t>hidromorfologice</w:t>
                  </w:r>
                  <w:proofErr w:type="spellEnd"/>
                </w:p>
              </w:tc>
              <w:tc>
                <w:tcPr>
                  <w:tcW w:w="115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9417AB" w14:textId="77777777" w:rsidR="002B41C7" w:rsidRPr="00234153" w:rsidRDefault="002B41C7" w:rsidP="00AD799E">
                  <w:pPr>
                    <w:ind w:left="132" w:right="155" w:firstLine="0"/>
                    <w:jc w:val="left"/>
                    <w:rPr>
                      <w:lang w:val="ro-RO" w:eastAsia="ru-RU"/>
                    </w:rPr>
                  </w:pPr>
                  <w:r w:rsidRPr="00234153">
                    <w:rPr>
                      <w:lang w:val="ro-RO" w:eastAsia="ru-RU"/>
                    </w:rPr>
                    <w:t xml:space="preserve">Condițiile </w:t>
                  </w:r>
                  <w:proofErr w:type="spellStart"/>
                  <w:r w:rsidRPr="00234153">
                    <w:rPr>
                      <w:lang w:val="ro-RO" w:eastAsia="ru-RU"/>
                    </w:rPr>
                    <w:t>hidromorfologice</w:t>
                  </w:r>
                  <w:proofErr w:type="spellEnd"/>
                  <w:r w:rsidRPr="00234153">
                    <w:rPr>
                      <w:lang w:val="ro-RO" w:eastAsia="ru-RU"/>
                    </w:rPr>
                    <w:t xml:space="preserve"> corespund condițiilor normale, singurele impacturi asupra corpului de apă de suprafață fiind cele </w:t>
                  </w:r>
                  <w:r w:rsidRPr="00234153">
                    <w:rPr>
                      <w:lang w:val="ro-RO" w:eastAsia="ru-RU"/>
                    </w:rPr>
                    <w:lastRenderedPageBreak/>
                    <w:t xml:space="preserve">care rezultă din caracteristicile artificiale sau puternic modificate ale corpului de apă după ce au fost luate toate măsurile practice de atenuare a efectelor pentru a asigura cea mai bună aproximare a continuumului ecologic, mai ales cu privire la migrarea faunei și la arealele adecvate de depunere a ouălor și de </w:t>
                  </w:r>
                  <w:r w:rsidRPr="00234153">
                    <w:rPr>
                      <w:lang w:val="ro-RO" w:eastAsia="ru-RU"/>
                    </w:rPr>
                    <w:lastRenderedPageBreak/>
                    <w:t>înmulțire.</w:t>
                  </w:r>
                </w:p>
              </w:tc>
              <w:tc>
                <w:tcPr>
                  <w:tcW w:w="97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5CCB5E" w14:textId="77777777" w:rsidR="002B41C7" w:rsidRPr="00234153" w:rsidRDefault="002B41C7" w:rsidP="00AD799E">
                  <w:pPr>
                    <w:ind w:left="132" w:right="155" w:firstLine="0"/>
                    <w:jc w:val="left"/>
                    <w:rPr>
                      <w:lang w:val="ro-RO" w:eastAsia="ru-RU"/>
                    </w:rPr>
                  </w:pPr>
                  <w:r w:rsidRPr="00234153">
                    <w:rPr>
                      <w:lang w:val="ro-RO" w:eastAsia="ru-RU"/>
                    </w:rPr>
                    <w:lastRenderedPageBreak/>
                    <w:t>Condiții adecvate atingerii valorilor specificate anterior pentru elemen</w:t>
                  </w:r>
                  <w:r w:rsidRPr="00234153">
                    <w:rPr>
                      <w:lang w:val="ro-RO" w:eastAsia="ru-RU"/>
                    </w:rPr>
                    <w:lastRenderedPageBreak/>
                    <w:t>tele calitative biologice.</w:t>
                  </w:r>
                </w:p>
              </w:tc>
              <w:tc>
                <w:tcPr>
                  <w:tcW w:w="8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F2C397" w14:textId="77777777" w:rsidR="002B41C7" w:rsidRPr="00234153" w:rsidRDefault="002B41C7" w:rsidP="00AD799E">
                  <w:pPr>
                    <w:ind w:left="132" w:right="155" w:firstLine="0"/>
                    <w:jc w:val="left"/>
                    <w:rPr>
                      <w:lang w:val="ro-RO" w:eastAsia="ru-RU"/>
                    </w:rPr>
                  </w:pPr>
                  <w:r w:rsidRPr="00234153">
                    <w:rPr>
                      <w:lang w:val="ro-RO" w:eastAsia="ru-RU"/>
                    </w:rPr>
                    <w:lastRenderedPageBreak/>
                    <w:t>Condiții adecvate atingerii valorilor specificate anterior pentr</w:t>
                  </w:r>
                  <w:r w:rsidRPr="00234153">
                    <w:rPr>
                      <w:lang w:val="ro-RO" w:eastAsia="ru-RU"/>
                    </w:rPr>
                    <w:lastRenderedPageBreak/>
                    <w:t>u elementele calitative biologice.</w:t>
                  </w:r>
                </w:p>
              </w:tc>
            </w:tr>
            <w:tr w:rsidR="00EB5202" w:rsidRPr="00234153" w14:paraId="51AE4A15" w14:textId="77777777" w:rsidTr="008E63B4">
              <w:tc>
                <w:tcPr>
                  <w:tcW w:w="4162" w:type="dxa"/>
                  <w:gridSpan w:val="4"/>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FD3A32" w14:textId="77777777" w:rsidR="002B41C7" w:rsidRPr="00234153" w:rsidRDefault="002B41C7" w:rsidP="00AD799E">
                  <w:pPr>
                    <w:ind w:left="132" w:right="155" w:firstLine="0"/>
                    <w:jc w:val="left"/>
                    <w:rPr>
                      <w:lang w:val="ro-RO" w:eastAsia="ru-RU"/>
                    </w:rPr>
                  </w:pPr>
                  <w:r w:rsidRPr="00234153">
                    <w:rPr>
                      <w:lang w:val="ro-RO" w:eastAsia="ru-RU"/>
                    </w:rPr>
                    <w:lastRenderedPageBreak/>
                    <w:t xml:space="preserve">Elemente </w:t>
                  </w:r>
                  <w:proofErr w:type="spellStart"/>
                  <w:r w:rsidRPr="00234153">
                    <w:rPr>
                      <w:lang w:val="ro-RO" w:eastAsia="ru-RU"/>
                    </w:rPr>
                    <w:t>fizico</w:t>
                  </w:r>
                  <w:proofErr w:type="spellEnd"/>
                  <w:r w:rsidRPr="00234153">
                    <w:rPr>
                      <w:lang w:val="ro-RO" w:eastAsia="ru-RU"/>
                    </w:rPr>
                    <w:t>-chimice</w:t>
                  </w:r>
                </w:p>
              </w:tc>
            </w:tr>
            <w:tr w:rsidR="00EB5202" w:rsidRPr="00234153" w14:paraId="3B416CA4" w14:textId="77777777" w:rsidTr="008E63B4">
              <w:tc>
                <w:tcPr>
                  <w:tcW w:w="115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5CF121" w14:textId="77777777" w:rsidR="002B41C7" w:rsidRPr="00234153" w:rsidRDefault="002B41C7" w:rsidP="00AD799E">
                  <w:pPr>
                    <w:ind w:left="132" w:right="155" w:firstLine="0"/>
                    <w:jc w:val="left"/>
                    <w:rPr>
                      <w:lang w:val="ro-RO" w:eastAsia="ru-RU"/>
                    </w:rPr>
                  </w:pPr>
                  <w:r w:rsidRPr="00234153">
                    <w:rPr>
                      <w:lang w:val="ro-RO" w:eastAsia="ru-RU"/>
                    </w:rPr>
                    <w:t>Condiții generale</w:t>
                  </w:r>
                </w:p>
              </w:tc>
              <w:tc>
                <w:tcPr>
                  <w:tcW w:w="115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9B4F3C" w14:textId="77777777" w:rsidR="002B41C7" w:rsidRPr="00234153" w:rsidRDefault="002B41C7" w:rsidP="00AD799E">
                  <w:pPr>
                    <w:ind w:left="132" w:right="155" w:firstLine="0"/>
                    <w:jc w:val="left"/>
                    <w:rPr>
                      <w:lang w:val="ro-RO" w:eastAsia="ru-RU"/>
                    </w:rPr>
                  </w:pPr>
                  <w:r w:rsidRPr="00234153">
                    <w:rPr>
                      <w:lang w:val="ro-RO" w:eastAsia="ru-RU"/>
                    </w:rPr>
                    <w:t xml:space="preserve">Elementele </w:t>
                  </w:r>
                  <w:proofErr w:type="spellStart"/>
                  <w:r w:rsidRPr="00234153">
                    <w:rPr>
                      <w:lang w:val="ro-RO" w:eastAsia="ru-RU"/>
                    </w:rPr>
                    <w:t>fizico</w:t>
                  </w:r>
                  <w:proofErr w:type="spellEnd"/>
                  <w:r w:rsidRPr="00234153">
                    <w:rPr>
                      <w:lang w:val="ro-RO" w:eastAsia="ru-RU"/>
                    </w:rPr>
                    <w:t>-chimice corespund în totalitate sau aproape în totalitate condițiilor neperturbate asociate tipului de corp de apă de suprafață cel mai asemănător cu corpul de apă artificial sau puternic modificat respectiv.</w:t>
                  </w:r>
                </w:p>
                <w:p w14:paraId="1F3B9F3E" w14:textId="77777777" w:rsidR="002B41C7" w:rsidRPr="00234153" w:rsidRDefault="002B41C7" w:rsidP="00AD799E">
                  <w:pPr>
                    <w:ind w:left="132" w:right="155" w:firstLine="0"/>
                    <w:jc w:val="left"/>
                    <w:rPr>
                      <w:lang w:val="ro-RO" w:eastAsia="ru-RU"/>
                    </w:rPr>
                  </w:pPr>
                  <w:r w:rsidRPr="00234153">
                    <w:rPr>
                      <w:lang w:val="ro-RO" w:eastAsia="ru-RU"/>
                    </w:rPr>
                    <w:t xml:space="preserve">Concentrațiile </w:t>
                  </w:r>
                  <w:proofErr w:type="spellStart"/>
                  <w:r w:rsidRPr="00234153">
                    <w:rPr>
                      <w:lang w:val="ro-RO" w:eastAsia="ru-RU"/>
                    </w:rPr>
                    <w:t>nutrienților</w:t>
                  </w:r>
                  <w:proofErr w:type="spellEnd"/>
                  <w:r w:rsidRPr="00234153">
                    <w:rPr>
                      <w:lang w:val="ro-RO" w:eastAsia="ru-RU"/>
                    </w:rPr>
                    <w:t xml:space="preserve"> rămân în limitele asociate în mod </w:t>
                  </w:r>
                  <w:r w:rsidRPr="00234153">
                    <w:rPr>
                      <w:lang w:val="ro-RO" w:eastAsia="ru-RU"/>
                    </w:rPr>
                    <w:lastRenderedPageBreak/>
                    <w:t>normal acestor condițiilor neperturbate.</w:t>
                  </w:r>
                </w:p>
                <w:p w14:paraId="4D58DD52" w14:textId="77777777" w:rsidR="002B41C7" w:rsidRPr="00234153" w:rsidRDefault="002B41C7" w:rsidP="00AD799E">
                  <w:pPr>
                    <w:ind w:left="132" w:right="155" w:firstLine="0"/>
                    <w:jc w:val="left"/>
                    <w:rPr>
                      <w:lang w:val="ro-RO" w:eastAsia="ru-RU"/>
                    </w:rPr>
                  </w:pPr>
                  <w:r w:rsidRPr="00234153">
                    <w:rPr>
                      <w:lang w:val="ro-RO" w:eastAsia="ru-RU"/>
                    </w:rPr>
                    <w:t>Nivelul temperaturii, condițiile de oxigenare sunt în concordanță cu nivelurile stabilite pentru cel mai asemănător tip de corp de apă de suprafață în condiții neperturbate.</w:t>
                  </w:r>
                </w:p>
              </w:tc>
              <w:tc>
                <w:tcPr>
                  <w:tcW w:w="97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2F7DC9" w14:textId="77777777" w:rsidR="002B41C7" w:rsidRPr="00234153" w:rsidRDefault="002B41C7" w:rsidP="00AD799E">
                  <w:pPr>
                    <w:ind w:left="132" w:right="155" w:firstLine="0"/>
                    <w:jc w:val="left"/>
                    <w:rPr>
                      <w:lang w:val="ro-RO" w:eastAsia="ru-RU"/>
                    </w:rPr>
                  </w:pPr>
                  <w:r w:rsidRPr="00234153">
                    <w:rPr>
                      <w:lang w:val="ro-RO" w:eastAsia="ru-RU"/>
                    </w:rPr>
                    <w:lastRenderedPageBreak/>
                    <w:t xml:space="preserve">Valorile elementelor </w:t>
                  </w:r>
                  <w:proofErr w:type="spellStart"/>
                  <w:r w:rsidRPr="00234153">
                    <w:rPr>
                      <w:lang w:val="ro-RO" w:eastAsia="ru-RU"/>
                    </w:rPr>
                    <w:t>fizico</w:t>
                  </w:r>
                  <w:proofErr w:type="spellEnd"/>
                  <w:r w:rsidRPr="00234153">
                    <w:rPr>
                      <w:lang w:val="ro-RO" w:eastAsia="ru-RU"/>
                    </w:rPr>
                    <w:t>-chimice nu depășesc limitele stabilite pentru a asigura funcționarea ecosistemului și pentru a obține valorile specificate anterior pentru elementele calitative biologice.</w:t>
                  </w:r>
                </w:p>
                <w:p w14:paraId="69F9708B" w14:textId="77777777" w:rsidR="002B41C7" w:rsidRPr="00234153" w:rsidRDefault="002B41C7" w:rsidP="00AD799E">
                  <w:pPr>
                    <w:ind w:left="132" w:right="155" w:firstLine="0"/>
                    <w:jc w:val="left"/>
                    <w:rPr>
                      <w:lang w:val="ro-RO" w:eastAsia="ru-RU"/>
                    </w:rPr>
                  </w:pPr>
                  <w:r w:rsidRPr="00234153">
                    <w:rPr>
                      <w:lang w:val="ro-RO" w:eastAsia="ru-RU"/>
                    </w:rPr>
                    <w:t xml:space="preserve">Temperatura și </w:t>
                  </w:r>
                  <w:proofErr w:type="spellStart"/>
                  <w:r w:rsidRPr="00234153">
                    <w:rPr>
                      <w:lang w:val="ro-RO" w:eastAsia="ru-RU"/>
                    </w:rPr>
                    <w:lastRenderedPageBreak/>
                    <w:t>pH-ul</w:t>
                  </w:r>
                  <w:proofErr w:type="spellEnd"/>
                  <w:r w:rsidRPr="00234153">
                    <w:rPr>
                      <w:lang w:val="ro-RO" w:eastAsia="ru-RU"/>
                    </w:rPr>
                    <w:t xml:space="preserve"> nu depășesc nivelurile stabilite pentru a asigura funcționarea ecosistemului și pentru a obține valorile specificate anterior pentru elementele calitative biologice.</w:t>
                  </w:r>
                </w:p>
                <w:p w14:paraId="215F6D3F" w14:textId="77777777" w:rsidR="002B41C7" w:rsidRPr="00234153" w:rsidRDefault="002B41C7" w:rsidP="00AD799E">
                  <w:pPr>
                    <w:ind w:left="132" w:right="155" w:firstLine="0"/>
                    <w:jc w:val="left"/>
                    <w:rPr>
                      <w:lang w:val="ro-RO" w:eastAsia="ru-RU"/>
                    </w:rPr>
                  </w:pPr>
                  <w:r w:rsidRPr="00234153">
                    <w:rPr>
                      <w:lang w:val="ro-RO" w:eastAsia="ru-RU"/>
                    </w:rPr>
                    <w:t xml:space="preserve">Concentrațiile </w:t>
                  </w:r>
                  <w:proofErr w:type="spellStart"/>
                  <w:r w:rsidRPr="00234153">
                    <w:rPr>
                      <w:lang w:val="ro-RO" w:eastAsia="ru-RU"/>
                    </w:rPr>
                    <w:t>nutrienților</w:t>
                  </w:r>
                  <w:proofErr w:type="spellEnd"/>
                  <w:r w:rsidRPr="00234153">
                    <w:rPr>
                      <w:lang w:val="ro-RO" w:eastAsia="ru-RU"/>
                    </w:rPr>
                    <w:t xml:space="preserve"> nu depășesc nivelurile stabilite </w:t>
                  </w:r>
                  <w:r w:rsidRPr="00234153">
                    <w:rPr>
                      <w:lang w:val="ro-RO" w:eastAsia="ru-RU"/>
                    </w:rPr>
                    <w:lastRenderedPageBreak/>
                    <w:t>pentru a asigura funcționarea ecosistemului și pentru a obține valorile specificate anterior pentru elementele calitative biologice.</w:t>
                  </w:r>
                </w:p>
              </w:tc>
              <w:tc>
                <w:tcPr>
                  <w:tcW w:w="8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EEE12D" w14:textId="77777777" w:rsidR="002B41C7" w:rsidRPr="00234153" w:rsidRDefault="002B41C7" w:rsidP="00AD799E">
                  <w:pPr>
                    <w:ind w:left="132" w:right="155" w:firstLine="0"/>
                    <w:jc w:val="left"/>
                    <w:rPr>
                      <w:lang w:val="ro-RO" w:eastAsia="ru-RU"/>
                    </w:rPr>
                  </w:pPr>
                  <w:r w:rsidRPr="00234153">
                    <w:rPr>
                      <w:lang w:val="ro-RO" w:eastAsia="ru-RU"/>
                    </w:rPr>
                    <w:lastRenderedPageBreak/>
                    <w:t>Condiții adecvate atingerii valorilor specificate anterior pentru elementele calitative biologice.</w:t>
                  </w:r>
                </w:p>
              </w:tc>
            </w:tr>
            <w:tr w:rsidR="00EB5202" w:rsidRPr="00234153" w14:paraId="4F11C007" w14:textId="77777777" w:rsidTr="008E63B4">
              <w:tc>
                <w:tcPr>
                  <w:tcW w:w="115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F19BA1" w14:textId="77777777" w:rsidR="002B41C7" w:rsidRPr="00234153" w:rsidRDefault="002B41C7" w:rsidP="00AD799E">
                  <w:pPr>
                    <w:ind w:left="132" w:right="155" w:firstLine="0"/>
                    <w:jc w:val="left"/>
                    <w:rPr>
                      <w:lang w:val="ro-RO" w:eastAsia="ru-RU"/>
                    </w:rPr>
                  </w:pPr>
                  <w:r w:rsidRPr="00234153">
                    <w:rPr>
                      <w:lang w:val="ro-RO" w:eastAsia="ru-RU"/>
                    </w:rPr>
                    <w:lastRenderedPageBreak/>
                    <w:t>Poluanți sintetici specifici</w:t>
                  </w:r>
                </w:p>
              </w:tc>
              <w:tc>
                <w:tcPr>
                  <w:tcW w:w="115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EC5756" w14:textId="77777777" w:rsidR="002B41C7" w:rsidRPr="00234153" w:rsidRDefault="002B41C7" w:rsidP="00AD799E">
                  <w:pPr>
                    <w:ind w:left="132" w:right="155" w:firstLine="0"/>
                    <w:jc w:val="left"/>
                    <w:rPr>
                      <w:lang w:val="ro-RO" w:eastAsia="ru-RU"/>
                    </w:rPr>
                  </w:pPr>
                  <w:r w:rsidRPr="00234153">
                    <w:rPr>
                      <w:lang w:val="ro-RO" w:eastAsia="ru-RU"/>
                    </w:rPr>
                    <w:t>Valori ale concentrațiilor apropiate de zero și cel puțin sub limitele de detecție ale celor mai avansate tehnici analitice de uz general.</w:t>
                  </w:r>
                </w:p>
              </w:tc>
              <w:tc>
                <w:tcPr>
                  <w:tcW w:w="97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DF7502" w14:textId="77777777" w:rsidR="002B41C7" w:rsidRPr="00234153" w:rsidRDefault="002B41C7" w:rsidP="00AD799E">
                  <w:pPr>
                    <w:ind w:left="132" w:right="155" w:firstLine="0"/>
                    <w:jc w:val="left"/>
                    <w:rPr>
                      <w:lang w:val="ro-RO" w:eastAsia="ru-RU"/>
                    </w:rPr>
                  </w:pPr>
                  <w:r w:rsidRPr="00234153">
                    <w:rPr>
                      <w:lang w:val="ro-RO" w:eastAsia="ru-RU"/>
                    </w:rPr>
                    <w:t xml:space="preserve">Concentrațiile nu depășesc standardele stabilite în conformitate cu procedura menționată la punctul </w:t>
                  </w:r>
                  <w:r w:rsidRPr="00234153">
                    <w:rPr>
                      <w:lang w:val="ro-RO" w:eastAsia="ru-RU"/>
                    </w:rPr>
                    <w:lastRenderedPageBreak/>
                    <w:t>1.2.6, fără a aduce atingere Directivelor 91/414/CE și 98/8/CE (&lt;SEC).</w:t>
                  </w:r>
                </w:p>
              </w:tc>
              <w:tc>
                <w:tcPr>
                  <w:tcW w:w="8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987D75" w14:textId="77777777" w:rsidR="002B41C7" w:rsidRPr="00234153" w:rsidRDefault="002B41C7" w:rsidP="00AD799E">
                  <w:pPr>
                    <w:ind w:left="132" w:right="155" w:firstLine="0"/>
                    <w:jc w:val="left"/>
                    <w:rPr>
                      <w:lang w:val="ro-RO" w:eastAsia="ru-RU"/>
                    </w:rPr>
                  </w:pPr>
                  <w:r w:rsidRPr="00234153">
                    <w:rPr>
                      <w:lang w:val="ro-RO" w:eastAsia="ru-RU"/>
                    </w:rPr>
                    <w:lastRenderedPageBreak/>
                    <w:t>Condiții adecvate atingerii valorilor specificate anterior pentru elementele calitat</w:t>
                  </w:r>
                  <w:r w:rsidRPr="00234153">
                    <w:rPr>
                      <w:lang w:val="ro-RO" w:eastAsia="ru-RU"/>
                    </w:rPr>
                    <w:lastRenderedPageBreak/>
                    <w:t>ive biologice.</w:t>
                  </w:r>
                </w:p>
              </w:tc>
            </w:tr>
            <w:tr w:rsidR="00EB5202" w:rsidRPr="00234153" w14:paraId="58381240" w14:textId="77777777" w:rsidTr="008E63B4">
              <w:tc>
                <w:tcPr>
                  <w:tcW w:w="115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00B42A" w14:textId="77777777" w:rsidR="002B41C7" w:rsidRPr="00234153" w:rsidRDefault="002B41C7" w:rsidP="00AD799E">
                  <w:pPr>
                    <w:ind w:left="132" w:right="155" w:firstLine="0"/>
                    <w:jc w:val="left"/>
                    <w:rPr>
                      <w:lang w:val="ro-RO" w:eastAsia="ru-RU"/>
                    </w:rPr>
                  </w:pPr>
                  <w:r w:rsidRPr="00234153">
                    <w:rPr>
                      <w:lang w:val="ro-RO" w:eastAsia="ru-RU"/>
                    </w:rPr>
                    <w:lastRenderedPageBreak/>
                    <w:t>Poluanți nesintetici specifici</w:t>
                  </w:r>
                </w:p>
              </w:tc>
              <w:tc>
                <w:tcPr>
                  <w:tcW w:w="115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0CB77A" w14:textId="77777777" w:rsidR="002B41C7" w:rsidRPr="00234153" w:rsidRDefault="002B41C7" w:rsidP="00AD799E">
                  <w:pPr>
                    <w:ind w:left="132" w:right="155" w:firstLine="0"/>
                    <w:jc w:val="left"/>
                    <w:rPr>
                      <w:lang w:val="ro-RO" w:eastAsia="ru-RU"/>
                    </w:rPr>
                  </w:pPr>
                  <w:r w:rsidRPr="00234153">
                    <w:rPr>
                      <w:lang w:val="ro-RO" w:eastAsia="ru-RU"/>
                    </w:rPr>
                    <w:t xml:space="preserve">Concentrațiile se mențin în limitele asociate în mod normal condițiilor neperturbate stabilite în cazul tipului de corp de apă de suprafață cel mai asemănător cu corpul de apă artificial sau puternic modificat </w:t>
                  </w:r>
                  <w:r w:rsidRPr="00234153">
                    <w:rPr>
                      <w:lang w:val="ro-RO" w:eastAsia="ru-RU"/>
                    </w:rPr>
                    <w:lastRenderedPageBreak/>
                    <w:t xml:space="preserve">respectiv (nivel de fond = </w:t>
                  </w:r>
                  <w:proofErr w:type="spellStart"/>
                  <w:r w:rsidRPr="00234153">
                    <w:rPr>
                      <w:lang w:val="ro-RO" w:eastAsia="ru-RU"/>
                    </w:rPr>
                    <w:t>nf</w:t>
                  </w:r>
                  <w:proofErr w:type="spellEnd"/>
                  <w:r w:rsidRPr="00234153">
                    <w:rPr>
                      <w:lang w:val="ro-RO" w:eastAsia="ru-RU"/>
                    </w:rPr>
                    <w:t>).</w:t>
                  </w:r>
                </w:p>
              </w:tc>
              <w:tc>
                <w:tcPr>
                  <w:tcW w:w="97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E7A5DB" w14:textId="77777777" w:rsidR="002B41C7" w:rsidRPr="00234153" w:rsidRDefault="002B41C7" w:rsidP="00AD799E">
                  <w:pPr>
                    <w:ind w:left="132" w:right="155" w:firstLine="0"/>
                    <w:jc w:val="left"/>
                    <w:rPr>
                      <w:lang w:val="ro-RO" w:eastAsia="ru-RU"/>
                    </w:rPr>
                  </w:pPr>
                  <w:r w:rsidRPr="00234153">
                    <w:rPr>
                      <w:lang w:val="ro-RO" w:eastAsia="ru-RU"/>
                    </w:rPr>
                    <w:lastRenderedPageBreak/>
                    <w:t>Concentrațiile nu depășesc standardele stabilite în conformitate cu procedura menționată la punctul 1.2.6</w:t>
                  </w:r>
                  <w:hyperlink r:id="rId47" w:anchor="ntr9-L_2000327RO.01003301-E0009" w:history="1">
                    <w:r w:rsidRPr="00234153">
                      <w:rPr>
                        <w:lang w:val="ro-RO" w:eastAsia="ru-RU"/>
                      </w:rPr>
                      <w:t xml:space="preserve"> (</w:t>
                    </w:r>
                    <w:r w:rsidRPr="00234153">
                      <w:rPr>
                        <w:vertAlign w:val="superscript"/>
                        <w:lang w:val="ro-RO" w:eastAsia="ru-RU"/>
                      </w:rPr>
                      <w:t>1</w:t>
                    </w:r>
                    <w:r w:rsidRPr="00234153">
                      <w:rPr>
                        <w:lang w:val="ro-RO" w:eastAsia="ru-RU"/>
                      </w:rPr>
                      <w:t>)</w:t>
                    </w:r>
                  </w:hyperlink>
                  <w:r w:rsidRPr="00234153">
                    <w:rPr>
                      <w:lang w:val="ro-RO" w:eastAsia="ru-RU"/>
                    </w:rPr>
                    <w:t xml:space="preserve"> (</w:t>
                  </w:r>
                  <w:r w:rsidRPr="00234153">
                    <w:rPr>
                      <w:vertAlign w:val="superscript"/>
                      <w:lang w:val="ro-RO" w:eastAsia="ru-RU"/>
                    </w:rPr>
                    <w:t>1</w:t>
                  </w:r>
                  <w:r w:rsidRPr="00234153">
                    <w:rPr>
                      <w:lang w:val="ro-RO" w:eastAsia="ru-RU"/>
                    </w:rPr>
                    <w:t>), fără a aduce atingere Directivelor 91/414/</w:t>
                  </w:r>
                  <w:r w:rsidRPr="00234153">
                    <w:rPr>
                      <w:lang w:val="ro-RO" w:eastAsia="ru-RU"/>
                    </w:rPr>
                    <w:lastRenderedPageBreak/>
                    <w:t>CE și 98/8/CE (&lt;SEC).</w:t>
                  </w:r>
                </w:p>
              </w:tc>
              <w:tc>
                <w:tcPr>
                  <w:tcW w:w="8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D270A4" w14:textId="77777777" w:rsidR="002B41C7" w:rsidRPr="00234153" w:rsidRDefault="002B41C7" w:rsidP="00AD799E">
                  <w:pPr>
                    <w:ind w:left="132" w:right="155" w:firstLine="0"/>
                    <w:jc w:val="left"/>
                    <w:rPr>
                      <w:lang w:val="ro-RO" w:eastAsia="ru-RU"/>
                    </w:rPr>
                  </w:pPr>
                  <w:r w:rsidRPr="00234153">
                    <w:rPr>
                      <w:lang w:val="ro-RO" w:eastAsia="ru-RU"/>
                    </w:rPr>
                    <w:lastRenderedPageBreak/>
                    <w:t>Condiții adecvate atingerii valorilor specificate anterior pentru elementele calitative biologice.</w:t>
                  </w:r>
                </w:p>
              </w:tc>
            </w:tr>
            <w:tr w:rsidR="00EB5202" w:rsidRPr="00234153" w14:paraId="6275032D" w14:textId="77777777" w:rsidTr="008E63B4">
              <w:tc>
                <w:tcPr>
                  <w:tcW w:w="4162" w:type="dxa"/>
                  <w:gridSpan w:val="4"/>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A2116CF" w14:textId="77777777" w:rsidR="002B41C7" w:rsidRPr="00234153" w:rsidRDefault="002B41C7" w:rsidP="00AD799E">
                  <w:pPr>
                    <w:ind w:left="132" w:right="155" w:firstLine="0"/>
                    <w:jc w:val="left"/>
                    <w:rPr>
                      <w:lang w:val="ro-RO" w:eastAsia="ru-RU"/>
                    </w:rPr>
                  </w:pPr>
                  <w:r w:rsidRPr="00234153">
                    <w:rPr>
                      <w:lang w:val="ro-RO" w:eastAsia="ru-RU"/>
                    </w:rPr>
                    <w:t>(</w:t>
                  </w:r>
                  <w:r w:rsidRPr="00234153">
                    <w:rPr>
                      <w:vertAlign w:val="superscript"/>
                      <w:lang w:val="ro-RO" w:eastAsia="ru-RU"/>
                    </w:rPr>
                    <w:t>1</w:t>
                  </w:r>
                  <w:r w:rsidRPr="00234153">
                    <w:rPr>
                      <w:lang w:val="ro-RO" w:eastAsia="ru-RU"/>
                    </w:rPr>
                    <w:t>)   Aplicarea standardelor care derivă din acest protocol nu necesită reducerea concentrațiilor poluanților sub nivelurile de fond: (SEC&gt;</w:t>
                  </w:r>
                  <w:proofErr w:type="spellStart"/>
                  <w:r w:rsidRPr="00234153">
                    <w:rPr>
                      <w:lang w:val="ro-RO" w:eastAsia="ru-RU"/>
                    </w:rPr>
                    <w:t>nf</w:t>
                  </w:r>
                  <w:proofErr w:type="spellEnd"/>
                  <w:r w:rsidRPr="00234153">
                    <w:rPr>
                      <w:lang w:val="ro-RO" w:eastAsia="ru-RU"/>
                    </w:rPr>
                    <w:t>).</w:t>
                  </w:r>
                </w:p>
              </w:tc>
            </w:tr>
          </w:tbl>
          <w:p w14:paraId="3E07B87A" w14:textId="77777777" w:rsidR="002B41C7" w:rsidRPr="00234153" w:rsidRDefault="002B41C7" w:rsidP="00AD799E">
            <w:pPr>
              <w:pStyle w:val="TableParagraph"/>
              <w:ind w:left="132" w:right="155"/>
              <w:jc w:val="center"/>
              <w:rPr>
                <w:rFonts w:ascii="Times New Roman" w:hAnsi="Times New Roman" w:cs="Times New Roman"/>
                <w:sz w:val="20"/>
                <w:szCs w:val="20"/>
              </w:rPr>
            </w:pPr>
          </w:p>
        </w:tc>
        <w:tc>
          <w:tcPr>
            <w:tcW w:w="5390" w:type="dxa"/>
          </w:tcPr>
          <w:p w14:paraId="493D0613" w14:textId="77777777" w:rsidR="003F7F3C" w:rsidRPr="00234153" w:rsidRDefault="003F7F3C" w:rsidP="00AD799E">
            <w:pPr>
              <w:tabs>
                <w:tab w:val="left" w:pos="280"/>
                <w:tab w:val="left" w:pos="4674"/>
                <w:tab w:val="left" w:pos="4958"/>
              </w:tabs>
              <w:ind w:left="138" w:right="144" w:firstLine="0"/>
              <w:jc w:val="center"/>
              <w:rPr>
                <w:lang w:val="ro-RO" w:eastAsia="ru-RU"/>
              </w:rPr>
            </w:pPr>
            <w:r w:rsidRPr="00234153">
              <w:rPr>
                <w:b/>
                <w:bCs/>
                <w:lang w:val="ro-RO"/>
              </w:rPr>
              <w:lastRenderedPageBreak/>
              <w:t>Hotărârea Guvernului nr. 648/2024 privind metodologia de identificare și desemnare a corpurilor de apă de suprafață ca fiind artificiale sau puternic modificate</w:t>
            </w:r>
          </w:p>
          <w:p w14:paraId="451ED401" w14:textId="77777777" w:rsidR="003F7F3C" w:rsidRPr="00234153" w:rsidRDefault="003F7F3C" w:rsidP="00AD799E">
            <w:pPr>
              <w:pStyle w:val="Listparagraf"/>
              <w:tabs>
                <w:tab w:val="left" w:pos="280"/>
                <w:tab w:val="left" w:pos="1260"/>
                <w:tab w:val="left" w:pos="4674"/>
                <w:tab w:val="left" w:pos="4958"/>
              </w:tabs>
              <w:spacing w:line="240" w:lineRule="auto"/>
              <w:ind w:left="138" w:right="144"/>
              <w:jc w:val="right"/>
              <w:rPr>
                <w:rFonts w:ascii="Times New Roman" w:hAnsi="Times New Roman" w:cs="Times New Roman"/>
                <w:i/>
                <w:iCs/>
                <w:sz w:val="20"/>
                <w:szCs w:val="20"/>
                <w:lang w:val="ro-RO"/>
              </w:rPr>
            </w:pPr>
            <w:r w:rsidRPr="00234153">
              <w:rPr>
                <w:rFonts w:ascii="Times New Roman" w:hAnsi="Times New Roman" w:cs="Times New Roman"/>
                <w:b/>
                <w:i/>
                <w:iCs/>
                <w:sz w:val="20"/>
                <w:szCs w:val="20"/>
                <w:lang w:val="ro-RO"/>
              </w:rPr>
              <w:t xml:space="preserve">Anexa 1. </w:t>
            </w:r>
            <w:r w:rsidRPr="00234153">
              <w:rPr>
                <w:rFonts w:ascii="Times New Roman" w:hAnsi="Times New Roman" w:cs="Times New Roman"/>
                <w:i/>
                <w:iCs/>
                <w:sz w:val="20"/>
                <w:szCs w:val="20"/>
                <w:lang w:val="ro-RO"/>
              </w:rPr>
              <w:t xml:space="preserve">la Metodologia privind identificarea și desemnarea corpurilor de apă de suprafață ca fiind artificiale sau puternic modificate </w:t>
            </w:r>
          </w:p>
          <w:p w14:paraId="4AB800AE" w14:textId="77777777" w:rsidR="003F7F3C" w:rsidRPr="00234153" w:rsidRDefault="003F7F3C" w:rsidP="00AD799E">
            <w:pPr>
              <w:tabs>
                <w:tab w:val="left" w:pos="280"/>
                <w:tab w:val="left" w:pos="709"/>
                <w:tab w:val="left" w:pos="1080"/>
                <w:tab w:val="left" w:pos="1260"/>
                <w:tab w:val="left" w:pos="4674"/>
                <w:tab w:val="left" w:pos="4958"/>
              </w:tabs>
              <w:spacing w:before="120" w:after="120"/>
              <w:ind w:left="138" w:right="144" w:firstLine="0"/>
              <w:jc w:val="center"/>
              <w:rPr>
                <w:b/>
                <w:bCs/>
                <w:i/>
                <w:iCs/>
                <w:lang w:val="ro-RO"/>
              </w:rPr>
            </w:pPr>
            <w:r w:rsidRPr="00234153">
              <w:rPr>
                <w:b/>
                <w:bCs/>
                <w:i/>
                <w:iCs/>
                <w:lang w:val="ro-RO"/>
              </w:rPr>
              <w:t>Schema directoare de desemnare a corpurilor puternic modificate și artificiale</w:t>
            </w:r>
          </w:p>
          <w:p w14:paraId="0FFEF6A5" w14:textId="77777777" w:rsidR="005D50BA" w:rsidRPr="00234153" w:rsidRDefault="005D50BA" w:rsidP="00AD799E">
            <w:pPr>
              <w:tabs>
                <w:tab w:val="left" w:pos="280"/>
                <w:tab w:val="left" w:pos="4674"/>
                <w:tab w:val="left" w:pos="4958"/>
              </w:tabs>
              <w:ind w:left="138" w:right="144" w:firstLine="0"/>
              <w:jc w:val="center"/>
              <w:textAlignment w:val="baseline"/>
              <w:rPr>
                <w:b/>
                <w:bCs/>
                <w:lang w:val="ro-RO" w:eastAsia="ru-RU"/>
              </w:rPr>
            </w:pPr>
          </w:p>
          <w:p w14:paraId="4348CCD7" w14:textId="77777777" w:rsidR="003B3099" w:rsidRPr="00234153" w:rsidRDefault="003B3099" w:rsidP="00AD799E">
            <w:pPr>
              <w:tabs>
                <w:tab w:val="left" w:pos="280"/>
                <w:tab w:val="left" w:pos="426"/>
                <w:tab w:val="left" w:pos="1080"/>
                <w:tab w:val="left" w:pos="1260"/>
                <w:tab w:val="left" w:pos="4674"/>
                <w:tab w:val="left" w:pos="4958"/>
              </w:tabs>
              <w:ind w:left="138" w:right="144" w:firstLine="0"/>
              <w:rPr>
                <w:lang w:val="ro-RO"/>
              </w:rPr>
            </w:pPr>
            <w:r w:rsidRPr="00234153">
              <w:rPr>
                <w:i/>
                <w:lang w:val="ro-RO"/>
              </w:rPr>
              <w:t xml:space="preserve">Pașii 10 - 11 – </w:t>
            </w:r>
            <w:r w:rsidRPr="00234153">
              <w:rPr>
                <w:lang w:val="ro-RO"/>
              </w:rPr>
              <w:t>nu sunt parte a procesului de delimitare a corpurilor de apă artificiale și puternic modificate, dar sunt relevanți pentru CAPM și CAA. Acești pași constau în stabilirea potențialului ecologic maxim și bun și a condițiilor de referință pentru CAPM și CAA. Implementarea acestor pași se efectuează prin aplicarea prevederilor art. 38 alin. (2</w:t>
            </w:r>
            <w:r w:rsidRPr="00234153">
              <w:rPr>
                <w:vertAlign w:val="superscript"/>
                <w:lang w:val="ro-RO"/>
              </w:rPr>
              <w:t>1</w:t>
            </w:r>
            <w:r w:rsidRPr="00234153">
              <w:rPr>
                <w:lang w:val="ro-RO"/>
              </w:rPr>
              <w:t>)</w:t>
            </w:r>
            <w:r w:rsidRPr="00234153">
              <w:rPr>
                <w:vertAlign w:val="superscript"/>
                <w:lang w:val="ro-RO"/>
              </w:rPr>
              <w:t xml:space="preserve"> </w:t>
            </w:r>
            <w:r w:rsidRPr="00234153">
              <w:rPr>
                <w:lang w:val="ro-RO"/>
              </w:rPr>
              <w:t>din Legea Apelor nr. 272/2011.</w:t>
            </w:r>
            <w:r w:rsidRPr="00234153">
              <w:rPr>
                <w:rStyle w:val="Referincomentariu"/>
                <w:bCs/>
                <w:sz w:val="20"/>
                <w:szCs w:val="20"/>
                <w:lang w:val="ro-RO" w:eastAsia="ru-RU"/>
              </w:rPr>
              <w:t xml:space="preserve"> De asemenea, ca urmare a identificării </w:t>
            </w:r>
            <w:r w:rsidRPr="00234153">
              <w:rPr>
                <w:lang w:val="ro-RO"/>
              </w:rPr>
              <w:t xml:space="preserve">CAPM și CAA, în cadrul planurilor de gestionare a districtelor bazinelor hidrografice se va includ lista de măsuri de îmbunătățire a stării acestor corpuri de apă. </w:t>
            </w:r>
          </w:p>
          <w:p w14:paraId="5AE73716" w14:textId="77777777" w:rsidR="005D50BA" w:rsidRPr="00234153" w:rsidRDefault="005D50BA" w:rsidP="00AD799E">
            <w:pPr>
              <w:tabs>
                <w:tab w:val="left" w:pos="280"/>
                <w:tab w:val="left" w:pos="4674"/>
                <w:tab w:val="left" w:pos="4958"/>
              </w:tabs>
              <w:ind w:left="138" w:right="144" w:firstLine="0"/>
              <w:jc w:val="center"/>
              <w:textAlignment w:val="baseline"/>
              <w:rPr>
                <w:b/>
                <w:bCs/>
                <w:lang w:val="ro-RO" w:eastAsia="ru-RU"/>
              </w:rPr>
            </w:pPr>
          </w:p>
          <w:p w14:paraId="73391ECE" w14:textId="77777777" w:rsidR="002B41C7" w:rsidRPr="00234153" w:rsidRDefault="002B41C7" w:rsidP="00AD799E">
            <w:pPr>
              <w:tabs>
                <w:tab w:val="left" w:pos="280"/>
                <w:tab w:val="left" w:pos="4674"/>
                <w:tab w:val="left" w:pos="4958"/>
              </w:tabs>
              <w:ind w:left="138" w:right="144" w:firstLine="0"/>
              <w:jc w:val="center"/>
              <w:textAlignment w:val="baseline"/>
              <w:rPr>
                <w:b/>
                <w:bCs/>
                <w:lang w:val="ro-RO" w:eastAsia="ru-RU"/>
              </w:rPr>
            </w:pPr>
            <w:r w:rsidRPr="00234153">
              <w:rPr>
                <w:b/>
                <w:bCs/>
                <w:lang w:val="ro-RO" w:eastAsia="ru-RU"/>
              </w:rPr>
              <w:t>Legea apelor nr. 272/2011</w:t>
            </w:r>
          </w:p>
          <w:p w14:paraId="715FC08A" w14:textId="77777777" w:rsidR="002B41C7" w:rsidRPr="00234153" w:rsidRDefault="002B41C7" w:rsidP="00AD799E">
            <w:pPr>
              <w:tabs>
                <w:tab w:val="left" w:pos="280"/>
                <w:tab w:val="left" w:pos="4674"/>
                <w:tab w:val="left" w:pos="4958"/>
              </w:tabs>
              <w:ind w:left="138" w:right="144" w:firstLine="0"/>
              <w:rPr>
                <w:b/>
                <w:bCs/>
                <w:lang w:val="ro-RO" w:eastAsia="ru-RU"/>
              </w:rPr>
            </w:pPr>
            <w:r w:rsidRPr="00234153">
              <w:rPr>
                <w:b/>
                <w:bCs/>
                <w:lang w:val="ro-RO" w:eastAsia="ru-RU"/>
              </w:rPr>
              <w:t>Articolul 38. Obiectivele de mediu pentru ape</w:t>
            </w:r>
          </w:p>
          <w:p w14:paraId="016A6A25" w14:textId="77777777" w:rsidR="002B41C7" w:rsidRPr="00234153" w:rsidRDefault="002B41C7" w:rsidP="00AD799E">
            <w:pPr>
              <w:tabs>
                <w:tab w:val="left" w:pos="280"/>
                <w:tab w:val="left" w:pos="4674"/>
                <w:tab w:val="left" w:pos="4958"/>
              </w:tabs>
              <w:ind w:left="138" w:right="144" w:firstLine="0"/>
              <w:rPr>
                <w:b/>
                <w:bCs/>
                <w:lang w:val="ro-RO" w:eastAsia="ru-RU"/>
              </w:rPr>
            </w:pPr>
          </w:p>
          <w:p w14:paraId="6A76B23B" w14:textId="77777777" w:rsidR="002B41C7" w:rsidRPr="00234153" w:rsidRDefault="002B41C7" w:rsidP="00AD799E">
            <w:pPr>
              <w:shd w:val="clear" w:color="auto" w:fill="FFFFFF"/>
              <w:tabs>
                <w:tab w:val="left" w:pos="280"/>
                <w:tab w:val="left" w:pos="4674"/>
                <w:tab w:val="left" w:pos="4958"/>
              </w:tabs>
              <w:ind w:left="138" w:right="144" w:firstLine="0"/>
              <w:rPr>
                <w:rStyle w:val="Robust"/>
                <w:b w:val="0"/>
                <w:bCs w:val="0"/>
                <w:shd w:val="clear" w:color="auto" w:fill="FFFFFF"/>
                <w:lang w:val="ro-RO"/>
              </w:rPr>
            </w:pPr>
            <w:r w:rsidRPr="00234153">
              <w:rPr>
                <w:rStyle w:val="Robust"/>
                <w:b w:val="0"/>
                <w:bCs w:val="0"/>
                <w:shd w:val="clear" w:color="auto" w:fill="FFFFFF"/>
                <w:lang w:val="ro-RO"/>
              </w:rPr>
              <w:t>(2</w:t>
            </w:r>
            <w:r w:rsidRPr="00234153">
              <w:rPr>
                <w:rStyle w:val="Robust"/>
                <w:b w:val="0"/>
                <w:bCs w:val="0"/>
                <w:shd w:val="clear" w:color="auto" w:fill="FFFFFF"/>
                <w:vertAlign w:val="superscript"/>
                <w:lang w:val="ro-RO"/>
              </w:rPr>
              <w:t>1</w:t>
            </w:r>
            <w:r w:rsidRPr="00234153">
              <w:rPr>
                <w:rStyle w:val="Robust"/>
                <w:b w:val="0"/>
                <w:bCs w:val="0"/>
                <w:shd w:val="clear" w:color="auto" w:fill="FFFFFF"/>
                <w:lang w:val="ro-RO"/>
              </w:rPr>
              <w:t>) Procedura de clasificare a stării ecologice a apei și potențialul ecologic se reglementează prin metodologie aprobată de Guvern.</w:t>
            </w:r>
          </w:p>
          <w:p w14:paraId="66A06264" w14:textId="77777777" w:rsidR="00DA0D17" w:rsidRPr="00234153" w:rsidRDefault="00DA0D17" w:rsidP="00AD799E">
            <w:pPr>
              <w:pStyle w:val="NormalWeb"/>
              <w:shd w:val="clear" w:color="auto" w:fill="FFFFFF"/>
              <w:spacing w:before="0" w:beforeAutospacing="0" w:after="0" w:afterAutospacing="0"/>
              <w:ind w:left="105" w:right="155"/>
              <w:jc w:val="center"/>
              <w:rPr>
                <w:rStyle w:val="Robust"/>
                <w:sz w:val="20"/>
                <w:szCs w:val="20"/>
                <w:lang w:val="es-ES"/>
              </w:rPr>
            </w:pPr>
            <w:proofErr w:type="spellStart"/>
            <w:r w:rsidRPr="00234153">
              <w:rPr>
                <w:b/>
                <w:bCs/>
                <w:sz w:val="20"/>
                <w:szCs w:val="20"/>
                <w:lang w:val="es-ES"/>
              </w:rPr>
              <w:t>Hotărârea</w:t>
            </w:r>
            <w:proofErr w:type="spellEnd"/>
            <w:r w:rsidRPr="00234153">
              <w:rPr>
                <w:b/>
                <w:bCs/>
                <w:sz w:val="20"/>
                <w:szCs w:val="20"/>
                <w:lang w:val="ro-RO"/>
              </w:rPr>
              <w:t xml:space="preserve"> de Guvern nr. 884/2024 pentru aprobarea </w:t>
            </w:r>
          </w:p>
          <w:p w14:paraId="31EB7D48" w14:textId="77777777" w:rsidR="00DA0D17" w:rsidRPr="00234153" w:rsidRDefault="00DA0D17" w:rsidP="00AD799E">
            <w:pPr>
              <w:pStyle w:val="Listparagraf"/>
              <w:spacing w:after="0" w:line="240" w:lineRule="auto"/>
              <w:ind w:left="132" w:right="155"/>
              <w:jc w:val="center"/>
              <w:rPr>
                <w:rStyle w:val="Robust"/>
                <w:rFonts w:ascii="Times New Roman" w:hAnsi="Times New Roman" w:cs="Times New Roman"/>
                <w:sz w:val="20"/>
                <w:szCs w:val="20"/>
                <w:lang w:val="ro-RO"/>
              </w:rPr>
            </w:pPr>
            <w:r w:rsidRPr="00234153">
              <w:rPr>
                <w:rFonts w:ascii="Times New Roman" w:hAnsi="Times New Roman" w:cs="Times New Roman"/>
                <w:b/>
                <w:bCs/>
                <w:sz w:val="20"/>
                <w:szCs w:val="20"/>
                <w:lang w:val="ro-RO"/>
              </w:rPr>
              <w:t>Metodologiei</w:t>
            </w:r>
            <w:r w:rsidRPr="00234153">
              <w:rPr>
                <w:rFonts w:ascii="Times New Roman" w:hAnsi="Times New Roman" w:cs="Times New Roman"/>
                <w:sz w:val="20"/>
                <w:szCs w:val="20"/>
                <w:lang w:val="ro-RO"/>
              </w:rPr>
              <w:t xml:space="preserve"> </w:t>
            </w:r>
            <w:r w:rsidRPr="00234153">
              <w:rPr>
                <w:rStyle w:val="Robust"/>
                <w:rFonts w:ascii="Times New Roman" w:hAnsi="Times New Roman" w:cs="Times New Roman"/>
                <w:sz w:val="20"/>
                <w:szCs w:val="20"/>
                <w:shd w:val="clear" w:color="auto" w:fill="FFFFFF"/>
                <w:lang w:val="ro-RO"/>
              </w:rPr>
              <w:t>clasificare a stării ecologice a apei și potențialul ecologic</w:t>
            </w:r>
          </w:p>
          <w:p w14:paraId="3231FCA9" w14:textId="77777777" w:rsidR="002B41C7" w:rsidRPr="00234153" w:rsidRDefault="002B41C7" w:rsidP="00AD799E">
            <w:pPr>
              <w:pStyle w:val="Listparagraf"/>
              <w:tabs>
                <w:tab w:val="left" w:pos="426"/>
                <w:tab w:val="left" w:pos="1080"/>
                <w:tab w:val="left" w:pos="1260"/>
              </w:tabs>
              <w:spacing w:after="0" w:line="240" w:lineRule="auto"/>
              <w:ind w:left="132" w:right="155"/>
              <w:jc w:val="right"/>
              <w:rPr>
                <w:rFonts w:ascii="Times New Roman" w:hAnsi="Times New Roman" w:cs="Times New Roman"/>
                <w:i/>
                <w:iCs/>
                <w:sz w:val="20"/>
                <w:szCs w:val="20"/>
                <w:lang w:val="ro-RO"/>
              </w:rPr>
            </w:pPr>
            <w:r w:rsidRPr="00234153">
              <w:rPr>
                <w:rFonts w:ascii="Times New Roman" w:hAnsi="Times New Roman" w:cs="Times New Roman"/>
                <w:i/>
                <w:iCs/>
                <w:sz w:val="20"/>
                <w:szCs w:val="20"/>
                <w:lang w:val="ro-RO"/>
              </w:rPr>
              <w:t>Anexa nr. 2</w:t>
            </w:r>
          </w:p>
          <w:p w14:paraId="42B6C080" w14:textId="77777777" w:rsidR="002B41C7" w:rsidRPr="00234153" w:rsidRDefault="002B41C7" w:rsidP="00AD799E">
            <w:pPr>
              <w:pStyle w:val="NormalWeb"/>
              <w:shd w:val="clear" w:color="auto" w:fill="FFFFFF"/>
              <w:spacing w:before="0" w:beforeAutospacing="0" w:after="0" w:afterAutospacing="0"/>
              <w:ind w:left="132" w:right="155"/>
              <w:jc w:val="right"/>
              <w:rPr>
                <w:i/>
                <w:iCs/>
                <w:sz w:val="20"/>
                <w:szCs w:val="20"/>
                <w:lang w:val="ro-RO"/>
              </w:rPr>
            </w:pPr>
            <w:r w:rsidRPr="00234153">
              <w:rPr>
                <w:i/>
                <w:iCs/>
                <w:sz w:val="20"/>
                <w:szCs w:val="20"/>
                <w:lang w:val="ro-RO"/>
              </w:rPr>
              <w:t>la Metodologia privind clasificarea stării ecologice a apei și potențialul ecologic</w:t>
            </w:r>
          </w:p>
          <w:p w14:paraId="7803D7EC" w14:textId="77777777" w:rsidR="002B41C7" w:rsidRPr="00234153" w:rsidRDefault="002B41C7" w:rsidP="00AD799E">
            <w:pPr>
              <w:pStyle w:val="Listparagraf"/>
              <w:spacing w:line="240" w:lineRule="auto"/>
              <w:ind w:left="132" w:right="155"/>
              <w:jc w:val="right"/>
              <w:rPr>
                <w:rFonts w:ascii="Times New Roman" w:hAnsi="Times New Roman" w:cs="Times New Roman"/>
                <w:sz w:val="20"/>
                <w:szCs w:val="20"/>
                <w:lang w:val="ro-RO"/>
              </w:rPr>
            </w:pPr>
          </w:p>
          <w:p w14:paraId="467F6861" w14:textId="77777777" w:rsidR="002B41C7" w:rsidRPr="00234153" w:rsidRDefault="002B41C7" w:rsidP="00AD799E">
            <w:pPr>
              <w:pStyle w:val="Listparagraf"/>
              <w:spacing w:line="240" w:lineRule="auto"/>
              <w:ind w:left="132" w:right="155"/>
              <w:jc w:val="right"/>
              <w:rPr>
                <w:rFonts w:ascii="Times New Roman" w:hAnsi="Times New Roman" w:cs="Times New Roman"/>
                <w:sz w:val="20"/>
                <w:szCs w:val="20"/>
                <w:lang w:val="ro-RO"/>
              </w:rPr>
            </w:pPr>
            <w:r w:rsidRPr="00234153">
              <w:rPr>
                <w:rFonts w:ascii="Times New Roman" w:hAnsi="Times New Roman" w:cs="Times New Roman"/>
                <w:sz w:val="20"/>
                <w:szCs w:val="20"/>
                <w:lang w:val="ro-RO"/>
              </w:rPr>
              <w:t>Tabelul nr. 2.4.</w:t>
            </w:r>
          </w:p>
          <w:p w14:paraId="20D41D98" w14:textId="77777777" w:rsidR="002B41C7" w:rsidRPr="00234153" w:rsidRDefault="002B41C7" w:rsidP="00AD799E">
            <w:pPr>
              <w:tabs>
                <w:tab w:val="left" w:pos="694"/>
              </w:tabs>
              <w:ind w:left="132" w:right="155" w:firstLine="0"/>
              <w:jc w:val="center"/>
              <w:rPr>
                <w:b/>
                <w:bCs/>
                <w:lang w:val="ro-RO"/>
              </w:rPr>
            </w:pPr>
            <w:r w:rsidRPr="00234153">
              <w:rPr>
                <w:b/>
                <w:bCs/>
                <w:lang w:val="ro-RO"/>
              </w:rPr>
              <w:lastRenderedPageBreak/>
              <w:t>Definiții pentru potențialul ecologic maxim, bun și moderat a corpurilor de apă artificiale și puternic modificate</w:t>
            </w:r>
          </w:p>
          <w:p w14:paraId="04800738" w14:textId="77777777" w:rsidR="002B41C7" w:rsidRPr="00234153" w:rsidRDefault="002B41C7" w:rsidP="00AD799E">
            <w:pPr>
              <w:tabs>
                <w:tab w:val="left" w:pos="694"/>
              </w:tabs>
              <w:ind w:left="132" w:right="155" w:firstLine="0"/>
              <w:rPr>
                <w:b/>
                <w:bCs/>
                <w:i/>
                <w:iCs/>
                <w:lang w:val="ro-RO"/>
              </w:rPr>
            </w:pPr>
            <w:r w:rsidRPr="00234153">
              <w:rPr>
                <w:b/>
                <w:bCs/>
                <w:i/>
                <w:iCs/>
                <w:lang w:val="ro-RO"/>
              </w:rPr>
              <w:t>Elemente</w:t>
            </w:r>
            <w:r w:rsidRPr="00234153">
              <w:rPr>
                <w:b/>
                <w:bCs/>
                <w:i/>
                <w:iCs/>
                <w:spacing w:val="1"/>
                <w:lang w:val="ro-RO"/>
              </w:rPr>
              <w:t xml:space="preserve"> </w:t>
            </w:r>
            <w:r w:rsidRPr="00234153">
              <w:rPr>
                <w:b/>
                <w:bCs/>
                <w:i/>
                <w:iCs/>
                <w:lang w:val="ro-RO"/>
              </w:rPr>
              <w:t>biologice</w:t>
            </w:r>
            <w:r w:rsidRPr="00234153">
              <w:rPr>
                <w:b/>
                <w:bCs/>
                <w:i/>
                <w:iCs/>
                <w:spacing w:val="2"/>
                <w:lang w:val="ro-RO"/>
              </w:rPr>
              <w:t xml:space="preserve"> </w:t>
            </w:r>
            <w:r w:rsidRPr="00234153">
              <w:rPr>
                <w:b/>
                <w:bCs/>
                <w:i/>
                <w:iCs/>
                <w:lang w:val="ro-RO"/>
              </w:rPr>
              <w:t>de</w:t>
            </w:r>
            <w:r w:rsidRPr="00234153">
              <w:rPr>
                <w:b/>
                <w:bCs/>
                <w:i/>
                <w:iCs/>
                <w:spacing w:val="2"/>
                <w:lang w:val="ro-RO"/>
              </w:rPr>
              <w:t xml:space="preserve"> </w:t>
            </w:r>
            <w:r w:rsidRPr="00234153">
              <w:rPr>
                <w:b/>
                <w:bCs/>
                <w:i/>
                <w:iCs/>
                <w:lang w:val="ro-RO"/>
              </w:rPr>
              <w:t>calitate</w:t>
            </w:r>
          </w:p>
          <w:tbl>
            <w:tblPr>
              <w:tblStyle w:val="Tabelgril"/>
              <w:tblW w:w="3686" w:type="dxa"/>
              <w:tblInd w:w="31" w:type="dxa"/>
              <w:tblLayout w:type="fixed"/>
              <w:tblLook w:val="04A0" w:firstRow="1" w:lastRow="0" w:firstColumn="1" w:lastColumn="0" w:noHBand="0" w:noVBand="1"/>
            </w:tblPr>
            <w:tblGrid>
              <w:gridCol w:w="743"/>
              <w:gridCol w:w="988"/>
              <w:gridCol w:w="961"/>
              <w:gridCol w:w="994"/>
            </w:tblGrid>
            <w:tr w:rsidR="00EB5202" w:rsidRPr="00234153" w14:paraId="0A58618D" w14:textId="77777777" w:rsidTr="008E63B4">
              <w:trPr>
                <w:trHeight w:val="275"/>
              </w:trPr>
              <w:tc>
                <w:tcPr>
                  <w:tcW w:w="743" w:type="dxa"/>
                </w:tcPr>
                <w:p w14:paraId="3EA1AF42" w14:textId="77777777" w:rsidR="002B41C7" w:rsidRPr="00234153" w:rsidRDefault="002B41C7" w:rsidP="00AD799E">
                  <w:pPr>
                    <w:widowControl w:val="0"/>
                    <w:tabs>
                      <w:tab w:val="left" w:pos="1210"/>
                    </w:tabs>
                    <w:autoSpaceDE w:val="0"/>
                    <w:autoSpaceDN w:val="0"/>
                    <w:ind w:left="132" w:right="155" w:firstLine="0"/>
                    <w:rPr>
                      <w:lang w:val="ro-RO"/>
                    </w:rPr>
                  </w:pPr>
                  <w:r w:rsidRPr="00234153">
                    <w:rPr>
                      <w:lang w:val="ro-RO"/>
                    </w:rPr>
                    <w:t>Element</w:t>
                  </w:r>
                </w:p>
              </w:tc>
              <w:tc>
                <w:tcPr>
                  <w:tcW w:w="988" w:type="dxa"/>
                </w:tcPr>
                <w:p w14:paraId="5BCD4E7E" w14:textId="77777777" w:rsidR="002B41C7" w:rsidRPr="00234153" w:rsidRDefault="002B41C7" w:rsidP="00AD799E">
                  <w:pPr>
                    <w:widowControl w:val="0"/>
                    <w:autoSpaceDE w:val="0"/>
                    <w:autoSpaceDN w:val="0"/>
                    <w:ind w:left="132" w:right="155" w:firstLine="0"/>
                    <w:rPr>
                      <w:lang w:val="ro-RO"/>
                    </w:rPr>
                  </w:pPr>
                  <w:r w:rsidRPr="00234153">
                    <w:rPr>
                      <w:lang w:val="ro-RO"/>
                    </w:rPr>
                    <w:t>Potențial ecologic maxim</w:t>
                  </w:r>
                </w:p>
              </w:tc>
              <w:tc>
                <w:tcPr>
                  <w:tcW w:w="961" w:type="dxa"/>
                </w:tcPr>
                <w:p w14:paraId="6E49179B" w14:textId="77777777" w:rsidR="002B41C7" w:rsidRPr="00234153" w:rsidRDefault="002B41C7" w:rsidP="00AD799E">
                  <w:pPr>
                    <w:widowControl w:val="0"/>
                    <w:autoSpaceDE w:val="0"/>
                    <w:autoSpaceDN w:val="0"/>
                    <w:ind w:left="132" w:right="155" w:firstLine="0"/>
                    <w:rPr>
                      <w:lang w:val="ro-RO"/>
                    </w:rPr>
                  </w:pPr>
                  <w:r w:rsidRPr="00234153">
                    <w:rPr>
                      <w:lang w:val="ro-RO"/>
                    </w:rPr>
                    <w:t>Potențial ecologic bun</w:t>
                  </w:r>
                </w:p>
              </w:tc>
              <w:tc>
                <w:tcPr>
                  <w:tcW w:w="994" w:type="dxa"/>
                </w:tcPr>
                <w:p w14:paraId="051B7B5D" w14:textId="77777777" w:rsidR="002B41C7" w:rsidRPr="00234153" w:rsidRDefault="002B41C7" w:rsidP="00AD799E">
                  <w:pPr>
                    <w:widowControl w:val="0"/>
                    <w:autoSpaceDE w:val="0"/>
                    <w:autoSpaceDN w:val="0"/>
                    <w:ind w:left="132" w:right="155" w:firstLine="0"/>
                    <w:rPr>
                      <w:lang w:val="ro-RO"/>
                    </w:rPr>
                  </w:pPr>
                  <w:r w:rsidRPr="00234153">
                    <w:rPr>
                      <w:lang w:val="ro-RO"/>
                    </w:rPr>
                    <w:t>Potențial ecologic moderat</w:t>
                  </w:r>
                </w:p>
              </w:tc>
            </w:tr>
            <w:tr w:rsidR="00EB5202" w:rsidRPr="00234153" w14:paraId="59D70BD6" w14:textId="77777777" w:rsidTr="008E63B4">
              <w:trPr>
                <w:trHeight w:val="3056"/>
              </w:trPr>
              <w:tc>
                <w:tcPr>
                  <w:tcW w:w="743" w:type="dxa"/>
                </w:tcPr>
                <w:p w14:paraId="7BA30BA0" w14:textId="77777777" w:rsidR="002B41C7" w:rsidRPr="00234153" w:rsidRDefault="002B41C7" w:rsidP="00AD799E">
                  <w:pPr>
                    <w:widowControl w:val="0"/>
                    <w:tabs>
                      <w:tab w:val="left" w:pos="1210"/>
                    </w:tabs>
                    <w:autoSpaceDE w:val="0"/>
                    <w:autoSpaceDN w:val="0"/>
                    <w:ind w:left="132" w:right="155" w:firstLine="0"/>
                    <w:rPr>
                      <w:lang w:val="ro-RO"/>
                    </w:rPr>
                  </w:pPr>
                  <w:r w:rsidRPr="00234153">
                    <w:rPr>
                      <w:lang w:val="ro-RO"/>
                    </w:rPr>
                    <w:t xml:space="preserve">Elemente biologice de calitate </w:t>
                  </w:r>
                </w:p>
              </w:tc>
              <w:tc>
                <w:tcPr>
                  <w:tcW w:w="988" w:type="dxa"/>
                </w:tcPr>
                <w:p w14:paraId="3901FC2D" w14:textId="77777777" w:rsidR="002B41C7" w:rsidRPr="00234153" w:rsidRDefault="002B41C7" w:rsidP="00AD799E">
                  <w:pPr>
                    <w:ind w:left="132" w:right="155" w:firstLine="0"/>
                    <w:rPr>
                      <w:lang w:val="ro-RO"/>
                    </w:rPr>
                  </w:pPr>
                  <w:r w:rsidRPr="00234153">
                    <w:rPr>
                      <w:lang w:val="ro-RO"/>
                    </w:rPr>
                    <w:t>Valorile elementelor biologice de calitate relevante reflectă, pe cât posibil, pe acelea asociate cu cel mai apropiat tip de corp de apă de suprafață comp</w:t>
                  </w:r>
                  <w:r w:rsidRPr="00234153">
                    <w:rPr>
                      <w:lang w:val="ro-RO"/>
                    </w:rPr>
                    <w:lastRenderedPageBreak/>
                    <w:t>arabil, cu condițiile fizice rezultate din caracteristicile unui corp de apă artificial sau puternic modificat.</w:t>
                  </w:r>
                </w:p>
              </w:tc>
              <w:tc>
                <w:tcPr>
                  <w:tcW w:w="961" w:type="dxa"/>
                </w:tcPr>
                <w:p w14:paraId="1C34185A" w14:textId="77777777" w:rsidR="002B41C7" w:rsidRPr="00234153" w:rsidRDefault="002B41C7" w:rsidP="00AD799E">
                  <w:pPr>
                    <w:ind w:left="132" w:right="155" w:firstLine="0"/>
                    <w:rPr>
                      <w:lang w:val="ro-RO"/>
                    </w:rPr>
                  </w:pPr>
                  <w:r w:rsidRPr="00234153">
                    <w:rPr>
                      <w:lang w:val="ro-RO"/>
                    </w:rPr>
                    <w:lastRenderedPageBreak/>
                    <w:t>Sunt ușoare schimbări ale valorilor elementelor biologice relevante comparativ cu valorile găsite la potențialul ecologic maxim (foarte bun).</w:t>
                  </w:r>
                </w:p>
              </w:tc>
              <w:tc>
                <w:tcPr>
                  <w:tcW w:w="994" w:type="dxa"/>
                </w:tcPr>
                <w:p w14:paraId="1596EB8C" w14:textId="77777777" w:rsidR="002B41C7" w:rsidRPr="00234153" w:rsidRDefault="002B41C7" w:rsidP="00AD799E">
                  <w:pPr>
                    <w:ind w:left="132" w:right="155" w:firstLine="0"/>
                    <w:rPr>
                      <w:lang w:val="ro-RO"/>
                    </w:rPr>
                  </w:pPr>
                  <w:r w:rsidRPr="00234153">
                    <w:rPr>
                      <w:lang w:val="ro-RO"/>
                    </w:rPr>
                    <w:t xml:space="preserve">Sunt schimbări moderate ale valorilor elementelor biologice de calitate relevante în comparație cu valorile găsite la potențialul ecologic maxim. Aceste </w:t>
                  </w:r>
                  <w:r w:rsidRPr="00234153">
                    <w:rPr>
                      <w:lang w:val="ro-RO"/>
                    </w:rPr>
                    <w:lastRenderedPageBreak/>
                    <w:t>valori sunt semnificativ modificate decât cele specifice unui potențial ecologic bun.</w:t>
                  </w:r>
                </w:p>
              </w:tc>
            </w:tr>
            <w:tr w:rsidR="00EB5202" w:rsidRPr="00234153" w14:paraId="35B53B7E" w14:textId="77777777" w:rsidTr="008E63B4">
              <w:trPr>
                <w:trHeight w:val="985"/>
              </w:trPr>
              <w:tc>
                <w:tcPr>
                  <w:tcW w:w="743" w:type="dxa"/>
                </w:tcPr>
                <w:p w14:paraId="29EDF081" w14:textId="77777777" w:rsidR="002B41C7" w:rsidRPr="00234153" w:rsidRDefault="002B41C7" w:rsidP="00AD799E">
                  <w:pPr>
                    <w:widowControl w:val="0"/>
                    <w:tabs>
                      <w:tab w:val="left" w:pos="1210"/>
                    </w:tabs>
                    <w:autoSpaceDE w:val="0"/>
                    <w:autoSpaceDN w:val="0"/>
                    <w:ind w:left="132" w:right="155" w:firstLine="0"/>
                    <w:rPr>
                      <w:lang w:val="ro-RO"/>
                    </w:rPr>
                  </w:pPr>
                  <w:r w:rsidRPr="00234153">
                    <w:rPr>
                      <w:lang w:val="ro-RO"/>
                    </w:rPr>
                    <w:lastRenderedPageBreak/>
                    <w:t xml:space="preserve">Elemente </w:t>
                  </w:r>
                  <w:proofErr w:type="spellStart"/>
                  <w:r w:rsidRPr="00234153">
                    <w:rPr>
                      <w:lang w:val="ro-RO"/>
                    </w:rPr>
                    <w:t>hidromorfologice</w:t>
                  </w:r>
                  <w:proofErr w:type="spellEnd"/>
                </w:p>
              </w:tc>
              <w:tc>
                <w:tcPr>
                  <w:tcW w:w="988" w:type="dxa"/>
                </w:tcPr>
                <w:p w14:paraId="28303D96" w14:textId="77777777" w:rsidR="002B41C7" w:rsidRPr="00234153" w:rsidRDefault="002B41C7" w:rsidP="00AD799E">
                  <w:pPr>
                    <w:ind w:left="132" w:right="155" w:firstLine="0"/>
                    <w:rPr>
                      <w:lang w:val="ro-RO"/>
                    </w:rPr>
                  </w:pPr>
                  <w:r w:rsidRPr="00234153">
                    <w:rPr>
                      <w:lang w:val="ro-RO"/>
                    </w:rPr>
                    <w:t xml:space="preserve">Condițiile </w:t>
                  </w:r>
                  <w:proofErr w:type="spellStart"/>
                  <w:r w:rsidRPr="00234153">
                    <w:rPr>
                      <w:lang w:val="ro-RO"/>
                    </w:rPr>
                    <w:t>hidromorfologice</w:t>
                  </w:r>
                  <w:proofErr w:type="spellEnd"/>
                  <w:r w:rsidRPr="00234153">
                    <w:rPr>
                      <w:lang w:val="ro-RO"/>
                    </w:rPr>
                    <w:t xml:space="preserve"> corespund condițiilor normale și sunt în conformitate numai cu </w:t>
                  </w:r>
                  <w:r w:rsidRPr="00234153">
                    <w:rPr>
                      <w:lang w:val="ro-RO"/>
                    </w:rPr>
                    <w:lastRenderedPageBreak/>
                    <w:t xml:space="preserve">acele impacturi asupra corpurilor de apă de suprafață, care ar rezulta din caracteristicile de corpuri de apă puternic modificate sau artificiale, după ce au fost luate toate măsurile practice de atenuare a </w:t>
                  </w:r>
                  <w:r w:rsidRPr="00234153">
                    <w:rPr>
                      <w:lang w:val="ro-RO"/>
                    </w:rPr>
                    <w:lastRenderedPageBreak/>
                    <w:t>efectelor pentru a asigura cea mai bună aproximare a continuumului ecologic, mai ales cu privire la migrarea faunei la locurile caracteristice de reproducere și dezvoltare.</w:t>
                  </w:r>
                </w:p>
              </w:tc>
              <w:tc>
                <w:tcPr>
                  <w:tcW w:w="961" w:type="dxa"/>
                </w:tcPr>
                <w:p w14:paraId="5DB76A39" w14:textId="77777777" w:rsidR="002B41C7" w:rsidRPr="00234153" w:rsidRDefault="002B41C7" w:rsidP="00AD799E">
                  <w:pPr>
                    <w:ind w:left="132" w:right="155" w:firstLine="0"/>
                    <w:rPr>
                      <w:lang w:val="ro-RO"/>
                    </w:rPr>
                  </w:pPr>
                  <w:r w:rsidRPr="00234153">
                    <w:rPr>
                      <w:lang w:val="ro-RO"/>
                    </w:rPr>
                    <w:lastRenderedPageBreak/>
                    <w:t xml:space="preserve">Condițiile </w:t>
                  </w:r>
                  <w:proofErr w:type="spellStart"/>
                  <w:r w:rsidRPr="00234153">
                    <w:rPr>
                      <w:lang w:val="ro-RO"/>
                    </w:rPr>
                    <w:t>hidromorfologice</w:t>
                  </w:r>
                  <w:proofErr w:type="spellEnd"/>
                  <w:r w:rsidRPr="00234153">
                    <w:rPr>
                      <w:lang w:val="ro-RO"/>
                    </w:rPr>
                    <w:t xml:space="preserve"> permit elementelor biologice să îndeplinească cerințele </w:t>
                  </w:r>
                  <w:r w:rsidRPr="00234153">
                    <w:rPr>
                      <w:lang w:val="ro-RO"/>
                    </w:rPr>
                    <w:lastRenderedPageBreak/>
                    <w:t>specificate pentru potențialul ecologic bun a corpurilor de apă de suprafață artificiale și puternic modificate.</w:t>
                  </w:r>
                </w:p>
              </w:tc>
              <w:tc>
                <w:tcPr>
                  <w:tcW w:w="994" w:type="dxa"/>
                </w:tcPr>
                <w:p w14:paraId="6072F887" w14:textId="77777777" w:rsidR="002B41C7" w:rsidRPr="00234153" w:rsidRDefault="002B41C7" w:rsidP="00AD799E">
                  <w:pPr>
                    <w:widowControl w:val="0"/>
                    <w:autoSpaceDE w:val="0"/>
                    <w:autoSpaceDN w:val="0"/>
                    <w:ind w:left="132" w:right="155" w:firstLine="0"/>
                    <w:rPr>
                      <w:lang w:val="ro-RO"/>
                    </w:rPr>
                  </w:pPr>
                  <w:r w:rsidRPr="00234153">
                    <w:rPr>
                      <w:lang w:val="ro-RO"/>
                    </w:rPr>
                    <w:lastRenderedPageBreak/>
                    <w:t xml:space="preserve">Condițiile </w:t>
                  </w:r>
                  <w:proofErr w:type="spellStart"/>
                  <w:r w:rsidRPr="00234153">
                    <w:rPr>
                      <w:lang w:val="ro-RO"/>
                    </w:rPr>
                    <w:t>hidromorfologice</w:t>
                  </w:r>
                  <w:proofErr w:type="spellEnd"/>
                  <w:r w:rsidRPr="00234153">
                    <w:rPr>
                      <w:lang w:val="ro-RO"/>
                    </w:rPr>
                    <w:t xml:space="preserve"> permit elementelor biologice să îndeplinească cerințele specificate </w:t>
                  </w:r>
                  <w:r w:rsidRPr="00234153">
                    <w:rPr>
                      <w:lang w:val="ro-RO"/>
                    </w:rPr>
                    <w:lastRenderedPageBreak/>
                    <w:t>pentru potențialul ecologic moderat a corpurilor de apă de suprafață artificiale și puternic modificate.</w:t>
                  </w:r>
                </w:p>
              </w:tc>
            </w:tr>
          </w:tbl>
          <w:p w14:paraId="04B8328F" w14:textId="77777777" w:rsidR="002B41C7" w:rsidRPr="00234153" w:rsidRDefault="002B41C7" w:rsidP="00AD799E">
            <w:pPr>
              <w:pStyle w:val="Corptext"/>
              <w:ind w:left="132" w:right="155"/>
              <w:rPr>
                <w:rFonts w:ascii="Times New Roman" w:hAnsi="Times New Roman" w:cs="Times New Roman"/>
                <w:b/>
                <w:bCs/>
                <w:i/>
                <w:iCs/>
                <w:sz w:val="20"/>
                <w:szCs w:val="20"/>
              </w:rPr>
            </w:pPr>
            <w:r w:rsidRPr="00234153">
              <w:rPr>
                <w:rFonts w:ascii="Times New Roman" w:hAnsi="Times New Roman" w:cs="Times New Roman"/>
                <w:b/>
                <w:bCs/>
                <w:i/>
                <w:iCs/>
                <w:sz w:val="20"/>
                <w:szCs w:val="20"/>
              </w:rPr>
              <w:lastRenderedPageBreak/>
              <w:t>Elemente</w:t>
            </w:r>
            <w:r w:rsidRPr="00234153">
              <w:rPr>
                <w:rFonts w:ascii="Times New Roman" w:hAnsi="Times New Roman" w:cs="Times New Roman"/>
                <w:b/>
                <w:bCs/>
                <w:i/>
                <w:iCs/>
                <w:spacing w:val="-1"/>
                <w:sz w:val="20"/>
                <w:szCs w:val="20"/>
              </w:rPr>
              <w:t xml:space="preserve"> </w:t>
            </w:r>
            <w:proofErr w:type="spellStart"/>
            <w:r w:rsidRPr="00234153">
              <w:rPr>
                <w:rFonts w:ascii="Times New Roman" w:hAnsi="Times New Roman" w:cs="Times New Roman"/>
                <w:b/>
                <w:bCs/>
                <w:i/>
                <w:iCs/>
                <w:sz w:val="20"/>
                <w:szCs w:val="20"/>
              </w:rPr>
              <w:t>fizico</w:t>
            </w:r>
            <w:proofErr w:type="spellEnd"/>
            <w:r w:rsidRPr="00234153">
              <w:rPr>
                <w:rFonts w:ascii="Times New Roman" w:hAnsi="Times New Roman" w:cs="Times New Roman"/>
                <w:b/>
                <w:bCs/>
                <w:i/>
                <w:iCs/>
                <w:sz w:val="20"/>
                <w:szCs w:val="20"/>
              </w:rPr>
              <w:t>-chimice de calitate</w:t>
            </w:r>
          </w:p>
          <w:tbl>
            <w:tblPr>
              <w:tblStyle w:val="Tabelgril"/>
              <w:tblW w:w="3645" w:type="dxa"/>
              <w:tblInd w:w="31" w:type="dxa"/>
              <w:tblLayout w:type="fixed"/>
              <w:tblLook w:val="04A0" w:firstRow="1" w:lastRow="0" w:firstColumn="1" w:lastColumn="0" w:noHBand="0" w:noVBand="1"/>
            </w:tblPr>
            <w:tblGrid>
              <w:gridCol w:w="762"/>
              <w:gridCol w:w="971"/>
              <w:gridCol w:w="971"/>
              <w:gridCol w:w="941"/>
            </w:tblGrid>
            <w:tr w:rsidR="00EB5202" w:rsidRPr="00234153" w14:paraId="4934686F" w14:textId="77777777" w:rsidTr="008E63B4">
              <w:trPr>
                <w:trHeight w:val="275"/>
              </w:trPr>
              <w:tc>
                <w:tcPr>
                  <w:tcW w:w="762" w:type="dxa"/>
                </w:tcPr>
                <w:p w14:paraId="29784D00" w14:textId="77777777" w:rsidR="002B41C7" w:rsidRPr="00234153" w:rsidRDefault="002B41C7" w:rsidP="00AD799E">
                  <w:pPr>
                    <w:widowControl w:val="0"/>
                    <w:tabs>
                      <w:tab w:val="left" w:pos="1210"/>
                    </w:tabs>
                    <w:autoSpaceDE w:val="0"/>
                    <w:autoSpaceDN w:val="0"/>
                    <w:ind w:left="132" w:right="155" w:firstLine="0"/>
                    <w:rPr>
                      <w:lang w:val="ro-RO"/>
                    </w:rPr>
                  </w:pPr>
                  <w:r w:rsidRPr="00234153">
                    <w:rPr>
                      <w:lang w:val="ro-RO"/>
                    </w:rPr>
                    <w:t>Element</w:t>
                  </w:r>
                </w:p>
              </w:tc>
              <w:tc>
                <w:tcPr>
                  <w:tcW w:w="971" w:type="dxa"/>
                </w:tcPr>
                <w:p w14:paraId="072EC38F" w14:textId="77777777" w:rsidR="002B41C7" w:rsidRPr="00234153" w:rsidRDefault="002B41C7" w:rsidP="00AD799E">
                  <w:pPr>
                    <w:widowControl w:val="0"/>
                    <w:autoSpaceDE w:val="0"/>
                    <w:autoSpaceDN w:val="0"/>
                    <w:ind w:left="132" w:right="155" w:firstLine="0"/>
                    <w:rPr>
                      <w:lang w:val="ro-RO"/>
                    </w:rPr>
                  </w:pPr>
                  <w:r w:rsidRPr="00234153">
                    <w:rPr>
                      <w:lang w:val="ro-RO"/>
                    </w:rPr>
                    <w:t>Potențial ecologic maxi</w:t>
                  </w:r>
                  <w:r w:rsidRPr="00234153">
                    <w:rPr>
                      <w:lang w:val="ro-RO"/>
                    </w:rPr>
                    <w:lastRenderedPageBreak/>
                    <w:t>m</w:t>
                  </w:r>
                </w:p>
              </w:tc>
              <w:tc>
                <w:tcPr>
                  <w:tcW w:w="971" w:type="dxa"/>
                </w:tcPr>
                <w:p w14:paraId="2810EE29" w14:textId="77777777" w:rsidR="002B41C7" w:rsidRPr="00234153" w:rsidRDefault="002B41C7" w:rsidP="00AD799E">
                  <w:pPr>
                    <w:widowControl w:val="0"/>
                    <w:autoSpaceDE w:val="0"/>
                    <w:autoSpaceDN w:val="0"/>
                    <w:ind w:left="132" w:right="155" w:firstLine="0"/>
                    <w:rPr>
                      <w:lang w:val="ro-RO"/>
                    </w:rPr>
                  </w:pPr>
                  <w:r w:rsidRPr="00234153">
                    <w:rPr>
                      <w:lang w:val="ro-RO"/>
                    </w:rPr>
                    <w:lastRenderedPageBreak/>
                    <w:t>Potențial ecologic bun</w:t>
                  </w:r>
                </w:p>
              </w:tc>
              <w:tc>
                <w:tcPr>
                  <w:tcW w:w="941" w:type="dxa"/>
                </w:tcPr>
                <w:p w14:paraId="2C8D70FD" w14:textId="77777777" w:rsidR="002B41C7" w:rsidRPr="00234153" w:rsidRDefault="002B41C7" w:rsidP="00AD799E">
                  <w:pPr>
                    <w:widowControl w:val="0"/>
                    <w:autoSpaceDE w:val="0"/>
                    <w:autoSpaceDN w:val="0"/>
                    <w:ind w:left="132" w:right="155" w:firstLine="0"/>
                    <w:rPr>
                      <w:lang w:val="ro-RO"/>
                    </w:rPr>
                  </w:pPr>
                  <w:r w:rsidRPr="00234153">
                    <w:rPr>
                      <w:lang w:val="ro-RO"/>
                    </w:rPr>
                    <w:t>Potențial ecologic mod</w:t>
                  </w:r>
                  <w:r w:rsidRPr="00234153">
                    <w:rPr>
                      <w:lang w:val="ro-RO"/>
                    </w:rPr>
                    <w:lastRenderedPageBreak/>
                    <w:t>erat</w:t>
                  </w:r>
                </w:p>
              </w:tc>
            </w:tr>
            <w:tr w:rsidR="00EB5202" w:rsidRPr="00234153" w14:paraId="6D851BDC" w14:textId="77777777" w:rsidTr="008E63B4">
              <w:trPr>
                <w:trHeight w:val="275"/>
              </w:trPr>
              <w:tc>
                <w:tcPr>
                  <w:tcW w:w="762" w:type="dxa"/>
                </w:tcPr>
                <w:p w14:paraId="7A9751F2" w14:textId="77777777" w:rsidR="002B41C7" w:rsidRPr="00234153" w:rsidRDefault="002B41C7" w:rsidP="00AD799E">
                  <w:pPr>
                    <w:widowControl w:val="0"/>
                    <w:tabs>
                      <w:tab w:val="left" w:pos="1210"/>
                    </w:tabs>
                    <w:autoSpaceDE w:val="0"/>
                    <w:autoSpaceDN w:val="0"/>
                    <w:ind w:left="132" w:right="155" w:firstLine="0"/>
                    <w:rPr>
                      <w:lang w:val="ro-RO"/>
                    </w:rPr>
                  </w:pPr>
                  <w:r w:rsidRPr="00234153">
                    <w:rPr>
                      <w:lang w:val="ro-RO"/>
                    </w:rPr>
                    <w:lastRenderedPageBreak/>
                    <w:t>Condiții generale</w:t>
                  </w:r>
                </w:p>
              </w:tc>
              <w:tc>
                <w:tcPr>
                  <w:tcW w:w="971" w:type="dxa"/>
                </w:tcPr>
                <w:p w14:paraId="1A2FB923" w14:textId="77777777" w:rsidR="002B41C7" w:rsidRPr="00234153" w:rsidRDefault="002B41C7" w:rsidP="00AD799E">
                  <w:pPr>
                    <w:ind w:left="132" w:right="155" w:firstLine="0"/>
                    <w:rPr>
                      <w:lang w:val="ro-RO"/>
                    </w:rPr>
                  </w:pPr>
                  <w:r w:rsidRPr="00234153">
                    <w:rPr>
                      <w:lang w:val="ro-RO"/>
                    </w:rPr>
                    <w:t xml:space="preserve">Elementele </w:t>
                  </w:r>
                  <w:proofErr w:type="spellStart"/>
                  <w:r w:rsidRPr="00234153">
                    <w:rPr>
                      <w:lang w:val="ro-RO"/>
                    </w:rPr>
                    <w:t>fizico</w:t>
                  </w:r>
                  <w:proofErr w:type="spellEnd"/>
                  <w:r w:rsidRPr="00234153">
                    <w:rPr>
                      <w:lang w:val="ro-RO"/>
                    </w:rPr>
                    <w:t>-chimice corespund în totalitate sau aproape în totalitate condițiilor nemodificate asociate tipului de corp de apă de suprafață cel mai apropiat comparabil cu corpu</w:t>
                  </w:r>
                  <w:r w:rsidRPr="00234153">
                    <w:rPr>
                      <w:lang w:val="ro-RO"/>
                    </w:rPr>
                    <w:lastRenderedPageBreak/>
                    <w:t>rile de apă puternic modificate sau artificiale în cauză.</w:t>
                  </w:r>
                </w:p>
                <w:p w14:paraId="33DE2FE2" w14:textId="77777777" w:rsidR="002B41C7" w:rsidRPr="00234153" w:rsidRDefault="002B41C7" w:rsidP="00AD799E">
                  <w:pPr>
                    <w:ind w:left="132" w:right="155" w:firstLine="0"/>
                    <w:rPr>
                      <w:lang w:val="ro-RO"/>
                    </w:rPr>
                  </w:pPr>
                  <w:r w:rsidRPr="00234153">
                    <w:rPr>
                      <w:lang w:val="ro-RO"/>
                    </w:rPr>
                    <w:t xml:space="preserve">Concentrațiile </w:t>
                  </w:r>
                  <w:proofErr w:type="spellStart"/>
                  <w:r w:rsidRPr="00234153">
                    <w:rPr>
                      <w:lang w:val="ro-RO"/>
                    </w:rPr>
                    <w:t>nutrienților</w:t>
                  </w:r>
                  <w:proofErr w:type="spellEnd"/>
                  <w:r w:rsidRPr="00234153">
                    <w:rPr>
                      <w:lang w:val="ro-RO"/>
                    </w:rPr>
                    <w:t xml:space="preserve"> rămân în limitele asociat în mod normal cu astfel de condiții nemodificate.</w:t>
                  </w:r>
                </w:p>
                <w:p w14:paraId="6DDFC578" w14:textId="77777777" w:rsidR="002B41C7" w:rsidRPr="00234153" w:rsidRDefault="002B41C7" w:rsidP="00AD799E">
                  <w:pPr>
                    <w:widowControl w:val="0"/>
                    <w:autoSpaceDE w:val="0"/>
                    <w:autoSpaceDN w:val="0"/>
                    <w:ind w:left="132" w:right="155" w:firstLine="0"/>
                    <w:rPr>
                      <w:lang w:val="ro-RO"/>
                    </w:rPr>
                  </w:pPr>
                  <w:r w:rsidRPr="00234153">
                    <w:rPr>
                      <w:lang w:val="ro-RO"/>
                    </w:rPr>
                    <w:t xml:space="preserve">Nivelul temperaturii, condițiile </w:t>
                  </w:r>
                  <w:r w:rsidRPr="00234153">
                    <w:rPr>
                      <w:lang w:val="ro-RO"/>
                    </w:rPr>
                    <w:lastRenderedPageBreak/>
                    <w:t>de oxigenare sunt în concordanță cu nivelurile stabilite pentru cel mai asemănător tip de corp de apă de suprafață în condiții nemodificate.</w:t>
                  </w:r>
                </w:p>
              </w:tc>
              <w:tc>
                <w:tcPr>
                  <w:tcW w:w="971" w:type="dxa"/>
                </w:tcPr>
                <w:p w14:paraId="3CA77AAA" w14:textId="77777777" w:rsidR="002B41C7" w:rsidRPr="00234153" w:rsidRDefault="002B41C7" w:rsidP="00AD799E">
                  <w:pPr>
                    <w:ind w:left="132" w:right="155" w:firstLine="0"/>
                    <w:rPr>
                      <w:lang w:val="ro-RO"/>
                    </w:rPr>
                  </w:pPr>
                  <w:r w:rsidRPr="00234153">
                    <w:rPr>
                      <w:lang w:val="ro-RO"/>
                    </w:rPr>
                    <w:lastRenderedPageBreak/>
                    <w:t xml:space="preserve">Valorile elementelor </w:t>
                  </w:r>
                  <w:proofErr w:type="spellStart"/>
                  <w:r w:rsidRPr="00234153">
                    <w:rPr>
                      <w:lang w:val="ro-RO"/>
                    </w:rPr>
                    <w:t>fizico</w:t>
                  </w:r>
                  <w:proofErr w:type="spellEnd"/>
                  <w:r w:rsidRPr="00234153">
                    <w:rPr>
                      <w:lang w:val="ro-RO"/>
                    </w:rPr>
                    <w:t>-chimice sunt în intervalul stabilit astfel încât să se asigure funcționarea ecosistemului și să se atingă valorile specificate pentru elementele biolo</w:t>
                  </w:r>
                  <w:r w:rsidRPr="00234153">
                    <w:rPr>
                      <w:lang w:val="ro-RO"/>
                    </w:rPr>
                    <w:lastRenderedPageBreak/>
                    <w:t>gice de calitate.</w:t>
                  </w:r>
                </w:p>
                <w:p w14:paraId="00199F28" w14:textId="77777777" w:rsidR="002B41C7" w:rsidRPr="00234153" w:rsidRDefault="002B41C7" w:rsidP="00AD799E">
                  <w:pPr>
                    <w:ind w:left="132" w:right="155" w:firstLine="0"/>
                    <w:rPr>
                      <w:lang w:val="ro-RO"/>
                    </w:rPr>
                  </w:pPr>
                  <w:r w:rsidRPr="00234153">
                    <w:rPr>
                      <w:lang w:val="ro-RO"/>
                    </w:rPr>
                    <w:t>Temperatura și pH nu depășesc nivelurile din intervalul stabilit pentru a asigura funcționarea ecosistemului și atingerea valorilor menționate pentru elementele biolo</w:t>
                  </w:r>
                  <w:r w:rsidRPr="00234153">
                    <w:rPr>
                      <w:lang w:val="ro-RO"/>
                    </w:rPr>
                    <w:lastRenderedPageBreak/>
                    <w:t>gice de calitate.</w:t>
                  </w:r>
                </w:p>
                <w:p w14:paraId="71FB7B60" w14:textId="77777777" w:rsidR="002B41C7" w:rsidRPr="00234153" w:rsidRDefault="002B41C7" w:rsidP="00AD799E">
                  <w:pPr>
                    <w:widowControl w:val="0"/>
                    <w:autoSpaceDE w:val="0"/>
                    <w:autoSpaceDN w:val="0"/>
                    <w:ind w:left="132" w:right="155" w:firstLine="0"/>
                    <w:rPr>
                      <w:lang w:val="ro-RO"/>
                    </w:rPr>
                  </w:pPr>
                  <w:r w:rsidRPr="00234153">
                    <w:rPr>
                      <w:lang w:val="ro-RO"/>
                    </w:rPr>
                    <w:t xml:space="preserve">Concentrațiile </w:t>
                  </w:r>
                  <w:proofErr w:type="spellStart"/>
                  <w:r w:rsidRPr="00234153">
                    <w:rPr>
                      <w:lang w:val="ro-RO"/>
                    </w:rPr>
                    <w:t>nutrienților</w:t>
                  </w:r>
                  <w:proofErr w:type="spellEnd"/>
                  <w:r w:rsidRPr="00234153">
                    <w:rPr>
                      <w:lang w:val="ro-RO"/>
                    </w:rPr>
                    <w:t xml:space="preserve"> nu depășesc nivelurile stabilite astfel încât să se asigure funcționarea ecosistemelor și atingerea valorilor menționate pentru elementele biologice de </w:t>
                  </w:r>
                  <w:r w:rsidRPr="00234153">
                    <w:rPr>
                      <w:lang w:val="ro-RO"/>
                    </w:rPr>
                    <w:lastRenderedPageBreak/>
                    <w:t>calitate</w:t>
                  </w:r>
                </w:p>
              </w:tc>
              <w:tc>
                <w:tcPr>
                  <w:tcW w:w="941" w:type="dxa"/>
                </w:tcPr>
                <w:p w14:paraId="57B8F468" w14:textId="77777777" w:rsidR="002B41C7" w:rsidRPr="00234153" w:rsidRDefault="002B41C7" w:rsidP="00AD799E">
                  <w:pPr>
                    <w:widowControl w:val="0"/>
                    <w:autoSpaceDE w:val="0"/>
                    <w:autoSpaceDN w:val="0"/>
                    <w:ind w:left="132" w:right="155" w:firstLine="0"/>
                    <w:rPr>
                      <w:lang w:val="ro-RO"/>
                    </w:rPr>
                  </w:pPr>
                  <w:r w:rsidRPr="00234153">
                    <w:rPr>
                      <w:lang w:val="ro-RO"/>
                    </w:rPr>
                    <w:lastRenderedPageBreak/>
                    <w:t xml:space="preserve">Condițiile sunt în conformitate cu atingerea valorilor specificate în care elementele </w:t>
                  </w:r>
                  <w:proofErr w:type="spellStart"/>
                  <w:r w:rsidRPr="00234153">
                    <w:rPr>
                      <w:lang w:val="ro-RO"/>
                    </w:rPr>
                    <w:t>fizico</w:t>
                  </w:r>
                  <w:proofErr w:type="spellEnd"/>
                  <w:r w:rsidRPr="00234153">
                    <w:rPr>
                      <w:lang w:val="ro-RO"/>
                    </w:rPr>
                    <w:t>-chimice permit elementelor biologice de calitate să îndeplinească cerințele specificat</w:t>
                  </w:r>
                  <w:r w:rsidRPr="00234153">
                    <w:rPr>
                      <w:lang w:val="ro-RO"/>
                    </w:rPr>
                    <w:lastRenderedPageBreak/>
                    <w:t>e pentru potențialul ecologic moderat a corpurilor de apă de suprafață artificiale și puternic modificate.</w:t>
                  </w:r>
                </w:p>
              </w:tc>
            </w:tr>
            <w:tr w:rsidR="00EB5202" w:rsidRPr="00234153" w14:paraId="4CFAA2FD" w14:textId="77777777" w:rsidTr="008E63B4">
              <w:trPr>
                <w:trHeight w:val="985"/>
              </w:trPr>
              <w:tc>
                <w:tcPr>
                  <w:tcW w:w="762" w:type="dxa"/>
                </w:tcPr>
                <w:p w14:paraId="268ABE36" w14:textId="77777777" w:rsidR="002B41C7" w:rsidRPr="00234153" w:rsidRDefault="002B41C7" w:rsidP="00AD799E">
                  <w:pPr>
                    <w:widowControl w:val="0"/>
                    <w:tabs>
                      <w:tab w:val="left" w:pos="1210"/>
                    </w:tabs>
                    <w:autoSpaceDE w:val="0"/>
                    <w:autoSpaceDN w:val="0"/>
                    <w:ind w:left="132" w:right="155" w:firstLine="0"/>
                    <w:rPr>
                      <w:lang w:val="ro-RO"/>
                    </w:rPr>
                  </w:pPr>
                  <w:r w:rsidRPr="00234153">
                    <w:rPr>
                      <w:lang w:val="ro-RO"/>
                    </w:rPr>
                    <w:lastRenderedPageBreak/>
                    <w:t>Poluanți specifici sintetici</w:t>
                  </w:r>
                </w:p>
              </w:tc>
              <w:tc>
                <w:tcPr>
                  <w:tcW w:w="971" w:type="dxa"/>
                </w:tcPr>
                <w:p w14:paraId="33AFD7B0" w14:textId="77777777" w:rsidR="002B41C7" w:rsidRPr="00234153" w:rsidRDefault="002B41C7" w:rsidP="00AD799E">
                  <w:pPr>
                    <w:widowControl w:val="0"/>
                    <w:tabs>
                      <w:tab w:val="left" w:pos="694"/>
                    </w:tabs>
                    <w:autoSpaceDE w:val="0"/>
                    <w:autoSpaceDN w:val="0"/>
                    <w:ind w:left="132" w:right="155" w:firstLine="0"/>
                    <w:rPr>
                      <w:lang w:val="ro-RO"/>
                    </w:rPr>
                  </w:pPr>
                  <w:r w:rsidRPr="00234153">
                    <w:rPr>
                      <w:lang w:val="ro-RO"/>
                    </w:rPr>
                    <w:t>Concentrațiile de contaminanți sintetici specifici sunt aproape de zero sau sunt sub limita de detecție ale celor mai avansate și utilizate tehnici analitice.</w:t>
                  </w:r>
                </w:p>
              </w:tc>
              <w:tc>
                <w:tcPr>
                  <w:tcW w:w="971" w:type="dxa"/>
                </w:tcPr>
                <w:p w14:paraId="7BF24C02" w14:textId="77777777" w:rsidR="002B41C7" w:rsidRPr="00234153" w:rsidRDefault="002B41C7" w:rsidP="00AD799E">
                  <w:pPr>
                    <w:shd w:val="clear" w:color="auto" w:fill="FFFFFF"/>
                    <w:ind w:left="132" w:right="155" w:firstLine="0"/>
                    <w:rPr>
                      <w:lang w:val="ro-RO"/>
                    </w:rPr>
                  </w:pPr>
                  <w:r w:rsidRPr="00234153">
                    <w:rPr>
                      <w:lang w:val="ro-RO"/>
                    </w:rPr>
                    <w:t>Concentrațiile nu</w:t>
                  </w:r>
                  <w:r w:rsidRPr="00234153">
                    <w:rPr>
                      <w:spacing w:val="1"/>
                      <w:lang w:val="ro-RO"/>
                    </w:rPr>
                    <w:t xml:space="preserve"> </w:t>
                  </w:r>
                  <w:r w:rsidRPr="00234153">
                    <w:rPr>
                      <w:lang w:val="ro-RO"/>
                    </w:rPr>
                    <w:t>depășesc</w:t>
                  </w:r>
                  <w:r w:rsidRPr="00234153">
                    <w:rPr>
                      <w:spacing w:val="1"/>
                      <w:lang w:val="ro-RO"/>
                    </w:rPr>
                    <w:t xml:space="preserve"> </w:t>
                  </w:r>
                  <w:r w:rsidRPr="00234153">
                    <w:rPr>
                      <w:lang w:val="ro-RO"/>
                    </w:rPr>
                    <w:t>valorile</w:t>
                  </w:r>
                  <w:r w:rsidRPr="00234153">
                    <w:rPr>
                      <w:spacing w:val="1"/>
                      <w:lang w:val="ro-RO"/>
                    </w:rPr>
                    <w:t xml:space="preserve"> </w:t>
                  </w:r>
                  <w:r w:rsidRPr="00234153">
                    <w:rPr>
                      <w:lang w:val="ro-RO"/>
                    </w:rPr>
                    <w:t>standard stabilite</w:t>
                  </w:r>
                  <w:r w:rsidRPr="00234153">
                    <w:rPr>
                      <w:spacing w:val="3"/>
                      <w:lang w:val="ro-RO"/>
                    </w:rPr>
                    <w:t xml:space="preserve"> </w:t>
                  </w:r>
                  <w:r w:rsidRPr="00234153">
                    <w:rPr>
                      <w:lang w:val="ro-RO"/>
                    </w:rPr>
                    <w:t>în</w:t>
                  </w:r>
                  <w:r w:rsidRPr="00234153">
                    <w:rPr>
                      <w:spacing w:val="4"/>
                      <w:lang w:val="ro-RO"/>
                    </w:rPr>
                    <w:t xml:space="preserve"> </w:t>
                  </w:r>
                  <w:r w:rsidRPr="00234153">
                    <w:rPr>
                      <w:lang w:val="ro-RO"/>
                    </w:rPr>
                    <w:t>conformitate</w:t>
                  </w:r>
                  <w:r w:rsidRPr="00234153">
                    <w:rPr>
                      <w:spacing w:val="3"/>
                      <w:lang w:val="ro-RO"/>
                    </w:rPr>
                    <w:t xml:space="preserve"> </w:t>
                  </w:r>
                  <w:r w:rsidRPr="00234153">
                    <w:rPr>
                      <w:lang w:val="ro-RO"/>
                    </w:rPr>
                    <w:t>cu</w:t>
                  </w:r>
                  <w:r w:rsidRPr="00234153">
                    <w:rPr>
                      <w:spacing w:val="4"/>
                      <w:lang w:val="ro-RO"/>
                    </w:rPr>
                    <w:t xml:space="preserve"> </w:t>
                  </w:r>
                  <w:r w:rsidRPr="00234153">
                    <w:rPr>
                      <w:lang w:val="ro-RO"/>
                    </w:rPr>
                    <w:t>procedura</w:t>
                  </w:r>
                  <w:r w:rsidRPr="00234153">
                    <w:rPr>
                      <w:spacing w:val="4"/>
                      <w:lang w:val="ro-RO"/>
                    </w:rPr>
                    <w:t xml:space="preserve"> </w:t>
                  </w:r>
                  <w:r w:rsidRPr="00234153">
                    <w:rPr>
                      <w:lang w:val="ro-RO"/>
                    </w:rPr>
                    <w:t>detaliată</w:t>
                  </w:r>
                  <w:r w:rsidRPr="00234153">
                    <w:rPr>
                      <w:spacing w:val="3"/>
                      <w:lang w:val="ro-RO"/>
                    </w:rPr>
                    <w:t xml:space="preserve"> </w:t>
                  </w:r>
                  <w:r w:rsidRPr="00234153">
                    <w:rPr>
                      <w:lang w:val="ro-RO" w:eastAsia="ru-RU"/>
                    </w:rPr>
                    <w:t xml:space="preserve">pentru stabilirea standardelor de calitate chimică pentru poluanții. </w:t>
                  </w:r>
                  <w:r w:rsidRPr="00234153">
                    <w:rPr>
                      <w:lang w:val="ro-RO"/>
                    </w:rPr>
                    <w:t>Concentrațiile de polua</w:t>
                  </w:r>
                  <w:r w:rsidRPr="00234153">
                    <w:rPr>
                      <w:lang w:val="ro-RO"/>
                    </w:rPr>
                    <w:lastRenderedPageBreak/>
                    <w:t xml:space="preserve">nți sintetici specifici nu depășesc nivelurile stabilite cu ajutorul datelor de toxicitate acută și cronică, atât pentru </w:t>
                  </w:r>
                  <w:proofErr w:type="spellStart"/>
                  <w:r w:rsidRPr="00234153">
                    <w:rPr>
                      <w:lang w:val="ro-RO"/>
                    </w:rPr>
                    <w:t>taxoni</w:t>
                  </w:r>
                  <w:proofErr w:type="spellEnd"/>
                  <w:r w:rsidRPr="00234153">
                    <w:rPr>
                      <w:lang w:val="ro-RO"/>
                    </w:rPr>
                    <w:t xml:space="preserve"> specifici tipului de apă de suprafață, cât și pentru alți </w:t>
                  </w:r>
                  <w:proofErr w:type="spellStart"/>
                  <w:r w:rsidRPr="00234153">
                    <w:rPr>
                      <w:lang w:val="ro-RO"/>
                    </w:rPr>
                    <w:t>taxoni</w:t>
                  </w:r>
                  <w:proofErr w:type="spellEnd"/>
                  <w:r w:rsidRPr="00234153">
                    <w:rPr>
                      <w:lang w:val="ro-RO"/>
                    </w:rPr>
                    <w:t xml:space="preserve"> de organ</w:t>
                  </w:r>
                  <w:r w:rsidRPr="00234153">
                    <w:rPr>
                      <w:lang w:val="ro-RO"/>
                    </w:rPr>
                    <w:lastRenderedPageBreak/>
                    <w:t xml:space="preserve">isme acvatice pentru care sunt disponibile date, în special pentru alge, </w:t>
                  </w:r>
                  <w:proofErr w:type="spellStart"/>
                  <w:r w:rsidRPr="00234153">
                    <w:rPr>
                      <w:lang w:val="ro-RO"/>
                    </w:rPr>
                    <w:t>macrofite</w:t>
                  </w:r>
                  <w:proofErr w:type="spellEnd"/>
                  <w:r w:rsidRPr="00234153">
                    <w:rPr>
                      <w:lang w:val="ro-RO"/>
                    </w:rPr>
                    <w:t>, pești, dafnii și organisme reprezentative pentru apele saline (&lt;standarde de calitate a mediului SCM).</w:t>
                  </w:r>
                </w:p>
              </w:tc>
              <w:tc>
                <w:tcPr>
                  <w:tcW w:w="941" w:type="dxa"/>
                </w:tcPr>
                <w:p w14:paraId="195AD719" w14:textId="77777777" w:rsidR="002B41C7" w:rsidRPr="00234153" w:rsidRDefault="002B41C7" w:rsidP="00AD799E">
                  <w:pPr>
                    <w:widowControl w:val="0"/>
                    <w:autoSpaceDE w:val="0"/>
                    <w:autoSpaceDN w:val="0"/>
                    <w:ind w:left="132" w:right="155" w:firstLine="0"/>
                    <w:rPr>
                      <w:lang w:val="ro-RO"/>
                    </w:rPr>
                  </w:pPr>
                  <w:r w:rsidRPr="00234153">
                    <w:rPr>
                      <w:lang w:val="ro-RO"/>
                    </w:rPr>
                    <w:lastRenderedPageBreak/>
                    <w:t xml:space="preserve">Condițiile elementelor </w:t>
                  </w:r>
                  <w:proofErr w:type="spellStart"/>
                  <w:r w:rsidRPr="00234153">
                    <w:rPr>
                      <w:lang w:val="ro-RO"/>
                    </w:rPr>
                    <w:t>fizico</w:t>
                  </w:r>
                  <w:proofErr w:type="spellEnd"/>
                  <w:r w:rsidRPr="00234153">
                    <w:rPr>
                      <w:lang w:val="ro-RO"/>
                    </w:rPr>
                    <w:t xml:space="preserve">-chimice permit elementelor biologice să îndeplinească cerințele specificate pentru potențialul ecologic moderat a corpurilor de apă </w:t>
                  </w:r>
                  <w:r w:rsidRPr="00234153">
                    <w:rPr>
                      <w:lang w:val="ro-RO"/>
                    </w:rPr>
                    <w:lastRenderedPageBreak/>
                    <w:t>de suprafață artificiale și puternic modificate</w:t>
                  </w:r>
                </w:p>
              </w:tc>
            </w:tr>
            <w:tr w:rsidR="00EB5202" w:rsidRPr="00234153" w14:paraId="09B6C5A3" w14:textId="77777777" w:rsidTr="008E63B4">
              <w:trPr>
                <w:trHeight w:val="985"/>
              </w:trPr>
              <w:tc>
                <w:tcPr>
                  <w:tcW w:w="762" w:type="dxa"/>
                </w:tcPr>
                <w:p w14:paraId="464B93A2" w14:textId="77777777" w:rsidR="002B41C7" w:rsidRPr="00234153" w:rsidRDefault="002B41C7" w:rsidP="00AD799E">
                  <w:pPr>
                    <w:widowControl w:val="0"/>
                    <w:tabs>
                      <w:tab w:val="left" w:pos="1210"/>
                    </w:tabs>
                    <w:autoSpaceDE w:val="0"/>
                    <w:autoSpaceDN w:val="0"/>
                    <w:ind w:left="132" w:right="155" w:firstLine="0"/>
                    <w:rPr>
                      <w:lang w:val="ro-RO"/>
                    </w:rPr>
                  </w:pPr>
                  <w:r w:rsidRPr="00234153">
                    <w:rPr>
                      <w:lang w:val="ro-RO"/>
                    </w:rPr>
                    <w:lastRenderedPageBreak/>
                    <w:t>Poluanți specifici nesintetici</w:t>
                  </w:r>
                </w:p>
              </w:tc>
              <w:tc>
                <w:tcPr>
                  <w:tcW w:w="971" w:type="dxa"/>
                </w:tcPr>
                <w:p w14:paraId="5C6B91E1" w14:textId="77777777" w:rsidR="002B41C7" w:rsidRPr="00234153" w:rsidRDefault="002B41C7" w:rsidP="00AD799E">
                  <w:pPr>
                    <w:ind w:left="132" w:right="155" w:firstLine="0"/>
                    <w:rPr>
                      <w:lang w:val="ro-RO"/>
                    </w:rPr>
                  </w:pPr>
                  <w:r w:rsidRPr="00234153">
                    <w:rPr>
                      <w:lang w:val="ro-RO"/>
                    </w:rPr>
                    <w:t>Concentrațiile se mențin în limitele asociate în mod normal condițiilor nemodificate stabilite în cazul tipului de corp de apă de suprafață cel mai asemănător cu corpul de apă artificial sau puter</w:t>
                  </w:r>
                  <w:r w:rsidRPr="00234153">
                    <w:rPr>
                      <w:lang w:val="ro-RO"/>
                    </w:rPr>
                    <w:lastRenderedPageBreak/>
                    <w:t xml:space="preserve">nic modificat respectiv (nivel de fond = </w:t>
                  </w:r>
                  <w:proofErr w:type="spellStart"/>
                  <w:r w:rsidRPr="00234153">
                    <w:rPr>
                      <w:lang w:val="ro-RO"/>
                    </w:rPr>
                    <w:t>nf</w:t>
                  </w:r>
                  <w:proofErr w:type="spellEnd"/>
                  <w:r w:rsidRPr="00234153">
                    <w:rPr>
                      <w:lang w:val="ro-RO"/>
                    </w:rPr>
                    <w:t>).</w:t>
                  </w:r>
                </w:p>
              </w:tc>
              <w:tc>
                <w:tcPr>
                  <w:tcW w:w="971" w:type="dxa"/>
                </w:tcPr>
                <w:p w14:paraId="25C85163" w14:textId="77777777" w:rsidR="002B41C7" w:rsidRPr="00234153" w:rsidRDefault="002B41C7" w:rsidP="00AD799E">
                  <w:pPr>
                    <w:ind w:left="132" w:right="155" w:firstLine="0"/>
                    <w:rPr>
                      <w:lang w:val="ro-RO"/>
                    </w:rPr>
                  </w:pPr>
                  <w:r w:rsidRPr="00234153">
                    <w:rPr>
                      <w:lang w:val="ro-RO"/>
                    </w:rPr>
                    <w:lastRenderedPageBreak/>
                    <w:t>Concentrațiile nu</w:t>
                  </w:r>
                  <w:r w:rsidRPr="00234153">
                    <w:rPr>
                      <w:spacing w:val="1"/>
                      <w:lang w:val="ro-RO"/>
                    </w:rPr>
                    <w:t xml:space="preserve"> </w:t>
                  </w:r>
                  <w:r w:rsidRPr="00234153">
                    <w:rPr>
                      <w:lang w:val="ro-RO"/>
                    </w:rPr>
                    <w:t>depășesc</w:t>
                  </w:r>
                  <w:r w:rsidRPr="00234153">
                    <w:rPr>
                      <w:spacing w:val="1"/>
                      <w:lang w:val="ro-RO"/>
                    </w:rPr>
                    <w:t xml:space="preserve"> </w:t>
                  </w:r>
                  <w:r w:rsidRPr="00234153">
                    <w:rPr>
                      <w:lang w:val="ro-RO"/>
                    </w:rPr>
                    <w:t>valorile</w:t>
                  </w:r>
                  <w:r w:rsidRPr="00234153">
                    <w:rPr>
                      <w:spacing w:val="1"/>
                      <w:lang w:val="ro-RO"/>
                    </w:rPr>
                    <w:t xml:space="preserve"> </w:t>
                  </w:r>
                  <w:r w:rsidRPr="00234153">
                    <w:rPr>
                      <w:lang w:val="ro-RO"/>
                    </w:rPr>
                    <w:t>standard stabilite</w:t>
                  </w:r>
                  <w:r w:rsidRPr="00234153">
                    <w:rPr>
                      <w:spacing w:val="3"/>
                      <w:lang w:val="ro-RO"/>
                    </w:rPr>
                    <w:t xml:space="preserve"> </w:t>
                  </w:r>
                  <w:r w:rsidRPr="00234153">
                    <w:rPr>
                      <w:lang w:val="ro-RO"/>
                    </w:rPr>
                    <w:t>în</w:t>
                  </w:r>
                  <w:r w:rsidRPr="00234153">
                    <w:rPr>
                      <w:spacing w:val="4"/>
                      <w:lang w:val="ro-RO"/>
                    </w:rPr>
                    <w:t xml:space="preserve"> </w:t>
                  </w:r>
                  <w:r w:rsidRPr="00234153">
                    <w:rPr>
                      <w:lang w:val="ro-RO"/>
                    </w:rPr>
                    <w:t>conformitate</w:t>
                  </w:r>
                  <w:r w:rsidRPr="00234153">
                    <w:rPr>
                      <w:spacing w:val="3"/>
                      <w:lang w:val="ro-RO"/>
                    </w:rPr>
                    <w:t xml:space="preserve"> </w:t>
                  </w:r>
                  <w:r w:rsidRPr="00234153">
                    <w:rPr>
                      <w:lang w:val="ro-RO"/>
                    </w:rPr>
                    <w:t>cu</w:t>
                  </w:r>
                  <w:r w:rsidRPr="00234153">
                    <w:rPr>
                      <w:spacing w:val="4"/>
                      <w:lang w:val="ro-RO"/>
                    </w:rPr>
                    <w:t xml:space="preserve"> </w:t>
                  </w:r>
                  <w:r w:rsidRPr="00234153">
                    <w:rPr>
                      <w:lang w:val="ro-RO"/>
                    </w:rPr>
                    <w:t>procedura</w:t>
                  </w:r>
                  <w:r w:rsidRPr="00234153">
                    <w:rPr>
                      <w:spacing w:val="4"/>
                      <w:lang w:val="ro-RO"/>
                    </w:rPr>
                    <w:t xml:space="preserve"> </w:t>
                  </w:r>
                  <w:r w:rsidRPr="00234153">
                    <w:rPr>
                      <w:lang w:val="ro-RO"/>
                    </w:rPr>
                    <w:t>detaliată</w:t>
                  </w:r>
                  <w:r w:rsidRPr="00234153">
                    <w:rPr>
                      <w:spacing w:val="3"/>
                      <w:lang w:val="ro-RO"/>
                    </w:rPr>
                    <w:t xml:space="preserve"> </w:t>
                  </w:r>
                  <w:r w:rsidRPr="00234153">
                    <w:rPr>
                      <w:lang w:val="ro-RO" w:eastAsia="ru-RU"/>
                    </w:rPr>
                    <w:t xml:space="preserve">pentru stabilirea standardelor de calitate chimică pentru poluanții. </w:t>
                  </w:r>
                  <w:r w:rsidRPr="00234153">
                    <w:rPr>
                      <w:lang w:val="ro-RO"/>
                    </w:rPr>
                    <w:t>Concentrațiile de poluanți sintet</w:t>
                  </w:r>
                  <w:r w:rsidRPr="00234153">
                    <w:rPr>
                      <w:lang w:val="ro-RO"/>
                    </w:rPr>
                    <w:lastRenderedPageBreak/>
                    <w:t xml:space="preserve">ici specifici nu depășesc nivelurile stabilite cu ajutorul datelor de toxicitate acută și cronică, atât pentru </w:t>
                  </w:r>
                  <w:proofErr w:type="spellStart"/>
                  <w:r w:rsidRPr="00234153">
                    <w:rPr>
                      <w:lang w:val="ro-RO"/>
                    </w:rPr>
                    <w:t>taxoni</w:t>
                  </w:r>
                  <w:proofErr w:type="spellEnd"/>
                  <w:r w:rsidRPr="00234153">
                    <w:rPr>
                      <w:lang w:val="ro-RO"/>
                    </w:rPr>
                    <w:t xml:space="preserve"> specifici tipului de apă de suprafață, cât și pentru alți </w:t>
                  </w:r>
                  <w:proofErr w:type="spellStart"/>
                  <w:r w:rsidRPr="00234153">
                    <w:rPr>
                      <w:lang w:val="ro-RO"/>
                    </w:rPr>
                    <w:t>taxoni</w:t>
                  </w:r>
                  <w:proofErr w:type="spellEnd"/>
                  <w:r w:rsidRPr="00234153">
                    <w:rPr>
                      <w:lang w:val="ro-RO"/>
                    </w:rPr>
                    <w:t xml:space="preserve"> de organisme acvat</w:t>
                  </w:r>
                  <w:r w:rsidRPr="00234153">
                    <w:rPr>
                      <w:lang w:val="ro-RO"/>
                    </w:rPr>
                    <w:lastRenderedPageBreak/>
                    <w:t xml:space="preserve">ice pentru care sunt disponibile date, în special pentru alge, </w:t>
                  </w:r>
                  <w:proofErr w:type="spellStart"/>
                  <w:r w:rsidRPr="00234153">
                    <w:rPr>
                      <w:lang w:val="ro-RO"/>
                    </w:rPr>
                    <w:t>macrofite</w:t>
                  </w:r>
                  <w:proofErr w:type="spellEnd"/>
                  <w:r w:rsidRPr="00234153">
                    <w:rPr>
                      <w:lang w:val="ro-RO"/>
                    </w:rPr>
                    <w:t>, pești, dafnii și organisme reprezentative pentru apele saline (&lt;standarde de calitate a mediului SCM).</w:t>
                  </w:r>
                </w:p>
              </w:tc>
              <w:tc>
                <w:tcPr>
                  <w:tcW w:w="941" w:type="dxa"/>
                </w:tcPr>
                <w:p w14:paraId="10E704FB" w14:textId="77777777" w:rsidR="002B41C7" w:rsidRPr="00234153" w:rsidRDefault="002B41C7" w:rsidP="00AD799E">
                  <w:pPr>
                    <w:ind w:left="132" w:right="155" w:firstLine="0"/>
                    <w:rPr>
                      <w:lang w:val="ro-RO"/>
                    </w:rPr>
                  </w:pPr>
                  <w:r w:rsidRPr="00234153">
                    <w:rPr>
                      <w:lang w:val="ro-RO"/>
                    </w:rPr>
                    <w:lastRenderedPageBreak/>
                    <w:t>Condițiile</w:t>
                  </w:r>
                  <w:r w:rsidRPr="00234153">
                    <w:rPr>
                      <w:spacing w:val="3"/>
                      <w:lang w:val="ro-RO"/>
                    </w:rPr>
                    <w:t xml:space="preserve"> </w:t>
                  </w:r>
                  <w:r w:rsidRPr="00234153">
                    <w:rPr>
                      <w:lang w:val="ro-RO"/>
                    </w:rPr>
                    <w:t xml:space="preserve">elementelor </w:t>
                  </w:r>
                  <w:proofErr w:type="spellStart"/>
                  <w:r w:rsidRPr="00234153">
                    <w:rPr>
                      <w:lang w:val="ro-RO"/>
                    </w:rPr>
                    <w:t>fizico</w:t>
                  </w:r>
                  <w:proofErr w:type="spellEnd"/>
                  <w:r w:rsidRPr="00234153">
                    <w:rPr>
                      <w:lang w:val="ro-RO"/>
                    </w:rPr>
                    <w:t>-chimice permit elementelor biologice să îndeplinească cerințele specificate pentru potențialul ecologic moderat a corpurilor de apă de supra</w:t>
                  </w:r>
                  <w:r w:rsidRPr="00234153">
                    <w:rPr>
                      <w:lang w:val="ro-RO"/>
                    </w:rPr>
                    <w:lastRenderedPageBreak/>
                    <w:t>față artificiale și puternic modificate</w:t>
                  </w:r>
                </w:p>
              </w:tc>
            </w:tr>
          </w:tbl>
          <w:p w14:paraId="43C8B763" w14:textId="77777777" w:rsidR="002B41C7" w:rsidRPr="00234153" w:rsidRDefault="002B41C7" w:rsidP="00AD799E">
            <w:pPr>
              <w:ind w:left="132" w:right="155" w:firstLine="0"/>
              <w:jc w:val="center"/>
              <w:rPr>
                <w:b/>
                <w:lang w:val="ro-RO"/>
              </w:rPr>
            </w:pPr>
          </w:p>
        </w:tc>
        <w:tc>
          <w:tcPr>
            <w:tcW w:w="1842" w:type="dxa"/>
          </w:tcPr>
          <w:p w14:paraId="06301B26" w14:textId="77777777" w:rsidR="002B41C7" w:rsidRPr="00234153" w:rsidRDefault="002B41C7" w:rsidP="00AD799E">
            <w:pPr>
              <w:ind w:left="132" w:right="155" w:firstLine="0"/>
              <w:rPr>
                <w:b/>
                <w:lang w:val="ro-RO"/>
              </w:rPr>
            </w:pPr>
            <w:r w:rsidRPr="00234153">
              <w:rPr>
                <w:b/>
                <w:lang w:val="ro-RO"/>
              </w:rPr>
              <w:lastRenderedPageBreak/>
              <w:t xml:space="preserve">Compatibil </w:t>
            </w:r>
          </w:p>
        </w:tc>
        <w:tc>
          <w:tcPr>
            <w:tcW w:w="2980" w:type="dxa"/>
          </w:tcPr>
          <w:p w14:paraId="7E8E2D89" w14:textId="77777777" w:rsidR="002B41C7" w:rsidRPr="00234153" w:rsidRDefault="002B41C7" w:rsidP="00AD799E">
            <w:pPr>
              <w:pStyle w:val="TableParagraph"/>
              <w:ind w:left="132" w:right="155"/>
              <w:jc w:val="center"/>
              <w:rPr>
                <w:rFonts w:ascii="Times New Roman" w:hAnsi="Times New Roman" w:cs="Times New Roman"/>
                <w:b/>
                <w:spacing w:val="-10"/>
                <w:sz w:val="20"/>
                <w:szCs w:val="20"/>
              </w:rPr>
            </w:pPr>
          </w:p>
        </w:tc>
      </w:tr>
      <w:tr w:rsidR="00EB5202" w:rsidRPr="00234153" w14:paraId="3EE70632" w14:textId="77777777" w:rsidTr="008E63B4">
        <w:trPr>
          <w:trHeight w:val="230"/>
        </w:trPr>
        <w:tc>
          <w:tcPr>
            <w:tcW w:w="4929" w:type="dxa"/>
            <w:gridSpan w:val="2"/>
          </w:tcPr>
          <w:p w14:paraId="550B873F" w14:textId="77777777" w:rsidR="002B41C7" w:rsidRPr="00234153" w:rsidRDefault="002B41C7" w:rsidP="00AD799E">
            <w:pPr>
              <w:ind w:left="132" w:right="155" w:firstLine="0"/>
              <w:rPr>
                <w:b/>
                <w:bCs/>
                <w:lang w:val="ro-RO"/>
              </w:rPr>
            </w:pPr>
            <w:r w:rsidRPr="00234153">
              <w:rPr>
                <w:b/>
                <w:bCs/>
                <w:lang w:val="ro-RO"/>
              </w:rPr>
              <w:lastRenderedPageBreak/>
              <w:t>1.2.6. Procedură pentru stabilirea standardelor de calitate chimică de către statele membre</w:t>
            </w:r>
          </w:p>
          <w:p w14:paraId="36504EC2" w14:textId="77777777" w:rsidR="002B41C7" w:rsidRPr="00234153" w:rsidRDefault="002B41C7" w:rsidP="00AD799E">
            <w:pPr>
              <w:ind w:left="132" w:right="155" w:firstLine="0"/>
              <w:rPr>
                <w:lang w:val="ro-RO"/>
              </w:rPr>
            </w:pPr>
          </w:p>
          <w:p w14:paraId="41EA3E45" w14:textId="77777777" w:rsidR="002B41C7" w:rsidRPr="00234153" w:rsidRDefault="002B41C7" w:rsidP="00AD799E">
            <w:pPr>
              <w:ind w:left="132" w:right="155" w:firstLine="0"/>
              <w:rPr>
                <w:lang w:val="ro-RO"/>
              </w:rPr>
            </w:pPr>
            <w:r w:rsidRPr="00234153">
              <w:rPr>
                <w:lang w:val="ro-RO"/>
              </w:rPr>
              <w:t xml:space="preserve">La determinarea standardelor de calitate a mediului </w:t>
            </w:r>
            <w:r w:rsidRPr="00234153">
              <w:rPr>
                <w:lang w:val="ro-RO"/>
              </w:rPr>
              <w:lastRenderedPageBreak/>
              <w:t xml:space="preserve">pentru poluanții enumerați la punctele 1-9 din anexa VIII pentru protecția elementelor de </w:t>
            </w:r>
            <w:proofErr w:type="spellStart"/>
            <w:r w:rsidRPr="00234153">
              <w:rPr>
                <w:lang w:val="ro-RO"/>
              </w:rPr>
              <w:t>biota</w:t>
            </w:r>
            <w:proofErr w:type="spellEnd"/>
            <w:r w:rsidRPr="00234153">
              <w:rPr>
                <w:lang w:val="ro-RO"/>
              </w:rPr>
              <w:t xml:space="preserve"> acvatice, statele membre acționează în conformitate cu dispozițiile care urmează. Standardele pot fi stabilite pentru apă, sedimente sau </w:t>
            </w:r>
            <w:proofErr w:type="spellStart"/>
            <w:r w:rsidRPr="00234153">
              <w:rPr>
                <w:lang w:val="ro-RO"/>
              </w:rPr>
              <w:t>biota</w:t>
            </w:r>
            <w:proofErr w:type="spellEnd"/>
            <w:r w:rsidRPr="00234153">
              <w:rPr>
                <w:lang w:val="ro-RO"/>
              </w:rPr>
              <w:t>.</w:t>
            </w:r>
          </w:p>
          <w:p w14:paraId="5263B615" w14:textId="77777777" w:rsidR="002B41C7" w:rsidRPr="00234153" w:rsidRDefault="002B41C7" w:rsidP="00AD799E">
            <w:pPr>
              <w:ind w:left="132" w:right="155" w:firstLine="0"/>
              <w:rPr>
                <w:lang w:val="ro-RO"/>
              </w:rPr>
            </w:pPr>
            <w:r w:rsidRPr="00234153">
              <w:rPr>
                <w:lang w:val="ro-RO"/>
              </w:rPr>
              <w:t>Dacă este posibil, este necesar să se obțină atât datele acute, cât și cele cronice pentru categoriile taxonomice menționate mai jos, care sunt pertinente pentru tipul de corp de apă respectiv, precum și pentru orice alte categorii taxonomice acvatice pentru care există date. „Setul de bază” pentru categoriile taxonomice este format din:</w:t>
            </w:r>
          </w:p>
          <w:p w14:paraId="564D1560" w14:textId="77777777" w:rsidR="002B41C7" w:rsidRPr="00234153" w:rsidRDefault="002B41C7" w:rsidP="00AD799E">
            <w:pPr>
              <w:ind w:left="132" w:right="155" w:firstLine="0"/>
              <w:rPr>
                <w:lang w:val="ro-RO"/>
              </w:rPr>
            </w:pPr>
          </w:p>
          <w:p w14:paraId="6639E43B" w14:textId="77777777" w:rsidR="002B41C7" w:rsidRPr="00234153" w:rsidRDefault="002B41C7" w:rsidP="00AD799E">
            <w:pPr>
              <w:pStyle w:val="Listparagraf"/>
              <w:numPr>
                <w:ilvl w:val="0"/>
                <w:numId w:val="16"/>
              </w:numPr>
              <w:spacing w:after="0" w:line="240" w:lineRule="auto"/>
              <w:ind w:left="132" w:right="155" w:firstLine="0"/>
              <w:rPr>
                <w:rFonts w:ascii="Times New Roman" w:hAnsi="Times New Roman" w:cs="Times New Roman"/>
                <w:sz w:val="20"/>
                <w:szCs w:val="20"/>
                <w:lang w:val="ro-RO"/>
              </w:rPr>
            </w:pPr>
            <w:r w:rsidRPr="00234153">
              <w:rPr>
                <w:rFonts w:ascii="Times New Roman" w:hAnsi="Times New Roman" w:cs="Times New Roman"/>
                <w:sz w:val="20"/>
                <w:szCs w:val="20"/>
                <w:lang w:val="ro-RO"/>
              </w:rPr>
              <w:t xml:space="preserve">alge și/sau vegetație </w:t>
            </w:r>
            <w:proofErr w:type="spellStart"/>
            <w:r w:rsidRPr="00234153">
              <w:rPr>
                <w:rFonts w:ascii="Times New Roman" w:hAnsi="Times New Roman" w:cs="Times New Roman"/>
                <w:sz w:val="20"/>
                <w:szCs w:val="20"/>
                <w:lang w:val="ro-RO"/>
              </w:rPr>
              <w:t>macrofită</w:t>
            </w:r>
            <w:proofErr w:type="spellEnd"/>
            <w:r w:rsidRPr="00234153">
              <w:rPr>
                <w:rFonts w:ascii="Times New Roman" w:hAnsi="Times New Roman" w:cs="Times New Roman"/>
                <w:sz w:val="20"/>
                <w:szCs w:val="20"/>
                <w:lang w:val="ro-RO"/>
              </w:rPr>
              <w:t>;</w:t>
            </w:r>
          </w:p>
          <w:p w14:paraId="55F59BE6" w14:textId="77777777" w:rsidR="002B41C7" w:rsidRPr="00234153" w:rsidRDefault="002B41C7" w:rsidP="00AD799E">
            <w:pPr>
              <w:ind w:left="132" w:right="155" w:firstLine="0"/>
              <w:rPr>
                <w:lang w:val="ro-RO"/>
              </w:rPr>
            </w:pPr>
          </w:p>
          <w:p w14:paraId="4A6AB90B" w14:textId="77777777" w:rsidR="002B41C7" w:rsidRPr="00234153" w:rsidRDefault="002B41C7" w:rsidP="00AD799E">
            <w:pPr>
              <w:pStyle w:val="Listparagraf"/>
              <w:numPr>
                <w:ilvl w:val="0"/>
                <w:numId w:val="16"/>
              </w:numPr>
              <w:spacing w:after="0" w:line="240" w:lineRule="auto"/>
              <w:ind w:left="132" w:right="155" w:firstLine="0"/>
              <w:rPr>
                <w:rFonts w:ascii="Times New Roman" w:hAnsi="Times New Roman" w:cs="Times New Roman"/>
                <w:sz w:val="20"/>
                <w:szCs w:val="20"/>
                <w:lang w:val="ro-RO"/>
              </w:rPr>
            </w:pPr>
            <w:proofErr w:type="spellStart"/>
            <w:r w:rsidRPr="00234153">
              <w:rPr>
                <w:rFonts w:ascii="Times New Roman" w:hAnsi="Times New Roman" w:cs="Times New Roman"/>
                <w:sz w:val="20"/>
                <w:szCs w:val="20"/>
                <w:lang w:val="ro-RO"/>
              </w:rPr>
              <w:t>Daphnia</w:t>
            </w:r>
            <w:proofErr w:type="spellEnd"/>
            <w:r w:rsidRPr="00234153">
              <w:rPr>
                <w:rFonts w:ascii="Times New Roman" w:hAnsi="Times New Roman" w:cs="Times New Roman"/>
                <w:sz w:val="20"/>
                <w:szCs w:val="20"/>
                <w:lang w:val="ro-RO"/>
              </w:rPr>
              <w:t xml:space="preserve"> sau organisme reprezentative pentru apele saline;</w:t>
            </w:r>
          </w:p>
          <w:p w14:paraId="7B49C9D0" w14:textId="77777777" w:rsidR="002B41C7" w:rsidRPr="00234153" w:rsidRDefault="002B41C7" w:rsidP="00AD799E">
            <w:pPr>
              <w:ind w:left="132" w:right="155" w:firstLine="0"/>
              <w:rPr>
                <w:lang w:val="ro-RO"/>
              </w:rPr>
            </w:pPr>
          </w:p>
          <w:p w14:paraId="58D02334" w14:textId="77777777" w:rsidR="002B41C7" w:rsidRPr="00234153" w:rsidRDefault="002B41C7" w:rsidP="00AD799E">
            <w:pPr>
              <w:pStyle w:val="Listparagraf"/>
              <w:numPr>
                <w:ilvl w:val="0"/>
                <w:numId w:val="16"/>
              </w:numPr>
              <w:spacing w:after="0" w:line="240" w:lineRule="auto"/>
              <w:ind w:left="132" w:right="155" w:firstLine="0"/>
              <w:rPr>
                <w:rFonts w:ascii="Times New Roman" w:hAnsi="Times New Roman" w:cs="Times New Roman"/>
                <w:sz w:val="20"/>
                <w:szCs w:val="20"/>
                <w:lang w:val="ro-RO"/>
              </w:rPr>
            </w:pPr>
            <w:r w:rsidRPr="00234153">
              <w:rPr>
                <w:rFonts w:ascii="Times New Roman" w:hAnsi="Times New Roman" w:cs="Times New Roman"/>
                <w:sz w:val="20"/>
                <w:szCs w:val="20"/>
                <w:lang w:val="ro-RO"/>
              </w:rPr>
              <w:t>pești.</w:t>
            </w:r>
          </w:p>
          <w:p w14:paraId="43E3586F" w14:textId="77777777" w:rsidR="002B41C7" w:rsidRPr="00234153" w:rsidRDefault="002B41C7" w:rsidP="00AD799E">
            <w:pPr>
              <w:ind w:left="132" w:right="155" w:firstLine="0"/>
              <w:rPr>
                <w:lang w:val="ro-RO"/>
              </w:rPr>
            </w:pPr>
          </w:p>
          <w:p w14:paraId="03C46C4D" w14:textId="77777777" w:rsidR="002B41C7" w:rsidRPr="00234153" w:rsidRDefault="002B41C7" w:rsidP="00AD799E">
            <w:pPr>
              <w:ind w:left="132" w:right="155" w:firstLine="0"/>
              <w:rPr>
                <w:i/>
                <w:iCs/>
                <w:lang w:val="ro-RO"/>
              </w:rPr>
            </w:pPr>
            <w:r w:rsidRPr="00234153">
              <w:rPr>
                <w:i/>
                <w:iCs/>
                <w:lang w:val="ro-RO"/>
              </w:rPr>
              <w:t>Stabilirea standardelor de calitate a mediului</w:t>
            </w:r>
          </w:p>
          <w:p w14:paraId="217B6E83" w14:textId="77777777" w:rsidR="002B41C7" w:rsidRPr="00234153" w:rsidRDefault="002B41C7" w:rsidP="00AD799E">
            <w:pPr>
              <w:ind w:left="132" w:right="155" w:firstLine="0"/>
              <w:rPr>
                <w:i/>
                <w:iCs/>
                <w:lang w:val="ro-RO"/>
              </w:rPr>
            </w:pPr>
          </w:p>
          <w:p w14:paraId="174B5555" w14:textId="77777777" w:rsidR="002B41C7" w:rsidRPr="00234153" w:rsidRDefault="002B41C7" w:rsidP="00AD799E">
            <w:pPr>
              <w:ind w:left="132" w:right="155" w:firstLine="0"/>
              <w:rPr>
                <w:lang w:val="ro-RO"/>
              </w:rPr>
            </w:pPr>
            <w:r w:rsidRPr="00234153">
              <w:rPr>
                <w:lang w:val="ro-RO"/>
              </w:rPr>
              <w:t>La stabilirea limitei maxime pentru concentrația medie anuală, se aplică următoarea procedură:</w:t>
            </w:r>
          </w:p>
          <w:p w14:paraId="40156B21" w14:textId="77777777" w:rsidR="002B41C7" w:rsidRPr="00234153" w:rsidRDefault="002B41C7" w:rsidP="00AD799E">
            <w:pPr>
              <w:ind w:left="132" w:right="155" w:firstLine="0"/>
              <w:rPr>
                <w:lang w:val="ro-RO"/>
              </w:rPr>
            </w:pPr>
          </w:p>
          <w:p w14:paraId="10BBB53F" w14:textId="77777777" w:rsidR="002B41C7" w:rsidRPr="00234153" w:rsidRDefault="002B41C7" w:rsidP="00AD799E">
            <w:pPr>
              <w:pStyle w:val="Listparagraf"/>
              <w:numPr>
                <w:ilvl w:val="0"/>
                <w:numId w:val="17"/>
              </w:numPr>
              <w:spacing w:after="0" w:line="240" w:lineRule="auto"/>
              <w:ind w:left="132" w:right="155" w:firstLine="0"/>
              <w:rPr>
                <w:rFonts w:ascii="Times New Roman" w:hAnsi="Times New Roman" w:cs="Times New Roman"/>
                <w:sz w:val="20"/>
                <w:szCs w:val="20"/>
                <w:lang w:val="ro-RO"/>
              </w:rPr>
            </w:pPr>
            <w:r w:rsidRPr="00234153">
              <w:rPr>
                <w:rFonts w:ascii="Times New Roman" w:hAnsi="Times New Roman" w:cs="Times New Roman"/>
                <w:sz w:val="20"/>
                <w:szCs w:val="20"/>
                <w:lang w:val="ro-RO"/>
              </w:rPr>
              <w:t>statele membre stabilesc, în fiecare caz, factorii de siguranță adecvați în funcție de natura și de calitatea datelor disponibile și de orientările de la punctul 3.3.1 din partea a II-a a „Documentului de orientare tehnică pentru Directiva 93/67/CEE a Comisiei referitoare la evaluarea riscurilor pentru substanțe notificate noi și pentru Regulamentul (CE) nr. 1488/94 al Comisiei privind evaluarea riscurilor prezentate de substanțele existente”, precum și factorii de securitate indicați în tabelul următor:</w:t>
            </w:r>
          </w:p>
          <w:tbl>
            <w:tblPr>
              <w:tblStyle w:val="TableNormal1"/>
              <w:tblW w:w="4111"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134"/>
            </w:tblGrid>
            <w:tr w:rsidR="00EB5202" w:rsidRPr="00234153" w14:paraId="4E78BDED" w14:textId="77777777" w:rsidTr="008E63B4">
              <w:trPr>
                <w:trHeight w:val="345"/>
              </w:trPr>
              <w:tc>
                <w:tcPr>
                  <w:tcW w:w="2977" w:type="dxa"/>
                </w:tcPr>
                <w:p w14:paraId="0C24E6B7" w14:textId="77777777" w:rsidR="002B41C7" w:rsidRPr="00234153" w:rsidRDefault="002B41C7" w:rsidP="00AD799E">
                  <w:pPr>
                    <w:ind w:left="132" w:right="155" w:firstLine="0"/>
                    <w:rPr>
                      <w:lang w:val="ro-RO"/>
                    </w:rPr>
                  </w:pPr>
                </w:p>
              </w:tc>
              <w:tc>
                <w:tcPr>
                  <w:tcW w:w="1134" w:type="dxa"/>
                </w:tcPr>
                <w:p w14:paraId="7EB3B020" w14:textId="77777777" w:rsidR="002B41C7" w:rsidRPr="00234153" w:rsidRDefault="002B41C7" w:rsidP="00AD799E">
                  <w:pPr>
                    <w:ind w:left="132" w:right="155" w:firstLine="0"/>
                    <w:rPr>
                      <w:lang w:val="ro-RO"/>
                    </w:rPr>
                  </w:pPr>
                  <w:r w:rsidRPr="00234153">
                    <w:rPr>
                      <w:lang w:val="ro-RO"/>
                    </w:rPr>
                    <w:t>Factor de siguranță</w:t>
                  </w:r>
                </w:p>
              </w:tc>
            </w:tr>
            <w:tr w:rsidR="00EB5202" w:rsidRPr="00234153" w14:paraId="3BA1B64F" w14:textId="77777777" w:rsidTr="008E63B4">
              <w:trPr>
                <w:trHeight w:val="653"/>
              </w:trPr>
              <w:tc>
                <w:tcPr>
                  <w:tcW w:w="2977" w:type="dxa"/>
                </w:tcPr>
                <w:p w14:paraId="091B0225" w14:textId="77777777" w:rsidR="002B41C7" w:rsidRPr="00234153" w:rsidRDefault="002B41C7" w:rsidP="00AD799E">
                  <w:pPr>
                    <w:ind w:left="132" w:right="155" w:firstLine="0"/>
                    <w:rPr>
                      <w:lang w:val="ro-RO"/>
                    </w:rPr>
                  </w:pPr>
                  <w:r w:rsidRPr="00234153">
                    <w:rPr>
                      <w:lang w:val="ro-RO"/>
                    </w:rPr>
                    <w:t>Cel puțin o valoare L(E)C50 acut pentru fiecare dintre cele trei niveluri trofice din setul de bază</w:t>
                  </w:r>
                </w:p>
              </w:tc>
              <w:tc>
                <w:tcPr>
                  <w:tcW w:w="1134" w:type="dxa"/>
                </w:tcPr>
                <w:p w14:paraId="6C2DFF22" w14:textId="77777777" w:rsidR="002B41C7" w:rsidRPr="00234153" w:rsidRDefault="002B41C7" w:rsidP="00AD799E">
                  <w:pPr>
                    <w:ind w:left="132" w:right="155" w:firstLine="0"/>
                    <w:rPr>
                      <w:lang w:val="ro-RO"/>
                    </w:rPr>
                  </w:pPr>
                  <w:r w:rsidRPr="00234153">
                    <w:rPr>
                      <w:lang w:val="ro-RO"/>
                    </w:rPr>
                    <w:t>1 000</w:t>
                  </w:r>
                </w:p>
              </w:tc>
            </w:tr>
            <w:tr w:rsidR="00EB5202" w:rsidRPr="00234153" w14:paraId="1DE5FC01" w14:textId="77777777" w:rsidTr="008E63B4">
              <w:trPr>
                <w:trHeight w:val="760"/>
              </w:trPr>
              <w:tc>
                <w:tcPr>
                  <w:tcW w:w="2977" w:type="dxa"/>
                </w:tcPr>
                <w:p w14:paraId="45DBD163" w14:textId="77777777" w:rsidR="002B41C7" w:rsidRPr="00234153" w:rsidRDefault="002B41C7" w:rsidP="00AD799E">
                  <w:pPr>
                    <w:ind w:left="132" w:right="155" w:firstLine="0"/>
                    <w:rPr>
                      <w:lang w:val="ro-RO"/>
                    </w:rPr>
                  </w:pPr>
                  <w:r w:rsidRPr="00234153">
                    <w:rPr>
                      <w:lang w:val="ro-RO"/>
                    </w:rPr>
                    <w:lastRenderedPageBreak/>
                    <w:t xml:space="preserve">O valoare NOEC cronică (fie pești, fie </w:t>
                  </w:r>
                  <w:proofErr w:type="spellStart"/>
                  <w:r w:rsidRPr="00234153">
                    <w:rPr>
                      <w:lang w:val="ro-RO"/>
                    </w:rPr>
                    <w:t>Daphnia</w:t>
                  </w:r>
                  <w:proofErr w:type="spellEnd"/>
                  <w:r w:rsidRPr="00234153">
                    <w:rPr>
                      <w:lang w:val="ro-RO"/>
                    </w:rPr>
                    <w:t xml:space="preserve"> sau un organism </w:t>
                  </w:r>
                  <w:proofErr w:type="spellStart"/>
                  <w:r w:rsidRPr="00234153">
                    <w:rPr>
                      <w:lang w:val="ro-RO"/>
                    </w:rPr>
                    <w:t>repre</w:t>
                  </w:r>
                  <w:proofErr w:type="spellEnd"/>
                  <w:r w:rsidRPr="00234153">
                    <w:rPr>
                      <w:lang w:val="ro-RO"/>
                    </w:rPr>
                    <w:t xml:space="preserve">- </w:t>
                  </w:r>
                  <w:proofErr w:type="spellStart"/>
                  <w:r w:rsidRPr="00234153">
                    <w:rPr>
                      <w:lang w:val="ro-RO"/>
                    </w:rPr>
                    <w:t>zentativ</w:t>
                  </w:r>
                  <w:proofErr w:type="spellEnd"/>
                  <w:r w:rsidRPr="00234153">
                    <w:rPr>
                      <w:lang w:val="ro-RO"/>
                    </w:rPr>
                    <w:t xml:space="preserve"> pentru apele saline)</w:t>
                  </w:r>
                </w:p>
              </w:tc>
              <w:tc>
                <w:tcPr>
                  <w:tcW w:w="1134" w:type="dxa"/>
                </w:tcPr>
                <w:p w14:paraId="1CFC90E5" w14:textId="77777777" w:rsidR="002B41C7" w:rsidRPr="00234153" w:rsidRDefault="002B41C7" w:rsidP="00AD799E">
                  <w:pPr>
                    <w:ind w:left="132" w:right="155" w:firstLine="0"/>
                    <w:rPr>
                      <w:lang w:val="ro-RO"/>
                    </w:rPr>
                  </w:pPr>
                </w:p>
                <w:p w14:paraId="204F5113" w14:textId="77777777" w:rsidR="002B41C7" w:rsidRPr="00234153" w:rsidRDefault="002B41C7" w:rsidP="00AD799E">
                  <w:pPr>
                    <w:ind w:left="132" w:right="155" w:firstLine="0"/>
                    <w:rPr>
                      <w:lang w:val="ro-RO"/>
                    </w:rPr>
                  </w:pPr>
                  <w:r w:rsidRPr="00234153">
                    <w:rPr>
                      <w:lang w:val="ro-RO"/>
                    </w:rPr>
                    <w:t>100</w:t>
                  </w:r>
                </w:p>
              </w:tc>
            </w:tr>
            <w:tr w:rsidR="00EB5202" w:rsidRPr="00234153" w14:paraId="6D085FCD" w14:textId="77777777" w:rsidTr="008E63B4">
              <w:trPr>
                <w:trHeight w:val="952"/>
              </w:trPr>
              <w:tc>
                <w:tcPr>
                  <w:tcW w:w="2977" w:type="dxa"/>
                </w:tcPr>
                <w:p w14:paraId="1B016B63" w14:textId="77777777" w:rsidR="002B41C7" w:rsidRPr="00234153" w:rsidRDefault="002B41C7" w:rsidP="00AD799E">
                  <w:pPr>
                    <w:ind w:left="132" w:right="155" w:firstLine="0"/>
                    <w:rPr>
                      <w:lang w:val="ro-RO"/>
                    </w:rPr>
                  </w:pPr>
                  <w:r w:rsidRPr="00234153">
                    <w:rPr>
                      <w:lang w:val="ro-RO"/>
                    </w:rPr>
                    <w:t xml:space="preserve">Două valori NOEC cronice pentru specii reprezentând două niveluri trofice (pești și/sau </w:t>
                  </w:r>
                  <w:proofErr w:type="spellStart"/>
                  <w:r w:rsidRPr="00234153">
                    <w:rPr>
                      <w:lang w:val="ro-RO"/>
                    </w:rPr>
                    <w:t>Daphnia</w:t>
                  </w:r>
                  <w:proofErr w:type="spellEnd"/>
                  <w:r w:rsidRPr="00234153">
                    <w:rPr>
                      <w:lang w:val="ro-RO"/>
                    </w:rPr>
                    <w:t xml:space="preserve"> sau un organism reprezentativ pentru apele saline și/sau alge)</w:t>
                  </w:r>
                </w:p>
              </w:tc>
              <w:tc>
                <w:tcPr>
                  <w:tcW w:w="1134" w:type="dxa"/>
                </w:tcPr>
                <w:p w14:paraId="20817136" w14:textId="77777777" w:rsidR="002B41C7" w:rsidRPr="00234153" w:rsidRDefault="002B41C7" w:rsidP="00AD799E">
                  <w:pPr>
                    <w:ind w:left="132" w:right="155" w:firstLine="0"/>
                    <w:rPr>
                      <w:lang w:val="ro-RO"/>
                    </w:rPr>
                  </w:pPr>
                </w:p>
                <w:p w14:paraId="20E0D998" w14:textId="77777777" w:rsidR="002B41C7" w:rsidRPr="00234153" w:rsidRDefault="002B41C7" w:rsidP="00AD799E">
                  <w:pPr>
                    <w:ind w:left="132" w:right="155" w:firstLine="0"/>
                    <w:rPr>
                      <w:lang w:val="ro-RO"/>
                    </w:rPr>
                  </w:pPr>
                  <w:r w:rsidRPr="00234153">
                    <w:rPr>
                      <w:lang w:val="ro-RO"/>
                    </w:rPr>
                    <w:t>50</w:t>
                  </w:r>
                </w:p>
              </w:tc>
            </w:tr>
            <w:tr w:rsidR="00EB5202" w:rsidRPr="00234153" w14:paraId="7ACC271C" w14:textId="77777777" w:rsidTr="008E63B4">
              <w:trPr>
                <w:trHeight w:val="214"/>
              </w:trPr>
              <w:tc>
                <w:tcPr>
                  <w:tcW w:w="2977" w:type="dxa"/>
                </w:tcPr>
                <w:p w14:paraId="75503587" w14:textId="77777777" w:rsidR="002B41C7" w:rsidRPr="00234153" w:rsidRDefault="002B41C7" w:rsidP="00AD799E">
                  <w:pPr>
                    <w:ind w:left="132" w:right="155" w:firstLine="0"/>
                    <w:rPr>
                      <w:lang w:val="ro-RO"/>
                    </w:rPr>
                  </w:pPr>
                  <w:r w:rsidRPr="00234153">
                    <w:rPr>
                      <w:lang w:val="ro-RO"/>
                    </w:rPr>
                    <w:t xml:space="preserve">Valori NOEC cronice pentru cel puțin trei specii (în mod normal pești, </w:t>
                  </w:r>
                  <w:proofErr w:type="spellStart"/>
                  <w:r w:rsidRPr="00234153">
                    <w:rPr>
                      <w:lang w:val="ro-RO"/>
                    </w:rPr>
                    <w:t>Daphnia</w:t>
                  </w:r>
                  <w:proofErr w:type="spellEnd"/>
                  <w:r w:rsidRPr="00234153">
                    <w:rPr>
                      <w:lang w:val="ro-RO"/>
                    </w:rPr>
                    <w:t xml:space="preserve"> sau un organism reprezentativ pentru apele saline și alge) reprezentând trei niveluri trofice</w:t>
                  </w:r>
                </w:p>
              </w:tc>
              <w:tc>
                <w:tcPr>
                  <w:tcW w:w="1134" w:type="dxa"/>
                </w:tcPr>
                <w:p w14:paraId="21227834" w14:textId="77777777" w:rsidR="002B41C7" w:rsidRPr="00234153" w:rsidRDefault="002B41C7" w:rsidP="00AD799E">
                  <w:pPr>
                    <w:ind w:left="132" w:right="155" w:firstLine="0"/>
                    <w:rPr>
                      <w:lang w:val="ro-RO"/>
                    </w:rPr>
                  </w:pPr>
                </w:p>
                <w:p w14:paraId="426A159E" w14:textId="77777777" w:rsidR="002B41C7" w:rsidRPr="00234153" w:rsidRDefault="002B41C7" w:rsidP="00AD799E">
                  <w:pPr>
                    <w:ind w:left="132" w:right="155" w:firstLine="0"/>
                    <w:rPr>
                      <w:lang w:val="ro-RO"/>
                    </w:rPr>
                  </w:pPr>
                  <w:r w:rsidRPr="00234153">
                    <w:rPr>
                      <w:lang w:val="ro-RO"/>
                    </w:rPr>
                    <w:t>10</w:t>
                  </w:r>
                </w:p>
              </w:tc>
            </w:tr>
            <w:tr w:rsidR="00EB5202" w:rsidRPr="00234153" w14:paraId="6E2B7EDA" w14:textId="77777777" w:rsidTr="008E63B4">
              <w:trPr>
                <w:trHeight w:val="659"/>
              </w:trPr>
              <w:tc>
                <w:tcPr>
                  <w:tcW w:w="2977" w:type="dxa"/>
                </w:tcPr>
                <w:p w14:paraId="05055FC7" w14:textId="77777777" w:rsidR="002B41C7" w:rsidRPr="00234153" w:rsidRDefault="002B41C7" w:rsidP="00AD799E">
                  <w:pPr>
                    <w:ind w:left="132" w:right="155" w:firstLine="0"/>
                    <w:rPr>
                      <w:lang w:val="ro-RO"/>
                    </w:rPr>
                  </w:pPr>
                  <w:r w:rsidRPr="00234153">
                    <w:rPr>
                      <w:lang w:val="ro-RO"/>
                    </w:rPr>
                    <w:t>Alte situații, inclusiv date de teren sau ecosisteme model care permit calcularea și aplicarea unor factori de securitate mai exacți.</w:t>
                  </w:r>
                </w:p>
              </w:tc>
              <w:tc>
                <w:tcPr>
                  <w:tcW w:w="1134" w:type="dxa"/>
                </w:tcPr>
                <w:p w14:paraId="3A37F97C" w14:textId="77777777" w:rsidR="002B41C7" w:rsidRPr="00234153" w:rsidRDefault="002B41C7" w:rsidP="00AD799E">
                  <w:pPr>
                    <w:ind w:left="132" w:right="155" w:firstLine="0"/>
                    <w:rPr>
                      <w:lang w:val="ro-RO"/>
                    </w:rPr>
                  </w:pPr>
                </w:p>
                <w:p w14:paraId="106AD9A0" w14:textId="77777777" w:rsidR="002B41C7" w:rsidRPr="00234153" w:rsidRDefault="002B41C7" w:rsidP="00AD799E">
                  <w:pPr>
                    <w:ind w:left="132" w:right="155" w:firstLine="0"/>
                    <w:rPr>
                      <w:lang w:val="ro-RO"/>
                    </w:rPr>
                  </w:pPr>
                  <w:r w:rsidRPr="00234153">
                    <w:rPr>
                      <w:lang w:val="ro-RO"/>
                    </w:rPr>
                    <w:t>Evaluare de la caz la caz</w:t>
                  </w:r>
                </w:p>
              </w:tc>
            </w:tr>
          </w:tbl>
          <w:p w14:paraId="15AE6616" w14:textId="77777777" w:rsidR="002B41C7" w:rsidRPr="00234153" w:rsidRDefault="002B41C7" w:rsidP="00AD799E">
            <w:pPr>
              <w:ind w:left="132" w:right="155" w:firstLine="0"/>
              <w:rPr>
                <w:lang w:val="ro-RO"/>
              </w:rPr>
            </w:pPr>
          </w:p>
          <w:p w14:paraId="5E8F1B41" w14:textId="77777777" w:rsidR="002B41C7" w:rsidRPr="00234153" w:rsidRDefault="002B41C7" w:rsidP="00AD799E">
            <w:pPr>
              <w:pStyle w:val="Listparagraf"/>
              <w:numPr>
                <w:ilvl w:val="0"/>
                <w:numId w:val="17"/>
              </w:numPr>
              <w:spacing w:after="0" w:line="240" w:lineRule="auto"/>
              <w:ind w:left="132" w:right="155" w:firstLine="0"/>
              <w:rPr>
                <w:rFonts w:ascii="Times New Roman" w:hAnsi="Times New Roman" w:cs="Times New Roman"/>
                <w:sz w:val="20"/>
                <w:szCs w:val="20"/>
                <w:lang w:val="ro-RO"/>
              </w:rPr>
            </w:pPr>
            <w:r w:rsidRPr="00234153">
              <w:rPr>
                <w:rFonts w:ascii="Times New Roman" w:hAnsi="Times New Roman" w:cs="Times New Roman"/>
                <w:sz w:val="20"/>
                <w:szCs w:val="20"/>
                <w:lang w:val="ro-RO"/>
              </w:rPr>
              <w:t>dacă există date referitoare la persistență și bioacumulare, acestea sunt luate în considerare la determinarea valorii finale a standardului de calitate a mediului;</w:t>
            </w:r>
          </w:p>
          <w:p w14:paraId="33156E79" w14:textId="77777777" w:rsidR="002B41C7" w:rsidRPr="00234153" w:rsidRDefault="002B41C7" w:rsidP="00AD799E">
            <w:pPr>
              <w:pStyle w:val="Listparagraf"/>
              <w:numPr>
                <w:ilvl w:val="0"/>
                <w:numId w:val="17"/>
              </w:numPr>
              <w:spacing w:after="0" w:line="240" w:lineRule="auto"/>
              <w:ind w:left="132" w:right="155" w:firstLine="0"/>
              <w:rPr>
                <w:rFonts w:ascii="Times New Roman" w:hAnsi="Times New Roman" w:cs="Times New Roman"/>
                <w:sz w:val="20"/>
                <w:szCs w:val="20"/>
                <w:lang w:val="ro-RO"/>
              </w:rPr>
            </w:pPr>
            <w:r w:rsidRPr="00234153">
              <w:rPr>
                <w:rFonts w:ascii="Times New Roman" w:hAnsi="Times New Roman" w:cs="Times New Roman"/>
                <w:sz w:val="20"/>
                <w:szCs w:val="20"/>
                <w:lang w:val="ro-RO"/>
              </w:rPr>
              <w:t>standardul astfel determinat trebuie comparat cu toate probele din studiile de teren. Când apar anomalii, se revizuiește derivarea, pentru a permite calcularea unui factor de siguranță mai precis;</w:t>
            </w:r>
          </w:p>
          <w:p w14:paraId="583BD3F9" w14:textId="77777777" w:rsidR="002B41C7" w:rsidRPr="00234153" w:rsidRDefault="002B41C7" w:rsidP="00AD799E">
            <w:pPr>
              <w:pStyle w:val="Listparagraf"/>
              <w:numPr>
                <w:ilvl w:val="0"/>
                <w:numId w:val="17"/>
              </w:numPr>
              <w:spacing w:after="0" w:line="240" w:lineRule="auto"/>
              <w:ind w:left="132" w:right="155" w:firstLine="0"/>
              <w:rPr>
                <w:rFonts w:ascii="Times New Roman" w:hAnsi="Times New Roman" w:cs="Times New Roman"/>
                <w:sz w:val="20"/>
                <w:szCs w:val="20"/>
                <w:lang w:val="ro-RO"/>
              </w:rPr>
            </w:pPr>
            <w:r w:rsidRPr="00234153">
              <w:rPr>
                <w:rFonts w:ascii="Times New Roman" w:hAnsi="Times New Roman" w:cs="Times New Roman"/>
                <w:sz w:val="20"/>
                <w:szCs w:val="20"/>
                <w:lang w:val="ro-RO"/>
              </w:rPr>
              <w:t>standardul determinat este revizuit de alți specialiști și prezentat publicului pentru consultare, inclusiv pentru a permite calcularea unui factor de siguranță mai precis.</w:t>
            </w:r>
          </w:p>
          <w:p w14:paraId="0A3FE442" w14:textId="77777777" w:rsidR="002B41C7" w:rsidRPr="00234153" w:rsidRDefault="002B41C7" w:rsidP="00AD799E">
            <w:pPr>
              <w:pStyle w:val="TableParagraph"/>
              <w:ind w:left="132" w:right="155"/>
              <w:jc w:val="center"/>
              <w:rPr>
                <w:rFonts w:ascii="Times New Roman" w:hAnsi="Times New Roman" w:cs="Times New Roman"/>
                <w:sz w:val="20"/>
                <w:szCs w:val="20"/>
              </w:rPr>
            </w:pPr>
          </w:p>
        </w:tc>
        <w:tc>
          <w:tcPr>
            <w:tcW w:w="5390" w:type="dxa"/>
          </w:tcPr>
          <w:p w14:paraId="50246190" w14:textId="77777777" w:rsidR="002B41C7" w:rsidRPr="00234153" w:rsidRDefault="002B41C7" w:rsidP="00AD799E">
            <w:pPr>
              <w:ind w:left="132" w:right="155" w:firstLine="0"/>
              <w:jc w:val="center"/>
              <w:textAlignment w:val="baseline"/>
              <w:rPr>
                <w:b/>
                <w:bCs/>
                <w:lang w:val="ro-RO" w:eastAsia="ru-RU"/>
              </w:rPr>
            </w:pPr>
            <w:r w:rsidRPr="00234153">
              <w:rPr>
                <w:b/>
                <w:bCs/>
                <w:lang w:val="ro-RO" w:eastAsia="ru-RU"/>
              </w:rPr>
              <w:lastRenderedPageBreak/>
              <w:t>Legea apelor nr. 272/2011</w:t>
            </w:r>
          </w:p>
          <w:p w14:paraId="1EBFA3E3" w14:textId="77777777" w:rsidR="002B41C7" w:rsidRPr="00234153" w:rsidRDefault="002B41C7" w:rsidP="00AD799E">
            <w:pPr>
              <w:ind w:left="132" w:right="155" w:firstLine="0"/>
              <w:rPr>
                <w:b/>
                <w:bCs/>
                <w:lang w:val="ro-RO" w:eastAsia="ru-RU"/>
              </w:rPr>
            </w:pPr>
            <w:r w:rsidRPr="00234153">
              <w:rPr>
                <w:b/>
                <w:bCs/>
                <w:lang w:val="ro-RO" w:eastAsia="ru-RU"/>
              </w:rPr>
              <w:t>Articolul 38. Obiectivele de mediu pentru ape</w:t>
            </w:r>
          </w:p>
          <w:p w14:paraId="38FEF563" w14:textId="77777777" w:rsidR="002B41C7" w:rsidRPr="00234153" w:rsidRDefault="002B41C7" w:rsidP="00AD799E">
            <w:pPr>
              <w:ind w:left="132" w:right="155" w:firstLine="0"/>
              <w:rPr>
                <w:b/>
                <w:bCs/>
                <w:lang w:val="ro-RO" w:eastAsia="ru-RU"/>
              </w:rPr>
            </w:pPr>
          </w:p>
          <w:p w14:paraId="28189A1A" w14:textId="77777777" w:rsidR="002B41C7" w:rsidRPr="00234153" w:rsidRDefault="002B41C7" w:rsidP="00AD799E">
            <w:pPr>
              <w:shd w:val="clear" w:color="auto" w:fill="FFFFFF"/>
              <w:ind w:left="132" w:right="155" w:firstLine="0"/>
              <w:rPr>
                <w:rStyle w:val="Robust"/>
                <w:b w:val="0"/>
                <w:bCs w:val="0"/>
                <w:shd w:val="clear" w:color="auto" w:fill="FFFFFF"/>
                <w:lang w:val="ro-RO"/>
              </w:rPr>
            </w:pPr>
            <w:r w:rsidRPr="00234153">
              <w:rPr>
                <w:rStyle w:val="Robust"/>
                <w:b w:val="0"/>
                <w:bCs w:val="0"/>
                <w:shd w:val="clear" w:color="auto" w:fill="FFFFFF"/>
                <w:lang w:val="ro-RO"/>
              </w:rPr>
              <w:t>(2</w:t>
            </w:r>
            <w:r w:rsidRPr="00234153">
              <w:rPr>
                <w:rStyle w:val="Robust"/>
                <w:b w:val="0"/>
                <w:bCs w:val="0"/>
                <w:shd w:val="clear" w:color="auto" w:fill="FFFFFF"/>
                <w:vertAlign w:val="superscript"/>
                <w:lang w:val="ro-RO"/>
              </w:rPr>
              <w:t>1</w:t>
            </w:r>
            <w:r w:rsidRPr="00234153">
              <w:rPr>
                <w:rStyle w:val="Robust"/>
                <w:b w:val="0"/>
                <w:bCs w:val="0"/>
                <w:shd w:val="clear" w:color="auto" w:fill="FFFFFF"/>
                <w:lang w:val="ro-RO"/>
              </w:rPr>
              <w:t xml:space="preserve">) Procedura de clasificare a stării ecologice a apei și </w:t>
            </w:r>
            <w:r w:rsidRPr="00234153">
              <w:rPr>
                <w:rStyle w:val="Robust"/>
                <w:b w:val="0"/>
                <w:bCs w:val="0"/>
                <w:shd w:val="clear" w:color="auto" w:fill="FFFFFF"/>
                <w:lang w:val="ro-RO"/>
              </w:rPr>
              <w:lastRenderedPageBreak/>
              <w:t>potențialul ecologic se reglementează prin metodologie aprobată de Guvern.</w:t>
            </w:r>
          </w:p>
          <w:p w14:paraId="52DCA7B1" w14:textId="77777777" w:rsidR="00DA0D17" w:rsidRPr="00234153" w:rsidRDefault="00DA0D17" w:rsidP="00AD799E">
            <w:pPr>
              <w:pStyle w:val="NormalWeb"/>
              <w:shd w:val="clear" w:color="auto" w:fill="FFFFFF"/>
              <w:spacing w:before="0" w:beforeAutospacing="0" w:after="0" w:afterAutospacing="0"/>
              <w:ind w:left="105" w:right="155"/>
              <w:jc w:val="center"/>
              <w:rPr>
                <w:rStyle w:val="Robust"/>
                <w:sz w:val="20"/>
                <w:szCs w:val="20"/>
                <w:lang w:val="es-ES"/>
              </w:rPr>
            </w:pPr>
            <w:proofErr w:type="spellStart"/>
            <w:r w:rsidRPr="00234153">
              <w:rPr>
                <w:b/>
                <w:bCs/>
                <w:sz w:val="20"/>
                <w:szCs w:val="20"/>
                <w:lang w:val="es-ES"/>
              </w:rPr>
              <w:t>Hotărârea</w:t>
            </w:r>
            <w:proofErr w:type="spellEnd"/>
            <w:r w:rsidRPr="00234153">
              <w:rPr>
                <w:b/>
                <w:bCs/>
                <w:sz w:val="20"/>
                <w:szCs w:val="20"/>
                <w:lang w:val="ro-RO"/>
              </w:rPr>
              <w:t xml:space="preserve"> de Guvern nr. 884/2024 pentru aprobarea </w:t>
            </w:r>
          </w:p>
          <w:p w14:paraId="761A1FBE" w14:textId="77777777" w:rsidR="00DA0D17" w:rsidRPr="00234153" w:rsidRDefault="00DA0D17" w:rsidP="00AD799E">
            <w:pPr>
              <w:pStyle w:val="Listparagraf"/>
              <w:spacing w:after="0" w:line="240" w:lineRule="auto"/>
              <w:ind w:left="132" w:right="155"/>
              <w:jc w:val="center"/>
              <w:rPr>
                <w:rStyle w:val="Robust"/>
                <w:rFonts w:ascii="Times New Roman" w:hAnsi="Times New Roman" w:cs="Times New Roman"/>
                <w:sz w:val="20"/>
                <w:szCs w:val="20"/>
                <w:lang w:val="ro-RO"/>
              </w:rPr>
            </w:pPr>
            <w:r w:rsidRPr="00234153">
              <w:rPr>
                <w:rFonts w:ascii="Times New Roman" w:hAnsi="Times New Roman" w:cs="Times New Roman"/>
                <w:b/>
                <w:bCs/>
                <w:sz w:val="20"/>
                <w:szCs w:val="20"/>
                <w:lang w:val="ro-RO"/>
              </w:rPr>
              <w:t>Metodologiei</w:t>
            </w:r>
            <w:r w:rsidRPr="00234153">
              <w:rPr>
                <w:rFonts w:ascii="Times New Roman" w:hAnsi="Times New Roman" w:cs="Times New Roman"/>
                <w:sz w:val="20"/>
                <w:szCs w:val="20"/>
                <w:lang w:val="ro-RO"/>
              </w:rPr>
              <w:t xml:space="preserve"> </w:t>
            </w:r>
            <w:r w:rsidRPr="00234153">
              <w:rPr>
                <w:rStyle w:val="Robust"/>
                <w:rFonts w:ascii="Times New Roman" w:hAnsi="Times New Roman" w:cs="Times New Roman"/>
                <w:sz w:val="20"/>
                <w:szCs w:val="20"/>
                <w:shd w:val="clear" w:color="auto" w:fill="FFFFFF"/>
                <w:lang w:val="ro-RO"/>
              </w:rPr>
              <w:t>clasificare a stării ecologice a apei și potențialul ecologic</w:t>
            </w:r>
          </w:p>
          <w:p w14:paraId="6340B22F" w14:textId="77777777" w:rsidR="002B41C7" w:rsidRPr="00234153" w:rsidRDefault="002B41C7" w:rsidP="00AD799E">
            <w:pPr>
              <w:ind w:left="132" w:right="155" w:firstLine="0"/>
              <w:jc w:val="center"/>
              <w:rPr>
                <w:b/>
                <w:bCs/>
                <w:lang w:val="ro-RO"/>
              </w:rPr>
            </w:pPr>
          </w:p>
          <w:p w14:paraId="4400A026" w14:textId="77777777" w:rsidR="002B41C7" w:rsidRPr="00234153" w:rsidRDefault="002B41C7" w:rsidP="00AD799E">
            <w:pPr>
              <w:ind w:left="132" w:right="155" w:firstLine="0"/>
              <w:jc w:val="center"/>
              <w:rPr>
                <w:b/>
                <w:bCs/>
                <w:lang w:val="ro-RO"/>
              </w:rPr>
            </w:pPr>
            <w:r w:rsidRPr="00234153">
              <w:rPr>
                <w:b/>
                <w:bCs/>
                <w:lang w:val="ro-RO"/>
              </w:rPr>
              <w:t>IV. PROCEDURA DE STABILIRE A STANDARDELOR DE CALITATE BIOLOGICĂ, CHIMICĂ ȘI FIZICO-CHIMICĂ PENTRU EVALUAREA STĂRII ECOLOGICE A CORPURILOR DE APĂ DE SUPRAFAȚĂ</w:t>
            </w:r>
          </w:p>
          <w:p w14:paraId="670C9AEF" w14:textId="77777777" w:rsidR="002B41C7" w:rsidRPr="00234153" w:rsidRDefault="002B41C7" w:rsidP="00AD799E">
            <w:pPr>
              <w:tabs>
                <w:tab w:val="left" w:pos="993"/>
              </w:tabs>
              <w:ind w:left="132" w:right="155" w:firstLine="0"/>
              <w:rPr>
                <w:shd w:val="clear" w:color="auto" w:fill="FFFFFF"/>
                <w:lang w:val="ro-RO"/>
              </w:rPr>
            </w:pPr>
            <w:r w:rsidRPr="00234153">
              <w:rPr>
                <w:b/>
                <w:bCs/>
                <w:shd w:val="clear" w:color="auto" w:fill="FFFFFF"/>
                <w:lang w:val="ro-RO"/>
              </w:rPr>
              <w:t>34.</w:t>
            </w:r>
            <w:r w:rsidRPr="00234153">
              <w:rPr>
                <w:shd w:val="clear" w:color="auto" w:fill="FFFFFF"/>
                <w:lang w:val="ro-RO"/>
              </w:rPr>
              <w:t xml:space="preserve"> Pentru determinarea standardelor de calitate de mediu pentru poluanții enumerați la pct. 1-9 din anexa nr. 4, în scopul protecției </w:t>
            </w:r>
            <w:proofErr w:type="spellStart"/>
            <w:r w:rsidRPr="00234153">
              <w:rPr>
                <w:shd w:val="clear" w:color="auto" w:fill="FFFFFF"/>
                <w:lang w:val="ro-RO"/>
              </w:rPr>
              <w:t>biotei</w:t>
            </w:r>
            <w:proofErr w:type="spellEnd"/>
            <w:r w:rsidRPr="00234153">
              <w:rPr>
                <w:shd w:val="clear" w:color="auto" w:fill="FFFFFF"/>
                <w:lang w:val="ro-RO"/>
              </w:rPr>
              <w:t xml:space="preserve"> acvatice, trebuie să se acționeze în conformitate cu prevederile care urmează în acest capitol. Standardele se stabilesc pentru apă, sedimente sau </w:t>
            </w:r>
            <w:proofErr w:type="spellStart"/>
            <w:r w:rsidRPr="00234153">
              <w:rPr>
                <w:shd w:val="clear" w:color="auto" w:fill="FFFFFF"/>
                <w:lang w:val="ro-RO"/>
              </w:rPr>
              <w:t>biotă</w:t>
            </w:r>
            <w:proofErr w:type="spellEnd"/>
            <w:r w:rsidRPr="00234153">
              <w:rPr>
                <w:shd w:val="clear" w:color="auto" w:fill="FFFFFF"/>
                <w:lang w:val="ro-RO"/>
              </w:rPr>
              <w:t xml:space="preserve">. </w:t>
            </w:r>
          </w:p>
          <w:p w14:paraId="69A0A773" w14:textId="77777777" w:rsidR="002B41C7" w:rsidRPr="00234153" w:rsidRDefault="002B41C7" w:rsidP="00AD799E">
            <w:pPr>
              <w:tabs>
                <w:tab w:val="left" w:pos="993"/>
              </w:tabs>
              <w:ind w:left="132" w:right="155" w:firstLine="0"/>
              <w:rPr>
                <w:lang w:val="ro-RO"/>
              </w:rPr>
            </w:pPr>
          </w:p>
          <w:p w14:paraId="5344E4CE" w14:textId="77777777" w:rsidR="002B41C7" w:rsidRPr="00234153" w:rsidRDefault="002B41C7" w:rsidP="00AD799E">
            <w:pPr>
              <w:tabs>
                <w:tab w:val="left" w:pos="993"/>
              </w:tabs>
              <w:ind w:left="132" w:right="155" w:firstLine="0"/>
              <w:rPr>
                <w:lang w:val="ro-RO"/>
              </w:rPr>
            </w:pPr>
            <w:r w:rsidRPr="00234153">
              <w:rPr>
                <w:b/>
                <w:bCs/>
                <w:lang w:val="ro-RO"/>
              </w:rPr>
              <w:t>35</w:t>
            </w:r>
            <w:r w:rsidRPr="00234153">
              <w:rPr>
                <w:lang w:val="ro-RO"/>
              </w:rPr>
              <w:t xml:space="preserve">. Dacă este posibil, atât datele de toxicitate acută, cât și cele de toxicitate cronică trebuie să fie obținute pentru </w:t>
            </w:r>
            <w:proofErr w:type="spellStart"/>
            <w:r w:rsidRPr="00234153">
              <w:rPr>
                <w:lang w:val="ro-RO"/>
              </w:rPr>
              <w:t>taxonii</w:t>
            </w:r>
            <w:proofErr w:type="spellEnd"/>
            <w:r w:rsidRPr="00234153">
              <w:rPr>
                <w:lang w:val="ro-RO"/>
              </w:rPr>
              <w:t xml:space="preserve"> stabiliți mai jos, care sunt importanți pentru tipul de corp de apă respectiv, cât și pentru orice </w:t>
            </w:r>
            <w:proofErr w:type="spellStart"/>
            <w:r w:rsidRPr="00234153">
              <w:rPr>
                <w:lang w:val="ro-RO"/>
              </w:rPr>
              <w:t>taxon</w:t>
            </w:r>
            <w:proofErr w:type="spellEnd"/>
            <w:r w:rsidRPr="00234153">
              <w:rPr>
                <w:lang w:val="ro-RO"/>
              </w:rPr>
              <w:t xml:space="preserve"> acvatic pentru care sunt date disponibile. „Setul de bază” al </w:t>
            </w:r>
            <w:proofErr w:type="spellStart"/>
            <w:r w:rsidRPr="00234153">
              <w:rPr>
                <w:lang w:val="ro-RO"/>
              </w:rPr>
              <w:t>taxonilor</w:t>
            </w:r>
            <w:proofErr w:type="spellEnd"/>
            <w:r w:rsidRPr="00234153">
              <w:rPr>
                <w:lang w:val="ro-RO"/>
              </w:rPr>
              <w:t xml:space="preserve"> constă din: </w:t>
            </w:r>
          </w:p>
          <w:p w14:paraId="150AA09C" w14:textId="77777777" w:rsidR="002B41C7" w:rsidRPr="00234153" w:rsidRDefault="002B41C7" w:rsidP="00AD799E">
            <w:pPr>
              <w:pStyle w:val="Listparagraf"/>
              <w:numPr>
                <w:ilvl w:val="0"/>
                <w:numId w:val="37"/>
              </w:numPr>
              <w:tabs>
                <w:tab w:val="left" w:pos="463"/>
              </w:tabs>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 xml:space="preserve">Alge și/sau </w:t>
            </w:r>
            <w:proofErr w:type="spellStart"/>
            <w:r w:rsidRPr="00234153">
              <w:rPr>
                <w:rFonts w:ascii="Times New Roman" w:hAnsi="Times New Roman" w:cs="Times New Roman"/>
                <w:sz w:val="20"/>
                <w:szCs w:val="20"/>
                <w:lang w:val="ro-RO"/>
              </w:rPr>
              <w:t>macrofite</w:t>
            </w:r>
            <w:proofErr w:type="spellEnd"/>
            <w:r w:rsidRPr="00234153">
              <w:rPr>
                <w:rFonts w:ascii="Times New Roman" w:hAnsi="Times New Roman" w:cs="Times New Roman"/>
                <w:sz w:val="20"/>
                <w:szCs w:val="20"/>
                <w:lang w:val="ro-RO"/>
              </w:rPr>
              <w:t xml:space="preserve">; </w:t>
            </w:r>
          </w:p>
          <w:p w14:paraId="53C0381E" w14:textId="77777777" w:rsidR="002B41C7" w:rsidRPr="00234153" w:rsidRDefault="002B41C7" w:rsidP="00AD799E">
            <w:pPr>
              <w:pStyle w:val="Listparagraf"/>
              <w:numPr>
                <w:ilvl w:val="0"/>
                <w:numId w:val="37"/>
              </w:numPr>
              <w:tabs>
                <w:tab w:val="left" w:pos="463"/>
              </w:tabs>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 xml:space="preserve">Nevertebrate planctonice sau bentonice reprezentative;  </w:t>
            </w:r>
          </w:p>
          <w:p w14:paraId="1035C0A0" w14:textId="77777777" w:rsidR="002B41C7" w:rsidRPr="00234153" w:rsidRDefault="002B41C7" w:rsidP="00AD799E">
            <w:pPr>
              <w:pStyle w:val="Listparagraf"/>
              <w:numPr>
                <w:ilvl w:val="0"/>
                <w:numId w:val="37"/>
              </w:numPr>
              <w:tabs>
                <w:tab w:val="left" w:pos="463"/>
                <w:tab w:val="left" w:pos="697"/>
              </w:tabs>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 xml:space="preserve">Pești la etapele ontogenezei timpurii. </w:t>
            </w:r>
          </w:p>
          <w:p w14:paraId="792B78E9" w14:textId="77777777" w:rsidR="002B41C7" w:rsidRPr="00234153" w:rsidRDefault="002B41C7" w:rsidP="00AD799E">
            <w:pPr>
              <w:tabs>
                <w:tab w:val="left" w:pos="993"/>
              </w:tabs>
              <w:ind w:left="132" w:right="155" w:firstLine="0"/>
              <w:rPr>
                <w:lang w:val="ro-RO"/>
              </w:rPr>
            </w:pPr>
          </w:p>
          <w:p w14:paraId="13CA8B18" w14:textId="77777777" w:rsidR="002B41C7" w:rsidRPr="00234153" w:rsidRDefault="002B41C7" w:rsidP="00AD799E">
            <w:pPr>
              <w:tabs>
                <w:tab w:val="left" w:pos="993"/>
              </w:tabs>
              <w:ind w:left="132" w:right="155" w:firstLine="0"/>
              <w:rPr>
                <w:lang w:val="ro-RO"/>
              </w:rPr>
            </w:pPr>
            <w:r w:rsidRPr="00234153">
              <w:rPr>
                <w:b/>
                <w:bCs/>
                <w:lang w:val="ro-RO"/>
              </w:rPr>
              <w:t>36</w:t>
            </w:r>
            <w:r w:rsidRPr="00234153">
              <w:rPr>
                <w:lang w:val="ro-RO"/>
              </w:rPr>
              <w:t xml:space="preserve">. Pentru stabilirea unei concentrații medii maxime anuale se aplică procedura următoare: </w:t>
            </w:r>
          </w:p>
          <w:p w14:paraId="5C46C25A" w14:textId="77777777" w:rsidR="002B41C7" w:rsidRPr="00234153" w:rsidRDefault="002B41C7" w:rsidP="00AD799E">
            <w:pPr>
              <w:pStyle w:val="Listparagraf"/>
              <w:numPr>
                <w:ilvl w:val="0"/>
                <w:numId w:val="38"/>
              </w:numPr>
              <w:tabs>
                <w:tab w:val="left" w:pos="463"/>
              </w:tabs>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Se stabilesc factori de siguranță corespunzători în fiecare caz, în funcție de natura și calitatea datelor disponibile și de indicațiile tehnice privind evaluarea riscului pentru noile substanțe notificate și evaluarea riscului pentru substanțele existente și factorii de siguranță prevăzuți în tabelul nr. 5.1. de la anexa nr. 5:</w:t>
            </w:r>
          </w:p>
          <w:p w14:paraId="219ADE19" w14:textId="77777777" w:rsidR="002B41C7" w:rsidRPr="00234153" w:rsidRDefault="002B41C7" w:rsidP="00AD799E">
            <w:pPr>
              <w:pStyle w:val="Listparagraf"/>
              <w:numPr>
                <w:ilvl w:val="0"/>
                <w:numId w:val="38"/>
              </w:numPr>
              <w:tabs>
                <w:tab w:val="left" w:pos="463"/>
              </w:tabs>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acolo unde datele despre persistență și bioacumulare sunt disponibile, acestea trebuie să fie luate în considerare la determinarea valorii standard finale;</w:t>
            </w:r>
          </w:p>
          <w:p w14:paraId="4D473208" w14:textId="77777777" w:rsidR="002B41C7" w:rsidRPr="00234153" w:rsidRDefault="002B41C7" w:rsidP="00AD799E">
            <w:pPr>
              <w:pStyle w:val="Listparagraf"/>
              <w:numPr>
                <w:ilvl w:val="0"/>
                <w:numId w:val="38"/>
              </w:numPr>
              <w:tabs>
                <w:tab w:val="left" w:pos="463"/>
              </w:tabs>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 xml:space="preserve">valoarea/valorile standard trebuie să fie comparată/comparate cu orice rezultat din studiile de teren. Acolo unde apar anomalii,  pentru a permite să se calculeze un factor de siguranță mult mai precis, trebuie să fie revizuite </w:t>
            </w:r>
            <w:r w:rsidRPr="00234153">
              <w:rPr>
                <w:rFonts w:ascii="Times New Roman" w:hAnsi="Times New Roman" w:cs="Times New Roman"/>
                <w:sz w:val="20"/>
                <w:szCs w:val="20"/>
                <w:lang w:val="ro-RO"/>
              </w:rPr>
              <w:lastRenderedPageBreak/>
              <w:t xml:space="preserve">determinările prin investigații </w:t>
            </w:r>
            <w:proofErr w:type="spellStart"/>
            <w:r w:rsidRPr="00234153">
              <w:rPr>
                <w:rFonts w:ascii="Times New Roman" w:hAnsi="Times New Roman" w:cs="Times New Roman"/>
                <w:sz w:val="20"/>
                <w:szCs w:val="20"/>
                <w:lang w:val="ro-RO"/>
              </w:rPr>
              <w:t>ecotoxicologice</w:t>
            </w:r>
            <w:proofErr w:type="spellEnd"/>
            <w:r w:rsidRPr="00234153">
              <w:rPr>
                <w:rFonts w:ascii="Times New Roman" w:hAnsi="Times New Roman" w:cs="Times New Roman"/>
                <w:sz w:val="20"/>
                <w:szCs w:val="20"/>
                <w:lang w:val="ro-RO"/>
              </w:rPr>
              <w:t xml:space="preserve"> sau printr-un monitoring științific complex al funcționării ecosistemului;</w:t>
            </w:r>
          </w:p>
          <w:p w14:paraId="3F574BA7" w14:textId="77777777" w:rsidR="002B41C7" w:rsidRPr="00234153" w:rsidRDefault="002B41C7" w:rsidP="00AD799E">
            <w:pPr>
              <w:pStyle w:val="Listparagraf"/>
              <w:numPr>
                <w:ilvl w:val="0"/>
                <w:numId w:val="38"/>
              </w:numPr>
              <w:tabs>
                <w:tab w:val="left" w:pos="463"/>
              </w:tabs>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valoarea/valorile standard determinate trebuie să fie supuse în mod egal revizuirii de către alți specialiști și prezentate publicului pentru consultare, inclusiv pentru a permite să fie calculat un factor de siguranță mai precis.</w:t>
            </w:r>
          </w:p>
          <w:p w14:paraId="12FE0AFB" w14:textId="77777777" w:rsidR="002B41C7" w:rsidRPr="00234153" w:rsidRDefault="002B41C7" w:rsidP="00AD799E">
            <w:pPr>
              <w:pStyle w:val="Listparagraf"/>
              <w:tabs>
                <w:tab w:val="left" w:pos="426"/>
                <w:tab w:val="left" w:pos="1080"/>
                <w:tab w:val="left" w:pos="1260"/>
              </w:tabs>
              <w:spacing w:after="0" w:line="240" w:lineRule="auto"/>
              <w:ind w:left="132" w:right="155"/>
              <w:jc w:val="right"/>
              <w:rPr>
                <w:rFonts w:ascii="Times New Roman" w:hAnsi="Times New Roman" w:cs="Times New Roman"/>
                <w:i/>
                <w:iCs/>
                <w:sz w:val="20"/>
                <w:szCs w:val="20"/>
                <w:lang w:val="ro-RO"/>
              </w:rPr>
            </w:pPr>
            <w:r w:rsidRPr="00234153">
              <w:rPr>
                <w:rFonts w:ascii="Times New Roman" w:hAnsi="Times New Roman" w:cs="Times New Roman"/>
                <w:i/>
                <w:iCs/>
                <w:sz w:val="20"/>
                <w:szCs w:val="20"/>
                <w:lang w:val="ro-RO"/>
              </w:rPr>
              <w:t>Anexa nr. 5</w:t>
            </w:r>
          </w:p>
          <w:p w14:paraId="36F7F356" w14:textId="77777777" w:rsidR="002B41C7" w:rsidRPr="00234153" w:rsidRDefault="002B41C7" w:rsidP="00AD799E">
            <w:pPr>
              <w:pStyle w:val="NormalWeb"/>
              <w:shd w:val="clear" w:color="auto" w:fill="FFFFFF"/>
              <w:spacing w:before="0" w:beforeAutospacing="0" w:after="0" w:afterAutospacing="0"/>
              <w:ind w:left="132" w:right="155"/>
              <w:jc w:val="right"/>
              <w:rPr>
                <w:i/>
                <w:iCs/>
                <w:sz w:val="20"/>
                <w:szCs w:val="20"/>
                <w:lang w:val="ro-RO"/>
              </w:rPr>
            </w:pPr>
            <w:r w:rsidRPr="00234153">
              <w:rPr>
                <w:i/>
                <w:iCs/>
                <w:sz w:val="20"/>
                <w:szCs w:val="20"/>
                <w:lang w:val="ro-RO"/>
              </w:rPr>
              <w:t xml:space="preserve">la Metodologia privind clasificarea stării ecologice a apei și potențialul ecologic </w:t>
            </w:r>
          </w:p>
          <w:p w14:paraId="613EEDE7" w14:textId="77777777" w:rsidR="002B41C7" w:rsidRPr="00234153" w:rsidRDefault="002B41C7" w:rsidP="00AD799E">
            <w:pPr>
              <w:tabs>
                <w:tab w:val="left" w:pos="1276"/>
              </w:tabs>
              <w:ind w:left="132" w:right="155" w:firstLine="0"/>
              <w:jc w:val="center"/>
              <w:rPr>
                <w:b/>
                <w:bCs/>
                <w:lang w:val="ro-RO"/>
              </w:rPr>
            </w:pPr>
          </w:p>
          <w:p w14:paraId="46399195" w14:textId="77777777" w:rsidR="002B41C7" w:rsidRPr="00234153" w:rsidRDefault="002B41C7" w:rsidP="00AD799E">
            <w:pPr>
              <w:tabs>
                <w:tab w:val="left" w:pos="1276"/>
              </w:tabs>
              <w:ind w:left="132" w:right="155" w:firstLine="0"/>
              <w:jc w:val="center"/>
              <w:rPr>
                <w:b/>
                <w:bCs/>
                <w:lang w:val="ro-RO"/>
              </w:rPr>
            </w:pPr>
            <w:r w:rsidRPr="00234153">
              <w:rPr>
                <w:b/>
                <w:bCs/>
                <w:lang w:val="ro-RO"/>
              </w:rPr>
              <w:t>Stabilirea standardelor de calitate a mediului</w:t>
            </w:r>
          </w:p>
          <w:p w14:paraId="2992D2BA" w14:textId="77777777" w:rsidR="002B41C7" w:rsidRPr="00234153" w:rsidRDefault="002B41C7" w:rsidP="00AD799E">
            <w:pPr>
              <w:pStyle w:val="Listparagraf"/>
              <w:tabs>
                <w:tab w:val="left" w:pos="1468"/>
              </w:tabs>
              <w:spacing w:after="0" w:line="240" w:lineRule="auto"/>
              <w:ind w:left="132" w:right="155"/>
              <w:jc w:val="right"/>
              <w:rPr>
                <w:rFonts w:ascii="Times New Roman" w:hAnsi="Times New Roman" w:cs="Times New Roman"/>
                <w:b/>
                <w:bCs/>
                <w:sz w:val="20"/>
                <w:szCs w:val="20"/>
                <w:lang w:val="ro-RO"/>
              </w:rPr>
            </w:pPr>
            <w:r w:rsidRPr="00234153">
              <w:rPr>
                <w:rFonts w:ascii="Times New Roman" w:hAnsi="Times New Roman" w:cs="Times New Roman"/>
                <w:b/>
                <w:bCs/>
                <w:sz w:val="20"/>
                <w:szCs w:val="20"/>
                <w:lang w:val="ro-RO"/>
              </w:rPr>
              <w:t>Tabelul nr. 5.1.</w:t>
            </w:r>
          </w:p>
          <w:p w14:paraId="00AAFBFF" w14:textId="77777777" w:rsidR="002B41C7" w:rsidRPr="00234153" w:rsidRDefault="002B41C7" w:rsidP="00AD799E">
            <w:pPr>
              <w:pStyle w:val="Listparagraf"/>
              <w:tabs>
                <w:tab w:val="left" w:pos="1468"/>
              </w:tabs>
              <w:spacing w:after="0" w:line="240" w:lineRule="auto"/>
              <w:ind w:left="132" w:right="155"/>
              <w:jc w:val="center"/>
              <w:rPr>
                <w:rFonts w:ascii="Times New Roman" w:hAnsi="Times New Roman" w:cs="Times New Roman"/>
                <w:b/>
                <w:bCs/>
                <w:sz w:val="20"/>
                <w:szCs w:val="20"/>
                <w:lang w:val="ro-RO"/>
              </w:rPr>
            </w:pPr>
            <w:r w:rsidRPr="00234153">
              <w:rPr>
                <w:rFonts w:ascii="Times New Roman" w:hAnsi="Times New Roman" w:cs="Times New Roman"/>
                <w:b/>
                <w:bCs/>
                <w:sz w:val="20"/>
                <w:szCs w:val="20"/>
                <w:lang w:val="ro-RO"/>
              </w:rPr>
              <w:t>Factorii de securitate</w:t>
            </w:r>
          </w:p>
          <w:tbl>
            <w:tblPr>
              <w:tblStyle w:val="TableNormal1"/>
              <w:tblW w:w="4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87"/>
              <w:gridCol w:w="1812"/>
            </w:tblGrid>
            <w:tr w:rsidR="00EB5202" w:rsidRPr="00234153" w14:paraId="69365C0A" w14:textId="77777777" w:rsidTr="00BF1107">
              <w:trPr>
                <w:trHeight w:val="503"/>
                <w:jc w:val="center"/>
              </w:trPr>
              <w:tc>
                <w:tcPr>
                  <w:tcW w:w="3187" w:type="dxa"/>
                </w:tcPr>
                <w:p w14:paraId="3A92119F" w14:textId="77777777" w:rsidR="002B41C7" w:rsidRPr="00234153" w:rsidRDefault="002B41C7" w:rsidP="00AD799E">
                  <w:pPr>
                    <w:ind w:left="132" w:right="155" w:firstLine="0"/>
                    <w:rPr>
                      <w:lang w:val="ro-RO"/>
                    </w:rPr>
                  </w:pPr>
                </w:p>
              </w:tc>
              <w:tc>
                <w:tcPr>
                  <w:tcW w:w="1812" w:type="dxa"/>
                </w:tcPr>
                <w:p w14:paraId="10BACC25" w14:textId="77777777" w:rsidR="002B41C7" w:rsidRPr="00234153" w:rsidRDefault="002B41C7" w:rsidP="00AD799E">
                  <w:pPr>
                    <w:ind w:left="132" w:right="155" w:firstLine="0"/>
                    <w:jc w:val="center"/>
                    <w:rPr>
                      <w:lang w:val="ro-RO"/>
                    </w:rPr>
                  </w:pPr>
                  <w:r w:rsidRPr="00234153">
                    <w:rPr>
                      <w:lang w:val="ro-RO"/>
                    </w:rPr>
                    <w:t>Factor de siguranță</w:t>
                  </w:r>
                </w:p>
              </w:tc>
            </w:tr>
            <w:tr w:rsidR="00EB5202" w:rsidRPr="00234153" w14:paraId="006E4D3C" w14:textId="77777777" w:rsidTr="00BF1107">
              <w:trPr>
                <w:trHeight w:val="952"/>
                <w:jc w:val="center"/>
              </w:trPr>
              <w:tc>
                <w:tcPr>
                  <w:tcW w:w="3187" w:type="dxa"/>
                </w:tcPr>
                <w:p w14:paraId="6575D91A" w14:textId="77777777" w:rsidR="002B41C7" w:rsidRPr="00234153" w:rsidRDefault="002B41C7" w:rsidP="00AD799E">
                  <w:pPr>
                    <w:ind w:left="132" w:right="155" w:firstLine="0"/>
                    <w:rPr>
                      <w:lang w:val="ro-RO"/>
                    </w:rPr>
                  </w:pPr>
                  <w:r w:rsidRPr="00234153">
                    <w:rPr>
                      <w:lang w:val="ro-RO"/>
                    </w:rPr>
                    <w:t xml:space="preserve">Cel puțin un test de toxicitate acută (CL50) pentru fiecare din cele trei niveluri trofice din setul de bază </w:t>
                  </w:r>
                </w:p>
              </w:tc>
              <w:tc>
                <w:tcPr>
                  <w:tcW w:w="1812" w:type="dxa"/>
                  <w:vAlign w:val="center"/>
                </w:tcPr>
                <w:p w14:paraId="7516A2BE" w14:textId="77777777" w:rsidR="002B41C7" w:rsidRPr="00234153" w:rsidRDefault="002B41C7" w:rsidP="00AD799E">
                  <w:pPr>
                    <w:ind w:left="132" w:right="155" w:firstLine="0"/>
                    <w:jc w:val="center"/>
                    <w:rPr>
                      <w:lang w:val="ro-RO"/>
                    </w:rPr>
                  </w:pPr>
                  <w:r w:rsidRPr="00234153">
                    <w:rPr>
                      <w:lang w:val="ro-RO"/>
                    </w:rPr>
                    <w:t>1 000</w:t>
                  </w:r>
                </w:p>
              </w:tc>
            </w:tr>
            <w:tr w:rsidR="00EB5202" w:rsidRPr="00234153" w14:paraId="409590E7" w14:textId="77777777" w:rsidTr="00BF1107">
              <w:trPr>
                <w:trHeight w:val="1108"/>
                <w:jc w:val="center"/>
              </w:trPr>
              <w:tc>
                <w:tcPr>
                  <w:tcW w:w="3187" w:type="dxa"/>
                </w:tcPr>
                <w:p w14:paraId="2295B42A" w14:textId="77777777" w:rsidR="002B41C7" w:rsidRPr="00234153" w:rsidRDefault="002B41C7" w:rsidP="00AD799E">
                  <w:pPr>
                    <w:ind w:left="132" w:right="155" w:firstLine="0"/>
                    <w:rPr>
                      <w:lang w:val="ro-RO"/>
                    </w:rPr>
                  </w:pPr>
                  <w:r w:rsidRPr="00234153">
                    <w:rPr>
                      <w:lang w:val="ro-RO"/>
                    </w:rPr>
                    <w:t xml:space="preserve">Un test de toxicitate cronică la concentrația la care nu se observă nici un efect (fie pe pești sau pe </w:t>
                  </w:r>
                  <w:proofErr w:type="spellStart"/>
                  <w:r w:rsidRPr="00234153">
                    <w:rPr>
                      <w:lang w:val="ro-RO"/>
                    </w:rPr>
                    <w:t>Daphnia</w:t>
                  </w:r>
                  <w:proofErr w:type="spellEnd"/>
                  <w:r w:rsidRPr="00234153">
                    <w:rPr>
                      <w:lang w:val="ro-RO"/>
                    </w:rPr>
                    <w:t xml:space="preserve"> sau pe un organism reprezentativ pentru apele saline)</w:t>
                  </w:r>
                </w:p>
              </w:tc>
              <w:tc>
                <w:tcPr>
                  <w:tcW w:w="1812" w:type="dxa"/>
                  <w:vAlign w:val="center"/>
                </w:tcPr>
                <w:p w14:paraId="642D8008" w14:textId="77777777" w:rsidR="002B41C7" w:rsidRPr="00234153" w:rsidRDefault="002B41C7" w:rsidP="00AD799E">
                  <w:pPr>
                    <w:ind w:left="132" w:right="155" w:firstLine="0"/>
                    <w:jc w:val="center"/>
                    <w:rPr>
                      <w:lang w:val="ro-RO"/>
                    </w:rPr>
                  </w:pPr>
                  <w:r w:rsidRPr="00234153">
                    <w:rPr>
                      <w:lang w:val="ro-RO"/>
                    </w:rPr>
                    <w:t>100</w:t>
                  </w:r>
                </w:p>
              </w:tc>
            </w:tr>
            <w:tr w:rsidR="00EB5202" w:rsidRPr="00234153" w14:paraId="12A9CB88" w14:textId="77777777" w:rsidTr="00BF1107">
              <w:trPr>
                <w:trHeight w:val="1387"/>
                <w:jc w:val="center"/>
              </w:trPr>
              <w:tc>
                <w:tcPr>
                  <w:tcW w:w="3187" w:type="dxa"/>
                </w:tcPr>
                <w:p w14:paraId="44E4D5EB" w14:textId="77777777" w:rsidR="002B41C7" w:rsidRPr="00234153" w:rsidRDefault="002B41C7" w:rsidP="00AD799E">
                  <w:pPr>
                    <w:ind w:left="132" w:right="155" w:firstLine="0"/>
                    <w:rPr>
                      <w:lang w:val="ro-RO"/>
                    </w:rPr>
                  </w:pPr>
                  <w:r w:rsidRPr="00234153">
                    <w:rPr>
                      <w:lang w:val="ro-RO"/>
                    </w:rPr>
                    <w:t xml:space="preserve">Două teste de toxicitate cronică la concentrația la care nu se observă nici un efect, pentru speciile care reprezintă două nivele trofice (pești și/sau </w:t>
                  </w:r>
                  <w:proofErr w:type="spellStart"/>
                  <w:r w:rsidRPr="00234153">
                    <w:rPr>
                      <w:lang w:val="ro-RO"/>
                    </w:rPr>
                    <w:t>Daphnia</w:t>
                  </w:r>
                  <w:proofErr w:type="spellEnd"/>
                  <w:r w:rsidRPr="00234153">
                    <w:rPr>
                      <w:lang w:val="ro-RO"/>
                    </w:rPr>
                    <w:t xml:space="preserve"> sau un organism reprezentativ pentru ape saline și/sau alge)</w:t>
                  </w:r>
                </w:p>
              </w:tc>
              <w:tc>
                <w:tcPr>
                  <w:tcW w:w="1812" w:type="dxa"/>
                  <w:vAlign w:val="center"/>
                </w:tcPr>
                <w:p w14:paraId="19EF76B5" w14:textId="77777777" w:rsidR="002B41C7" w:rsidRPr="00234153" w:rsidRDefault="002B41C7" w:rsidP="00AD799E">
                  <w:pPr>
                    <w:ind w:left="132" w:right="155" w:firstLine="0"/>
                    <w:jc w:val="center"/>
                    <w:rPr>
                      <w:lang w:val="ro-RO"/>
                    </w:rPr>
                  </w:pPr>
                  <w:r w:rsidRPr="00234153">
                    <w:rPr>
                      <w:lang w:val="ro-RO"/>
                    </w:rPr>
                    <w:t>50</w:t>
                  </w:r>
                </w:p>
              </w:tc>
            </w:tr>
            <w:tr w:rsidR="00EB5202" w:rsidRPr="00234153" w14:paraId="2336C0ED" w14:textId="77777777" w:rsidTr="00BF1107">
              <w:trPr>
                <w:trHeight w:val="1387"/>
                <w:jc w:val="center"/>
              </w:trPr>
              <w:tc>
                <w:tcPr>
                  <w:tcW w:w="3187" w:type="dxa"/>
                </w:tcPr>
                <w:p w14:paraId="16F1E8B7" w14:textId="77777777" w:rsidR="002B41C7" w:rsidRPr="00234153" w:rsidRDefault="002B41C7" w:rsidP="00AD799E">
                  <w:pPr>
                    <w:ind w:left="132" w:right="155" w:firstLine="0"/>
                    <w:rPr>
                      <w:lang w:val="ro-RO"/>
                    </w:rPr>
                  </w:pPr>
                  <w:r w:rsidRPr="00234153">
                    <w:rPr>
                      <w:lang w:val="ro-RO"/>
                    </w:rPr>
                    <w:t xml:space="preserve">Teste de toxicitate cronică la concentrația la care nu se observă, în mod normal, nici un efect, la cel puțin trei specii (pești din specii obișnuite, </w:t>
                  </w:r>
                  <w:proofErr w:type="spellStart"/>
                  <w:r w:rsidRPr="00234153">
                    <w:rPr>
                      <w:lang w:val="ro-RO"/>
                    </w:rPr>
                    <w:t>Daphnia</w:t>
                  </w:r>
                  <w:proofErr w:type="spellEnd"/>
                  <w:r w:rsidRPr="00234153">
                    <w:rPr>
                      <w:lang w:val="ro-RO"/>
                    </w:rPr>
                    <w:t xml:space="preserve"> sau un organism reprezentativ pentru ape saline și alge) care să reprezinte trei niveluri trofice</w:t>
                  </w:r>
                </w:p>
              </w:tc>
              <w:tc>
                <w:tcPr>
                  <w:tcW w:w="1812" w:type="dxa"/>
                  <w:vAlign w:val="center"/>
                </w:tcPr>
                <w:p w14:paraId="597972D2" w14:textId="77777777" w:rsidR="002B41C7" w:rsidRPr="00234153" w:rsidRDefault="002B41C7" w:rsidP="00AD799E">
                  <w:pPr>
                    <w:ind w:left="132" w:right="155" w:firstLine="0"/>
                    <w:jc w:val="center"/>
                    <w:rPr>
                      <w:lang w:val="ro-RO"/>
                    </w:rPr>
                  </w:pPr>
                  <w:r w:rsidRPr="00234153">
                    <w:rPr>
                      <w:lang w:val="ro-RO"/>
                    </w:rPr>
                    <w:t>10</w:t>
                  </w:r>
                </w:p>
              </w:tc>
            </w:tr>
            <w:tr w:rsidR="00EB5202" w:rsidRPr="00234153" w14:paraId="377FBD39" w14:textId="77777777" w:rsidTr="00BF1107">
              <w:trPr>
                <w:trHeight w:val="961"/>
                <w:jc w:val="center"/>
              </w:trPr>
              <w:tc>
                <w:tcPr>
                  <w:tcW w:w="3187" w:type="dxa"/>
                </w:tcPr>
                <w:p w14:paraId="06940763" w14:textId="77777777" w:rsidR="002B41C7" w:rsidRPr="00234153" w:rsidRDefault="002B41C7" w:rsidP="00AD799E">
                  <w:pPr>
                    <w:ind w:left="132" w:right="155" w:firstLine="0"/>
                    <w:rPr>
                      <w:lang w:val="ro-RO"/>
                    </w:rPr>
                  </w:pPr>
                  <w:r w:rsidRPr="00234153">
                    <w:rPr>
                      <w:lang w:val="ro-RO"/>
                    </w:rPr>
                    <w:lastRenderedPageBreak/>
                    <w:t>Alte cazuri, inclusiv datele din teren sau ecosisteme model, care permit să fie calculați și aplicați factori de siguranță mult mai exacți.</w:t>
                  </w:r>
                </w:p>
              </w:tc>
              <w:tc>
                <w:tcPr>
                  <w:tcW w:w="1812" w:type="dxa"/>
                </w:tcPr>
                <w:p w14:paraId="77EC18C9" w14:textId="77777777" w:rsidR="002B41C7" w:rsidRPr="00234153" w:rsidRDefault="002B41C7" w:rsidP="00AD799E">
                  <w:pPr>
                    <w:ind w:left="132" w:right="155" w:firstLine="0"/>
                    <w:jc w:val="center"/>
                    <w:rPr>
                      <w:lang w:val="ro-RO"/>
                    </w:rPr>
                  </w:pPr>
                  <w:r w:rsidRPr="00234153">
                    <w:rPr>
                      <w:lang w:val="ro-RO"/>
                    </w:rPr>
                    <w:t>Evaluare de la caz la caz</w:t>
                  </w:r>
                </w:p>
              </w:tc>
            </w:tr>
          </w:tbl>
          <w:p w14:paraId="3A8B0441" w14:textId="77777777" w:rsidR="002B41C7" w:rsidRPr="00234153" w:rsidRDefault="002B41C7" w:rsidP="00AD799E">
            <w:pPr>
              <w:ind w:left="132" w:right="155" w:firstLine="0"/>
              <w:jc w:val="center"/>
              <w:rPr>
                <w:b/>
                <w:lang w:val="ro-RO"/>
              </w:rPr>
            </w:pPr>
          </w:p>
        </w:tc>
        <w:tc>
          <w:tcPr>
            <w:tcW w:w="1842" w:type="dxa"/>
          </w:tcPr>
          <w:p w14:paraId="022F1592" w14:textId="77777777" w:rsidR="002B41C7" w:rsidRPr="00234153" w:rsidRDefault="002B41C7" w:rsidP="00AD799E">
            <w:pPr>
              <w:ind w:left="132" w:right="155" w:firstLine="0"/>
              <w:rPr>
                <w:b/>
                <w:lang w:val="ro-RO"/>
              </w:rPr>
            </w:pPr>
            <w:r w:rsidRPr="00234153">
              <w:rPr>
                <w:b/>
                <w:lang w:val="ro-RO"/>
              </w:rPr>
              <w:lastRenderedPageBreak/>
              <w:t xml:space="preserve">Compatibil </w:t>
            </w:r>
          </w:p>
        </w:tc>
        <w:tc>
          <w:tcPr>
            <w:tcW w:w="2980" w:type="dxa"/>
          </w:tcPr>
          <w:p w14:paraId="635B415A" w14:textId="77777777" w:rsidR="002B41C7" w:rsidRPr="00234153" w:rsidRDefault="002B41C7" w:rsidP="00AD799E">
            <w:pPr>
              <w:pStyle w:val="TableParagraph"/>
              <w:ind w:left="132" w:right="155"/>
              <w:jc w:val="center"/>
              <w:rPr>
                <w:rFonts w:ascii="Times New Roman" w:hAnsi="Times New Roman" w:cs="Times New Roman"/>
                <w:b/>
                <w:spacing w:val="-10"/>
                <w:sz w:val="20"/>
                <w:szCs w:val="20"/>
              </w:rPr>
            </w:pPr>
          </w:p>
        </w:tc>
      </w:tr>
      <w:tr w:rsidR="00EB5202" w:rsidRPr="00234153" w14:paraId="0A630FE6" w14:textId="77777777" w:rsidTr="008E63B4">
        <w:trPr>
          <w:trHeight w:val="230"/>
        </w:trPr>
        <w:tc>
          <w:tcPr>
            <w:tcW w:w="4929" w:type="dxa"/>
            <w:gridSpan w:val="2"/>
          </w:tcPr>
          <w:p w14:paraId="3FE5773E" w14:textId="77777777" w:rsidR="002B41C7" w:rsidRPr="00234153" w:rsidRDefault="002B41C7" w:rsidP="00AD799E">
            <w:pPr>
              <w:shd w:val="clear" w:color="auto" w:fill="FFFFFF"/>
              <w:ind w:left="132" w:right="155" w:firstLine="0"/>
              <w:rPr>
                <w:b/>
                <w:bCs/>
                <w:lang w:val="ro-RO" w:eastAsia="ru-RU"/>
              </w:rPr>
            </w:pPr>
            <w:r w:rsidRPr="00234153">
              <w:rPr>
                <w:b/>
                <w:bCs/>
                <w:lang w:val="ro-RO" w:eastAsia="ru-RU"/>
              </w:rPr>
              <w:lastRenderedPageBreak/>
              <w:t>1.3. Monitorizarea stării ecologice și chimice a apelor de suprafață</w:t>
            </w:r>
          </w:p>
          <w:p w14:paraId="611C5F83" w14:textId="77777777" w:rsidR="002B41C7" w:rsidRPr="00234153" w:rsidRDefault="002B41C7" w:rsidP="00AD799E">
            <w:pPr>
              <w:shd w:val="clear" w:color="auto" w:fill="FFFFFF"/>
              <w:ind w:left="132" w:right="155" w:firstLine="0"/>
              <w:rPr>
                <w:lang w:val="ro-RO" w:eastAsia="ru-RU"/>
              </w:rPr>
            </w:pPr>
            <w:r w:rsidRPr="00234153">
              <w:rPr>
                <w:lang w:val="ro-RO" w:eastAsia="ru-RU"/>
              </w:rPr>
              <w:t>Rețeaua de monitorizare a apelor de suprafață este stabilită în conformitate cu cerințele articolului 8. Rețeaua de monitorizare este astfel concepută încât să ofere o privire de ansamblu coerentă și completă asupra stării ecologice și chimice din fiecare district hidrografic și să permită clasificarea corpurilor de apă în cinci clase conforme definițiilor normative de la punctul 1.2. În planul de gestionare a districtului hidrografic, statele membre furnizează una sau mai multe hărți ale rețelei de monitorizare a apelor de suprafață.</w:t>
            </w:r>
          </w:p>
          <w:p w14:paraId="18890433" w14:textId="77777777" w:rsidR="002B41C7" w:rsidRPr="00234153" w:rsidRDefault="002B41C7" w:rsidP="00AD799E">
            <w:pPr>
              <w:shd w:val="clear" w:color="auto" w:fill="FFFFFF"/>
              <w:ind w:left="132" w:right="155" w:firstLine="0"/>
              <w:rPr>
                <w:lang w:val="ro-RO" w:eastAsia="ru-RU"/>
              </w:rPr>
            </w:pPr>
            <w:r w:rsidRPr="00234153">
              <w:rPr>
                <w:lang w:val="ro-RO" w:eastAsia="ru-RU"/>
              </w:rPr>
              <w:t>Pe baza analizei caracteristicilor și a studierii impactului în conformitate cu articolul 5 și anexa II, statele membre întocmesc, pentru fiecare perioadă la care se referă planul de gestionare a districtului hidrografic, un program de control al monitorizării și un program de controale operaționale. În unele cazuri, există necesitatea ca statele membre să întocmească, de asemenea, programe de controale de investigare.</w:t>
            </w:r>
          </w:p>
          <w:p w14:paraId="5B72E9AC" w14:textId="77777777" w:rsidR="002B41C7" w:rsidRPr="00234153" w:rsidRDefault="002B41C7" w:rsidP="00AD799E">
            <w:pPr>
              <w:pStyle w:val="TableParagraph"/>
              <w:ind w:left="132" w:right="155"/>
              <w:jc w:val="both"/>
              <w:rPr>
                <w:rFonts w:ascii="Times New Roman" w:hAnsi="Times New Roman" w:cs="Times New Roman"/>
                <w:sz w:val="20"/>
                <w:szCs w:val="20"/>
              </w:rPr>
            </w:pPr>
            <w:r w:rsidRPr="00234153">
              <w:rPr>
                <w:rFonts w:ascii="Times New Roman" w:hAnsi="Times New Roman" w:cs="Times New Roman"/>
                <w:sz w:val="20"/>
                <w:szCs w:val="20"/>
                <w:lang w:eastAsia="ru-RU"/>
              </w:rPr>
              <w:t xml:space="preserve">Statele membre monitorizează parametrii care indică starea fiecărui element calitativ pertinent. La selectarea parametrilor pentru elementele calitative biologice, statele membre identifică nivelul taxonomic adecvat pentru a obține un grad suficient de fiabilitate și de precizie, necesar pentru clasificarea elementelor calitative. Valorile estimative ale nivelurilor de fiabilitate și precizie ale rezultatelor obținute pe baza programelor de monitorizare sunt indicate în plan. </w:t>
            </w:r>
          </w:p>
        </w:tc>
        <w:tc>
          <w:tcPr>
            <w:tcW w:w="5390" w:type="dxa"/>
          </w:tcPr>
          <w:p w14:paraId="627B60D2" w14:textId="77777777" w:rsidR="002B41C7" w:rsidRPr="00234153" w:rsidRDefault="002B41C7" w:rsidP="00AD799E">
            <w:pPr>
              <w:ind w:left="132" w:right="155" w:firstLine="0"/>
              <w:jc w:val="center"/>
              <w:textAlignment w:val="baseline"/>
              <w:rPr>
                <w:b/>
                <w:bCs/>
                <w:lang w:val="ro-RO" w:eastAsia="ru-RU"/>
              </w:rPr>
            </w:pPr>
            <w:r w:rsidRPr="00234153">
              <w:rPr>
                <w:b/>
                <w:bCs/>
                <w:lang w:val="ro-RO" w:eastAsia="ru-RU"/>
              </w:rPr>
              <w:t>Legea apelor nr. 272/2011</w:t>
            </w:r>
          </w:p>
          <w:p w14:paraId="323E435D" w14:textId="77777777" w:rsidR="002B41C7" w:rsidRPr="00234153" w:rsidRDefault="002B41C7" w:rsidP="00AD799E">
            <w:pPr>
              <w:ind w:left="132" w:right="155" w:firstLine="0"/>
              <w:jc w:val="center"/>
              <w:rPr>
                <w:b/>
                <w:bCs/>
                <w:lang w:val="ro-RO" w:eastAsia="ru-RU"/>
              </w:rPr>
            </w:pPr>
            <w:r w:rsidRPr="00234153">
              <w:rPr>
                <w:b/>
                <w:bCs/>
                <w:lang w:val="ro-RO" w:eastAsia="ru-RU"/>
              </w:rPr>
              <w:t>Articolul 38. Obiectivele de mediu pentru ape</w:t>
            </w:r>
          </w:p>
          <w:p w14:paraId="19AB0FEB" w14:textId="77777777" w:rsidR="002B41C7" w:rsidRPr="00234153" w:rsidRDefault="002B41C7" w:rsidP="00AD799E">
            <w:pPr>
              <w:ind w:left="132" w:right="155" w:firstLine="0"/>
              <w:rPr>
                <w:lang w:val="ro-RO" w:eastAsia="ru-RU"/>
              </w:rPr>
            </w:pPr>
          </w:p>
          <w:p w14:paraId="528E68A3" w14:textId="77777777" w:rsidR="002B41C7" w:rsidRPr="00234153" w:rsidRDefault="002B41C7" w:rsidP="00AD799E">
            <w:pPr>
              <w:shd w:val="clear" w:color="auto" w:fill="FFFFFF"/>
              <w:ind w:left="132" w:right="155" w:firstLine="0"/>
              <w:rPr>
                <w:rStyle w:val="Robust"/>
                <w:b w:val="0"/>
                <w:bCs w:val="0"/>
                <w:shd w:val="clear" w:color="auto" w:fill="FFFFFF"/>
                <w:lang w:val="ro-RO"/>
              </w:rPr>
            </w:pPr>
            <w:r w:rsidRPr="00234153">
              <w:rPr>
                <w:rStyle w:val="Robust"/>
                <w:b w:val="0"/>
                <w:bCs w:val="0"/>
                <w:shd w:val="clear" w:color="auto" w:fill="FFFFFF"/>
                <w:lang w:val="ro-RO"/>
              </w:rPr>
              <w:t>(2</w:t>
            </w:r>
            <w:r w:rsidRPr="00234153">
              <w:rPr>
                <w:rStyle w:val="Robust"/>
                <w:b w:val="0"/>
                <w:bCs w:val="0"/>
                <w:shd w:val="clear" w:color="auto" w:fill="FFFFFF"/>
                <w:vertAlign w:val="superscript"/>
                <w:lang w:val="ro-RO"/>
              </w:rPr>
              <w:t>1</w:t>
            </w:r>
            <w:r w:rsidRPr="00234153">
              <w:rPr>
                <w:rStyle w:val="Robust"/>
                <w:b w:val="0"/>
                <w:bCs w:val="0"/>
                <w:shd w:val="clear" w:color="auto" w:fill="FFFFFF"/>
                <w:lang w:val="ro-RO"/>
              </w:rPr>
              <w:t>) Procedura de clasificare a stării ecologice a apei și potențialul ecologic se reglementează prin metodologie aprobată de Guvern.</w:t>
            </w:r>
          </w:p>
          <w:p w14:paraId="3C510CE2" w14:textId="77777777" w:rsidR="002B41C7" w:rsidRPr="00234153" w:rsidRDefault="002B41C7" w:rsidP="00AD799E">
            <w:pPr>
              <w:ind w:left="132" w:right="155" w:firstLine="0"/>
              <w:textAlignment w:val="baseline"/>
              <w:rPr>
                <w:shd w:val="clear" w:color="auto" w:fill="FFFFFF"/>
                <w:lang w:val="ro-RO"/>
              </w:rPr>
            </w:pPr>
          </w:p>
          <w:p w14:paraId="2139188C" w14:textId="77777777" w:rsidR="00EB1688" w:rsidRPr="00234153" w:rsidRDefault="00EB1688" w:rsidP="00EB1688">
            <w:pPr>
              <w:pStyle w:val="tt"/>
              <w:spacing w:before="0" w:beforeAutospacing="0" w:after="0" w:afterAutospacing="0"/>
              <w:ind w:left="132" w:right="155"/>
              <w:jc w:val="center"/>
              <w:rPr>
                <w:b/>
                <w:bCs/>
                <w:color w:val="EE0000"/>
                <w:sz w:val="20"/>
                <w:szCs w:val="20"/>
                <w:lang w:val="pt-PT"/>
              </w:rPr>
            </w:pPr>
            <w:r w:rsidRPr="00234153">
              <w:rPr>
                <w:b/>
                <w:bCs/>
                <w:color w:val="EE0000"/>
                <w:sz w:val="20"/>
                <w:szCs w:val="20"/>
                <w:lang w:val="ro-RO"/>
              </w:rPr>
              <w:t xml:space="preserve">Proiectul de Hotărâre a Guvernului cu privire la modificarea Hotărârii de Guvern nr. 932/2013 pentru aprobarea Regulamentului </w:t>
            </w:r>
            <w:r w:rsidRPr="00234153">
              <w:rPr>
                <w:b/>
                <w:bCs/>
                <w:color w:val="EE0000"/>
                <w:sz w:val="20"/>
                <w:szCs w:val="20"/>
                <w:lang w:val="pt-PT"/>
              </w:rPr>
              <w:t>privind monitorizarea şi evidenţa sistematică a stării apelor de suprafaţă şi a apelor subterane</w:t>
            </w:r>
          </w:p>
          <w:p w14:paraId="0D0EB60A" w14:textId="77777777" w:rsidR="002B41C7" w:rsidRPr="00234153" w:rsidRDefault="002B41C7" w:rsidP="00AD799E">
            <w:pPr>
              <w:ind w:left="132" w:right="155" w:firstLine="0"/>
              <w:jc w:val="center"/>
              <w:textAlignment w:val="baseline"/>
              <w:rPr>
                <w:b/>
                <w:bCs/>
                <w:shd w:val="clear" w:color="auto" w:fill="FFFFFF"/>
                <w:lang w:val="ro-RO"/>
              </w:rPr>
            </w:pPr>
            <w:proofErr w:type="spellStart"/>
            <w:r w:rsidRPr="00234153">
              <w:rPr>
                <w:b/>
                <w:bCs/>
                <w:shd w:val="clear" w:color="auto" w:fill="FFFFFF"/>
                <w:lang w:val="ro-RO"/>
              </w:rPr>
              <w:t>Secţiunea</w:t>
            </w:r>
            <w:proofErr w:type="spellEnd"/>
            <w:r w:rsidRPr="00234153">
              <w:rPr>
                <w:b/>
                <w:bCs/>
                <w:shd w:val="clear" w:color="auto" w:fill="FFFFFF"/>
                <w:lang w:val="ro-RO"/>
              </w:rPr>
              <w:t xml:space="preserve"> 3</w:t>
            </w:r>
            <w:r w:rsidRPr="00234153">
              <w:rPr>
                <w:b/>
                <w:bCs/>
                <w:shd w:val="clear" w:color="auto" w:fill="FFFFFF"/>
                <w:lang w:val="ro-RO"/>
              </w:rPr>
              <w:br/>
            </w:r>
            <w:proofErr w:type="spellStart"/>
            <w:r w:rsidRPr="00234153">
              <w:rPr>
                <w:b/>
                <w:bCs/>
                <w:shd w:val="clear" w:color="auto" w:fill="FFFFFF"/>
                <w:lang w:val="ro-RO"/>
              </w:rPr>
              <w:t>Reţeaua</w:t>
            </w:r>
            <w:proofErr w:type="spellEnd"/>
            <w:r w:rsidRPr="00234153">
              <w:rPr>
                <w:b/>
                <w:bCs/>
                <w:shd w:val="clear" w:color="auto" w:fill="FFFFFF"/>
                <w:lang w:val="ro-RO"/>
              </w:rPr>
              <w:t xml:space="preserve"> de monitorizare a apelor de </w:t>
            </w:r>
            <w:proofErr w:type="spellStart"/>
            <w:r w:rsidRPr="00234153">
              <w:rPr>
                <w:b/>
                <w:bCs/>
                <w:shd w:val="clear" w:color="auto" w:fill="FFFFFF"/>
                <w:lang w:val="ro-RO"/>
              </w:rPr>
              <w:t>suprafaţă</w:t>
            </w:r>
            <w:proofErr w:type="spellEnd"/>
          </w:p>
          <w:p w14:paraId="580F28CD" w14:textId="77777777" w:rsidR="00BB64B2" w:rsidRPr="00FA16A6" w:rsidRDefault="00BB64B2" w:rsidP="00BB64B2">
            <w:pPr>
              <w:tabs>
                <w:tab w:val="left" w:pos="1069"/>
              </w:tabs>
              <w:ind w:right="48"/>
              <w:rPr>
                <w:color w:val="EE0000"/>
                <w:sz w:val="24"/>
                <w:szCs w:val="24"/>
                <w:lang w:val="pt-PT"/>
              </w:rPr>
            </w:pPr>
            <w:r w:rsidRPr="00FA16A6">
              <w:rPr>
                <w:color w:val="EE0000"/>
                <w:sz w:val="24"/>
                <w:szCs w:val="24"/>
                <w:lang w:val="pt-PT"/>
              </w:rPr>
              <w:t>1.12. la punctul 21 sintagma „actelor normative în vigoare ce stabilesc cerinţele de calitate a mediului pentru apele de suprafaţă” se substiuie cu sintagma „Regulamentului cu privire la cerinţele de calitate a mediului pentru apele de suprafaţă, aprobat prin Hotărârea Guvernului nr. 890/2013 și conform Metodologiei de clasificare a stării ecologice a corpurilor de apă de suprafață, aprobată prin Hotărârea Guvernului nr. 884/2024.”;</w:t>
            </w:r>
          </w:p>
          <w:p w14:paraId="589D2985" w14:textId="77777777" w:rsidR="00BB64B2" w:rsidRDefault="00BB64B2" w:rsidP="00BB64B2">
            <w:pPr>
              <w:tabs>
                <w:tab w:val="left" w:pos="1069"/>
              </w:tabs>
              <w:ind w:right="48"/>
              <w:rPr>
                <w:color w:val="EE0000"/>
                <w:sz w:val="24"/>
                <w:szCs w:val="24"/>
              </w:rPr>
            </w:pPr>
            <w:r w:rsidRPr="00FA16A6">
              <w:rPr>
                <w:lang w:val="ro-RO" w:eastAsia="ru-RU"/>
              </w:rPr>
              <w:t xml:space="preserve">22. </w:t>
            </w:r>
            <w:proofErr w:type="spellStart"/>
            <w:r w:rsidRPr="00FA16A6">
              <w:rPr>
                <w:lang w:val="ro-RO" w:eastAsia="ru-RU"/>
              </w:rPr>
              <w:t>Reţeaua</w:t>
            </w:r>
            <w:proofErr w:type="spellEnd"/>
            <w:r w:rsidRPr="00FA16A6">
              <w:rPr>
                <w:lang w:val="ro-RO" w:eastAsia="ru-RU"/>
              </w:rPr>
              <w:t xml:space="preserve"> de monitorizare a apelor se elaborează în conformitate cu starea hidrologică, ecologică </w:t>
            </w:r>
            <w:proofErr w:type="spellStart"/>
            <w:r w:rsidRPr="00FA16A6">
              <w:rPr>
                <w:lang w:val="ro-RO" w:eastAsia="ru-RU"/>
              </w:rPr>
              <w:t>şi</w:t>
            </w:r>
            <w:proofErr w:type="spellEnd"/>
            <w:r w:rsidRPr="00FA16A6">
              <w:rPr>
                <w:lang w:val="ro-RO" w:eastAsia="ru-RU"/>
              </w:rPr>
              <w:t xml:space="preserve"> hidrochimică a corpului de apă, în baza unor </w:t>
            </w:r>
            <w:proofErr w:type="spellStart"/>
            <w:r w:rsidRPr="00FA16A6">
              <w:rPr>
                <w:lang w:val="ro-RO" w:eastAsia="ru-RU"/>
              </w:rPr>
              <w:t>investigaţii</w:t>
            </w:r>
            <w:proofErr w:type="spellEnd"/>
            <w:r w:rsidRPr="00FA16A6">
              <w:rPr>
                <w:lang w:val="ro-RO" w:eastAsia="ru-RU"/>
              </w:rPr>
              <w:t xml:space="preserve"> prealabile, ce include colectarea </w:t>
            </w:r>
            <w:proofErr w:type="spellStart"/>
            <w:r w:rsidRPr="00FA16A6">
              <w:rPr>
                <w:lang w:val="ro-RO" w:eastAsia="ru-RU"/>
              </w:rPr>
              <w:t>şi</w:t>
            </w:r>
            <w:proofErr w:type="spellEnd"/>
            <w:r w:rsidRPr="00FA16A6">
              <w:rPr>
                <w:lang w:val="ro-RO" w:eastAsia="ru-RU"/>
              </w:rPr>
              <w:t xml:space="preserve"> analiza </w:t>
            </w:r>
            <w:proofErr w:type="spellStart"/>
            <w:r w:rsidRPr="00FA16A6">
              <w:rPr>
                <w:lang w:val="ro-RO" w:eastAsia="ru-RU"/>
              </w:rPr>
              <w:t>informaţiei</w:t>
            </w:r>
            <w:proofErr w:type="spellEnd"/>
            <w:r w:rsidRPr="00FA16A6">
              <w:rPr>
                <w:lang w:val="ro-RO" w:eastAsia="ru-RU"/>
              </w:rPr>
              <w:t xml:space="preserve"> privitor la clasa </w:t>
            </w:r>
            <w:proofErr w:type="spellStart"/>
            <w:r w:rsidRPr="00FA16A6">
              <w:rPr>
                <w:lang w:val="ro-RO" w:eastAsia="ru-RU"/>
              </w:rPr>
              <w:t>şi</w:t>
            </w:r>
            <w:proofErr w:type="spellEnd"/>
            <w:r w:rsidRPr="00FA16A6">
              <w:rPr>
                <w:lang w:val="ro-RO" w:eastAsia="ru-RU"/>
              </w:rPr>
              <w:t xml:space="preserve"> calitatea apei, tipurile de </w:t>
            </w:r>
            <w:proofErr w:type="spellStart"/>
            <w:r w:rsidRPr="00FA16A6">
              <w:rPr>
                <w:lang w:val="ro-RO" w:eastAsia="ru-RU"/>
              </w:rPr>
              <w:t>folosnţă</w:t>
            </w:r>
            <w:proofErr w:type="spellEnd"/>
            <w:r w:rsidRPr="00FA16A6">
              <w:rPr>
                <w:lang w:val="ro-RO" w:eastAsia="ru-RU"/>
              </w:rPr>
              <w:t xml:space="preserve"> a corpului de apă, starea ecologică a corpului de apă, sursele antropice punctiforme </w:t>
            </w:r>
            <w:proofErr w:type="spellStart"/>
            <w:r w:rsidRPr="00FA16A6">
              <w:rPr>
                <w:lang w:val="ro-RO" w:eastAsia="ru-RU"/>
              </w:rPr>
              <w:t>şi</w:t>
            </w:r>
            <w:proofErr w:type="spellEnd"/>
            <w:r w:rsidRPr="00FA16A6">
              <w:rPr>
                <w:lang w:val="ro-RO" w:eastAsia="ru-RU"/>
              </w:rPr>
              <w:t xml:space="preserve"> difuze, </w:t>
            </w:r>
            <w:proofErr w:type="spellStart"/>
            <w:r w:rsidRPr="00FA16A6">
              <w:rPr>
                <w:lang w:val="ro-RO" w:eastAsia="ru-RU"/>
              </w:rPr>
              <w:t>distanţa</w:t>
            </w:r>
            <w:proofErr w:type="spellEnd"/>
            <w:r w:rsidRPr="00FA16A6">
              <w:rPr>
                <w:lang w:val="ro-RO" w:eastAsia="ru-RU"/>
              </w:rPr>
              <w:t xml:space="preserve"> de la </w:t>
            </w:r>
            <w:proofErr w:type="spellStart"/>
            <w:r w:rsidRPr="00FA16A6">
              <w:rPr>
                <w:lang w:val="ro-RO" w:eastAsia="ru-RU"/>
              </w:rPr>
              <w:t>staţiile</w:t>
            </w:r>
            <w:proofErr w:type="spellEnd"/>
            <w:r w:rsidRPr="00FA16A6">
              <w:rPr>
                <w:lang w:val="ro-RO" w:eastAsia="ru-RU"/>
              </w:rPr>
              <w:t xml:space="preserve"> de </w:t>
            </w:r>
            <w:proofErr w:type="spellStart"/>
            <w:r w:rsidRPr="00FA16A6">
              <w:rPr>
                <w:lang w:val="ro-RO" w:eastAsia="ru-RU"/>
              </w:rPr>
              <w:t>observaţii</w:t>
            </w:r>
            <w:proofErr w:type="spellEnd"/>
            <w:r w:rsidRPr="00FA16A6">
              <w:rPr>
                <w:lang w:val="ro-RO" w:eastAsia="ru-RU"/>
              </w:rPr>
              <w:t xml:space="preserve"> hidrologice, precum </w:t>
            </w:r>
            <w:proofErr w:type="spellStart"/>
            <w:r w:rsidRPr="00FA16A6">
              <w:rPr>
                <w:lang w:val="ro-RO" w:eastAsia="ru-RU"/>
              </w:rPr>
              <w:t>şi</w:t>
            </w:r>
            <w:proofErr w:type="spellEnd"/>
            <w:r w:rsidRPr="00FA16A6">
              <w:rPr>
                <w:lang w:val="ro-RO" w:eastAsia="ru-RU"/>
              </w:rPr>
              <w:t xml:space="preserve"> </w:t>
            </w:r>
            <w:proofErr w:type="spellStart"/>
            <w:r w:rsidRPr="00FA16A6">
              <w:rPr>
                <w:lang w:val="ro-RO" w:eastAsia="ru-RU"/>
              </w:rPr>
              <w:t>evidenţierea</w:t>
            </w:r>
            <w:proofErr w:type="spellEnd"/>
            <w:r w:rsidRPr="00FA16A6">
              <w:rPr>
                <w:lang w:val="ro-RO" w:eastAsia="ru-RU"/>
              </w:rPr>
              <w:t xml:space="preserve"> unei liste a </w:t>
            </w:r>
            <w:proofErr w:type="spellStart"/>
            <w:r w:rsidRPr="00FA16A6">
              <w:rPr>
                <w:lang w:val="ro-RO" w:eastAsia="ru-RU"/>
              </w:rPr>
              <w:t>poluanţilor</w:t>
            </w:r>
            <w:proofErr w:type="spellEnd"/>
            <w:r w:rsidRPr="00FA16A6">
              <w:rPr>
                <w:lang w:val="ro-RO" w:eastAsia="ru-RU"/>
              </w:rPr>
              <w:t xml:space="preserve"> specifici.</w:t>
            </w:r>
            <w:r w:rsidRPr="00FA16A6">
              <w:rPr>
                <w:lang w:val="ro-RO" w:eastAsia="ru-RU"/>
              </w:rPr>
              <w:br/>
              <w:t xml:space="preserve">23. </w:t>
            </w:r>
            <w:proofErr w:type="spellStart"/>
            <w:r w:rsidRPr="00FA16A6">
              <w:rPr>
                <w:lang w:val="ro-RO" w:eastAsia="ru-RU"/>
              </w:rPr>
              <w:t>Reţeaua</w:t>
            </w:r>
            <w:proofErr w:type="spellEnd"/>
            <w:r w:rsidRPr="00FA16A6">
              <w:rPr>
                <w:lang w:val="ro-RO" w:eastAsia="ru-RU"/>
              </w:rPr>
              <w:t xml:space="preserve"> de monitorizare a </w:t>
            </w:r>
            <w:proofErr w:type="spellStart"/>
            <w:r w:rsidRPr="00FA16A6">
              <w:rPr>
                <w:lang w:val="ro-RO" w:eastAsia="ru-RU"/>
              </w:rPr>
              <w:t>calităţii</w:t>
            </w:r>
            <w:proofErr w:type="spellEnd"/>
            <w:r w:rsidRPr="00FA16A6">
              <w:rPr>
                <w:lang w:val="ro-RO" w:eastAsia="ru-RU"/>
              </w:rPr>
              <w:t xml:space="preserve"> apelor de </w:t>
            </w:r>
            <w:proofErr w:type="spellStart"/>
            <w:r w:rsidRPr="00FA16A6">
              <w:rPr>
                <w:lang w:val="ro-RO" w:eastAsia="ru-RU"/>
              </w:rPr>
              <w:t>suprafaţă</w:t>
            </w:r>
            <w:proofErr w:type="spellEnd"/>
            <w:r w:rsidRPr="00FA16A6">
              <w:rPr>
                <w:lang w:val="ro-RO" w:eastAsia="ru-RU"/>
              </w:rPr>
              <w:t xml:space="preserve">, în </w:t>
            </w:r>
            <w:proofErr w:type="spellStart"/>
            <w:r w:rsidRPr="00FA16A6">
              <w:rPr>
                <w:lang w:val="ro-RO" w:eastAsia="ru-RU"/>
              </w:rPr>
              <w:t>funcţie</w:t>
            </w:r>
            <w:proofErr w:type="spellEnd"/>
            <w:r w:rsidRPr="00FA16A6">
              <w:rPr>
                <w:lang w:val="ro-RO" w:eastAsia="ru-RU"/>
              </w:rPr>
              <w:t xml:space="preserve"> de scopurile propuse, include </w:t>
            </w:r>
            <w:proofErr w:type="spellStart"/>
            <w:r w:rsidRPr="00FA16A6">
              <w:rPr>
                <w:lang w:val="ro-RO" w:eastAsia="ru-RU"/>
              </w:rPr>
              <w:t>şi</w:t>
            </w:r>
            <w:proofErr w:type="spellEnd"/>
            <w:r w:rsidRPr="00FA16A6">
              <w:rPr>
                <w:lang w:val="ro-RO" w:eastAsia="ru-RU"/>
              </w:rPr>
              <w:t xml:space="preserve"> sectoare (sau tronsoane) </w:t>
            </w:r>
            <w:proofErr w:type="spellStart"/>
            <w:r w:rsidRPr="00FA16A6">
              <w:rPr>
                <w:lang w:val="ro-RO" w:eastAsia="ru-RU"/>
              </w:rPr>
              <w:t>transfrontiere</w:t>
            </w:r>
            <w:proofErr w:type="spellEnd"/>
            <w:r w:rsidRPr="00FA16A6">
              <w:rPr>
                <w:lang w:val="ro-RO" w:eastAsia="ru-RU"/>
              </w:rPr>
              <w:t xml:space="preserve"> comune de monitorizare, stabilite în baza acordurilor sau tratatelor de colaborare, cu stipularea în </w:t>
            </w:r>
            <w:r w:rsidRPr="00FA16A6">
              <w:rPr>
                <w:lang w:val="ro-RO" w:eastAsia="ru-RU"/>
              </w:rPr>
              <w:lastRenderedPageBreak/>
              <w:t xml:space="preserve">programele de monitorizare comune a </w:t>
            </w:r>
            <w:proofErr w:type="spellStart"/>
            <w:r w:rsidRPr="00FA16A6">
              <w:rPr>
                <w:lang w:val="ro-RO" w:eastAsia="ru-RU"/>
              </w:rPr>
              <w:t>număruluiu</w:t>
            </w:r>
            <w:proofErr w:type="spellEnd"/>
            <w:r w:rsidRPr="00FA16A6">
              <w:rPr>
                <w:lang w:val="ro-RO" w:eastAsia="ru-RU"/>
              </w:rPr>
              <w:t xml:space="preserve"> </w:t>
            </w:r>
            <w:proofErr w:type="spellStart"/>
            <w:r w:rsidRPr="00FA16A6">
              <w:rPr>
                <w:lang w:val="ro-RO" w:eastAsia="ru-RU"/>
              </w:rPr>
              <w:t>şi</w:t>
            </w:r>
            <w:proofErr w:type="spellEnd"/>
            <w:r w:rsidRPr="00FA16A6">
              <w:rPr>
                <w:lang w:val="ro-RO" w:eastAsia="ru-RU"/>
              </w:rPr>
              <w:t xml:space="preserve"> amplasării punctelor de monitorizare, a graficului de prelevare, modului de difuzare a </w:t>
            </w:r>
            <w:proofErr w:type="spellStart"/>
            <w:r w:rsidRPr="00FA16A6">
              <w:rPr>
                <w:lang w:val="ro-RO" w:eastAsia="ru-RU"/>
              </w:rPr>
              <w:t>informaţiei</w:t>
            </w:r>
            <w:proofErr w:type="spellEnd"/>
            <w:r w:rsidRPr="00FA16A6">
              <w:rPr>
                <w:lang w:val="ro-RO" w:eastAsia="ru-RU"/>
              </w:rPr>
              <w:t xml:space="preserve">, precum </w:t>
            </w:r>
            <w:proofErr w:type="spellStart"/>
            <w:r w:rsidRPr="00FA16A6">
              <w:rPr>
                <w:lang w:val="ro-RO" w:eastAsia="ru-RU"/>
              </w:rPr>
              <w:t>şi</w:t>
            </w:r>
            <w:proofErr w:type="spellEnd"/>
            <w:r w:rsidRPr="00FA16A6">
              <w:rPr>
                <w:lang w:val="ro-RO" w:eastAsia="ru-RU"/>
              </w:rPr>
              <w:t xml:space="preserve"> evaluarea în comun a </w:t>
            </w:r>
            <w:proofErr w:type="spellStart"/>
            <w:r w:rsidRPr="00FA16A6">
              <w:rPr>
                <w:lang w:val="ro-RO" w:eastAsia="ru-RU"/>
              </w:rPr>
              <w:t>calităţii</w:t>
            </w:r>
            <w:proofErr w:type="spellEnd"/>
            <w:r w:rsidRPr="00FA16A6">
              <w:rPr>
                <w:lang w:val="ro-RO" w:eastAsia="ru-RU"/>
              </w:rPr>
              <w:t xml:space="preserve"> apei ecosistemelor transfrontaliere.</w:t>
            </w:r>
            <w:r w:rsidRPr="00FA16A6">
              <w:rPr>
                <w:lang w:val="ro-RO" w:eastAsia="ru-RU"/>
              </w:rPr>
              <w:br/>
              <w:t xml:space="preserve">24. </w:t>
            </w:r>
            <w:proofErr w:type="spellStart"/>
            <w:r w:rsidRPr="00FA16A6">
              <w:rPr>
                <w:lang w:val="ro-RO" w:eastAsia="ru-RU"/>
              </w:rPr>
              <w:t>Reţeaua</w:t>
            </w:r>
            <w:proofErr w:type="spellEnd"/>
            <w:r w:rsidRPr="00FA16A6">
              <w:rPr>
                <w:lang w:val="ro-RO" w:eastAsia="ru-RU"/>
              </w:rPr>
              <w:t xml:space="preserve"> de monitorizare a apelor de </w:t>
            </w:r>
            <w:proofErr w:type="spellStart"/>
            <w:r w:rsidRPr="00FA16A6">
              <w:rPr>
                <w:lang w:val="ro-RO" w:eastAsia="ru-RU"/>
              </w:rPr>
              <w:t>suprafaţă</w:t>
            </w:r>
            <w:proofErr w:type="spellEnd"/>
            <w:r w:rsidRPr="00FA16A6">
              <w:rPr>
                <w:lang w:val="ro-RO" w:eastAsia="ru-RU"/>
              </w:rPr>
              <w:t xml:space="preserve"> va fi reflectată în format cartografic cu </w:t>
            </w:r>
            <w:proofErr w:type="spellStart"/>
            <w:r w:rsidRPr="00FA16A6">
              <w:rPr>
                <w:lang w:val="ro-RO" w:eastAsia="ru-RU"/>
              </w:rPr>
              <w:t>posibilităţi</w:t>
            </w:r>
            <w:proofErr w:type="spellEnd"/>
            <w:r w:rsidRPr="00FA16A6">
              <w:rPr>
                <w:lang w:val="ro-RO" w:eastAsia="ru-RU"/>
              </w:rPr>
              <w:t xml:space="preserve"> de vizualizare </w:t>
            </w:r>
            <w:proofErr w:type="spellStart"/>
            <w:r w:rsidRPr="00FA16A6">
              <w:rPr>
                <w:lang w:val="ro-RO" w:eastAsia="ru-RU"/>
              </w:rPr>
              <w:t>şi</w:t>
            </w:r>
            <w:proofErr w:type="spellEnd"/>
            <w:r w:rsidRPr="00FA16A6">
              <w:rPr>
                <w:lang w:val="ro-RO" w:eastAsia="ru-RU"/>
              </w:rPr>
              <w:t xml:space="preserve"> modificare. </w:t>
            </w:r>
            <w:r w:rsidRPr="00FA16A6">
              <w:rPr>
                <w:lang w:val="ro-RO" w:eastAsia="ru-RU"/>
              </w:rPr>
              <w:br/>
            </w:r>
            <w:r w:rsidRPr="00FA16A6">
              <w:rPr>
                <w:color w:val="EE0000"/>
                <w:sz w:val="24"/>
                <w:szCs w:val="24"/>
              </w:rPr>
              <w:t xml:space="preserve">1.13. </w:t>
            </w:r>
            <w:proofErr w:type="spellStart"/>
            <w:r w:rsidRPr="00FA16A6">
              <w:rPr>
                <w:color w:val="EE0000"/>
                <w:sz w:val="24"/>
                <w:szCs w:val="24"/>
              </w:rPr>
              <w:t>punctele</w:t>
            </w:r>
            <w:proofErr w:type="spellEnd"/>
            <w:r w:rsidRPr="00FA16A6">
              <w:rPr>
                <w:color w:val="EE0000"/>
                <w:sz w:val="24"/>
                <w:szCs w:val="24"/>
              </w:rPr>
              <w:t xml:space="preserve"> 25 </w:t>
            </w:r>
            <w:proofErr w:type="spellStart"/>
            <w:r w:rsidRPr="00FA16A6">
              <w:rPr>
                <w:color w:val="EE0000"/>
                <w:sz w:val="24"/>
                <w:szCs w:val="24"/>
              </w:rPr>
              <w:t>și</w:t>
            </w:r>
            <w:proofErr w:type="spellEnd"/>
            <w:r w:rsidRPr="00FA16A6">
              <w:rPr>
                <w:color w:val="EE0000"/>
                <w:sz w:val="24"/>
                <w:szCs w:val="24"/>
              </w:rPr>
              <w:t xml:space="preserve"> 26 se </w:t>
            </w:r>
            <w:proofErr w:type="spellStart"/>
            <w:proofErr w:type="gramStart"/>
            <w:r w:rsidRPr="00FA16A6">
              <w:rPr>
                <w:color w:val="EE0000"/>
                <w:sz w:val="24"/>
                <w:szCs w:val="24"/>
              </w:rPr>
              <w:t>abrogă</w:t>
            </w:r>
            <w:proofErr w:type="spellEnd"/>
            <w:r w:rsidRPr="00FA16A6">
              <w:rPr>
                <w:color w:val="EE0000"/>
                <w:sz w:val="24"/>
                <w:szCs w:val="24"/>
              </w:rPr>
              <w:t>;</w:t>
            </w:r>
            <w:proofErr w:type="gramEnd"/>
          </w:p>
          <w:p w14:paraId="09213D7F" w14:textId="77777777" w:rsidR="00BB64B2" w:rsidRPr="00FA16A6" w:rsidRDefault="00BB64B2" w:rsidP="00BB64B2">
            <w:pPr>
              <w:tabs>
                <w:tab w:val="left" w:pos="1069"/>
              </w:tabs>
              <w:ind w:right="48"/>
              <w:rPr>
                <w:sz w:val="24"/>
                <w:szCs w:val="24"/>
              </w:rPr>
            </w:pPr>
          </w:p>
          <w:p w14:paraId="7417D56C" w14:textId="77777777" w:rsidR="00DA0D17" w:rsidRPr="00234153" w:rsidRDefault="00DA0D17" w:rsidP="00AD799E">
            <w:pPr>
              <w:pStyle w:val="NormalWeb"/>
              <w:shd w:val="clear" w:color="auto" w:fill="FFFFFF"/>
              <w:spacing w:before="0" w:beforeAutospacing="0" w:after="0" w:afterAutospacing="0"/>
              <w:ind w:left="105" w:right="155"/>
              <w:jc w:val="center"/>
              <w:rPr>
                <w:rStyle w:val="Robust"/>
                <w:sz w:val="20"/>
                <w:szCs w:val="20"/>
                <w:lang w:val="es-ES"/>
              </w:rPr>
            </w:pPr>
            <w:proofErr w:type="spellStart"/>
            <w:r w:rsidRPr="00234153">
              <w:rPr>
                <w:b/>
                <w:bCs/>
                <w:sz w:val="20"/>
                <w:szCs w:val="20"/>
                <w:lang w:val="es-ES"/>
              </w:rPr>
              <w:t>Hotărârea</w:t>
            </w:r>
            <w:proofErr w:type="spellEnd"/>
            <w:r w:rsidRPr="00234153">
              <w:rPr>
                <w:b/>
                <w:bCs/>
                <w:sz w:val="20"/>
                <w:szCs w:val="20"/>
                <w:lang w:val="ro-RO"/>
              </w:rPr>
              <w:t xml:space="preserve"> de Guvern nr. 884/2024 pentru aprobarea </w:t>
            </w:r>
          </w:p>
          <w:p w14:paraId="516398AE" w14:textId="77777777" w:rsidR="00DA0D17" w:rsidRPr="00234153" w:rsidRDefault="00DA0D17" w:rsidP="00AD799E">
            <w:pPr>
              <w:pStyle w:val="Listparagraf"/>
              <w:spacing w:after="0" w:line="240" w:lineRule="auto"/>
              <w:ind w:left="132" w:right="155"/>
              <w:jc w:val="center"/>
              <w:rPr>
                <w:rStyle w:val="Robust"/>
                <w:rFonts w:ascii="Times New Roman" w:hAnsi="Times New Roman" w:cs="Times New Roman"/>
                <w:sz w:val="20"/>
                <w:szCs w:val="20"/>
                <w:lang w:val="ro-RO"/>
              </w:rPr>
            </w:pPr>
            <w:r w:rsidRPr="00234153">
              <w:rPr>
                <w:rFonts w:ascii="Times New Roman" w:hAnsi="Times New Roman" w:cs="Times New Roman"/>
                <w:b/>
                <w:bCs/>
                <w:sz w:val="20"/>
                <w:szCs w:val="20"/>
                <w:lang w:val="ro-RO"/>
              </w:rPr>
              <w:t>Metodologiei</w:t>
            </w:r>
            <w:r w:rsidRPr="00234153">
              <w:rPr>
                <w:rFonts w:ascii="Times New Roman" w:hAnsi="Times New Roman" w:cs="Times New Roman"/>
                <w:sz w:val="20"/>
                <w:szCs w:val="20"/>
                <w:lang w:val="ro-RO"/>
              </w:rPr>
              <w:t xml:space="preserve"> </w:t>
            </w:r>
            <w:r w:rsidRPr="00234153">
              <w:rPr>
                <w:rStyle w:val="Robust"/>
                <w:rFonts w:ascii="Times New Roman" w:hAnsi="Times New Roman" w:cs="Times New Roman"/>
                <w:sz w:val="20"/>
                <w:szCs w:val="20"/>
                <w:shd w:val="clear" w:color="auto" w:fill="FFFFFF"/>
                <w:lang w:val="ro-RO"/>
              </w:rPr>
              <w:t>clasificare a stării ecologice a apei și potențialul ecologic</w:t>
            </w:r>
          </w:p>
          <w:p w14:paraId="74E51C35" w14:textId="77777777" w:rsidR="002B41C7" w:rsidRPr="00234153" w:rsidRDefault="002B41C7" w:rsidP="00AD799E">
            <w:pPr>
              <w:tabs>
                <w:tab w:val="left" w:pos="321"/>
              </w:tabs>
              <w:ind w:left="132" w:right="155" w:firstLine="0"/>
              <w:jc w:val="center"/>
              <w:rPr>
                <w:b/>
                <w:bCs/>
                <w:lang w:val="ro-RO"/>
              </w:rPr>
            </w:pPr>
          </w:p>
          <w:p w14:paraId="147804A8" w14:textId="77777777" w:rsidR="002B41C7" w:rsidRPr="00234153" w:rsidRDefault="002B41C7" w:rsidP="00AD799E">
            <w:pPr>
              <w:tabs>
                <w:tab w:val="left" w:pos="321"/>
              </w:tabs>
              <w:ind w:left="132" w:right="155" w:firstLine="0"/>
              <w:jc w:val="center"/>
              <w:rPr>
                <w:b/>
                <w:bCs/>
                <w:lang w:val="ro-RO"/>
              </w:rPr>
            </w:pPr>
            <w:r w:rsidRPr="00234153">
              <w:rPr>
                <w:b/>
                <w:bCs/>
                <w:lang w:val="ro-RO"/>
              </w:rPr>
              <w:t>V. MONITORIZAREA STĂRII ECOLOGICE ȘI CHIMICE A CORPURILOR DE APĂ DE SUPRAFAȚĂ</w:t>
            </w:r>
          </w:p>
          <w:p w14:paraId="5B576DFB" w14:textId="77777777" w:rsidR="002B41C7" w:rsidRPr="00234153" w:rsidRDefault="002B41C7" w:rsidP="00AD799E">
            <w:pPr>
              <w:pStyle w:val="Listparagraf"/>
              <w:numPr>
                <w:ilvl w:val="0"/>
                <w:numId w:val="39"/>
              </w:numPr>
              <w:tabs>
                <w:tab w:val="left" w:pos="321"/>
              </w:tabs>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 xml:space="preserve">Rețeaua de monitorizare a apelor de suprafață este stabilită în conformitate cu prevederile din </w:t>
            </w:r>
            <w:r w:rsidRPr="00234153">
              <w:rPr>
                <w:rFonts w:ascii="Times New Roman" w:eastAsia="Book Antiqua" w:hAnsi="Times New Roman" w:cs="Times New Roman"/>
                <w:spacing w:val="2"/>
                <w:sz w:val="20"/>
                <w:szCs w:val="20"/>
                <w:lang w:val="ro-RO"/>
              </w:rPr>
              <w:t>sec. 3 cap. II din</w:t>
            </w:r>
            <w:r w:rsidRPr="00234153">
              <w:rPr>
                <w:rFonts w:ascii="Times New Roman" w:hAnsi="Times New Roman" w:cs="Times New Roman"/>
                <w:sz w:val="20"/>
                <w:szCs w:val="20"/>
                <w:lang w:val="ro-RO"/>
              </w:rPr>
              <w:t xml:space="preserve"> </w:t>
            </w:r>
            <w:r w:rsidRPr="00234153">
              <w:rPr>
                <w:rFonts w:ascii="Times New Roman" w:hAnsi="Times New Roman" w:cs="Times New Roman"/>
                <w:sz w:val="20"/>
                <w:szCs w:val="20"/>
                <w:shd w:val="clear" w:color="auto" w:fill="FFFFFF"/>
                <w:lang w:val="ro-RO"/>
              </w:rPr>
              <w:t>Regulamentul privind monitorizarea și evidența sistematică a stării apelor de suprafață și a apelor subterane aprobat prin Hotărârea Guvernului nr. 932/2013</w:t>
            </w:r>
            <w:r w:rsidRPr="00234153">
              <w:rPr>
                <w:rFonts w:ascii="Times New Roman" w:eastAsia="Times New Roman" w:hAnsi="Times New Roman" w:cs="Times New Roman"/>
                <w:sz w:val="20"/>
                <w:szCs w:val="20"/>
                <w:lang w:val="ro-RO" w:eastAsia="ro-RO"/>
              </w:rPr>
              <w:t>.</w:t>
            </w:r>
            <w:r w:rsidRPr="00234153">
              <w:rPr>
                <w:rFonts w:ascii="Times New Roman" w:hAnsi="Times New Roman" w:cs="Times New Roman"/>
                <w:sz w:val="20"/>
                <w:szCs w:val="20"/>
                <w:lang w:val="ro-RO"/>
              </w:rPr>
              <w:t xml:space="preserve"> Rețeaua de monitorizare este astfel concepută încât să ofere o privire de ansamblu coerentă și completă asupra stării ecologice și chimice din fiecare district hidrografic și să permită clasificarea corpurilor de apă în cinci clase conforme definițiilor normative de la tabelul nr. 2.1. la anexa nr. 2. </w:t>
            </w:r>
          </w:p>
          <w:p w14:paraId="442324ED" w14:textId="77777777" w:rsidR="002B41C7" w:rsidRPr="00234153" w:rsidRDefault="002B41C7" w:rsidP="00AD799E">
            <w:pPr>
              <w:pStyle w:val="Listparagraf"/>
              <w:numPr>
                <w:ilvl w:val="0"/>
                <w:numId w:val="39"/>
              </w:numPr>
              <w:tabs>
                <w:tab w:val="left" w:pos="321"/>
                <w:tab w:val="left" w:pos="851"/>
              </w:tabs>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shd w:val="clear" w:color="auto" w:fill="FFFFFF"/>
                <w:lang w:val="ro-RO"/>
              </w:rPr>
              <w:t xml:space="preserve">Programele de monitorizare a corpurilor de ape de suprafață vor cuprinde monitorizarea stării ecologice și chimice, precum și a potențialului ecologic și </w:t>
            </w:r>
            <w:r w:rsidRPr="00234153">
              <w:rPr>
                <w:rFonts w:ascii="Times New Roman" w:hAnsi="Times New Roman" w:cs="Times New Roman"/>
                <w:sz w:val="20"/>
                <w:szCs w:val="20"/>
                <w:lang w:val="ro-RO"/>
              </w:rPr>
              <w:t xml:space="preserve">se vor elabora </w:t>
            </w:r>
            <w:r w:rsidRPr="00234153">
              <w:rPr>
                <w:rFonts w:ascii="Times New Roman" w:hAnsi="Times New Roman" w:cs="Times New Roman"/>
                <w:sz w:val="20"/>
                <w:szCs w:val="20"/>
                <w:shd w:val="clear" w:color="auto" w:fill="FFFFFF"/>
                <w:lang w:val="ro-RO"/>
              </w:rPr>
              <w:t xml:space="preserve">în corespundere cu cerințele prevederilor din </w:t>
            </w:r>
            <w:r w:rsidRPr="00234153">
              <w:rPr>
                <w:rFonts w:ascii="Times New Roman" w:hAnsi="Times New Roman" w:cs="Times New Roman"/>
                <w:sz w:val="20"/>
                <w:szCs w:val="20"/>
                <w:lang w:val="ro-RO"/>
              </w:rPr>
              <w:t>art. 13 alin (1</w:t>
            </w:r>
            <w:r w:rsidRPr="00234153">
              <w:rPr>
                <w:rFonts w:ascii="Times New Roman" w:hAnsi="Times New Roman" w:cs="Times New Roman"/>
                <w:sz w:val="20"/>
                <w:szCs w:val="20"/>
                <w:vertAlign w:val="superscript"/>
                <w:lang w:val="ro-RO"/>
              </w:rPr>
              <w:t>2</w:t>
            </w:r>
            <w:r w:rsidRPr="00234153">
              <w:rPr>
                <w:rFonts w:ascii="Times New Roman" w:hAnsi="Times New Roman" w:cs="Times New Roman"/>
                <w:sz w:val="20"/>
                <w:szCs w:val="20"/>
                <w:lang w:val="ro-RO"/>
              </w:rPr>
              <w:t xml:space="preserve">) lit. a) din Legea Apelor nr. 272/2011. </w:t>
            </w:r>
          </w:p>
          <w:p w14:paraId="134C83C6" w14:textId="77777777" w:rsidR="002B41C7" w:rsidRPr="00234153" w:rsidRDefault="002B41C7" w:rsidP="00AD799E">
            <w:pPr>
              <w:pStyle w:val="Listparagraf"/>
              <w:numPr>
                <w:ilvl w:val="0"/>
                <w:numId w:val="39"/>
              </w:numPr>
              <w:tabs>
                <w:tab w:val="left" w:pos="321"/>
                <w:tab w:val="left" w:pos="851"/>
              </w:tabs>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eastAsia="Times New Roman" w:hAnsi="Times New Roman" w:cs="Times New Roman"/>
                <w:sz w:val="20"/>
                <w:szCs w:val="20"/>
                <w:lang w:val="ro-RO" w:eastAsia="ro-RO"/>
              </w:rPr>
              <w:t>Se stabilește un program de monitoring de supraveghere și un program de monitoring operațional</w:t>
            </w:r>
            <w:r w:rsidRPr="00234153">
              <w:rPr>
                <w:rFonts w:ascii="Times New Roman" w:hAnsi="Times New Roman" w:cs="Times New Roman"/>
                <w:sz w:val="20"/>
                <w:szCs w:val="20"/>
                <w:lang w:val="ro-RO"/>
              </w:rPr>
              <w:t xml:space="preserve"> și în corespundere cu prevederile </w:t>
            </w:r>
            <w:r w:rsidRPr="00234153">
              <w:rPr>
                <w:rFonts w:ascii="Times New Roman" w:hAnsi="Times New Roman" w:cs="Times New Roman"/>
                <w:sz w:val="20"/>
                <w:szCs w:val="20"/>
                <w:shd w:val="clear" w:color="auto" w:fill="FFFFFF"/>
                <w:lang w:val="ro-RO"/>
              </w:rPr>
              <w:t xml:space="preserve">Regulamentului privind monitorizarea și evidența sistematică a stării apelor de suprafață și a apelor subterane aprobat prin Hotărârea Guvernului nr. 932/2013. </w:t>
            </w:r>
            <w:r w:rsidRPr="00234153">
              <w:rPr>
                <w:rFonts w:ascii="Times New Roman" w:eastAsia="Times New Roman" w:hAnsi="Times New Roman" w:cs="Times New Roman"/>
                <w:sz w:val="20"/>
                <w:szCs w:val="20"/>
                <w:lang w:val="ro-RO" w:eastAsia="ro-RO"/>
              </w:rPr>
              <w:t xml:space="preserve">În anumite cazuri se pot stabili programe de monitoring de investigare. </w:t>
            </w:r>
          </w:p>
          <w:p w14:paraId="7967F714" w14:textId="77777777" w:rsidR="002B41C7" w:rsidRPr="00234153" w:rsidRDefault="002B41C7" w:rsidP="00AD799E">
            <w:pPr>
              <w:pStyle w:val="Listparagraf"/>
              <w:numPr>
                <w:ilvl w:val="0"/>
                <w:numId w:val="39"/>
              </w:numPr>
              <w:tabs>
                <w:tab w:val="left" w:pos="321"/>
                <w:tab w:val="left" w:pos="851"/>
              </w:tabs>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eastAsia="Times New Roman" w:hAnsi="Times New Roman" w:cs="Times New Roman"/>
                <w:sz w:val="20"/>
                <w:szCs w:val="20"/>
                <w:lang w:val="ro-RO" w:eastAsia="ro-RO"/>
              </w:rPr>
              <w:t>În cadrul sistemului stabilit trebuie monitorizați parametrii care sunt indicatori ai stării fiecărui element de calitate important.</w:t>
            </w:r>
          </w:p>
          <w:p w14:paraId="247EA44B" w14:textId="77777777" w:rsidR="002B41C7" w:rsidRPr="00234153" w:rsidRDefault="002B41C7" w:rsidP="00AD799E">
            <w:pPr>
              <w:pStyle w:val="Listparagraf"/>
              <w:numPr>
                <w:ilvl w:val="0"/>
                <w:numId w:val="39"/>
              </w:numPr>
              <w:tabs>
                <w:tab w:val="left" w:pos="321"/>
                <w:tab w:val="left" w:pos="851"/>
              </w:tabs>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eastAsia="Times New Roman" w:hAnsi="Times New Roman" w:cs="Times New Roman"/>
                <w:sz w:val="20"/>
                <w:szCs w:val="20"/>
                <w:lang w:val="ro-RO" w:eastAsia="ro-RO"/>
              </w:rPr>
              <w:t xml:space="preserve">Pentru selectarea parametrilor pentru elementele biologice de calitate, trebuie identificat nivelul </w:t>
            </w:r>
            <w:proofErr w:type="spellStart"/>
            <w:r w:rsidRPr="00234153">
              <w:rPr>
                <w:rFonts w:ascii="Times New Roman" w:eastAsia="Times New Roman" w:hAnsi="Times New Roman" w:cs="Times New Roman"/>
                <w:sz w:val="20"/>
                <w:szCs w:val="20"/>
                <w:lang w:val="ro-RO" w:eastAsia="ro-RO"/>
              </w:rPr>
              <w:t>taxonilor</w:t>
            </w:r>
            <w:proofErr w:type="spellEnd"/>
            <w:r w:rsidRPr="00234153">
              <w:rPr>
                <w:rFonts w:ascii="Times New Roman" w:eastAsia="Times New Roman" w:hAnsi="Times New Roman" w:cs="Times New Roman"/>
                <w:sz w:val="20"/>
                <w:szCs w:val="20"/>
                <w:lang w:val="ro-RO" w:eastAsia="ro-RO"/>
              </w:rPr>
              <w:t xml:space="preserve"> </w:t>
            </w:r>
            <w:r w:rsidRPr="00234153">
              <w:rPr>
                <w:rFonts w:ascii="Times New Roman" w:eastAsia="Times New Roman" w:hAnsi="Times New Roman" w:cs="Times New Roman"/>
                <w:sz w:val="20"/>
                <w:szCs w:val="20"/>
                <w:lang w:val="ro-RO" w:eastAsia="ro-RO"/>
              </w:rPr>
              <w:lastRenderedPageBreak/>
              <w:t xml:space="preserve">corespunzător cerut pentru atingerea nivelului de certitudine și precizie, </w:t>
            </w:r>
            <w:r w:rsidRPr="00234153">
              <w:rPr>
                <w:rFonts w:ascii="Times New Roman" w:hAnsi="Times New Roman" w:cs="Times New Roman"/>
                <w:sz w:val="20"/>
                <w:szCs w:val="20"/>
                <w:lang w:val="ro-RO"/>
              </w:rPr>
              <w:t xml:space="preserve">necesar pentru clasificarea elementelor calitative. </w:t>
            </w:r>
          </w:p>
          <w:p w14:paraId="2971859F" w14:textId="77777777" w:rsidR="002B41C7" w:rsidRPr="00234153" w:rsidRDefault="002B41C7" w:rsidP="00AD799E">
            <w:pPr>
              <w:pStyle w:val="Listparagraf"/>
              <w:numPr>
                <w:ilvl w:val="0"/>
                <w:numId w:val="39"/>
              </w:numPr>
              <w:tabs>
                <w:tab w:val="left" w:pos="321"/>
                <w:tab w:val="left" w:pos="851"/>
              </w:tabs>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 xml:space="preserve">Limitele maxime admisibile reflectă condițiile naturale de referință sau </w:t>
            </w:r>
            <w:proofErr w:type="spellStart"/>
            <w:r w:rsidRPr="00234153">
              <w:rPr>
                <w:rFonts w:ascii="Times New Roman" w:hAnsi="Times New Roman" w:cs="Times New Roman"/>
                <w:sz w:val="20"/>
                <w:szCs w:val="20"/>
                <w:lang w:val="ro-RO"/>
              </w:rPr>
              <w:t>concentratiile</w:t>
            </w:r>
            <w:proofErr w:type="spellEnd"/>
            <w:r w:rsidRPr="00234153">
              <w:rPr>
                <w:rFonts w:ascii="Times New Roman" w:hAnsi="Times New Roman" w:cs="Times New Roman"/>
                <w:sz w:val="20"/>
                <w:szCs w:val="20"/>
                <w:lang w:val="ro-RO"/>
              </w:rPr>
              <w:t xml:space="preserve"> de fond. </w:t>
            </w:r>
          </w:p>
          <w:p w14:paraId="031FFD55" w14:textId="77777777" w:rsidR="002B41C7" w:rsidRPr="00234153" w:rsidRDefault="002B41C7" w:rsidP="00AD799E">
            <w:pPr>
              <w:pStyle w:val="Listparagraf"/>
              <w:numPr>
                <w:ilvl w:val="0"/>
                <w:numId w:val="39"/>
              </w:numPr>
              <w:tabs>
                <w:tab w:val="left" w:pos="321"/>
                <w:tab w:val="left" w:pos="851"/>
              </w:tabs>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 xml:space="preserve">În situația substanțelor toxice (sintetice) se adoptă limita de </w:t>
            </w:r>
            <w:proofErr w:type="spellStart"/>
            <w:r w:rsidRPr="00234153">
              <w:rPr>
                <w:rFonts w:ascii="Times New Roman" w:hAnsi="Times New Roman" w:cs="Times New Roman"/>
                <w:sz w:val="20"/>
                <w:szCs w:val="20"/>
                <w:lang w:val="ro-RO"/>
              </w:rPr>
              <w:t>detectie</w:t>
            </w:r>
            <w:proofErr w:type="spellEnd"/>
            <w:r w:rsidRPr="00234153">
              <w:rPr>
                <w:rFonts w:ascii="Times New Roman" w:hAnsi="Times New Roman" w:cs="Times New Roman"/>
                <w:sz w:val="20"/>
                <w:szCs w:val="20"/>
                <w:lang w:val="ro-RO"/>
              </w:rPr>
              <w:t xml:space="preserve"> a metodei de analiza sau pragul minim posibil de interes în activitatea de monitoring. </w:t>
            </w:r>
          </w:p>
          <w:p w14:paraId="7D464DD0" w14:textId="77777777" w:rsidR="002B41C7" w:rsidRPr="00234153" w:rsidRDefault="002B41C7" w:rsidP="00AD799E">
            <w:pPr>
              <w:pStyle w:val="Listparagraf"/>
              <w:numPr>
                <w:ilvl w:val="0"/>
                <w:numId w:val="39"/>
              </w:numPr>
              <w:tabs>
                <w:tab w:val="left" w:pos="321"/>
                <w:tab w:val="left" w:pos="851"/>
              </w:tabs>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 xml:space="preserve">În cazul substanțelor de proveniență naturală, inclusiv metale grele, condiția de referința se referă la fondul natural care se stabilește în cadrul bazinului hidrografic, pentru fiecare secțiune de referința din cadrul rețelei </w:t>
            </w:r>
            <w:proofErr w:type="spellStart"/>
            <w:r w:rsidRPr="00234153">
              <w:rPr>
                <w:rFonts w:ascii="Times New Roman" w:hAnsi="Times New Roman" w:cs="Times New Roman"/>
                <w:sz w:val="20"/>
                <w:szCs w:val="20"/>
                <w:lang w:val="ro-RO"/>
              </w:rPr>
              <w:t>bazinale</w:t>
            </w:r>
            <w:proofErr w:type="spellEnd"/>
            <w:r w:rsidRPr="00234153">
              <w:rPr>
                <w:rFonts w:ascii="Times New Roman" w:hAnsi="Times New Roman" w:cs="Times New Roman"/>
                <w:sz w:val="20"/>
                <w:szCs w:val="20"/>
                <w:lang w:val="ro-RO"/>
              </w:rPr>
              <w:t xml:space="preserve"> de monitoring. </w:t>
            </w:r>
          </w:p>
          <w:p w14:paraId="2FEA2B52" w14:textId="7D3926DE" w:rsidR="002B41C7" w:rsidRPr="00FA16A6" w:rsidRDefault="002B41C7" w:rsidP="00FA16A6">
            <w:pPr>
              <w:pStyle w:val="Listparagraf"/>
              <w:numPr>
                <w:ilvl w:val="0"/>
                <w:numId w:val="39"/>
              </w:numPr>
              <w:tabs>
                <w:tab w:val="left" w:pos="321"/>
                <w:tab w:val="left" w:pos="851"/>
              </w:tabs>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Valorile estimative ale nivelurilor de fiabilitate și precizie ale rezultatelor obținute pe baza programelor de monitorizare sunt indicate în planurile de gestionare a bazinelor hidrografice.</w:t>
            </w:r>
          </w:p>
          <w:p w14:paraId="458CB67D" w14:textId="77777777" w:rsidR="002B41C7" w:rsidRPr="00234153" w:rsidRDefault="002B41C7" w:rsidP="00AD799E">
            <w:pPr>
              <w:ind w:left="132" w:right="155" w:firstLine="0"/>
              <w:jc w:val="center"/>
              <w:rPr>
                <w:b/>
                <w:lang w:val="ro-RO"/>
              </w:rPr>
            </w:pPr>
          </w:p>
        </w:tc>
        <w:tc>
          <w:tcPr>
            <w:tcW w:w="1842" w:type="dxa"/>
          </w:tcPr>
          <w:p w14:paraId="4241C11C" w14:textId="77777777" w:rsidR="002B41C7" w:rsidRPr="00234153" w:rsidRDefault="002B41C7" w:rsidP="00AD799E">
            <w:pPr>
              <w:ind w:left="132" w:right="155" w:firstLine="0"/>
              <w:rPr>
                <w:b/>
                <w:lang w:val="ro-RO"/>
              </w:rPr>
            </w:pPr>
            <w:r w:rsidRPr="00234153">
              <w:rPr>
                <w:b/>
                <w:lang w:val="ro-RO"/>
              </w:rPr>
              <w:lastRenderedPageBreak/>
              <w:t xml:space="preserve">Compatibil </w:t>
            </w:r>
          </w:p>
        </w:tc>
        <w:tc>
          <w:tcPr>
            <w:tcW w:w="2980" w:type="dxa"/>
          </w:tcPr>
          <w:p w14:paraId="6F9A37FE" w14:textId="77777777" w:rsidR="002B41C7" w:rsidRPr="00234153" w:rsidRDefault="002B41C7" w:rsidP="00AD799E">
            <w:pPr>
              <w:pStyle w:val="TableParagraph"/>
              <w:ind w:left="132" w:right="155"/>
              <w:jc w:val="center"/>
              <w:rPr>
                <w:rFonts w:ascii="Times New Roman" w:hAnsi="Times New Roman" w:cs="Times New Roman"/>
                <w:b/>
                <w:spacing w:val="-10"/>
                <w:sz w:val="20"/>
                <w:szCs w:val="20"/>
              </w:rPr>
            </w:pPr>
          </w:p>
        </w:tc>
      </w:tr>
      <w:tr w:rsidR="00EB5202" w:rsidRPr="00234153" w14:paraId="06F83504" w14:textId="77777777" w:rsidTr="008E63B4">
        <w:trPr>
          <w:trHeight w:val="230"/>
        </w:trPr>
        <w:tc>
          <w:tcPr>
            <w:tcW w:w="4929" w:type="dxa"/>
            <w:gridSpan w:val="2"/>
          </w:tcPr>
          <w:p w14:paraId="1565B184" w14:textId="77777777" w:rsidR="002B41C7" w:rsidRPr="00234153" w:rsidRDefault="002B41C7" w:rsidP="00AD799E">
            <w:pPr>
              <w:shd w:val="clear" w:color="auto" w:fill="FFFFFF"/>
              <w:ind w:left="132" w:right="155" w:firstLine="0"/>
              <w:rPr>
                <w:b/>
                <w:bCs/>
                <w:lang w:val="ro-RO" w:eastAsia="ru-RU"/>
              </w:rPr>
            </w:pPr>
            <w:r w:rsidRPr="00234153">
              <w:rPr>
                <w:b/>
                <w:bCs/>
                <w:lang w:val="ro-RO" w:eastAsia="ru-RU"/>
              </w:rPr>
              <w:lastRenderedPageBreak/>
              <w:t>1.3.1. Conceperea controlului de monitorizare</w:t>
            </w:r>
          </w:p>
          <w:p w14:paraId="7957C8F3" w14:textId="77777777" w:rsidR="002B41C7" w:rsidRPr="00234153" w:rsidRDefault="002B41C7" w:rsidP="00AD799E">
            <w:pPr>
              <w:shd w:val="clear" w:color="auto" w:fill="FFFFFF"/>
              <w:ind w:left="132" w:right="155" w:firstLine="0"/>
              <w:rPr>
                <w:b/>
                <w:bCs/>
                <w:lang w:val="ro-RO" w:eastAsia="ru-RU"/>
              </w:rPr>
            </w:pPr>
            <w:r w:rsidRPr="00234153">
              <w:rPr>
                <w:b/>
                <w:bCs/>
                <w:lang w:val="ro-RO" w:eastAsia="ru-RU"/>
              </w:rPr>
              <w:t>Obiectiv</w:t>
            </w:r>
          </w:p>
          <w:p w14:paraId="37C514BA" w14:textId="77777777" w:rsidR="002B41C7" w:rsidRPr="00234153" w:rsidRDefault="002B41C7" w:rsidP="00AD799E">
            <w:pPr>
              <w:shd w:val="clear" w:color="auto" w:fill="FFFFFF"/>
              <w:ind w:left="132" w:right="155" w:firstLine="0"/>
              <w:rPr>
                <w:lang w:val="ro-RO" w:eastAsia="ru-RU"/>
              </w:rPr>
            </w:pPr>
            <w:r w:rsidRPr="00234153">
              <w:rPr>
                <w:lang w:val="ro-RO" w:eastAsia="ru-RU"/>
              </w:rPr>
              <w:t>Statele membre întocmesc programe de control de monitorizare pentru a furniza informații în vederea:</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61"/>
              <w:gridCol w:w="4758"/>
            </w:tblGrid>
            <w:tr w:rsidR="00EB5202" w:rsidRPr="00234153" w14:paraId="340F7FFA" w14:textId="77777777" w:rsidTr="008E63B4">
              <w:tc>
                <w:tcPr>
                  <w:tcW w:w="298" w:type="dxa"/>
                  <w:shd w:val="clear" w:color="auto" w:fill="FFFFFF"/>
                  <w:hideMark/>
                </w:tcPr>
                <w:p w14:paraId="1EB9068E" w14:textId="77777777" w:rsidR="002B41C7" w:rsidRPr="00234153" w:rsidRDefault="002B41C7" w:rsidP="00AD799E">
                  <w:pPr>
                    <w:ind w:left="132" w:right="155" w:firstLine="0"/>
                    <w:rPr>
                      <w:lang w:val="ro-RO" w:eastAsia="ru-RU"/>
                    </w:rPr>
                  </w:pPr>
                  <w:r w:rsidRPr="00234153">
                    <w:rPr>
                      <w:lang w:val="ro-RO" w:eastAsia="ru-RU"/>
                    </w:rPr>
                    <w:t>—</w:t>
                  </w:r>
                </w:p>
              </w:tc>
              <w:tc>
                <w:tcPr>
                  <w:tcW w:w="9391" w:type="dxa"/>
                  <w:shd w:val="clear" w:color="auto" w:fill="FFFFFF"/>
                  <w:hideMark/>
                </w:tcPr>
                <w:p w14:paraId="3B3D270A" w14:textId="77777777" w:rsidR="002B41C7" w:rsidRPr="00234153" w:rsidRDefault="002B41C7" w:rsidP="00AD799E">
                  <w:pPr>
                    <w:ind w:left="132" w:right="155" w:firstLine="0"/>
                    <w:rPr>
                      <w:lang w:val="ro-RO" w:eastAsia="ru-RU"/>
                    </w:rPr>
                  </w:pPr>
                  <w:r w:rsidRPr="00234153">
                    <w:rPr>
                      <w:lang w:val="ro-RO" w:eastAsia="ru-RU"/>
                    </w:rPr>
                    <w:t>completării și validării procedurii de studiere a impactului descrisă în anexa II;</w:t>
                  </w:r>
                </w:p>
              </w:tc>
            </w:tr>
          </w:tbl>
          <w:p w14:paraId="51AD6F63" w14:textId="77777777" w:rsidR="002B41C7" w:rsidRPr="00234153" w:rsidRDefault="002B41C7" w:rsidP="00AD799E">
            <w:pPr>
              <w:ind w:left="132" w:right="155" w:firstLine="0"/>
              <w:jc w:val="left"/>
              <w:rPr>
                <w:vanish/>
                <w:lang w:val="ro-RO"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78"/>
              <w:gridCol w:w="4741"/>
            </w:tblGrid>
            <w:tr w:rsidR="00EB5202" w:rsidRPr="00234153" w14:paraId="7539AA57" w14:textId="77777777" w:rsidTr="008E63B4">
              <w:tc>
                <w:tcPr>
                  <w:tcW w:w="332" w:type="dxa"/>
                  <w:shd w:val="clear" w:color="auto" w:fill="FFFFFF"/>
                  <w:hideMark/>
                </w:tcPr>
                <w:p w14:paraId="05971371" w14:textId="77777777" w:rsidR="002B41C7" w:rsidRPr="00234153" w:rsidRDefault="002B41C7" w:rsidP="00AD799E">
                  <w:pPr>
                    <w:ind w:left="132" w:right="155" w:firstLine="0"/>
                    <w:rPr>
                      <w:lang w:val="ro-RO" w:eastAsia="ru-RU"/>
                    </w:rPr>
                  </w:pPr>
                  <w:r w:rsidRPr="00234153">
                    <w:rPr>
                      <w:lang w:val="ro-RO" w:eastAsia="ru-RU"/>
                    </w:rPr>
                    <w:t>—</w:t>
                  </w:r>
                </w:p>
              </w:tc>
              <w:tc>
                <w:tcPr>
                  <w:tcW w:w="9357" w:type="dxa"/>
                  <w:shd w:val="clear" w:color="auto" w:fill="FFFFFF"/>
                  <w:hideMark/>
                </w:tcPr>
                <w:p w14:paraId="0FD18DCD" w14:textId="77777777" w:rsidR="002B41C7" w:rsidRPr="00234153" w:rsidRDefault="002B41C7" w:rsidP="00AD799E">
                  <w:pPr>
                    <w:ind w:left="132" w:right="155" w:firstLine="0"/>
                    <w:rPr>
                      <w:lang w:val="ro-RO" w:eastAsia="ru-RU"/>
                    </w:rPr>
                  </w:pPr>
                  <w:r w:rsidRPr="00234153">
                    <w:rPr>
                      <w:lang w:val="ro-RO" w:eastAsia="ru-RU"/>
                    </w:rPr>
                    <w:t>conceperii eficiente și efective a viitoarelor programe de monitorizare;</w:t>
                  </w:r>
                </w:p>
              </w:tc>
            </w:tr>
          </w:tbl>
          <w:p w14:paraId="4048C6A3" w14:textId="77777777" w:rsidR="002B41C7" w:rsidRPr="00234153" w:rsidRDefault="002B41C7" w:rsidP="00AD799E">
            <w:pPr>
              <w:ind w:left="132" w:right="155" w:firstLine="0"/>
              <w:jc w:val="left"/>
              <w:rPr>
                <w:vanish/>
                <w:lang w:val="ro-RO"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97"/>
              <w:gridCol w:w="4722"/>
            </w:tblGrid>
            <w:tr w:rsidR="00EB5202" w:rsidRPr="00234153" w14:paraId="1F6B2470" w14:textId="77777777" w:rsidTr="008E63B4">
              <w:tc>
                <w:tcPr>
                  <w:tcW w:w="371" w:type="dxa"/>
                  <w:shd w:val="clear" w:color="auto" w:fill="FFFFFF"/>
                  <w:hideMark/>
                </w:tcPr>
                <w:p w14:paraId="42F93EF2" w14:textId="77777777" w:rsidR="002B41C7" w:rsidRPr="00234153" w:rsidRDefault="002B41C7" w:rsidP="00AD799E">
                  <w:pPr>
                    <w:ind w:left="132" w:right="155" w:firstLine="0"/>
                    <w:rPr>
                      <w:lang w:val="ro-RO" w:eastAsia="ru-RU"/>
                    </w:rPr>
                  </w:pPr>
                  <w:r w:rsidRPr="00234153">
                    <w:rPr>
                      <w:lang w:val="ro-RO" w:eastAsia="ru-RU"/>
                    </w:rPr>
                    <w:t>—</w:t>
                  </w:r>
                </w:p>
              </w:tc>
              <w:tc>
                <w:tcPr>
                  <w:tcW w:w="9318" w:type="dxa"/>
                  <w:shd w:val="clear" w:color="auto" w:fill="FFFFFF"/>
                  <w:hideMark/>
                </w:tcPr>
                <w:p w14:paraId="6EF09AAF" w14:textId="77777777" w:rsidR="002B41C7" w:rsidRPr="00234153" w:rsidRDefault="002B41C7" w:rsidP="00AD799E">
                  <w:pPr>
                    <w:ind w:left="132" w:right="155" w:firstLine="0"/>
                    <w:rPr>
                      <w:lang w:val="ro-RO" w:eastAsia="ru-RU"/>
                    </w:rPr>
                  </w:pPr>
                  <w:r w:rsidRPr="00234153">
                    <w:rPr>
                      <w:lang w:val="ro-RO" w:eastAsia="ru-RU"/>
                    </w:rPr>
                    <w:t>evaluării modificărilor pe termen lung ale condițiile naturale și</w:t>
                  </w:r>
                </w:p>
              </w:tc>
            </w:tr>
          </w:tbl>
          <w:p w14:paraId="6C618FB6" w14:textId="77777777" w:rsidR="002B41C7" w:rsidRPr="00234153" w:rsidRDefault="002B41C7" w:rsidP="00AD799E">
            <w:pPr>
              <w:ind w:left="132" w:right="155" w:firstLine="0"/>
              <w:jc w:val="left"/>
              <w:rPr>
                <w:vanish/>
                <w:lang w:val="ro-RO"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46"/>
              <w:gridCol w:w="4773"/>
            </w:tblGrid>
            <w:tr w:rsidR="00EB5202" w:rsidRPr="00234153" w14:paraId="6389FB47" w14:textId="77777777" w:rsidTr="008E63B4">
              <w:tc>
                <w:tcPr>
                  <w:tcW w:w="270" w:type="dxa"/>
                  <w:shd w:val="clear" w:color="auto" w:fill="FFFFFF"/>
                  <w:hideMark/>
                </w:tcPr>
                <w:p w14:paraId="75D32DB4" w14:textId="77777777" w:rsidR="002B41C7" w:rsidRPr="00234153" w:rsidRDefault="002B41C7" w:rsidP="00AD799E">
                  <w:pPr>
                    <w:ind w:left="132" w:right="155" w:firstLine="0"/>
                    <w:rPr>
                      <w:lang w:val="ro-RO" w:eastAsia="ru-RU"/>
                    </w:rPr>
                  </w:pPr>
                  <w:r w:rsidRPr="00234153">
                    <w:rPr>
                      <w:lang w:val="ro-RO" w:eastAsia="ru-RU"/>
                    </w:rPr>
                    <w:t>—</w:t>
                  </w:r>
                </w:p>
              </w:tc>
              <w:tc>
                <w:tcPr>
                  <w:tcW w:w="9419" w:type="dxa"/>
                  <w:shd w:val="clear" w:color="auto" w:fill="FFFFFF"/>
                  <w:hideMark/>
                </w:tcPr>
                <w:p w14:paraId="418D4482" w14:textId="77777777" w:rsidR="002B41C7" w:rsidRPr="00234153" w:rsidRDefault="002B41C7" w:rsidP="00AD799E">
                  <w:pPr>
                    <w:ind w:left="132" w:right="155" w:firstLine="0"/>
                    <w:rPr>
                      <w:lang w:val="ro-RO" w:eastAsia="ru-RU"/>
                    </w:rPr>
                  </w:pPr>
                  <w:r w:rsidRPr="00234153">
                    <w:rPr>
                      <w:lang w:val="ro-RO" w:eastAsia="ru-RU"/>
                    </w:rPr>
                    <w:t>evaluării modificărilor pe termen lung care rezultă dintr-o activitate antropică răspândită.</w:t>
                  </w:r>
                </w:p>
              </w:tc>
            </w:tr>
          </w:tbl>
          <w:p w14:paraId="3F79BAA5" w14:textId="77777777" w:rsidR="002B41C7" w:rsidRPr="00234153" w:rsidRDefault="002B41C7" w:rsidP="00AD799E">
            <w:pPr>
              <w:shd w:val="clear" w:color="auto" w:fill="FFFFFF"/>
              <w:ind w:left="132" w:right="155" w:firstLine="0"/>
              <w:rPr>
                <w:lang w:val="ro-RO" w:eastAsia="ru-RU"/>
              </w:rPr>
            </w:pPr>
            <w:r w:rsidRPr="00234153">
              <w:rPr>
                <w:lang w:val="ro-RO" w:eastAsia="ru-RU"/>
              </w:rPr>
              <w:t>Rezultatele acestor controale sunt revizuite și utilizate, împreună cu procedura de studiere a impactului descrisă în anexa II, pentru a determina cerințele pentru programele de monitorizare din planurile de gestionare a bazinelor hidrografice actuale și viitoare.</w:t>
            </w:r>
          </w:p>
          <w:p w14:paraId="3BFA1C57" w14:textId="77777777" w:rsidR="002B41C7" w:rsidRPr="00234153" w:rsidRDefault="002B41C7" w:rsidP="00AD799E">
            <w:pPr>
              <w:shd w:val="clear" w:color="auto" w:fill="FFFFFF"/>
              <w:ind w:left="132" w:right="155" w:firstLine="0"/>
              <w:rPr>
                <w:b/>
                <w:bCs/>
                <w:lang w:val="ro-RO" w:eastAsia="ru-RU"/>
              </w:rPr>
            </w:pPr>
            <w:r w:rsidRPr="00234153">
              <w:rPr>
                <w:b/>
                <w:bCs/>
                <w:lang w:val="ro-RO" w:eastAsia="ru-RU"/>
              </w:rPr>
              <w:t>Selectarea punctelor de control</w:t>
            </w:r>
          </w:p>
          <w:p w14:paraId="051E0BA1" w14:textId="77777777" w:rsidR="002B41C7" w:rsidRPr="00234153" w:rsidRDefault="002B41C7" w:rsidP="00AD799E">
            <w:pPr>
              <w:shd w:val="clear" w:color="auto" w:fill="FFFFFF"/>
              <w:ind w:left="132" w:right="155" w:firstLine="0"/>
              <w:rPr>
                <w:lang w:val="ro-RO" w:eastAsia="ru-RU"/>
              </w:rPr>
            </w:pPr>
            <w:r w:rsidRPr="00234153">
              <w:rPr>
                <w:lang w:val="ro-RO" w:eastAsia="ru-RU"/>
              </w:rPr>
              <w:t>Pentru a oferi o evaluare a stării generale a apelor de suprafață din fiecare zonă de captare sau sub-zonă de captare din bazinul hidrografic respectiv, se monitorizează un număr suficient de corpuri de apă de suprafață. La selectarea acestor corpuri, statele membre se asigură că, după caz, monitorizarea se efectuează în puncte unde: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46"/>
              <w:gridCol w:w="4773"/>
            </w:tblGrid>
            <w:tr w:rsidR="00EB5202" w:rsidRPr="00234153" w14:paraId="56969EA2" w14:textId="77777777" w:rsidTr="008E63B4">
              <w:tc>
                <w:tcPr>
                  <w:tcW w:w="270" w:type="dxa"/>
                  <w:shd w:val="clear" w:color="auto" w:fill="FFFFFF"/>
                  <w:hideMark/>
                </w:tcPr>
                <w:p w14:paraId="6CB0C0AE" w14:textId="77777777" w:rsidR="002B41C7" w:rsidRPr="00234153" w:rsidRDefault="002B41C7" w:rsidP="00AD799E">
                  <w:pPr>
                    <w:ind w:left="132" w:right="155" w:firstLine="0"/>
                    <w:rPr>
                      <w:lang w:val="ro-RO" w:eastAsia="ru-RU"/>
                    </w:rPr>
                  </w:pPr>
                  <w:r w:rsidRPr="00234153">
                    <w:rPr>
                      <w:lang w:val="ro-RO" w:eastAsia="ru-RU"/>
                    </w:rPr>
                    <w:lastRenderedPageBreak/>
                    <w:t>—</w:t>
                  </w:r>
                </w:p>
              </w:tc>
              <w:tc>
                <w:tcPr>
                  <w:tcW w:w="9419" w:type="dxa"/>
                  <w:shd w:val="clear" w:color="auto" w:fill="FFFFFF"/>
                  <w:hideMark/>
                </w:tcPr>
                <w:p w14:paraId="53DCBEF5" w14:textId="77777777" w:rsidR="002B41C7" w:rsidRPr="00234153" w:rsidRDefault="002B41C7" w:rsidP="00AD799E">
                  <w:pPr>
                    <w:ind w:left="132" w:right="155" w:firstLine="0"/>
                    <w:rPr>
                      <w:lang w:val="ro-RO" w:eastAsia="ru-RU"/>
                    </w:rPr>
                  </w:pPr>
                  <w:r w:rsidRPr="00234153">
                    <w:rPr>
                      <w:lang w:val="ro-RO" w:eastAsia="ru-RU"/>
                    </w:rPr>
                    <w:t>rata debitului este reprezentativă pentru districtul hidrografic în ansamblu, inclusiv punctele de pe râurile mari în care zona de captare depășește 2 500 km</w:t>
                  </w:r>
                  <w:r w:rsidRPr="00234153">
                    <w:rPr>
                      <w:vertAlign w:val="superscript"/>
                      <w:lang w:val="ro-RO" w:eastAsia="ru-RU"/>
                    </w:rPr>
                    <w:t>2</w:t>
                  </w:r>
                  <w:r w:rsidRPr="00234153">
                    <w:rPr>
                      <w:lang w:val="ro-RO" w:eastAsia="ru-RU"/>
                    </w:rPr>
                    <w:t>;</w:t>
                  </w:r>
                </w:p>
              </w:tc>
            </w:tr>
          </w:tbl>
          <w:p w14:paraId="6B50A0B0" w14:textId="77777777" w:rsidR="002B41C7" w:rsidRPr="00234153" w:rsidRDefault="002B41C7" w:rsidP="00AD799E">
            <w:pPr>
              <w:ind w:left="132" w:right="155" w:firstLine="0"/>
              <w:jc w:val="left"/>
              <w:rPr>
                <w:vanish/>
                <w:lang w:val="ro-RO"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46"/>
              <w:gridCol w:w="4773"/>
            </w:tblGrid>
            <w:tr w:rsidR="00EB5202" w:rsidRPr="00234153" w14:paraId="2050BB4A" w14:textId="77777777" w:rsidTr="008E63B4">
              <w:tc>
                <w:tcPr>
                  <w:tcW w:w="270" w:type="dxa"/>
                  <w:shd w:val="clear" w:color="auto" w:fill="FFFFFF"/>
                  <w:hideMark/>
                </w:tcPr>
                <w:p w14:paraId="0F31791A" w14:textId="77777777" w:rsidR="002B41C7" w:rsidRPr="00234153" w:rsidRDefault="002B41C7" w:rsidP="00AD799E">
                  <w:pPr>
                    <w:ind w:left="132" w:right="155" w:firstLine="0"/>
                    <w:rPr>
                      <w:lang w:val="ro-RO" w:eastAsia="ru-RU"/>
                    </w:rPr>
                  </w:pPr>
                  <w:r w:rsidRPr="00234153">
                    <w:rPr>
                      <w:lang w:val="ro-RO" w:eastAsia="ru-RU"/>
                    </w:rPr>
                    <w:t>—</w:t>
                  </w:r>
                </w:p>
              </w:tc>
              <w:tc>
                <w:tcPr>
                  <w:tcW w:w="9419" w:type="dxa"/>
                  <w:shd w:val="clear" w:color="auto" w:fill="FFFFFF"/>
                  <w:hideMark/>
                </w:tcPr>
                <w:p w14:paraId="77FF82FA" w14:textId="77777777" w:rsidR="002B41C7" w:rsidRPr="00234153" w:rsidRDefault="002B41C7" w:rsidP="00AD799E">
                  <w:pPr>
                    <w:ind w:left="132" w:right="155" w:firstLine="0"/>
                    <w:rPr>
                      <w:lang w:val="ro-RO" w:eastAsia="ru-RU"/>
                    </w:rPr>
                  </w:pPr>
                  <w:r w:rsidRPr="00234153">
                    <w:rPr>
                      <w:lang w:val="ro-RO" w:eastAsia="ru-RU"/>
                    </w:rPr>
                    <w:t>volumul de apă prezent este reprezentativ pentru districtul hidrografic, inclusiv în cazul lacurilor sau al rezervoarelor întinse;</w:t>
                  </w:r>
                </w:p>
              </w:tc>
            </w:tr>
          </w:tbl>
          <w:p w14:paraId="542DD322" w14:textId="77777777" w:rsidR="002B41C7" w:rsidRPr="00234153" w:rsidRDefault="002B41C7" w:rsidP="00AD799E">
            <w:pPr>
              <w:ind w:left="132" w:right="155" w:firstLine="0"/>
              <w:jc w:val="left"/>
              <w:rPr>
                <w:vanish/>
                <w:lang w:val="ro-RO"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96"/>
              <w:gridCol w:w="4723"/>
            </w:tblGrid>
            <w:tr w:rsidR="00EB5202" w:rsidRPr="00234153" w14:paraId="39418039" w14:textId="77777777" w:rsidTr="008E63B4">
              <w:tc>
                <w:tcPr>
                  <w:tcW w:w="369" w:type="dxa"/>
                  <w:shd w:val="clear" w:color="auto" w:fill="FFFFFF"/>
                  <w:hideMark/>
                </w:tcPr>
                <w:p w14:paraId="7D09A39A" w14:textId="77777777" w:rsidR="002B41C7" w:rsidRPr="00234153" w:rsidRDefault="002B41C7" w:rsidP="00AD799E">
                  <w:pPr>
                    <w:ind w:left="132" w:right="155" w:firstLine="0"/>
                    <w:rPr>
                      <w:lang w:val="ro-RO" w:eastAsia="ru-RU"/>
                    </w:rPr>
                  </w:pPr>
                  <w:r w:rsidRPr="00234153">
                    <w:rPr>
                      <w:lang w:val="ro-RO" w:eastAsia="ru-RU"/>
                    </w:rPr>
                    <w:t>—</w:t>
                  </w:r>
                </w:p>
              </w:tc>
              <w:tc>
                <w:tcPr>
                  <w:tcW w:w="9320" w:type="dxa"/>
                  <w:shd w:val="clear" w:color="auto" w:fill="FFFFFF"/>
                  <w:hideMark/>
                </w:tcPr>
                <w:p w14:paraId="75D64C7E" w14:textId="77777777" w:rsidR="002B41C7" w:rsidRPr="00234153" w:rsidRDefault="002B41C7" w:rsidP="00AD799E">
                  <w:pPr>
                    <w:ind w:left="132" w:right="155" w:firstLine="0"/>
                    <w:rPr>
                      <w:lang w:val="ro-RO" w:eastAsia="ru-RU"/>
                    </w:rPr>
                  </w:pPr>
                  <w:r w:rsidRPr="00234153">
                    <w:rPr>
                      <w:lang w:val="ro-RO" w:eastAsia="ru-RU"/>
                    </w:rPr>
                    <w:t>corpuri de apă semnificative depășesc granița statului membru;</w:t>
                  </w:r>
                </w:p>
              </w:tc>
            </w:tr>
          </w:tbl>
          <w:p w14:paraId="20E0EDB1" w14:textId="77777777" w:rsidR="002B41C7" w:rsidRPr="00234153" w:rsidRDefault="002B41C7" w:rsidP="00AD799E">
            <w:pPr>
              <w:ind w:left="132" w:right="155" w:firstLine="0"/>
              <w:jc w:val="left"/>
              <w:rPr>
                <w:vanish/>
                <w:lang w:val="ro-RO"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46"/>
              <w:gridCol w:w="4773"/>
            </w:tblGrid>
            <w:tr w:rsidR="00EB5202" w:rsidRPr="00234153" w14:paraId="2EE14B26" w14:textId="77777777" w:rsidTr="008E63B4">
              <w:tc>
                <w:tcPr>
                  <w:tcW w:w="270" w:type="dxa"/>
                  <w:shd w:val="clear" w:color="auto" w:fill="FFFFFF"/>
                  <w:hideMark/>
                </w:tcPr>
                <w:p w14:paraId="700B50C0" w14:textId="77777777" w:rsidR="002B41C7" w:rsidRPr="00234153" w:rsidRDefault="002B41C7" w:rsidP="00AD799E">
                  <w:pPr>
                    <w:ind w:left="132" w:right="155" w:firstLine="0"/>
                    <w:rPr>
                      <w:lang w:val="ro-RO" w:eastAsia="ru-RU"/>
                    </w:rPr>
                  </w:pPr>
                  <w:r w:rsidRPr="00234153">
                    <w:rPr>
                      <w:lang w:val="ro-RO" w:eastAsia="ru-RU"/>
                    </w:rPr>
                    <w:t>—</w:t>
                  </w:r>
                </w:p>
              </w:tc>
              <w:tc>
                <w:tcPr>
                  <w:tcW w:w="9419" w:type="dxa"/>
                  <w:shd w:val="clear" w:color="auto" w:fill="FFFFFF"/>
                  <w:hideMark/>
                </w:tcPr>
                <w:p w14:paraId="7D25D174" w14:textId="77777777" w:rsidR="002B41C7" w:rsidRPr="00234153" w:rsidRDefault="002B41C7" w:rsidP="00AD799E">
                  <w:pPr>
                    <w:ind w:left="132" w:right="155" w:firstLine="0"/>
                    <w:rPr>
                      <w:lang w:val="ro-RO" w:eastAsia="ru-RU"/>
                    </w:rPr>
                  </w:pPr>
                  <w:r w:rsidRPr="00234153">
                    <w:rPr>
                      <w:lang w:val="ro-RO" w:eastAsia="ru-RU"/>
                    </w:rPr>
                    <w:t>sunt identificate situri în conformitate cu Decizia 77/795/CEE privind schimbul de informații și</w:t>
                  </w:r>
                </w:p>
              </w:tc>
            </w:tr>
          </w:tbl>
          <w:p w14:paraId="140CBBF6" w14:textId="77777777" w:rsidR="002B41C7" w:rsidRPr="00234153" w:rsidRDefault="002B41C7" w:rsidP="00AD799E">
            <w:pPr>
              <w:shd w:val="clear" w:color="auto" w:fill="FFFFFF"/>
              <w:ind w:left="132" w:right="155" w:firstLine="0"/>
              <w:rPr>
                <w:lang w:val="ro-RO" w:eastAsia="ru-RU"/>
              </w:rPr>
            </w:pPr>
            <w:r w:rsidRPr="00234153">
              <w:rPr>
                <w:lang w:val="ro-RO" w:eastAsia="ru-RU"/>
              </w:rPr>
              <w:t>în alte situri necesare pentru a estima cantitatea de poluanți transferată peste granițele statului membru și care pătrunde în mediul maritim.</w:t>
            </w:r>
          </w:p>
          <w:p w14:paraId="479386F6" w14:textId="77777777" w:rsidR="002B41C7" w:rsidRPr="00234153" w:rsidRDefault="002B41C7" w:rsidP="00AD799E">
            <w:pPr>
              <w:shd w:val="clear" w:color="auto" w:fill="FFFFFF"/>
              <w:ind w:left="132" w:right="155" w:firstLine="0"/>
              <w:rPr>
                <w:b/>
                <w:bCs/>
                <w:lang w:val="ro-RO" w:eastAsia="ru-RU"/>
              </w:rPr>
            </w:pPr>
            <w:r w:rsidRPr="00234153">
              <w:rPr>
                <w:b/>
                <w:bCs/>
                <w:lang w:val="ro-RO" w:eastAsia="ru-RU"/>
              </w:rPr>
              <w:t>Selectarea elementelor calitative</w:t>
            </w:r>
          </w:p>
          <w:p w14:paraId="01AD66DC" w14:textId="77777777" w:rsidR="002B41C7" w:rsidRPr="00234153" w:rsidRDefault="002B41C7" w:rsidP="00AD799E">
            <w:pPr>
              <w:shd w:val="clear" w:color="auto" w:fill="FFFFFF"/>
              <w:ind w:left="132" w:right="155" w:firstLine="0"/>
              <w:rPr>
                <w:lang w:val="ro-RO" w:eastAsia="ru-RU"/>
              </w:rPr>
            </w:pPr>
            <w:r w:rsidRPr="00234153">
              <w:rPr>
                <w:lang w:val="ro-RO" w:eastAsia="ru-RU"/>
              </w:rPr>
              <w:t>Controlul de monitorizare este efectuat pentru fiecare sit de monitorizare pe o perioadă de un an, pe parcursul perioadei acoperite de planul de gestionare a districtului hidrografic pentru:</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92"/>
              <w:gridCol w:w="4727"/>
            </w:tblGrid>
            <w:tr w:rsidR="00EB5202" w:rsidRPr="00234153" w14:paraId="04DF991A" w14:textId="77777777" w:rsidTr="008E63B4">
              <w:tc>
                <w:tcPr>
                  <w:tcW w:w="360" w:type="dxa"/>
                  <w:shd w:val="clear" w:color="auto" w:fill="FFFFFF"/>
                  <w:hideMark/>
                </w:tcPr>
                <w:p w14:paraId="744FB114" w14:textId="77777777" w:rsidR="002B41C7" w:rsidRPr="00234153" w:rsidRDefault="002B41C7" w:rsidP="00AD799E">
                  <w:pPr>
                    <w:ind w:left="132" w:right="155" w:firstLine="0"/>
                    <w:rPr>
                      <w:lang w:val="ro-RO" w:eastAsia="ru-RU"/>
                    </w:rPr>
                  </w:pPr>
                  <w:r w:rsidRPr="00234153">
                    <w:rPr>
                      <w:lang w:val="ro-RO" w:eastAsia="ru-RU"/>
                    </w:rPr>
                    <w:t>—</w:t>
                  </w:r>
                </w:p>
              </w:tc>
              <w:tc>
                <w:tcPr>
                  <w:tcW w:w="9329" w:type="dxa"/>
                  <w:shd w:val="clear" w:color="auto" w:fill="FFFFFF"/>
                  <w:hideMark/>
                </w:tcPr>
                <w:p w14:paraId="30493E16" w14:textId="77777777" w:rsidR="002B41C7" w:rsidRPr="00234153" w:rsidRDefault="002B41C7" w:rsidP="00AD799E">
                  <w:pPr>
                    <w:ind w:left="132" w:right="155" w:firstLine="0"/>
                    <w:rPr>
                      <w:lang w:val="ro-RO" w:eastAsia="ru-RU"/>
                    </w:rPr>
                  </w:pPr>
                  <w:r w:rsidRPr="00234153">
                    <w:rPr>
                      <w:lang w:val="ro-RO" w:eastAsia="ru-RU"/>
                    </w:rPr>
                    <w:t>parametrii indicatori pentru toate elementele calitative biologice;</w:t>
                  </w:r>
                </w:p>
              </w:tc>
            </w:tr>
          </w:tbl>
          <w:p w14:paraId="11013C63" w14:textId="77777777" w:rsidR="002B41C7" w:rsidRPr="00234153" w:rsidRDefault="002B41C7" w:rsidP="00AD799E">
            <w:pPr>
              <w:ind w:left="132" w:right="155" w:firstLine="0"/>
              <w:jc w:val="left"/>
              <w:rPr>
                <w:vanish/>
                <w:lang w:val="ro-RO"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72"/>
              <w:gridCol w:w="4747"/>
            </w:tblGrid>
            <w:tr w:rsidR="00EB5202" w:rsidRPr="00234153" w14:paraId="7D1FF87D" w14:textId="77777777" w:rsidTr="008E63B4">
              <w:tc>
                <w:tcPr>
                  <w:tcW w:w="321" w:type="dxa"/>
                  <w:shd w:val="clear" w:color="auto" w:fill="FFFFFF"/>
                  <w:hideMark/>
                </w:tcPr>
                <w:p w14:paraId="77764F71" w14:textId="77777777" w:rsidR="002B41C7" w:rsidRPr="00234153" w:rsidRDefault="002B41C7" w:rsidP="00AD799E">
                  <w:pPr>
                    <w:ind w:left="132" w:right="155" w:firstLine="0"/>
                    <w:rPr>
                      <w:lang w:val="ro-RO" w:eastAsia="ru-RU"/>
                    </w:rPr>
                  </w:pPr>
                  <w:r w:rsidRPr="00234153">
                    <w:rPr>
                      <w:lang w:val="ro-RO" w:eastAsia="ru-RU"/>
                    </w:rPr>
                    <w:t>—</w:t>
                  </w:r>
                </w:p>
              </w:tc>
              <w:tc>
                <w:tcPr>
                  <w:tcW w:w="9368" w:type="dxa"/>
                  <w:shd w:val="clear" w:color="auto" w:fill="FFFFFF"/>
                  <w:hideMark/>
                </w:tcPr>
                <w:p w14:paraId="10D2AC12" w14:textId="77777777" w:rsidR="002B41C7" w:rsidRPr="00234153" w:rsidRDefault="002B41C7" w:rsidP="00AD799E">
                  <w:pPr>
                    <w:ind w:left="132" w:right="155" w:firstLine="0"/>
                    <w:rPr>
                      <w:lang w:val="ro-RO" w:eastAsia="ru-RU"/>
                    </w:rPr>
                  </w:pPr>
                  <w:r w:rsidRPr="00234153">
                    <w:rPr>
                      <w:lang w:val="ro-RO" w:eastAsia="ru-RU"/>
                    </w:rPr>
                    <w:t xml:space="preserve">parametrii indicatori pentru toate elementele calitative </w:t>
                  </w:r>
                  <w:proofErr w:type="spellStart"/>
                  <w:r w:rsidRPr="00234153">
                    <w:rPr>
                      <w:lang w:val="ro-RO" w:eastAsia="ru-RU"/>
                    </w:rPr>
                    <w:t>hidromorfologice</w:t>
                  </w:r>
                  <w:proofErr w:type="spellEnd"/>
                  <w:r w:rsidRPr="00234153">
                    <w:rPr>
                      <w:lang w:val="ro-RO" w:eastAsia="ru-RU"/>
                    </w:rPr>
                    <w:t>;</w:t>
                  </w:r>
                </w:p>
              </w:tc>
            </w:tr>
          </w:tbl>
          <w:p w14:paraId="4E8CDE54" w14:textId="77777777" w:rsidR="002B41C7" w:rsidRPr="00234153" w:rsidRDefault="002B41C7" w:rsidP="00AD799E">
            <w:pPr>
              <w:ind w:left="132" w:right="155" w:firstLine="0"/>
              <w:jc w:val="left"/>
              <w:rPr>
                <w:vanish/>
                <w:lang w:val="ro-RO"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79"/>
              <w:gridCol w:w="4740"/>
            </w:tblGrid>
            <w:tr w:rsidR="00EB5202" w:rsidRPr="00234153" w14:paraId="5ED4A671" w14:textId="77777777" w:rsidTr="008E63B4">
              <w:tc>
                <w:tcPr>
                  <w:tcW w:w="334" w:type="dxa"/>
                  <w:shd w:val="clear" w:color="auto" w:fill="FFFFFF"/>
                  <w:hideMark/>
                </w:tcPr>
                <w:p w14:paraId="0D3A0D5E" w14:textId="77777777" w:rsidR="002B41C7" w:rsidRPr="00234153" w:rsidRDefault="002B41C7" w:rsidP="00AD799E">
                  <w:pPr>
                    <w:ind w:left="132" w:right="155" w:firstLine="0"/>
                    <w:rPr>
                      <w:lang w:val="ro-RO" w:eastAsia="ru-RU"/>
                    </w:rPr>
                  </w:pPr>
                  <w:r w:rsidRPr="00234153">
                    <w:rPr>
                      <w:lang w:val="ro-RO" w:eastAsia="ru-RU"/>
                    </w:rPr>
                    <w:t>—</w:t>
                  </w:r>
                </w:p>
              </w:tc>
              <w:tc>
                <w:tcPr>
                  <w:tcW w:w="9355" w:type="dxa"/>
                  <w:shd w:val="clear" w:color="auto" w:fill="FFFFFF"/>
                  <w:hideMark/>
                </w:tcPr>
                <w:p w14:paraId="071F8241" w14:textId="77777777" w:rsidR="002B41C7" w:rsidRPr="00234153" w:rsidRDefault="002B41C7" w:rsidP="00AD799E">
                  <w:pPr>
                    <w:ind w:left="132" w:right="155" w:firstLine="0"/>
                    <w:rPr>
                      <w:lang w:val="ro-RO" w:eastAsia="ru-RU"/>
                    </w:rPr>
                  </w:pPr>
                  <w:r w:rsidRPr="00234153">
                    <w:rPr>
                      <w:lang w:val="ro-RO" w:eastAsia="ru-RU"/>
                    </w:rPr>
                    <w:t xml:space="preserve">parametrii indicatori pentru toate elementele calitative </w:t>
                  </w:r>
                  <w:proofErr w:type="spellStart"/>
                  <w:r w:rsidRPr="00234153">
                    <w:rPr>
                      <w:lang w:val="ro-RO" w:eastAsia="ru-RU"/>
                    </w:rPr>
                    <w:t>fizico</w:t>
                  </w:r>
                  <w:proofErr w:type="spellEnd"/>
                  <w:r w:rsidRPr="00234153">
                    <w:rPr>
                      <w:lang w:val="ro-RO" w:eastAsia="ru-RU"/>
                    </w:rPr>
                    <w:t>-chimice;</w:t>
                  </w:r>
                </w:p>
              </w:tc>
            </w:tr>
          </w:tbl>
          <w:p w14:paraId="1F022B0C" w14:textId="77777777" w:rsidR="002B41C7" w:rsidRPr="00234153" w:rsidRDefault="002B41C7" w:rsidP="00AD799E">
            <w:pPr>
              <w:ind w:left="132" w:right="155" w:firstLine="0"/>
              <w:jc w:val="left"/>
              <w:rPr>
                <w:vanish/>
                <w:lang w:val="ro-RO"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46"/>
              <w:gridCol w:w="4773"/>
            </w:tblGrid>
            <w:tr w:rsidR="00EB5202" w:rsidRPr="00234153" w14:paraId="1836149A" w14:textId="77777777" w:rsidTr="008E63B4">
              <w:tc>
                <w:tcPr>
                  <w:tcW w:w="270" w:type="dxa"/>
                  <w:shd w:val="clear" w:color="auto" w:fill="FFFFFF"/>
                  <w:hideMark/>
                </w:tcPr>
                <w:p w14:paraId="313A37B6" w14:textId="77777777" w:rsidR="002B41C7" w:rsidRPr="00234153" w:rsidRDefault="002B41C7" w:rsidP="00AD799E">
                  <w:pPr>
                    <w:ind w:left="132" w:right="155" w:firstLine="0"/>
                    <w:rPr>
                      <w:lang w:val="ro-RO" w:eastAsia="ru-RU"/>
                    </w:rPr>
                  </w:pPr>
                  <w:r w:rsidRPr="00234153">
                    <w:rPr>
                      <w:lang w:val="ro-RO" w:eastAsia="ru-RU"/>
                    </w:rPr>
                    <w:t>—</w:t>
                  </w:r>
                </w:p>
              </w:tc>
              <w:tc>
                <w:tcPr>
                  <w:tcW w:w="9419" w:type="dxa"/>
                  <w:shd w:val="clear" w:color="auto" w:fill="FFFFFF"/>
                  <w:hideMark/>
                </w:tcPr>
                <w:p w14:paraId="21781E7B" w14:textId="77777777" w:rsidR="002B41C7" w:rsidRPr="00234153" w:rsidRDefault="002B41C7" w:rsidP="00AD799E">
                  <w:pPr>
                    <w:ind w:left="132" w:right="155" w:firstLine="0"/>
                    <w:rPr>
                      <w:lang w:val="ro-RO" w:eastAsia="ru-RU"/>
                    </w:rPr>
                  </w:pPr>
                  <w:r w:rsidRPr="00234153">
                    <w:rPr>
                      <w:lang w:val="ro-RO" w:eastAsia="ru-RU"/>
                    </w:rPr>
                    <w:t>poluanții incluși pe lista de substanțe prioritare care sunt evacuați în bazinul sau sub-bazinul hidrografic și</w:t>
                  </w:r>
                </w:p>
              </w:tc>
            </w:tr>
          </w:tbl>
          <w:p w14:paraId="6DC10919" w14:textId="77777777" w:rsidR="002B41C7" w:rsidRPr="00234153" w:rsidRDefault="002B41C7" w:rsidP="00AD799E">
            <w:pPr>
              <w:ind w:left="132" w:right="155" w:firstLine="0"/>
              <w:jc w:val="left"/>
              <w:rPr>
                <w:vanish/>
                <w:lang w:val="ro-RO"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49"/>
              <w:gridCol w:w="4770"/>
            </w:tblGrid>
            <w:tr w:rsidR="00EB5202" w:rsidRPr="00234153" w14:paraId="5FA7FE4B" w14:textId="77777777" w:rsidTr="008E63B4">
              <w:tc>
                <w:tcPr>
                  <w:tcW w:w="275" w:type="dxa"/>
                  <w:shd w:val="clear" w:color="auto" w:fill="FFFFFF"/>
                  <w:hideMark/>
                </w:tcPr>
                <w:p w14:paraId="2186E3EB" w14:textId="77777777" w:rsidR="002B41C7" w:rsidRPr="00234153" w:rsidRDefault="002B41C7" w:rsidP="00AD799E">
                  <w:pPr>
                    <w:ind w:left="132" w:right="155" w:firstLine="0"/>
                    <w:rPr>
                      <w:lang w:val="ro-RO" w:eastAsia="ru-RU"/>
                    </w:rPr>
                  </w:pPr>
                  <w:r w:rsidRPr="00234153">
                    <w:rPr>
                      <w:lang w:val="ro-RO" w:eastAsia="ru-RU"/>
                    </w:rPr>
                    <w:t>—</w:t>
                  </w:r>
                </w:p>
              </w:tc>
              <w:tc>
                <w:tcPr>
                  <w:tcW w:w="9414" w:type="dxa"/>
                  <w:shd w:val="clear" w:color="auto" w:fill="FFFFFF"/>
                  <w:hideMark/>
                </w:tcPr>
                <w:p w14:paraId="4EE26E22" w14:textId="77777777" w:rsidR="002B41C7" w:rsidRPr="00234153" w:rsidRDefault="002B41C7" w:rsidP="00AD799E">
                  <w:pPr>
                    <w:ind w:left="132" w:right="155" w:firstLine="0"/>
                    <w:rPr>
                      <w:lang w:val="ro-RO" w:eastAsia="ru-RU"/>
                    </w:rPr>
                  </w:pPr>
                  <w:r w:rsidRPr="00234153">
                    <w:rPr>
                      <w:lang w:val="ro-RO" w:eastAsia="ru-RU"/>
                    </w:rPr>
                    <w:t>alți poluanți evacuați în cantități semnificative în bazinul sau sub-bazinul hidrografic,</w:t>
                  </w:r>
                </w:p>
              </w:tc>
            </w:tr>
          </w:tbl>
          <w:p w14:paraId="4AD36B52" w14:textId="77777777" w:rsidR="002B41C7" w:rsidRPr="00234153" w:rsidRDefault="002B41C7" w:rsidP="00AD799E">
            <w:pPr>
              <w:pStyle w:val="TableParagraph"/>
              <w:ind w:left="132" w:right="155"/>
              <w:jc w:val="center"/>
              <w:rPr>
                <w:rFonts w:ascii="Times New Roman" w:hAnsi="Times New Roman" w:cs="Times New Roman"/>
                <w:sz w:val="20"/>
                <w:szCs w:val="20"/>
              </w:rPr>
            </w:pPr>
            <w:r w:rsidRPr="00234153">
              <w:rPr>
                <w:rFonts w:ascii="Times New Roman" w:hAnsi="Times New Roman" w:cs="Times New Roman"/>
                <w:sz w:val="20"/>
                <w:szCs w:val="20"/>
                <w:lang w:eastAsia="ru-RU"/>
              </w:rPr>
              <w:t>cu excepția cazului în care exercițiul anterior de control de monitorizare a demonstrat că respectivul corp de apă era într-o stare bună și că studierea impactului activității umane în conformitate cu anexa II nu indică în nici un fel modificarea impacturilor asupra corpului de apă. În aceste cazuri, controlul de supraveghere este efectuat o dată la fiecare trei planuri de gestionare a districtului hidrografic</w:t>
            </w:r>
          </w:p>
        </w:tc>
        <w:tc>
          <w:tcPr>
            <w:tcW w:w="5390" w:type="dxa"/>
          </w:tcPr>
          <w:p w14:paraId="2BC90E18" w14:textId="77777777" w:rsidR="002B41C7" w:rsidRPr="00234153" w:rsidRDefault="002B41C7" w:rsidP="00AD799E">
            <w:pPr>
              <w:ind w:left="132" w:right="155" w:firstLine="0"/>
              <w:jc w:val="center"/>
              <w:textAlignment w:val="baseline"/>
              <w:rPr>
                <w:b/>
                <w:color w:val="FF0000"/>
                <w:shd w:val="clear" w:color="auto" w:fill="FFFFFF"/>
                <w:lang w:val="ro-RO"/>
              </w:rPr>
            </w:pPr>
            <w:r w:rsidRPr="00234153">
              <w:rPr>
                <w:b/>
                <w:color w:val="FF0000"/>
                <w:shd w:val="clear" w:color="auto" w:fill="FFFFFF"/>
                <w:lang w:val="ro-RO"/>
              </w:rPr>
              <w:lastRenderedPageBreak/>
              <w:t xml:space="preserve">Hotărârea Guvernului nr. 932/2013 pentru aprobarea Regulamentului privind monitorizarea </w:t>
            </w:r>
            <w:proofErr w:type="spellStart"/>
            <w:r w:rsidRPr="00234153">
              <w:rPr>
                <w:b/>
                <w:color w:val="FF0000"/>
                <w:shd w:val="clear" w:color="auto" w:fill="FFFFFF"/>
                <w:lang w:val="ro-RO"/>
              </w:rPr>
              <w:t>şi</w:t>
            </w:r>
            <w:proofErr w:type="spellEnd"/>
            <w:r w:rsidRPr="00234153">
              <w:rPr>
                <w:b/>
                <w:color w:val="FF0000"/>
                <w:shd w:val="clear" w:color="auto" w:fill="FFFFFF"/>
                <w:lang w:val="ro-RO"/>
              </w:rPr>
              <w:t xml:space="preserve"> </w:t>
            </w:r>
            <w:proofErr w:type="spellStart"/>
            <w:r w:rsidRPr="00234153">
              <w:rPr>
                <w:b/>
                <w:color w:val="FF0000"/>
                <w:shd w:val="clear" w:color="auto" w:fill="FFFFFF"/>
                <w:lang w:val="ro-RO"/>
              </w:rPr>
              <w:t>evidenţa</w:t>
            </w:r>
            <w:proofErr w:type="spellEnd"/>
            <w:r w:rsidRPr="00234153">
              <w:rPr>
                <w:b/>
                <w:color w:val="FF0000"/>
                <w:shd w:val="clear" w:color="auto" w:fill="FFFFFF"/>
                <w:lang w:val="ro-RO"/>
              </w:rPr>
              <w:t xml:space="preserve"> sistematică a stării apelor de </w:t>
            </w:r>
            <w:proofErr w:type="spellStart"/>
            <w:r w:rsidRPr="00234153">
              <w:rPr>
                <w:b/>
                <w:color w:val="FF0000"/>
                <w:shd w:val="clear" w:color="auto" w:fill="FFFFFF"/>
                <w:lang w:val="ro-RO"/>
              </w:rPr>
              <w:t>suprafaţă</w:t>
            </w:r>
            <w:proofErr w:type="spellEnd"/>
            <w:r w:rsidRPr="00234153">
              <w:rPr>
                <w:b/>
                <w:color w:val="FF0000"/>
                <w:shd w:val="clear" w:color="auto" w:fill="FFFFFF"/>
                <w:lang w:val="ro-RO"/>
              </w:rPr>
              <w:t xml:space="preserve"> </w:t>
            </w:r>
            <w:proofErr w:type="spellStart"/>
            <w:r w:rsidRPr="00234153">
              <w:rPr>
                <w:b/>
                <w:color w:val="FF0000"/>
                <w:shd w:val="clear" w:color="auto" w:fill="FFFFFF"/>
                <w:lang w:val="ro-RO"/>
              </w:rPr>
              <w:t>şi</w:t>
            </w:r>
            <w:proofErr w:type="spellEnd"/>
            <w:r w:rsidRPr="00234153">
              <w:rPr>
                <w:b/>
                <w:color w:val="FF0000"/>
                <w:shd w:val="clear" w:color="auto" w:fill="FFFFFF"/>
                <w:lang w:val="ro-RO"/>
              </w:rPr>
              <w:t xml:space="preserve"> a apelor subterane.</w:t>
            </w:r>
          </w:p>
          <w:p w14:paraId="6A76FFC4" w14:textId="4816898E" w:rsidR="002B41C7" w:rsidRPr="00234153" w:rsidRDefault="002B41C7" w:rsidP="00AD799E">
            <w:pPr>
              <w:ind w:left="132" w:right="155" w:firstLine="0"/>
              <w:jc w:val="center"/>
              <w:textAlignment w:val="baseline"/>
              <w:rPr>
                <w:color w:val="FF0000"/>
                <w:lang w:val="ro-RO" w:eastAsia="ru-RU"/>
              </w:rPr>
            </w:pPr>
            <w:r w:rsidRPr="00234153">
              <w:rPr>
                <w:b/>
                <w:bCs/>
                <w:color w:val="FF0000"/>
                <w:lang w:val="ro-RO" w:eastAsia="ru-RU"/>
              </w:rPr>
              <w:t xml:space="preserve">Parametrii </w:t>
            </w:r>
            <w:proofErr w:type="spellStart"/>
            <w:r w:rsidRPr="00234153">
              <w:rPr>
                <w:b/>
                <w:bCs/>
                <w:color w:val="FF0000"/>
                <w:lang w:val="ro-RO" w:eastAsia="ru-RU"/>
              </w:rPr>
              <w:t>şi</w:t>
            </w:r>
            <w:proofErr w:type="spellEnd"/>
            <w:r w:rsidRPr="00234153">
              <w:rPr>
                <w:b/>
                <w:bCs/>
                <w:color w:val="FF0000"/>
                <w:lang w:val="ro-RO" w:eastAsia="ru-RU"/>
              </w:rPr>
              <w:t xml:space="preserve"> </w:t>
            </w:r>
            <w:proofErr w:type="spellStart"/>
            <w:r w:rsidRPr="00234153">
              <w:rPr>
                <w:b/>
                <w:bCs/>
                <w:color w:val="FF0000"/>
                <w:lang w:val="ro-RO" w:eastAsia="ru-RU"/>
              </w:rPr>
              <w:t>frecvenţa</w:t>
            </w:r>
            <w:proofErr w:type="spellEnd"/>
            <w:r w:rsidRPr="00234153">
              <w:rPr>
                <w:b/>
                <w:bCs/>
                <w:color w:val="FF0000"/>
                <w:lang w:val="ro-RO" w:eastAsia="ru-RU"/>
              </w:rPr>
              <w:t xml:space="preserve"> de monitorizare</w:t>
            </w:r>
          </w:p>
          <w:p w14:paraId="1BF4C479" w14:textId="77777777" w:rsidR="007B3DF0" w:rsidRPr="00FA16A6" w:rsidRDefault="007B3DF0" w:rsidP="007B3DF0">
            <w:pPr>
              <w:tabs>
                <w:tab w:val="left" w:pos="1069"/>
              </w:tabs>
              <w:ind w:right="48"/>
              <w:rPr>
                <w:color w:val="EE0000"/>
                <w:sz w:val="24"/>
                <w:szCs w:val="24"/>
                <w:lang w:val="ro-RO"/>
              </w:rPr>
            </w:pPr>
            <w:r w:rsidRPr="004B221B">
              <w:rPr>
                <w:sz w:val="24"/>
                <w:szCs w:val="24"/>
                <w:lang w:val="ro-RO"/>
              </w:rPr>
              <w:t>1</w:t>
            </w:r>
            <w:r w:rsidRPr="00FA16A6">
              <w:rPr>
                <w:color w:val="EE0000"/>
                <w:sz w:val="24"/>
                <w:szCs w:val="24"/>
                <w:lang w:val="ro-RO"/>
              </w:rPr>
              <w:t>.10. punctul 16 va avea următorul conținut:</w:t>
            </w:r>
          </w:p>
          <w:p w14:paraId="723EF298" w14:textId="47C57888" w:rsidR="002B41C7" w:rsidRPr="00FA16A6" w:rsidRDefault="007B3DF0" w:rsidP="007B3DF0">
            <w:pPr>
              <w:tabs>
                <w:tab w:val="left" w:pos="1069"/>
              </w:tabs>
              <w:ind w:right="48"/>
              <w:rPr>
                <w:sz w:val="24"/>
                <w:szCs w:val="24"/>
                <w:lang w:val="ro-RO"/>
              </w:rPr>
            </w:pPr>
            <w:r w:rsidRPr="00FA16A6">
              <w:rPr>
                <w:color w:val="EE0000"/>
                <w:sz w:val="24"/>
                <w:szCs w:val="24"/>
                <w:lang w:val="ro-RO"/>
              </w:rPr>
              <w:t>„</w:t>
            </w:r>
            <w:r w:rsidRPr="00FA16A6">
              <w:rPr>
                <w:color w:val="EE0000"/>
                <w:sz w:val="24"/>
                <w:szCs w:val="24"/>
                <w:lang w:val="pt-PT"/>
              </w:rPr>
              <w:t>16. Pentru apele de suprafață, parametrii monitorizați sunt specificați în tabelul 2 din anexa nr. 1. Concomitent cu parametrii monitorizați este determinat și volumul fluxului de apă și/sau cota nivelului de apă (în m). Rețeaua stațiilor de măsurări hidrologice trebuie să asigure exactitatea conform normativelor de calcul a parametrilor hidrologici. Substanțelor prioritare și periculoase  se monitorizează în conformitate cu cerințele  Regulamentului cu privire la cerinţele de calitate a mediului pentru apele de suprafaţă, aprobat prin Hotărârea Guvernului nr. 890/2013.;</w:t>
            </w:r>
            <w:r w:rsidR="002B41C7" w:rsidRPr="00FA16A6">
              <w:rPr>
                <w:color w:val="EE0000"/>
                <w:lang w:val="ro-RO" w:eastAsia="ru-RU"/>
              </w:rPr>
              <w:br/>
            </w:r>
            <w:r w:rsidR="002B41C7" w:rsidRPr="00FA16A6">
              <w:rPr>
                <w:lang w:val="ro-RO" w:eastAsia="ru-RU"/>
              </w:rPr>
              <w:t xml:space="preserve">17. Periodicitatea prelevării depinde de tipul de monitorizare, care include punctul dat de </w:t>
            </w:r>
            <w:proofErr w:type="spellStart"/>
            <w:r w:rsidR="002B41C7" w:rsidRPr="00FA16A6">
              <w:rPr>
                <w:lang w:val="ro-RO" w:eastAsia="ru-RU"/>
              </w:rPr>
              <w:t>observaţii</w:t>
            </w:r>
            <w:proofErr w:type="spellEnd"/>
            <w:r w:rsidR="002B41C7" w:rsidRPr="00FA16A6">
              <w:rPr>
                <w:lang w:val="ro-RO" w:eastAsia="ru-RU"/>
              </w:rPr>
              <w:t>. </w:t>
            </w:r>
            <w:r w:rsidR="002B41C7" w:rsidRPr="00FA16A6">
              <w:rPr>
                <w:lang w:val="ro-RO" w:eastAsia="ru-RU"/>
              </w:rPr>
              <w:br/>
              <w:t xml:space="preserve">18. </w:t>
            </w:r>
            <w:proofErr w:type="spellStart"/>
            <w:r w:rsidR="002B41C7" w:rsidRPr="00FA16A6">
              <w:rPr>
                <w:lang w:val="ro-RO" w:eastAsia="ru-RU"/>
              </w:rPr>
              <w:t>Frecvenţa</w:t>
            </w:r>
            <w:proofErr w:type="spellEnd"/>
            <w:r w:rsidR="002B41C7" w:rsidRPr="00FA16A6">
              <w:rPr>
                <w:lang w:val="ro-RO" w:eastAsia="ru-RU"/>
              </w:rPr>
              <w:t xml:space="preserve"> de monitorizare prevede variabilitatea parametrilor care se pot schimba </w:t>
            </w:r>
            <w:r w:rsidR="00BE30EA" w:rsidRPr="00FA16A6">
              <w:rPr>
                <w:lang w:val="ro-RO" w:eastAsia="ru-RU"/>
              </w:rPr>
              <w:t>atât</w:t>
            </w:r>
            <w:r w:rsidR="002B41C7" w:rsidRPr="00FA16A6">
              <w:rPr>
                <w:lang w:val="ro-RO" w:eastAsia="ru-RU"/>
              </w:rPr>
              <w:t xml:space="preserve"> sub </w:t>
            </w:r>
            <w:proofErr w:type="spellStart"/>
            <w:r w:rsidR="002B41C7" w:rsidRPr="00FA16A6">
              <w:rPr>
                <w:lang w:val="ro-RO" w:eastAsia="ru-RU"/>
              </w:rPr>
              <w:t>influenţa</w:t>
            </w:r>
            <w:proofErr w:type="spellEnd"/>
            <w:r w:rsidR="002B41C7" w:rsidRPr="00FA16A6">
              <w:rPr>
                <w:lang w:val="ro-RO" w:eastAsia="ru-RU"/>
              </w:rPr>
              <w:t xml:space="preserve"> </w:t>
            </w:r>
            <w:proofErr w:type="spellStart"/>
            <w:r w:rsidR="002B41C7" w:rsidRPr="00FA16A6">
              <w:rPr>
                <w:lang w:val="ro-RO" w:eastAsia="ru-RU"/>
              </w:rPr>
              <w:t>condiţiilor</w:t>
            </w:r>
            <w:proofErr w:type="spellEnd"/>
            <w:r w:rsidR="002B41C7" w:rsidRPr="00FA16A6">
              <w:rPr>
                <w:lang w:val="ro-RO" w:eastAsia="ru-RU"/>
              </w:rPr>
              <w:t xml:space="preserve"> naturale, </w:t>
            </w:r>
            <w:r w:rsidR="00BE30EA" w:rsidRPr="00FA16A6">
              <w:rPr>
                <w:lang w:val="ro-RO" w:eastAsia="ru-RU"/>
              </w:rPr>
              <w:t>cât</w:t>
            </w:r>
            <w:r w:rsidR="002B41C7" w:rsidRPr="00FA16A6">
              <w:rPr>
                <w:lang w:val="ro-RO" w:eastAsia="ru-RU"/>
              </w:rPr>
              <w:t xml:space="preserve"> </w:t>
            </w:r>
            <w:proofErr w:type="spellStart"/>
            <w:r w:rsidR="002B41C7" w:rsidRPr="00FA16A6">
              <w:rPr>
                <w:lang w:val="ro-RO" w:eastAsia="ru-RU"/>
              </w:rPr>
              <w:t>şi</w:t>
            </w:r>
            <w:proofErr w:type="spellEnd"/>
            <w:r w:rsidR="002B41C7" w:rsidRPr="00FA16A6">
              <w:rPr>
                <w:lang w:val="ro-RO" w:eastAsia="ru-RU"/>
              </w:rPr>
              <w:t xml:space="preserve"> ca </w:t>
            </w:r>
            <w:r w:rsidR="002B41C7" w:rsidRPr="00FA16A6">
              <w:rPr>
                <w:lang w:val="ro-RO" w:eastAsia="ru-RU"/>
              </w:rPr>
              <w:lastRenderedPageBreak/>
              <w:t xml:space="preserve">rezultat al impactului antropic. </w:t>
            </w:r>
            <w:proofErr w:type="spellStart"/>
            <w:r w:rsidR="002B41C7" w:rsidRPr="00FA16A6">
              <w:rPr>
                <w:lang w:val="ro-RO" w:eastAsia="ru-RU"/>
              </w:rPr>
              <w:t>Frecvenţa</w:t>
            </w:r>
            <w:proofErr w:type="spellEnd"/>
            <w:r w:rsidR="002B41C7" w:rsidRPr="00FA16A6">
              <w:rPr>
                <w:lang w:val="ro-RO" w:eastAsia="ru-RU"/>
              </w:rPr>
              <w:t xml:space="preserve"> monitorizării trebuie să permită estimarea stării ecologice </w:t>
            </w:r>
            <w:proofErr w:type="spellStart"/>
            <w:r w:rsidR="002B41C7" w:rsidRPr="00FA16A6">
              <w:rPr>
                <w:lang w:val="ro-RO" w:eastAsia="ru-RU"/>
              </w:rPr>
              <w:t>şi</w:t>
            </w:r>
            <w:proofErr w:type="spellEnd"/>
            <w:r w:rsidR="002B41C7" w:rsidRPr="00FA16A6">
              <w:rPr>
                <w:lang w:val="ro-RO" w:eastAsia="ru-RU"/>
              </w:rPr>
              <w:t xml:space="preserve"> a </w:t>
            </w:r>
            <w:proofErr w:type="spellStart"/>
            <w:r w:rsidR="002B41C7" w:rsidRPr="00FA16A6">
              <w:rPr>
                <w:lang w:val="ro-RO" w:eastAsia="ru-RU"/>
              </w:rPr>
              <w:t>calităţii</w:t>
            </w:r>
            <w:proofErr w:type="spellEnd"/>
            <w:r w:rsidR="002B41C7" w:rsidRPr="00FA16A6">
              <w:rPr>
                <w:lang w:val="ro-RO" w:eastAsia="ru-RU"/>
              </w:rPr>
              <w:t xml:space="preserve"> apelor de </w:t>
            </w:r>
            <w:proofErr w:type="spellStart"/>
            <w:r w:rsidR="002B41C7" w:rsidRPr="00FA16A6">
              <w:rPr>
                <w:lang w:val="ro-RO" w:eastAsia="ru-RU"/>
              </w:rPr>
              <w:t>suprafaţă</w:t>
            </w:r>
            <w:proofErr w:type="spellEnd"/>
            <w:r w:rsidR="002B41C7" w:rsidRPr="00FA16A6">
              <w:rPr>
                <w:lang w:val="ro-RO" w:eastAsia="ru-RU"/>
              </w:rPr>
              <w:t xml:space="preserve"> în fiecare corp de apă, prin stabilirea </w:t>
            </w:r>
            <w:proofErr w:type="spellStart"/>
            <w:r w:rsidR="002B41C7" w:rsidRPr="00FA16A6">
              <w:rPr>
                <w:lang w:val="ro-RO" w:eastAsia="ru-RU"/>
              </w:rPr>
              <w:t>şi</w:t>
            </w:r>
            <w:proofErr w:type="spellEnd"/>
            <w:r w:rsidR="002B41C7" w:rsidRPr="00FA16A6">
              <w:rPr>
                <w:lang w:val="ro-RO" w:eastAsia="ru-RU"/>
              </w:rPr>
              <w:t xml:space="preserve"> </w:t>
            </w:r>
            <w:proofErr w:type="spellStart"/>
            <w:r w:rsidR="002B41C7" w:rsidRPr="00FA16A6">
              <w:rPr>
                <w:lang w:val="ro-RO" w:eastAsia="ru-RU"/>
              </w:rPr>
              <w:t>întreţinerea</w:t>
            </w:r>
            <w:proofErr w:type="spellEnd"/>
            <w:r w:rsidR="002B41C7" w:rsidRPr="00FA16A6">
              <w:rPr>
                <w:lang w:val="ro-RO" w:eastAsia="ru-RU"/>
              </w:rPr>
              <w:t xml:space="preserve"> unui număr suficient de puncte de monitorizare, astfel în</w:t>
            </w:r>
            <w:r w:rsidR="00BE30EA" w:rsidRPr="00FA16A6">
              <w:rPr>
                <w:lang w:val="ro-RO" w:eastAsia="ru-RU"/>
              </w:rPr>
              <w:t>cât</w:t>
            </w:r>
            <w:r w:rsidR="002B41C7" w:rsidRPr="00FA16A6">
              <w:rPr>
                <w:lang w:val="ro-RO" w:eastAsia="ru-RU"/>
              </w:rPr>
              <w:t xml:space="preserve"> să asigure o descriere coerentă </w:t>
            </w:r>
            <w:proofErr w:type="spellStart"/>
            <w:r w:rsidR="002B41C7" w:rsidRPr="00FA16A6">
              <w:rPr>
                <w:lang w:val="ro-RO" w:eastAsia="ru-RU"/>
              </w:rPr>
              <w:t>şi</w:t>
            </w:r>
            <w:proofErr w:type="spellEnd"/>
            <w:r w:rsidR="002B41C7" w:rsidRPr="00FA16A6">
              <w:rPr>
                <w:lang w:val="ro-RO" w:eastAsia="ru-RU"/>
              </w:rPr>
              <w:t xml:space="preserve"> cuprinzătoare a stării apelor de </w:t>
            </w:r>
            <w:proofErr w:type="spellStart"/>
            <w:r w:rsidR="002B41C7" w:rsidRPr="00FA16A6">
              <w:rPr>
                <w:lang w:val="ro-RO" w:eastAsia="ru-RU"/>
              </w:rPr>
              <w:t>suprafaţă</w:t>
            </w:r>
            <w:proofErr w:type="spellEnd"/>
            <w:r w:rsidR="002B41C7" w:rsidRPr="00FA16A6">
              <w:rPr>
                <w:lang w:val="ro-RO" w:eastAsia="ru-RU"/>
              </w:rPr>
              <w:t xml:space="preserve"> în cadrul fiecărui district al bazinelor hidrografice </w:t>
            </w:r>
            <w:proofErr w:type="spellStart"/>
            <w:r w:rsidR="002B41C7" w:rsidRPr="00FA16A6">
              <w:rPr>
                <w:lang w:val="ro-RO" w:eastAsia="ru-RU"/>
              </w:rPr>
              <w:t>şi</w:t>
            </w:r>
            <w:proofErr w:type="spellEnd"/>
            <w:r w:rsidR="002B41C7" w:rsidRPr="00FA16A6">
              <w:rPr>
                <w:lang w:val="ro-RO" w:eastAsia="ru-RU"/>
              </w:rPr>
              <w:t xml:space="preserve"> să depisteze </w:t>
            </w:r>
            <w:proofErr w:type="spellStart"/>
            <w:r w:rsidR="002B41C7" w:rsidRPr="00FA16A6">
              <w:rPr>
                <w:lang w:val="ro-RO" w:eastAsia="ru-RU"/>
              </w:rPr>
              <w:t>prezenţa</w:t>
            </w:r>
            <w:proofErr w:type="spellEnd"/>
            <w:r w:rsidR="002B41C7" w:rsidRPr="00FA16A6">
              <w:rPr>
                <w:lang w:val="ro-RO" w:eastAsia="ru-RU"/>
              </w:rPr>
              <w:t xml:space="preserve"> </w:t>
            </w:r>
            <w:proofErr w:type="spellStart"/>
            <w:r w:rsidR="002B41C7" w:rsidRPr="00FA16A6">
              <w:rPr>
                <w:lang w:val="ro-RO" w:eastAsia="ru-RU"/>
              </w:rPr>
              <w:t>tendinţelor</w:t>
            </w:r>
            <w:proofErr w:type="spellEnd"/>
            <w:r w:rsidR="002B41C7" w:rsidRPr="00FA16A6">
              <w:rPr>
                <w:lang w:val="ro-RO" w:eastAsia="ru-RU"/>
              </w:rPr>
              <w:t xml:space="preserve"> ascendente antropogene permanente.</w:t>
            </w:r>
            <w:r w:rsidR="002B41C7" w:rsidRPr="00FA16A6">
              <w:rPr>
                <w:lang w:val="ro-RO" w:eastAsia="ru-RU"/>
              </w:rPr>
              <w:br/>
              <w:t xml:space="preserve">19. Pentru corpurile de apă de </w:t>
            </w:r>
            <w:proofErr w:type="spellStart"/>
            <w:r w:rsidR="002B41C7" w:rsidRPr="00FA16A6">
              <w:rPr>
                <w:lang w:val="ro-RO" w:eastAsia="ru-RU"/>
              </w:rPr>
              <w:t>suprafaţă</w:t>
            </w:r>
            <w:proofErr w:type="spellEnd"/>
            <w:r w:rsidR="002B41C7" w:rsidRPr="00FA16A6">
              <w:rPr>
                <w:lang w:val="ro-RO" w:eastAsia="ru-RU"/>
              </w:rPr>
              <w:t xml:space="preserve"> supuse riscului cantitativ </w:t>
            </w:r>
            <w:proofErr w:type="spellStart"/>
            <w:r w:rsidR="002B41C7" w:rsidRPr="00FA16A6">
              <w:rPr>
                <w:lang w:val="ro-RO" w:eastAsia="ru-RU"/>
              </w:rPr>
              <w:t>şi</w:t>
            </w:r>
            <w:proofErr w:type="spellEnd"/>
            <w:r w:rsidR="002B41C7" w:rsidRPr="00FA16A6">
              <w:rPr>
                <w:lang w:val="ro-RO" w:eastAsia="ru-RU"/>
              </w:rPr>
              <w:t xml:space="preserve"> calitativ, </w:t>
            </w:r>
            <w:proofErr w:type="spellStart"/>
            <w:r w:rsidR="002B41C7" w:rsidRPr="00FA16A6">
              <w:rPr>
                <w:lang w:val="ro-RO" w:eastAsia="ru-RU"/>
              </w:rPr>
              <w:t>reţeaua</w:t>
            </w:r>
            <w:proofErr w:type="spellEnd"/>
            <w:r w:rsidR="002B41C7" w:rsidRPr="00FA16A6">
              <w:rPr>
                <w:lang w:val="ro-RO" w:eastAsia="ru-RU"/>
              </w:rPr>
              <w:t xml:space="preserve"> de monitorizare </w:t>
            </w:r>
            <w:proofErr w:type="spellStart"/>
            <w:r w:rsidR="002B41C7" w:rsidRPr="00FA16A6">
              <w:rPr>
                <w:lang w:val="ro-RO" w:eastAsia="ru-RU"/>
              </w:rPr>
              <w:t>şi</w:t>
            </w:r>
            <w:proofErr w:type="spellEnd"/>
            <w:r w:rsidR="002B41C7" w:rsidRPr="00FA16A6">
              <w:rPr>
                <w:lang w:val="ro-RO" w:eastAsia="ru-RU"/>
              </w:rPr>
              <w:t xml:space="preserve"> </w:t>
            </w:r>
            <w:proofErr w:type="spellStart"/>
            <w:r w:rsidR="002B41C7" w:rsidRPr="00FA16A6">
              <w:rPr>
                <w:lang w:val="ro-RO" w:eastAsia="ru-RU"/>
              </w:rPr>
              <w:t>frecvenţa</w:t>
            </w:r>
            <w:proofErr w:type="spellEnd"/>
            <w:r w:rsidR="002B41C7" w:rsidRPr="00FA16A6">
              <w:rPr>
                <w:lang w:val="ro-RO" w:eastAsia="ru-RU"/>
              </w:rPr>
              <w:t xml:space="preserve"> monitorizării trebuie să fie suficientă pentru a permite evaluarea impactului uman </w:t>
            </w:r>
            <w:proofErr w:type="spellStart"/>
            <w:r w:rsidR="002B41C7" w:rsidRPr="00FA16A6">
              <w:rPr>
                <w:lang w:val="ro-RO" w:eastAsia="ru-RU"/>
              </w:rPr>
              <w:t>şi</w:t>
            </w:r>
            <w:proofErr w:type="spellEnd"/>
            <w:r w:rsidR="002B41C7" w:rsidRPr="00FA16A6">
              <w:rPr>
                <w:lang w:val="ro-RO" w:eastAsia="ru-RU"/>
              </w:rPr>
              <w:t xml:space="preserve"> prevenirea degradării ecosistemelor</w:t>
            </w:r>
            <w:r w:rsidR="002B41C7" w:rsidRPr="00FA16A6">
              <w:rPr>
                <w:lang w:val="ro-RO" w:eastAsia="ru-RU"/>
              </w:rPr>
              <w:br/>
              <w:t xml:space="preserve">20. Pentru corpurile de apă transfrontaliere, </w:t>
            </w:r>
            <w:proofErr w:type="spellStart"/>
            <w:r w:rsidR="002B41C7" w:rsidRPr="00FA16A6">
              <w:rPr>
                <w:lang w:val="ro-RO" w:eastAsia="ru-RU"/>
              </w:rPr>
              <w:t>reţeaua</w:t>
            </w:r>
            <w:proofErr w:type="spellEnd"/>
            <w:r w:rsidR="002B41C7" w:rsidRPr="00FA16A6">
              <w:rPr>
                <w:lang w:val="ro-RO" w:eastAsia="ru-RU"/>
              </w:rPr>
              <w:t xml:space="preserve"> de monitorizare </w:t>
            </w:r>
            <w:proofErr w:type="spellStart"/>
            <w:r w:rsidR="002B41C7" w:rsidRPr="00FA16A6">
              <w:rPr>
                <w:lang w:val="ro-RO" w:eastAsia="ru-RU"/>
              </w:rPr>
              <w:t>şi</w:t>
            </w:r>
            <w:proofErr w:type="spellEnd"/>
            <w:r w:rsidR="002B41C7" w:rsidRPr="00FA16A6">
              <w:rPr>
                <w:lang w:val="ro-RO" w:eastAsia="ru-RU"/>
              </w:rPr>
              <w:t xml:space="preserve"> </w:t>
            </w:r>
            <w:proofErr w:type="spellStart"/>
            <w:r w:rsidR="002B41C7" w:rsidRPr="00FA16A6">
              <w:rPr>
                <w:lang w:val="ro-RO" w:eastAsia="ru-RU"/>
              </w:rPr>
              <w:t>frecvenţa</w:t>
            </w:r>
            <w:proofErr w:type="spellEnd"/>
            <w:r w:rsidR="002B41C7" w:rsidRPr="00FA16A6">
              <w:rPr>
                <w:lang w:val="ro-RO" w:eastAsia="ru-RU"/>
              </w:rPr>
              <w:t xml:space="preserve"> monitorizării trebuie să fie suficientă pentru a permite evaluarea stării </w:t>
            </w:r>
            <w:proofErr w:type="spellStart"/>
            <w:r w:rsidR="002B41C7" w:rsidRPr="00FA16A6">
              <w:rPr>
                <w:lang w:val="ro-RO" w:eastAsia="ru-RU"/>
              </w:rPr>
              <w:t>şi</w:t>
            </w:r>
            <w:proofErr w:type="spellEnd"/>
            <w:r w:rsidR="002B41C7" w:rsidRPr="00FA16A6">
              <w:rPr>
                <w:lang w:val="ro-RO" w:eastAsia="ru-RU"/>
              </w:rPr>
              <w:t xml:space="preserve"> estimarea determinată de acordurile </w:t>
            </w:r>
            <w:proofErr w:type="spellStart"/>
            <w:r w:rsidR="002B41C7" w:rsidRPr="00FA16A6">
              <w:rPr>
                <w:lang w:val="ro-RO" w:eastAsia="ru-RU"/>
              </w:rPr>
              <w:t>transfrontiere</w:t>
            </w:r>
            <w:proofErr w:type="spellEnd"/>
            <w:r w:rsidR="002B41C7" w:rsidRPr="00FA16A6">
              <w:rPr>
                <w:lang w:val="ro-RO" w:eastAsia="ru-RU"/>
              </w:rPr>
              <w:t>.</w:t>
            </w:r>
          </w:p>
          <w:p w14:paraId="73ED9CBD" w14:textId="77777777" w:rsidR="002B41C7" w:rsidRPr="00FA16A6" w:rsidRDefault="002B41C7" w:rsidP="00AD799E">
            <w:pPr>
              <w:ind w:left="132" w:right="155" w:firstLine="0"/>
              <w:jc w:val="center"/>
              <w:textAlignment w:val="baseline"/>
              <w:rPr>
                <w:lang w:val="ro-RO" w:eastAsia="ru-RU"/>
              </w:rPr>
            </w:pPr>
            <w:proofErr w:type="spellStart"/>
            <w:r w:rsidRPr="00FA16A6">
              <w:rPr>
                <w:b/>
                <w:bCs/>
                <w:lang w:val="ro-RO" w:eastAsia="ru-RU"/>
              </w:rPr>
              <w:t>Secţiunea</w:t>
            </w:r>
            <w:proofErr w:type="spellEnd"/>
            <w:r w:rsidRPr="00FA16A6">
              <w:rPr>
                <w:b/>
                <w:bCs/>
                <w:lang w:val="ro-RO" w:eastAsia="ru-RU"/>
              </w:rPr>
              <w:t xml:space="preserve"> 3</w:t>
            </w:r>
            <w:r w:rsidRPr="00FA16A6">
              <w:rPr>
                <w:lang w:val="ro-RO" w:eastAsia="ru-RU"/>
              </w:rPr>
              <w:br/>
            </w:r>
            <w:proofErr w:type="spellStart"/>
            <w:r w:rsidRPr="00FA16A6">
              <w:rPr>
                <w:b/>
                <w:bCs/>
                <w:lang w:val="ro-RO" w:eastAsia="ru-RU"/>
              </w:rPr>
              <w:t>Reţeaua</w:t>
            </w:r>
            <w:proofErr w:type="spellEnd"/>
            <w:r w:rsidRPr="00FA16A6">
              <w:rPr>
                <w:b/>
                <w:bCs/>
                <w:lang w:val="ro-RO" w:eastAsia="ru-RU"/>
              </w:rPr>
              <w:t xml:space="preserve"> de monitorizare a apelor de </w:t>
            </w:r>
            <w:proofErr w:type="spellStart"/>
            <w:r w:rsidRPr="00FA16A6">
              <w:rPr>
                <w:b/>
                <w:bCs/>
                <w:lang w:val="ro-RO" w:eastAsia="ru-RU"/>
              </w:rPr>
              <w:t>suprafaţă</w:t>
            </w:r>
            <w:proofErr w:type="spellEnd"/>
          </w:p>
          <w:p w14:paraId="6FE9F193" w14:textId="77777777" w:rsidR="007B3DF0" w:rsidRPr="00FA16A6" w:rsidRDefault="007B3DF0" w:rsidP="007B3DF0">
            <w:pPr>
              <w:tabs>
                <w:tab w:val="left" w:pos="1069"/>
              </w:tabs>
              <w:ind w:right="48"/>
              <w:rPr>
                <w:color w:val="EE0000"/>
                <w:sz w:val="24"/>
                <w:szCs w:val="24"/>
                <w:lang w:val="pt-PT"/>
              </w:rPr>
            </w:pPr>
            <w:r w:rsidRPr="00FA16A6">
              <w:rPr>
                <w:color w:val="EE0000"/>
                <w:sz w:val="24"/>
                <w:szCs w:val="24"/>
                <w:lang w:val="pt-PT"/>
              </w:rPr>
              <w:t>1.12. la punctul 21 sintagma „actelor normative în vigoare ce stabilesc cerinţele de calitate a mediului pentru apele de suprafaţă” se substiuie cu sintagma „Regulamentului cu privire la cerinţele de calitate a mediului pentru apele de suprafaţă, aprobat prin Hotărârea Guvernului nr. 890/2013 și conform Metodologiei de clasificare a stării ecologice a corpurilor de apă de suprafață, aprobată prin Hotărârea Guvernului nr. 884/2024.”;</w:t>
            </w:r>
          </w:p>
          <w:p w14:paraId="5B9905DE" w14:textId="77777777" w:rsidR="00BE30EA" w:rsidRPr="00FA16A6" w:rsidRDefault="002B41C7" w:rsidP="00BE30EA">
            <w:pPr>
              <w:tabs>
                <w:tab w:val="left" w:pos="1069"/>
              </w:tabs>
              <w:ind w:right="48"/>
              <w:rPr>
                <w:sz w:val="24"/>
                <w:szCs w:val="24"/>
              </w:rPr>
            </w:pPr>
            <w:r w:rsidRPr="00FA16A6">
              <w:rPr>
                <w:lang w:val="ro-RO" w:eastAsia="ru-RU"/>
              </w:rPr>
              <w:t xml:space="preserve">22. </w:t>
            </w:r>
            <w:proofErr w:type="spellStart"/>
            <w:r w:rsidRPr="00FA16A6">
              <w:rPr>
                <w:lang w:val="ro-RO" w:eastAsia="ru-RU"/>
              </w:rPr>
              <w:t>Reţeaua</w:t>
            </w:r>
            <w:proofErr w:type="spellEnd"/>
            <w:r w:rsidRPr="00FA16A6">
              <w:rPr>
                <w:lang w:val="ro-RO" w:eastAsia="ru-RU"/>
              </w:rPr>
              <w:t xml:space="preserve"> de monitorizare a apelor se elaborează în conformitate cu starea hidrologică, ecologică </w:t>
            </w:r>
            <w:proofErr w:type="spellStart"/>
            <w:r w:rsidRPr="00FA16A6">
              <w:rPr>
                <w:lang w:val="ro-RO" w:eastAsia="ru-RU"/>
              </w:rPr>
              <w:t>şi</w:t>
            </w:r>
            <w:proofErr w:type="spellEnd"/>
            <w:r w:rsidRPr="00FA16A6">
              <w:rPr>
                <w:lang w:val="ro-RO" w:eastAsia="ru-RU"/>
              </w:rPr>
              <w:t xml:space="preserve"> hidrochimică a corpului de apă, în baza unor </w:t>
            </w:r>
            <w:proofErr w:type="spellStart"/>
            <w:r w:rsidRPr="00FA16A6">
              <w:rPr>
                <w:lang w:val="ro-RO" w:eastAsia="ru-RU"/>
              </w:rPr>
              <w:t>investigaţii</w:t>
            </w:r>
            <w:proofErr w:type="spellEnd"/>
            <w:r w:rsidRPr="00FA16A6">
              <w:rPr>
                <w:lang w:val="ro-RO" w:eastAsia="ru-RU"/>
              </w:rPr>
              <w:t xml:space="preserve"> prealabile, ce include colectarea </w:t>
            </w:r>
            <w:proofErr w:type="spellStart"/>
            <w:r w:rsidRPr="00FA16A6">
              <w:rPr>
                <w:lang w:val="ro-RO" w:eastAsia="ru-RU"/>
              </w:rPr>
              <w:t>şi</w:t>
            </w:r>
            <w:proofErr w:type="spellEnd"/>
            <w:r w:rsidRPr="00FA16A6">
              <w:rPr>
                <w:lang w:val="ro-RO" w:eastAsia="ru-RU"/>
              </w:rPr>
              <w:t xml:space="preserve"> analiza </w:t>
            </w:r>
            <w:proofErr w:type="spellStart"/>
            <w:r w:rsidRPr="00FA16A6">
              <w:rPr>
                <w:lang w:val="ro-RO" w:eastAsia="ru-RU"/>
              </w:rPr>
              <w:t>informaţiei</w:t>
            </w:r>
            <w:proofErr w:type="spellEnd"/>
            <w:r w:rsidRPr="00FA16A6">
              <w:rPr>
                <w:lang w:val="ro-RO" w:eastAsia="ru-RU"/>
              </w:rPr>
              <w:t xml:space="preserve"> privitor la clasa </w:t>
            </w:r>
            <w:proofErr w:type="spellStart"/>
            <w:r w:rsidRPr="00FA16A6">
              <w:rPr>
                <w:lang w:val="ro-RO" w:eastAsia="ru-RU"/>
              </w:rPr>
              <w:t>şi</w:t>
            </w:r>
            <w:proofErr w:type="spellEnd"/>
            <w:r w:rsidRPr="00FA16A6">
              <w:rPr>
                <w:lang w:val="ro-RO" w:eastAsia="ru-RU"/>
              </w:rPr>
              <w:t xml:space="preserve"> calitatea apei, tipurile de </w:t>
            </w:r>
            <w:proofErr w:type="spellStart"/>
            <w:r w:rsidRPr="00FA16A6">
              <w:rPr>
                <w:lang w:val="ro-RO" w:eastAsia="ru-RU"/>
              </w:rPr>
              <w:t>folosnţă</w:t>
            </w:r>
            <w:proofErr w:type="spellEnd"/>
            <w:r w:rsidRPr="00FA16A6">
              <w:rPr>
                <w:lang w:val="ro-RO" w:eastAsia="ru-RU"/>
              </w:rPr>
              <w:t xml:space="preserve"> a corpului de apă, starea ecologică a corpului de apă, sursele antropice punctiforme </w:t>
            </w:r>
            <w:proofErr w:type="spellStart"/>
            <w:r w:rsidRPr="00FA16A6">
              <w:rPr>
                <w:lang w:val="ro-RO" w:eastAsia="ru-RU"/>
              </w:rPr>
              <w:t>şi</w:t>
            </w:r>
            <w:proofErr w:type="spellEnd"/>
            <w:r w:rsidRPr="00FA16A6">
              <w:rPr>
                <w:lang w:val="ro-RO" w:eastAsia="ru-RU"/>
              </w:rPr>
              <w:t xml:space="preserve"> difuze, </w:t>
            </w:r>
            <w:proofErr w:type="spellStart"/>
            <w:r w:rsidRPr="00FA16A6">
              <w:rPr>
                <w:lang w:val="ro-RO" w:eastAsia="ru-RU"/>
              </w:rPr>
              <w:t>distanţa</w:t>
            </w:r>
            <w:proofErr w:type="spellEnd"/>
            <w:r w:rsidRPr="00FA16A6">
              <w:rPr>
                <w:lang w:val="ro-RO" w:eastAsia="ru-RU"/>
              </w:rPr>
              <w:t xml:space="preserve"> de la </w:t>
            </w:r>
            <w:proofErr w:type="spellStart"/>
            <w:r w:rsidRPr="00FA16A6">
              <w:rPr>
                <w:lang w:val="ro-RO" w:eastAsia="ru-RU"/>
              </w:rPr>
              <w:t>staţiile</w:t>
            </w:r>
            <w:proofErr w:type="spellEnd"/>
            <w:r w:rsidRPr="00FA16A6">
              <w:rPr>
                <w:lang w:val="ro-RO" w:eastAsia="ru-RU"/>
              </w:rPr>
              <w:t xml:space="preserve"> de </w:t>
            </w:r>
            <w:proofErr w:type="spellStart"/>
            <w:r w:rsidRPr="00FA16A6">
              <w:rPr>
                <w:lang w:val="ro-RO" w:eastAsia="ru-RU"/>
              </w:rPr>
              <w:t>observaţii</w:t>
            </w:r>
            <w:proofErr w:type="spellEnd"/>
            <w:r w:rsidRPr="00FA16A6">
              <w:rPr>
                <w:lang w:val="ro-RO" w:eastAsia="ru-RU"/>
              </w:rPr>
              <w:t xml:space="preserve"> hidrologice, precum </w:t>
            </w:r>
            <w:proofErr w:type="spellStart"/>
            <w:r w:rsidRPr="00FA16A6">
              <w:rPr>
                <w:lang w:val="ro-RO" w:eastAsia="ru-RU"/>
              </w:rPr>
              <w:t>şi</w:t>
            </w:r>
            <w:proofErr w:type="spellEnd"/>
            <w:r w:rsidRPr="00FA16A6">
              <w:rPr>
                <w:lang w:val="ro-RO" w:eastAsia="ru-RU"/>
              </w:rPr>
              <w:t xml:space="preserve"> </w:t>
            </w:r>
            <w:proofErr w:type="spellStart"/>
            <w:r w:rsidRPr="00FA16A6">
              <w:rPr>
                <w:lang w:val="ro-RO" w:eastAsia="ru-RU"/>
              </w:rPr>
              <w:t>evidenţierea</w:t>
            </w:r>
            <w:proofErr w:type="spellEnd"/>
            <w:r w:rsidRPr="00FA16A6">
              <w:rPr>
                <w:lang w:val="ro-RO" w:eastAsia="ru-RU"/>
              </w:rPr>
              <w:t xml:space="preserve"> unei liste a </w:t>
            </w:r>
            <w:proofErr w:type="spellStart"/>
            <w:r w:rsidRPr="00FA16A6">
              <w:rPr>
                <w:lang w:val="ro-RO" w:eastAsia="ru-RU"/>
              </w:rPr>
              <w:t>poluanţilor</w:t>
            </w:r>
            <w:proofErr w:type="spellEnd"/>
            <w:r w:rsidRPr="00FA16A6">
              <w:rPr>
                <w:lang w:val="ro-RO" w:eastAsia="ru-RU"/>
              </w:rPr>
              <w:t xml:space="preserve"> specifici.</w:t>
            </w:r>
            <w:r w:rsidRPr="00FA16A6">
              <w:rPr>
                <w:lang w:val="ro-RO" w:eastAsia="ru-RU"/>
              </w:rPr>
              <w:br/>
              <w:t xml:space="preserve">23. </w:t>
            </w:r>
            <w:proofErr w:type="spellStart"/>
            <w:r w:rsidRPr="00FA16A6">
              <w:rPr>
                <w:lang w:val="ro-RO" w:eastAsia="ru-RU"/>
              </w:rPr>
              <w:t>Reţeaua</w:t>
            </w:r>
            <w:proofErr w:type="spellEnd"/>
            <w:r w:rsidRPr="00FA16A6">
              <w:rPr>
                <w:lang w:val="ro-RO" w:eastAsia="ru-RU"/>
              </w:rPr>
              <w:t xml:space="preserve"> de monitorizare a </w:t>
            </w:r>
            <w:proofErr w:type="spellStart"/>
            <w:r w:rsidRPr="00FA16A6">
              <w:rPr>
                <w:lang w:val="ro-RO" w:eastAsia="ru-RU"/>
              </w:rPr>
              <w:t>calităţii</w:t>
            </w:r>
            <w:proofErr w:type="spellEnd"/>
            <w:r w:rsidRPr="00FA16A6">
              <w:rPr>
                <w:lang w:val="ro-RO" w:eastAsia="ru-RU"/>
              </w:rPr>
              <w:t xml:space="preserve"> apelor de </w:t>
            </w:r>
            <w:proofErr w:type="spellStart"/>
            <w:r w:rsidRPr="00FA16A6">
              <w:rPr>
                <w:lang w:val="ro-RO" w:eastAsia="ru-RU"/>
              </w:rPr>
              <w:t>suprafaţă</w:t>
            </w:r>
            <w:proofErr w:type="spellEnd"/>
            <w:r w:rsidRPr="00FA16A6">
              <w:rPr>
                <w:lang w:val="ro-RO" w:eastAsia="ru-RU"/>
              </w:rPr>
              <w:t xml:space="preserve">, în </w:t>
            </w:r>
            <w:proofErr w:type="spellStart"/>
            <w:r w:rsidRPr="00FA16A6">
              <w:rPr>
                <w:lang w:val="ro-RO" w:eastAsia="ru-RU"/>
              </w:rPr>
              <w:t>funcţie</w:t>
            </w:r>
            <w:proofErr w:type="spellEnd"/>
            <w:r w:rsidRPr="00FA16A6">
              <w:rPr>
                <w:lang w:val="ro-RO" w:eastAsia="ru-RU"/>
              </w:rPr>
              <w:t xml:space="preserve"> de scopurile propuse, include </w:t>
            </w:r>
            <w:proofErr w:type="spellStart"/>
            <w:r w:rsidRPr="00FA16A6">
              <w:rPr>
                <w:lang w:val="ro-RO" w:eastAsia="ru-RU"/>
              </w:rPr>
              <w:t>şi</w:t>
            </w:r>
            <w:proofErr w:type="spellEnd"/>
            <w:r w:rsidRPr="00FA16A6">
              <w:rPr>
                <w:lang w:val="ro-RO" w:eastAsia="ru-RU"/>
              </w:rPr>
              <w:t xml:space="preserve"> sectoare (sau tronsoane) </w:t>
            </w:r>
            <w:proofErr w:type="spellStart"/>
            <w:r w:rsidRPr="00FA16A6">
              <w:rPr>
                <w:lang w:val="ro-RO" w:eastAsia="ru-RU"/>
              </w:rPr>
              <w:t>transfrontiere</w:t>
            </w:r>
            <w:proofErr w:type="spellEnd"/>
            <w:r w:rsidRPr="00FA16A6">
              <w:rPr>
                <w:lang w:val="ro-RO" w:eastAsia="ru-RU"/>
              </w:rPr>
              <w:t xml:space="preserve"> comune de monitorizare, stabilite în baza acordurilor sau tratatelor de colaborare, cu stipularea în programele de monitorizare comune a </w:t>
            </w:r>
            <w:proofErr w:type="spellStart"/>
            <w:r w:rsidRPr="00FA16A6">
              <w:rPr>
                <w:lang w:val="ro-RO" w:eastAsia="ru-RU"/>
              </w:rPr>
              <w:t>număruluiu</w:t>
            </w:r>
            <w:proofErr w:type="spellEnd"/>
            <w:r w:rsidRPr="00FA16A6">
              <w:rPr>
                <w:lang w:val="ro-RO" w:eastAsia="ru-RU"/>
              </w:rPr>
              <w:t xml:space="preserve"> </w:t>
            </w:r>
            <w:proofErr w:type="spellStart"/>
            <w:r w:rsidRPr="00FA16A6">
              <w:rPr>
                <w:lang w:val="ro-RO" w:eastAsia="ru-RU"/>
              </w:rPr>
              <w:t>şi</w:t>
            </w:r>
            <w:proofErr w:type="spellEnd"/>
            <w:r w:rsidRPr="00FA16A6">
              <w:rPr>
                <w:lang w:val="ro-RO" w:eastAsia="ru-RU"/>
              </w:rPr>
              <w:t xml:space="preserve"> amplasării </w:t>
            </w:r>
            <w:r w:rsidRPr="00FA16A6">
              <w:rPr>
                <w:lang w:val="ro-RO" w:eastAsia="ru-RU"/>
              </w:rPr>
              <w:lastRenderedPageBreak/>
              <w:t xml:space="preserve">punctelor de monitorizare, a graficului de prelevare, modului de difuzare a </w:t>
            </w:r>
            <w:proofErr w:type="spellStart"/>
            <w:r w:rsidRPr="00FA16A6">
              <w:rPr>
                <w:lang w:val="ro-RO" w:eastAsia="ru-RU"/>
              </w:rPr>
              <w:t>informaţiei</w:t>
            </w:r>
            <w:proofErr w:type="spellEnd"/>
            <w:r w:rsidRPr="00FA16A6">
              <w:rPr>
                <w:lang w:val="ro-RO" w:eastAsia="ru-RU"/>
              </w:rPr>
              <w:t xml:space="preserve">, precum </w:t>
            </w:r>
            <w:proofErr w:type="spellStart"/>
            <w:r w:rsidRPr="00FA16A6">
              <w:rPr>
                <w:lang w:val="ro-RO" w:eastAsia="ru-RU"/>
              </w:rPr>
              <w:t>şi</w:t>
            </w:r>
            <w:proofErr w:type="spellEnd"/>
            <w:r w:rsidRPr="00FA16A6">
              <w:rPr>
                <w:lang w:val="ro-RO" w:eastAsia="ru-RU"/>
              </w:rPr>
              <w:t xml:space="preserve"> evaluarea în comun a </w:t>
            </w:r>
            <w:proofErr w:type="spellStart"/>
            <w:r w:rsidRPr="00FA16A6">
              <w:rPr>
                <w:lang w:val="ro-RO" w:eastAsia="ru-RU"/>
              </w:rPr>
              <w:t>calităţii</w:t>
            </w:r>
            <w:proofErr w:type="spellEnd"/>
            <w:r w:rsidRPr="00FA16A6">
              <w:rPr>
                <w:lang w:val="ro-RO" w:eastAsia="ru-RU"/>
              </w:rPr>
              <w:t xml:space="preserve"> apei ecosistemelor transfrontaliere.</w:t>
            </w:r>
            <w:r w:rsidRPr="00FA16A6">
              <w:rPr>
                <w:lang w:val="ro-RO" w:eastAsia="ru-RU"/>
              </w:rPr>
              <w:br/>
              <w:t xml:space="preserve">24. </w:t>
            </w:r>
            <w:proofErr w:type="spellStart"/>
            <w:r w:rsidRPr="00FA16A6">
              <w:rPr>
                <w:lang w:val="ro-RO" w:eastAsia="ru-RU"/>
              </w:rPr>
              <w:t>Reţeaua</w:t>
            </w:r>
            <w:proofErr w:type="spellEnd"/>
            <w:r w:rsidRPr="00FA16A6">
              <w:rPr>
                <w:lang w:val="ro-RO" w:eastAsia="ru-RU"/>
              </w:rPr>
              <w:t xml:space="preserve"> de monitorizare a apelor de </w:t>
            </w:r>
            <w:proofErr w:type="spellStart"/>
            <w:r w:rsidRPr="00FA16A6">
              <w:rPr>
                <w:lang w:val="ro-RO" w:eastAsia="ru-RU"/>
              </w:rPr>
              <w:t>suprafaţă</w:t>
            </w:r>
            <w:proofErr w:type="spellEnd"/>
            <w:r w:rsidRPr="00FA16A6">
              <w:rPr>
                <w:lang w:val="ro-RO" w:eastAsia="ru-RU"/>
              </w:rPr>
              <w:t xml:space="preserve"> va fi reflectată în format cartografic cu </w:t>
            </w:r>
            <w:proofErr w:type="spellStart"/>
            <w:r w:rsidRPr="00FA16A6">
              <w:rPr>
                <w:lang w:val="ro-RO" w:eastAsia="ru-RU"/>
              </w:rPr>
              <w:t>posibilităţi</w:t>
            </w:r>
            <w:proofErr w:type="spellEnd"/>
            <w:r w:rsidRPr="00FA16A6">
              <w:rPr>
                <w:lang w:val="ro-RO" w:eastAsia="ru-RU"/>
              </w:rPr>
              <w:t xml:space="preserve"> de vizualizare </w:t>
            </w:r>
            <w:proofErr w:type="spellStart"/>
            <w:r w:rsidRPr="00FA16A6">
              <w:rPr>
                <w:lang w:val="ro-RO" w:eastAsia="ru-RU"/>
              </w:rPr>
              <w:t>şi</w:t>
            </w:r>
            <w:proofErr w:type="spellEnd"/>
            <w:r w:rsidRPr="00FA16A6">
              <w:rPr>
                <w:lang w:val="ro-RO" w:eastAsia="ru-RU"/>
              </w:rPr>
              <w:t xml:space="preserve"> modificare. </w:t>
            </w:r>
            <w:r w:rsidRPr="00FA16A6">
              <w:rPr>
                <w:lang w:val="ro-RO" w:eastAsia="ru-RU"/>
              </w:rPr>
              <w:br/>
            </w:r>
            <w:r w:rsidR="00BE30EA" w:rsidRPr="00FA16A6">
              <w:rPr>
                <w:color w:val="EE0000"/>
                <w:sz w:val="24"/>
                <w:szCs w:val="24"/>
              </w:rPr>
              <w:t xml:space="preserve">1.13. </w:t>
            </w:r>
            <w:proofErr w:type="spellStart"/>
            <w:r w:rsidR="00BE30EA" w:rsidRPr="00FA16A6">
              <w:rPr>
                <w:color w:val="EE0000"/>
                <w:sz w:val="24"/>
                <w:szCs w:val="24"/>
              </w:rPr>
              <w:t>punctele</w:t>
            </w:r>
            <w:proofErr w:type="spellEnd"/>
            <w:r w:rsidR="00BE30EA" w:rsidRPr="00FA16A6">
              <w:rPr>
                <w:color w:val="EE0000"/>
                <w:sz w:val="24"/>
                <w:szCs w:val="24"/>
              </w:rPr>
              <w:t xml:space="preserve"> 25 </w:t>
            </w:r>
            <w:proofErr w:type="spellStart"/>
            <w:r w:rsidR="00BE30EA" w:rsidRPr="00FA16A6">
              <w:rPr>
                <w:color w:val="EE0000"/>
                <w:sz w:val="24"/>
                <w:szCs w:val="24"/>
              </w:rPr>
              <w:t>și</w:t>
            </w:r>
            <w:proofErr w:type="spellEnd"/>
            <w:r w:rsidR="00BE30EA" w:rsidRPr="00FA16A6">
              <w:rPr>
                <w:color w:val="EE0000"/>
                <w:sz w:val="24"/>
                <w:szCs w:val="24"/>
              </w:rPr>
              <w:t xml:space="preserve"> 26 se </w:t>
            </w:r>
            <w:proofErr w:type="spellStart"/>
            <w:proofErr w:type="gramStart"/>
            <w:r w:rsidR="00BE30EA" w:rsidRPr="00FA16A6">
              <w:rPr>
                <w:color w:val="EE0000"/>
                <w:sz w:val="24"/>
                <w:szCs w:val="24"/>
              </w:rPr>
              <w:t>abrogă</w:t>
            </w:r>
            <w:proofErr w:type="spellEnd"/>
            <w:r w:rsidR="00BE30EA" w:rsidRPr="00FA16A6">
              <w:rPr>
                <w:color w:val="EE0000"/>
                <w:sz w:val="24"/>
                <w:szCs w:val="24"/>
              </w:rPr>
              <w:t>;</w:t>
            </w:r>
            <w:proofErr w:type="gramEnd"/>
          </w:p>
          <w:p w14:paraId="7DA2F1AC" w14:textId="1883036C" w:rsidR="002B41C7" w:rsidRPr="00234153" w:rsidRDefault="002B41C7" w:rsidP="007B3DF0">
            <w:pPr>
              <w:ind w:right="155" w:firstLine="0"/>
              <w:textAlignment w:val="baseline"/>
              <w:rPr>
                <w:color w:val="FF0000"/>
                <w:lang w:val="ro-RO" w:eastAsia="ru-RU"/>
              </w:rPr>
            </w:pPr>
          </w:p>
        </w:tc>
        <w:tc>
          <w:tcPr>
            <w:tcW w:w="1842" w:type="dxa"/>
          </w:tcPr>
          <w:p w14:paraId="6F1E4CCA" w14:textId="3D3C2BB0" w:rsidR="002B41C7" w:rsidRPr="00234153" w:rsidRDefault="00843B56" w:rsidP="00AD799E">
            <w:pPr>
              <w:ind w:left="132" w:right="155" w:firstLine="0"/>
              <w:rPr>
                <w:b/>
                <w:lang w:val="ro-RO"/>
              </w:rPr>
            </w:pPr>
            <w:r>
              <w:rPr>
                <w:b/>
                <w:lang w:val="ro-RO"/>
              </w:rPr>
              <w:lastRenderedPageBreak/>
              <w:t>C</w:t>
            </w:r>
            <w:r w:rsidR="002B41C7" w:rsidRPr="00234153">
              <w:rPr>
                <w:b/>
                <w:lang w:val="ro-RO"/>
              </w:rPr>
              <w:t>ompatibil</w:t>
            </w:r>
          </w:p>
        </w:tc>
        <w:tc>
          <w:tcPr>
            <w:tcW w:w="2980" w:type="dxa"/>
          </w:tcPr>
          <w:p w14:paraId="698AA566" w14:textId="03A41C1C" w:rsidR="002B41C7" w:rsidRPr="00234153" w:rsidRDefault="002B41C7" w:rsidP="00AD799E">
            <w:pPr>
              <w:ind w:left="132" w:right="155" w:firstLine="0"/>
              <w:jc w:val="center"/>
              <w:textAlignment w:val="baseline"/>
              <w:rPr>
                <w:b/>
                <w:shd w:val="clear" w:color="auto" w:fill="FFFFFF"/>
                <w:lang w:val="ro-RO"/>
              </w:rPr>
            </w:pPr>
          </w:p>
        </w:tc>
      </w:tr>
      <w:tr w:rsidR="00EB5202" w:rsidRPr="00234153" w14:paraId="5EA618FA" w14:textId="77777777" w:rsidTr="008E63B4">
        <w:trPr>
          <w:trHeight w:val="230"/>
        </w:trPr>
        <w:tc>
          <w:tcPr>
            <w:tcW w:w="4929" w:type="dxa"/>
            <w:gridSpan w:val="2"/>
          </w:tcPr>
          <w:p w14:paraId="7B1690B3" w14:textId="77777777" w:rsidR="002B41C7" w:rsidRPr="00234153" w:rsidRDefault="002B41C7" w:rsidP="00AD799E">
            <w:pPr>
              <w:shd w:val="clear" w:color="auto" w:fill="FFFFFF"/>
              <w:ind w:left="132" w:right="155" w:firstLine="0"/>
              <w:rPr>
                <w:b/>
                <w:bCs/>
                <w:lang w:val="ro-RO" w:eastAsia="ru-RU"/>
              </w:rPr>
            </w:pPr>
            <w:r w:rsidRPr="00234153">
              <w:rPr>
                <w:b/>
                <w:bCs/>
                <w:lang w:val="ro-RO" w:eastAsia="ru-RU"/>
              </w:rPr>
              <w:lastRenderedPageBreak/>
              <w:t>1.3.2. Conceperea controalelor operaționale</w:t>
            </w:r>
          </w:p>
          <w:p w14:paraId="2BBA1059" w14:textId="77777777" w:rsidR="002B41C7" w:rsidRPr="00234153" w:rsidRDefault="002B41C7" w:rsidP="00AD799E">
            <w:pPr>
              <w:shd w:val="clear" w:color="auto" w:fill="FFFFFF"/>
              <w:ind w:left="132" w:right="155" w:firstLine="0"/>
              <w:rPr>
                <w:lang w:val="ro-RO" w:eastAsia="ru-RU"/>
              </w:rPr>
            </w:pPr>
            <w:r w:rsidRPr="00234153">
              <w:rPr>
                <w:lang w:val="ro-RO" w:eastAsia="ru-RU"/>
              </w:rPr>
              <w:t>Controalele operaționale sunt întreprinse în vederea:</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46"/>
              <w:gridCol w:w="4773"/>
            </w:tblGrid>
            <w:tr w:rsidR="00EB5202" w:rsidRPr="00234153" w14:paraId="191E7A8C" w14:textId="77777777" w:rsidTr="008E63B4">
              <w:tc>
                <w:tcPr>
                  <w:tcW w:w="270" w:type="dxa"/>
                  <w:shd w:val="clear" w:color="auto" w:fill="FFFFFF"/>
                  <w:hideMark/>
                </w:tcPr>
                <w:p w14:paraId="1C1200C6" w14:textId="77777777" w:rsidR="002B41C7" w:rsidRPr="00234153" w:rsidRDefault="002B41C7" w:rsidP="00AD799E">
                  <w:pPr>
                    <w:ind w:left="132" w:right="155" w:firstLine="0"/>
                    <w:rPr>
                      <w:lang w:val="ro-RO" w:eastAsia="ru-RU"/>
                    </w:rPr>
                  </w:pPr>
                  <w:r w:rsidRPr="00234153">
                    <w:rPr>
                      <w:lang w:val="ro-RO" w:eastAsia="ru-RU"/>
                    </w:rPr>
                    <w:t>—</w:t>
                  </w:r>
                </w:p>
              </w:tc>
              <w:tc>
                <w:tcPr>
                  <w:tcW w:w="9419" w:type="dxa"/>
                  <w:shd w:val="clear" w:color="auto" w:fill="FFFFFF"/>
                  <w:hideMark/>
                </w:tcPr>
                <w:p w14:paraId="79B4689E" w14:textId="77777777" w:rsidR="002B41C7" w:rsidRPr="00234153" w:rsidRDefault="002B41C7" w:rsidP="00AD799E">
                  <w:pPr>
                    <w:ind w:left="132" w:right="155" w:firstLine="0"/>
                    <w:rPr>
                      <w:lang w:val="ro-RO" w:eastAsia="ru-RU"/>
                    </w:rPr>
                  </w:pPr>
                  <w:r w:rsidRPr="00234153">
                    <w:rPr>
                      <w:lang w:val="ro-RO" w:eastAsia="ru-RU"/>
                    </w:rPr>
                    <w:t>stabilirii stării acelor corpuri de apă identificate ca prezentând riscul de a nu-și îndeplini obiectivele de mediu și</w:t>
                  </w:r>
                </w:p>
              </w:tc>
            </w:tr>
          </w:tbl>
          <w:p w14:paraId="41501E28" w14:textId="77777777" w:rsidR="002B41C7" w:rsidRPr="00234153" w:rsidRDefault="002B41C7" w:rsidP="00AD799E">
            <w:pPr>
              <w:ind w:left="132" w:right="155" w:firstLine="0"/>
              <w:jc w:val="left"/>
              <w:rPr>
                <w:vanish/>
                <w:lang w:val="ro-RO"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46"/>
              <w:gridCol w:w="4773"/>
            </w:tblGrid>
            <w:tr w:rsidR="00EB5202" w:rsidRPr="00234153" w14:paraId="0C871DFC" w14:textId="77777777" w:rsidTr="008E63B4">
              <w:tc>
                <w:tcPr>
                  <w:tcW w:w="270" w:type="dxa"/>
                  <w:shd w:val="clear" w:color="auto" w:fill="FFFFFF"/>
                  <w:hideMark/>
                </w:tcPr>
                <w:p w14:paraId="39A1C171" w14:textId="77777777" w:rsidR="002B41C7" w:rsidRPr="00234153" w:rsidRDefault="002B41C7" w:rsidP="00AD799E">
                  <w:pPr>
                    <w:ind w:left="132" w:right="155" w:firstLine="0"/>
                    <w:rPr>
                      <w:lang w:val="ro-RO" w:eastAsia="ru-RU"/>
                    </w:rPr>
                  </w:pPr>
                  <w:r w:rsidRPr="00234153">
                    <w:rPr>
                      <w:lang w:val="ro-RO" w:eastAsia="ru-RU"/>
                    </w:rPr>
                    <w:t>—</w:t>
                  </w:r>
                </w:p>
              </w:tc>
              <w:tc>
                <w:tcPr>
                  <w:tcW w:w="9419" w:type="dxa"/>
                  <w:shd w:val="clear" w:color="auto" w:fill="FFFFFF"/>
                  <w:hideMark/>
                </w:tcPr>
                <w:p w14:paraId="0D86EEE2" w14:textId="77777777" w:rsidR="002B41C7" w:rsidRPr="00234153" w:rsidRDefault="002B41C7" w:rsidP="00AD799E">
                  <w:pPr>
                    <w:ind w:left="132" w:right="155" w:firstLine="0"/>
                    <w:rPr>
                      <w:lang w:val="ro-RO" w:eastAsia="ru-RU"/>
                    </w:rPr>
                  </w:pPr>
                  <w:r w:rsidRPr="00234153">
                    <w:rPr>
                      <w:lang w:val="ro-RO" w:eastAsia="ru-RU"/>
                    </w:rPr>
                    <w:t>a evaluării modificărilor suferite de starea corpurilor ca urmare a programului de măsuri.</w:t>
                  </w:r>
                </w:p>
              </w:tc>
            </w:tr>
          </w:tbl>
          <w:p w14:paraId="369603C5" w14:textId="77777777" w:rsidR="002B41C7" w:rsidRPr="00234153" w:rsidRDefault="002B41C7" w:rsidP="00AD799E">
            <w:pPr>
              <w:shd w:val="clear" w:color="auto" w:fill="FFFFFF"/>
              <w:ind w:left="132" w:right="155" w:firstLine="0"/>
              <w:rPr>
                <w:lang w:val="ro-RO" w:eastAsia="ru-RU"/>
              </w:rPr>
            </w:pPr>
            <w:r w:rsidRPr="00234153">
              <w:rPr>
                <w:lang w:val="ro-RO" w:eastAsia="ru-RU"/>
              </w:rPr>
              <w:t>Programul poate fi modificat pe perioada acoperită de planul de gestionare a districtului hidrografic pe baza informațiilor obținute în cadrul cerințelor din anexa II sau din prezenta anexă, în special pentru a permite o reducere a frecvenței controalelor atunci când un impact se dovedește a nu fi semnificativ sau când presiunea în cauză este înlăturată.</w:t>
            </w:r>
          </w:p>
          <w:p w14:paraId="341B7163" w14:textId="77777777" w:rsidR="002B41C7" w:rsidRPr="00234153" w:rsidRDefault="002B41C7" w:rsidP="00AD799E">
            <w:pPr>
              <w:shd w:val="clear" w:color="auto" w:fill="FFFFFF"/>
              <w:ind w:left="132" w:right="155" w:firstLine="0"/>
              <w:rPr>
                <w:b/>
                <w:bCs/>
                <w:lang w:val="ro-RO" w:eastAsia="ru-RU"/>
              </w:rPr>
            </w:pPr>
            <w:r w:rsidRPr="00234153">
              <w:rPr>
                <w:b/>
                <w:bCs/>
                <w:lang w:val="ro-RO" w:eastAsia="ru-RU"/>
              </w:rPr>
              <w:t>Selectarea siturilor de control</w:t>
            </w:r>
          </w:p>
          <w:p w14:paraId="1BD9AE1F" w14:textId="77777777" w:rsidR="002B41C7" w:rsidRPr="00234153" w:rsidRDefault="002B41C7" w:rsidP="00AD799E">
            <w:pPr>
              <w:shd w:val="clear" w:color="auto" w:fill="FFFFFF"/>
              <w:ind w:left="132" w:right="155" w:firstLine="0"/>
              <w:rPr>
                <w:lang w:val="ro-RO" w:eastAsia="ru-RU"/>
              </w:rPr>
            </w:pPr>
            <w:r w:rsidRPr="00234153">
              <w:rPr>
                <w:lang w:val="ro-RO" w:eastAsia="ru-RU"/>
              </w:rPr>
              <w:t>Controalele operaționale sunt efectuate pentru toate corpurile de apă care, fie pe baza unui studiu de impact efectuat în conformitate cu anexa II, fie pe baza unui control de monitorizare, sunt identificate ca prezentând riscul de a nu-și îndeplini obiectivele de mediu prevăzute la articolul 4 și pentru acele corpuri de apă în care sunt evacuate substanțe incluse pe lista de substanțe prioritare. Pentru substanțele incluse pe lista de substanțe prioritare, punctele de control sunt selectate în conformitate cu dispozițiile legale care stabilesc standardul de calitate a mediului pentru substanțele în cauză. În toate celelalte cazuri, inclusiv pentru substanțe incluse pe lista de substanțe prioritare pentru care legislația nu oferă indicații specifice, punctele de control sunt selectate după cum urmează:</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46"/>
              <w:gridCol w:w="4773"/>
            </w:tblGrid>
            <w:tr w:rsidR="00EB5202" w:rsidRPr="00234153" w14:paraId="3C4B73E2" w14:textId="77777777" w:rsidTr="008E63B4">
              <w:tc>
                <w:tcPr>
                  <w:tcW w:w="270" w:type="dxa"/>
                  <w:shd w:val="clear" w:color="auto" w:fill="FFFFFF"/>
                  <w:hideMark/>
                </w:tcPr>
                <w:p w14:paraId="08F995DC" w14:textId="77777777" w:rsidR="002B41C7" w:rsidRPr="00234153" w:rsidRDefault="002B41C7" w:rsidP="00AD799E">
                  <w:pPr>
                    <w:ind w:left="132" w:right="155" w:firstLine="0"/>
                    <w:rPr>
                      <w:lang w:val="ro-RO" w:eastAsia="ru-RU"/>
                    </w:rPr>
                  </w:pPr>
                  <w:r w:rsidRPr="00234153">
                    <w:rPr>
                      <w:lang w:val="ro-RO" w:eastAsia="ru-RU"/>
                    </w:rPr>
                    <w:t>—</w:t>
                  </w:r>
                </w:p>
              </w:tc>
              <w:tc>
                <w:tcPr>
                  <w:tcW w:w="9419" w:type="dxa"/>
                  <w:shd w:val="clear" w:color="auto" w:fill="FFFFFF"/>
                  <w:hideMark/>
                </w:tcPr>
                <w:p w14:paraId="69F6CE0B" w14:textId="77777777" w:rsidR="002B41C7" w:rsidRPr="00234153" w:rsidRDefault="002B41C7" w:rsidP="00AD799E">
                  <w:pPr>
                    <w:ind w:left="132" w:right="155" w:firstLine="0"/>
                    <w:rPr>
                      <w:lang w:val="ro-RO" w:eastAsia="ru-RU"/>
                    </w:rPr>
                  </w:pPr>
                  <w:r w:rsidRPr="00234153">
                    <w:rPr>
                      <w:lang w:val="ro-RO" w:eastAsia="ru-RU"/>
                    </w:rPr>
                    <w:t xml:space="preserve">pentru corpurile amenințate de presiuni considerabile ale unor surse punctiforme, puncte de control în număr suficient pentru a evalua amploarea și impactul sursei punctiforme. Dacă un corp de apă este supus mai </w:t>
                  </w:r>
                  <w:r w:rsidRPr="00234153">
                    <w:rPr>
                      <w:lang w:val="ro-RO" w:eastAsia="ru-RU"/>
                    </w:rPr>
                    <w:lastRenderedPageBreak/>
                    <w:t>multor presiuni din surse punctiforme, punctele de control pot fi selectate în vederea evaluării amplorii și impactului acestor presiuni în ansamblu;</w:t>
                  </w:r>
                </w:p>
              </w:tc>
            </w:tr>
          </w:tbl>
          <w:p w14:paraId="35A9708E" w14:textId="77777777" w:rsidR="002B41C7" w:rsidRPr="00234153" w:rsidRDefault="002B41C7" w:rsidP="00AD799E">
            <w:pPr>
              <w:ind w:left="132" w:right="155" w:firstLine="0"/>
              <w:jc w:val="left"/>
              <w:rPr>
                <w:vanish/>
                <w:lang w:val="ro-RO"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46"/>
              <w:gridCol w:w="4773"/>
            </w:tblGrid>
            <w:tr w:rsidR="00EB5202" w:rsidRPr="00234153" w14:paraId="410FD760" w14:textId="77777777" w:rsidTr="008E63B4">
              <w:tc>
                <w:tcPr>
                  <w:tcW w:w="270" w:type="dxa"/>
                  <w:shd w:val="clear" w:color="auto" w:fill="FFFFFF"/>
                  <w:hideMark/>
                </w:tcPr>
                <w:p w14:paraId="404FCE0E" w14:textId="77777777" w:rsidR="002B41C7" w:rsidRPr="00234153" w:rsidRDefault="002B41C7" w:rsidP="00AD799E">
                  <w:pPr>
                    <w:ind w:left="132" w:right="155" w:firstLine="0"/>
                    <w:rPr>
                      <w:lang w:val="ro-RO" w:eastAsia="ru-RU"/>
                    </w:rPr>
                  </w:pPr>
                  <w:r w:rsidRPr="00234153">
                    <w:rPr>
                      <w:lang w:val="ro-RO" w:eastAsia="ru-RU"/>
                    </w:rPr>
                    <w:t>—</w:t>
                  </w:r>
                </w:p>
              </w:tc>
              <w:tc>
                <w:tcPr>
                  <w:tcW w:w="9419" w:type="dxa"/>
                  <w:shd w:val="clear" w:color="auto" w:fill="FFFFFF"/>
                  <w:hideMark/>
                </w:tcPr>
                <w:p w14:paraId="50A0BA17" w14:textId="77777777" w:rsidR="002B41C7" w:rsidRPr="00234153" w:rsidRDefault="002B41C7" w:rsidP="00AD799E">
                  <w:pPr>
                    <w:ind w:left="132" w:right="155" w:firstLine="0"/>
                    <w:rPr>
                      <w:lang w:val="ro-RO" w:eastAsia="ru-RU"/>
                    </w:rPr>
                  </w:pPr>
                  <w:r w:rsidRPr="00234153">
                    <w:rPr>
                      <w:lang w:val="ro-RO" w:eastAsia="ru-RU"/>
                    </w:rPr>
                    <w:t>pentru corpurile amenințate de presiuni considerabile ale unor surse difuze, puncte de control în număr suficient, în cadrul unor corpuri de apă selectate, pentru a evalua amploarea și impactul sursei difuze. Corpurile sunt selectate astfel încât să fie reprezentative pentru riscurile relative de apariție a presiunii din sursele difuze și pentru riscurile relative de a nu obține o stare bună a apelor de suprafață;</w:t>
                  </w:r>
                </w:p>
              </w:tc>
            </w:tr>
          </w:tbl>
          <w:p w14:paraId="17C6619B" w14:textId="77777777" w:rsidR="002B41C7" w:rsidRPr="00234153" w:rsidRDefault="002B41C7" w:rsidP="00AD799E">
            <w:pPr>
              <w:ind w:left="132" w:right="155" w:firstLine="0"/>
              <w:jc w:val="left"/>
              <w:rPr>
                <w:vanish/>
                <w:lang w:val="ro-RO"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46"/>
              <w:gridCol w:w="4773"/>
            </w:tblGrid>
            <w:tr w:rsidR="00EB5202" w:rsidRPr="00234153" w14:paraId="54C244F0" w14:textId="77777777" w:rsidTr="008E63B4">
              <w:tc>
                <w:tcPr>
                  <w:tcW w:w="270" w:type="dxa"/>
                  <w:shd w:val="clear" w:color="auto" w:fill="FFFFFF"/>
                  <w:hideMark/>
                </w:tcPr>
                <w:p w14:paraId="309B4815" w14:textId="77777777" w:rsidR="002B41C7" w:rsidRPr="00234153" w:rsidRDefault="002B41C7" w:rsidP="00AD799E">
                  <w:pPr>
                    <w:ind w:left="132" w:right="155" w:firstLine="0"/>
                    <w:rPr>
                      <w:lang w:val="ro-RO" w:eastAsia="ru-RU"/>
                    </w:rPr>
                  </w:pPr>
                  <w:r w:rsidRPr="00234153">
                    <w:rPr>
                      <w:lang w:val="ro-RO" w:eastAsia="ru-RU"/>
                    </w:rPr>
                    <w:t>—</w:t>
                  </w:r>
                </w:p>
              </w:tc>
              <w:tc>
                <w:tcPr>
                  <w:tcW w:w="9419" w:type="dxa"/>
                  <w:shd w:val="clear" w:color="auto" w:fill="FFFFFF"/>
                  <w:hideMark/>
                </w:tcPr>
                <w:p w14:paraId="50292020" w14:textId="77777777" w:rsidR="002B41C7" w:rsidRPr="00234153" w:rsidRDefault="002B41C7" w:rsidP="00AD799E">
                  <w:pPr>
                    <w:ind w:left="132" w:right="155" w:firstLine="0"/>
                    <w:rPr>
                      <w:lang w:val="ro-RO" w:eastAsia="ru-RU"/>
                    </w:rPr>
                  </w:pPr>
                  <w:r w:rsidRPr="00234153">
                    <w:rPr>
                      <w:lang w:val="ro-RO" w:eastAsia="ru-RU"/>
                    </w:rPr>
                    <w:t xml:space="preserve">pentru corpurile amenințate de presiuni considerabile ale unor surse </w:t>
                  </w:r>
                  <w:proofErr w:type="spellStart"/>
                  <w:r w:rsidRPr="00234153">
                    <w:rPr>
                      <w:lang w:val="ro-RO" w:eastAsia="ru-RU"/>
                    </w:rPr>
                    <w:t>hidromorfologice</w:t>
                  </w:r>
                  <w:proofErr w:type="spellEnd"/>
                  <w:r w:rsidRPr="00234153">
                    <w:rPr>
                      <w:lang w:val="ro-RO" w:eastAsia="ru-RU"/>
                    </w:rPr>
                    <w:t xml:space="preserve">, puncte de control în număr suficient, în cadrul unor corpuri selectate, pentru a evalua amploarea și impactul presiunilor </w:t>
                  </w:r>
                  <w:proofErr w:type="spellStart"/>
                  <w:r w:rsidRPr="00234153">
                    <w:rPr>
                      <w:lang w:val="ro-RO" w:eastAsia="ru-RU"/>
                    </w:rPr>
                    <w:t>hidromorfologice</w:t>
                  </w:r>
                  <w:proofErr w:type="spellEnd"/>
                  <w:r w:rsidRPr="00234153">
                    <w:rPr>
                      <w:lang w:val="ro-RO" w:eastAsia="ru-RU"/>
                    </w:rPr>
                    <w:t xml:space="preserve">. Selectarea corpurilor trebuie să ofere indicii despre impactul global al presiunilor </w:t>
                  </w:r>
                  <w:proofErr w:type="spellStart"/>
                  <w:r w:rsidRPr="00234153">
                    <w:rPr>
                      <w:lang w:val="ro-RO" w:eastAsia="ru-RU"/>
                    </w:rPr>
                    <w:t>hidromorfologice</w:t>
                  </w:r>
                  <w:proofErr w:type="spellEnd"/>
                  <w:r w:rsidRPr="00234153">
                    <w:rPr>
                      <w:lang w:val="ro-RO" w:eastAsia="ru-RU"/>
                    </w:rPr>
                    <w:t xml:space="preserve"> la care sunt supuse toate corpurile de apă.</w:t>
                  </w:r>
                </w:p>
              </w:tc>
            </w:tr>
          </w:tbl>
          <w:p w14:paraId="3BDB98CF" w14:textId="77777777" w:rsidR="002B41C7" w:rsidRPr="00234153" w:rsidRDefault="002B41C7" w:rsidP="00AD799E">
            <w:pPr>
              <w:shd w:val="clear" w:color="auto" w:fill="FFFFFF"/>
              <w:ind w:left="132" w:right="155" w:firstLine="0"/>
              <w:rPr>
                <w:b/>
                <w:bCs/>
                <w:lang w:val="ro-RO" w:eastAsia="ru-RU"/>
              </w:rPr>
            </w:pPr>
            <w:r w:rsidRPr="00234153">
              <w:rPr>
                <w:b/>
                <w:bCs/>
                <w:lang w:val="ro-RO" w:eastAsia="ru-RU"/>
              </w:rPr>
              <w:t>Selectarea elementelor calitative</w:t>
            </w:r>
          </w:p>
          <w:p w14:paraId="72820D12" w14:textId="77777777" w:rsidR="002B41C7" w:rsidRPr="00234153" w:rsidRDefault="002B41C7" w:rsidP="00AD799E">
            <w:pPr>
              <w:shd w:val="clear" w:color="auto" w:fill="FFFFFF"/>
              <w:ind w:left="132" w:right="155" w:firstLine="0"/>
              <w:rPr>
                <w:lang w:val="ro-RO" w:eastAsia="ru-RU"/>
              </w:rPr>
            </w:pPr>
            <w:r w:rsidRPr="00234153">
              <w:rPr>
                <w:lang w:val="ro-RO" w:eastAsia="ru-RU"/>
              </w:rPr>
              <w:t>Pentru a evalua amploarea presiunii la care sunt supuse corpurile de apă, statele membre controlează acele elemente calitative care permit identificarea presiunilor la care este supus corpul sau corpurile de apă respective. Pentru a evalua impactul acestor presiuni, statele membre controlează, după caz:</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46"/>
              <w:gridCol w:w="4773"/>
            </w:tblGrid>
            <w:tr w:rsidR="00EB5202" w:rsidRPr="00234153" w14:paraId="7352B3B3" w14:textId="77777777" w:rsidTr="008E63B4">
              <w:tc>
                <w:tcPr>
                  <w:tcW w:w="270" w:type="dxa"/>
                  <w:shd w:val="clear" w:color="auto" w:fill="FFFFFF"/>
                  <w:hideMark/>
                </w:tcPr>
                <w:p w14:paraId="023C5D82" w14:textId="77777777" w:rsidR="002B41C7" w:rsidRPr="00234153" w:rsidRDefault="002B41C7" w:rsidP="00AD799E">
                  <w:pPr>
                    <w:ind w:left="132" w:right="155" w:firstLine="0"/>
                    <w:rPr>
                      <w:lang w:val="ro-RO" w:eastAsia="ru-RU"/>
                    </w:rPr>
                  </w:pPr>
                  <w:r w:rsidRPr="00234153">
                    <w:rPr>
                      <w:lang w:val="ro-RO" w:eastAsia="ru-RU"/>
                    </w:rPr>
                    <w:t>—</w:t>
                  </w:r>
                </w:p>
              </w:tc>
              <w:tc>
                <w:tcPr>
                  <w:tcW w:w="9419" w:type="dxa"/>
                  <w:shd w:val="clear" w:color="auto" w:fill="FFFFFF"/>
                  <w:hideMark/>
                </w:tcPr>
                <w:p w14:paraId="60DC0257" w14:textId="77777777" w:rsidR="002B41C7" w:rsidRPr="00234153" w:rsidRDefault="002B41C7" w:rsidP="00AD799E">
                  <w:pPr>
                    <w:ind w:left="132" w:right="155" w:firstLine="0"/>
                    <w:rPr>
                      <w:lang w:val="ro-RO" w:eastAsia="ru-RU"/>
                    </w:rPr>
                  </w:pPr>
                  <w:r w:rsidRPr="00234153">
                    <w:rPr>
                      <w:lang w:val="ro-RO" w:eastAsia="ru-RU"/>
                    </w:rPr>
                    <w:t>parametrii care permit identificarea elementului calitativ biologic sau a elementelor calitative biologice cel(e) mai sensibil(e) la presiunile la care sunt supuse corpurile de apă;</w:t>
                  </w:r>
                </w:p>
              </w:tc>
            </w:tr>
          </w:tbl>
          <w:p w14:paraId="46C4C0AE" w14:textId="77777777" w:rsidR="002B41C7" w:rsidRPr="00234153" w:rsidRDefault="002B41C7" w:rsidP="00AD799E">
            <w:pPr>
              <w:ind w:left="132" w:right="155" w:firstLine="0"/>
              <w:jc w:val="left"/>
              <w:rPr>
                <w:vanish/>
                <w:lang w:val="ro-RO"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48"/>
              <w:gridCol w:w="4771"/>
            </w:tblGrid>
            <w:tr w:rsidR="00EB5202" w:rsidRPr="00234153" w14:paraId="1D0A9565" w14:textId="77777777" w:rsidTr="008E63B4">
              <w:tc>
                <w:tcPr>
                  <w:tcW w:w="274" w:type="dxa"/>
                  <w:shd w:val="clear" w:color="auto" w:fill="FFFFFF"/>
                  <w:hideMark/>
                </w:tcPr>
                <w:p w14:paraId="0520A75C" w14:textId="77777777" w:rsidR="002B41C7" w:rsidRPr="00234153" w:rsidRDefault="002B41C7" w:rsidP="00AD799E">
                  <w:pPr>
                    <w:ind w:left="132" w:right="155" w:firstLine="0"/>
                    <w:rPr>
                      <w:lang w:val="ro-RO" w:eastAsia="ru-RU"/>
                    </w:rPr>
                  </w:pPr>
                  <w:r w:rsidRPr="00234153">
                    <w:rPr>
                      <w:lang w:val="ro-RO" w:eastAsia="ru-RU"/>
                    </w:rPr>
                    <w:t>—</w:t>
                  </w:r>
                </w:p>
              </w:tc>
              <w:tc>
                <w:tcPr>
                  <w:tcW w:w="9415" w:type="dxa"/>
                  <w:shd w:val="clear" w:color="auto" w:fill="FFFFFF"/>
                  <w:hideMark/>
                </w:tcPr>
                <w:p w14:paraId="50C12739" w14:textId="77777777" w:rsidR="002B41C7" w:rsidRPr="00234153" w:rsidRDefault="002B41C7" w:rsidP="00AD799E">
                  <w:pPr>
                    <w:ind w:left="132" w:right="155" w:firstLine="0"/>
                    <w:rPr>
                      <w:lang w:val="ro-RO" w:eastAsia="ru-RU"/>
                    </w:rPr>
                  </w:pPr>
                  <w:r w:rsidRPr="00234153">
                    <w:rPr>
                      <w:lang w:val="ro-RO" w:eastAsia="ru-RU"/>
                    </w:rPr>
                    <w:t>toate substanțele prioritare evacuate și alți poluanți evacuați în cantități semnificative;</w:t>
                  </w:r>
                </w:p>
              </w:tc>
            </w:tr>
          </w:tbl>
          <w:p w14:paraId="3A11F572" w14:textId="77777777" w:rsidR="002B41C7" w:rsidRPr="00234153" w:rsidRDefault="002B41C7" w:rsidP="00AD799E">
            <w:pPr>
              <w:ind w:left="132" w:right="155" w:firstLine="0"/>
              <w:jc w:val="left"/>
              <w:rPr>
                <w:vanish/>
                <w:lang w:val="ro-RO"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46"/>
              <w:gridCol w:w="4773"/>
            </w:tblGrid>
            <w:tr w:rsidR="00EB5202" w:rsidRPr="00234153" w14:paraId="723672C6" w14:textId="77777777" w:rsidTr="008E63B4">
              <w:tc>
                <w:tcPr>
                  <w:tcW w:w="270" w:type="dxa"/>
                  <w:shd w:val="clear" w:color="auto" w:fill="FFFFFF"/>
                  <w:hideMark/>
                </w:tcPr>
                <w:p w14:paraId="5E01E144" w14:textId="77777777" w:rsidR="002B41C7" w:rsidRPr="00234153" w:rsidRDefault="002B41C7" w:rsidP="00AD799E">
                  <w:pPr>
                    <w:ind w:left="132" w:right="155" w:firstLine="0"/>
                    <w:rPr>
                      <w:lang w:val="ro-RO" w:eastAsia="ru-RU"/>
                    </w:rPr>
                  </w:pPr>
                  <w:r w:rsidRPr="00234153">
                    <w:rPr>
                      <w:lang w:val="ro-RO" w:eastAsia="ru-RU"/>
                    </w:rPr>
                    <w:t>—</w:t>
                  </w:r>
                </w:p>
              </w:tc>
              <w:tc>
                <w:tcPr>
                  <w:tcW w:w="9419" w:type="dxa"/>
                  <w:shd w:val="clear" w:color="auto" w:fill="FFFFFF"/>
                  <w:hideMark/>
                </w:tcPr>
                <w:p w14:paraId="092BD927" w14:textId="77777777" w:rsidR="002B41C7" w:rsidRPr="00234153" w:rsidRDefault="002B41C7" w:rsidP="00AD799E">
                  <w:pPr>
                    <w:ind w:left="132" w:right="155" w:firstLine="0"/>
                    <w:rPr>
                      <w:lang w:val="ro-RO" w:eastAsia="ru-RU"/>
                    </w:rPr>
                  </w:pPr>
                  <w:r w:rsidRPr="00234153">
                    <w:rPr>
                      <w:lang w:val="ro-RO" w:eastAsia="ru-RU"/>
                    </w:rPr>
                    <w:t xml:space="preserve">parametrii care permit identificarea elementului calitativ </w:t>
                  </w:r>
                  <w:proofErr w:type="spellStart"/>
                  <w:r w:rsidRPr="00234153">
                    <w:rPr>
                      <w:lang w:val="ro-RO" w:eastAsia="ru-RU"/>
                    </w:rPr>
                    <w:t>hidromorfologic</w:t>
                  </w:r>
                  <w:proofErr w:type="spellEnd"/>
                  <w:r w:rsidRPr="00234153">
                    <w:rPr>
                      <w:lang w:val="ro-RO" w:eastAsia="ru-RU"/>
                    </w:rPr>
                    <w:t xml:space="preserve"> cel mai sensibil la presiunea identificată.</w:t>
                  </w:r>
                </w:p>
              </w:tc>
            </w:tr>
          </w:tbl>
          <w:p w14:paraId="2DDE0C51" w14:textId="77777777" w:rsidR="002B41C7" w:rsidRPr="00234153" w:rsidRDefault="002B41C7" w:rsidP="00AD799E">
            <w:pPr>
              <w:pStyle w:val="TableParagraph"/>
              <w:ind w:left="132" w:right="155"/>
              <w:jc w:val="center"/>
              <w:rPr>
                <w:rFonts w:ascii="Times New Roman" w:hAnsi="Times New Roman" w:cs="Times New Roman"/>
                <w:sz w:val="20"/>
                <w:szCs w:val="20"/>
              </w:rPr>
            </w:pPr>
          </w:p>
        </w:tc>
        <w:tc>
          <w:tcPr>
            <w:tcW w:w="5390" w:type="dxa"/>
          </w:tcPr>
          <w:p w14:paraId="357CA87F" w14:textId="77777777" w:rsidR="00F555D3" w:rsidRPr="00234153" w:rsidRDefault="00F555D3" w:rsidP="00F555D3">
            <w:pPr>
              <w:pStyle w:val="tt"/>
              <w:spacing w:before="0" w:beforeAutospacing="0" w:after="0" w:afterAutospacing="0"/>
              <w:ind w:left="132" w:right="155"/>
              <w:jc w:val="center"/>
              <w:rPr>
                <w:b/>
                <w:bCs/>
                <w:color w:val="EE0000"/>
                <w:sz w:val="20"/>
                <w:szCs w:val="20"/>
                <w:lang w:val="pt-PT"/>
              </w:rPr>
            </w:pPr>
            <w:r w:rsidRPr="00234153">
              <w:rPr>
                <w:b/>
                <w:bCs/>
                <w:color w:val="EE0000"/>
                <w:sz w:val="20"/>
                <w:szCs w:val="20"/>
                <w:lang w:val="ro-RO"/>
              </w:rPr>
              <w:lastRenderedPageBreak/>
              <w:t xml:space="preserve">Proiectul de Hotărâre a Guvernului cu privire la modificarea Hotărârii de Guvern nr. 932/2013 pentru aprobarea Regulamentului </w:t>
            </w:r>
            <w:r w:rsidRPr="00234153">
              <w:rPr>
                <w:b/>
                <w:bCs/>
                <w:color w:val="EE0000"/>
                <w:sz w:val="20"/>
                <w:szCs w:val="20"/>
                <w:lang w:val="pt-PT"/>
              </w:rPr>
              <w:t>privind monitorizarea şi evidenţa sistematică a stării apelor de suprafaţă şi a apelor subterane</w:t>
            </w:r>
          </w:p>
          <w:p w14:paraId="6D106DE3" w14:textId="77777777" w:rsidR="00FF0CF9" w:rsidRPr="004B221B" w:rsidRDefault="00FF0CF9" w:rsidP="00FF0CF9">
            <w:pPr>
              <w:pStyle w:val="TableParagraph"/>
              <w:ind w:right="155"/>
              <w:jc w:val="both"/>
              <w:rPr>
                <w:rFonts w:ascii="Times New Roman" w:eastAsia="Times New Roman" w:hAnsi="Times New Roman" w:cs="Times New Roman"/>
                <w:sz w:val="24"/>
                <w:szCs w:val="24"/>
                <w:lang w:val="ro-MD"/>
              </w:rPr>
            </w:pPr>
            <w:r w:rsidRPr="004B221B">
              <w:rPr>
                <w:rFonts w:ascii="Times New Roman" w:eastAsia="Times New Roman" w:hAnsi="Times New Roman" w:cs="Times New Roman"/>
                <w:sz w:val="24"/>
                <w:szCs w:val="24"/>
                <w:lang w:val="ro-MD"/>
              </w:rPr>
              <w:t xml:space="preserve">1.5. Punctul 5 va avea următorul cuprins: </w:t>
            </w:r>
          </w:p>
          <w:p w14:paraId="2A5480D3" w14:textId="77777777" w:rsidR="00FF0CF9" w:rsidRPr="004B221B" w:rsidRDefault="00FF0CF9" w:rsidP="00FF0CF9">
            <w:pPr>
              <w:pStyle w:val="TableParagraph"/>
              <w:ind w:right="155"/>
              <w:jc w:val="both"/>
              <w:rPr>
                <w:rFonts w:ascii="Times New Roman" w:eastAsia="Times New Roman" w:hAnsi="Times New Roman" w:cs="Times New Roman"/>
                <w:sz w:val="24"/>
                <w:szCs w:val="24"/>
                <w:lang w:val="ro-MD"/>
              </w:rPr>
            </w:pPr>
            <w:r w:rsidRPr="004B221B">
              <w:rPr>
                <w:rFonts w:ascii="Times New Roman" w:eastAsia="Times New Roman" w:hAnsi="Times New Roman" w:cs="Times New Roman"/>
                <w:sz w:val="24"/>
                <w:szCs w:val="24"/>
                <w:lang w:val="ro-MD"/>
              </w:rPr>
              <w:t xml:space="preserve">„5. Programele de monitorizare trebuie să respecte cerințele </w:t>
            </w:r>
            <w:r w:rsidRPr="004B221B">
              <w:rPr>
                <w:rFonts w:ascii="Times New Roman" w:eastAsia="Times New Roman" w:hAnsi="Times New Roman" w:cs="Times New Roman"/>
                <w:sz w:val="24"/>
                <w:szCs w:val="24"/>
              </w:rPr>
              <w:t>Metodologiei privind clasificarea stării ecologice a apei și potențialul ecologic,</w:t>
            </w:r>
            <w:r w:rsidRPr="004B221B">
              <w:rPr>
                <w:rFonts w:ascii="Times New Roman" w:eastAsia="Times New Roman" w:hAnsi="Times New Roman" w:cs="Times New Roman"/>
                <w:sz w:val="24"/>
                <w:szCs w:val="24"/>
                <w:lang w:val="it-IT"/>
              </w:rPr>
              <w:t> </w:t>
            </w:r>
            <w:r w:rsidRPr="004B221B">
              <w:rPr>
                <w:rFonts w:ascii="Times New Roman" w:eastAsia="Times New Roman" w:hAnsi="Times New Roman" w:cs="Times New Roman"/>
                <w:sz w:val="24"/>
                <w:szCs w:val="24"/>
              </w:rPr>
              <w:t xml:space="preserve">aprobată prin Hotărârea Guvernului nr. 884/2024, </w:t>
            </w:r>
            <w:r w:rsidRPr="004B221B">
              <w:rPr>
                <w:rFonts w:ascii="Times New Roman" w:hAnsi="Times New Roman" w:cs="Times New Roman"/>
                <w:iCs/>
                <w:sz w:val="24"/>
                <w:szCs w:val="24"/>
              </w:rPr>
              <w:t>Metodologiei de evaluare și clasificare a corpurilor de apă subterană</w:t>
            </w:r>
            <w:r w:rsidRPr="004B221B">
              <w:rPr>
                <w:rFonts w:ascii="Times New Roman" w:eastAsia="Times New Roman" w:hAnsi="Times New Roman" w:cs="Times New Roman"/>
                <w:sz w:val="24"/>
                <w:szCs w:val="24"/>
              </w:rPr>
              <w:t xml:space="preserve"> aprobată prin Hotărârea Guvernului nr. 227/2025</w:t>
            </w:r>
            <w:r w:rsidRPr="004B221B">
              <w:rPr>
                <w:rFonts w:ascii="Times New Roman" w:eastAsia="Times New Roman" w:hAnsi="Times New Roman" w:cs="Times New Roman"/>
                <w:sz w:val="24"/>
                <w:szCs w:val="24"/>
                <w:lang w:val="ro-MD"/>
              </w:rPr>
              <w:t xml:space="preserve">, inclusiv frecvențele minime de monitorizare detaliate în tabelul atașat. Pentru apele de suprafață, monitorizarea biologică se efectuează cel puțin o dată pe ciclu de monitorizare pentru supraveghere, iar pentru operațională – conform tabelului. Pentru apele subterane, monitorizarea cantitativă (nivel/debit) este anuală, iar chimică – cel puțin o dată la 3 ani pentru supraveghere și anuală pentru operațională în corpuri de apă la risc. În cazurile de poluare accidentală, pentru luarea deciziilor prompte în scopul protecției calității resurselor de apă și prevenirii situațiilor de urgență, se efectuează monitorizarea de investigare, care furnizează informații suplimentare cu privire la starea corpurilor de apă, care nu pot fi obținute prin intermediul </w:t>
            </w:r>
            <w:proofErr w:type="spellStart"/>
            <w:r w:rsidRPr="004B221B">
              <w:rPr>
                <w:rFonts w:ascii="Times New Roman" w:eastAsia="Times New Roman" w:hAnsi="Times New Roman" w:cs="Times New Roman"/>
                <w:sz w:val="24"/>
                <w:szCs w:val="24"/>
                <w:lang w:val="ro-MD"/>
              </w:rPr>
              <w:t>monitoringului</w:t>
            </w:r>
            <w:proofErr w:type="spellEnd"/>
            <w:r w:rsidRPr="004B221B">
              <w:rPr>
                <w:rFonts w:ascii="Times New Roman" w:eastAsia="Times New Roman" w:hAnsi="Times New Roman" w:cs="Times New Roman"/>
                <w:sz w:val="24"/>
                <w:szCs w:val="24"/>
                <w:lang w:val="ro-MD"/>
              </w:rPr>
              <w:t xml:space="preserve"> operațional. În baza acestor informații sânt elaborate măsuri speciale de remediere a efectelor poluării accidentale, precum și </w:t>
            </w:r>
            <w:r w:rsidRPr="004B221B">
              <w:rPr>
                <w:rFonts w:ascii="Times New Roman" w:eastAsia="Times New Roman" w:hAnsi="Times New Roman" w:cs="Times New Roman"/>
                <w:sz w:val="24"/>
                <w:szCs w:val="24"/>
                <w:lang w:val="ro-MD"/>
              </w:rPr>
              <w:lastRenderedPageBreak/>
              <w:t>măsuri specifice în vederea realizării obiectivelor de mediu pentru corpul de apă respectiv, prevăzute în planul de gestionare a districtului bazinului hidrografic vizat.”</w:t>
            </w:r>
          </w:p>
          <w:p w14:paraId="348A7D55" w14:textId="77777777" w:rsidR="00991FB2" w:rsidRPr="00234153" w:rsidRDefault="00991FB2" w:rsidP="00AD799E">
            <w:pPr>
              <w:tabs>
                <w:tab w:val="left" w:pos="5140"/>
              </w:tabs>
              <w:ind w:left="132" w:right="155" w:firstLine="0"/>
              <w:contextualSpacing/>
              <w:jc w:val="center"/>
              <w:textAlignment w:val="baseline"/>
              <w:rPr>
                <w:b/>
                <w:bCs/>
                <w:lang w:val="ro-RO" w:eastAsia="ru-RU"/>
              </w:rPr>
            </w:pPr>
            <w:r w:rsidRPr="00234153">
              <w:rPr>
                <w:b/>
                <w:bCs/>
                <w:lang w:val="ro-RO"/>
              </w:rPr>
              <w:t xml:space="preserve">Hotărârea Guvernului nr. 709/2024 cu privire la aprobarea Metodologiei </w:t>
            </w:r>
            <w:r w:rsidRPr="00234153">
              <w:rPr>
                <w:b/>
                <w:bCs/>
                <w:lang w:val="ro-RO" w:eastAsia="ru-RU"/>
              </w:rPr>
              <w:t xml:space="preserve">privind identificarea modificărilor </w:t>
            </w:r>
            <w:proofErr w:type="spellStart"/>
            <w:r w:rsidRPr="00234153">
              <w:rPr>
                <w:b/>
                <w:bCs/>
                <w:lang w:val="ro-RO" w:eastAsia="ru-RU"/>
              </w:rPr>
              <w:t>hidromorfologice</w:t>
            </w:r>
            <w:proofErr w:type="spellEnd"/>
            <w:r w:rsidRPr="00234153">
              <w:rPr>
                <w:b/>
                <w:bCs/>
                <w:lang w:val="ro-RO" w:eastAsia="ru-RU"/>
              </w:rPr>
              <w:t>, monitorizarea și evaluarea corpurilor de apă</w:t>
            </w:r>
          </w:p>
          <w:p w14:paraId="3FF6FF45" w14:textId="77777777" w:rsidR="00991FB2" w:rsidRPr="00234153" w:rsidRDefault="00991FB2" w:rsidP="00AD799E">
            <w:pPr>
              <w:ind w:left="132" w:right="155" w:firstLine="0"/>
              <w:rPr>
                <w:b/>
                <w:lang w:val="ro-RO"/>
              </w:rPr>
            </w:pPr>
            <w:r w:rsidRPr="00234153">
              <w:rPr>
                <w:b/>
                <w:bCs/>
                <w:lang w:val="ro-RO"/>
              </w:rPr>
              <w:t>10</w:t>
            </w:r>
            <w:r w:rsidRPr="00234153">
              <w:rPr>
                <w:lang w:val="ro-RO"/>
              </w:rPr>
              <w:t xml:space="preserve">. Monitorizarea operațională se efectuează pentru stabilirea corpurilor de apă expuse riscului/posibil și riscului de neîndeplinire a obiectivelor de mediu, precum și pentru evaluarea oricăror schimbări în starea acestora, inclusiv cele datorate aplicării programului de măsuri. De asemenea, monitorizarea operațională se efectuează pentru confirmarea corpurilor identificate ca fiind expuse riscului de neîndeplinire a obiectivelor de mediu, ca urmare a aplicării Metodologiei privind analiza presiunilor și evaluarea riscurilor antropice în cadrul districtelor bazinelor hidrografice, aprobată prin Hotărârea Guvernului nr. 656/2024, precum și pentru trecerea corpurilor de apă posibil expuse riscului în categoria celor fără risc sau expuse riscului. Monitorizarea operațională este efectuată pentru toate corpurile de apă care, fie pe baza unui studiu de impact efectuat în conformitate cu Metodologia menționată, fie pe baza monitorizării anterioare, sunt identificate ca fiind expuse riscului sau posibil expuse riscului de neîndeplinire a obiectivelor de mediu. Pentru corpurile amenințate de presiuni </w:t>
            </w:r>
            <w:proofErr w:type="spellStart"/>
            <w:r w:rsidRPr="00234153">
              <w:rPr>
                <w:lang w:val="ro-RO"/>
              </w:rPr>
              <w:t>hidromorfologice</w:t>
            </w:r>
            <w:proofErr w:type="spellEnd"/>
            <w:r w:rsidRPr="00234153">
              <w:rPr>
                <w:lang w:val="ro-RO"/>
              </w:rPr>
              <w:t xml:space="preserve"> considerabile vor fi stabilite secțiuni de control suficiente, în scopul de a evalua amploarea și impactul presiunilor </w:t>
            </w:r>
            <w:proofErr w:type="spellStart"/>
            <w:r w:rsidRPr="00234153">
              <w:rPr>
                <w:lang w:val="ro-RO"/>
              </w:rPr>
              <w:t>hidromorfologice</w:t>
            </w:r>
            <w:proofErr w:type="spellEnd"/>
            <w:r w:rsidRPr="00234153">
              <w:rPr>
                <w:lang w:val="ro-RO"/>
              </w:rPr>
              <w:t xml:space="preserve">. </w:t>
            </w:r>
            <w:r w:rsidRPr="00234153">
              <w:rPr>
                <w:lang w:val="it-IT"/>
              </w:rPr>
              <w:t>În acest sens, se evaluează elementele hidromorfologice cele mai sensibile la presiunea identificată.</w:t>
            </w:r>
          </w:p>
        </w:tc>
        <w:tc>
          <w:tcPr>
            <w:tcW w:w="1842" w:type="dxa"/>
          </w:tcPr>
          <w:p w14:paraId="01ABC84C" w14:textId="77777777" w:rsidR="002B41C7" w:rsidRPr="00234153" w:rsidRDefault="00BB74FF" w:rsidP="00AD799E">
            <w:pPr>
              <w:ind w:left="132" w:right="155" w:firstLine="0"/>
              <w:jc w:val="center"/>
              <w:rPr>
                <w:b/>
                <w:lang w:val="ro-RO"/>
              </w:rPr>
            </w:pPr>
            <w:r w:rsidRPr="00234153">
              <w:rPr>
                <w:b/>
                <w:lang w:val="ro-RO"/>
              </w:rPr>
              <w:lastRenderedPageBreak/>
              <w:t>C</w:t>
            </w:r>
            <w:r w:rsidR="002B41C7" w:rsidRPr="00234153">
              <w:rPr>
                <w:b/>
                <w:lang w:val="ro-RO"/>
              </w:rPr>
              <w:t>ompatibil</w:t>
            </w:r>
          </w:p>
        </w:tc>
        <w:tc>
          <w:tcPr>
            <w:tcW w:w="2980" w:type="dxa"/>
          </w:tcPr>
          <w:p w14:paraId="362FB100" w14:textId="77777777" w:rsidR="002B41C7" w:rsidRPr="00234153" w:rsidRDefault="002B41C7" w:rsidP="00AD799E">
            <w:pPr>
              <w:pStyle w:val="TableParagraph"/>
              <w:ind w:left="132" w:right="155"/>
              <w:jc w:val="center"/>
              <w:rPr>
                <w:rFonts w:ascii="Times New Roman" w:hAnsi="Times New Roman" w:cs="Times New Roman"/>
                <w:b/>
                <w:spacing w:val="-10"/>
                <w:sz w:val="20"/>
                <w:szCs w:val="20"/>
              </w:rPr>
            </w:pPr>
          </w:p>
        </w:tc>
      </w:tr>
      <w:tr w:rsidR="00EB5202" w:rsidRPr="00234153" w14:paraId="012DEA19" w14:textId="77777777" w:rsidTr="008E63B4">
        <w:trPr>
          <w:trHeight w:val="230"/>
        </w:trPr>
        <w:tc>
          <w:tcPr>
            <w:tcW w:w="4929" w:type="dxa"/>
            <w:gridSpan w:val="2"/>
          </w:tcPr>
          <w:p w14:paraId="251926B5" w14:textId="77777777" w:rsidR="002B41C7" w:rsidRPr="00234153" w:rsidRDefault="002B41C7" w:rsidP="00AD799E">
            <w:pPr>
              <w:shd w:val="clear" w:color="auto" w:fill="FFFFFF"/>
              <w:ind w:left="132" w:right="155" w:firstLine="0"/>
              <w:rPr>
                <w:b/>
                <w:bCs/>
                <w:lang w:val="ro-RO" w:eastAsia="ru-RU"/>
              </w:rPr>
            </w:pPr>
            <w:r w:rsidRPr="00234153">
              <w:rPr>
                <w:b/>
                <w:bCs/>
                <w:lang w:val="ro-RO" w:eastAsia="ru-RU"/>
              </w:rPr>
              <w:t>1.3.3. Conceperea controalelor de investigare</w:t>
            </w:r>
          </w:p>
          <w:p w14:paraId="50EEB935" w14:textId="77777777" w:rsidR="002B41C7" w:rsidRPr="00234153" w:rsidRDefault="002B41C7" w:rsidP="00AD799E">
            <w:pPr>
              <w:shd w:val="clear" w:color="auto" w:fill="FFFFFF"/>
              <w:ind w:left="132" w:right="155" w:firstLine="0"/>
              <w:rPr>
                <w:b/>
                <w:bCs/>
                <w:lang w:val="ro-RO" w:eastAsia="ru-RU"/>
              </w:rPr>
            </w:pPr>
            <w:r w:rsidRPr="00234153">
              <w:rPr>
                <w:b/>
                <w:bCs/>
                <w:lang w:val="ro-RO" w:eastAsia="ru-RU"/>
              </w:rPr>
              <w:t>Obiectiv</w:t>
            </w:r>
          </w:p>
          <w:p w14:paraId="7143FCB8" w14:textId="77777777" w:rsidR="002B41C7" w:rsidRPr="00234153" w:rsidRDefault="002B41C7" w:rsidP="00AD799E">
            <w:pPr>
              <w:shd w:val="clear" w:color="auto" w:fill="FFFFFF"/>
              <w:ind w:left="132" w:right="155" w:firstLine="0"/>
              <w:rPr>
                <w:lang w:val="ro-RO" w:eastAsia="ru-RU"/>
              </w:rPr>
            </w:pPr>
            <w:r w:rsidRPr="00234153">
              <w:rPr>
                <w:lang w:val="ro-RO" w:eastAsia="ru-RU"/>
              </w:rPr>
              <w:t>Controalele de investigare sunt efectuate: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13"/>
              <w:gridCol w:w="4706"/>
            </w:tblGrid>
            <w:tr w:rsidR="00EB5202" w:rsidRPr="00234153" w14:paraId="4BF4C2D1" w14:textId="77777777" w:rsidTr="008E63B4">
              <w:tc>
                <w:tcPr>
                  <w:tcW w:w="401" w:type="dxa"/>
                  <w:shd w:val="clear" w:color="auto" w:fill="FFFFFF"/>
                  <w:hideMark/>
                </w:tcPr>
                <w:p w14:paraId="58431036" w14:textId="77777777" w:rsidR="002B41C7" w:rsidRPr="00234153" w:rsidRDefault="002B41C7" w:rsidP="00AD799E">
                  <w:pPr>
                    <w:ind w:left="132" w:right="155" w:firstLine="0"/>
                    <w:rPr>
                      <w:lang w:val="ro-RO" w:eastAsia="ru-RU"/>
                    </w:rPr>
                  </w:pPr>
                  <w:r w:rsidRPr="00234153">
                    <w:rPr>
                      <w:lang w:val="ro-RO" w:eastAsia="ru-RU"/>
                    </w:rPr>
                    <w:t>—</w:t>
                  </w:r>
                </w:p>
              </w:tc>
              <w:tc>
                <w:tcPr>
                  <w:tcW w:w="9288" w:type="dxa"/>
                  <w:shd w:val="clear" w:color="auto" w:fill="FFFFFF"/>
                  <w:hideMark/>
                </w:tcPr>
                <w:p w14:paraId="1FD1BAB7" w14:textId="77777777" w:rsidR="002B41C7" w:rsidRPr="00234153" w:rsidRDefault="002B41C7" w:rsidP="00AD799E">
                  <w:pPr>
                    <w:ind w:left="132" w:right="155" w:firstLine="0"/>
                    <w:rPr>
                      <w:lang w:val="ro-RO" w:eastAsia="ru-RU"/>
                    </w:rPr>
                  </w:pPr>
                  <w:r w:rsidRPr="00234153">
                    <w:rPr>
                      <w:lang w:val="ro-RO" w:eastAsia="ru-RU"/>
                    </w:rPr>
                    <w:t>atunci când nu se cunoaște motivul depășirii parametrilor;</w:t>
                  </w:r>
                </w:p>
              </w:tc>
            </w:tr>
          </w:tbl>
          <w:p w14:paraId="07E29895" w14:textId="77777777" w:rsidR="002B41C7" w:rsidRPr="00234153" w:rsidRDefault="002B41C7" w:rsidP="00AD799E">
            <w:pPr>
              <w:ind w:left="132" w:right="155" w:firstLine="0"/>
              <w:jc w:val="left"/>
              <w:rPr>
                <w:vanish/>
                <w:lang w:val="ro-RO"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46"/>
              <w:gridCol w:w="4773"/>
            </w:tblGrid>
            <w:tr w:rsidR="00EB5202" w:rsidRPr="00234153" w14:paraId="1B3074BE" w14:textId="77777777" w:rsidTr="008E63B4">
              <w:tc>
                <w:tcPr>
                  <w:tcW w:w="270" w:type="dxa"/>
                  <w:shd w:val="clear" w:color="auto" w:fill="FFFFFF"/>
                  <w:hideMark/>
                </w:tcPr>
                <w:p w14:paraId="1B0438A4" w14:textId="77777777" w:rsidR="002B41C7" w:rsidRPr="00234153" w:rsidRDefault="002B41C7" w:rsidP="00AD799E">
                  <w:pPr>
                    <w:ind w:left="132" w:right="155" w:firstLine="0"/>
                    <w:rPr>
                      <w:lang w:val="ro-RO" w:eastAsia="ru-RU"/>
                    </w:rPr>
                  </w:pPr>
                  <w:r w:rsidRPr="00234153">
                    <w:rPr>
                      <w:lang w:val="ro-RO" w:eastAsia="ru-RU"/>
                    </w:rPr>
                    <w:t>—</w:t>
                  </w:r>
                </w:p>
              </w:tc>
              <w:tc>
                <w:tcPr>
                  <w:tcW w:w="9419" w:type="dxa"/>
                  <w:shd w:val="clear" w:color="auto" w:fill="FFFFFF"/>
                  <w:hideMark/>
                </w:tcPr>
                <w:p w14:paraId="0BFD9B03" w14:textId="77777777" w:rsidR="002B41C7" w:rsidRPr="00234153" w:rsidRDefault="002B41C7" w:rsidP="00AD799E">
                  <w:pPr>
                    <w:ind w:left="132" w:right="155" w:firstLine="0"/>
                    <w:rPr>
                      <w:lang w:val="ro-RO" w:eastAsia="ru-RU"/>
                    </w:rPr>
                  </w:pPr>
                  <w:r w:rsidRPr="00234153">
                    <w:rPr>
                      <w:lang w:val="ro-RO" w:eastAsia="ru-RU"/>
                    </w:rPr>
                    <w:t xml:space="preserve">atunci când controlul de monitorizare arată că </w:t>
                  </w:r>
                  <w:r w:rsidRPr="00234153">
                    <w:rPr>
                      <w:lang w:val="ro-RO" w:eastAsia="ru-RU"/>
                    </w:rPr>
                    <w:lastRenderedPageBreak/>
                    <w:t>obiectivele menționate în articolul 4 pentru un corp de apă nu pot fi realizate și nu a fost încă stabilit un control operațional pentru a determina cauzele pentru care un corp de apă nu îndeplinește obiectivele de mediu sau</w:t>
                  </w:r>
                </w:p>
              </w:tc>
            </w:tr>
          </w:tbl>
          <w:p w14:paraId="2CFB6EC6" w14:textId="77777777" w:rsidR="002B41C7" w:rsidRPr="00234153" w:rsidRDefault="002B41C7" w:rsidP="00AD799E">
            <w:pPr>
              <w:ind w:left="132" w:right="155" w:firstLine="0"/>
              <w:jc w:val="left"/>
              <w:rPr>
                <w:vanish/>
                <w:lang w:val="ro-RO"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94"/>
              <w:gridCol w:w="4725"/>
            </w:tblGrid>
            <w:tr w:rsidR="00EB5202" w:rsidRPr="00234153" w14:paraId="1BE86005" w14:textId="77777777" w:rsidTr="008E63B4">
              <w:tc>
                <w:tcPr>
                  <w:tcW w:w="365" w:type="dxa"/>
                  <w:shd w:val="clear" w:color="auto" w:fill="FFFFFF"/>
                  <w:hideMark/>
                </w:tcPr>
                <w:p w14:paraId="44D55BED" w14:textId="77777777" w:rsidR="002B41C7" w:rsidRPr="00234153" w:rsidRDefault="002B41C7" w:rsidP="00AD799E">
                  <w:pPr>
                    <w:ind w:left="132" w:right="155" w:firstLine="0"/>
                    <w:rPr>
                      <w:lang w:val="ro-RO" w:eastAsia="ru-RU"/>
                    </w:rPr>
                  </w:pPr>
                  <w:r w:rsidRPr="00234153">
                    <w:rPr>
                      <w:lang w:val="ro-RO" w:eastAsia="ru-RU"/>
                    </w:rPr>
                    <w:t>—</w:t>
                  </w:r>
                </w:p>
              </w:tc>
              <w:tc>
                <w:tcPr>
                  <w:tcW w:w="9324" w:type="dxa"/>
                  <w:shd w:val="clear" w:color="auto" w:fill="FFFFFF"/>
                  <w:hideMark/>
                </w:tcPr>
                <w:p w14:paraId="48345D34" w14:textId="77777777" w:rsidR="002B41C7" w:rsidRPr="00234153" w:rsidRDefault="002B41C7" w:rsidP="00AD799E">
                  <w:pPr>
                    <w:ind w:left="132" w:right="155" w:firstLine="0"/>
                    <w:rPr>
                      <w:lang w:val="ro-RO" w:eastAsia="ru-RU"/>
                    </w:rPr>
                  </w:pPr>
                  <w:r w:rsidRPr="00234153">
                    <w:rPr>
                      <w:lang w:val="ro-RO" w:eastAsia="ru-RU"/>
                    </w:rPr>
                    <w:t>pentru a identifica amploarea și impactul poluărilor accidentale.</w:t>
                  </w:r>
                </w:p>
              </w:tc>
            </w:tr>
          </w:tbl>
          <w:p w14:paraId="3CB86846" w14:textId="77777777" w:rsidR="002B41C7" w:rsidRPr="00234153" w:rsidRDefault="002B41C7" w:rsidP="00AD799E">
            <w:pPr>
              <w:shd w:val="clear" w:color="auto" w:fill="FFFFFF"/>
              <w:ind w:left="132" w:right="155" w:firstLine="0"/>
              <w:rPr>
                <w:lang w:val="ro-RO" w:eastAsia="ru-RU"/>
              </w:rPr>
            </w:pPr>
            <w:r w:rsidRPr="00234153">
              <w:rPr>
                <w:lang w:val="ro-RO" w:eastAsia="ru-RU"/>
              </w:rPr>
              <w:t>Aceste controale furnizează informațiile necesare pentru întocmirea unui program de măsuri în vederea realizării obiectivelor de mediu și de măsuri speciale de remediere a efectelor poluării accidentale.</w:t>
            </w:r>
          </w:p>
          <w:p w14:paraId="098511B6" w14:textId="77777777" w:rsidR="002B41C7" w:rsidRPr="00234153" w:rsidRDefault="002B41C7" w:rsidP="00AD799E">
            <w:pPr>
              <w:shd w:val="clear" w:color="auto" w:fill="FFFFFF"/>
              <w:ind w:left="132" w:right="155" w:firstLine="0"/>
              <w:rPr>
                <w:b/>
                <w:bCs/>
                <w:lang w:val="ro-RO" w:eastAsia="ru-RU"/>
              </w:rPr>
            </w:pPr>
          </w:p>
          <w:p w14:paraId="51052325" w14:textId="77777777" w:rsidR="002B41C7" w:rsidRPr="00234153" w:rsidRDefault="002B41C7" w:rsidP="00AD799E">
            <w:pPr>
              <w:pStyle w:val="TableParagraph"/>
              <w:ind w:left="132" w:right="155"/>
              <w:jc w:val="center"/>
              <w:rPr>
                <w:rFonts w:ascii="Times New Roman" w:hAnsi="Times New Roman" w:cs="Times New Roman"/>
                <w:sz w:val="20"/>
                <w:szCs w:val="20"/>
              </w:rPr>
            </w:pPr>
          </w:p>
        </w:tc>
        <w:tc>
          <w:tcPr>
            <w:tcW w:w="5390" w:type="dxa"/>
          </w:tcPr>
          <w:p w14:paraId="4D222CD7" w14:textId="77777777" w:rsidR="002B41C7" w:rsidRPr="00234153" w:rsidRDefault="002B41C7" w:rsidP="00AD799E">
            <w:pPr>
              <w:ind w:left="132" w:right="155" w:firstLine="0"/>
              <w:jc w:val="center"/>
              <w:textAlignment w:val="baseline"/>
              <w:rPr>
                <w:b/>
                <w:color w:val="EE0000"/>
                <w:shd w:val="clear" w:color="auto" w:fill="FFFFFF"/>
                <w:lang w:val="ro-RO"/>
              </w:rPr>
            </w:pPr>
            <w:r w:rsidRPr="00234153">
              <w:rPr>
                <w:b/>
                <w:color w:val="EE0000"/>
                <w:shd w:val="clear" w:color="auto" w:fill="FFFFFF"/>
                <w:lang w:val="ro-RO"/>
              </w:rPr>
              <w:lastRenderedPageBreak/>
              <w:t xml:space="preserve">Hotărârea Guvernului nr. 932/2013 pentru aprobarea Regulamentului privind monitorizarea </w:t>
            </w:r>
            <w:proofErr w:type="spellStart"/>
            <w:r w:rsidRPr="00234153">
              <w:rPr>
                <w:b/>
                <w:color w:val="EE0000"/>
                <w:shd w:val="clear" w:color="auto" w:fill="FFFFFF"/>
                <w:lang w:val="ro-RO"/>
              </w:rPr>
              <w:t>şi</w:t>
            </w:r>
            <w:proofErr w:type="spellEnd"/>
            <w:r w:rsidRPr="00234153">
              <w:rPr>
                <w:b/>
                <w:color w:val="EE0000"/>
                <w:shd w:val="clear" w:color="auto" w:fill="FFFFFF"/>
                <w:lang w:val="ro-RO"/>
              </w:rPr>
              <w:t xml:space="preserve"> </w:t>
            </w:r>
            <w:proofErr w:type="spellStart"/>
            <w:r w:rsidRPr="00234153">
              <w:rPr>
                <w:b/>
                <w:color w:val="EE0000"/>
                <w:shd w:val="clear" w:color="auto" w:fill="FFFFFF"/>
                <w:lang w:val="ro-RO"/>
              </w:rPr>
              <w:t>evidenţa</w:t>
            </w:r>
            <w:proofErr w:type="spellEnd"/>
            <w:r w:rsidRPr="00234153">
              <w:rPr>
                <w:b/>
                <w:color w:val="EE0000"/>
                <w:shd w:val="clear" w:color="auto" w:fill="FFFFFF"/>
                <w:lang w:val="ro-RO"/>
              </w:rPr>
              <w:t xml:space="preserve"> sistematică a stării apelor de </w:t>
            </w:r>
            <w:proofErr w:type="spellStart"/>
            <w:r w:rsidRPr="00234153">
              <w:rPr>
                <w:b/>
                <w:color w:val="EE0000"/>
                <w:shd w:val="clear" w:color="auto" w:fill="FFFFFF"/>
                <w:lang w:val="ro-RO"/>
              </w:rPr>
              <w:t>suprafaţă</w:t>
            </w:r>
            <w:proofErr w:type="spellEnd"/>
            <w:r w:rsidRPr="00234153">
              <w:rPr>
                <w:b/>
                <w:color w:val="EE0000"/>
                <w:shd w:val="clear" w:color="auto" w:fill="FFFFFF"/>
                <w:lang w:val="ro-RO"/>
              </w:rPr>
              <w:t xml:space="preserve"> </w:t>
            </w:r>
            <w:proofErr w:type="spellStart"/>
            <w:r w:rsidRPr="00234153">
              <w:rPr>
                <w:b/>
                <w:color w:val="EE0000"/>
                <w:shd w:val="clear" w:color="auto" w:fill="FFFFFF"/>
                <w:lang w:val="ro-RO"/>
              </w:rPr>
              <w:t>şi</w:t>
            </w:r>
            <w:proofErr w:type="spellEnd"/>
            <w:r w:rsidRPr="00234153">
              <w:rPr>
                <w:b/>
                <w:color w:val="EE0000"/>
                <w:shd w:val="clear" w:color="auto" w:fill="FFFFFF"/>
                <w:lang w:val="ro-RO"/>
              </w:rPr>
              <w:t xml:space="preserve"> a apelor subterane</w:t>
            </w:r>
          </w:p>
          <w:p w14:paraId="53CD1C1A" w14:textId="77777777" w:rsidR="00FF0CF9" w:rsidRPr="004B221B" w:rsidRDefault="00FF0CF9" w:rsidP="00FF0CF9">
            <w:pPr>
              <w:pStyle w:val="TableParagraph"/>
              <w:ind w:right="155"/>
              <w:jc w:val="both"/>
              <w:rPr>
                <w:rFonts w:ascii="Times New Roman" w:eastAsia="Times New Roman" w:hAnsi="Times New Roman" w:cs="Times New Roman"/>
                <w:sz w:val="24"/>
                <w:szCs w:val="24"/>
                <w:lang w:val="ro-MD"/>
              </w:rPr>
            </w:pPr>
            <w:r w:rsidRPr="004B221B">
              <w:rPr>
                <w:rFonts w:ascii="Times New Roman" w:eastAsia="Times New Roman" w:hAnsi="Times New Roman" w:cs="Times New Roman"/>
                <w:sz w:val="24"/>
                <w:szCs w:val="24"/>
                <w:lang w:val="ro-MD"/>
              </w:rPr>
              <w:t xml:space="preserve">1.5. Punctul 5 va avea următorul cuprins: </w:t>
            </w:r>
          </w:p>
          <w:p w14:paraId="7EBBF146" w14:textId="77777777" w:rsidR="00FF0CF9" w:rsidRPr="004B221B" w:rsidRDefault="00FF0CF9" w:rsidP="00FF0CF9">
            <w:pPr>
              <w:pStyle w:val="TableParagraph"/>
              <w:ind w:right="155"/>
              <w:jc w:val="both"/>
              <w:rPr>
                <w:rFonts w:ascii="Times New Roman" w:eastAsia="Times New Roman" w:hAnsi="Times New Roman" w:cs="Times New Roman"/>
                <w:sz w:val="24"/>
                <w:szCs w:val="24"/>
                <w:lang w:val="ro-MD"/>
              </w:rPr>
            </w:pPr>
            <w:r w:rsidRPr="004B221B">
              <w:rPr>
                <w:rFonts w:ascii="Times New Roman" w:eastAsia="Times New Roman" w:hAnsi="Times New Roman" w:cs="Times New Roman"/>
                <w:sz w:val="24"/>
                <w:szCs w:val="24"/>
                <w:lang w:val="ro-MD"/>
              </w:rPr>
              <w:t xml:space="preserve">„5. Programele de monitorizare trebuie să respecte </w:t>
            </w:r>
            <w:r w:rsidRPr="004B221B">
              <w:rPr>
                <w:rFonts w:ascii="Times New Roman" w:eastAsia="Times New Roman" w:hAnsi="Times New Roman" w:cs="Times New Roman"/>
                <w:sz w:val="24"/>
                <w:szCs w:val="24"/>
                <w:lang w:val="ro-MD"/>
              </w:rPr>
              <w:lastRenderedPageBreak/>
              <w:t xml:space="preserve">cerințele </w:t>
            </w:r>
            <w:r w:rsidRPr="004B221B">
              <w:rPr>
                <w:rFonts w:ascii="Times New Roman" w:eastAsia="Times New Roman" w:hAnsi="Times New Roman" w:cs="Times New Roman"/>
                <w:sz w:val="24"/>
                <w:szCs w:val="24"/>
              </w:rPr>
              <w:t>Metodologiei privind clasificarea stării ecologice a apei și potențialul ecologic,</w:t>
            </w:r>
            <w:r w:rsidRPr="004B221B">
              <w:rPr>
                <w:rFonts w:ascii="Times New Roman" w:eastAsia="Times New Roman" w:hAnsi="Times New Roman" w:cs="Times New Roman"/>
                <w:sz w:val="24"/>
                <w:szCs w:val="24"/>
                <w:lang w:val="it-IT"/>
              </w:rPr>
              <w:t> </w:t>
            </w:r>
            <w:r w:rsidRPr="004B221B">
              <w:rPr>
                <w:rFonts w:ascii="Times New Roman" w:eastAsia="Times New Roman" w:hAnsi="Times New Roman" w:cs="Times New Roman"/>
                <w:sz w:val="24"/>
                <w:szCs w:val="24"/>
              </w:rPr>
              <w:t xml:space="preserve">aprobată prin Hotărârea Guvernului nr. 884/2024, </w:t>
            </w:r>
            <w:r w:rsidRPr="004B221B">
              <w:rPr>
                <w:rFonts w:ascii="Times New Roman" w:hAnsi="Times New Roman" w:cs="Times New Roman"/>
                <w:iCs/>
                <w:sz w:val="24"/>
                <w:szCs w:val="24"/>
              </w:rPr>
              <w:t>Metodologiei de evaluare și clasificare a corpurilor de apă subterană</w:t>
            </w:r>
            <w:r w:rsidRPr="004B221B">
              <w:rPr>
                <w:rFonts w:ascii="Times New Roman" w:eastAsia="Times New Roman" w:hAnsi="Times New Roman" w:cs="Times New Roman"/>
                <w:sz w:val="24"/>
                <w:szCs w:val="24"/>
              </w:rPr>
              <w:t xml:space="preserve"> aprobată prin Hotărârea Guvernului nr. 227/2025</w:t>
            </w:r>
            <w:r w:rsidRPr="004B221B">
              <w:rPr>
                <w:rFonts w:ascii="Times New Roman" w:eastAsia="Times New Roman" w:hAnsi="Times New Roman" w:cs="Times New Roman"/>
                <w:sz w:val="24"/>
                <w:szCs w:val="24"/>
                <w:lang w:val="ro-MD"/>
              </w:rPr>
              <w:t xml:space="preserve">, inclusiv frecvențele minime de monitorizare detaliate în tabelul atașat. Pentru apele de suprafață, monitorizarea biologică se efectuează cel puțin o dată pe ciclu de monitorizare pentru supraveghere, iar pentru operațională – conform tabelului. Pentru apele subterane, monitorizarea cantitativă (nivel/debit) este anuală, iar chimică – cel puțin o dată la 3 ani pentru supraveghere și anuală pentru operațională în corpuri de apă la risc. În cazurile de poluare accidentală, pentru luarea deciziilor prompte în scopul protecției calității resurselor de apă și prevenirii situațiilor de urgență, se efectuează monitorizarea de investigare, care furnizează informații suplimentare cu privire la starea corpurilor de apă, care nu pot fi obținute prin intermediul </w:t>
            </w:r>
            <w:proofErr w:type="spellStart"/>
            <w:r w:rsidRPr="004B221B">
              <w:rPr>
                <w:rFonts w:ascii="Times New Roman" w:eastAsia="Times New Roman" w:hAnsi="Times New Roman" w:cs="Times New Roman"/>
                <w:sz w:val="24"/>
                <w:szCs w:val="24"/>
                <w:lang w:val="ro-MD"/>
              </w:rPr>
              <w:t>monitoringului</w:t>
            </w:r>
            <w:proofErr w:type="spellEnd"/>
            <w:r w:rsidRPr="004B221B">
              <w:rPr>
                <w:rFonts w:ascii="Times New Roman" w:eastAsia="Times New Roman" w:hAnsi="Times New Roman" w:cs="Times New Roman"/>
                <w:sz w:val="24"/>
                <w:szCs w:val="24"/>
                <w:lang w:val="ro-MD"/>
              </w:rPr>
              <w:t xml:space="preserve"> operațional. În baza acestor informații sânt elaborate măsuri speciale de remediere a efectelor poluării accidentale, precum și măsuri specifice în vederea realizării obiectivelor de mediu pentru corpul de apă respectiv, prevăzute în planul de gestionare a districtului bazinului hidrografic vizat.”</w:t>
            </w:r>
          </w:p>
          <w:p w14:paraId="53ECC5FC" w14:textId="77777777" w:rsidR="00991FB2" w:rsidRPr="00234153" w:rsidRDefault="00991FB2" w:rsidP="00AD799E">
            <w:pPr>
              <w:tabs>
                <w:tab w:val="left" w:pos="5140"/>
              </w:tabs>
              <w:ind w:left="132" w:right="155" w:firstLine="0"/>
              <w:contextualSpacing/>
              <w:jc w:val="center"/>
              <w:textAlignment w:val="baseline"/>
              <w:rPr>
                <w:b/>
                <w:bCs/>
                <w:lang w:val="ro-RO" w:eastAsia="ru-RU"/>
              </w:rPr>
            </w:pPr>
            <w:r w:rsidRPr="00234153">
              <w:rPr>
                <w:b/>
                <w:bCs/>
                <w:lang w:val="ro-RO"/>
              </w:rPr>
              <w:t xml:space="preserve">Hotărârea Guvernului nr. 709/2024 cu privire la aprobarea </w:t>
            </w:r>
            <w:bookmarkStart w:id="18" w:name="_Hlk210829469"/>
            <w:r w:rsidRPr="00234153">
              <w:rPr>
                <w:b/>
                <w:bCs/>
                <w:lang w:val="ro-RO"/>
              </w:rPr>
              <w:t xml:space="preserve">Metodologiei </w:t>
            </w:r>
            <w:r w:rsidRPr="00234153">
              <w:rPr>
                <w:b/>
                <w:bCs/>
                <w:lang w:val="ro-RO" w:eastAsia="ru-RU"/>
              </w:rPr>
              <w:t xml:space="preserve">privind identificarea modificărilor </w:t>
            </w:r>
            <w:proofErr w:type="spellStart"/>
            <w:r w:rsidRPr="00234153">
              <w:rPr>
                <w:b/>
                <w:bCs/>
                <w:lang w:val="ro-RO" w:eastAsia="ru-RU"/>
              </w:rPr>
              <w:t>hidromorfologice</w:t>
            </w:r>
            <w:proofErr w:type="spellEnd"/>
            <w:r w:rsidRPr="00234153">
              <w:rPr>
                <w:b/>
                <w:bCs/>
                <w:lang w:val="ro-RO" w:eastAsia="ru-RU"/>
              </w:rPr>
              <w:t>, monitorizarea și evaluarea corpurilor de apă</w:t>
            </w:r>
          </w:p>
          <w:bookmarkEnd w:id="18"/>
          <w:p w14:paraId="3D742D7D" w14:textId="77777777" w:rsidR="00991FB2" w:rsidRPr="00234153" w:rsidRDefault="00A5085F" w:rsidP="00AD799E">
            <w:pPr>
              <w:ind w:left="132" w:right="155" w:firstLine="0"/>
              <w:rPr>
                <w:bCs/>
                <w:shd w:val="clear" w:color="auto" w:fill="FFFFFF"/>
                <w:lang w:val="ro-RO"/>
              </w:rPr>
            </w:pPr>
            <w:r w:rsidRPr="00234153">
              <w:rPr>
                <w:b/>
                <w:bCs/>
                <w:shd w:val="clear" w:color="auto" w:fill="FFFFFF"/>
                <w:lang w:val="ro-RO"/>
              </w:rPr>
              <w:t>11</w:t>
            </w:r>
            <w:r w:rsidRPr="00234153">
              <w:rPr>
                <w:bCs/>
                <w:shd w:val="clear" w:color="auto" w:fill="FFFFFF"/>
                <w:lang w:val="ro-RO"/>
              </w:rPr>
              <w:t xml:space="preserve">. Monitorizarea de investigare are ca scop stabilirea cauzelor pentru  care un corp de apă nu poate atinge obiectivele de mediu (acolo unde monitorizarea de supraveghere arată că obiectivele stabilite pentru un corp de apă nu se pot realiza, iar monitorizarea operațională nu a fost încă stabilită), furnizând informații pentru elaborarea programelor de măsuri necesare </w:t>
            </w:r>
            <w:r w:rsidRPr="00234153">
              <w:rPr>
                <w:bCs/>
                <w:shd w:val="clear" w:color="auto" w:fill="FFFFFF"/>
                <w:lang w:val="ro-RO"/>
              </w:rPr>
              <w:lastRenderedPageBreak/>
              <w:t xml:space="preserve">pentru atingerea obiectivelor de mediu și remedierea efectelor modificărilor </w:t>
            </w:r>
            <w:proofErr w:type="spellStart"/>
            <w:r w:rsidRPr="00234153">
              <w:rPr>
                <w:bCs/>
                <w:shd w:val="clear" w:color="auto" w:fill="FFFFFF"/>
                <w:lang w:val="ro-RO"/>
              </w:rPr>
              <w:t>hidromorfologice</w:t>
            </w:r>
            <w:proofErr w:type="spellEnd"/>
            <w:r w:rsidRPr="00234153">
              <w:rPr>
                <w:bCs/>
                <w:shd w:val="clear" w:color="auto" w:fill="FFFFFF"/>
                <w:lang w:val="ro-RO"/>
              </w:rPr>
              <w:t xml:space="preserve">. Programul de investigare se aplică în cazul prezenței presiunilor și al impactului </w:t>
            </w:r>
            <w:proofErr w:type="spellStart"/>
            <w:r w:rsidRPr="00234153">
              <w:rPr>
                <w:bCs/>
                <w:shd w:val="clear" w:color="auto" w:fill="FFFFFF"/>
                <w:lang w:val="ro-RO"/>
              </w:rPr>
              <w:t>hidromorfologic</w:t>
            </w:r>
            <w:proofErr w:type="spellEnd"/>
            <w:r w:rsidRPr="00234153">
              <w:rPr>
                <w:bCs/>
                <w:shd w:val="clear" w:color="auto" w:fill="FFFFFF"/>
                <w:lang w:val="ro-RO"/>
              </w:rPr>
              <w:t xml:space="preserve"> specific, pentru completarea cunoștințelor despre starea corpului de apă, nefiind necesară stabilirea în avans a rețelei de monitoring investigativ și a parametrilor monitorizați.</w:t>
            </w:r>
          </w:p>
          <w:p w14:paraId="2D01DF31" w14:textId="77777777" w:rsidR="00991FB2" w:rsidRPr="00234153" w:rsidRDefault="00991FB2" w:rsidP="00AD799E">
            <w:pPr>
              <w:ind w:left="132" w:right="155" w:firstLine="0"/>
              <w:rPr>
                <w:b/>
                <w:lang w:val="ro-RO"/>
              </w:rPr>
            </w:pPr>
          </w:p>
        </w:tc>
        <w:tc>
          <w:tcPr>
            <w:tcW w:w="1842" w:type="dxa"/>
          </w:tcPr>
          <w:p w14:paraId="3BDC18EB" w14:textId="77777777" w:rsidR="002B41C7" w:rsidRPr="00234153" w:rsidRDefault="002B41C7" w:rsidP="00AD799E">
            <w:pPr>
              <w:ind w:left="132" w:right="155" w:firstLine="0"/>
              <w:rPr>
                <w:b/>
                <w:lang w:val="ro-RO"/>
              </w:rPr>
            </w:pPr>
            <w:r w:rsidRPr="00234153">
              <w:rPr>
                <w:b/>
                <w:lang w:val="ro-RO"/>
              </w:rPr>
              <w:lastRenderedPageBreak/>
              <w:t>Compatibil</w:t>
            </w:r>
          </w:p>
        </w:tc>
        <w:tc>
          <w:tcPr>
            <w:tcW w:w="2980" w:type="dxa"/>
          </w:tcPr>
          <w:p w14:paraId="05B4B91B" w14:textId="77777777" w:rsidR="002B41C7" w:rsidRPr="00234153" w:rsidRDefault="002B41C7" w:rsidP="00AD799E">
            <w:pPr>
              <w:pStyle w:val="TableParagraph"/>
              <w:ind w:left="132" w:right="155"/>
              <w:jc w:val="center"/>
              <w:rPr>
                <w:rFonts w:ascii="Times New Roman" w:hAnsi="Times New Roman" w:cs="Times New Roman"/>
                <w:b/>
                <w:spacing w:val="-10"/>
                <w:sz w:val="20"/>
                <w:szCs w:val="20"/>
              </w:rPr>
            </w:pPr>
          </w:p>
        </w:tc>
      </w:tr>
      <w:tr w:rsidR="00EB5202" w:rsidRPr="00234153" w14:paraId="5B52A2F7" w14:textId="77777777" w:rsidTr="008E63B4">
        <w:trPr>
          <w:trHeight w:val="230"/>
        </w:trPr>
        <w:tc>
          <w:tcPr>
            <w:tcW w:w="4929" w:type="dxa"/>
            <w:gridSpan w:val="2"/>
          </w:tcPr>
          <w:p w14:paraId="597A77C7" w14:textId="77777777" w:rsidR="002B41C7" w:rsidRPr="00234153" w:rsidRDefault="002B41C7" w:rsidP="00AD799E">
            <w:pPr>
              <w:shd w:val="clear" w:color="auto" w:fill="FFFFFF"/>
              <w:ind w:left="132" w:right="155" w:firstLine="0"/>
              <w:rPr>
                <w:b/>
                <w:bCs/>
                <w:lang w:val="ro-RO" w:eastAsia="ru-RU"/>
              </w:rPr>
            </w:pPr>
            <w:r w:rsidRPr="00234153">
              <w:rPr>
                <w:b/>
                <w:bCs/>
                <w:lang w:val="ro-RO" w:eastAsia="ru-RU"/>
              </w:rPr>
              <w:lastRenderedPageBreak/>
              <w:t>1.3.4. Frecvența controalelor</w:t>
            </w:r>
          </w:p>
          <w:p w14:paraId="4A51FE10" w14:textId="77777777" w:rsidR="002B41C7" w:rsidRPr="00234153" w:rsidRDefault="002B41C7" w:rsidP="00AD799E">
            <w:pPr>
              <w:shd w:val="clear" w:color="auto" w:fill="FFFFFF"/>
              <w:ind w:left="132" w:right="155" w:firstLine="0"/>
              <w:rPr>
                <w:lang w:val="ro-RO" w:eastAsia="ru-RU"/>
              </w:rPr>
            </w:pPr>
            <w:r w:rsidRPr="00234153">
              <w:rPr>
                <w:lang w:val="ro-RO" w:eastAsia="ru-RU"/>
              </w:rPr>
              <w:t xml:space="preserve">Pe perioada controlului de monitorizare, se aplică parametrilor indicatori ai elementelor calitative </w:t>
            </w:r>
            <w:proofErr w:type="spellStart"/>
            <w:r w:rsidRPr="00234153">
              <w:rPr>
                <w:lang w:val="ro-RO" w:eastAsia="ru-RU"/>
              </w:rPr>
              <w:t>fizico</w:t>
            </w:r>
            <w:proofErr w:type="spellEnd"/>
            <w:r w:rsidRPr="00234153">
              <w:rPr>
                <w:lang w:val="ro-RO" w:eastAsia="ru-RU"/>
              </w:rPr>
              <w:t xml:space="preserve">-chimice frecvențele de control menționate în continuare, cu excepția cazului când se justifică intervale mai mari pe baza cunoștințelor tehnice și a avizului experților. Pentru elementele calitative biologice sau </w:t>
            </w:r>
            <w:proofErr w:type="spellStart"/>
            <w:r w:rsidRPr="00234153">
              <w:rPr>
                <w:lang w:val="ro-RO" w:eastAsia="ru-RU"/>
              </w:rPr>
              <w:t>hidromorfologice</w:t>
            </w:r>
            <w:proofErr w:type="spellEnd"/>
            <w:r w:rsidRPr="00234153">
              <w:rPr>
                <w:lang w:val="ro-RO" w:eastAsia="ru-RU"/>
              </w:rPr>
              <w:t>, controlul este efectuat cel puțin o dată pe durata perioadei controlului de monitorizare.</w:t>
            </w:r>
          </w:p>
          <w:p w14:paraId="468C78EA" w14:textId="77777777" w:rsidR="002B41C7" w:rsidRPr="00234153" w:rsidRDefault="002B41C7" w:rsidP="00AD799E">
            <w:pPr>
              <w:shd w:val="clear" w:color="auto" w:fill="FFFFFF"/>
              <w:ind w:left="132" w:right="155" w:firstLine="0"/>
              <w:rPr>
                <w:lang w:val="ro-RO" w:eastAsia="ru-RU"/>
              </w:rPr>
            </w:pPr>
            <w:r w:rsidRPr="00234153">
              <w:rPr>
                <w:lang w:val="ro-RO" w:eastAsia="ru-RU"/>
              </w:rPr>
              <w:t>Pentru controalele operaționale, frecvența controalelor necesară pentru oricare dintre parametri este determinată de statele membre astfel încât să ofere date suficiente pentru o evaluare sigură a stării elementului calitativ relevant. Cu titlu orientativ, controalele trebuie efectuate la intervale care să nu depășească perioadele indicate în tabelul de mai jos, cu excepția cazului când se justifică intervale mai mari pe baza cunoștințelor tehnice și a avizului experților.</w:t>
            </w:r>
          </w:p>
          <w:p w14:paraId="16077F54" w14:textId="77777777" w:rsidR="002B41C7" w:rsidRPr="00234153" w:rsidRDefault="002B41C7" w:rsidP="00AD799E">
            <w:pPr>
              <w:shd w:val="clear" w:color="auto" w:fill="FFFFFF"/>
              <w:ind w:left="132" w:right="155" w:firstLine="0"/>
              <w:rPr>
                <w:lang w:val="ro-RO" w:eastAsia="ru-RU"/>
              </w:rPr>
            </w:pPr>
            <w:r w:rsidRPr="00234153">
              <w:rPr>
                <w:lang w:val="ro-RO" w:eastAsia="ru-RU"/>
              </w:rPr>
              <w:t>Frecvențele sunt alese astfel încât să se obțină un nivel de fiabilitate și de precizie acceptabil. Evaluarea fiabilității și preciziei atinse de sistemul de control utilizat este indicată în planul de gestionare a districtului hidrografic.</w:t>
            </w:r>
          </w:p>
          <w:p w14:paraId="38AC7695" w14:textId="77777777" w:rsidR="002B41C7" w:rsidRPr="00234153" w:rsidRDefault="002B41C7" w:rsidP="00AD799E">
            <w:pPr>
              <w:shd w:val="clear" w:color="auto" w:fill="FFFFFF"/>
              <w:ind w:left="132" w:right="155" w:firstLine="0"/>
              <w:rPr>
                <w:lang w:val="ro-RO" w:eastAsia="ru-RU"/>
              </w:rPr>
            </w:pPr>
            <w:r w:rsidRPr="00234153">
              <w:rPr>
                <w:lang w:val="ro-RO" w:eastAsia="ru-RU"/>
              </w:rPr>
              <w:t>Sunt alese frecvențe de control care să aibă în vedere variabilitatea parametrilor care rezultă din condițiile naturale și antropice. Momentele la care se efectuează controalele sunt stabilite astfel încât să minimizeze impactul variațiilor sezoniere asupra rezultatelor și astfel să se asigure că rezultatele reflectă modificările apărute în corpul de apă ca urmare a variației presiunilor antropice. Pentru realizarea acestui obiectiv, acolo unde este cazul, se efectuează controale suplimentare în diferite anotimpuri ale aceluiași an.</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237"/>
              <w:gridCol w:w="689"/>
              <w:gridCol w:w="714"/>
              <w:gridCol w:w="1188"/>
              <w:gridCol w:w="1075"/>
            </w:tblGrid>
            <w:tr w:rsidR="00EB5202" w:rsidRPr="00234153" w14:paraId="5F8E20D2" w14:textId="77777777" w:rsidTr="008E63B4">
              <w:tc>
                <w:tcPr>
                  <w:tcW w:w="253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4E0D64" w14:textId="77777777" w:rsidR="002B41C7" w:rsidRPr="00234153" w:rsidRDefault="002B41C7" w:rsidP="00AD799E">
                  <w:pPr>
                    <w:ind w:left="132" w:right="155" w:firstLine="0"/>
                    <w:jc w:val="center"/>
                    <w:rPr>
                      <w:b/>
                      <w:bCs/>
                      <w:lang w:val="ro-RO" w:eastAsia="ru-RU"/>
                    </w:rPr>
                  </w:pPr>
                  <w:r w:rsidRPr="00234153">
                    <w:rPr>
                      <w:b/>
                      <w:bCs/>
                      <w:lang w:val="ro-RO" w:eastAsia="ru-RU"/>
                    </w:rPr>
                    <w:lastRenderedPageBreak/>
                    <w:t>Element calitativ</w:t>
                  </w:r>
                </w:p>
              </w:tc>
              <w:tc>
                <w:tcPr>
                  <w:tcW w:w="125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649850" w14:textId="77777777" w:rsidR="002B41C7" w:rsidRPr="00234153" w:rsidRDefault="002B41C7" w:rsidP="00AD799E">
                  <w:pPr>
                    <w:ind w:left="132" w:right="155" w:firstLine="0"/>
                    <w:jc w:val="center"/>
                    <w:rPr>
                      <w:b/>
                      <w:bCs/>
                      <w:lang w:val="ro-RO" w:eastAsia="ru-RU"/>
                    </w:rPr>
                  </w:pPr>
                  <w:r w:rsidRPr="00234153">
                    <w:rPr>
                      <w:b/>
                      <w:bCs/>
                      <w:lang w:val="ro-RO" w:eastAsia="ru-RU"/>
                    </w:rPr>
                    <w:t>Râuri</w:t>
                  </w:r>
                </w:p>
              </w:tc>
              <w:tc>
                <w:tcPr>
                  <w:tcW w:w="13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33E685" w14:textId="77777777" w:rsidR="002B41C7" w:rsidRPr="00234153" w:rsidRDefault="002B41C7" w:rsidP="00AD799E">
                  <w:pPr>
                    <w:ind w:left="132" w:right="155" w:firstLine="0"/>
                    <w:jc w:val="center"/>
                    <w:rPr>
                      <w:b/>
                      <w:bCs/>
                      <w:lang w:val="ro-RO" w:eastAsia="ru-RU"/>
                    </w:rPr>
                  </w:pPr>
                  <w:r w:rsidRPr="00234153">
                    <w:rPr>
                      <w:b/>
                      <w:bCs/>
                      <w:lang w:val="ro-RO" w:eastAsia="ru-RU"/>
                    </w:rPr>
                    <w:t>Lacuri</w:t>
                  </w:r>
                </w:p>
              </w:tc>
              <w:tc>
                <w:tcPr>
                  <w:tcW w:w="241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1F2B4D" w14:textId="77777777" w:rsidR="002B41C7" w:rsidRPr="00234153" w:rsidRDefault="002B41C7" w:rsidP="00AD799E">
                  <w:pPr>
                    <w:ind w:left="132" w:right="155" w:firstLine="0"/>
                    <w:jc w:val="center"/>
                    <w:rPr>
                      <w:b/>
                      <w:bCs/>
                      <w:lang w:val="ro-RO" w:eastAsia="ru-RU"/>
                    </w:rPr>
                  </w:pPr>
                  <w:r w:rsidRPr="00234153">
                    <w:rPr>
                      <w:b/>
                      <w:bCs/>
                      <w:lang w:val="ro-RO" w:eastAsia="ru-RU"/>
                    </w:rPr>
                    <w:t>Ape de tranziție</w:t>
                  </w:r>
                </w:p>
              </w:tc>
              <w:tc>
                <w:tcPr>
                  <w:tcW w:w="21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CCD82E" w14:textId="77777777" w:rsidR="002B41C7" w:rsidRPr="00234153" w:rsidRDefault="002B41C7" w:rsidP="00AD799E">
                  <w:pPr>
                    <w:ind w:left="132" w:right="155" w:firstLine="0"/>
                    <w:jc w:val="center"/>
                    <w:rPr>
                      <w:b/>
                      <w:bCs/>
                      <w:lang w:val="ro-RO" w:eastAsia="ru-RU"/>
                    </w:rPr>
                  </w:pPr>
                  <w:r w:rsidRPr="00234153">
                    <w:rPr>
                      <w:b/>
                      <w:bCs/>
                      <w:lang w:val="ro-RO" w:eastAsia="ru-RU"/>
                    </w:rPr>
                    <w:t>Ape de coastă</w:t>
                  </w:r>
                </w:p>
              </w:tc>
            </w:tr>
            <w:tr w:rsidR="00EB5202" w:rsidRPr="00234153" w14:paraId="63328649" w14:textId="77777777" w:rsidTr="008E63B4">
              <w:tc>
                <w:tcPr>
                  <w:tcW w:w="9673" w:type="dxa"/>
                  <w:gridSpan w:val="5"/>
                  <w:tcBorders>
                    <w:top w:val="single" w:sz="6" w:space="0" w:color="DDDDDD"/>
                  </w:tcBorders>
                  <w:shd w:val="clear" w:color="auto" w:fill="FFFFFF"/>
                  <w:tcMar>
                    <w:top w:w="120" w:type="dxa"/>
                    <w:left w:w="120" w:type="dxa"/>
                    <w:bottom w:w="120" w:type="dxa"/>
                    <w:right w:w="120" w:type="dxa"/>
                  </w:tcMar>
                  <w:hideMark/>
                </w:tcPr>
                <w:p w14:paraId="6A8DF666" w14:textId="77777777" w:rsidR="002B41C7" w:rsidRPr="00234153" w:rsidRDefault="002B41C7" w:rsidP="00AD799E">
                  <w:pPr>
                    <w:ind w:left="132" w:right="155" w:firstLine="0"/>
                    <w:rPr>
                      <w:lang w:val="ro-RO" w:eastAsia="ru-RU"/>
                    </w:rPr>
                  </w:pPr>
                  <w:r w:rsidRPr="00234153">
                    <w:rPr>
                      <w:lang w:val="ro-RO" w:eastAsia="ru-RU"/>
                    </w:rPr>
                    <w:t>Biologic</w:t>
                  </w:r>
                </w:p>
              </w:tc>
            </w:tr>
            <w:tr w:rsidR="00EB5202" w:rsidRPr="00234153" w14:paraId="754AB9BA" w14:textId="77777777" w:rsidTr="008E63B4">
              <w:tc>
                <w:tcPr>
                  <w:tcW w:w="253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56998E" w14:textId="77777777" w:rsidR="002B41C7" w:rsidRPr="00234153" w:rsidRDefault="002B41C7" w:rsidP="00AD799E">
                  <w:pPr>
                    <w:ind w:left="132" w:right="155" w:firstLine="0"/>
                    <w:jc w:val="left"/>
                    <w:rPr>
                      <w:lang w:val="ro-RO" w:eastAsia="ru-RU"/>
                    </w:rPr>
                  </w:pPr>
                  <w:r w:rsidRPr="00234153">
                    <w:rPr>
                      <w:lang w:val="ro-RO" w:eastAsia="ru-RU"/>
                    </w:rPr>
                    <w:t>Fitoplancton</w:t>
                  </w:r>
                </w:p>
              </w:tc>
              <w:tc>
                <w:tcPr>
                  <w:tcW w:w="125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4D99CE" w14:textId="77777777" w:rsidR="002B41C7" w:rsidRPr="00234153" w:rsidRDefault="002B41C7" w:rsidP="00AD799E">
                  <w:pPr>
                    <w:ind w:left="132" w:right="155" w:firstLine="0"/>
                    <w:jc w:val="left"/>
                    <w:rPr>
                      <w:lang w:val="ro-RO" w:eastAsia="ru-RU"/>
                    </w:rPr>
                  </w:pPr>
                  <w:r w:rsidRPr="00234153">
                    <w:rPr>
                      <w:lang w:val="ro-RO" w:eastAsia="ru-RU"/>
                    </w:rPr>
                    <w:t>6 luni</w:t>
                  </w:r>
                </w:p>
              </w:tc>
              <w:tc>
                <w:tcPr>
                  <w:tcW w:w="13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1236AD" w14:textId="77777777" w:rsidR="002B41C7" w:rsidRPr="00234153" w:rsidRDefault="002B41C7" w:rsidP="00AD799E">
                  <w:pPr>
                    <w:ind w:left="132" w:right="155" w:firstLine="0"/>
                    <w:jc w:val="left"/>
                    <w:rPr>
                      <w:lang w:val="ro-RO" w:eastAsia="ru-RU"/>
                    </w:rPr>
                  </w:pPr>
                  <w:r w:rsidRPr="00234153">
                    <w:rPr>
                      <w:lang w:val="ro-RO" w:eastAsia="ru-RU"/>
                    </w:rPr>
                    <w:t>6 luni</w:t>
                  </w:r>
                </w:p>
              </w:tc>
              <w:tc>
                <w:tcPr>
                  <w:tcW w:w="241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C83F39" w14:textId="77777777" w:rsidR="002B41C7" w:rsidRPr="00234153" w:rsidRDefault="002B41C7" w:rsidP="00AD799E">
                  <w:pPr>
                    <w:ind w:left="132" w:right="155" w:firstLine="0"/>
                    <w:jc w:val="left"/>
                    <w:rPr>
                      <w:lang w:val="ro-RO" w:eastAsia="ru-RU"/>
                    </w:rPr>
                  </w:pPr>
                  <w:r w:rsidRPr="00234153">
                    <w:rPr>
                      <w:lang w:val="ro-RO" w:eastAsia="ru-RU"/>
                    </w:rPr>
                    <w:t>6 luni</w:t>
                  </w:r>
                </w:p>
              </w:tc>
              <w:tc>
                <w:tcPr>
                  <w:tcW w:w="21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2E4645" w14:textId="77777777" w:rsidR="002B41C7" w:rsidRPr="00234153" w:rsidRDefault="002B41C7" w:rsidP="00AD799E">
                  <w:pPr>
                    <w:ind w:left="132" w:right="155" w:firstLine="0"/>
                    <w:jc w:val="left"/>
                    <w:rPr>
                      <w:lang w:val="ro-RO" w:eastAsia="ru-RU"/>
                    </w:rPr>
                  </w:pPr>
                  <w:r w:rsidRPr="00234153">
                    <w:rPr>
                      <w:lang w:val="ro-RO" w:eastAsia="ru-RU"/>
                    </w:rPr>
                    <w:t>6 luni</w:t>
                  </w:r>
                </w:p>
              </w:tc>
            </w:tr>
            <w:tr w:rsidR="00EB5202" w:rsidRPr="00234153" w14:paraId="4EC5C432" w14:textId="77777777" w:rsidTr="008E63B4">
              <w:tc>
                <w:tcPr>
                  <w:tcW w:w="253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C40DA7" w14:textId="77777777" w:rsidR="002B41C7" w:rsidRPr="00234153" w:rsidRDefault="002B41C7" w:rsidP="00AD799E">
                  <w:pPr>
                    <w:ind w:left="132" w:right="155" w:firstLine="0"/>
                    <w:jc w:val="left"/>
                    <w:rPr>
                      <w:lang w:val="ro-RO" w:eastAsia="ru-RU"/>
                    </w:rPr>
                  </w:pPr>
                  <w:r w:rsidRPr="00234153">
                    <w:rPr>
                      <w:lang w:val="ro-RO" w:eastAsia="ru-RU"/>
                    </w:rPr>
                    <w:t>Altă floră acvatică</w:t>
                  </w:r>
                </w:p>
              </w:tc>
              <w:tc>
                <w:tcPr>
                  <w:tcW w:w="125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4CADE3" w14:textId="77777777" w:rsidR="002B41C7" w:rsidRPr="00234153" w:rsidRDefault="002B41C7" w:rsidP="00AD799E">
                  <w:pPr>
                    <w:ind w:left="132" w:right="155" w:firstLine="0"/>
                    <w:jc w:val="left"/>
                    <w:rPr>
                      <w:lang w:val="ro-RO" w:eastAsia="ru-RU"/>
                    </w:rPr>
                  </w:pPr>
                  <w:r w:rsidRPr="00234153">
                    <w:rPr>
                      <w:lang w:val="ro-RO" w:eastAsia="ru-RU"/>
                    </w:rPr>
                    <w:t>3 ani</w:t>
                  </w:r>
                </w:p>
              </w:tc>
              <w:tc>
                <w:tcPr>
                  <w:tcW w:w="13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B7BEB8" w14:textId="77777777" w:rsidR="002B41C7" w:rsidRPr="00234153" w:rsidRDefault="002B41C7" w:rsidP="00AD799E">
                  <w:pPr>
                    <w:ind w:left="132" w:right="155" w:firstLine="0"/>
                    <w:jc w:val="left"/>
                    <w:rPr>
                      <w:lang w:val="ro-RO" w:eastAsia="ru-RU"/>
                    </w:rPr>
                  </w:pPr>
                  <w:r w:rsidRPr="00234153">
                    <w:rPr>
                      <w:lang w:val="ro-RO" w:eastAsia="ru-RU"/>
                    </w:rPr>
                    <w:t>3 ani</w:t>
                  </w:r>
                </w:p>
              </w:tc>
              <w:tc>
                <w:tcPr>
                  <w:tcW w:w="241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1C9034" w14:textId="77777777" w:rsidR="002B41C7" w:rsidRPr="00234153" w:rsidRDefault="002B41C7" w:rsidP="00AD799E">
                  <w:pPr>
                    <w:ind w:left="132" w:right="155" w:firstLine="0"/>
                    <w:jc w:val="left"/>
                    <w:rPr>
                      <w:lang w:val="ro-RO" w:eastAsia="ru-RU"/>
                    </w:rPr>
                  </w:pPr>
                  <w:r w:rsidRPr="00234153">
                    <w:rPr>
                      <w:lang w:val="ro-RO" w:eastAsia="ru-RU"/>
                    </w:rPr>
                    <w:t>3 ani</w:t>
                  </w:r>
                </w:p>
              </w:tc>
              <w:tc>
                <w:tcPr>
                  <w:tcW w:w="21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D5024A" w14:textId="77777777" w:rsidR="002B41C7" w:rsidRPr="00234153" w:rsidRDefault="002B41C7" w:rsidP="00AD799E">
                  <w:pPr>
                    <w:ind w:left="132" w:right="155" w:firstLine="0"/>
                    <w:jc w:val="left"/>
                    <w:rPr>
                      <w:lang w:val="ro-RO" w:eastAsia="ru-RU"/>
                    </w:rPr>
                  </w:pPr>
                  <w:r w:rsidRPr="00234153">
                    <w:rPr>
                      <w:lang w:val="ro-RO" w:eastAsia="ru-RU"/>
                    </w:rPr>
                    <w:t>3 ani</w:t>
                  </w:r>
                </w:p>
              </w:tc>
            </w:tr>
            <w:tr w:rsidR="00EB5202" w:rsidRPr="00234153" w14:paraId="0D8338D5" w14:textId="77777777" w:rsidTr="008E63B4">
              <w:tc>
                <w:tcPr>
                  <w:tcW w:w="253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04A0E9" w14:textId="77777777" w:rsidR="002B41C7" w:rsidRPr="00234153" w:rsidRDefault="002B41C7" w:rsidP="00AD799E">
                  <w:pPr>
                    <w:ind w:left="132" w:right="155" w:firstLine="0"/>
                    <w:jc w:val="left"/>
                    <w:rPr>
                      <w:lang w:val="ro-RO" w:eastAsia="ru-RU"/>
                    </w:rPr>
                  </w:pPr>
                  <w:proofErr w:type="spellStart"/>
                  <w:r w:rsidRPr="00234153">
                    <w:rPr>
                      <w:lang w:val="ro-RO" w:eastAsia="ru-RU"/>
                    </w:rPr>
                    <w:t>Macronevertebrate</w:t>
                  </w:r>
                  <w:proofErr w:type="spellEnd"/>
                </w:p>
              </w:tc>
              <w:tc>
                <w:tcPr>
                  <w:tcW w:w="125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9DCFF5" w14:textId="77777777" w:rsidR="002B41C7" w:rsidRPr="00234153" w:rsidRDefault="002B41C7" w:rsidP="00AD799E">
                  <w:pPr>
                    <w:ind w:left="132" w:right="155" w:firstLine="0"/>
                    <w:jc w:val="left"/>
                    <w:rPr>
                      <w:lang w:val="ro-RO" w:eastAsia="ru-RU"/>
                    </w:rPr>
                  </w:pPr>
                  <w:r w:rsidRPr="00234153">
                    <w:rPr>
                      <w:lang w:val="ro-RO" w:eastAsia="ru-RU"/>
                    </w:rPr>
                    <w:t>3 ani</w:t>
                  </w:r>
                </w:p>
              </w:tc>
              <w:tc>
                <w:tcPr>
                  <w:tcW w:w="13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3F9E28" w14:textId="77777777" w:rsidR="002B41C7" w:rsidRPr="00234153" w:rsidRDefault="002B41C7" w:rsidP="00AD799E">
                  <w:pPr>
                    <w:ind w:left="132" w:right="155" w:firstLine="0"/>
                    <w:jc w:val="left"/>
                    <w:rPr>
                      <w:lang w:val="ro-RO" w:eastAsia="ru-RU"/>
                    </w:rPr>
                  </w:pPr>
                  <w:r w:rsidRPr="00234153">
                    <w:rPr>
                      <w:lang w:val="ro-RO" w:eastAsia="ru-RU"/>
                    </w:rPr>
                    <w:t>3 ani</w:t>
                  </w:r>
                </w:p>
              </w:tc>
              <w:tc>
                <w:tcPr>
                  <w:tcW w:w="241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A32831" w14:textId="77777777" w:rsidR="002B41C7" w:rsidRPr="00234153" w:rsidRDefault="002B41C7" w:rsidP="00AD799E">
                  <w:pPr>
                    <w:ind w:left="132" w:right="155" w:firstLine="0"/>
                    <w:jc w:val="left"/>
                    <w:rPr>
                      <w:lang w:val="ro-RO" w:eastAsia="ru-RU"/>
                    </w:rPr>
                  </w:pPr>
                  <w:r w:rsidRPr="00234153">
                    <w:rPr>
                      <w:lang w:val="ro-RO" w:eastAsia="ru-RU"/>
                    </w:rPr>
                    <w:t>3 ani</w:t>
                  </w:r>
                </w:p>
              </w:tc>
              <w:tc>
                <w:tcPr>
                  <w:tcW w:w="21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49BA77" w14:textId="77777777" w:rsidR="002B41C7" w:rsidRPr="00234153" w:rsidRDefault="002B41C7" w:rsidP="00AD799E">
                  <w:pPr>
                    <w:ind w:left="132" w:right="155" w:firstLine="0"/>
                    <w:jc w:val="left"/>
                    <w:rPr>
                      <w:lang w:val="ro-RO" w:eastAsia="ru-RU"/>
                    </w:rPr>
                  </w:pPr>
                  <w:r w:rsidRPr="00234153">
                    <w:rPr>
                      <w:lang w:val="ro-RO" w:eastAsia="ru-RU"/>
                    </w:rPr>
                    <w:t>3 ani</w:t>
                  </w:r>
                </w:p>
              </w:tc>
            </w:tr>
            <w:tr w:rsidR="00EB5202" w:rsidRPr="00234153" w14:paraId="693EC24A" w14:textId="77777777" w:rsidTr="008E63B4">
              <w:tc>
                <w:tcPr>
                  <w:tcW w:w="253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27EF6F" w14:textId="77777777" w:rsidR="002B41C7" w:rsidRPr="00234153" w:rsidRDefault="002B41C7" w:rsidP="00AD799E">
                  <w:pPr>
                    <w:ind w:left="132" w:right="155" w:firstLine="0"/>
                    <w:jc w:val="left"/>
                    <w:rPr>
                      <w:lang w:val="ro-RO" w:eastAsia="ru-RU"/>
                    </w:rPr>
                  </w:pPr>
                  <w:r w:rsidRPr="00234153">
                    <w:rPr>
                      <w:lang w:val="ro-RO" w:eastAsia="ru-RU"/>
                    </w:rPr>
                    <w:t>Pești</w:t>
                  </w:r>
                </w:p>
              </w:tc>
              <w:tc>
                <w:tcPr>
                  <w:tcW w:w="125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196E08" w14:textId="77777777" w:rsidR="002B41C7" w:rsidRPr="00234153" w:rsidRDefault="002B41C7" w:rsidP="00AD799E">
                  <w:pPr>
                    <w:ind w:left="132" w:right="155" w:firstLine="0"/>
                    <w:jc w:val="left"/>
                    <w:rPr>
                      <w:lang w:val="ro-RO" w:eastAsia="ru-RU"/>
                    </w:rPr>
                  </w:pPr>
                  <w:r w:rsidRPr="00234153">
                    <w:rPr>
                      <w:lang w:val="ro-RO" w:eastAsia="ru-RU"/>
                    </w:rPr>
                    <w:t>3 ani</w:t>
                  </w:r>
                </w:p>
              </w:tc>
              <w:tc>
                <w:tcPr>
                  <w:tcW w:w="13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9F1AB9" w14:textId="77777777" w:rsidR="002B41C7" w:rsidRPr="00234153" w:rsidRDefault="002B41C7" w:rsidP="00AD799E">
                  <w:pPr>
                    <w:ind w:left="132" w:right="155" w:firstLine="0"/>
                    <w:jc w:val="left"/>
                    <w:rPr>
                      <w:lang w:val="ro-RO" w:eastAsia="ru-RU"/>
                    </w:rPr>
                  </w:pPr>
                  <w:r w:rsidRPr="00234153">
                    <w:rPr>
                      <w:lang w:val="ro-RO" w:eastAsia="ru-RU"/>
                    </w:rPr>
                    <w:t>3 ani</w:t>
                  </w:r>
                </w:p>
              </w:tc>
              <w:tc>
                <w:tcPr>
                  <w:tcW w:w="241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D101AC" w14:textId="77777777" w:rsidR="002B41C7" w:rsidRPr="00234153" w:rsidRDefault="002B41C7" w:rsidP="00AD799E">
                  <w:pPr>
                    <w:ind w:left="132" w:right="155" w:firstLine="0"/>
                    <w:jc w:val="left"/>
                    <w:rPr>
                      <w:lang w:val="ro-RO" w:eastAsia="ru-RU"/>
                    </w:rPr>
                  </w:pPr>
                  <w:r w:rsidRPr="00234153">
                    <w:rPr>
                      <w:lang w:val="ro-RO" w:eastAsia="ru-RU"/>
                    </w:rPr>
                    <w:t>3 ani</w:t>
                  </w:r>
                </w:p>
              </w:tc>
              <w:tc>
                <w:tcPr>
                  <w:tcW w:w="21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3A14D9" w14:textId="77777777" w:rsidR="002B41C7" w:rsidRPr="00234153" w:rsidRDefault="002B41C7" w:rsidP="00AD799E">
                  <w:pPr>
                    <w:ind w:left="132" w:right="155" w:firstLine="0"/>
                    <w:rPr>
                      <w:lang w:val="ro-RO" w:eastAsia="ru-RU"/>
                    </w:rPr>
                  </w:pPr>
                  <w:r w:rsidRPr="00234153">
                    <w:rPr>
                      <w:lang w:val="ro-RO" w:eastAsia="ru-RU"/>
                    </w:rPr>
                    <w:t xml:space="preserve"> </w:t>
                  </w:r>
                </w:p>
              </w:tc>
            </w:tr>
            <w:tr w:rsidR="00EB5202" w:rsidRPr="00234153" w14:paraId="3881CFC8" w14:textId="77777777" w:rsidTr="008E63B4">
              <w:tc>
                <w:tcPr>
                  <w:tcW w:w="9673" w:type="dxa"/>
                  <w:gridSpan w:val="5"/>
                  <w:tcBorders>
                    <w:top w:val="single" w:sz="6" w:space="0" w:color="DDDDDD"/>
                  </w:tcBorders>
                  <w:shd w:val="clear" w:color="auto" w:fill="FFFFFF"/>
                  <w:tcMar>
                    <w:top w:w="120" w:type="dxa"/>
                    <w:left w:w="120" w:type="dxa"/>
                    <w:bottom w:w="120" w:type="dxa"/>
                    <w:right w:w="120" w:type="dxa"/>
                  </w:tcMar>
                  <w:hideMark/>
                </w:tcPr>
                <w:p w14:paraId="27B07B95" w14:textId="77777777" w:rsidR="002B41C7" w:rsidRPr="00234153" w:rsidRDefault="002B41C7" w:rsidP="00AD799E">
                  <w:pPr>
                    <w:ind w:left="132" w:right="155" w:firstLine="0"/>
                    <w:rPr>
                      <w:lang w:val="ro-RO" w:eastAsia="ru-RU"/>
                    </w:rPr>
                  </w:pPr>
                  <w:proofErr w:type="spellStart"/>
                  <w:r w:rsidRPr="00234153">
                    <w:rPr>
                      <w:lang w:val="ro-RO" w:eastAsia="ru-RU"/>
                    </w:rPr>
                    <w:t>Hidromorfologic</w:t>
                  </w:r>
                  <w:proofErr w:type="spellEnd"/>
                </w:p>
              </w:tc>
            </w:tr>
            <w:tr w:rsidR="00EB5202" w:rsidRPr="00234153" w14:paraId="029F0149" w14:textId="77777777" w:rsidTr="008E63B4">
              <w:tc>
                <w:tcPr>
                  <w:tcW w:w="253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0CFE86" w14:textId="77777777" w:rsidR="002B41C7" w:rsidRPr="00234153" w:rsidRDefault="002B41C7" w:rsidP="00AD799E">
                  <w:pPr>
                    <w:ind w:left="132" w:right="155" w:firstLine="0"/>
                    <w:jc w:val="left"/>
                    <w:rPr>
                      <w:lang w:val="ro-RO" w:eastAsia="ru-RU"/>
                    </w:rPr>
                  </w:pPr>
                  <w:r w:rsidRPr="00234153">
                    <w:rPr>
                      <w:lang w:val="ro-RO" w:eastAsia="ru-RU"/>
                    </w:rPr>
                    <w:t>Continuitate</w:t>
                  </w:r>
                </w:p>
              </w:tc>
              <w:tc>
                <w:tcPr>
                  <w:tcW w:w="125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8D56D5" w14:textId="77777777" w:rsidR="002B41C7" w:rsidRPr="00234153" w:rsidRDefault="002B41C7" w:rsidP="00AD799E">
                  <w:pPr>
                    <w:ind w:left="132" w:right="155" w:firstLine="0"/>
                    <w:jc w:val="left"/>
                    <w:rPr>
                      <w:lang w:val="ro-RO" w:eastAsia="ru-RU"/>
                    </w:rPr>
                  </w:pPr>
                  <w:r w:rsidRPr="00234153">
                    <w:rPr>
                      <w:lang w:val="ro-RO" w:eastAsia="ru-RU"/>
                    </w:rPr>
                    <w:t>6 ani</w:t>
                  </w:r>
                </w:p>
              </w:tc>
              <w:tc>
                <w:tcPr>
                  <w:tcW w:w="13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4928C1" w14:textId="77777777" w:rsidR="002B41C7" w:rsidRPr="00234153" w:rsidRDefault="002B41C7" w:rsidP="00AD799E">
                  <w:pPr>
                    <w:ind w:left="132" w:right="155" w:firstLine="0"/>
                    <w:rPr>
                      <w:lang w:val="ro-RO" w:eastAsia="ru-RU"/>
                    </w:rPr>
                  </w:pPr>
                  <w:r w:rsidRPr="00234153">
                    <w:rPr>
                      <w:lang w:val="ro-RO" w:eastAsia="ru-RU"/>
                    </w:rPr>
                    <w:t xml:space="preserve"> </w:t>
                  </w:r>
                </w:p>
              </w:tc>
              <w:tc>
                <w:tcPr>
                  <w:tcW w:w="241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AD6C39" w14:textId="77777777" w:rsidR="002B41C7" w:rsidRPr="00234153" w:rsidRDefault="002B41C7" w:rsidP="00AD799E">
                  <w:pPr>
                    <w:ind w:left="132" w:right="155" w:firstLine="0"/>
                    <w:rPr>
                      <w:lang w:val="ro-RO" w:eastAsia="ru-RU"/>
                    </w:rPr>
                  </w:pPr>
                  <w:r w:rsidRPr="00234153">
                    <w:rPr>
                      <w:lang w:val="ro-RO" w:eastAsia="ru-RU"/>
                    </w:rPr>
                    <w:t xml:space="preserve"> </w:t>
                  </w:r>
                </w:p>
              </w:tc>
              <w:tc>
                <w:tcPr>
                  <w:tcW w:w="21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1DA710" w14:textId="77777777" w:rsidR="002B41C7" w:rsidRPr="00234153" w:rsidRDefault="002B41C7" w:rsidP="00AD799E">
                  <w:pPr>
                    <w:ind w:left="132" w:right="155" w:firstLine="0"/>
                    <w:rPr>
                      <w:lang w:val="ro-RO" w:eastAsia="ru-RU"/>
                    </w:rPr>
                  </w:pPr>
                  <w:r w:rsidRPr="00234153">
                    <w:rPr>
                      <w:lang w:val="ro-RO" w:eastAsia="ru-RU"/>
                    </w:rPr>
                    <w:t xml:space="preserve"> </w:t>
                  </w:r>
                </w:p>
              </w:tc>
            </w:tr>
            <w:tr w:rsidR="00EB5202" w:rsidRPr="00234153" w14:paraId="7827C25A" w14:textId="77777777" w:rsidTr="008E63B4">
              <w:tc>
                <w:tcPr>
                  <w:tcW w:w="253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00F35C" w14:textId="77777777" w:rsidR="002B41C7" w:rsidRPr="00234153" w:rsidRDefault="002B41C7" w:rsidP="00AD799E">
                  <w:pPr>
                    <w:ind w:left="132" w:right="155" w:firstLine="0"/>
                    <w:jc w:val="left"/>
                    <w:rPr>
                      <w:lang w:val="ro-RO" w:eastAsia="ru-RU"/>
                    </w:rPr>
                  </w:pPr>
                  <w:r w:rsidRPr="00234153">
                    <w:rPr>
                      <w:lang w:val="ro-RO" w:eastAsia="ru-RU"/>
                    </w:rPr>
                    <w:t>Hidrologie</w:t>
                  </w:r>
                </w:p>
              </w:tc>
              <w:tc>
                <w:tcPr>
                  <w:tcW w:w="125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84DFDA" w14:textId="77777777" w:rsidR="002B41C7" w:rsidRPr="00234153" w:rsidRDefault="002B41C7" w:rsidP="00AD799E">
                  <w:pPr>
                    <w:ind w:left="132" w:right="155" w:firstLine="0"/>
                    <w:jc w:val="left"/>
                    <w:rPr>
                      <w:lang w:val="ro-RO" w:eastAsia="ru-RU"/>
                    </w:rPr>
                  </w:pPr>
                  <w:r w:rsidRPr="00234153">
                    <w:rPr>
                      <w:lang w:val="ro-RO" w:eastAsia="ru-RU"/>
                    </w:rPr>
                    <w:t>continuu</w:t>
                  </w:r>
                </w:p>
              </w:tc>
              <w:tc>
                <w:tcPr>
                  <w:tcW w:w="13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8C66FE" w14:textId="77777777" w:rsidR="002B41C7" w:rsidRPr="00234153" w:rsidRDefault="002B41C7" w:rsidP="00AD799E">
                  <w:pPr>
                    <w:ind w:left="132" w:right="155" w:firstLine="0"/>
                    <w:jc w:val="left"/>
                    <w:rPr>
                      <w:lang w:val="ro-RO" w:eastAsia="ru-RU"/>
                    </w:rPr>
                  </w:pPr>
                  <w:r w:rsidRPr="00234153">
                    <w:rPr>
                      <w:lang w:val="ro-RO" w:eastAsia="ru-RU"/>
                    </w:rPr>
                    <w:t>1 lună</w:t>
                  </w:r>
                </w:p>
              </w:tc>
              <w:tc>
                <w:tcPr>
                  <w:tcW w:w="241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57EBF9" w14:textId="77777777" w:rsidR="002B41C7" w:rsidRPr="00234153" w:rsidRDefault="002B41C7" w:rsidP="00AD799E">
                  <w:pPr>
                    <w:ind w:left="132" w:right="155" w:firstLine="0"/>
                    <w:rPr>
                      <w:lang w:val="ro-RO" w:eastAsia="ru-RU"/>
                    </w:rPr>
                  </w:pPr>
                  <w:r w:rsidRPr="00234153">
                    <w:rPr>
                      <w:lang w:val="ro-RO" w:eastAsia="ru-RU"/>
                    </w:rPr>
                    <w:t xml:space="preserve"> </w:t>
                  </w:r>
                </w:p>
              </w:tc>
              <w:tc>
                <w:tcPr>
                  <w:tcW w:w="21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049729" w14:textId="77777777" w:rsidR="002B41C7" w:rsidRPr="00234153" w:rsidRDefault="002B41C7" w:rsidP="00AD799E">
                  <w:pPr>
                    <w:ind w:left="132" w:right="155" w:firstLine="0"/>
                    <w:rPr>
                      <w:lang w:val="ro-RO" w:eastAsia="ru-RU"/>
                    </w:rPr>
                  </w:pPr>
                  <w:r w:rsidRPr="00234153">
                    <w:rPr>
                      <w:lang w:val="ro-RO" w:eastAsia="ru-RU"/>
                    </w:rPr>
                    <w:t xml:space="preserve"> </w:t>
                  </w:r>
                </w:p>
              </w:tc>
            </w:tr>
            <w:tr w:rsidR="00EB5202" w:rsidRPr="00234153" w14:paraId="43438A27" w14:textId="77777777" w:rsidTr="008E63B4">
              <w:tc>
                <w:tcPr>
                  <w:tcW w:w="253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57FB52" w14:textId="77777777" w:rsidR="002B41C7" w:rsidRPr="00234153" w:rsidRDefault="002B41C7" w:rsidP="00AD799E">
                  <w:pPr>
                    <w:ind w:left="132" w:right="155" w:firstLine="0"/>
                    <w:jc w:val="left"/>
                    <w:rPr>
                      <w:lang w:val="ro-RO" w:eastAsia="ru-RU"/>
                    </w:rPr>
                  </w:pPr>
                  <w:r w:rsidRPr="00234153">
                    <w:rPr>
                      <w:lang w:val="ro-RO" w:eastAsia="ru-RU"/>
                    </w:rPr>
                    <w:t>Morfologie</w:t>
                  </w:r>
                </w:p>
              </w:tc>
              <w:tc>
                <w:tcPr>
                  <w:tcW w:w="125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513FBF" w14:textId="77777777" w:rsidR="002B41C7" w:rsidRPr="00234153" w:rsidRDefault="002B41C7" w:rsidP="00AD799E">
                  <w:pPr>
                    <w:ind w:left="132" w:right="155" w:firstLine="0"/>
                    <w:jc w:val="left"/>
                    <w:rPr>
                      <w:lang w:val="ro-RO" w:eastAsia="ru-RU"/>
                    </w:rPr>
                  </w:pPr>
                  <w:r w:rsidRPr="00234153">
                    <w:rPr>
                      <w:lang w:val="ro-RO" w:eastAsia="ru-RU"/>
                    </w:rPr>
                    <w:t>6 a</w:t>
                  </w:r>
                  <w:r w:rsidRPr="00234153">
                    <w:rPr>
                      <w:lang w:val="ro-RO" w:eastAsia="ru-RU"/>
                    </w:rPr>
                    <w:lastRenderedPageBreak/>
                    <w:t>ni</w:t>
                  </w:r>
                </w:p>
              </w:tc>
              <w:tc>
                <w:tcPr>
                  <w:tcW w:w="13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075CC1" w14:textId="77777777" w:rsidR="002B41C7" w:rsidRPr="00234153" w:rsidRDefault="002B41C7" w:rsidP="00AD799E">
                  <w:pPr>
                    <w:ind w:left="132" w:right="155" w:firstLine="0"/>
                    <w:jc w:val="left"/>
                    <w:rPr>
                      <w:lang w:val="ro-RO" w:eastAsia="ru-RU"/>
                    </w:rPr>
                  </w:pPr>
                  <w:r w:rsidRPr="00234153">
                    <w:rPr>
                      <w:lang w:val="ro-RO" w:eastAsia="ru-RU"/>
                    </w:rPr>
                    <w:lastRenderedPageBreak/>
                    <w:t>6 a</w:t>
                  </w:r>
                  <w:r w:rsidRPr="00234153">
                    <w:rPr>
                      <w:lang w:val="ro-RO" w:eastAsia="ru-RU"/>
                    </w:rPr>
                    <w:lastRenderedPageBreak/>
                    <w:t>ni</w:t>
                  </w:r>
                </w:p>
              </w:tc>
              <w:tc>
                <w:tcPr>
                  <w:tcW w:w="241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7E0DD6" w14:textId="77777777" w:rsidR="002B41C7" w:rsidRPr="00234153" w:rsidRDefault="002B41C7" w:rsidP="00AD799E">
                  <w:pPr>
                    <w:ind w:left="132" w:right="155" w:firstLine="0"/>
                    <w:jc w:val="left"/>
                    <w:rPr>
                      <w:lang w:val="ro-RO" w:eastAsia="ru-RU"/>
                    </w:rPr>
                  </w:pPr>
                  <w:r w:rsidRPr="00234153">
                    <w:rPr>
                      <w:lang w:val="ro-RO" w:eastAsia="ru-RU"/>
                    </w:rPr>
                    <w:lastRenderedPageBreak/>
                    <w:t>6 ani</w:t>
                  </w:r>
                </w:p>
              </w:tc>
              <w:tc>
                <w:tcPr>
                  <w:tcW w:w="21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E5ADA5" w14:textId="77777777" w:rsidR="002B41C7" w:rsidRPr="00234153" w:rsidRDefault="002B41C7" w:rsidP="00AD799E">
                  <w:pPr>
                    <w:ind w:left="132" w:right="155" w:firstLine="0"/>
                    <w:jc w:val="left"/>
                    <w:rPr>
                      <w:lang w:val="ro-RO" w:eastAsia="ru-RU"/>
                    </w:rPr>
                  </w:pPr>
                  <w:r w:rsidRPr="00234153">
                    <w:rPr>
                      <w:lang w:val="ro-RO" w:eastAsia="ru-RU"/>
                    </w:rPr>
                    <w:t>6 ani</w:t>
                  </w:r>
                </w:p>
              </w:tc>
            </w:tr>
            <w:tr w:rsidR="00EB5202" w:rsidRPr="00234153" w14:paraId="5A1EC30B" w14:textId="77777777" w:rsidTr="008E63B4">
              <w:tc>
                <w:tcPr>
                  <w:tcW w:w="9673" w:type="dxa"/>
                  <w:gridSpan w:val="5"/>
                  <w:tcBorders>
                    <w:top w:val="single" w:sz="6" w:space="0" w:color="DDDDDD"/>
                  </w:tcBorders>
                  <w:shd w:val="clear" w:color="auto" w:fill="FFFFFF"/>
                  <w:tcMar>
                    <w:top w:w="120" w:type="dxa"/>
                    <w:left w:w="120" w:type="dxa"/>
                    <w:bottom w:w="120" w:type="dxa"/>
                    <w:right w:w="120" w:type="dxa"/>
                  </w:tcMar>
                  <w:hideMark/>
                </w:tcPr>
                <w:p w14:paraId="1117D3A3" w14:textId="77777777" w:rsidR="002B41C7" w:rsidRPr="00234153" w:rsidRDefault="002B41C7" w:rsidP="00AD799E">
                  <w:pPr>
                    <w:ind w:left="132" w:right="155" w:firstLine="0"/>
                    <w:rPr>
                      <w:lang w:val="ro-RO" w:eastAsia="ru-RU"/>
                    </w:rPr>
                  </w:pPr>
                  <w:proofErr w:type="spellStart"/>
                  <w:r w:rsidRPr="00234153">
                    <w:rPr>
                      <w:lang w:val="ro-RO" w:eastAsia="ru-RU"/>
                    </w:rPr>
                    <w:t>Fizico</w:t>
                  </w:r>
                  <w:proofErr w:type="spellEnd"/>
                  <w:r w:rsidRPr="00234153">
                    <w:rPr>
                      <w:lang w:val="ro-RO" w:eastAsia="ru-RU"/>
                    </w:rPr>
                    <w:t>-chimic</w:t>
                  </w:r>
                </w:p>
              </w:tc>
            </w:tr>
            <w:tr w:rsidR="00EB5202" w:rsidRPr="00234153" w14:paraId="7702CEF4" w14:textId="77777777" w:rsidTr="008E63B4">
              <w:tc>
                <w:tcPr>
                  <w:tcW w:w="253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2D6AFD" w14:textId="77777777" w:rsidR="002B41C7" w:rsidRPr="00234153" w:rsidRDefault="002B41C7" w:rsidP="00AD799E">
                  <w:pPr>
                    <w:ind w:left="132" w:right="155" w:firstLine="0"/>
                    <w:jc w:val="left"/>
                    <w:rPr>
                      <w:lang w:val="ro-RO" w:eastAsia="ru-RU"/>
                    </w:rPr>
                  </w:pPr>
                  <w:r w:rsidRPr="00234153">
                    <w:rPr>
                      <w:lang w:val="ro-RO" w:eastAsia="ru-RU"/>
                    </w:rPr>
                    <w:t>Condiții termice</w:t>
                  </w:r>
                </w:p>
              </w:tc>
              <w:tc>
                <w:tcPr>
                  <w:tcW w:w="125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6E5EA1" w14:textId="77777777" w:rsidR="002B41C7" w:rsidRPr="00234153" w:rsidRDefault="002B41C7" w:rsidP="00AD799E">
                  <w:pPr>
                    <w:ind w:left="132" w:right="155" w:firstLine="0"/>
                    <w:jc w:val="left"/>
                    <w:rPr>
                      <w:lang w:val="ro-RO" w:eastAsia="ru-RU"/>
                    </w:rPr>
                  </w:pPr>
                  <w:r w:rsidRPr="00234153">
                    <w:rPr>
                      <w:lang w:val="ro-RO" w:eastAsia="ru-RU"/>
                    </w:rPr>
                    <w:t>3 luni</w:t>
                  </w:r>
                </w:p>
              </w:tc>
              <w:tc>
                <w:tcPr>
                  <w:tcW w:w="13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30FD7C" w14:textId="77777777" w:rsidR="002B41C7" w:rsidRPr="00234153" w:rsidRDefault="002B41C7" w:rsidP="00AD799E">
                  <w:pPr>
                    <w:ind w:left="132" w:right="155" w:firstLine="0"/>
                    <w:jc w:val="left"/>
                    <w:rPr>
                      <w:lang w:val="ro-RO" w:eastAsia="ru-RU"/>
                    </w:rPr>
                  </w:pPr>
                  <w:r w:rsidRPr="00234153">
                    <w:rPr>
                      <w:lang w:val="ro-RO" w:eastAsia="ru-RU"/>
                    </w:rPr>
                    <w:t>3 luni</w:t>
                  </w:r>
                </w:p>
              </w:tc>
              <w:tc>
                <w:tcPr>
                  <w:tcW w:w="241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796453" w14:textId="77777777" w:rsidR="002B41C7" w:rsidRPr="00234153" w:rsidRDefault="002B41C7" w:rsidP="00AD799E">
                  <w:pPr>
                    <w:ind w:left="132" w:right="155" w:firstLine="0"/>
                    <w:jc w:val="left"/>
                    <w:rPr>
                      <w:lang w:val="ro-RO" w:eastAsia="ru-RU"/>
                    </w:rPr>
                  </w:pPr>
                  <w:r w:rsidRPr="00234153">
                    <w:rPr>
                      <w:lang w:val="ro-RO" w:eastAsia="ru-RU"/>
                    </w:rPr>
                    <w:t>3 luni</w:t>
                  </w:r>
                </w:p>
              </w:tc>
              <w:tc>
                <w:tcPr>
                  <w:tcW w:w="21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0A9BAC" w14:textId="77777777" w:rsidR="002B41C7" w:rsidRPr="00234153" w:rsidRDefault="002B41C7" w:rsidP="00AD799E">
                  <w:pPr>
                    <w:ind w:left="132" w:right="155" w:firstLine="0"/>
                    <w:jc w:val="left"/>
                    <w:rPr>
                      <w:lang w:val="ro-RO" w:eastAsia="ru-RU"/>
                    </w:rPr>
                  </w:pPr>
                  <w:r w:rsidRPr="00234153">
                    <w:rPr>
                      <w:lang w:val="ro-RO" w:eastAsia="ru-RU"/>
                    </w:rPr>
                    <w:t>3 luni</w:t>
                  </w:r>
                </w:p>
              </w:tc>
            </w:tr>
            <w:tr w:rsidR="00EB5202" w:rsidRPr="00234153" w14:paraId="01EC435E" w14:textId="77777777" w:rsidTr="008E63B4">
              <w:tc>
                <w:tcPr>
                  <w:tcW w:w="253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CA4CB1" w14:textId="77777777" w:rsidR="002B41C7" w:rsidRPr="00234153" w:rsidRDefault="002B41C7" w:rsidP="00AD799E">
                  <w:pPr>
                    <w:ind w:left="132" w:right="155" w:firstLine="0"/>
                    <w:jc w:val="left"/>
                    <w:rPr>
                      <w:lang w:val="ro-RO" w:eastAsia="ru-RU"/>
                    </w:rPr>
                  </w:pPr>
                  <w:r w:rsidRPr="00234153">
                    <w:rPr>
                      <w:lang w:val="ro-RO" w:eastAsia="ru-RU"/>
                    </w:rPr>
                    <w:t>Oxigenare</w:t>
                  </w:r>
                </w:p>
              </w:tc>
              <w:tc>
                <w:tcPr>
                  <w:tcW w:w="125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ED0B6E" w14:textId="77777777" w:rsidR="002B41C7" w:rsidRPr="00234153" w:rsidRDefault="002B41C7" w:rsidP="00AD799E">
                  <w:pPr>
                    <w:ind w:left="132" w:right="155" w:firstLine="0"/>
                    <w:jc w:val="left"/>
                    <w:rPr>
                      <w:lang w:val="ro-RO" w:eastAsia="ru-RU"/>
                    </w:rPr>
                  </w:pPr>
                  <w:r w:rsidRPr="00234153">
                    <w:rPr>
                      <w:lang w:val="ro-RO" w:eastAsia="ru-RU"/>
                    </w:rPr>
                    <w:t>3 luni</w:t>
                  </w:r>
                </w:p>
              </w:tc>
              <w:tc>
                <w:tcPr>
                  <w:tcW w:w="13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DC285F" w14:textId="77777777" w:rsidR="002B41C7" w:rsidRPr="00234153" w:rsidRDefault="002B41C7" w:rsidP="00AD799E">
                  <w:pPr>
                    <w:ind w:left="132" w:right="155" w:firstLine="0"/>
                    <w:jc w:val="left"/>
                    <w:rPr>
                      <w:lang w:val="ro-RO" w:eastAsia="ru-RU"/>
                    </w:rPr>
                  </w:pPr>
                  <w:r w:rsidRPr="00234153">
                    <w:rPr>
                      <w:lang w:val="ro-RO" w:eastAsia="ru-RU"/>
                    </w:rPr>
                    <w:t>3 luni</w:t>
                  </w:r>
                </w:p>
              </w:tc>
              <w:tc>
                <w:tcPr>
                  <w:tcW w:w="241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057AD7" w14:textId="77777777" w:rsidR="002B41C7" w:rsidRPr="00234153" w:rsidRDefault="002B41C7" w:rsidP="00AD799E">
                  <w:pPr>
                    <w:ind w:left="132" w:right="155" w:firstLine="0"/>
                    <w:jc w:val="left"/>
                    <w:rPr>
                      <w:lang w:val="ro-RO" w:eastAsia="ru-RU"/>
                    </w:rPr>
                  </w:pPr>
                  <w:r w:rsidRPr="00234153">
                    <w:rPr>
                      <w:lang w:val="ro-RO" w:eastAsia="ru-RU"/>
                    </w:rPr>
                    <w:t>3 luni</w:t>
                  </w:r>
                </w:p>
              </w:tc>
              <w:tc>
                <w:tcPr>
                  <w:tcW w:w="21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4631AB" w14:textId="77777777" w:rsidR="002B41C7" w:rsidRPr="00234153" w:rsidRDefault="002B41C7" w:rsidP="00AD799E">
                  <w:pPr>
                    <w:ind w:left="132" w:right="155" w:firstLine="0"/>
                    <w:jc w:val="left"/>
                    <w:rPr>
                      <w:lang w:val="ro-RO" w:eastAsia="ru-RU"/>
                    </w:rPr>
                  </w:pPr>
                  <w:r w:rsidRPr="00234153">
                    <w:rPr>
                      <w:lang w:val="ro-RO" w:eastAsia="ru-RU"/>
                    </w:rPr>
                    <w:t>3 luni</w:t>
                  </w:r>
                </w:p>
              </w:tc>
            </w:tr>
            <w:tr w:rsidR="00EB5202" w:rsidRPr="00234153" w14:paraId="6119F9CA" w14:textId="77777777" w:rsidTr="008E63B4">
              <w:tc>
                <w:tcPr>
                  <w:tcW w:w="253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E12EB6" w14:textId="77777777" w:rsidR="002B41C7" w:rsidRPr="00234153" w:rsidRDefault="002B41C7" w:rsidP="00AD799E">
                  <w:pPr>
                    <w:ind w:left="132" w:right="155" w:firstLine="0"/>
                    <w:jc w:val="left"/>
                    <w:rPr>
                      <w:lang w:val="ro-RO" w:eastAsia="ru-RU"/>
                    </w:rPr>
                  </w:pPr>
                  <w:r w:rsidRPr="00234153">
                    <w:rPr>
                      <w:lang w:val="ro-RO" w:eastAsia="ru-RU"/>
                    </w:rPr>
                    <w:t>Salinitate</w:t>
                  </w:r>
                </w:p>
              </w:tc>
              <w:tc>
                <w:tcPr>
                  <w:tcW w:w="125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C9D37C" w14:textId="77777777" w:rsidR="002B41C7" w:rsidRPr="00234153" w:rsidRDefault="002B41C7" w:rsidP="00AD799E">
                  <w:pPr>
                    <w:ind w:left="132" w:right="155" w:firstLine="0"/>
                    <w:jc w:val="left"/>
                    <w:rPr>
                      <w:lang w:val="ro-RO" w:eastAsia="ru-RU"/>
                    </w:rPr>
                  </w:pPr>
                  <w:r w:rsidRPr="00234153">
                    <w:rPr>
                      <w:lang w:val="ro-RO" w:eastAsia="ru-RU"/>
                    </w:rPr>
                    <w:t>3 luni</w:t>
                  </w:r>
                </w:p>
              </w:tc>
              <w:tc>
                <w:tcPr>
                  <w:tcW w:w="13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C324F2" w14:textId="77777777" w:rsidR="002B41C7" w:rsidRPr="00234153" w:rsidRDefault="002B41C7" w:rsidP="00AD799E">
                  <w:pPr>
                    <w:ind w:left="132" w:right="155" w:firstLine="0"/>
                    <w:jc w:val="left"/>
                    <w:rPr>
                      <w:lang w:val="ro-RO" w:eastAsia="ru-RU"/>
                    </w:rPr>
                  </w:pPr>
                  <w:r w:rsidRPr="00234153">
                    <w:rPr>
                      <w:lang w:val="ro-RO" w:eastAsia="ru-RU"/>
                    </w:rPr>
                    <w:t>3 luni</w:t>
                  </w:r>
                </w:p>
              </w:tc>
              <w:tc>
                <w:tcPr>
                  <w:tcW w:w="241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6D3D24" w14:textId="77777777" w:rsidR="002B41C7" w:rsidRPr="00234153" w:rsidRDefault="002B41C7" w:rsidP="00AD799E">
                  <w:pPr>
                    <w:ind w:left="132" w:right="155" w:firstLine="0"/>
                    <w:jc w:val="left"/>
                    <w:rPr>
                      <w:lang w:val="ro-RO" w:eastAsia="ru-RU"/>
                    </w:rPr>
                  </w:pPr>
                  <w:r w:rsidRPr="00234153">
                    <w:rPr>
                      <w:lang w:val="ro-RO" w:eastAsia="ru-RU"/>
                    </w:rPr>
                    <w:t>3 luni</w:t>
                  </w:r>
                </w:p>
              </w:tc>
              <w:tc>
                <w:tcPr>
                  <w:tcW w:w="21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CF7720" w14:textId="77777777" w:rsidR="002B41C7" w:rsidRPr="00234153" w:rsidRDefault="002B41C7" w:rsidP="00AD799E">
                  <w:pPr>
                    <w:ind w:left="132" w:right="155" w:firstLine="0"/>
                    <w:rPr>
                      <w:lang w:val="ro-RO" w:eastAsia="ru-RU"/>
                    </w:rPr>
                  </w:pPr>
                  <w:r w:rsidRPr="00234153">
                    <w:rPr>
                      <w:lang w:val="ro-RO" w:eastAsia="ru-RU"/>
                    </w:rPr>
                    <w:t xml:space="preserve"> </w:t>
                  </w:r>
                </w:p>
              </w:tc>
            </w:tr>
            <w:tr w:rsidR="00EB5202" w:rsidRPr="00234153" w14:paraId="69599AFA" w14:textId="77777777" w:rsidTr="008E63B4">
              <w:tc>
                <w:tcPr>
                  <w:tcW w:w="253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909B44" w14:textId="77777777" w:rsidR="002B41C7" w:rsidRPr="00234153" w:rsidRDefault="002B41C7" w:rsidP="00AD799E">
                  <w:pPr>
                    <w:ind w:left="132" w:right="155" w:firstLine="0"/>
                    <w:jc w:val="left"/>
                    <w:rPr>
                      <w:lang w:val="ro-RO" w:eastAsia="ru-RU"/>
                    </w:rPr>
                  </w:pPr>
                  <w:proofErr w:type="spellStart"/>
                  <w:r w:rsidRPr="00234153">
                    <w:rPr>
                      <w:lang w:val="ro-RO" w:eastAsia="ru-RU"/>
                    </w:rPr>
                    <w:t>Nutrienți</w:t>
                  </w:r>
                  <w:proofErr w:type="spellEnd"/>
                </w:p>
              </w:tc>
              <w:tc>
                <w:tcPr>
                  <w:tcW w:w="125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A1543A" w14:textId="77777777" w:rsidR="002B41C7" w:rsidRPr="00234153" w:rsidRDefault="002B41C7" w:rsidP="00AD799E">
                  <w:pPr>
                    <w:ind w:left="132" w:right="155" w:firstLine="0"/>
                    <w:jc w:val="left"/>
                    <w:rPr>
                      <w:lang w:val="ro-RO" w:eastAsia="ru-RU"/>
                    </w:rPr>
                  </w:pPr>
                  <w:r w:rsidRPr="00234153">
                    <w:rPr>
                      <w:lang w:val="ro-RO" w:eastAsia="ru-RU"/>
                    </w:rPr>
                    <w:t>3 luni</w:t>
                  </w:r>
                </w:p>
              </w:tc>
              <w:tc>
                <w:tcPr>
                  <w:tcW w:w="13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28E459" w14:textId="77777777" w:rsidR="002B41C7" w:rsidRPr="00234153" w:rsidRDefault="002B41C7" w:rsidP="00AD799E">
                  <w:pPr>
                    <w:ind w:left="132" w:right="155" w:firstLine="0"/>
                    <w:jc w:val="left"/>
                    <w:rPr>
                      <w:lang w:val="ro-RO" w:eastAsia="ru-RU"/>
                    </w:rPr>
                  </w:pPr>
                  <w:r w:rsidRPr="00234153">
                    <w:rPr>
                      <w:lang w:val="ro-RO" w:eastAsia="ru-RU"/>
                    </w:rPr>
                    <w:t>3 luni</w:t>
                  </w:r>
                </w:p>
              </w:tc>
              <w:tc>
                <w:tcPr>
                  <w:tcW w:w="241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CD1BC7" w14:textId="77777777" w:rsidR="002B41C7" w:rsidRPr="00234153" w:rsidRDefault="002B41C7" w:rsidP="00AD799E">
                  <w:pPr>
                    <w:ind w:left="132" w:right="155" w:firstLine="0"/>
                    <w:jc w:val="left"/>
                    <w:rPr>
                      <w:lang w:val="ro-RO" w:eastAsia="ru-RU"/>
                    </w:rPr>
                  </w:pPr>
                  <w:r w:rsidRPr="00234153">
                    <w:rPr>
                      <w:lang w:val="ro-RO" w:eastAsia="ru-RU"/>
                    </w:rPr>
                    <w:t>3 luni</w:t>
                  </w:r>
                </w:p>
              </w:tc>
              <w:tc>
                <w:tcPr>
                  <w:tcW w:w="21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AF54EC" w14:textId="77777777" w:rsidR="002B41C7" w:rsidRPr="00234153" w:rsidRDefault="002B41C7" w:rsidP="00AD799E">
                  <w:pPr>
                    <w:ind w:left="132" w:right="155" w:firstLine="0"/>
                    <w:jc w:val="left"/>
                    <w:rPr>
                      <w:lang w:val="ro-RO" w:eastAsia="ru-RU"/>
                    </w:rPr>
                  </w:pPr>
                  <w:r w:rsidRPr="00234153">
                    <w:rPr>
                      <w:lang w:val="ro-RO" w:eastAsia="ru-RU"/>
                    </w:rPr>
                    <w:t>3 luni</w:t>
                  </w:r>
                </w:p>
              </w:tc>
            </w:tr>
            <w:tr w:rsidR="00EB5202" w:rsidRPr="00234153" w14:paraId="511A467D" w14:textId="77777777" w:rsidTr="008E63B4">
              <w:tc>
                <w:tcPr>
                  <w:tcW w:w="253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9B6055" w14:textId="77777777" w:rsidR="002B41C7" w:rsidRPr="00234153" w:rsidRDefault="002B41C7" w:rsidP="00AD799E">
                  <w:pPr>
                    <w:ind w:left="132" w:right="155" w:firstLine="0"/>
                    <w:jc w:val="left"/>
                    <w:rPr>
                      <w:lang w:val="ro-RO" w:eastAsia="ru-RU"/>
                    </w:rPr>
                  </w:pPr>
                  <w:proofErr w:type="spellStart"/>
                  <w:r w:rsidRPr="00234153">
                    <w:rPr>
                      <w:lang w:val="ro-RO" w:eastAsia="ru-RU"/>
                    </w:rPr>
                    <w:t>Acidifiere</w:t>
                  </w:r>
                  <w:proofErr w:type="spellEnd"/>
                </w:p>
              </w:tc>
              <w:tc>
                <w:tcPr>
                  <w:tcW w:w="125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CB6BDB" w14:textId="77777777" w:rsidR="002B41C7" w:rsidRPr="00234153" w:rsidRDefault="002B41C7" w:rsidP="00AD799E">
                  <w:pPr>
                    <w:ind w:left="132" w:right="155" w:firstLine="0"/>
                    <w:jc w:val="left"/>
                    <w:rPr>
                      <w:lang w:val="ro-RO" w:eastAsia="ru-RU"/>
                    </w:rPr>
                  </w:pPr>
                  <w:r w:rsidRPr="00234153">
                    <w:rPr>
                      <w:lang w:val="ro-RO" w:eastAsia="ru-RU"/>
                    </w:rPr>
                    <w:t>3 luni</w:t>
                  </w:r>
                </w:p>
              </w:tc>
              <w:tc>
                <w:tcPr>
                  <w:tcW w:w="13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F57544" w14:textId="77777777" w:rsidR="002B41C7" w:rsidRPr="00234153" w:rsidRDefault="002B41C7" w:rsidP="00AD799E">
                  <w:pPr>
                    <w:ind w:left="132" w:right="155" w:firstLine="0"/>
                    <w:jc w:val="left"/>
                    <w:rPr>
                      <w:lang w:val="ro-RO" w:eastAsia="ru-RU"/>
                    </w:rPr>
                  </w:pPr>
                  <w:r w:rsidRPr="00234153">
                    <w:rPr>
                      <w:lang w:val="ro-RO" w:eastAsia="ru-RU"/>
                    </w:rPr>
                    <w:t>3 luni</w:t>
                  </w:r>
                </w:p>
              </w:tc>
              <w:tc>
                <w:tcPr>
                  <w:tcW w:w="241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A0A131" w14:textId="77777777" w:rsidR="002B41C7" w:rsidRPr="00234153" w:rsidRDefault="002B41C7" w:rsidP="00AD799E">
                  <w:pPr>
                    <w:ind w:left="132" w:right="155" w:firstLine="0"/>
                    <w:rPr>
                      <w:lang w:val="ro-RO" w:eastAsia="ru-RU"/>
                    </w:rPr>
                  </w:pPr>
                  <w:r w:rsidRPr="00234153">
                    <w:rPr>
                      <w:lang w:val="ro-RO" w:eastAsia="ru-RU"/>
                    </w:rPr>
                    <w:t xml:space="preserve"> </w:t>
                  </w:r>
                </w:p>
              </w:tc>
              <w:tc>
                <w:tcPr>
                  <w:tcW w:w="21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54DFCC" w14:textId="77777777" w:rsidR="002B41C7" w:rsidRPr="00234153" w:rsidRDefault="002B41C7" w:rsidP="00AD799E">
                  <w:pPr>
                    <w:ind w:left="132" w:right="155" w:firstLine="0"/>
                    <w:rPr>
                      <w:lang w:val="ro-RO" w:eastAsia="ru-RU"/>
                    </w:rPr>
                  </w:pPr>
                  <w:r w:rsidRPr="00234153">
                    <w:rPr>
                      <w:lang w:val="ro-RO" w:eastAsia="ru-RU"/>
                    </w:rPr>
                    <w:t xml:space="preserve"> </w:t>
                  </w:r>
                </w:p>
              </w:tc>
            </w:tr>
            <w:tr w:rsidR="00EB5202" w:rsidRPr="00234153" w14:paraId="2B9C9489" w14:textId="77777777" w:rsidTr="008E63B4">
              <w:tc>
                <w:tcPr>
                  <w:tcW w:w="253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0EF7C8" w14:textId="77777777" w:rsidR="002B41C7" w:rsidRPr="00234153" w:rsidRDefault="002B41C7" w:rsidP="00AD799E">
                  <w:pPr>
                    <w:ind w:left="132" w:right="155" w:firstLine="0"/>
                    <w:jc w:val="left"/>
                    <w:rPr>
                      <w:lang w:val="ro-RO" w:eastAsia="ru-RU"/>
                    </w:rPr>
                  </w:pPr>
                  <w:r w:rsidRPr="00234153">
                    <w:rPr>
                      <w:lang w:val="ro-RO" w:eastAsia="ru-RU"/>
                    </w:rPr>
                    <w:t>Alți poluanți</w:t>
                  </w:r>
                </w:p>
              </w:tc>
              <w:tc>
                <w:tcPr>
                  <w:tcW w:w="125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44B3B5" w14:textId="77777777" w:rsidR="002B41C7" w:rsidRPr="00234153" w:rsidRDefault="002B41C7" w:rsidP="00AD799E">
                  <w:pPr>
                    <w:ind w:left="132" w:right="155" w:firstLine="0"/>
                    <w:jc w:val="left"/>
                    <w:rPr>
                      <w:lang w:val="ro-RO" w:eastAsia="ru-RU"/>
                    </w:rPr>
                  </w:pPr>
                  <w:r w:rsidRPr="00234153">
                    <w:rPr>
                      <w:lang w:val="ro-RO" w:eastAsia="ru-RU"/>
                    </w:rPr>
                    <w:t>3 luni</w:t>
                  </w:r>
                </w:p>
              </w:tc>
              <w:tc>
                <w:tcPr>
                  <w:tcW w:w="13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AF10ED" w14:textId="77777777" w:rsidR="002B41C7" w:rsidRPr="00234153" w:rsidRDefault="002B41C7" w:rsidP="00AD799E">
                  <w:pPr>
                    <w:ind w:left="132" w:right="155" w:firstLine="0"/>
                    <w:jc w:val="left"/>
                    <w:rPr>
                      <w:lang w:val="ro-RO" w:eastAsia="ru-RU"/>
                    </w:rPr>
                  </w:pPr>
                  <w:r w:rsidRPr="00234153">
                    <w:rPr>
                      <w:lang w:val="ro-RO" w:eastAsia="ru-RU"/>
                    </w:rPr>
                    <w:t>3 luni</w:t>
                  </w:r>
                </w:p>
              </w:tc>
              <w:tc>
                <w:tcPr>
                  <w:tcW w:w="241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293CC6" w14:textId="77777777" w:rsidR="002B41C7" w:rsidRPr="00234153" w:rsidRDefault="002B41C7" w:rsidP="00AD799E">
                  <w:pPr>
                    <w:ind w:left="132" w:right="155" w:firstLine="0"/>
                    <w:jc w:val="left"/>
                    <w:rPr>
                      <w:lang w:val="ro-RO" w:eastAsia="ru-RU"/>
                    </w:rPr>
                  </w:pPr>
                  <w:r w:rsidRPr="00234153">
                    <w:rPr>
                      <w:lang w:val="ro-RO" w:eastAsia="ru-RU"/>
                    </w:rPr>
                    <w:t>3 luni</w:t>
                  </w:r>
                </w:p>
              </w:tc>
              <w:tc>
                <w:tcPr>
                  <w:tcW w:w="21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0D4854" w14:textId="77777777" w:rsidR="002B41C7" w:rsidRPr="00234153" w:rsidRDefault="002B41C7" w:rsidP="00AD799E">
                  <w:pPr>
                    <w:ind w:left="132" w:right="155" w:firstLine="0"/>
                    <w:jc w:val="left"/>
                    <w:rPr>
                      <w:lang w:val="ro-RO" w:eastAsia="ru-RU"/>
                    </w:rPr>
                  </w:pPr>
                  <w:r w:rsidRPr="00234153">
                    <w:rPr>
                      <w:lang w:val="ro-RO" w:eastAsia="ru-RU"/>
                    </w:rPr>
                    <w:t>3 luni</w:t>
                  </w:r>
                </w:p>
              </w:tc>
            </w:tr>
            <w:tr w:rsidR="00EB5202" w:rsidRPr="00234153" w14:paraId="500C9141" w14:textId="77777777" w:rsidTr="008E63B4">
              <w:tc>
                <w:tcPr>
                  <w:tcW w:w="253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FB1354" w14:textId="77777777" w:rsidR="002B41C7" w:rsidRPr="00234153" w:rsidRDefault="002B41C7" w:rsidP="00AD799E">
                  <w:pPr>
                    <w:ind w:left="132" w:right="155" w:firstLine="0"/>
                    <w:jc w:val="left"/>
                    <w:rPr>
                      <w:lang w:val="ro-RO" w:eastAsia="ru-RU"/>
                    </w:rPr>
                  </w:pPr>
                  <w:r w:rsidRPr="00234153">
                    <w:rPr>
                      <w:lang w:val="ro-RO" w:eastAsia="ru-RU"/>
                    </w:rPr>
                    <w:t>Substanțe prioritare</w:t>
                  </w:r>
                </w:p>
              </w:tc>
              <w:tc>
                <w:tcPr>
                  <w:tcW w:w="125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2142E7" w14:textId="77777777" w:rsidR="002B41C7" w:rsidRPr="00234153" w:rsidRDefault="002B41C7" w:rsidP="00AD799E">
                  <w:pPr>
                    <w:ind w:left="132" w:right="155" w:firstLine="0"/>
                    <w:jc w:val="left"/>
                    <w:rPr>
                      <w:lang w:val="ro-RO" w:eastAsia="ru-RU"/>
                    </w:rPr>
                  </w:pPr>
                  <w:r w:rsidRPr="00234153">
                    <w:rPr>
                      <w:lang w:val="ro-RO" w:eastAsia="ru-RU"/>
                    </w:rPr>
                    <w:t>1 lună</w:t>
                  </w:r>
                </w:p>
              </w:tc>
              <w:tc>
                <w:tcPr>
                  <w:tcW w:w="13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10530A" w14:textId="77777777" w:rsidR="002B41C7" w:rsidRPr="00234153" w:rsidRDefault="002B41C7" w:rsidP="00AD799E">
                  <w:pPr>
                    <w:ind w:left="132" w:right="155" w:firstLine="0"/>
                    <w:jc w:val="left"/>
                    <w:rPr>
                      <w:lang w:val="ro-RO" w:eastAsia="ru-RU"/>
                    </w:rPr>
                  </w:pPr>
                  <w:r w:rsidRPr="00234153">
                    <w:rPr>
                      <w:lang w:val="ro-RO" w:eastAsia="ru-RU"/>
                    </w:rPr>
                    <w:t>1 lună</w:t>
                  </w:r>
                </w:p>
              </w:tc>
              <w:tc>
                <w:tcPr>
                  <w:tcW w:w="241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4E662C" w14:textId="77777777" w:rsidR="002B41C7" w:rsidRPr="00234153" w:rsidRDefault="002B41C7" w:rsidP="00AD799E">
                  <w:pPr>
                    <w:ind w:left="132" w:right="155" w:firstLine="0"/>
                    <w:jc w:val="left"/>
                    <w:rPr>
                      <w:lang w:val="ro-RO" w:eastAsia="ru-RU"/>
                    </w:rPr>
                  </w:pPr>
                  <w:r w:rsidRPr="00234153">
                    <w:rPr>
                      <w:lang w:val="ro-RO" w:eastAsia="ru-RU"/>
                    </w:rPr>
                    <w:t>1 lună</w:t>
                  </w:r>
                </w:p>
              </w:tc>
              <w:tc>
                <w:tcPr>
                  <w:tcW w:w="21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B28105" w14:textId="77777777" w:rsidR="002B41C7" w:rsidRPr="00234153" w:rsidRDefault="002B41C7" w:rsidP="00AD799E">
                  <w:pPr>
                    <w:ind w:left="132" w:right="155" w:firstLine="0"/>
                    <w:jc w:val="left"/>
                    <w:rPr>
                      <w:lang w:val="ro-RO" w:eastAsia="ru-RU"/>
                    </w:rPr>
                  </w:pPr>
                  <w:r w:rsidRPr="00234153">
                    <w:rPr>
                      <w:lang w:val="ro-RO" w:eastAsia="ru-RU"/>
                    </w:rPr>
                    <w:t>1 lună</w:t>
                  </w:r>
                </w:p>
              </w:tc>
            </w:tr>
          </w:tbl>
          <w:p w14:paraId="0D2D4EF2" w14:textId="77777777" w:rsidR="002B41C7" w:rsidRPr="00234153" w:rsidRDefault="002B41C7" w:rsidP="00AD799E">
            <w:pPr>
              <w:pStyle w:val="TableParagraph"/>
              <w:ind w:left="132" w:right="155"/>
              <w:jc w:val="center"/>
              <w:rPr>
                <w:rFonts w:ascii="Times New Roman" w:hAnsi="Times New Roman" w:cs="Times New Roman"/>
                <w:sz w:val="20"/>
                <w:szCs w:val="20"/>
              </w:rPr>
            </w:pPr>
          </w:p>
        </w:tc>
        <w:tc>
          <w:tcPr>
            <w:tcW w:w="5390" w:type="dxa"/>
          </w:tcPr>
          <w:p w14:paraId="1E3A55B6" w14:textId="77777777" w:rsidR="002B41C7" w:rsidRPr="00234153" w:rsidRDefault="002B41C7" w:rsidP="00AD799E">
            <w:pPr>
              <w:ind w:left="132" w:right="155" w:firstLine="0"/>
              <w:jc w:val="center"/>
              <w:rPr>
                <w:b/>
                <w:shd w:val="clear" w:color="auto" w:fill="FFFFFF"/>
                <w:lang w:val="ro-RO"/>
              </w:rPr>
            </w:pPr>
            <w:r w:rsidRPr="00234153">
              <w:rPr>
                <w:b/>
                <w:shd w:val="clear" w:color="auto" w:fill="FFFFFF"/>
                <w:lang w:val="ro-RO"/>
              </w:rPr>
              <w:lastRenderedPageBreak/>
              <w:t xml:space="preserve">Hotărârea Guvernului nr. 932/2013 pentru aprobarea Regulamentului privind monitorizarea </w:t>
            </w:r>
            <w:proofErr w:type="spellStart"/>
            <w:r w:rsidRPr="00234153">
              <w:rPr>
                <w:b/>
                <w:shd w:val="clear" w:color="auto" w:fill="FFFFFF"/>
                <w:lang w:val="ro-RO"/>
              </w:rPr>
              <w:t>şi</w:t>
            </w:r>
            <w:proofErr w:type="spellEnd"/>
            <w:r w:rsidRPr="00234153">
              <w:rPr>
                <w:b/>
                <w:shd w:val="clear" w:color="auto" w:fill="FFFFFF"/>
                <w:lang w:val="ro-RO"/>
              </w:rPr>
              <w:t xml:space="preserve"> </w:t>
            </w:r>
            <w:proofErr w:type="spellStart"/>
            <w:r w:rsidRPr="00234153">
              <w:rPr>
                <w:b/>
                <w:shd w:val="clear" w:color="auto" w:fill="FFFFFF"/>
                <w:lang w:val="ro-RO"/>
              </w:rPr>
              <w:t>evidenţa</w:t>
            </w:r>
            <w:proofErr w:type="spellEnd"/>
            <w:r w:rsidRPr="00234153">
              <w:rPr>
                <w:b/>
                <w:shd w:val="clear" w:color="auto" w:fill="FFFFFF"/>
                <w:lang w:val="ro-RO"/>
              </w:rPr>
              <w:t xml:space="preserve"> sistematică a stării apelor de </w:t>
            </w:r>
            <w:proofErr w:type="spellStart"/>
            <w:r w:rsidRPr="00234153">
              <w:rPr>
                <w:b/>
                <w:shd w:val="clear" w:color="auto" w:fill="FFFFFF"/>
                <w:lang w:val="ro-RO"/>
              </w:rPr>
              <w:t>suprafaţă</w:t>
            </w:r>
            <w:proofErr w:type="spellEnd"/>
            <w:r w:rsidRPr="00234153">
              <w:rPr>
                <w:b/>
                <w:shd w:val="clear" w:color="auto" w:fill="FFFFFF"/>
                <w:lang w:val="ro-RO"/>
              </w:rPr>
              <w:t xml:space="preserve"> </w:t>
            </w:r>
            <w:proofErr w:type="spellStart"/>
            <w:r w:rsidRPr="00234153">
              <w:rPr>
                <w:b/>
                <w:shd w:val="clear" w:color="auto" w:fill="FFFFFF"/>
                <w:lang w:val="ro-RO"/>
              </w:rPr>
              <w:t>şi</w:t>
            </w:r>
            <w:proofErr w:type="spellEnd"/>
            <w:r w:rsidRPr="00234153">
              <w:rPr>
                <w:b/>
                <w:shd w:val="clear" w:color="auto" w:fill="FFFFFF"/>
                <w:lang w:val="ro-RO"/>
              </w:rPr>
              <w:t xml:space="preserve"> a apelor subterane.</w:t>
            </w:r>
          </w:p>
          <w:p w14:paraId="3EF6D8A5" w14:textId="77777777" w:rsidR="002B41C7" w:rsidRPr="00234153" w:rsidRDefault="002B41C7" w:rsidP="00AD799E">
            <w:pPr>
              <w:ind w:left="132" w:right="155" w:firstLine="0"/>
              <w:rPr>
                <w:kern w:val="1"/>
                <w:lang w:val="ro-RO"/>
              </w:rPr>
            </w:pPr>
          </w:p>
          <w:p w14:paraId="1EE20E41" w14:textId="77777777" w:rsidR="002B41C7" w:rsidRPr="00234153" w:rsidRDefault="002B41C7" w:rsidP="00AD799E">
            <w:pPr>
              <w:ind w:left="132" w:right="155" w:firstLine="0"/>
              <w:rPr>
                <w:kern w:val="1"/>
                <w:lang w:val="ro-RO"/>
              </w:rPr>
            </w:pPr>
            <w:r w:rsidRPr="00234153">
              <w:rPr>
                <w:kern w:val="1"/>
                <w:lang w:val="ro-RO"/>
              </w:rPr>
              <w:t xml:space="preserve">Anexa nr. 1 la Regulamentul privind monitorizarea </w:t>
            </w:r>
            <w:proofErr w:type="spellStart"/>
            <w:r w:rsidRPr="00234153">
              <w:rPr>
                <w:kern w:val="1"/>
                <w:lang w:val="ro-RO"/>
              </w:rPr>
              <w:t>şi</w:t>
            </w:r>
            <w:proofErr w:type="spellEnd"/>
            <w:r w:rsidRPr="00234153">
              <w:rPr>
                <w:kern w:val="1"/>
                <w:lang w:val="ro-RO"/>
              </w:rPr>
              <w:t xml:space="preserve"> </w:t>
            </w:r>
            <w:proofErr w:type="spellStart"/>
            <w:r w:rsidRPr="00234153">
              <w:rPr>
                <w:kern w:val="1"/>
                <w:lang w:val="ro-RO"/>
              </w:rPr>
              <w:t>evidenţa</w:t>
            </w:r>
            <w:proofErr w:type="spellEnd"/>
            <w:r w:rsidRPr="00234153">
              <w:rPr>
                <w:kern w:val="1"/>
                <w:lang w:val="ro-RO"/>
              </w:rPr>
              <w:t xml:space="preserve"> sistematică a stării apelor de </w:t>
            </w:r>
            <w:proofErr w:type="spellStart"/>
            <w:r w:rsidRPr="00234153">
              <w:rPr>
                <w:kern w:val="1"/>
                <w:lang w:val="ro-RO"/>
              </w:rPr>
              <w:t>suprafaţă</w:t>
            </w:r>
            <w:proofErr w:type="spellEnd"/>
            <w:r w:rsidRPr="00234153">
              <w:rPr>
                <w:kern w:val="1"/>
                <w:lang w:val="ro-RO"/>
              </w:rPr>
              <w:t xml:space="preserve"> </w:t>
            </w:r>
            <w:proofErr w:type="spellStart"/>
            <w:r w:rsidRPr="00234153">
              <w:rPr>
                <w:kern w:val="1"/>
                <w:lang w:val="ro-RO"/>
              </w:rPr>
              <w:t>şi</w:t>
            </w:r>
            <w:proofErr w:type="spellEnd"/>
            <w:r w:rsidRPr="00234153">
              <w:rPr>
                <w:kern w:val="1"/>
                <w:lang w:val="ro-RO"/>
              </w:rPr>
              <w:t xml:space="preserve"> a apelor subterane </w:t>
            </w:r>
          </w:p>
          <w:p w14:paraId="6149A50F" w14:textId="77777777" w:rsidR="002B41C7" w:rsidRPr="00234153" w:rsidRDefault="002B41C7" w:rsidP="00AD799E">
            <w:pPr>
              <w:ind w:left="132" w:right="155" w:firstLine="0"/>
              <w:jc w:val="right"/>
              <w:rPr>
                <w:kern w:val="1"/>
                <w:lang w:val="ro-RO"/>
              </w:rPr>
            </w:pPr>
            <w:r w:rsidRPr="00234153">
              <w:rPr>
                <w:b/>
                <w:kern w:val="1"/>
                <w:lang w:val="ro-RO"/>
              </w:rPr>
              <w:t>Tabelul 4</w:t>
            </w:r>
            <w:r w:rsidRPr="00234153">
              <w:rPr>
                <w:kern w:val="1"/>
                <w:lang w:val="ro-RO"/>
              </w:rPr>
              <w:t xml:space="preserve"> </w:t>
            </w:r>
          </w:p>
          <w:p w14:paraId="614E1B4C" w14:textId="77777777" w:rsidR="002B41C7" w:rsidRPr="00234153" w:rsidRDefault="002B41C7" w:rsidP="00AD799E">
            <w:pPr>
              <w:ind w:left="132" w:right="155" w:firstLine="0"/>
              <w:jc w:val="center"/>
              <w:rPr>
                <w:b/>
                <w:kern w:val="1"/>
                <w:lang w:val="ro-RO"/>
              </w:rPr>
            </w:pPr>
            <w:proofErr w:type="spellStart"/>
            <w:r w:rsidRPr="00234153">
              <w:rPr>
                <w:b/>
                <w:kern w:val="1"/>
                <w:lang w:val="ro-RO"/>
              </w:rPr>
              <w:t>Frecvenţele</w:t>
            </w:r>
            <w:proofErr w:type="spellEnd"/>
            <w:r w:rsidRPr="00234153">
              <w:rPr>
                <w:b/>
                <w:kern w:val="1"/>
                <w:lang w:val="ro-RO"/>
              </w:rPr>
              <w:t xml:space="preserve"> prelevării de probe pentru parametrii </w:t>
            </w:r>
            <w:proofErr w:type="spellStart"/>
            <w:r w:rsidRPr="00234153">
              <w:rPr>
                <w:b/>
                <w:kern w:val="1"/>
                <w:lang w:val="ro-RO"/>
              </w:rPr>
              <w:t>fizico</w:t>
            </w:r>
            <w:proofErr w:type="spellEnd"/>
            <w:r w:rsidRPr="00234153">
              <w:rPr>
                <w:b/>
                <w:kern w:val="1"/>
                <w:lang w:val="ro-RO"/>
              </w:rPr>
              <w:t xml:space="preserve">-chimici </w:t>
            </w:r>
            <w:proofErr w:type="spellStart"/>
            <w:r w:rsidRPr="00234153">
              <w:rPr>
                <w:b/>
                <w:kern w:val="1"/>
                <w:lang w:val="ro-RO"/>
              </w:rPr>
              <w:t>şi</w:t>
            </w:r>
            <w:proofErr w:type="spellEnd"/>
            <w:r w:rsidRPr="00234153">
              <w:rPr>
                <w:b/>
                <w:kern w:val="1"/>
                <w:lang w:val="ro-RO"/>
              </w:rPr>
              <w:t xml:space="preserve"> hidrobiologici in punctele obligatorii de monitorizare a ecosistemelor acvatice</w:t>
            </w:r>
          </w:p>
          <w:p w14:paraId="0C7A0D33" w14:textId="77777777" w:rsidR="002B41C7" w:rsidRPr="00234153" w:rsidRDefault="002B41C7" w:rsidP="00AD799E">
            <w:pPr>
              <w:ind w:left="132" w:right="155" w:firstLine="0"/>
              <w:jc w:val="center"/>
              <w:rPr>
                <w:b/>
                <w:kern w:val="1"/>
                <w:lang w:val="ro-RO"/>
              </w:rPr>
            </w:pPr>
          </w:p>
          <w:tbl>
            <w:tblPr>
              <w:tblW w:w="52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1"/>
              <w:gridCol w:w="1518"/>
              <w:gridCol w:w="1711"/>
            </w:tblGrid>
            <w:tr w:rsidR="00EB5202" w:rsidRPr="00234153" w14:paraId="786A3104" w14:textId="77777777" w:rsidTr="00933529">
              <w:trPr>
                <w:trHeight w:val="290"/>
              </w:trPr>
              <w:tc>
                <w:tcPr>
                  <w:tcW w:w="2001" w:type="dxa"/>
                  <w:shd w:val="clear" w:color="auto" w:fill="FFFFFF"/>
                  <w:noWrap/>
                  <w:vAlign w:val="center"/>
                </w:tcPr>
                <w:p w14:paraId="41592828" w14:textId="77777777" w:rsidR="002B41C7" w:rsidRPr="00234153" w:rsidRDefault="002B41C7" w:rsidP="00AD799E">
                  <w:pPr>
                    <w:ind w:left="132" w:right="155" w:firstLine="0"/>
                    <w:jc w:val="center"/>
                    <w:rPr>
                      <w:b/>
                      <w:lang w:val="ro-RO"/>
                    </w:rPr>
                  </w:pPr>
                  <w:r w:rsidRPr="00234153">
                    <w:rPr>
                      <w:b/>
                      <w:kern w:val="1"/>
                      <w:lang w:val="ro-RO" w:eastAsia="en-GB"/>
                    </w:rPr>
                    <w:t>Parametrii</w:t>
                  </w:r>
                </w:p>
              </w:tc>
              <w:tc>
                <w:tcPr>
                  <w:tcW w:w="1518" w:type="dxa"/>
                  <w:shd w:val="clear" w:color="auto" w:fill="FFFFFF"/>
                  <w:noWrap/>
                  <w:vAlign w:val="center"/>
                </w:tcPr>
                <w:p w14:paraId="14665D14" w14:textId="77777777" w:rsidR="002B41C7" w:rsidRPr="00234153" w:rsidRDefault="002B41C7" w:rsidP="00AD799E">
                  <w:pPr>
                    <w:ind w:left="132" w:right="155" w:firstLine="0"/>
                    <w:jc w:val="center"/>
                    <w:rPr>
                      <w:b/>
                      <w:lang w:val="ro-RO"/>
                    </w:rPr>
                  </w:pPr>
                  <w:proofErr w:type="spellStart"/>
                  <w:r w:rsidRPr="00234153">
                    <w:rPr>
                      <w:b/>
                      <w:lang w:val="ro-RO"/>
                    </w:rPr>
                    <w:t>Rîuri</w:t>
                  </w:r>
                  <w:proofErr w:type="spellEnd"/>
                </w:p>
                <w:p w14:paraId="360D73E0" w14:textId="77777777" w:rsidR="002B41C7" w:rsidRPr="00234153" w:rsidRDefault="002B41C7" w:rsidP="00AD799E">
                  <w:pPr>
                    <w:ind w:left="132" w:right="155" w:firstLine="0"/>
                    <w:jc w:val="center"/>
                    <w:rPr>
                      <w:b/>
                      <w:lang w:val="ro-RO"/>
                    </w:rPr>
                  </w:pPr>
                  <w:r w:rsidRPr="00234153">
                    <w:rPr>
                      <w:b/>
                      <w:lang w:val="ro-RO"/>
                    </w:rPr>
                    <w:t xml:space="preserve">(o dată în intervalul </w:t>
                  </w:r>
                  <w:proofErr w:type="spellStart"/>
                  <w:r w:rsidRPr="00234153">
                    <w:rPr>
                      <w:b/>
                      <w:lang w:val="ro-RO"/>
                    </w:rPr>
                    <w:t>menţionat</w:t>
                  </w:r>
                  <w:proofErr w:type="spellEnd"/>
                  <w:r w:rsidRPr="00234153">
                    <w:rPr>
                      <w:b/>
                      <w:lang w:val="ro-RO"/>
                    </w:rPr>
                    <w:t>)</w:t>
                  </w:r>
                </w:p>
              </w:tc>
              <w:tc>
                <w:tcPr>
                  <w:tcW w:w="1709" w:type="dxa"/>
                  <w:shd w:val="clear" w:color="auto" w:fill="FFFFFF"/>
                  <w:noWrap/>
                  <w:vAlign w:val="center"/>
                </w:tcPr>
                <w:p w14:paraId="3D232746" w14:textId="77777777" w:rsidR="002B41C7" w:rsidRPr="00234153" w:rsidRDefault="002B41C7" w:rsidP="00AD799E">
                  <w:pPr>
                    <w:ind w:left="132" w:right="155" w:firstLine="0"/>
                    <w:jc w:val="center"/>
                    <w:rPr>
                      <w:b/>
                      <w:lang w:val="ro-RO"/>
                    </w:rPr>
                  </w:pPr>
                  <w:r w:rsidRPr="00234153">
                    <w:rPr>
                      <w:b/>
                      <w:lang w:val="ro-RO"/>
                    </w:rPr>
                    <w:t>Lacuri/lacuri de acumulare</w:t>
                  </w:r>
                </w:p>
                <w:p w14:paraId="08A68C8A" w14:textId="77777777" w:rsidR="002B41C7" w:rsidRPr="00234153" w:rsidRDefault="002B41C7" w:rsidP="00AD799E">
                  <w:pPr>
                    <w:ind w:left="132" w:right="155" w:firstLine="0"/>
                    <w:jc w:val="center"/>
                    <w:rPr>
                      <w:b/>
                      <w:lang w:val="ro-RO"/>
                    </w:rPr>
                  </w:pPr>
                  <w:r w:rsidRPr="00234153">
                    <w:rPr>
                      <w:b/>
                      <w:lang w:val="ro-RO"/>
                    </w:rPr>
                    <w:t xml:space="preserve">(o dată în intervalul </w:t>
                  </w:r>
                  <w:proofErr w:type="spellStart"/>
                  <w:r w:rsidRPr="00234153">
                    <w:rPr>
                      <w:b/>
                      <w:lang w:val="ro-RO"/>
                    </w:rPr>
                    <w:t>menţionat</w:t>
                  </w:r>
                  <w:proofErr w:type="spellEnd"/>
                  <w:r w:rsidRPr="00234153">
                    <w:rPr>
                      <w:b/>
                      <w:lang w:val="ro-RO"/>
                    </w:rPr>
                    <w:t>)</w:t>
                  </w:r>
                </w:p>
              </w:tc>
            </w:tr>
            <w:tr w:rsidR="00EB5202" w:rsidRPr="00234153" w14:paraId="1DE76D53" w14:textId="77777777" w:rsidTr="00933529">
              <w:trPr>
                <w:trHeight w:val="290"/>
              </w:trPr>
              <w:tc>
                <w:tcPr>
                  <w:tcW w:w="5230" w:type="dxa"/>
                  <w:gridSpan w:val="3"/>
                  <w:noWrap/>
                </w:tcPr>
                <w:p w14:paraId="1CE77113" w14:textId="77777777" w:rsidR="002B41C7" w:rsidRPr="00234153" w:rsidRDefault="002B41C7" w:rsidP="00AD799E">
                  <w:pPr>
                    <w:ind w:left="132" w:right="155" w:firstLine="0"/>
                    <w:jc w:val="center"/>
                    <w:rPr>
                      <w:kern w:val="1"/>
                      <w:lang w:val="ro-RO" w:eastAsia="en-GB"/>
                    </w:rPr>
                  </w:pPr>
                  <w:r w:rsidRPr="00234153">
                    <w:rPr>
                      <w:b/>
                      <w:kern w:val="1"/>
                      <w:lang w:val="ro-RO" w:eastAsia="en-GB"/>
                    </w:rPr>
                    <w:t xml:space="preserve">Parametrii </w:t>
                  </w:r>
                  <w:proofErr w:type="spellStart"/>
                  <w:r w:rsidRPr="00234153">
                    <w:rPr>
                      <w:b/>
                      <w:kern w:val="1"/>
                      <w:lang w:val="ro-RO" w:eastAsia="en-GB"/>
                    </w:rPr>
                    <w:t>fizico</w:t>
                  </w:r>
                  <w:proofErr w:type="spellEnd"/>
                  <w:r w:rsidRPr="00234153">
                    <w:rPr>
                      <w:b/>
                      <w:kern w:val="1"/>
                      <w:lang w:val="ro-RO" w:eastAsia="en-GB"/>
                    </w:rPr>
                    <w:t xml:space="preserve">-chimici ai </w:t>
                  </w:r>
                  <w:proofErr w:type="spellStart"/>
                  <w:r w:rsidRPr="00234153">
                    <w:rPr>
                      <w:b/>
                      <w:kern w:val="1"/>
                      <w:lang w:val="ro-RO" w:eastAsia="en-GB"/>
                    </w:rPr>
                    <w:t>calităţii</w:t>
                  </w:r>
                  <w:proofErr w:type="spellEnd"/>
                </w:p>
                <w:p w14:paraId="75E99AE0" w14:textId="77777777" w:rsidR="002B41C7" w:rsidRPr="00234153" w:rsidRDefault="002B41C7" w:rsidP="00AD799E">
                  <w:pPr>
                    <w:ind w:left="132" w:right="155" w:firstLine="0"/>
                    <w:rPr>
                      <w:kern w:val="1"/>
                      <w:lang w:val="ro-RO" w:eastAsia="en-GB"/>
                    </w:rPr>
                  </w:pPr>
                </w:p>
              </w:tc>
            </w:tr>
            <w:tr w:rsidR="00EB5202" w:rsidRPr="00234153" w14:paraId="22C60A58" w14:textId="77777777" w:rsidTr="00933529">
              <w:trPr>
                <w:trHeight w:val="290"/>
              </w:trPr>
              <w:tc>
                <w:tcPr>
                  <w:tcW w:w="2001" w:type="dxa"/>
                  <w:noWrap/>
                </w:tcPr>
                <w:p w14:paraId="5259DCFF" w14:textId="77777777" w:rsidR="002B41C7" w:rsidRPr="00234153" w:rsidRDefault="002B41C7" w:rsidP="00AD799E">
                  <w:pPr>
                    <w:ind w:left="132" w:right="155" w:firstLine="0"/>
                    <w:rPr>
                      <w:kern w:val="1"/>
                      <w:lang w:val="ro-RO" w:eastAsia="en-GB"/>
                    </w:rPr>
                  </w:pPr>
                  <w:r w:rsidRPr="00234153">
                    <w:rPr>
                      <w:kern w:val="1"/>
                      <w:lang w:val="ro-RO" w:eastAsia="en-GB"/>
                    </w:rPr>
                    <w:t xml:space="preserve">Regimul termic </w:t>
                  </w:r>
                  <w:proofErr w:type="spellStart"/>
                  <w:r w:rsidRPr="00234153">
                    <w:rPr>
                      <w:kern w:val="1"/>
                      <w:lang w:val="ro-RO" w:eastAsia="en-GB"/>
                    </w:rPr>
                    <w:t>şi</w:t>
                  </w:r>
                  <w:proofErr w:type="spellEnd"/>
                  <w:r w:rsidRPr="00234153">
                    <w:rPr>
                      <w:kern w:val="1"/>
                      <w:lang w:val="ro-RO" w:eastAsia="en-GB"/>
                    </w:rPr>
                    <w:t xml:space="preserve"> gazos</w:t>
                  </w:r>
                </w:p>
              </w:tc>
              <w:tc>
                <w:tcPr>
                  <w:tcW w:w="1518" w:type="dxa"/>
                  <w:noWrap/>
                </w:tcPr>
                <w:p w14:paraId="5C80064A" w14:textId="77777777" w:rsidR="002B41C7" w:rsidRPr="00234153" w:rsidRDefault="002B41C7" w:rsidP="00AD799E">
                  <w:pPr>
                    <w:ind w:left="132" w:right="155" w:firstLine="0"/>
                    <w:rPr>
                      <w:kern w:val="1"/>
                      <w:lang w:val="ro-RO" w:eastAsia="en-GB"/>
                    </w:rPr>
                  </w:pPr>
                  <w:r w:rsidRPr="00234153">
                    <w:rPr>
                      <w:kern w:val="1"/>
                      <w:lang w:val="ro-RO" w:eastAsia="en-GB"/>
                    </w:rPr>
                    <w:t>1 lună</w:t>
                  </w:r>
                </w:p>
              </w:tc>
              <w:tc>
                <w:tcPr>
                  <w:tcW w:w="1709" w:type="dxa"/>
                  <w:noWrap/>
                </w:tcPr>
                <w:p w14:paraId="367E350D" w14:textId="77777777" w:rsidR="002B41C7" w:rsidRPr="00234153" w:rsidRDefault="002B41C7" w:rsidP="00AD799E">
                  <w:pPr>
                    <w:ind w:left="132" w:right="155" w:firstLine="0"/>
                    <w:rPr>
                      <w:kern w:val="1"/>
                      <w:lang w:val="ro-RO" w:eastAsia="en-GB"/>
                    </w:rPr>
                  </w:pPr>
                  <w:r w:rsidRPr="00234153">
                    <w:rPr>
                      <w:kern w:val="1"/>
                      <w:lang w:val="ro-RO" w:eastAsia="en-GB"/>
                    </w:rPr>
                    <w:t>1 lună</w:t>
                  </w:r>
                </w:p>
              </w:tc>
            </w:tr>
            <w:tr w:rsidR="00EB5202" w:rsidRPr="00234153" w14:paraId="1F5F0658" w14:textId="77777777" w:rsidTr="00933529">
              <w:trPr>
                <w:trHeight w:val="290"/>
              </w:trPr>
              <w:tc>
                <w:tcPr>
                  <w:tcW w:w="2001" w:type="dxa"/>
                  <w:noWrap/>
                </w:tcPr>
                <w:p w14:paraId="2287848C" w14:textId="77777777" w:rsidR="002B41C7" w:rsidRPr="00234153" w:rsidRDefault="002B41C7" w:rsidP="00AD799E">
                  <w:pPr>
                    <w:ind w:left="132" w:right="155" w:firstLine="0"/>
                    <w:rPr>
                      <w:kern w:val="1"/>
                      <w:lang w:val="ro-RO" w:eastAsia="en-GB"/>
                    </w:rPr>
                  </w:pPr>
                  <w:proofErr w:type="spellStart"/>
                  <w:r w:rsidRPr="00234153">
                    <w:rPr>
                      <w:kern w:val="1"/>
                      <w:lang w:val="ro-RO" w:eastAsia="en-GB"/>
                    </w:rPr>
                    <w:t>Condiţiile</w:t>
                  </w:r>
                  <w:proofErr w:type="spellEnd"/>
                  <w:r w:rsidRPr="00234153">
                    <w:rPr>
                      <w:kern w:val="1"/>
                      <w:lang w:val="ro-RO" w:eastAsia="en-GB"/>
                    </w:rPr>
                    <w:t xml:space="preserve"> termice</w:t>
                  </w:r>
                </w:p>
                <w:p w14:paraId="43F4B9A3" w14:textId="77777777" w:rsidR="002B41C7" w:rsidRPr="00234153" w:rsidRDefault="002B41C7" w:rsidP="00AD799E">
                  <w:pPr>
                    <w:ind w:left="132" w:right="155" w:firstLine="0"/>
                    <w:rPr>
                      <w:kern w:val="1"/>
                      <w:lang w:val="ro-RO" w:eastAsia="en-GB"/>
                    </w:rPr>
                  </w:pPr>
                  <w:r w:rsidRPr="00234153">
                    <w:rPr>
                      <w:kern w:val="1"/>
                      <w:lang w:val="ro-RO" w:eastAsia="en-GB"/>
                    </w:rPr>
                    <w:t>Oxigenarea</w:t>
                  </w:r>
                </w:p>
              </w:tc>
              <w:tc>
                <w:tcPr>
                  <w:tcW w:w="1518" w:type="dxa"/>
                  <w:noWrap/>
                </w:tcPr>
                <w:p w14:paraId="1E8286B2" w14:textId="77777777" w:rsidR="002B41C7" w:rsidRPr="00234153" w:rsidRDefault="002B41C7" w:rsidP="00AD799E">
                  <w:pPr>
                    <w:ind w:left="132" w:right="155" w:firstLine="0"/>
                    <w:rPr>
                      <w:kern w:val="1"/>
                      <w:lang w:val="ro-RO" w:eastAsia="en-GB"/>
                    </w:rPr>
                  </w:pPr>
                  <w:r w:rsidRPr="00234153">
                    <w:rPr>
                      <w:kern w:val="1"/>
                      <w:lang w:val="ro-RO" w:eastAsia="en-GB"/>
                    </w:rPr>
                    <w:t>1 lună</w:t>
                  </w:r>
                </w:p>
              </w:tc>
              <w:tc>
                <w:tcPr>
                  <w:tcW w:w="1709" w:type="dxa"/>
                  <w:noWrap/>
                </w:tcPr>
                <w:p w14:paraId="10762466" w14:textId="77777777" w:rsidR="002B41C7" w:rsidRPr="00234153" w:rsidRDefault="002B41C7" w:rsidP="00AD799E">
                  <w:pPr>
                    <w:ind w:left="132" w:right="155" w:firstLine="0"/>
                    <w:rPr>
                      <w:kern w:val="1"/>
                      <w:lang w:val="ro-RO" w:eastAsia="en-GB"/>
                    </w:rPr>
                  </w:pPr>
                  <w:r w:rsidRPr="00234153">
                    <w:rPr>
                      <w:kern w:val="1"/>
                      <w:lang w:val="ro-RO" w:eastAsia="en-GB"/>
                    </w:rPr>
                    <w:t>1 lună</w:t>
                  </w:r>
                </w:p>
              </w:tc>
            </w:tr>
            <w:tr w:rsidR="00EB5202" w:rsidRPr="00234153" w14:paraId="0C251B8D" w14:textId="77777777" w:rsidTr="00933529">
              <w:trPr>
                <w:trHeight w:val="290"/>
              </w:trPr>
              <w:tc>
                <w:tcPr>
                  <w:tcW w:w="2001" w:type="dxa"/>
                  <w:noWrap/>
                </w:tcPr>
                <w:p w14:paraId="1B8314AB" w14:textId="77777777" w:rsidR="002B41C7" w:rsidRPr="00234153" w:rsidRDefault="002B41C7" w:rsidP="00AD799E">
                  <w:pPr>
                    <w:ind w:left="132" w:right="155" w:firstLine="0"/>
                    <w:rPr>
                      <w:kern w:val="1"/>
                      <w:lang w:val="ro-RO" w:eastAsia="en-GB"/>
                    </w:rPr>
                  </w:pPr>
                  <w:r w:rsidRPr="00234153">
                    <w:rPr>
                      <w:kern w:val="1"/>
                      <w:lang w:val="ro-RO" w:eastAsia="en-GB"/>
                    </w:rPr>
                    <w:t xml:space="preserve">pH </w:t>
                  </w:r>
                  <w:proofErr w:type="spellStart"/>
                  <w:r w:rsidRPr="00234153">
                    <w:rPr>
                      <w:kern w:val="1"/>
                      <w:lang w:val="ro-RO" w:eastAsia="en-GB"/>
                    </w:rPr>
                    <w:t>şi</w:t>
                  </w:r>
                  <w:proofErr w:type="spellEnd"/>
                  <w:r w:rsidRPr="00234153">
                    <w:rPr>
                      <w:kern w:val="1"/>
                      <w:lang w:val="ro-RO" w:eastAsia="en-GB"/>
                    </w:rPr>
                    <w:t xml:space="preserve"> </w:t>
                  </w:r>
                  <w:proofErr w:type="spellStart"/>
                  <w:r w:rsidRPr="00234153">
                    <w:rPr>
                      <w:kern w:val="1"/>
                      <w:lang w:val="ro-RO" w:eastAsia="en-GB"/>
                    </w:rPr>
                    <w:t>redoxpotenţialul</w:t>
                  </w:r>
                  <w:proofErr w:type="spellEnd"/>
                </w:p>
              </w:tc>
              <w:tc>
                <w:tcPr>
                  <w:tcW w:w="1518" w:type="dxa"/>
                  <w:noWrap/>
                </w:tcPr>
                <w:p w14:paraId="0EBCAE87" w14:textId="77777777" w:rsidR="002B41C7" w:rsidRPr="00234153" w:rsidRDefault="002B41C7" w:rsidP="00AD799E">
                  <w:pPr>
                    <w:ind w:left="132" w:right="155" w:firstLine="0"/>
                    <w:rPr>
                      <w:kern w:val="1"/>
                      <w:lang w:val="ro-RO" w:eastAsia="en-GB"/>
                    </w:rPr>
                  </w:pPr>
                  <w:r w:rsidRPr="00234153">
                    <w:rPr>
                      <w:kern w:val="1"/>
                      <w:lang w:val="ro-RO" w:eastAsia="en-GB"/>
                    </w:rPr>
                    <w:t>1 lună</w:t>
                  </w:r>
                </w:p>
              </w:tc>
              <w:tc>
                <w:tcPr>
                  <w:tcW w:w="1709" w:type="dxa"/>
                  <w:noWrap/>
                </w:tcPr>
                <w:p w14:paraId="778032AD" w14:textId="77777777" w:rsidR="002B41C7" w:rsidRPr="00234153" w:rsidRDefault="002B41C7" w:rsidP="00AD799E">
                  <w:pPr>
                    <w:ind w:left="132" w:right="155" w:firstLine="0"/>
                    <w:rPr>
                      <w:kern w:val="1"/>
                      <w:lang w:val="ro-RO" w:eastAsia="en-GB"/>
                    </w:rPr>
                  </w:pPr>
                  <w:r w:rsidRPr="00234153">
                    <w:rPr>
                      <w:kern w:val="1"/>
                      <w:lang w:val="ro-RO" w:eastAsia="en-GB"/>
                    </w:rPr>
                    <w:t>1 lună</w:t>
                  </w:r>
                </w:p>
              </w:tc>
            </w:tr>
            <w:tr w:rsidR="00EB5202" w:rsidRPr="00234153" w14:paraId="280125A8" w14:textId="77777777" w:rsidTr="00933529">
              <w:trPr>
                <w:trHeight w:val="290"/>
              </w:trPr>
              <w:tc>
                <w:tcPr>
                  <w:tcW w:w="2001" w:type="dxa"/>
                  <w:noWrap/>
                </w:tcPr>
                <w:p w14:paraId="069E97B7" w14:textId="77777777" w:rsidR="002B41C7" w:rsidRPr="00234153" w:rsidRDefault="002B41C7" w:rsidP="00AD799E">
                  <w:pPr>
                    <w:ind w:left="132" w:right="155" w:firstLine="0"/>
                    <w:rPr>
                      <w:kern w:val="1"/>
                      <w:lang w:val="ro-RO" w:eastAsia="en-GB"/>
                    </w:rPr>
                  </w:pPr>
                  <w:r w:rsidRPr="00234153">
                    <w:rPr>
                      <w:kern w:val="1"/>
                      <w:lang w:val="ro-RO" w:eastAsia="en-GB"/>
                    </w:rPr>
                    <w:t>Conductivitatea</w:t>
                  </w:r>
                </w:p>
              </w:tc>
              <w:tc>
                <w:tcPr>
                  <w:tcW w:w="1518" w:type="dxa"/>
                  <w:noWrap/>
                </w:tcPr>
                <w:p w14:paraId="0D2EF065" w14:textId="77777777" w:rsidR="002B41C7" w:rsidRPr="00234153" w:rsidRDefault="002B41C7" w:rsidP="00AD799E">
                  <w:pPr>
                    <w:ind w:left="132" w:right="155" w:firstLine="0"/>
                    <w:rPr>
                      <w:kern w:val="1"/>
                      <w:lang w:val="ro-RO" w:eastAsia="en-GB"/>
                    </w:rPr>
                  </w:pPr>
                  <w:r w:rsidRPr="00234153">
                    <w:rPr>
                      <w:kern w:val="1"/>
                      <w:lang w:val="ro-RO" w:eastAsia="en-GB"/>
                    </w:rPr>
                    <w:t>1 lună</w:t>
                  </w:r>
                </w:p>
              </w:tc>
              <w:tc>
                <w:tcPr>
                  <w:tcW w:w="1709" w:type="dxa"/>
                  <w:noWrap/>
                </w:tcPr>
                <w:p w14:paraId="5CC90CE9" w14:textId="77777777" w:rsidR="002B41C7" w:rsidRPr="00234153" w:rsidRDefault="002B41C7" w:rsidP="00AD799E">
                  <w:pPr>
                    <w:ind w:left="132" w:right="155" w:firstLine="0"/>
                    <w:rPr>
                      <w:kern w:val="1"/>
                      <w:lang w:val="ro-RO" w:eastAsia="en-GB"/>
                    </w:rPr>
                  </w:pPr>
                  <w:r w:rsidRPr="00234153">
                    <w:rPr>
                      <w:kern w:val="1"/>
                      <w:lang w:val="ro-RO" w:eastAsia="en-GB"/>
                    </w:rPr>
                    <w:t>1 lună</w:t>
                  </w:r>
                </w:p>
              </w:tc>
            </w:tr>
            <w:tr w:rsidR="00EB5202" w:rsidRPr="00234153" w14:paraId="4E1D004A" w14:textId="77777777" w:rsidTr="00933529">
              <w:trPr>
                <w:trHeight w:val="290"/>
              </w:trPr>
              <w:tc>
                <w:tcPr>
                  <w:tcW w:w="2001" w:type="dxa"/>
                  <w:noWrap/>
                </w:tcPr>
                <w:p w14:paraId="4F0E5DCB" w14:textId="77777777" w:rsidR="002B41C7" w:rsidRPr="00234153" w:rsidRDefault="002B41C7" w:rsidP="00AD799E">
                  <w:pPr>
                    <w:ind w:left="132" w:right="155" w:firstLine="0"/>
                    <w:rPr>
                      <w:kern w:val="1"/>
                      <w:lang w:val="ro-RO" w:eastAsia="en-GB"/>
                    </w:rPr>
                  </w:pPr>
                  <w:r w:rsidRPr="00234153">
                    <w:rPr>
                      <w:kern w:val="1"/>
                      <w:lang w:val="ro-RO" w:eastAsia="en-GB"/>
                    </w:rPr>
                    <w:t xml:space="preserve">Ionii principali </w:t>
                  </w:r>
                  <w:proofErr w:type="spellStart"/>
                  <w:r w:rsidRPr="00234153">
                    <w:rPr>
                      <w:kern w:val="1"/>
                      <w:lang w:val="ro-RO" w:eastAsia="en-GB"/>
                    </w:rPr>
                    <w:t>şi</w:t>
                  </w:r>
                  <w:proofErr w:type="spellEnd"/>
                  <w:r w:rsidRPr="00234153">
                    <w:rPr>
                      <w:kern w:val="1"/>
                      <w:lang w:val="ro-RO" w:eastAsia="en-GB"/>
                    </w:rPr>
                    <w:t xml:space="preserve"> mineralizarea</w:t>
                  </w:r>
                </w:p>
                <w:p w14:paraId="753124B0" w14:textId="77777777" w:rsidR="002B41C7" w:rsidRPr="00234153" w:rsidRDefault="002B41C7" w:rsidP="00AD799E">
                  <w:pPr>
                    <w:ind w:left="132" w:right="155" w:firstLine="0"/>
                    <w:rPr>
                      <w:kern w:val="1"/>
                      <w:lang w:val="ro-RO" w:eastAsia="en-GB"/>
                    </w:rPr>
                  </w:pPr>
                  <w:r w:rsidRPr="00234153">
                    <w:rPr>
                      <w:kern w:val="1"/>
                      <w:lang w:val="ro-RO" w:eastAsia="en-GB"/>
                    </w:rPr>
                    <w:t>Salinitatea</w:t>
                  </w:r>
                </w:p>
              </w:tc>
              <w:tc>
                <w:tcPr>
                  <w:tcW w:w="1518" w:type="dxa"/>
                  <w:noWrap/>
                </w:tcPr>
                <w:p w14:paraId="79595C02" w14:textId="77777777" w:rsidR="002B41C7" w:rsidRPr="00234153" w:rsidRDefault="002B41C7" w:rsidP="00AD799E">
                  <w:pPr>
                    <w:ind w:left="132" w:right="155" w:firstLine="0"/>
                    <w:rPr>
                      <w:kern w:val="1"/>
                      <w:lang w:val="ro-RO" w:eastAsia="en-GB"/>
                    </w:rPr>
                  </w:pPr>
                  <w:r w:rsidRPr="00234153">
                    <w:rPr>
                      <w:kern w:val="1"/>
                      <w:lang w:val="ro-RO" w:eastAsia="en-GB"/>
                    </w:rPr>
                    <w:t>1 lună</w:t>
                  </w:r>
                </w:p>
              </w:tc>
              <w:tc>
                <w:tcPr>
                  <w:tcW w:w="1709" w:type="dxa"/>
                  <w:noWrap/>
                </w:tcPr>
                <w:p w14:paraId="742BC477" w14:textId="77777777" w:rsidR="002B41C7" w:rsidRPr="00234153" w:rsidRDefault="002B41C7" w:rsidP="00AD799E">
                  <w:pPr>
                    <w:ind w:left="132" w:right="155" w:firstLine="0"/>
                    <w:rPr>
                      <w:kern w:val="1"/>
                      <w:lang w:val="ro-RO" w:eastAsia="en-GB"/>
                    </w:rPr>
                  </w:pPr>
                  <w:r w:rsidRPr="00234153">
                    <w:rPr>
                      <w:kern w:val="1"/>
                      <w:lang w:val="ro-RO" w:eastAsia="en-GB"/>
                    </w:rPr>
                    <w:t>1 lună</w:t>
                  </w:r>
                </w:p>
              </w:tc>
            </w:tr>
            <w:tr w:rsidR="00EB5202" w:rsidRPr="00234153" w14:paraId="3CDA5881" w14:textId="77777777" w:rsidTr="00933529">
              <w:trPr>
                <w:trHeight w:val="290"/>
              </w:trPr>
              <w:tc>
                <w:tcPr>
                  <w:tcW w:w="2001" w:type="dxa"/>
                  <w:noWrap/>
                </w:tcPr>
                <w:p w14:paraId="49A108D9" w14:textId="77777777" w:rsidR="002B41C7" w:rsidRPr="00234153" w:rsidRDefault="002B41C7" w:rsidP="00AD799E">
                  <w:pPr>
                    <w:ind w:left="132" w:right="155" w:firstLine="0"/>
                    <w:rPr>
                      <w:kern w:val="1"/>
                      <w:lang w:val="ro-RO" w:eastAsia="en-GB"/>
                    </w:rPr>
                  </w:pPr>
                  <w:r w:rsidRPr="00234153">
                    <w:rPr>
                      <w:kern w:val="1"/>
                      <w:lang w:val="ro-RO" w:eastAsia="en-GB"/>
                    </w:rPr>
                    <w:t xml:space="preserve">Turbiditatea </w:t>
                  </w:r>
                  <w:proofErr w:type="spellStart"/>
                  <w:r w:rsidRPr="00234153">
                    <w:rPr>
                      <w:kern w:val="1"/>
                      <w:lang w:val="ro-RO" w:eastAsia="en-GB"/>
                    </w:rPr>
                    <w:t>şi</w:t>
                  </w:r>
                  <w:proofErr w:type="spellEnd"/>
                  <w:r w:rsidRPr="00234153">
                    <w:rPr>
                      <w:kern w:val="1"/>
                      <w:lang w:val="ro-RO" w:eastAsia="en-GB"/>
                    </w:rPr>
                    <w:t xml:space="preserve"> cantitatea suspensiilor</w:t>
                  </w:r>
                </w:p>
              </w:tc>
              <w:tc>
                <w:tcPr>
                  <w:tcW w:w="1518" w:type="dxa"/>
                  <w:noWrap/>
                </w:tcPr>
                <w:p w14:paraId="41DD513C" w14:textId="77777777" w:rsidR="002B41C7" w:rsidRPr="00234153" w:rsidRDefault="002B41C7" w:rsidP="00AD799E">
                  <w:pPr>
                    <w:ind w:left="132" w:right="155" w:firstLine="0"/>
                    <w:rPr>
                      <w:kern w:val="1"/>
                      <w:lang w:val="ro-RO" w:eastAsia="en-GB"/>
                    </w:rPr>
                  </w:pPr>
                  <w:r w:rsidRPr="00234153">
                    <w:rPr>
                      <w:kern w:val="1"/>
                      <w:lang w:val="ro-RO" w:eastAsia="en-GB"/>
                    </w:rPr>
                    <w:t>1 lună</w:t>
                  </w:r>
                </w:p>
              </w:tc>
              <w:tc>
                <w:tcPr>
                  <w:tcW w:w="1709" w:type="dxa"/>
                  <w:noWrap/>
                </w:tcPr>
                <w:p w14:paraId="628253EB" w14:textId="77777777" w:rsidR="002B41C7" w:rsidRPr="00234153" w:rsidRDefault="002B41C7" w:rsidP="00AD799E">
                  <w:pPr>
                    <w:ind w:left="132" w:right="155" w:firstLine="0"/>
                    <w:rPr>
                      <w:kern w:val="1"/>
                      <w:lang w:val="ro-RO" w:eastAsia="en-GB"/>
                    </w:rPr>
                  </w:pPr>
                  <w:r w:rsidRPr="00234153">
                    <w:rPr>
                      <w:kern w:val="1"/>
                      <w:lang w:val="ro-RO" w:eastAsia="en-GB"/>
                    </w:rPr>
                    <w:t>1 lună</w:t>
                  </w:r>
                </w:p>
              </w:tc>
            </w:tr>
            <w:tr w:rsidR="00EB5202" w:rsidRPr="00234153" w14:paraId="75A484D1" w14:textId="77777777" w:rsidTr="00933529">
              <w:trPr>
                <w:trHeight w:val="290"/>
              </w:trPr>
              <w:tc>
                <w:tcPr>
                  <w:tcW w:w="2001" w:type="dxa"/>
                  <w:noWrap/>
                </w:tcPr>
                <w:p w14:paraId="1F82298D" w14:textId="77777777" w:rsidR="002B41C7" w:rsidRPr="00234153" w:rsidRDefault="002B41C7" w:rsidP="00AD799E">
                  <w:pPr>
                    <w:ind w:left="132" w:right="155" w:firstLine="0"/>
                    <w:rPr>
                      <w:kern w:val="1"/>
                      <w:lang w:val="ro-RO" w:eastAsia="en-GB"/>
                    </w:rPr>
                  </w:pPr>
                  <w:r w:rsidRPr="00234153">
                    <w:rPr>
                      <w:kern w:val="1"/>
                      <w:lang w:val="ro-RO" w:eastAsia="en-GB"/>
                    </w:rPr>
                    <w:lastRenderedPageBreak/>
                    <w:t xml:space="preserve">Culoarea </w:t>
                  </w:r>
                  <w:proofErr w:type="spellStart"/>
                  <w:r w:rsidRPr="00234153">
                    <w:rPr>
                      <w:kern w:val="1"/>
                      <w:lang w:val="ro-RO" w:eastAsia="en-GB"/>
                    </w:rPr>
                    <w:t>şi</w:t>
                  </w:r>
                  <w:proofErr w:type="spellEnd"/>
                  <w:r w:rsidRPr="00234153">
                    <w:rPr>
                      <w:kern w:val="1"/>
                      <w:lang w:val="ro-RO" w:eastAsia="en-GB"/>
                    </w:rPr>
                    <w:t xml:space="preserve"> mirosul</w:t>
                  </w:r>
                </w:p>
              </w:tc>
              <w:tc>
                <w:tcPr>
                  <w:tcW w:w="1518" w:type="dxa"/>
                  <w:noWrap/>
                </w:tcPr>
                <w:p w14:paraId="5F80D425" w14:textId="77777777" w:rsidR="002B41C7" w:rsidRPr="00234153" w:rsidRDefault="002B41C7" w:rsidP="00AD799E">
                  <w:pPr>
                    <w:ind w:left="132" w:right="155" w:firstLine="0"/>
                    <w:rPr>
                      <w:kern w:val="1"/>
                      <w:lang w:val="ro-RO" w:eastAsia="en-GB"/>
                    </w:rPr>
                  </w:pPr>
                </w:p>
              </w:tc>
              <w:tc>
                <w:tcPr>
                  <w:tcW w:w="1709" w:type="dxa"/>
                  <w:noWrap/>
                </w:tcPr>
                <w:p w14:paraId="6C578C0B" w14:textId="77777777" w:rsidR="002B41C7" w:rsidRPr="00234153" w:rsidRDefault="002B41C7" w:rsidP="00AD799E">
                  <w:pPr>
                    <w:ind w:left="132" w:right="155" w:firstLine="0"/>
                    <w:rPr>
                      <w:kern w:val="1"/>
                      <w:lang w:val="ro-RO" w:eastAsia="en-GB"/>
                    </w:rPr>
                  </w:pPr>
                </w:p>
              </w:tc>
            </w:tr>
            <w:tr w:rsidR="00EB5202" w:rsidRPr="00234153" w14:paraId="60C19B8B" w14:textId="77777777" w:rsidTr="00933529">
              <w:trPr>
                <w:trHeight w:val="290"/>
              </w:trPr>
              <w:tc>
                <w:tcPr>
                  <w:tcW w:w="2001" w:type="dxa"/>
                  <w:noWrap/>
                </w:tcPr>
                <w:p w14:paraId="43884BD3" w14:textId="77777777" w:rsidR="002B41C7" w:rsidRPr="00234153" w:rsidRDefault="002B41C7" w:rsidP="00AD799E">
                  <w:pPr>
                    <w:ind w:left="132" w:right="155" w:firstLine="0"/>
                    <w:rPr>
                      <w:kern w:val="1"/>
                      <w:lang w:val="ro-RO" w:eastAsia="en-GB"/>
                    </w:rPr>
                  </w:pPr>
                  <w:proofErr w:type="spellStart"/>
                  <w:r w:rsidRPr="00234153">
                    <w:rPr>
                      <w:kern w:val="1"/>
                      <w:lang w:val="ro-RO" w:eastAsia="en-GB"/>
                    </w:rPr>
                    <w:t>Substanţele</w:t>
                  </w:r>
                  <w:proofErr w:type="spellEnd"/>
                  <w:r w:rsidRPr="00234153">
                    <w:rPr>
                      <w:kern w:val="1"/>
                      <w:lang w:val="ro-RO" w:eastAsia="en-GB"/>
                    </w:rPr>
                    <w:t xml:space="preserve"> nutritive</w:t>
                  </w:r>
                </w:p>
              </w:tc>
              <w:tc>
                <w:tcPr>
                  <w:tcW w:w="1518" w:type="dxa"/>
                  <w:noWrap/>
                </w:tcPr>
                <w:p w14:paraId="5ED1A7E8" w14:textId="77777777" w:rsidR="002B41C7" w:rsidRPr="00234153" w:rsidRDefault="002B41C7" w:rsidP="00AD799E">
                  <w:pPr>
                    <w:ind w:left="132" w:right="155" w:firstLine="0"/>
                    <w:rPr>
                      <w:kern w:val="1"/>
                      <w:lang w:val="ro-RO" w:eastAsia="en-GB"/>
                    </w:rPr>
                  </w:pPr>
                  <w:r w:rsidRPr="00234153">
                    <w:rPr>
                      <w:kern w:val="1"/>
                      <w:lang w:val="ro-RO" w:eastAsia="en-GB"/>
                    </w:rPr>
                    <w:t>1 lună</w:t>
                  </w:r>
                </w:p>
              </w:tc>
              <w:tc>
                <w:tcPr>
                  <w:tcW w:w="1709" w:type="dxa"/>
                  <w:noWrap/>
                </w:tcPr>
                <w:p w14:paraId="2C234959" w14:textId="77777777" w:rsidR="002B41C7" w:rsidRPr="00234153" w:rsidRDefault="002B41C7" w:rsidP="00AD799E">
                  <w:pPr>
                    <w:ind w:left="132" w:right="155" w:firstLine="0"/>
                    <w:rPr>
                      <w:kern w:val="1"/>
                      <w:lang w:val="ro-RO" w:eastAsia="en-GB"/>
                    </w:rPr>
                  </w:pPr>
                  <w:r w:rsidRPr="00234153">
                    <w:rPr>
                      <w:kern w:val="1"/>
                      <w:lang w:val="ro-RO" w:eastAsia="en-GB"/>
                    </w:rPr>
                    <w:t>1 lună</w:t>
                  </w:r>
                </w:p>
              </w:tc>
            </w:tr>
            <w:tr w:rsidR="00EB5202" w:rsidRPr="00234153" w14:paraId="0F01134C" w14:textId="77777777" w:rsidTr="00933529">
              <w:trPr>
                <w:trHeight w:val="290"/>
              </w:trPr>
              <w:tc>
                <w:tcPr>
                  <w:tcW w:w="2001" w:type="dxa"/>
                  <w:noWrap/>
                </w:tcPr>
                <w:p w14:paraId="7E7916E2" w14:textId="77777777" w:rsidR="002B41C7" w:rsidRPr="00234153" w:rsidRDefault="002B41C7" w:rsidP="00AD799E">
                  <w:pPr>
                    <w:ind w:left="132" w:right="155" w:firstLine="0"/>
                    <w:rPr>
                      <w:kern w:val="1"/>
                      <w:lang w:val="ro-RO" w:eastAsia="en-GB"/>
                    </w:rPr>
                  </w:pPr>
                  <w:r w:rsidRPr="00234153">
                    <w:rPr>
                      <w:kern w:val="1"/>
                      <w:lang w:val="ro-RO" w:eastAsia="en-GB"/>
                    </w:rPr>
                    <w:t xml:space="preserve">Starea </w:t>
                  </w:r>
                  <w:proofErr w:type="spellStart"/>
                  <w:r w:rsidRPr="00234153">
                    <w:rPr>
                      <w:kern w:val="1"/>
                      <w:lang w:val="ro-RO" w:eastAsia="en-GB"/>
                    </w:rPr>
                    <w:t>nutrienţilor</w:t>
                  </w:r>
                  <w:proofErr w:type="spellEnd"/>
                </w:p>
              </w:tc>
              <w:tc>
                <w:tcPr>
                  <w:tcW w:w="1518" w:type="dxa"/>
                  <w:noWrap/>
                </w:tcPr>
                <w:p w14:paraId="066FD1D1" w14:textId="77777777" w:rsidR="002B41C7" w:rsidRPr="00234153" w:rsidRDefault="002B41C7" w:rsidP="00AD799E">
                  <w:pPr>
                    <w:ind w:left="132" w:right="155" w:firstLine="0"/>
                    <w:rPr>
                      <w:kern w:val="1"/>
                      <w:lang w:val="ro-RO" w:eastAsia="en-GB"/>
                    </w:rPr>
                  </w:pPr>
                </w:p>
              </w:tc>
              <w:tc>
                <w:tcPr>
                  <w:tcW w:w="1709" w:type="dxa"/>
                  <w:noWrap/>
                </w:tcPr>
                <w:p w14:paraId="0AD10031" w14:textId="77777777" w:rsidR="002B41C7" w:rsidRPr="00234153" w:rsidRDefault="002B41C7" w:rsidP="00AD799E">
                  <w:pPr>
                    <w:ind w:left="132" w:right="155" w:firstLine="0"/>
                    <w:rPr>
                      <w:kern w:val="1"/>
                      <w:lang w:val="ro-RO" w:eastAsia="en-GB"/>
                    </w:rPr>
                  </w:pPr>
                </w:p>
              </w:tc>
            </w:tr>
            <w:tr w:rsidR="00EB5202" w:rsidRPr="00234153" w14:paraId="45521925" w14:textId="77777777" w:rsidTr="00933529">
              <w:trPr>
                <w:trHeight w:val="290"/>
              </w:trPr>
              <w:tc>
                <w:tcPr>
                  <w:tcW w:w="2001" w:type="dxa"/>
                  <w:noWrap/>
                </w:tcPr>
                <w:p w14:paraId="374E06A1" w14:textId="77777777" w:rsidR="002B41C7" w:rsidRPr="00234153" w:rsidRDefault="002B41C7" w:rsidP="00AD799E">
                  <w:pPr>
                    <w:ind w:left="132" w:right="155" w:firstLine="0"/>
                    <w:rPr>
                      <w:kern w:val="1"/>
                      <w:lang w:val="ro-RO" w:eastAsia="en-GB"/>
                    </w:rPr>
                  </w:pPr>
                  <w:r w:rsidRPr="00234153">
                    <w:rPr>
                      <w:kern w:val="1"/>
                      <w:lang w:val="ro-RO" w:eastAsia="en-GB"/>
                    </w:rPr>
                    <w:t xml:space="preserve">Parametri integrali (consumul biochimic </w:t>
                  </w:r>
                  <w:proofErr w:type="spellStart"/>
                  <w:r w:rsidRPr="00234153">
                    <w:rPr>
                      <w:kern w:val="1"/>
                      <w:lang w:val="ro-RO" w:eastAsia="en-GB"/>
                    </w:rPr>
                    <w:t>şi</w:t>
                  </w:r>
                  <w:proofErr w:type="spellEnd"/>
                  <w:r w:rsidRPr="00234153">
                    <w:rPr>
                      <w:kern w:val="1"/>
                      <w:lang w:val="ro-RO" w:eastAsia="en-GB"/>
                    </w:rPr>
                    <w:t xml:space="preserve"> chimic al oxigenului)</w:t>
                  </w:r>
                </w:p>
              </w:tc>
              <w:tc>
                <w:tcPr>
                  <w:tcW w:w="1518" w:type="dxa"/>
                  <w:noWrap/>
                </w:tcPr>
                <w:p w14:paraId="476114EC" w14:textId="77777777" w:rsidR="002B41C7" w:rsidRPr="00234153" w:rsidRDefault="002B41C7" w:rsidP="00AD799E">
                  <w:pPr>
                    <w:ind w:left="132" w:right="155" w:firstLine="0"/>
                    <w:rPr>
                      <w:kern w:val="1"/>
                      <w:lang w:val="ro-RO" w:eastAsia="en-GB"/>
                    </w:rPr>
                  </w:pPr>
                </w:p>
              </w:tc>
              <w:tc>
                <w:tcPr>
                  <w:tcW w:w="1709" w:type="dxa"/>
                  <w:noWrap/>
                </w:tcPr>
                <w:p w14:paraId="726C71AE" w14:textId="77777777" w:rsidR="002B41C7" w:rsidRPr="00234153" w:rsidRDefault="002B41C7" w:rsidP="00AD799E">
                  <w:pPr>
                    <w:ind w:left="132" w:right="155" w:firstLine="0"/>
                    <w:rPr>
                      <w:kern w:val="1"/>
                      <w:lang w:val="ro-RO" w:eastAsia="en-GB"/>
                    </w:rPr>
                  </w:pPr>
                </w:p>
              </w:tc>
            </w:tr>
            <w:tr w:rsidR="00EB5202" w:rsidRPr="00234153" w14:paraId="79583097" w14:textId="77777777" w:rsidTr="00933529">
              <w:trPr>
                <w:trHeight w:val="290"/>
              </w:trPr>
              <w:tc>
                <w:tcPr>
                  <w:tcW w:w="2001" w:type="dxa"/>
                  <w:noWrap/>
                </w:tcPr>
                <w:p w14:paraId="799B80DF" w14:textId="77777777" w:rsidR="002B41C7" w:rsidRPr="00234153" w:rsidRDefault="002B41C7" w:rsidP="00AD799E">
                  <w:pPr>
                    <w:ind w:left="132" w:right="155" w:firstLine="0"/>
                    <w:rPr>
                      <w:kern w:val="1"/>
                      <w:lang w:val="ro-RO" w:eastAsia="en-GB"/>
                    </w:rPr>
                  </w:pPr>
                  <w:proofErr w:type="spellStart"/>
                  <w:r w:rsidRPr="00234153">
                    <w:rPr>
                      <w:kern w:val="1"/>
                      <w:lang w:val="ro-RO" w:eastAsia="en-GB"/>
                    </w:rPr>
                    <w:t>Alcalanitatea</w:t>
                  </w:r>
                  <w:proofErr w:type="spellEnd"/>
                </w:p>
              </w:tc>
              <w:tc>
                <w:tcPr>
                  <w:tcW w:w="1518" w:type="dxa"/>
                  <w:noWrap/>
                </w:tcPr>
                <w:p w14:paraId="5DABE272" w14:textId="77777777" w:rsidR="002B41C7" w:rsidRPr="00234153" w:rsidRDefault="002B41C7" w:rsidP="00AD799E">
                  <w:pPr>
                    <w:ind w:left="132" w:right="155" w:firstLine="0"/>
                    <w:rPr>
                      <w:kern w:val="1"/>
                      <w:lang w:val="ro-RO" w:eastAsia="en-GB"/>
                    </w:rPr>
                  </w:pPr>
                  <w:r w:rsidRPr="00234153">
                    <w:rPr>
                      <w:kern w:val="1"/>
                      <w:lang w:val="ro-RO" w:eastAsia="en-GB"/>
                    </w:rPr>
                    <w:t>1 lună</w:t>
                  </w:r>
                </w:p>
              </w:tc>
              <w:tc>
                <w:tcPr>
                  <w:tcW w:w="1709" w:type="dxa"/>
                  <w:noWrap/>
                </w:tcPr>
                <w:p w14:paraId="261B1DEF" w14:textId="77777777" w:rsidR="002B41C7" w:rsidRPr="00234153" w:rsidRDefault="002B41C7" w:rsidP="00AD799E">
                  <w:pPr>
                    <w:ind w:left="132" w:right="155" w:firstLine="0"/>
                    <w:rPr>
                      <w:kern w:val="1"/>
                      <w:lang w:val="ro-RO" w:eastAsia="en-GB"/>
                    </w:rPr>
                  </w:pPr>
                  <w:r w:rsidRPr="00234153">
                    <w:rPr>
                      <w:kern w:val="1"/>
                      <w:lang w:val="ro-RO" w:eastAsia="en-GB"/>
                    </w:rPr>
                    <w:t>1 lună</w:t>
                  </w:r>
                </w:p>
              </w:tc>
            </w:tr>
            <w:tr w:rsidR="00EB5202" w:rsidRPr="00234153" w14:paraId="46E3CE40" w14:textId="77777777" w:rsidTr="00933529">
              <w:trPr>
                <w:trHeight w:val="290"/>
              </w:trPr>
              <w:tc>
                <w:tcPr>
                  <w:tcW w:w="2001" w:type="dxa"/>
                  <w:noWrap/>
                </w:tcPr>
                <w:p w14:paraId="474CF7BB" w14:textId="77777777" w:rsidR="002B41C7" w:rsidRPr="00234153" w:rsidRDefault="002B41C7" w:rsidP="00AD799E">
                  <w:pPr>
                    <w:ind w:left="132" w:right="155" w:firstLine="0"/>
                    <w:rPr>
                      <w:kern w:val="1"/>
                      <w:lang w:val="ro-RO" w:eastAsia="en-GB"/>
                    </w:rPr>
                  </w:pPr>
                  <w:proofErr w:type="spellStart"/>
                  <w:r w:rsidRPr="00234153">
                    <w:rPr>
                      <w:kern w:val="1"/>
                      <w:lang w:val="ro-RO" w:eastAsia="en-GB"/>
                    </w:rPr>
                    <w:t>Substanţe</w:t>
                  </w:r>
                  <w:proofErr w:type="spellEnd"/>
                  <w:r w:rsidRPr="00234153">
                    <w:rPr>
                      <w:kern w:val="1"/>
                      <w:lang w:val="ro-RO" w:eastAsia="en-GB"/>
                    </w:rPr>
                    <w:t xml:space="preserve"> organice persistente prioritare</w:t>
                  </w:r>
                  <w:r w:rsidRPr="00234153">
                    <w:rPr>
                      <w:kern w:val="1"/>
                      <w:vertAlign w:val="superscript"/>
                      <w:lang w:val="ro-RO" w:eastAsia="en-GB"/>
                    </w:rPr>
                    <w:t>(*)</w:t>
                  </w:r>
                </w:p>
              </w:tc>
              <w:tc>
                <w:tcPr>
                  <w:tcW w:w="1518" w:type="dxa"/>
                  <w:noWrap/>
                </w:tcPr>
                <w:p w14:paraId="6EC8A9E8" w14:textId="77777777" w:rsidR="002B41C7" w:rsidRPr="00234153" w:rsidRDefault="002B41C7" w:rsidP="00AD799E">
                  <w:pPr>
                    <w:ind w:left="132" w:right="155" w:firstLine="0"/>
                    <w:rPr>
                      <w:kern w:val="1"/>
                      <w:lang w:val="ro-RO" w:eastAsia="en-GB"/>
                    </w:rPr>
                  </w:pPr>
                  <w:r w:rsidRPr="00234153">
                    <w:rPr>
                      <w:kern w:val="1"/>
                      <w:lang w:val="ro-RO" w:eastAsia="en-GB"/>
                    </w:rPr>
                    <w:t>1 lună</w:t>
                  </w:r>
                </w:p>
              </w:tc>
              <w:tc>
                <w:tcPr>
                  <w:tcW w:w="1709" w:type="dxa"/>
                  <w:noWrap/>
                </w:tcPr>
                <w:p w14:paraId="232B157B" w14:textId="77777777" w:rsidR="002B41C7" w:rsidRPr="00234153" w:rsidRDefault="002B41C7" w:rsidP="00AD799E">
                  <w:pPr>
                    <w:ind w:left="132" w:right="155" w:firstLine="0"/>
                    <w:rPr>
                      <w:kern w:val="1"/>
                      <w:lang w:val="ro-RO" w:eastAsia="en-GB"/>
                    </w:rPr>
                  </w:pPr>
                  <w:r w:rsidRPr="00234153">
                    <w:rPr>
                      <w:kern w:val="1"/>
                      <w:lang w:val="ro-RO" w:eastAsia="en-GB"/>
                    </w:rPr>
                    <w:t>1 lună</w:t>
                  </w:r>
                </w:p>
              </w:tc>
            </w:tr>
            <w:tr w:rsidR="00EB5202" w:rsidRPr="00234153" w14:paraId="4A68A4C8" w14:textId="77777777" w:rsidTr="00933529">
              <w:trPr>
                <w:trHeight w:val="290"/>
              </w:trPr>
              <w:tc>
                <w:tcPr>
                  <w:tcW w:w="2001" w:type="dxa"/>
                  <w:noWrap/>
                </w:tcPr>
                <w:p w14:paraId="2C6C3A6D" w14:textId="77777777" w:rsidR="002B41C7" w:rsidRPr="00234153" w:rsidRDefault="002B41C7" w:rsidP="00AD799E">
                  <w:pPr>
                    <w:ind w:left="132" w:right="155" w:firstLine="0"/>
                    <w:rPr>
                      <w:kern w:val="1"/>
                      <w:lang w:val="ro-RO" w:eastAsia="en-GB"/>
                    </w:rPr>
                  </w:pPr>
                  <w:r w:rsidRPr="00234153">
                    <w:rPr>
                      <w:kern w:val="1"/>
                      <w:lang w:val="ro-RO" w:eastAsia="en-GB"/>
                    </w:rPr>
                    <w:t>Metale grele</w:t>
                  </w:r>
                  <w:r w:rsidRPr="00234153">
                    <w:rPr>
                      <w:kern w:val="1"/>
                      <w:vertAlign w:val="superscript"/>
                      <w:lang w:val="ro-RO" w:eastAsia="en-GB"/>
                    </w:rPr>
                    <w:t>(*)</w:t>
                  </w:r>
                </w:p>
              </w:tc>
              <w:tc>
                <w:tcPr>
                  <w:tcW w:w="1518" w:type="dxa"/>
                  <w:noWrap/>
                </w:tcPr>
                <w:p w14:paraId="4F0A44E2" w14:textId="77777777" w:rsidR="002B41C7" w:rsidRPr="00234153" w:rsidRDefault="002B41C7" w:rsidP="00AD799E">
                  <w:pPr>
                    <w:ind w:left="132" w:right="155" w:firstLine="0"/>
                    <w:rPr>
                      <w:kern w:val="1"/>
                      <w:lang w:val="ro-RO" w:eastAsia="en-GB"/>
                    </w:rPr>
                  </w:pPr>
                  <w:r w:rsidRPr="00234153">
                    <w:rPr>
                      <w:kern w:val="1"/>
                      <w:lang w:val="ro-RO" w:eastAsia="en-GB"/>
                    </w:rPr>
                    <w:t>1 lună</w:t>
                  </w:r>
                </w:p>
              </w:tc>
              <w:tc>
                <w:tcPr>
                  <w:tcW w:w="1709" w:type="dxa"/>
                  <w:noWrap/>
                </w:tcPr>
                <w:p w14:paraId="58017169" w14:textId="77777777" w:rsidR="002B41C7" w:rsidRPr="00234153" w:rsidRDefault="002B41C7" w:rsidP="00AD799E">
                  <w:pPr>
                    <w:ind w:left="132" w:right="155" w:firstLine="0"/>
                    <w:rPr>
                      <w:kern w:val="1"/>
                      <w:lang w:val="ro-RO" w:eastAsia="en-GB"/>
                    </w:rPr>
                  </w:pPr>
                  <w:r w:rsidRPr="00234153">
                    <w:rPr>
                      <w:kern w:val="1"/>
                      <w:lang w:val="ro-RO" w:eastAsia="en-GB"/>
                    </w:rPr>
                    <w:t>1 lună</w:t>
                  </w:r>
                </w:p>
              </w:tc>
            </w:tr>
            <w:tr w:rsidR="00EB5202" w:rsidRPr="00234153" w14:paraId="15E8F34A" w14:textId="77777777" w:rsidTr="00933529">
              <w:trPr>
                <w:trHeight w:val="290"/>
              </w:trPr>
              <w:tc>
                <w:tcPr>
                  <w:tcW w:w="2001" w:type="dxa"/>
                  <w:noWrap/>
                </w:tcPr>
                <w:p w14:paraId="2B866C1E" w14:textId="77777777" w:rsidR="002B41C7" w:rsidRPr="00234153" w:rsidRDefault="002B41C7" w:rsidP="00AD799E">
                  <w:pPr>
                    <w:ind w:left="132" w:right="155" w:firstLine="0"/>
                    <w:rPr>
                      <w:kern w:val="1"/>
                      <w:lang w:val="ro-RO" w:eastAsia="en-GB"/>
                    </w:rPr>
                  </w:pPr>
                  <w:proofErr w:type="spellStart"/>
                  <w:r w:rsidRPr="00234153">
                    <w:rPr>
                      <w:kern w:val="1"/>
                      <w:lang w:val="ro-RO" w:eastAsia="en-GB"/>
                    </w:rPr>
                    <w:t>Alţi</w:t>
                  </w:r>
                  <w:proofErr w:type="spellEnd"/>
                  <w:r w:rsidRPr="00234153">
                    <w:rPr>
                      <w:kern w:val="1"/>
                      <w:lang w:val="ro-RO" w:eastAsia="en-GB"/>
                    </w:rPr>
                    <w:t xml:space="preserve"> </w:t>
                  </w:r>
                  <w:proofErr w:type="spellStart"/>
                  <w:r w:rsidRPr="00234153">
                    <w:rPr>
                      <w:kern w:val="1"/>
                      <w:lang w:val="ro-RO" w:eastAsia="en-GB"/>
                    </w:rPr>
                    <w:t>poluanţi</w:t>
                  </w:r>
                  <w:proofErr w:type="spellEnd"/>
                  <w:r w:rsidRPr="00234153">
                    <w:rPr>
                      <w:kern w:val="1"/>
                      <w:vertAlign w:val="superscript"/>
                      <w:lang w:val="ro-RO" w:eastAsia="en-GB"/>
                    </w:rPr>
                    <w:t>(*)</w:t>
                  </w:r>
                </w:p>
              </w:tc>
              <w:tc>
                <w:tcPr>
                  <w:tcW w:w="1518" w:type="dxa"/>
                  <w:noWrap/>
                </w:tcPr>
                <w:p w14:paraId="5EEE7E1C" w14:textId="77777777" w:rsidR="002B41C7" w:rsidRPr="00234153" w:rsidRDefault="002B41C7" w:rsidP="00AD799E">
                  <w:pPr>
                    <w:ind w:left="132" w:right="155" w:firstLine="0"/>
                    <w:rPr>
                      <w:kern w:val="1"/>
                      <w:lang w:val="ro-RO" w:eastAsia="en-GB"/>
                    </w:rPr>
                  </w:pPr>
                  <w:r w:rsidRPr="00234153">
                    <w:rPr>
                      <w:kern w:val="1"/>
                      <w:lang w:val="ro-RO" w:eastAsia="en-GB"/>
                    </w:rPr>
                    <w:t>1 lună</w:t>
                  </w:r>
                </w:p>
              </w:tc>
              <w:tc>
                <w:tcPr>
                  <w:tcW w:w="1709" w:type="dxa"/>
                  <w:noWrap/>
                </w:tcPr>
                <w:p w14:paraId="7E68CF63" w14:textId="77777777" w:rsidR="002B41C7" w:rsidRPr="00234153" w:rsidRDefault="002B41C7" w:rsidP="00AD799E">
                  <w:pPr>
                    <w:ind w:left="132" w:right="155" w:firstLine="0"/>
                    <w:rPr>
                      <w:kern w:val="1"/>
                      <w:lang w:val="ro-RO" w:eastAsia="en-GB"/>
                    </w:rPr>
                  </w:pPr>
                  <w:r w:rsidRPr="00234153">
                    <w:rPr>
                      <w:kern w:val="1"/>
                      <w:lang w:val="ro-RO" w:eastAsia="en-GB"/>
                    </w:rPr>
                    <w:t>1 lună</w:t>
                  </w:r>
                </w:p>
              </w:tc>
            </w:tr>
            <w:tr w:rsidR="00EB5202" w:rsidRPr="00234153" w14:paraId="7B58966E" w14:textId="77777777" w:rsidTr="00933529">
              <w:trPr>
                <w:trHeight w:val="290"/>
              </w:trPr>
              <w:tc>
                <w:tcPr>
                  <w:tcW w:w="5230" w:type="dxa"/>
                  <w:gridSpan w:val="3"/>
                  <w:noWrap/>
                </w:tcPr>
                <w:p w14:paraId="24CA2E22" w14:textId="77777777" w:rsidR="002B41C7" w:rsidRPr="00234153" w:rsidRDefault="002B41C7" w:rsidP="00AD799E">
                  <w:pPr>
                    <w:ind w:left="132" w:right="155" w:firstLine="0"/>
                    <w:jc w:val="center"/>
                    <w:rPr>
                      <w:b/>
                      <w:kern w:val="1"/>
                      <w:lang w:val="ro-RO" w:eastAsia="en-GB"/>
                    </w:rPr>
                  </w:pPr>
                  <w:r w:rsidRPr="00234153">
                    <w:rPr>
                      <w:b/>
                      <w:kern w:val="1"/>
                      <w:lang w:val="ro-RO" w:eastAsia="en-GB"/>
                    </w:rPr>
                    <w:t xml:space="preserve">Parametrii biologici ai </w:t>
                  </w:r>
                  <w:proofErr w:type="spellStart"/>
                  <w:r w:rsidRPr="00234153">
                    <w:rPr>
                      <w:b/>
                      <w:kern w:val="1"/>
                      <w:lang w:val="ro-RO" w:eastAsia="en-GB"/>
                    </w:rPr>
                    <w:t>calităţii</w:t>
                  </w:r>
                  <w:proofErr w:type="spellEnd"/>
                </w:p>
              </w:tc>
            </w:tr>
            <w:tr w:rsidR="00EB5202" w:rsidRPr="00234153" w14:paraId="01605D25" w14:textId="77777777" w:rsidTr="00933529">
              <w:trPr>
                <w:trHeight w:val="290"/>
              </w:trPr>
              <w:tc>
                <w:tcPr>
                  <w:tcW w:w="2001" w:type="dxa"/>
                  <w:noWrap/>
                </w:tcPr>
                <w:p w14:paraId="108FF020" w14:textId="77777777" w:rsidR="002B41C7" w:rsidRPr="00234153" w:rsidRDefault="002B41C7" w:rsidP="00AD799E">
                  <w:pPr>
                    <w:ind w:left="132" w:right="155" w:firstLine="0"/>
                    <w:rPr>
                      <w:kern w:val="1"/>
                      <w:lang w:val="ro-RO" w:eastAsia="en-GB"/>
                    </w:rPr>
                  </w:pPr>
                  <w:proofErr w:type="spellStart"/>
                  <w:r w:rsidRPr="00234153">
                    <w:rPr>
                      <w:kern w:val="1"/>
                      <w:lang w:val="ro-RO" w:eastAsia="en-GB"/>
                    </w:rPr>
                    <w:t>Bacteriolanctonul</w:t>
                  </w:r>
                  <w:proofErr w:type="spellEnd"/>
                </w:p>
              </w:tc>
              <w:tc>
                <w:tcPr>
                  <w:tcW w:w="1518" w:type="dxa"/>
                  <w:noWrap/>
                </w:tcPr>
                <w:p w14:paraId="7CFBC055" w14:textId="77777777" w:rsidR="002B41C7" w:rsidRPr="00234153" w:rsidRDefault="002B41C7" w:rsidP="00AD799E">
                  <w:pPr>
                    <w:ind w:left="132" w:right="155" w:firstLine="0"/>
                    <w:rPr>
                      <w:kern w:val="1"/>
                      <w:lang w:val="ro-RO" w:eastAsia="en-GB"/>
                    </w:rPr>
                  </w:pPr>
                  <w:r w:rsidRPr="00234153">
                    <w:rPr>
                      <w:kern w:val="1"/>
                      <w:lang w:val="ro-RO" w:eastAsia="en-GB"/>
                    </w:rPr>
                    <w:t xml:space="preserve">De trei ori în perioada de </w:t>
                  </w:r>
                  <w:proofErr w:type="spellStart"/>
                  <w:r w:rsidRPr="00234153">
                    <w:rPr>
                      <w:kern w:val="1"/>
                      <w:lang w:val="ro-RO" w:eastAsia="en-GB"/>
                    </w:rPr>
                    <w:t>vegetaţie</w:t>
                  </w:r>
                  <w:proofErr w:type="spellEnd"/>
                  <w:r w:rsidRPr="00234153">
                    <w:rPr>
                      <w:kern w:val="1"/>
                      <w:lang w:val="ro-RO" w:eastAsia="en-GB"/>
                    </w:rPr>
                    <w:t xml:space="preserve"> aprilie-septembrie (ar fi bine </w:t>
                  </w:r>
                  <w:proofErr w:type="spellStart"/>
                  <w:r w:rsidRPr="00234153">
                    <w:rPr>
                      <w:kern w:val="1"/>
                      <w:lang w:val="ro-RO" w:eastAsia="en-GB"/>
                    </w:rPr>
                    <w:t>şi</w:t>
                  </w:r>
                  <w:proofErr w:type="spellEnd"/>
                  <w:r w:rsidRPr="00234153">
                    <w:rPr>
                      <w:kern w:val="1"/>
                      <w:lang w:val="ro-RO" w:eastAsia="en-GB"/>
                    </w:rPr>
                    <w:t xml:space="preserve"> de sub </w:t>
                  </w:r>
                  <w:proofErr w:type="spellStart"/>
                  <w:r w:rsidRPr="00234153">
                    <w:rPr>
                      <w:kern w:val="1"/>
                      <w:lang w:val="ro-RO" w:eastAsia="en-GB"/>
                    </w:rPr>
                    <w:t>gheaţă</w:t>
                  </w:r>
                  <w:proofErr w:type="spellEnd"/>
                  <w:r w:rsidRPr="00234153">
                    <w:rPr>
                      <w:kern w:val="1"/>
                      <w:lang w:val="ro-RO" w:eastAsia="en-GB"/>
                    </w:rPr>
                    <w:t xml:space="preserve"> iarna)</w:t>
                  </w:r>
                </w:p>
              </w:tc>
              <w:tc>
                <w:tcPr>
                  <w:tcW w:w="1709" w:type="dxa"/>
                  <w:noWrap/>
                </w:tcPr>
                <w:p w14:paraId="610E6C5F" w14:textId="77777777" w:rsidR="002B41C7" w:rsidRPr="00234153" w:rsidRDefault="002B41C7" w:rsidP="00AD799E">
                  <w:pPr>
                    <w:ind w:left="132" w:right="155" w:firstLine="0"/>
                    <w:rPr>
                      <w:kern w:val="1"/>
                      <w:lang w:val="ro-RO" w:eastAsia="en-GB"/>
                    </w:rPr>
                  </w:pPr>
                  <w:r w:rsidRPr="00234153">
                    <w:rPr>
                      <w:kern w:val="1"/>
                      <w:lang w:val="ro-RO" w:eastAsia="en-GB"/>
                    </w:rPr>
                    <w:t xml:space="preserve">De trei ori în perioada de </w:t>
                  </w:r>
                  <w:proofErr w:type="spellStart"/>
                  <w:r w:rsidRPr="00234153">
                    <w:rPr>
                      <w:kern w:val="1"/>
                      <w:lang w:val="ro-RO" w:eastAsia="en-GB"/>
                    </w:rPr>
                    <w:t>vegetaţie</w:t>
                  </w:r>
                  <w:proofErr w:type="spellEnd"/>
                  <w:r w:rsidRPr="00234153">
                    <w:rPr>
                      <w:kern w:val="1"/>
                      <w:lang w:val="ro-RO" w:eastAsia="en-GB"/>
                    </w:rPr>
                    <w:t xml:space="preserve"> (aprilie-septembrie)</w:t>
                  </w:r>
                </w:p>
              </w:tc>
            </w:tr>
            <w:tr w:rsidR="00EB5202" w:rsidRPr="00234153" w14:paraId="258AB186" w14:textId="77777777" w:rsidTr="00933529">
              <w:trPr>
                <w:trHeight w:val="290"/>
              </w:trPr>
              <w:tc>
                <w:tcPr>
                  <w:tcW w:w="2001" w:type="dxa"/>
                  <w:noWrap/>
                </w:tcPr>
                <w:p w14:paraId="68E205BE" w14:textId="77777777" w:rsidR="002B41C7" w:rsidRPr="00234153" w:rsidRDefault="002B41C7" w:rsidP="00AD799E">
                  <w:pPr>
                    <w:ind w:left="132" w:right="155" w:firstLine="0"/>
                    <w:rPr>
                      <w:kern w:val="1"/>
                      <w:lang w:val="ro-RO" w:eastAsia="en-GB"/>
                    </w:rPr>
                  </w:pPr>
                  <w:r w:rsidRPr="00234153">
                    <w:rPr>
                      <w:kern w:val="1"/>
                      <w:lang w:val="ro-RO" w:eastAsia="en-GB"/>
                    </w:rPr>
                    <w:t>Zooplanctonul</w:t>
                  </w:r>
                </w:p>
              </w:tc>
              <w:tc>
                <w:tcPr>
                  <w:tcW w:w="1518" w:type="dxa"/>
                  <w:noWrap/>
                </w:tcPr>
                <w:p w14:paraId="420337CB" w14:textId="77777777" w:rsidR="002B41C7" w:rsidRPr="00234153" w:rsidRDefault="002B41C7" w:rsidP="00AD799E">
                  <w:pPr>
                    <w:ind w:left="132" w:right="155" w:firstLine="0"/>
                    <w:rPr>
                      <w:kern w:val="1"/>
                      <w:lang w:val="ro-RO" w:eastAsia="en-GB"/>
                    </w:rPr>
                  </w:pPr>
                  <w:r w:rsidRPr="00234153">
                    <w:rPr>
                      <w:kern w:val="1"/>
                      <w:lang w:val="ro-RO" w:eastAsia="en-GB"/>
                    </w:rPr>
                    <w:t xml:space="preserve">De trei ori în perioada de </w:t>
                  </w:r>
                  <w:proofErr w:type="spellStart"/>
                  <w:r w:rsidRPr="00234153">
                    <w:rPr>
                      <w:kern w:val="1"/>
                      <w:lang w:val="ro-RO" w:eastAsia="en-GB"/>
                    </w:rPr>
                    <w:t>vegetaţie</w:t>
                  </w:r>
                  <w:proofErr w:type="spellEnd"/>
                  <w:r w:rsidRPr="00234153">
                    <w:rPr>
                      <w:kern w:val="1"/>
                      <w:lang w:val="ro-RO" w:eastAsia="en-GB"/>
                    </w:rPr>
                    <w:t xml:space="preserve"> (aprilie-septembrie)</w:t>
                  </w:r>
                </w:p>
              </w:tc>
              <w:tc>
                <w:tcPr>
                  <w:tcW w:w="1709" w:type="dxa"/>
                  <w:noWrap/>
                </w:tcPr>
                <w:p w14:paraId="10805006" w14:textId="77777777" w:rsidR="002B41C7" w:rsidRPr="00234153" w:rsidRDefault="002B41C7" w:rsidP="00AD799E">
                  <w:pPr>
                    <w:ind w:left="132" w:right="155" w:firstLine="0"/>
                    <w:rPr>
                      <w:kern w:val="1"/>
                      <w:lang w:val="ro-RO" w:eastAsia="en-GB"/>
                    </w:rPr>
                  </w:pPr>
                  <w:r w:rsidRPr="00234153">
                    <w:rPr>
                      <w:kern w:val="1"/>
                      <w:lang w:val="ro-RO" w:eastAsia="en-GB"/>
                    </w:rPr>
                    <w:t xml:space="preserve">De trei ori în perioada de </w:t>
                  </w:r>
                  <w:proofErr w:type="spellStart"/>
                  <w:r w:rsidRPr="00234153">
                    <w:rPr>
                      <w:kern w:val="1"/>
                      <w:lang w:val="ro-RO" w:eastAsia="en-GB"/>
                    </w:rPr>
                    <w:t>vegetaţie</w:t>
                  </w:r>
                  <w:proofErr w:type="spellEnd"/>
                  <w:r w:rsidRPr="00234153">
                    <w:rPr>
                      <w:kern w:val="1"/>
                      <w:lang w:val="ro-RO" w:eastAsia="en-GB"/>
                    </w:rPr>
                    <w:t xml:space="preserve"> (aprilie-septembrie)</w:t>
                  </w:r>
                </w:p>
              </w:tc>
            </w:tr>
            <w:tr w:rsidR="00EB5202" w:rsidRPr="00234153" w14:paraId="11C3BE9A" w14:textId="77777777" w:rsidTr="00933529">
              <w:trPr>
                <w:trHeight w:val="290"/>
              </w:trPr>
              <w:tc>
                <w:tcPr>
                  <w:tcW w:w="2001" w:type="dxa"/>
                  <w:noWrap/>
                </w:tcPr>
                <w:p w14:paraId="54C9361F" w14:textId="77777777" w:rsidR="002B41C7" w:rsidRPr="00234153" w:rsidRDefault="002B41C7" w:rsidP="00AD799E">
                  <w:pPr>
                    <w:ind w:left="132" w:right="155" w:firstLine="0"/>
                    <w:rPr>
                      <w:kern w:val="1"/>
                      <w:lang w:val="ro-RO" w:eastAsia="en-GB"/>
                    </w:rPr>
                  </w:pPr>
                  <w:r w:rsidRPr="00234153">
                    <w:rPr>
                      <w:kern w:val="1"/>
                      <w:lang w:val="ro-RO" w:eastAsia="en-GB"/>
                    </w:rPr>
                    <w:t>Fitoplanctonul</w:t>
                  </w:r>
                </w:p>
              </w:tc>
              <w:tc>
                <w:tcPr>
                  <w:tcW w:w="1518" w:type="dxa"/>
                  <w:noWrap/>
                </w:tcPr>
                <w:p w14:paraId="462E384D" w14:textId="77777777" w:rsidR="002B41C7" w:rsidRPr="00234153" w:rsidRDefault="002B41C7" w:rsidP="00AD799E">
                  <w:pPr>
                    <w:ind w:left="132" w:right="155" w:firstLine="0"/>
                    <w:rPr>
                      <w:kern w:val="1"/>
                      <w:lang w:val="ro-RO" w:eastAsia="en-GB"/>
                    </w:rPr>
                  </w:pPr>
                  <w:r w:rsidRPr="00234153">
                    <w:rPr>
                      <w:kern w:val="1"/>
                      <w:lang w:val="ro-RO" w:eastAsia="en-GB"/>
                    </w:rPr>
                    <w:t xml:space="preserve">De trei ori în perioada de </w:t>
                  </w:r>
                  <w:proofErr w:type="spellStart"/>
                  <w:r w:rsidRPr="00234153">
                    <w:rPr>
                      <w:kern w:val="1"/>
                      <w:lang w:val="ro-RO" w:eastAsia="en-GB"/>
                    </w:rPr>
                    <w:t>vegetaţie</w:t>
                  </w:r>
                  <w:proofErr w:type="spellEnd"/>
                  <w:r w:rsidRPr="00234153">
                    <w:rPr>
                      <w:kern w:val="1"/>
                      <w:lang w:val="ro-RO" w:eastAsia="en-GB"/>
                    </w:rPr>
                    <w:t xml:space="preserve"> (aprilie-septembrie)</w:t>
                  </w:r>
                </w:p>
              </w:tc>
              <w:tc>
                <w:tcPr>
                  <w:tcW w:w="1709" w:type="dxa"/>
                  <w:noWrap/>
                </w:tcPr>
                <w:p w14:paraId="7632B12B" w14:textId="77777777" w:rsidR="002B41C7" w:rsidRPr="00234153" w:rsidRDefault="002B41C7" w:rsidP="00AD799E">
                  <w:pPr>
                    <w:ind w:left="132" w:right="155" w:firstLine="0"/>
                    <w:rPr>
                      <w:kern w:val="1"/>
                      <w:lang w:val="ro-RO" w:eastAsia="en-GB"/>
                    </w:rPr>
                  </w:pPr>
                  <w:r w:rsidRPr="00234153">
                    <w:rPr>
                      <w:kern w:val="1"/>
                      <w:lang w:val="ro-RO" w:eastAsia="en-GB"/>
                    </w:rPr>
                    <w:t xml:space="preserve">De trei ori în perioada de </w:t>
                  </w:r>
                  <w:proofErr w:type="spellStart"/>
                  <w:r w:rsidRPr="00234153">
                    <w:rPr>
                      <w:kern w:val="1"/>
                      <w:lang w:val="ro-RO" w:eastAsia="en-GB"/>
                    </w:rPr>
                    <w:t>vegetaţie</w:t>
                  </w:r>
                  <w:proofErr w:type="spellEnd"/>
                  <w:r w:rsidRPr="00234153">
                    <w:rPr>
                      <w:kern w:val="1"/>
                      <w:lang w:val="ro-RO" w:eastAsia="en-GB"/>
                    </w:rPr>
                    <w:t xml:space="preserve"> (aprilie-septembrie)</w:t>
                  </w:r>
                </w:p>
              </w:tc>
            </w:tr>
            <w:tr w:rsidR="00EB5202" w:rsidRPr="00234153" w14:paraId="5AE777DA" w14:textId="77777777" w:rsidTr="00933529">
              <w:trPr>
                <w:trHeight w:val="290"/>
              </w:trPr>
              <w:tc>
                <w:tcPr>
                  <w:tcW w:w="2001" w:type="dxa"/>
                  <w:noWrap/>
                </w:tcPr>
                <w:p w14:paraId="1D73D6B7" w14:textId="77777777" w:rsidR="002B41C7" w:rsidRPr="00234153" w:rsidRDefault="002B41C7" w:rsidP="00AD799E">
                  <w:pPr>
                    <w:ind w:left="132" w:right="155" w:firstLine="0"/>
                    <w:rPr>
                      <w:kern w:val="1"/>
                      <w:lang w:val="ro-RO" w:eastAsia="en-GB"/>
                    </w:rPr>
                  </w:pPr>
                  <w:r w:rsidRPr="00234153">
                    <w:rPr>
                      <w:kern w:val="1"/>
                      <w:lang w:val="ro-RO" w:eastAsia="en-GB"/>
                    </w:rPr>
                    <w:t>Clorofila</w:t>
                  </w:r>
                </w:p>
              </w:tc>
              <w:tc>
                <w:tcPr>
                  <w:tcW w:w="1518" w:type="dxa"/>
                  <w:noWrap/>
                </w:tcPr>
                <w:p w14:paraId="0000E9E0" w14:textId="77777777" w:rsidR="002B41C7" w:rsidRPr="00234153" w:rsidRDefault="002B41C7" w:rsidP="00AD799E">
                  <w:pPr>
                    <w:ind w:left="132" w:right="155" w:firstLine="0"/>
                    <w:rPr>
                      <w:kern w:val="1"/>
                      <w:lang w:val="ro-RO" w:eastAsia="en-GB"/>
                    </w:rPr>
                  </w:pPr>
                  <w:r w:rsidRPr="00234153">
                    <w:rPr>
                      <w:kern w:val="1"/>
                      <w:lang w:val="ro-RO" w:eastAsia="en-GB"/>
                    </w:rPr>
                    <w:t xml:space="preserve">De trei ori în perioada </w:t>
                  </w:r>
                  <w:r w:rsidRPr="00234153">
                    <w:rPr>
                      <w:kern w:val="1"/>
                      <w:lang w:val="ro-RO" w:eastAsia="en-GB"/>
                    </w:rPr>
                    <w:lastRenderedPageBreak/>
                    <w:t xml:space="preserve">de </w:t>
                  </w:r>
                  <w:proofErr w:type="spellStart"/>
                  <w:r w:rsidRPr="00234153">
                    <w:rPr>
                      <w:kern w:val="1"/>
                      <w:lang w:val="ro-RO" w:eastAsia="en-GB"/>
                    </w:rPr>
                    <w:t>vegetaţie</w:t>
                  </w:r>
                  <w:proofErr w:type="spellEnd"/>
                  <w:r w:rsidRPr="00234153">
                    <w:rPr>
                      <w:kern w:val="1"/>
                      <w:lang w:val="ro-RO" w:eastAsia="en-GB"/>
                    </w:rPr>
                    <w:t xml:space="preserve"> (aprilie-septembrie)</w:t>
                  </w:r>
                </w:p>
              </w:tc>
              <w:tc>
                <w:tcPr>
                  <w:tcW w:w="1709" w:type="dxa"/>
                  <w:noWrap/>
                </w:tcPr>
                <w:p w14:paraId="3E18DD1D" w14:textId="77777777" w:rsidR="002B41C7" w:rsidRPr="00234153" w:rsidRDefault="002B41C7" w:rsidP="00AD799E">
                  <w:pPr>
                    <w:ind w:left="132" w:right="155" w:firstLine="0"/>
                    <w:rPr>
                      <w:kern w:val="1"/>
                      <w:lang w:val="ro-RO" w:eastAsia="en-GB"/>
                    </w:rPr>
                  </w:pPr>
                  <w:r w:rsidRPr="00234153">
                    <w:rPr>
                      <w:kern w:val="1"/>
                      <w:lang w:val="ro-RO" w:eastAsia="en-GB"/>
                    </w:rPr>
                    <w:lastRenderedPageBreak/>
                    <w:t xml:space="preserve">De trei ori (o lună pe </w:t>
                  </w:r>
                  <w:r w:rsidRPr="00234153">
                    <w:rPr>
                      <w:kern w:val="1"/>
                      <w:lang w:val="ro-RO" w:eastAsia="en-GB"/>
                    </w:rPr>
                    <w:lastRenderedPageBreak/>
                    <w:t xml:space="preserve">parcursul perioadei de </w:t>
                  </w:r>
                  <w:proofErr w:type="spellStart"/>
                  <w:r w:rsidRPr="00234153">
                    <w:rPr>
                      <w:kern w:val="1"/>
                      <w:lang w:val="ro-RO" w:eastAsia="en-GB"/>
                    </w:rPr>
                    <w:t>vegetaţie</w:t>
                  </w:r>
                  <w:proofErr w:type="spellEnd"/>
                  <w:r w:rsidRPr="00234153">
                    <w:rPr>
                      <w:kern w:val="1"/>
                      <w:lang w:val="ro-RO" w:eastAsia="en-GB"/>
                    </w:rPr>
                    <w:t xml:space="preserve"> (aprilie-septembrie)</w:t>
                  </w:r>
                </w:p>
              </w:tc>
            </w:tr>
            <w:tr w:rsidR="00EB5202" w:rsidRPr="00234153" w14:paraId="3D4B82C8" w14:textId="77777777" w:rsidTr="00933529">
              <w:trPr>
                <w:trHeight w:val="290"/>
              </w:trPr>
              <w:tc>
                <w:tcPr>
                  <w:tcW w:w="2001" w:type="dxa"/>
                  <w:noWrap/>
                </w:tcPr>
                <w:p w14:paraId="7CEDD769" w14:textId="77777777" w:rsidR="002B41C7" w:rsidRPr="00234153" w:rsidRDefault="002B41C7" w:rsidP="00AD799E">
                  <w:pPr>
                    <w:ind w:left="132" w:right="155" w:firstLine="0"/>
                    <w:rPr>
                      <w:kern w:val="1"/>
                      <w:lang w:val="ro-RO" w:eastAsia="en-GB"/>
                    </w:rPr>
                  </w:pPr>
                  <w:r w:rsidRPr="00234153">
                    <w:rPr>
                      <w:kern w:val="1"/>
                      <w:lang w:val="ro-RO" w:eastAsia="en-GB"/>
                    </w:rPr>
                    <w:lastRenderedPageBreak/>
                    <w:t>Nevertebrate bentonice</w:t>
                  </w:r>
                </w:p>
              </w:tc>
              <w:tc>
                <w:tcPr>
                  <w:tcW w:w="1518" w:type="dxa"/>
                  <w:noWrap/>
                </w:tcPr>
                <w:p w14:paraId="4B6DC297" w14:textId="77777777" w:rsidR="002B41C7" w:rsidRPr="00234153" w:rsidRDefault="002B41C7" w:rsidP="00AD799E">
                  <w:pPr>
                    <w:ind w:left="132" w:right="155" w:firstLine="0"/>
                    <w:rPr>
                      <w:kern w:val="1"/>
                      <w:lang w:val="ro-RO" w:eastAsia="en-GB"/>
                    </w:rPr>
                  </w:pPr>
                  <w:r w:rsidRPr="00234153">
                    <w:rPr>
                      <w:kern w:val="1"/>
                      <w:lang w:val="ro-RO" w:eastAsia="en-GB"/>
                    </w:rPr>
                    <w:t xml:space="preserve">De două ori pe an în perioada de </w:t>
                  </w:r>
                  <w:proofErr w:type="spellStart"/>
                  <w:r w:rsidRPr="00234153">
                    <w:rPr>
                      <w:kern w:val="1"/>
                      <w:lang w:val="ro-RO" w:eastAsia="en-GB"/>
                    </w:rPr>
                    <w:t>vegetaţie</w:t>
                  </w:r>
                  <w:proofErr w:type="spellEnd"/>
                  <w:r w:rsidRPr="00234153">
                    <w:rPr>
                      <w:kern w:val="1"/>
                      <w:lang w:val="ro-RO" w:eastAsia="en-GB"/>
                    </w:rPr>
                    <w:t xml:space="preserve"> (aprilie-septembrie)</w:t>
                  </w:r>
                </w:p>
              </w:tc>
              <w:tc>
                <w:tcPr>
                  <w:tcW w:w="1709" w:type="dxa"/>
                  <w:noWrap/>
                </w:tcPr>
                <w:p w14:paraId="4CCF06FA" w14:textId="77777777" w:rsidR="002B41C7" w:rsidRPr="00234153" w:rsidRDefault="002B41C7" w:rsidP="00AD799E">
                  <w:pPr>
                    <w:ind w:left="132" w:right="155" w:firstLine="0"/>
                    <w:rPr>
                      <w:kern w:val="1"/>
                      <w:lang w:val="ro-RO" w:eastAsia="en-GB"/>
                    </w:rPr>
                  </w:pPr>
                  <w:r w:rsidRPr="00234153">
                    <w:rPr>
                      <w:kern w:val="1"/>
                      <w:lang w:val="ro-RO" w:eastAsia="en-GB"/>
                    </w:rPr>
                    <w:t xml:space="preserve">De două ori pe an în perioada de </w:t>
                  </w:r>
                  <w:proofErr w:type="spellStart"/>
                  <w:r w:rsidRPr="00234153">
                    <w:rPr>
                      <w:kern w:val="1"/>
                      <w:lang w:val="ro-RO" w:eastAsia="en-GB"/>
                    </w:rPr>
                    <w:t>vegetaţie</w:t>
                  </w:r>
                  <w:proofErr w:type="spellEnd"/>
                  <w:r w:rsidRPr="00234153">
                    <w:rPr>
                      <w:kern w:val="1"/>
                      <w:lang w:val="ro-RO" w:eastAsia="en-GB"/>
                    </w:rPr>
                    <w:t xml:space="preserve"> (aprilie-septembrie)</w:t>
                  </w:r>
                </w:p>
              </w:tc>
            </w:tr>
            <w:tr w:rsidR="00EB5202" w:rsidRPr="00234153" w14:paraId="791AFAF6" w14:textId="77777777" w:rsidTr="00933529">
              <w:trPr>
                <w:trHeight w:val="290"/>
              </w:trPr>
              <w:tc>
                <w:tcPr>
                  <w:tcW w:w="2001" w:type="dxa"/>
                  <w:noWrap/>
                </w:tcPr>
                <w:p w14:paraId="14E503F5" w14:textId="77777777" w:rsidR="002B41C7" w:rsidRPr="00234153" w:rsidRDefault="002B41C7" w:rsidP="00AD799E">
                  <w:pPr>
                    <w:ind w:left="132" w:right="155" w:firstLine="0"/>
                    <w:rPr>
                      <w:kern w:val="1"/>
                      <w:lang w:val="ro-RO" w:eastAsia="en-GB"/>
                    </w:rPr>
                  </w:pPr>
                  <w:proofErr w:type="spellStart"/>
                  <w:r w:rsidRPr="00234153">
                    <w:rPr>
                      <w:kern w:val="1"/>
                      <w:lang w:val="ro-RO" w:eastAsia="en-GB"/>
                    </w:rPr>
                    <w:t>Macrofite</w:t>
                  </w:r>
                  <w:proofErr w:type="spellEnd"/>
                </w:p>
              </w:tc>
              <w:tc>
                <w:tcPr>
                  <w:tcW w:w="1518" w:type="dxa"/>
                  <w:noWrap/>
                </w:tcPr>
                <w:p w14:paraId="30D5848E" w14:textId="77777777" w:rsidR="002B41C7" w:rsidRPr="00234153" w:rsidRDefault="002B41C7" w:rsidP="00AD799E">
                  <w:pPr>
                    <w:ind w:left="132" w:right="155" w:firstLine="0"/>
                    <w:rPr>
                      <w:kern w:val="1"/>
                      <w:lang w:val="ro-RO" w:eastAsia="en-GB"/>
                    </w:rPr>
                  </w:pPr>
                  <w:r w:rsidRPr="00234153">
                    <w:rPr>
                      <w:kern w:val="1"/>
                      <w:lang w:val="ro-RO" w:eastAsia="en-GB"/>
                    </w:rPr>
                    <w:t xml:space="preserve">De două ori pe an în perioada de </w:t>
                  </w:r>
                  <w:proofErr w:type="spellStart"/>
                  <w:r w:rsidRPr="00234153">
                    <w:rPr>
                      <w:kern w:val="1"/>
                      <w:lang w:val="ro-RO" w:eastAsia="en-GB"/>
                    </w:rPr>
                    <w:t>vegetaţie</w:t>
                  </w:r>
                  <w:proofErr w:type="spellEnd"/>
                  <w:r w:rsidRPr="00234153">
                    <w:rPr>
                      <w:kern w:val="1"/>
                      <w:lang w:val="ro-RO" w:eastAsia="en-GB"/>
                    </w:rPr>
                    <w:t xml:space="preserve"> (aprilie-septembrie)</w:t>
                  </w:r>
                </w:p>
              </w:tc>
              <w:tc>
                <w:tcPr>
                  <w:tcW w:w="1709" w:type="dxa"/>
                  <w:noWrap/>
                </w:tcPr>
                <w:p w14:paraId="0A4AF80F" w14:textId="77777777" w:rsidR="002B41C7" w:rsidRPr="00234153" w:rsidRDefault="002B41C7" w:rsidP="00AD799E">
                  <w:pPr>
                    <w:ind w:left="132" w:right="155" w:firstLine="0"/>
                    <w:rPr>
                      <w:kern w:val="1"/>
                      <w:lang w:val="ro-RO" w:eastAsia="en-GB"/>
                    </w:rPr>
                  </w:pPr>
                  <w:r w:rsidRPr="00234153">
                    <w:rPr>
                      <w:kern w:val="1"/>
                      <w:lang w:val="ro-RO" w:eastAsia="en-GB"/>
                    </w:rPr>
                    <w:t xml:space="preserve">De două ori pe an în perioada de </w:t>
                  </w:r>
                  <w:proofErr w:type="spellStart"/>
                  <w:r w:rsidRPr="00234153">
                    <w:rPr>
                      <w:kern w:val="1"/>
                      <w:lang w:val="ro-RO" w:eastAsia="en-GB"/>
                    </w:rPr>
                    <w:t>vegetaţie</w:t>
                  </w:r>
                  <w:proofErr w:type="spellEnd"/>
                  <w:r w:rsidRPr="00234153">
                    <w:rPr>
                      <w:kern w:val="1"/>
                      <w:lang w:val="ro-RO" w:eastAsia="en-GB"/>
                    </w:rPr>
                    <w:t xml:space="preserve"> (aprilie-septembrie) </w:t>
                  </w:r>
                </w:p>
              </w:tc>
            </w:tr>
            <w:tr w:rsidR="00EB5202" w:rsidRPr="00234153" w14:paraId="5760CD7B" w14:textId="77777777" w:rsidTr="00933529">
              <w:trPr>
                <w:trHeight w:val="554"/>
              </w:trPr>
              <w:tc>
                <w:tcPr>
                  <w:tcW w:w="2001" w:type="dxa"/>
                  <w:noWrap/>
                </w:tcPr>
                <w:p w14:paraId="1B1AB352" w14:textId="77777777" w:rsidR="002B41C7" w:rsidRPr="00234153" w:rsidRDefault="002B41C7" w:rsidP="00AD799E">
                  <w:pPr>
                    <w:ind w:left="132" w:right="155" w:firstLine="0"/>
                    <w:rPr>
                      <w:kern w:val="1"/>
                      <w:lang w:val="ro-RO" w:eastAsia="en-GB"/>
                    </w:rPr>
                  </w:pPr>
                  <w:proofErr w:type="spellStart"/>
                  <w:r w:rsidRPr="00234153">
                    <w:rPr>
                      <w:kern w:val="1"/>
                      <w:lang w:val="ro-RO" w:eastAsia="en-GB"/>
                    </w:rPr>
                    <w:t>Peşti</w:t>
                  </w:r>
                  <w:proofErr w:type="spellEnd"/>
                </w:p>
              </w:tc>
              <w:tc>
                <w:tcPr>
                  <w:tcW w:w="1518" w:type="dxa"/>
                  <w:noWrap/>
                </w:tcPr>
                <w:p w14:paraId="6A5DFF51" w14:textId="77777777" w:rsidR="002B41C7" w:rsidRPr="00234153" w:rsidRDefault="002B41C7" w:rsidP="00AD799E">
                  <w:pPr>
                    <w:ind w:left="132" w:right="155" w:firstLine="0"/>
                    <w:rPr>
                      <w:kern w:val="1"/>
                      <w:lang w:val="ro-RO" w:eastAsia="en-GB"/>
                    </w:rPr>
                  </w:pPr>
                  <w:r w:rsidRPr="00234153">
                    <w:rPr>
                      <w:kern w:val="1"/>
                      <w:lang w:val="ro-RO" w:eastAsia="en-GB"/>
                    </w:rPr>
                    <w:t xml:space="preserve">De două ori pe an cel </w:t>
                  </w:r>
                  <w:proofErr w:type="spellStart"/>
                  <w:r w:rsidRPr="00234153">
                    <w:rPr>
                      <w:kern w:val="1"/>
                      <w:lang w:val="ro-RO" w:eastAsia="en-GB"/>
                    </w:rPr>
                    <w:t>puţin</w:t>
                  </w:r>
                  <w:proofErr w:type="spellEnd"/>
                  <w:r w:rsidRPr="00234153">
                    <w:rPr>
                      <w:kern w:val="1"/>
                      <w:lang w:val="ro-RO" w:eastAsia="en-GB"/>
                    </w:rPr>
                    <w:t xml:space="preserve"> (primăvara </w:t>
                  </w:r>
                  <w:proofErr w:type="spellStart"/>
                  <w:r w:rsidRPr="00234153">
                    <w:rPr>
                      <w:kern w:val="1"/>
                      <w:lang w:val="ro-RO" w:eastAsia="en-GB"/>
                    </w:rPr>
                    <w:t>şi</w:t>
                  </w:r>
                  <w:proofErr w:type="spellEnd"/>
                  <w:r w:rsidRPr="00234153">
                    <w:rPr>
                      <w:kern w:val="1"/>
                      <w:lang w:val="ro-RO" w:eastAsia="en-GB"/>
                    </w:rPr>
                    <w:t xml:space="preserve"> toamna) </w:t>
                  </w:r>
                </w:p>
              </w:tc>
              <w:tc>
                <w:tcPr>
                  <w:tcW w:w="1709" w:type="dxa"/>
                  <w:noWrap/>
                </w:tcPr>
                <w:p w14:paraId="3318BEE9" w14:textId="77777777" w:rsidR="002B41C7" w:rsidRPr="00234153" w:rsidRDefault="002B41C7" w:rsidP="00AD799E">
                  <w:pPr>
                    <w:ind w:left="132" w:right="155" w:firstLine="0"/>
                    <w:rPr>
                      <w:kern w:val="1"/>
                      <w:lang w:val="ro-RO" w:eastAsia="en-GB"/>
                    </w:rPr>
                  </w:pPr>
                  <w:r w:rsidRPr="00234153">
                    <w:rPr>
                      <w:kern w:val="1"/>
                      <w:lang w:val="ro-RO" w:eastAsia="en-GB"/>
                    </w:rPr>
                    <w:t xml:space="preserve">De două ori pe an cel </w:t>
                  </w:r>
                  <w:proofErr w:type="spellStart"/>
                  <w:r w:rsidRPr="00234153">
                    <w:rPr>
                      <w:kern w:val="1"/>
                      <w:lang w:val="ro-RO" w:eastAsia="en-GB"/>
                    </w:rPr>
                    <w:t>puţin</w:t>
                  </w:r>
                  <w:proofErr w:type="spellEnd"/>
                  <w:r w:rsidRPr="00234153">
                    <w:rPr>
                      <w:kern w:val="1"/>
                      <w:lang w:val="ro-RO" w:eastAsia="en-GB"/>
                    </w:rPr>
                    <w:t xml:space="preserve"> (primăvara </w:t>
                  </w:r>
                  <w:proofErr w:type="spellStart"/>
                  <w:r w:rsidRPr="00234153">
                    <w:rPr>
                      <w:kern w:val="1"/>
                      <w:lang w:val="ro-RO" w:eastAsia="en-GB"/>
                    </w:rPr>
                    <w:t>şi</w:t>
                  </w:r>
                  <w:proofErr w:type="spellEnd"/>
                  <w:r w:rsidRPr="00234153">
                    <w:rPr>
                      <w:kern w:val="1"/>
                      <w:lang w:val="ro-RO" w:eastAsia="en-GB"/>
                    </w:rPr>
                    <w:t xml:space="preserve"> toamna) </w:t>
                  </w:r>
                </w:p>
              </w:tc>
            </w:tr>
          </w:tbl>
          <w:p w14:paraId="37B7C38C" w14:textId="77777777" w:rsidR="00DA0D17" w:rsidRPr="00234153" w:rsidRDefault="00DA0D17" w:rsidP="00AD799E">
            <w:pPr>
              <w:pStyle w:val="NormalWeb"/>
              <w:shd w:val="clear" w:color="auto" w:fill="FFFFFF"/>
              <w:spacing w:before="0" w:beforeAutospacing="0" w:after="0" w:afterAutospacing="0"/>
              <w:ind w:left="105" w:right="155"/>
              <w:jc w:val="center"/>
              <w:rPr>
                <w:rStyle w:val="Robust"/>
                <w:sz w:val="20"/>
                <w:szCs w:val="20"/>
                <w:lang w:val="es-ES"/>
              </w:rPr>
            </w:pPr>
            <w:proofErr w:type="spellStart"/>
            <w:r w:rsidRPr="00234153">
              <w:rPr>
                <w:b/>
                <w:bCs/>
                <w:sz w:val="20"/>
                <w:szCs w:val="20"/>
                <w:lang w:val="es-ES"/>
              </w:rPr>
              <w:t>Hotărârea</w:t>
            </w:r>
            <w:proofErr w:type="spellEnd"/>
            <w:r w:rsidRPr="00234153">
              <w:rPr>
                <w:b/>
                <w:bCs/>
                <w:sz w:val="20"/>
                <w:szCs w:val="20"/>
                <w:lang w:val="ro-RO"/>
              </w:rPr>
              <w:t xml:space="preserve"> de Guvern nr. 884/2024 pentru aprobarea </w:t>
            </w:r>
          </w:p>
          <w:p w14:paraId="1FD59FDD" w14:textId="77777777" w:rsidR="00DA0D17" w:rsidRPr="00234153" w:rsidRDefault="00DA0D17" w:rsidP="00AD799E">
            <w:pPr>
              <w:pStyle w:val="Listparagraf"/>
              <w:spacing w:after="0" w:line="240" w:lineRule="auto"/>
              <w:ind w:left="132" w:right="155"/>
              <w:jc w:val="center"/>
              <w:rPr>
                <w:rStyle w:val="Robust"/>
                <w:rFonts w:ascii="Times New Roman" w:hAnsi="Times New Roman" w:cs="Times New Roman"/>
                <w:sz w:val="20"/>
                <w:szCs w:val="20"/>
                <w:lang w:val="ro-RO"/>
              </w:rPr>
            </w:pPr>
            <w:r w:rsidRPr="00234153">
              <w:rPr>
                <w:rFonts w:ascii="Times New Roman" w:hAnsi="Times New Roman" w:cs="Times New Roman"/>
                <w:b/>
                <w:bCs/>
                <w:sz w:val="20"/>
                <w:szCs w:val="20"/>
                <w:lang w:val="ro-RO"/>
              </w:rPr>
              <w:t>Metodologiei</w:t>
            </w:r>
            <w:r w:rsidRPr="00234153">
              <w:rPr>
                <w:rFonts w:ascii="Times New Roman" w:hAnsi="Times New Roman" w:cs="Times New Roman"/>
                <w:sz w:val="20"/>
                <w:szCs w:val="20"/>
                <w:lang w:val="ro-RO"/>
              </w:rPr>
              <w:t xml:space="preserve"> </w:t>
            </w:r>
            <w:r w:rsidRPr="00234153">
              <w:rPr>
                <w:rStyle w:val="Robust"/>
                <w:rFonts w:ascii="Times New Roman" w:hAnsi="Times New Roman" w:cs="Times New Roman"/>
                <w:sz w:val="20"/>
                <w:szCs w:val="20"/>
                <w:shd w:val="clear" w:color="auto" w:fill="FFFFFF"/>
                <w:lang w:val="ro-RO"/>
              </w:rPr>
              <w:t>clasificare a stării ecologice a apei și potențialul ecologic</w:t>
            </w:r>
          </w:p>
          <w:p w14:paraId="61629822" w14:textId="77777777" w:rsidR="002B41C7" w:rsidRPr="00234153" w:rsidRDefault="002B41C7" w:rsidP="00AD799E">
            <w:pPr>
              <w:tabs>
                <w:tab w:val="left" w:pos="321"/>
              </w:tabs>
              <w:ind w:left="132" w:right="155" w:firstLine="0"/>
              <w:jc w:val="center"/>
              <w:rPr>
                <w:b/>
                <w:bCs/>
                <w:lang w:val="ro-RO"/>
              </w:rPr>
            </w:pPr>
          </w:p>
          <w:p w14:paraId="1E7328B2" w14:textId="77777777" w:rsidR="002B41C7" w:rsidRPr="00234153" w:rsidRDefault="002B41C7" w:rsidP="00AD799E">
            <w:pPr>
              <w:tabs>
                <w:tab w:val="left" w:pos="321"/>
              </w:tabs>
              <w:ind w:left="132" w:right="155" w:firstLine="0"/>
              <w:jc w:val="center"/>
              <w:rPr>
                <w:b/>
                <w:bCs/>
                <w:lang w:val="ro-RO"/>
              </w:rPr>
            </w:pPr>
            <w:r w:rsidRPr="00234153">
              <w:rPr>
                <w:b/>
                <w:bCs/>
                <w:lang w:val="ro-RO"/>
              </w:rPr>
              <w:t>V. MONITORIZAREA STĂRII ECOLOGICE ȘI CHIMICE A CORPURILOR DE APĂ DE SUPRAFAȚĂ</w:t>
            </w:r>
          </w:p>
          <w:p w14:paraId="42ECEE0F" w14:textId="77777777" w:rsidR="002B41C7" w:rsidRPr="00234153" w:rsidRDefault="002B41C7" w:rsidP="00AD799E">
            <w:pPr>
              <w:pStyle w:val="Listparagraf"/>
              <w:tabs>
                <w:tab w:val="left" w:pos="321"/>
                <w:tab w:val="left" w:pos="851"/>
              </w:tabs>
              <w:spacing w:after="0" w:line="240" w:lineRule="auto"/>
              <w:ind w:left="132" w:right="155"/>
              <w:contextualSpacing w:val="0"/>
              <w:jc w:val="both"/>
              <w:rPr>
                <w:rFonts w:ascii="Times New Roman" w:hAnsi="Times New Roman" w:cs="Times New Roman"/>
                <w:sz w:val="20"/>
                <w:szCs w:val="20"/>
                <w:lang w:val="ro-RO"/>
              </w:rPr>
            </w:pPr>
          </w:p>
          <w:p w14:paraId="16759489" w14:textId="77777777" w:rsidR="002B41C7" w:rsidRPr="00234153" w:rsidRDefault="002B41C7" w:rsidP="00AD799E">
            <w:pPr>
              <w:pStyle w:val="Listparagraf"/>
              <w:tabs>
                <w:tab w:val="left" w:pos="321"/>
                <w:tab w:val="left" w:pos="851"/>
              </w:tabs>
              <w:spacing w:after="0" w:line="240" w:lineRule="auto"/>
              <w:ind w:left="132" w:right="155"/>
              <w:contextualSpacing w:val="0"/>
              <w:jc w:val="both"/>
              <w:rPr>
                <w:rFonts w:ascii="Times New Roman" w:hAnsi="Times New Roman" w:cs="Times New Roman"/>
                <w:sz w:val="20"/>
                <w:szCs w:val="20"/>
                <w:lang w:val="ro-RO"/>
              </w:rPr>
            </w:pPr>
            <w:r w:rsidRPr="00234153">
              <w:rPr>
                <w:rFonts w:ascii="Times New Roman" w:hAnsi="Times New Roman" w:cs="Times New Roman"/>
                <w:b/>
                <w:bCs/>
                <w:sz w:val="20"/>
                <w:szCs w:val="20"/>
                <w:lang w:val="ro-RO"/>
              </w:rPr>
              <w:t>66</w:t>
            </w:r>
            <w:r w:rsidRPr="00234153">
              <w:rPr>
                <w:rFonts w:ascii="Times New Roman" w:hAnsi="Times New Roman" w:cs="Times New Roman"/>
                <w:sz w:val="20"/>
                <w:szCs w:val="20"/>
                <w:lang w:val="ro-RO"/>
              </w:rPr>
              <w:t>. Controlul de monitorizare se efectuează cu o frecvență suficientă pentru a permite evaluarea stării/potențialului ecologic pentru fiecare corp de apă de suprafață, astfel încât să se realizeze un nivel acceptabil de certitudine și precizie.</w:t>
            </w:r>
          </w:p>
          <w:p w14:paraId="37D01281" w14:textId="77777777" w:rsidR="002B41C7" w:rsidRPr="00234153" w:rsidRDefault="002B41C7" w:rsidP="00AD799E">
            <w:pPr>
              <w:ind w:left="132" w:right="155" w:firstLine="0"/>
              <w:rPr>
                <w:lang w:val="ro-RO"/>
              </w:rPr>
            </w:pPr>
            <w:r w:rsidRPr="00234153">
              <w:rPr>
                <w:b/>
                <w:bCs/>
                <w:lang w:val="ro-RO"/>
              </w:rPr>
              <w:t>67</w:t>
            </w:r>
            <w:r w:rsidRPr="00234153">
              <w:rPr>
                <w:lang w:val="ro-RO"/>
              </w:rPr>
              <w:t>. Evaluarea fiabilității și preciziei atinse de sistemul de monitoring utilizat este indicată în planul de gestionare a districtului hidrografic</w:t>
            </w:r>
            <w:r w:rsidR="000B5843" w:rsidRPr="00234153">
              <w:rPr>
                <w:lang w:val="ro-RO"/>
              </w:rPr>
              <w:t>.</w:t>
            </w:r>
          </w:p>
          <w:p w14:paraId="4462A452" w14:textId="77777777" w:rsidR="000B5843" w:rsidRPr="00234153" w:rsidRDefault="000B5843" w:rsidP="00AD799E">
            <w:pPr>
              <w:ind w:left="132" w:right="155" w:firstLine="0"/>
              <w:rPr>
                <w:b/>
                <w:lang w:val="ro-RO"/>
              </w:rPr>
            </w:pPr>
          </w:p>
          <w:p w14:paraId="1746C63E" w14:textId="77777777" w:rsidR="000B5843" w:rsidRPr="00234153" w:rsidRDefault="000B5843" w:rsidP="00AD799E">
            <w:pPr>
              <w:tabs>
                <w:tab w:val="left" w:pos="5140"/>
              </w:tabs>
              <w:ind w:left="132" w:right="155" w:firstLine="0"/>
              <w:contextualSpacing/>
              <w:jc w:val="center"/>
              <w:textAlignment w:val="baseline"/>
              <w:rPr>
                <w:b/>
                <w:bCs/>
                <w:lang w:val="ro-RO" w:eastAsia="ru-RU"/>
              </w:rPr>
            </w:pPr>
            <w:r w:rsidRPr="00234153">
              <w:rPr>
                <w:b/>
                <w:bCs/>
                <w:lang w:val="ro-RO"/>
              </w:rPr>
              <w:t xml:space="preserve">Hotărârea Guvernului nr. 709/2024 cu privire la aprobarea Metodologiei </w:t>
            </w:r>
            <w:r w:rsidRPr="00234153">
              <w:rPr>
                <w:b/>
                <w:bCs/>
                <w:lang w:val="ro-RO" w:eastAsia="ru-RU"/>
              </w:rPr>
              <w:t xml:space="preserve">privind identificarea modificărilor </w:t>
            </w:r>
            <w:proofErr w:type="spellStart"/>
            <w:r w:rsidRPr="00234153">
              <w:rPr>
                <w:b/>
                <w:bCs/>
                <w:lang w:val="ro-RO" w:eastAsia="ru-RU"/>
              </w:rPr>
              <w:t>hidromorfologice</w:t>
            </w:r>
            <w:proofErr w:type="spellEnd"/>
            <w:r w:rsidRPr="00234153">
              <w:rPr>
                <w:b/>
                <w:bCs/>
                <w:lang w:val="ro-RO" w:eastAsia="ru-RU"/>
              </w:rPr>
              <w:t>, monitorizarea și evaluarea corpurilor de apă</w:t>
            </w:r>
          </w:p>
          <w:p w14:paraId="112FF3F2" w14:textId="77777777" w:rsidR="007378CE" w:rsidRPr="00234153" w:rsidRDefault="007378CE" w:rsidP="00AD799E">
            <w:pPr>
              <w:tabs>
                <w:tab w:val="left" w:pos="5140"/>
              </w:tabs>
              <w:ind w:left="132" w:right="155" w:firstLine="0"/>
              <w:contextualSpacing/>
              <w:jc w:val="right"/>
              <w:textAlignment w:val="baseline"/>
              <w:rPr>
                <w:i/>
                <w:iCs/>
                <w:lang w:val="ro-RO" w:eastAsia="ru-RU"/>
              </w:rPr>
            </w:pPr>
            <w:r w:rsidRPr="00234153">
              <w:rPr>
                <w:i/>
                <w:iCs/>
                <w:lang w:val="ro-RO" w:eastAsia="ru-RU"/>
              </w:rPr>
              <w:lastRenderedPageBreak/>
              <w:t xml:space="preserve">Anexa nr. 8 la </w:t>
            </w:r>
            <w:r w:rsidRPr="00234153">
              <w:rPr>
                <w:i/>
                <w:iCs/>
                <w:lang w:val="ro-RO"/>
              </w:rPr>
              <w:t xml:space="preserve">Metodologiei </w:t>
            </w:r>
            <w:r w:rsidRPr="00234153">
              <w:rPr>
                <w:i/>
                <w:iCs/>
                <w:lang w:val="ro-RO" w:eastAsia="ru-RU"/>
              </w:rPr>
              <w:t xml:space="preserve">privind identificarea modificărilor </w:t>
            </w:r>
            <w:proofErr w:type="spellStart"/>
            <w:r w:rsidRPr="00234153">
              <w:rPr>
                <w:i/>
                <w:iCs/>
                <w:lang w:val="ro-RO" w:eastAsia="ru-RU"/>
              </w:rPr>
              <w:t>hidromorfologice</w:t>
            </w:r>
            <w:proofErr w:type="spellEnd"/>
            <w:r w:rsidRPr="00234153">
              <w:rPr>
                <w:i/>
                <w:iCs/>
                <w:lang w:val="ro-RO" w:eastAsia="ru-RU"/>
              </w:rPr>
              <w:t>, monitorizarea și evaluarea corpurilor de apă</w:t>
            </w:r>
          </w:p>
          <w:p w14:paraId="77AE3FF6" w14:textId="77777777" w:rsidR="007378CE" w:rsidRPr="00234153" w:rsidRDefault="007378CE" w:rsidP="00AD799E">
            <w:pPr>
              <w:tabs>
                <w:tab w:val="left" w:pos="5140"/>
              </w:tabs>
              <w:ind w:left="132" w:right="155" w:firstLine="0"/>
              <w:contextualSpacing/>
              <w:jc w:val="right"/>
              <w:textAlignment w:val="baseline"/>
              <w:rPr>
                <w:i/>
                <w:iCs/>
                <w:lang w:val="ro-RO" w:eastAsia="ru-RU"/>
              </w:rPr>
            </w:pPr>
          </w:p>
          <w:p w14:paraId="72D8B148" w14:textId="77777777" w:rsidR="007378CE" w:rsidRPr="00234153" w:rsidRDefault="007378CE" w:rsidP="00AD799E">
            <w:pPr>
              <w:tabs>
                <w:tab w:val="left" w:pos="426"/>
                <w:tab w:val="left" w:pos="1080"/>
                <w:tab w:val="left" w:pos="1260"/>
              </w:tabs>
              <w:jc w:val="center"/>
              <w:rPr>
                <w:b/>
                <w:lang w:val="ro-RO"/>
              </w:rPr>
            </w:pPr>
            <w:r w:rsidRPr="00234153">
              <w:rPr>
                <w:b/>
                <w:lang w:val="ro-RO"/>
              </w:rPr>
              <w:t xml:space="preserve">ELEMENTE HIDROMORFOLOGICE DE CALITATE ȘI FRECVENȚA DE MONITORIZARE </w:t>
            </w:r>
          </w:p>
          <w:p w14:paraId="7E160D2A" w14:textId="77777777" w:rsidR="007378CE" w:rsidRPr="00234153" w:rsidRDefault="007378CE" w:rsidP="00AD799E">
            <w:pPr>
              <w:tabs>
                <w:tab w:val="left" w:pos="426"/>
                <w:tab w:val="left" w:pos="1080"/>
                <w:tab w:val="left" w:pos="1260"/>
              </w:tabs>
              <w:jc w:val="center"/>
              <w:rPr>
                <w:b/>
                <w:lang w:val="ro-RO"/>
              </w:rPr>
            </w:pPr>
            <w:r w:rsidRPr="00234153">
              <w:rPr>
                <w:b/>
                <w:lang w:val="ro-RO"/>
              </w:rPr>
              <w:t>în cadrul programelor de supraveghere și operațional pentru corpurile de apă „râuri”</w:t>
            </w:r>
          </w:p>
          <w:p w14:paraId="2F0407C2" w14:textId="77777777" w:rsidR="007378CE" w:rsidRPr="00234153" w:rsidRDefault="007378CE" w:rsidP="00AD799E">
            <w:pPr>
              <w:tabs>
                <w:tab w:val="left" w:pos="426"/>
                <w:tab w:val="left" w:pos="1080"/>
                <w:tab w:val="left" w:pos="1260"/>
              </w:tabs>
              <w:jc w:val="center"/>
              <w:rPr>
                <w:b/>
                <w:lang w:val="ro-RO"/>
              </w:rPr>
            </w:pPr>
          </w:p>
          <w:tbl>
            <w:tblPr>
              <w:tblStyle w:val="Tabelgril"/>
              <w:tblW w:w="5000" w:type="pct"/>
              <w:jc w:val="center"/>
              <w:tblLayout w:type="fixed"/>
              <w:tblLook w:val="04A0" w:firstRow="1" w:lastRow="0" w:firstColumn="1" w:lastColumn="0" w:noHBand="0" w:noVBand="1"/>
            </w:tblPr>
            <w:tblGrid>
              <w:gridCol w:w="1464"/>
              <w:gridCol w:w="1652"/>
              <w:gridCol w:w="1174"/>
              <w:gridCol w:w="1080"/>
            </w:tblGrid>
            <w:tr w:rsidR="00EB5202" w:rsidRPr="00234153" w14:paraId="4DC31580" w14:textId="77777777" w:rsidTr="008E63B4">
              <w:trPr>
                <w:jc w:val="center"/>
              </w:trPr>
              <w:tc>
                <w:tcPr>
                  <w:tcW w:w="1363" w:type="pct"/>
                  <w:vMerge w:val="restart"/>
                </w:tcPr>
                <w:p w14:paraId="48AA6EEC" w14:textId="77777777" w:rsidR="007378CE" w:rsidRPr="00234153" w:rsidRDefault="007378CE" w:rsidP="00AD799E">
                  <w:pPr>
                    <w:pStyle w:val="Bodytext20"/>
                    <w:spacing w:line="240" w:lineRule="auto"/>
                    <w:jc w:val="center"/>
                    <w:rPr>
                      <w:b/>
                      <w:sz w:val="20"/>
                      <w:szCs w:val="20"/>
                      <w:lang w:val="ro-RO"/>
                    </w:rPr>
                  </w:pPr>
                  <w:r w:rsidRPr="00234153">
                    <w:rPr>
                      <w:b/>
                      <w:sz w:val="20"/>
                      <w:szCs w:val="20"/>
                      <w:lang w:val="ro-RO"/>
                    </w:rPr>
                    <w:t xml:space="preserve">Elemente </w:t>
                  </w:r>
                  <w:proofErr w:type="spellStart"/>
                  <w:r w:rsidRPr="00234153">
                    <w:rPr>
                      <w:b/>
                      <w:sz w:val="20"/>
                      <w:szCs w:val="20"/>
                      <w:lang w:val="ro-RO"/>
                    </w:rPr>
                    <w:t>hidromorfologice</w:t>
                  </w:r>
                  <w:proofErr w:type="spellEnd"/>
                  <w:r w:rsidRPr="00234153">
                    <w:rPr>
                      <w:b/>
                      <w:sz w:val="20"/>
                      <w:szCs w:val="20"/>
                      <w:lang w:val="ro-RO"/>
                    </w:rPr>
                    <w:t xml:space="preserve"> </w:t>
                  </w:r>
                </w:p>
                <w:p w14:paraId="4D6E3E95" w14:textId="77777777" w:rsidR="007378CE" w:rsidRPr="00234153" w:rsidRDefault="007378CE" w:rsidP="00AD799E">
                  <w:pPr>
                    <w:pStyle w:val="Bodytext20"/>
                    <w:spacing w:line="240" w:lineRule="auto"/>
                    <w:jc w:val="center"/>
                    <w:rPr>
                      <w:b/>
                      <w:sz w:val="20"/>
                      <w:szCs w:val="20"/>
                      <w:lang w:val="ro-RO"/>
                    </w:rPr>
                  </w:pPr>
                  <w:r w:rsidRPr="00234153">
                    <w:rPr>
                      <w:b/>
                      <w:sz w:val="20"/>
                      <w:szCs w:val="20"/>
                      <w:lang w:val="ro-RO"/>
                    </w:rPr>
                    <w:t>de calitate</w:t>
                  </w:r>
                </w:p>
              </w:tc>
              <w:tc>
                <w:tcPr>
                  <w:tcW w:w="1538" w:type="pct"/>
                  <w:vMerge w:val="restart"/>
                </w:tcPr>
                <w:p w14:paraId="1963B4B8" w14:textId="77777777" w:rsidR="007378CE" w:rsidRPr="00234153" w:rsidRDefault="007378CE" w:rsidP="00AD799E">
                  <w:pPr>
                    <w:pStyle w:val="Bodytext20"/>
                    <w:spacing w:line="240" w:lineRule="auto"/>
                    <w:jc w:val="center"/>
                    <w:rPr>
                      <w:b/>
                      <w:sz w:val="20"/>
                      <w:szCs w:val="20"/>
                      <w:lang w:val="ro-RO"/>
                    </w:rPr>
                  </w:pPr>
                  <w:r w:rsidRPr="00234153">
                    <w:rPr>
                      <w:b/>
                      <w:sz w:val="20"/>
                      <w:szCs w:val="20"/>
                      <w:lang w:val="ro-RO"/>
                    </w:rPr>
                    <w:t>Aspectul/descriptivul</w:t>
                  </w:r>
                </w:p>
              </w:tc>
              <w:tc>
                <w:tcPr>
                  <w:tcW w:w="2099" w:type="pct"/>
                  <w:gridSpan w:val="2"/>
                </w:tcPr>
                <w:p w14:paraId="2118C179" w14:textId="77777777" w:rsidR="007378CE" w:rsidRPr="00234153" w:rsidRDefault="007378CE" w:rsidP="00AD799E">
                  <w:pPr>
                    <w:pStyle w:val="Bodytext20"/>
                    <w:shd w:val="clear" w:color="auto" w:fill="auto"/>
                    <w:spacing w:line="240" w:lineRule="auto"/>
                    <w:jc w:val="center"/>
                    <w:rPr>
                      <w:b/>
                      <w:sz w:val="20"/>
                      <w:szCs w:val="20"/>
                      <w:lang w:val="ro-RO"/>
                    </w:rPr>
                  </w:pPr>
                  <w:r w:rsidRPr="00234153">
                    <w:rPr>
                      <w:b/>
                      <w:sz w:val="20"/>
                      <w:szCs w:val="20"/>
                      <w:lang w:val="ro-RO"/>
                    </w:rPr>
                    <w:t>Frecvența măsurării</w:t>
                  </w:r>
                </w:p>
              </w:tc>
            </w:tr>
            <w:tr w:rsidR="00EB5202" w:rsidRPr="00234153" w14:paraId="564439FB" w14:textId="77777777" w:rsidTr="008E63B4">
              <w:trPr>
                <w:jc w:val="center"/>
              </w:trPr>
              <w:tc>
                <w:tcPr>
                  <w:tcW w:w="1363" w:type="pct"/>
                  <w:vMerge/>
                </w:tcPr>
                <w:p w14:paraId="501CA179" w14:textId="77777777" w:rsidR="007378CE" w:rsidRPr="00234153" w:rsidRDefault="007378CE" w:rsidP="00AD799E">
                  <w:pPr>
                    <w:pStyle w:val="Bodytext20"/>
                    <w:shd w:val="clear" w:color="auto" w:fill="auto"/>
                    <w:spacing w:line="240" w:lineRule="auto"/>
                    <w:jc w:val="left"/>
                    <w:rPr>
                      <w:b/>
                      <w:sz w:val="20"/>
                      <w:szCs w:val="20"/>
                      <w:lang w:val="ro-RO"/>
                    </w:rPr>
                  </w:pPr>
                </w:p>
              </w:tc>
              <w:tc>
                <w:tcPr>
                  <w:tcW w:w="1538" w:type="pct"/>
                  <w:vMerge/>
                </w:tcPr>
                <w:p w14:paraId="756B6DDB" w14:textId="77777777" w:rsidR="007378CE" w:rsidRPr="00234153" w:rsidRDefault="007378CE" w:rsidP="00AD799E">
                  <w:pPr>
                    <w:pStyle w:val="Bodytext20"/>
                    <w:shd w:val="clear" w:color="auto" w:fill="auto"/>
                    <w:spacing w:line="240" w:lineRule="auto"/>
                    <w:jc w:val="left"/>
                    <w:rPr>
                      <w:b/>
                      <w:sz w:val="20"/>
                      <w:szCs w:val="20"/>
                      <w:lang w:val="ro-RO"/>
                    </w:rPr>
                  </w:pPr>
                </w:p>
              </w:tc>
              <w:tc>
                <w:tcPr>
                  <w:tcW w:w="1093" w:type="pct"/>
                </w:tcPr>
                <w:p w14:paraId="35624EAA" w14:textId="77777777" w:rsidR="007378CE" w:rsidRPr="00234153" w:rsidRDefault="007378CE" w:rsidP="00AD799E">
                  <w:pPr>
                    <w:pStyle w:val="Bodytext20"/>
                    <w:shd w:val="clear" w:color="auto" w:fill="auto"/>
                    <w:spacing w:line="240" w:lineRule="auto"/>
                    <w:jc w:val="left"/>
                    <w:rPr>
                      <w:b/>
                      <w:sz w:val="20"/>
                      <w:szCs w:val="20"/>
                      <w:lang w:val="ro-RO"/>
                    </w:rPr>
                  </w:pPr>
                  <w:r w:rsidRPr="00234153">
                    <w:rPr>
                      <w:b/>
                      <w:sz w:val="20"/>
                      <w:szCs w:val="20"/>
                      <w:lang w:val="ro-RO"/>
                    </w:rPr>
                    <w:t xml:space="preserve"> Program de supraveghere</w:t>
                  </w:r>
                </w:p>
              </w:tc>
              <w:tc>
                <w:tcPr>
                  <w:tcW w:w="1006" w:type="pct"/>
                </w:tcPr>
                <w:p w14:paraId="17709D03" w14:textId="77777777" w:rsidR="007378CE" w:rsidRPr="00234153" w:rsidRDefault="007378CE" w:rsidP="00AD799E">
                  <w:pPr>
                    <w:pStyle w:val="Bodytext20"/>
                    <w:shd w:val="clear" w:color="auto" w:fill="auto"/>
                    <w:spacing w:line="240" w:lineRule="auto"/>
                    <w:jc w:val="left"/>
                    <w:rPr>
                      <w:b/>
                      <w:sz w:val="20"/>
                      <w:szCs w:val="20"/>
                      <w:lang w:val="ro-RO"/>
                    </w:rPr>
                  </w:pPr>
                  <w:r w:rsidRPr="00234153">
                    <w:rPr>
                      <w:b/>
                      <w:sz w:val="20"/>
                      <w:szCs w:val="20"/>
                      <w:lang w:val="ro-RO"/>
                    </w:rPr>
                    <w:t xml:space="preserve">Program operațional </w:t>
                  </w:r>
                </w:p>
              </w:tc>
            </w:tr>
            <w:tr w:rsidR="00EB5202" w:rsidRPr="00234153" w14:paraId="3A56DD8C" w14:textId="77777777" w:rsidTr="008E63B4">
              <w:trPr>
                <w:jc w:val="center"/>
              </w:trPr>
              <w:tc>
                <w:tcPr>
                  <w:tcW w:w="1363" w:type="pct"/>
                  <w:vMerge w:val="restart"/>
                </w:tcPr>
                <w:p w14:paraId="12712D60" w14:textId="77777777" w:rsidR="007378CE" w:rsidRPr="00234153" w:rsidRDefault="007378CE" w:rsidP="00AD799E">
                  <w:pPr>
                    <w:pStyle w:val="Bodytext20"/>
                    <w:shd w:val="clear" w:color="auto" w:fill="auto"/>
                    <w:spacing w:line="240" w:lineRule="auto"/>
                    <w:jc w:val="left"/>
                    <w:rPr>
                      <w:i/>
                      <w:sz w:val="20"/>
                      <w:szCs w:val="20"/>
                      <w:lang w:val="ro-RO"/>
                    </w:rPr>
                  </w:pPr>
                  <w:r w:rsidRPr="00234153">
                    <w:rPr>
                      <w:i/>
                      <w:sz w:val="20"/>
                      <w:szCs w:val="20"/>
                      <w:lang w:val="ro-RO"/>
                    </w:rPr>
                    <w:t xml:space="preserve">Regimul hidrologic </w:t>
                  </w:r>
                </w:p>
                <w:p w14:paraId="1AE67187" w14:textId="77777777" w:rsidR="007378CE" w:rsidRPr="00234153" w:rsidRDefault="007378CE" w:rsidP="00AD799E">
                  <w:pPr>
                    <w:pStyle w:val="Bodytext20"/>
                    <w:shd w:val="clear" w:color="auto" w:fill="auto"/>
                    <w:spacing w:line="240" w:lineRule="auto"/>
                    <w:jc w:val="left"/>
                    <w:rPr>
                      <w:i/>
                      <w:sz w:val="20"/>
                      <w:szCs w:val="20"/>
                      <w:lang w:val="ro-RO"/>
                    </w:rPr>
                  </w:pPr>
                </w:p>
              </w:tc>
              <w:tc>
                <w:tcPr>
                  <w:tcW w:w="1538" w:type="pct"/>
                </w:tcPr>
                <w:p w14:paraId="159DFD9F" w14:textId="77777777" w:rsidR="007378CE" w:rsidRPr="00234153" w:rsidRDefault="007378CE" w:rsidP="00AD799E">
                  <w:pPr>
                    <w:pStyle w:val="Bodytext20"/>
                    <w:shd w:val="clear" w:color="auto" w:fill="auto"/>
                    <w:spacing w:line="240" w:lineRule="auto"/>
                    <w:jc w:val="left"/>
                    <w:rPr>
                      <w:sz w:val="20"/>
                      <w:szCs w:val="20"/>
                      <w:lang w:val="ro-RO"/>
                    </w:rPr>
                  </w:pPr>
                  <w:r w:rsidRPr="00234153">
                    <w:rPr>
                      <w:sz w:val="20"/>
                      <w:szCs w:val="20"/>
                      <w:lang w:val="ro-RO"/>
                    </w:rPr>
                    <w:t>Cantitatea și dinamica curgerii de apă</w:t>
                  </w:r>
                </w:p>
                <w:p w14:paraId="69176B5D" w14:textId="77777777" w:rsidR="007378CE" w:rsidRPr="00234153" w:rsidRDefault="007378CE" w:rsidP="00AD799E">
                  <w:pPr>
                    <w:pStyle w:val="Bodytext20"/>
                    <w:shd w:val="clear" w:color="auto" w:fill="auto"/>
                    <w:spacing w:line="240" w:lineRule="auto"/>
                    <w:jc w:val="left"/>
                    <w:rPr>
                      <w:sz w:val="20"/>
                      <w:szCs w:val="20"/>
                      <w:lang w:val="ro-RO"/>
                    </w:rPr>
                  </w:pPr>
                </w:p>
              </w:tc>
              <w:tc>
                <w:tcPr>
                  <w:tcW w:w="1093" w:type="pct"/>
                </w:tcPr>
                <w:p w14:paraId="427ECE3D" w14:textId="77777777" w:rsidR="007378CE" w:rsidRPr="00234153" w:rsidRDefault="007378CE" w:rsidP="00AD799E">
                  <w:pPr>
                    <w:pStyle w:val="Bodytext20"/>
                    <w:shd w:val="clear" w:color="auto" w:fill="auto"/>
                    <w:spacing w:line="240" w:lineRule="auto"/>
                    <w:jc w:val="left"/>
                    <w:rPr>
                      <w:sz w:val="20"/>
                      <w:szCs w:val="20"/>
                      <w:lang w:val="ro-RO"/>
                    </w:rPr>
                  </w:pPr>
                  <w:r w:rsidRPr="00234153">
                    <w:rPr>
                      <w:sz w:val="20"/>
                      <w:szCs w:val="20"/>
                      <w:lang w:val="ro-RO"/>
                    </w:rPr>
                    <w:t xml:space="preserve">Continuu, </w:t>
                  </w:r>
                </w:p>
                <w:p w14:paraId="15BAD2E1" w14:textId="77777777" w:rsidR="007378CE" w:rsidRPr="00234153" w:rsidRDefault="007378CE" w:rsidP="00AD799E">
                  <w:pPr>
                    <w:pStyle w:val="Bodytext20"/>
                    <w:shd w:val="clear" w:color="auto" w:fill="auto"/>
                    <w:spacing w:line="240" w:lineRule="auto"/>
                    <w:jc w:val="left"/>
                    <w:rPr>
                      <w:sz w:val="20"/>
                      <w:szCs w:val="20"/>
                      <w:lang w:val="ro-RO"/>
                    </w:rPr>
                  </w:pPr>
                  <w:r w:rsidRPr="00234153">
                    <w:rPr>
                      <w:sz w:val="20"/>
                      <w:szCs w:val="20"/>
                      <w:lang w:val="ro-RO"/>
                    </w:rPr>
                    <w:t xml:space="preserve">conform planurilor </w:t>
                  </w:r>
                </w:p>
                <w:p w14:paraId="3B38B79D" w14:textId="77777777" w:rsidR="007378CE" w:rsidRPr="00234153" w:rsidRDefault="007378CE" w:rsidP="00AD799E">
                  <w:pPr>
                    <w:pStyle w:val="Bodytext20"/>
                    <w:shd w:val="clear" w:color="auto" w:fill="auto"/>
                    <w:spacing w:line="240" w:lineRule="auto"/>
                    <w:jc w:val="left"/>
                    <w:rPr>
                      <w:sz w:val="20"/>
                      <w:szCs w:val="20"/>
                      <w:lang w:val="ro-RO"/>
                    </w:rPr>
                  </w:pPr>
                  <w:r w:rsidRPr="00234153">
                    <w:rPr>
                      <w:sz w:val="20"/>
                      <w:szCs w:val="20"/>
                      <w:lang w:val="ro-RO"/>
                    </w:rPr>
                    <w:t xml:space="preserve">de monitorizare hidrologică </w:t>
                  </w:r>
                </w:p>
                <w:p w14:paraId="09E8CC84" w14:textId="77777777" w:rsidR="007378CE" w:rsidRPr="00234153" w:rsidRDefault="007378CE" w:rsidP="00AD799E">
                  <w:pPr>
                    <w:pStyle w:val="Bodytext20"/>
                    <w:shd w:val="clear" w:color="auto" w:fill="auto"/>
                    <w:spacing w:line="240" w:lineRule="auto"/>
                    <w:jc w:val="left"/>
                    <w:rPr>
                      <w:sz w:val="20"/>
                      <w:szCs w:val="20"/>
                      <w:lang w:val="ro-RO"/>
                    </w:rPr>
                  </w:pPr>
                  <w:r w:rsidRPr="00234153">
                    <w:rPr>
                      <w:sz w:val="20"/>
                      <w:szCs w:val="20"/>
                      <w:lang w:val="ro-RO"/>
                    </w:rPr>
                    <w:t>(nivelul = 2/zi</w:t>
                  </w:r>
                </w:p>
                <w:p w14:paraId="42FAAC8F" w14:textId="77777777" w:rsidR="007378CE" w:rsidRPr="00234153" w:rsidRDefault="007378CE" w:rsidP="00AD799E">
                  <w:pPr>
                    <w:pStyle w:val="Bodytext20"/>
                    <w:shd w:val="clear" w:color="auto" w:fill="auto"/>
                    <w:spacing w:line="240" w:lineRule="auto"/>
                    <w:jc w:val="left"/>
                    <w:rPr>
                      <w:sz w:val="20"/>
                      <w:szCs w:val="20"/>
                      <w:lang w:val="ro-RO"/>
                    </w:rPr>
                  </w:pPr>
                  <w:r w:rsidRPr="00234153">
                    <w:rPr>
                      <w:sz w:val="20"/>
                      <w:szCs w:val="20"/>
                      <w:lang w:val="ro-RO"/>
                    </w:rPr>
                    <w:t>debitul  = 20-60/an)*</w:t>
                  </w:r>
                </w:p>
              </w:tc>
              <w:tc>
                <w:tcPr>
                  <w:tcW w:w="1006" w:type="pct"/>
                </w:tcPr>
                <w:p w14:paraId="25BAC42A" w14:textId="77777777" w:rsidR="007378CE" w:rsidRPr="00234153" w:rsidRDefault="007378CE" w:rsidP="00AD799E">
                  <w:pPr>
                    <w:pStyle w:val="Bodytext20"/>
                    <w:shd w:val="clear" w:color="auto" w:fill="auto"/>
                    <w:spacing w:line="240" w:lineRule="auto"/>
                    <w:jc w:val="left"/>
                    <w:rPr>
                      <w:sz w:val="20"/>
                      <w:szCs w:val="20"/>
                      <w:lang w:val="ro-RO"/>
                    </w:rPr>
                  </w:pPr>
                  <w:r w:rsidRPr="00234153">
                    <w:rPr>
                      <w:sz w:val="20"/>
                      <w:szCs w:val="20"/>
                      <w:lang w:val="ro-RO"/>
                    </w:rPr>
                    <w:t xml:space="preserve">Continuu, </w:t>
                  </w:r>
                </w:p>
                <w:p w14:paraId="09044D69" w14:textId="77777777" w:rsidR="007378CE" w:rsidRPr="00234153" w:rsidRDefault="007378CE" w:rsidP="00AD799E">
                  <w:pPr>
                    <w:pStyle w:val="Bodytext20"/>
                    <w:shd w:val="clear" w:color="auto" w:fill="auto"/>
                    <w:spacing w:line="240" w:lineRule="auto"/>
                    <w:jc w:val="left"/>
                    <w:rPr>
                      <w:sz w:val="20"/>
                      <w:szCs w:val="20"/>
                      <w:lang w:val="ro-RO"/>
                    </w:rPr>
                  </w:pPr>
                  <w:r w:rsidRPr="00234153">
                    <w:rPr>
                      <w:sz w:val="20"/>
                      <w:szCs w:val="20"/>
                      <w:lang w:val="ro-RO"/>
                    </w:rPr>
                    <w:t xml:space="preserve">conform planurilor </w:t>
                  </w:r>
                </w:p>
                <w:p w14:paraId="051A79EF" w14:textId="77777777" w:rsidR="007378CE" w:rsidRPr="00234153" w:rsidRDefault="007378CE" w:rsidP="00AD799E">
                  <w:pPr>
                    <w:pStyle w:val="Bodytext20"/>
                    <w:shd w:val="clear" w:color="auto" w:fill="auto"/>
                    <w:spacing w:line="240" w:lineRule="auto"/>
                    <w:jc w:val="left"/>
                    <w:rPr>
                      <w:sz w:val="20"/>
                      <w:szCs w:val="20"/>
                      <w:lang w:val="ro-RO"/>
                    </w:rPr>
                  </w:pPr>
                  <w:r w:rsidRPr="00234153">
                    <w:rPr>
                      <w:sz w:val="20"/>
                      <w:szCs w:val="20"/>
                      <w:lang w:val="ro-RO"/>
                    </w:rPr>
                    <w:t>de monitorizare hidrologică</w:t>
                  </w:r>
                </w:p>
                <w:p w14:paraId="63C46F8F" w14:textId="77777777" w:rsidR="007378CE" w:rsidRPr="00234153" w:rsidRDefault="007378CE" w:rsidP="00AD799E">
                  <w:pPr>
                    <w:pStyle w:val="Bodytext20"/>
                    <w:shd w:val="clear" w:color="auto" w:fill="auto"/>
                    <w:spacing w:line="240" w:lineRule="auto"/>
                    <w:jc w:val="left"/>
                    <w:rPr>
                      <w:sz w:val="20"/>
                      <w:szCs w:val="20"/>
                      <w:lang w:val="ro-RO"/>
                    </w:rPr>
                  </w:pPr>
                  <w:r w:rsidRPr="00234153">
                    <w:rPr>
                      <w:sz w:val="20"/>
                      <w:szCs w:val="20"/>
                      <w:lang w:val="ro-RO"/>
                    </w:rPr>
                    <w:t>(nivelul = 2/zi</w:t>
                  </w:r>
                </w:p>
                <w:p w14:paraId="01F8A176" w14:textId="77777777" w:rsidR="007378CE" w:rsidRPr="00234153" w:rsidRDefault="007378CE" w:rsidP="00AD799E">
                  <w:pPr>
                    <w:pStyle w:val="Bodytext20"/>
                    <w:shd w:val="clear" w:color="auto" w:fill="auto"/>
                    <w:spacing w:line="240" w:lineRule="auto"/>
                    <w:jc w:val="left"/>
                    <w:rPr>
                      <w:sz w:val="20"/>
                      <w:szCs w:val="20"/>
                      <w:lang w:val="ro-RO"/>
                    </w:rPr>
                  </w:pPr>
                  <w:r w:rsidRPr="00234153">
                    <w:rPr>
                      <w:sz w:val="20"/>
                      <w:szCs w:val="20"/>
                      <w:lang w:val="ro-RO"/>
                    </w:rPr>
                    <w:t>debitul  = 20-60/an)*</w:t>
                  </w:r>
                </w:p>
              </w:tc>
            </w:tr>
            <w:tr w:rsidR="00EB5202" w:rsidRPr="00234153" w14:paraId="7C8B41F7" w14:textId="77777777" w:rsidTr="008E63B4">
              <w:trPr>
                <w:jc w:val="center"/>
              </w:trPr>
              <w:tc>
                <w:tcPr>
                  <w:tcW w:w="1363" w:type="pct"/>
                  <w:vMerge/>
                </w:tcPr>
                <w:p w14:paraId="317E07BF" w14:textId="77777777" w:rsidR="007378CE" w:rsidRPr="00234153" w:rsidRDefault="007378CE" w:rsidP="00AD799E">
                  <w:pPr>
                    <w:pStyle w:val="Bodytext20"/>
                    <w:shd w:val="clear" w:color="auto" w:fill="auto"/>
                    <w:spacing w:line="240" w:lineRule="auto"/>
                    <w:jc w:val="left"/>
                    <w:rPr>
                      <w:i/>
                      <w:sz w:val="20"/>
                      <w:szCs w:val="20"/>
                      <w:lang w:val="ro-RO"/>
                    </w:rPr>
                  </w:pPr>
                </w:p>
              </w:tc>
              <w:tc>
                <w:tcPr>
                  <w:tcW w:w="1538" w:type="pct"/>
                </w:tcPr>
                <w:p w14:paraId="4AFC0A98" w14:textId="77777777" w:rsidR="007378CE" w:rsidRPr="00234153" w:rsidRDefault="007378CE" w:rsidP="00AD799E">
                  <w:pPr>
                    <w:pStyle w:val="Bodytext20"/>
                    <w:shd w:val="clear" w:color="auto" w:fill="auto"/>
                    <w:spacing w:line="240" w:lineRule="auto"/>
                    <w:jc w:val="left"/>
                    <w:rPr>
                      <w:sz w:val="20"/>
                      <w:szCs w:val="20"/>
                      <w:lang w:val="ro-RO"/>
                    </w:rPr>
                  </w:pPr>
                  <w:r w:rsidRPr="00234153">
                    <w:rPr>
                      <w:sz w:val="20"/>
                      <w:szCs w:val="20"/>
                      <w:lang w:val="ro-RO"/>
                    </w:rPr>
                    <w:t>Conectivitatea cu corpurile de apă subterană</w:t>
                  </w:r>
                </w:p>
              </w:tc>
              <w:tc>
                <w:tcPr>
                  <w:tcW w:w="1093" w:type="pct"/>
                </w:tcPr>
                <w:p w14:paraId="422F4BC0" w14:textId="77777777" w:rsidR="007378CE" w:rsidRPr="00234153" w:rsidRDefault="007378CE" w:rsidP="00AD799E">
                  <w:pPr>
                    <w:rPr>
                      <w:lang w:val="ro-RO"/>
                    </w:rPr>
                  </w:pPr>
                  <w:r w:rsidRPr="00234153">
                    <w:rPr>
                      <w:lang w:val="ro-RO"/>
                    </w:rPr>
                    <w:t>O dată la 6 ani</w:t>
                  </w:r>
                </w:p>
              </w:tc>
              <w:tc>
                <w:tcPr>
                  <w:tcW w:w="1006" w:type="pct"/>
                </w:tcPr>
                <w:p w14:paraId="2B79D91F" w14:textId="77777777" w:rsidR="007378CE" w:rsidRPr="00234153" w:rsidRDefault="007378CE" w:rsidP="00AD799E">
                  <w:pPr>
                    <w:rPr>
                      <w:lang w:val="ro-RO"/>
                    </w:rPr>
                  </w:pPr>
                  <w:r w:rsidRPr="00234153">
                    <w:rPr>
                      <w:lang w:val="ro-RO"/>
                    </w:rPr>
                    <w:t>O dată la 6 ani</w:t>
                  </w:r>
                </w:p>
              </w:tc>
            </w:tr>
            <w:tr w:rsidR="00EB5202" w:rsidRPr="00234153" w14:paraId="4F226975" w14:textId="77777777" w:rsidTr="008E63B4">
              <w:trPr>
                <w:jc w:val="center"/>
              </w:trPr>
              <w:tc>
                <w:tcPr>
                  <w:tcW w:w="1363" w:type="pct"/>
                </w:tcPr>
                <w:p w14:paraId="056E9A6B" w14:textId="77777777" w:rsidR="007378CE" w:rsidRPr="00234153" w:rsidRDefault="007378CE" w:rsidP="00AD799E">
                  <w:pPr>
                    <w:pStyle w:val="Bodytext20"/>
                    <w:shd w:val="clear" w:color="auto" w:fill="auto"/>
                    <w:spacing w:line="240" w:lineRule="auto"/>
                    <w:jc w:val="left"/>
                    <w:rPr>
                      <w:i/>
                      <w:sz w:val="20"/>
                      <w:szCs w:val="20"/>
                      <w:lang w:val="ro-RO"/>
                    </w:rPr>
                  </w:pPr>
                  <w:r w:rsidRPr="00234153">
                    <w:rPr>
                      <w:i/>
                      <w:sz w:val="20"/>
                      <w:szCs w:val="20"/>
                      <w:lang w:val="ro-RO"/>
                    </w:rPr>
                    <w:t>Continuitatea riverană</w:t>
                  </w:r>
                </w:p>
              </w:tc>
              <w:tc>
                <w:tcPr>
                  <w:tcW w:w="1538" w:type="pct"/>
                </w:tcPr>
                <w:p w14:paraId="7F26ADBE" w14:textId="77777777" w:rsidR="007378CE" w:rsidRPr="00234153" w:rsidRDefault="007378CE" w:rsidP="00AD799E">
                  <w:pPr>
                    <w:pStyle w:val="Bodytext20"/>
                    <w:shd w:val="clear" w:color="auto" w:fill="auto"/>
                    <w:spacing w:line="240" w:lineRule="auto"/>
                    <w:jc w:val="left"/>
                    <w:rPr>
                      <w:sz w:val="20"/>
                      <w:szCs w:val="20"/>
                      <w:lang w:val="ro-RO"/>
                    </w:rPr>
                  </w:pPr>
                  <w:r w:rsidRPr="00234153">
                    <w:rPr>
                      <w:sz w:val="20"/>
                      <w:szCs w:val="20"/>
                      <w:lang w:val="ro-RO"/>
                    </w:rPr>
                    <w:t>Continuitatea riverană</w:t>
                  </w:r>
                </w:p>
              </w:tc>
              <w:tc>
                <w:tcPr>
                  <w:tcW w:w="1093" w:type="pct"/>
                </w:tcPr>
                <w:p w14:paraId="09E45F0B" w14:textId="77777777" w:rsidR="007378CE" w:rsidRPr="00234153" w:rsidRDefault="007378CE" w:rsidP="00AD799E">
                  <w:pPr>
                    <w:rPr>
                      <w:lang w:val="ro-RO"/>
                    </w:rPr>
                  </w:pPr>
                  <w:r w:rsidRPr="00234153">
                    <w:rPr>
                      <w:lang w:val="ro-RO"/>
                    </w:rPr>
                    <w:t>O dată la 6 ani</w:t>
                  </w:r>
                </w:p>
              </w:tc>
              <w:tc>
                <w:tcPr>
                  <w:tcW w:w="1006" w:type="pct"/>
                </w:tcPr>
                <w:p w14:paraId="191ED6C8" w14:textId="77777777" w:rsidR="007378CE" w:rsidRPr="00234153" w:rsidRDefault="007378CE" w:rsidP="00AD799E">
                  <w:pPr>
                    <w:rPr>
                      <w:lang w:val="ro-RO"/>
                    </w:rPr>
                  </w:pPr>
                  <w:r w:rsidRPr="00234153">
                    <w:rPr>
                      <w:lang w:val="ro-RO"/>
                    </w:rPr>
                    <w:t>O dată la 6 ani</w:t>
                  </w:r>
                </w:p>
              </w:tc>
            </w:tr>
            <w:tr w:rsidR="00EB5202" w:rsidRPr="00234153" w14:paraId="445A442D" w14:textId="77777777" w:rsidTr="008E63B4">
              <w:trPr>
                <w:jc w:val="center"/>
              </w:trPr>
              <w:tc>
                <w:tcPr>
                  <w:tcW w:w="1363" w:type="pct"/>
                  <w:vMerge w:val="restart"/>
                </w:tcPr>
                <w:p w14:paraId="76348D2F" w14:textId="77777777" w:rsidR="007378CE" w:rsidRPr="00234153" w:rsidRDefault="007378CE" w:rsidP="00AD799E">
                  <w:pPr>
                    <w:pStyle w:val="Bodytext20"/>
                    <w:shd w:val="clear" w:color="auto" w:fill="auto"/>
                    <w:spacing w:line="240" w:lineRule="auto"/>
                    <w:jc w:val="left"/>
                    <w:rPr>
                      <w:i/>
                      <w:sz w:val="20"/>
                      <w:szCs w:val="20"/>
                      <w:lang w:val="ro-RO"/>
                    </w:rPr>
                  </w:pPr>
                  <w:r w:rsidRPr="00234153">
                    <w:rPr>
                      <w:i/>
                      <w:sz w:val="20"/>
                      <w:szCs w:val="20"/>
                      <w:lang w:val="ro-RO"/>
                    </w:rPr>
                    <w:t xml:space="preserve">Morfologia riverană </w:t>
                  </w:r>
                </w:p>
                <w:p w14:paraId="5919428D" w14:textId="77777777" w:rsidR="007378CE" w:rsidRPr="00234153" w:rsidRDefault="007378CE" w:rsidP="00AD799E">
                  <w:pPr>
                    <w:pStyle w:val="Bodytext20"/>
                    <w:shd w:val="clear" w:color="auto" w:fill="auto"/>
                    <w:spacing w:line="240" w:lineRule="auto"/>
                    <w:jc w:val="left"/>
                    <w:rPr>
                      <w:i/>
                      <w:sz w:val="20"/>
                      <w:szCs w:val="20"/>
                      <w:lang w:val="ro-RO"/>
                    </w:rPr>
                  </w:pPr>
                </w:p>
              </w:tc>
              <w:tc>
                <w:tcPr>
                  <w:tcW w:w="1538" w:type="pct"/>
                </w:tcPr>
                <w:p w14:paraId="391B0C71" w14:textId="77777777" w:rsidR="007378CE" w:rsidRPr="00234153" w:rsidRDefault="007378CE" w:rsidP="00AD799E">
                  <w:pPr>
                    <w:pStyle w:val="Bodytext20"/>
                    <w:shd w:val="clear" w:color="auto" w:fill="auto"/>
                    <w:spacing w:line="240" w:lineRule="auto"/>
                    <w:jc w:val="left"/>
                    <w:rPr>
                      <w:sz w:val="20"/>
                      <w:szCs w:val="20"/>
                      <w:lang w:val="ro-RO"/>
                    </w:rPr>
                  </w:pPr>
                  <w:r w:rsidRPr="00234153">
                    <w:rPr>
                      <w:sz w:val="20"/>
                      <w:szCs w:val="20"/>
                      <w:lang w:val="ro-RO"/>
                    </w:rPr>
                    <w:t>Variația adâncimii și lățimii râului</w:t>
                  </w:r>
                </w:p>
              </w:tc>
              <w:tc>
                <w:tcPr>
                  <w:tcW w:w="1093" w:type="pct"/>
                </w:tcPr>
                <w:p w14:paraId="5DB91022" w14:textId="77777777" w:rsidR="007378CE" w:rsidRPr="00234153" w:rsidRDefault="007378CE" w:rsidP="00AD799E">
                  <w:pPr>
                    <w:rPr>
                      <w:lang w:val="ro-RO"/>
                    </w:rPr>
                  </w:pPr>
                  <w:r w:rsidRPr="00234153">
                    <w:rPr>
                      <w:lang w:val="ro-RO"/>
                    </w:rPr>
                    <w:t>Anual/o dată la 6 ani</w:t>
                  </w:r>
                </w:p>
              </w:tc>
              <w:tc>
                <w:tcPr>
                  <w:tcW w:w="1006" w:type="pct"/>
                </w:tcPr>
                <w:p w14:paraId="1FACD453" w14:textId="77777777" w:rsidR="007378CE" w:rsidRPr="00234153" w:rsidRDefault="007378CE" w:rsidP="00AD799E">
                  <w:pPr>
                    <w:rPr>
                      <w:lang w:val="ro-RO"/>
                    </w:rPr>
                  </w:pPr>
                  <w:r w:rsidRPr="00234153">
                    <w:rPr>
                      <w:lang w:val="ro-RO"/>
                    </w:rPr>
                    <w:t>Anual/o dată la 6 ani</w:t>
                  </w:r>
                </w:p>
              </w:tc>
            </w:tr>
            <w:tr w:rsidR="00EB5202" w:rsidRPr="00234153" w14:paraId="6A8C7468" w14:textId="77777777" w:rsidTr="008E63B4">
              <w:trPr>
                <w:jc w:val="center"/>
              </w:trPr>
              <w:tc>
                <w:tcPr>
                  <w:tcW w:w="1363" w:type="pct"/>
                  <w:vMerge/>
                </w:tcPr>
                <w:p w14:paraId="55F64BE3" w14:textId="77777777" w:rsidR="007378CE" w:rsidRPr="00234153" w:rsidRDefault="007378CE" w:rsidP="00AD799E">
                  <w:pPr>
                    <w:pStyle w:val="Bodytext20"/>
                    <w:shd w:val="clear" w:color="auto" w:fill="auto"/>
                    <w:spacing w:line="240" w:lineRule="auto"/>
                    <w:jc w:val="left"/>
                    <w:rPr>
                      <w:sz w:val="20"/>
                      <w:szCs w:val="20"/>
                      <w:lang w:val="ro-RO"/>
                    </w:rPr>
                  </w:pPr>
                </w:p>
              </w:tc>
              <w:tc>
                <w:tcPr>
                  <w:tcW w:w="1538" w:type="pct"/>
                </w:tcPr>
                <w:p w14:paraId="64CA1FA0" w14:textId="77777777" w:rsidR="007378CE" w:rsidRPr="00234153" w:rsidRDefault="007378CE" w:rsidP="00AD799E">
                  <w:pPr>
                    <w:pStyle w:val="Bodytext20"/>
                    <w:shd w:val="clear" w:color="auto" w:fill="auto"/>
                    <w:spacing w:line="240" w:lineRule="auto"/>
                    <w:jc w:val="left"/>
                    <w:rPr>
                      <w:sz w:val="20"/>
                      <w:szCs w:val="20"/>
                      <w:lang w:val="ro-RO"/>
                    </w:rPr>
                  </w:pPr>
                  <w:r w:rsidRPr="00234153">
                    <w:rPr>
                      <w:sz w:val="20"/>
                      <w:szCs w:val="20"/>
                      <w:lang w:val="ro-RO"/>
                    </w:rPr>
                    <w:t>Structura și substratul patului albiei</w:t>
                  </w:r>
                </w:p>
              </w:tc>
              <w:tc>
                <w:tcPr>
                  <w:tcW w:w="1093" w:type="pct"/>
                </w:tcPr>
                <w:p w14:paraId="392C2700" w14:textId="77777777" w:rsidR="007378CE" w:rsidRPr="00234153" w:rsidRDefault="007378CE" w:rsidP="00AD799E">
                  <w:pPr>
                    <w:rPr>
                      <w:lang w:val="ro-RO"/>
                    </w:rPr>
                  </w:pPr>
                  <w:r w:rsidRPr="00234153">
                    <w:rPr>
                      <w:lang w:val="ro-RO"/>
                    </w:rPr>
                    <w:t>Anual/o dată la 6 ani</w:t>
                  </w:r>
                </w:p>
              </w:tc>
              <w:tc>
                <w:tcPr>
                  <w:tcW w:w="1006" w:type="pct"/>
                </w:tcPr>
                <w:p w14:paraId="6DE0F7B9" w14:textId="77777777" w:rsidR="007378CE" w:rsidRPr="00234153" w:rsidRDefault="007378CE" w:rsidP="00AD799E">
                  <w:pPr>
                    <w:rPr>
                      <w:lang w:val="ro-RO"/>
                    </w:rPr>
                  </w:pPr>
                  <w:r w:rsidRPr="00234153">
                    <w:rPr>
                      <w:lang w:val="ro-RO"/>
                    </w:rPr>
                    <w:t>Anual/o dată la 6 ani</w:t>
                  </w:r>
                </w:p>
              </w:tc>
            </w:tr>
            <w:tr w:rsidR="00EB5202" w:rsidRPr="00234153" w14:paraId="75DFAD94" w14:textId="77777777" w:rsidTr="008E63B4">
              <w:trPr>
                <w:jc w:val="center"/>
              </w:trPr>
              <w:tc>
                <w:tcPr>
                  <w:tcW w:w="1363" w:type="pct"/>
                  <w:vMerge/>
                </w:tcPr>
                <w:p w14:paraId="295AB1E5" w14:textId="77777777" w:rsidR="007378CE" w:rsidRPr="00234153" w:rsidRDefault="007378CE" w:rsidP="00AD799E">
                  <w:pPr>
                    <w:pStyle w:val="Bodytext20"/>
                    <w:shd w:val="clear" w:color="auto" w:fill="auto"/>
                    <w:spacing w:line="240" w:lineRule="auto"/>
                    <w:jc w:val="left"/>
                    <w:rPr>
                      <w:sz w:val="20"/>
                      <w:szCs w:val="20"/>
                      <w:lang w:val="ro-RO"/>
                    </w:rPr>
                  </w:pPr>
                </w:p>
              </w:tc>
              <w:tc>
                <w:tcPr>
                  <w:tcW w:w="1538" w:type="pct"/>
                </w:tcPr>
                <w:p w14:paraId="17675830" w14:textId="77777777" w:rsidR="007378CE" w:rsidRPr="00234153" w:rsidRDefault="007378CE" w:rsidP="00AD799E">
                  <w:pPr>
                    <w:pStyle w:val="Bodytext20"/>
                    <w:shd w:val="clear" w:color="auto" w:fill="auto"/>
                    <w:spacing w:line="240" w:lineRule="auto"/>
                    <w:jc w:val="left"/>
                    <w:rPr>
                      <w:sz w:val="20"/>
                      <w:szCs w:val="20"/>
                      <w:lang w:val="ro-RO"/>
                    </w:rPr>
                  </w:pPr>
                  <w:r w:rsidRPr="00234153">
                    <w:rPr>
                      <w:sz w:val="20"/>
                      <w:szCs w:val="20"/>
                      <w:lang w:val="ro-RO"/>
                    </w:rPr>
                    <w:t>Starea zonei riverane</w:t>
                  </w:r>
                </w:p>
              </w:tc>
              <w:tc>
                <w:tcPr>
                  <w:tcW w:w="1093" w:type="pct"/>
                </w:tcPr>
                <w:p w14:paraId="72AEF38A" w14:textId="77777777" w:rsidR="007378CE" w:rsidRPr="00234153" w:rsidRDefault="007378CE" w:rsidP="00AD799E">
                  <w:pPr>
                    <w:rPr>
                      <w:lang w:val="ro-RO"/>
                    </w:rPr>
                  </w:pPr>
                  <w:r w:rsidRPr="00234153">
                    <w:rPr>
                      <w:lang w:val="ro-RO"/>
                    </w:rPr>
                    <w:t>Anual/o dată la 6 ani</w:t>
                  </w:r>
                </w:p>
              </w:tc>
              <w:tc>
                <w:tcPr>
                  <w:tcW w:w="1006" w:type="pct"/>
                </w:tcPr>
                <w:p w14:paraId="3CC1E7A0" w14:textId="77777777" w:rsidR="007378CE" w:rsidRPr="00234153" w:rsidRDefault="007378CE" w:rsidP="00AD799E">
                  <w:pPr>
                    <w:rPr>
                      <w:lang w:val="ro-RO"/>
                    </w:rPr>
                  </w:pPr>
                  <w:r w:rsidRPr="00234153">
                    <w:rPr>
                      <w:lang w:val="ro-RO"/>
                    </w:rPr>
                    <w:t>Anual/o dată la 6 ani</w:t>
                  </w:r>
                </w:p>
              </w:tc>
            </w:tr>
          </w:tbl>
          <w:p w14:paraId="2112F968" w14:textId="77777777" w:rsidR="007378CE" w:rsidRPr="00234153" w:rsidRDefault="007378CE" w:rsidP="00AD799E">
            <w:pPr>
              <w:tabs>
                <w:tab w:val="left" w:pos="426"/>
                <w:tab w:val="left" w:pos="1080"/>
                <w:tab w:val="left" w:pos="1260"/>
              </w:tabs>
              <w:ind w:firstLine="0"/>
              <w:rPr>
                <w:lang w:val="ro-RO"/>
              </w:rPr>
            </w:pPr>
            <w:r w:rsidRPr="00234153">
              <w:rPr>
                <w:lang w:val="ro-RO"/>
              </w:rPr>
              <w:t>* În cazul viiturilor, frecvența de monitorizare va crește în funcție de regimul hidrologic.</w:t>
            </w:r>
          </w:p>
          <w:p w14:paraId="6FF6E152" w14:textId="77777777" w:rsidR="00C945FD" w:rsidRPr="00234153" w:rsidRDefault="00C945FD" w:rsidP="00AD799E">
            <w:pPr>
              <w:tabs>
                <w:tab w:val="left" w:pos="426"/>
                <w:tab w:val="left" w:pos="1080"/>
                <w:tab w:val="left" w:pos="1260"/>
              </w:tabs>
              <w:ind w:firstLine="0"/>
              <w:rPr>
                <w:lang w:val="ro-RO"/>
              </w:rPr>
            </w:pPr>
          </w:p>
          <w:p w14:paraId="6D2EFF1F" w14:textId="77777777" w:rsidR="00B53B59" w:rsidRPr="00234153" w:rsidRDefault="00B53B59" w:rsidP="00AD799E">
            <w:pPr>
              <w:tabs>
                <w:tab w:val="left" w:pos="5140"/>
              </w:tabs>
              <w:ind w:left="132" w:right="155" w:firstLine="0"/>
              <w:contextualSpacing/>
              <w:jc w:val="right"/>
              <w:textAlignment w:val="baseline"/>
              <w:rPr>
                <w:i/>
                <w:iCs/>
                <w:lang w:val="ro-RO" w:eastAsia="ru-RU"/>
              </w:rPr>
            </w:pPr>
            <w:r w:rsidRPr="00234153">
              <w:rPr>
                <w:i/>
                <w:iCs/>
                <w:lang w:val="ro-RO" w:eastAsia="ru-RU"/>
              </w:rPr>
              <w:t xml:space="preserve">Anexa nr. 9 la </w:t>
            </w:r>
            <w:r w:rsidRPr="00234153">
              <w:rPr>
                <w:i/>
                <w:iCs/>
                <w:lang w:val="ro-RO"/>
              </w:rPr>
              <w:t xml:space="preserve">Metodologiei </w:t>
            </w:r>
            <w:r w:rsidRPr="00234153">
              <w:rPr>
                <w:i/>
                <w:iCs/>
                <w:lang w:val="ro-RO" w:eastAsia="ru-RU"/>
              </w:rPr>
              <w:t xml:space="preserve">privind identificarea modificărilor </w:t>
            </w:r>
            <w:proofErr w:type="spellStart"/>
            <w:r w:rsidRPr="00234153">
              <w:rPr>
                <w:i/>
                <w:iCs/>
                <w:lang w:val="ro-RO" w:eastAsia="ru-RU"/>
              </w:rPr>
              <w:t>hidromorfologice</w:t>
            </w:r>
            <w:proofErr w:type="spellEnd"/>
            <w:r w:rsidRPr="00234153">
              <w:rPr>
                <w:i/>
                <w:iCs/>
                <w:lang w:val="ro-RO" w:eastAsia="ru-RU"/>
              </w:rPr>
              <w:t>, monitorizarea și evaluarea corpurilor de apă</w:t>
            </w:r>
          </w:p>
          <w:p w14:paraId="3EFE3DAD" w14:textId="77777777" w:rsidR="00B356A2" w:rsidRPr="00234153" w:rsidRDefault="00B356A2" w:rsidP="00AD799E">
            <w:pPr>
              <w:tabs>
                <w:tab w:val="left" w:pos="426"/>
                <w:tab w:val="left" w:pos="1080"/>
                <w:tab w:val="left" w:pos="1260"/>
              </w:tabs>
              <w:jc w:val="center"/>
              <w:rPr>
                <w:b/>
                <w:lang w:val="ro-RO"/>
              </w:rPr>
            </w:pPr>
            <w:r w:rsidRPr="00234153">
              <w:rPr>
                <w:b/>
                <w:lang w:val="ro-RO"/>
              </w:rPr>
              <w:t xml:space="preserve">ELEMENTE HIDROMORFOLOGICE DE CALITATE ȘI FRECVENȚA DE MONITORIZARE </w:t>
            </w:r>
          </w:p>
          <w:p w14:paraId="3A90E19A" w14:textId="77777777" w:rsidR="00B356A2" w:rsidRPr="00234153" w:rsidRDefault="00B356A2" w:rsidP="00AD799E">
            <w:pPr>
              <w:tabs>
                <w:tab w:val="left" w:pos="426"/>
                <w:tab w:val="left" w:pos="1080"/>
                <w:tab w:val="left" w:pos="1260"/>
              </w:tabs>
              <w:jc w:val="center"/>
              <w:rPr>
                <w:b/>
                <w:lang w:val="ro-RO"/>
              </w:rPr>
            </w:pPr>
            <w:r w:rsidRPr="00234153">
              <w:rPr>
                <w:b/>
                <w:lang w:val="ro-RO"/>
              </w:rPr>
              <w:t>în cadrul programelor de supraveghere și operațional pentru corpurile de apă „lacuri”</w:t>
            </w:r>
          </w:p>
          <w:p w14:paraId="632B9CEC" w14:textId="77777777" w:rsidR="00B356A2" w:rsidRPr="00234153" w:rsidRDefault="00B356A2" w:rsidP="00AD799E">
            <w:pPr>
              <w:tabs>
                <w:tab w:val="left" w:pos="426"/>
                <w:tab w:val="left" w:pos="1080"/>
                <w:tab w:val="left" w:pos="1260"/>
              </w:tabs>
              <w:jc w:val="center"/>
              <w:rPr>
                <w:b/>
                <w:lang w:val="ro-RO"/>
              </w:rPr>
            </w:pPr>
          </w:p>
          <w:tbl>
            <w:tblPr>
              <w:tblStyle w:val="Tabelgril"/>
              <w:tblW w:w="5000" w:type="pct"/>
              <w:jc w:val="center"/>
              <w:tblLayout w:type="fixed"/>
              <w:tblLook w:val="04A0" w:firstRow="1" w:lastRow="0" w:firstColumn="1" w:lastColumn="0" w:noHBand="0" w:noVBand="1"/>
            </w:tblPr>
            <w:tblGrid>
              <w:gridCol w:w="658"/>
              <w:gridCol w:w="884"/>
              <w:gridCol w:w="988"/>
              <w:gridCol w:w="977"/>
              <w:gridCol w:w="886"/>
              <w:gridCol w:w="977"/>
            </w:tblGrid>
            <w:tr w:rsidR="00EB5202" w:rsidRPr="00234153" w14:paraId="7415F887" w14:textId="77777777" w:rsidTr="008E63B4">
              <w:trPr>
                <w:trHeight w:val="333"/>
                <w:jc w:val="center"/>
              </w:trPr>
              <w:tc>
                <w:tcPr>
                  <w:tcW w:w="612" w:type="pct"/>
                  <w:vMerge w:val="restart"/>
                </w:tcPr>
                <w:p w14:paraId="1B2FEA9F" w14:textId="77777777" w:rsidR="00B356A2" w:rsidRPr="00234153" w:rsidRDefault="00B356A2" w:rsidP="00AD799E">
                  <w:pPr>
                    <w:pStyle w:val="Bodytext20"/>
                    <w:spacing w:line="240" w:lineRule="auto"/>
                    <w:jc w:val="center"/>
                    <w:rPr>
                      <w:b/>
                      <w:sz w:val="20"/>
                      <w:szCs w:val="20"/>
                      <w:lang w:val="ro-RO"/>
                    </w:rPr>
                  </w:pPr>
                  <w:r w:rsidRPr="00234153">
                    <w:rPr>
                      <w:b/>
                      <w:sz w:val="20"/>
                      <w:szCs w:val="20"/>
                      <w:lang w:val="ro-RO"/>
                    </w:rPr>
                    <w:t xml:space="preserve">Elemente </w:t>
                  </w:r>
                  <w:proofErr w:type="spellStart"/>
                  <w:r w:rsidRPr="00234153">
                    <w:rPr>
                      <w:b/>
                      <w:sz w:val="20"/>
                      <w:szCs w:val="20"/>
                      <w:lang w:val="ro-RO"/>
                    </w:rPr>
                    <w:t>hidromorfologice</w:t>
                  </w:r>
                  <w:proofErr w:type="spellEnd"/>
                  <w:r w:rsidRPr="00234153">
                    <w:rPr>
                      <w:b/>
                      <w:sz w:val="20"/>
                      <w:szCs w:val="20"/>
                      <w:lang w:val="ro-RO"/>
                    </w:rPr>
                    <w:t xml:space="preserve"> de calitate</w:t>
                  </w:r>
                </w:p>
              </w:tc>
              <w:tc>
                <w:tcPr>
                  <w:tcW w:w="823" w:type="pct"/>
                  <w:vMerge w:val="restart"/>
                </w:tcPr>
                <w:p w14:paraId="184883EC" w14:textId="77777777" w:rsidR="00B356A2" w:rsidRPr="00234153" w:rsidRDefault="00B356A2" w:rsidP="00AD799E">
                  <w:pPr>
                    <w:pStyle w:val="Bodytext20"/>
                    <w:spacing w:line="240" w:lineRule="auto"/>
                    <w:jc w:val="center"/>
                    <w:rPr>
                      <w:b/>
                      <w:sz w:val="20"/>
                      <w:szCs w:val="20"/>
                      <w:lang w:val="ro-RO"/>
                    </w:rPr>
                  </w:pPr>
                  <w:r w:rsidRPr="00234153">
                    <w:rPr>
                      <w:b/>
                      <w:sz w:val="20"/>
                      <w:szCs w:val="20"/>
                      <w:lang w:val="ro-RO"/>
                    </w:rPr>
                    <w:t>Aspectul/descriptivul</w:t>
                  </w:r>
                </w:p>
              </w:tc>
              <w:tc>
                <w:tcPr>
                  <w:tcW w:w="3565" w:type="pct"/>
                  <w:gridSpan w:val="4"/>
                </w:tcPr>
                <w:p w14:paraId="30F9A404" w14:textId="77777777" w:rsidR="00B356A2" w:rsidRPr="00234153" w:rsidRDefault="00B356A2" w:rsidP="00AD799E">
                  <w:pPr>
                    <w:pStyle w:val="Bodytext20"/>
                    <w:shd w:val="clear" w:color="auto" w:fill="auto"/>
                    <w:spacing w:line="240" w:lineRule="auto"/>
                    <w:jc w:val="center"/>
                    <w:rPr>
                      <w:b/>
                      <w:sz w:val="20"/>
                      <w:szCs w:val="20"/>
                      <w:lang w:val="ro-RO"/>
                    </w:rPr>
                  </w:pPr>
                  <w:r w:rsidRPr="00234153">
                    <w:rPr>
                      <w:b/>
                      <w:sz w:val="20"/>
                      <w:szCs w:val="20"/>
                      <w:lang w:val="ro-RO"/>
                    </w:rPr>
                    <w:t>Frecvența măsurării</w:t>
                  </w:r>
                </w:p>
              </w:tc>
            </w:tr>
            <w:tr w:rsidR="00EB5202" w:rsidRPr="00234153" w14:paraId="4FB09D12" w14:textId="77777777" w:rsidTr="008E63B4">
              <w:trPr>
                <w:trHeight w:val="323"/>
                <w:jc w:val="center"/>
              </w:trPr>
              <w:tc>
                <w:tcPr>
                  <w:tcW w:w="612" w:type="pct"/>
                  <w:vMerge/>
                </w:tcPr>
                <w:p w14:paraId="09EC5366" w14:textId="77777777" w:rsidR="00B356A2" w:rsidRPr="00234153" w:rsidRDefault="00B356A2" w:rsidP="00AD799E">
                  <w:pPr>
                    <w:pStyle w:val="Bodytext20"/>
                    <w:shd w:val="clear" w:color="auto" w:fill="auto"/>
                    <w:spacing w:line="240" w:lineRule="auto"/>
                    <w:jc w:val="left"/>
                    <w:rPr>
                      <w:b/>
                      <w:sz w:val="20"/>
                      <w:szCs w:val="20"/>
                      <w:lang w:val="ro-RO"/>
                    </w:rPr>
                  </w:pPr>
                </w:p>
              </w:tc>
              <w:tc>
                <w:tcPr>
                  <w:tcW w:w="823" w:type="pct"/>
                  <w:vMerge/>
                </w:tcPr>
                <w:p w14:paraId="4A482960" w14:textId="77777777" w:rsidR="00B356A2" w:rsidRPr="00234153" w:rsidRDefault="00B356A2" w:rsidP="00AD799E">
                  <w:pPr>
                    <w:pStyle w:val="Bodytext20"/>
                    <w:shd w:val="clear" w:color="auto" w:fill="auto"/>
                    <w:spacing w:line="240" w:lineRule="auto"/>
                    <w:jc w:val="left"/>
                    <w:rPr>
                      <w:b/>
                      <w:sz w:val="20"/>
                      <w:szCs w:val="20"/>
                      <w:lang w:val="ro-RO"/>
                    </w:rPr>
                  </w:pPr>
                </w:p>
              </w:tc>
              <w:tc>
                <w:tcPr>
                  <w:tcW w:w="1830" w:type="pct"/>
                  <w:gridSpan w:val="2"/>
                </w:tcPr>
                <w:p w14:paraId="4D681FFD" w14:textId="77777777" w:rsidR="00B356A2" w:rsidRPr="00234153" w:rsidRDefault="00B356A2" w:rsidP="00AD799E">
                  <w:pPr>
                    <w:pStyle w:val="Bodytext20"/>
                    <w:shd w:val="clear" w:color="auto" w:fill="auto"/>
                    <w:spacing w:line="240" w:lineRule="auto"/>
                    <w:jc w:val="center"/>
                    <w:rPr>
                      <w:b/>
                      <w:sz w:val="20"/>
                      <w:szCs w:val="20"/>
                      <w:lang w:val="ro-RO"/>
                    </w:rPr>
                  </w:pPr>
                  <w:r w:rsidRPr="00234153">
                    <w:rPr>
                      <w:b/>
                      <w:sz w:val="20"/>
                      <w:szCs w:val="20"/>
                      <w:lang w:val="ro-RO"/>
                    </w:rPr>
                    <w:t>Program de supraveghere</w:t>
                  </w:r>
                </w:p>
              </w:tc>
              <w:tc>
                <w:tcPr>
                  <w:tcW w:w="1735" w:type="pct"/>
                  <w:gridSpan w:val="2"/>
                </w:tcPr>
                <w:p w14:paraId="2EA01E21" w14:textId="77777777" w:rsidR="00B356A2" w:rsidRPr="00234153" w:rsidRDefault="00B356A2" w:rsidP="00AD799E">
                  <w:pPr>
                    <w:pStyle w:val="Bodytext20"/>
                    <w:shd w:val="clear" w:color="auto" w:fill="auto"/>
                    <w:spacing w:line="240" w:lineRule="auto"/>
                    <w:jc w:val="center"/>
                    <w:rPr>
                      <w:b/>
                      <w:sz w:val="20"/>
                      <w:szCs w:val="20"/>
                      <w:lang w:val="ro-RO"/>
                    </w:rPr>
                  </w:pPr>
                  <w:r w:rsidRPr="00234153">
                    <w:rPr>
                      <w:b/>
                      <w:sz w:val="20"/>
                      <w:szCs w:val="20"/>
                      <w:lang w:val="ro-RO"/>
                    </w:rPr>
                    <w:t>Program operațional</w:t>
                  </w:r>
                </w:p>
              </w:tc>
            </w:tr>
            <w:tr w:rsidR="00EB5202" w:rsidRPr="00234153" w14:paraId="1059141A" w14:textId="77777777" w:rsidTr="008E63B4">
              <w:trPr>
                <w:trHeight w:val="413"/>
                <w:jc w:val="center"/>
              </w:trPr>
              <w:tc>
                <w:tcPr>
                  <w:tcW w:w="612" w:type="pct"/>
                  <w:vMerge/>
                </w:tcPr>
                <w:p w14:paraId="4586A783" w14:textId="77777777" w:rsidR="00B356A2" w:rsidRPr="00234153" w:rsidRDefault="00B356A2" w:rsidP="00AD799E">
                  <w:pPr>
                    <w:pStyle w:val="Bodytext20"/>
                    <w:shd w:val="clear" w:color="auto" w:fill="auto"/>
                    <w:spacing w:line="240" w:lineRule="auto"/>
                    <w:jc w:val="left"/>
                    <w:rPr>
                      <w:b/>
                      <w:sz w:val="20"/>
                      <w:szCs w:val="20"/>
                      <w:lang w:val="ro-RO"/>
                    </w:rPr>
                  </w:pPr>
                </w:p>
              </w:tc>
              <w:tc>
                <w:tcPr>
                  <w:tcW w:w="823" w:type="pct"/>
                  <w:vMerge/>
                </w:tcPr>
                <w:p w14:paraId="59D51C9D" w14:textId="77777777" w:rsidR="00B356A2" w:rsidRPr="00234153" w:rsidRDefault="00B356A2" w:rsidP="00AD799E">
                  <w:pPr>
                    <w:pStyle w:val="Bodytext20"/>
                    <w:shd w:val="clear" w:color="auto" w:fill="auto"/>
                    <w:spacing w:line="240" w:lineRule="auto"/>
                    <w:jc w:val="left"/>
                    <w:rPr>
                      <w:b/>
                      <w:sz w:val="20"/>
                      <w:szCs w:val="20"/>
                      <w:lang w:val="ro-RO"/>
                    </w:rPr>
                  </w:pPr>
                </w:p>
              </w:tc>
              <w:tc>
                <w:tcPr>
                  <w:tcW w:w="920" w:type="pct"/>
                </w:tcPr>
                <w:p w14:paraId="5FB78C93" w14:textId="77777777" w:rsidR="00B356A2" w:rsidRPr="00234153" w:rsidRDefault="00B356A2" w:rsidP="00AD799E">
                  <w:pPr>
                    <w:pStyle w:val="Bodytext20"/>
                    <w:shd w:val="clear" w:color="auto" w:fill="auto"/>
                    <w:spacing w:line="240" w:lineRule="auto"/>
                    <w:jc w:val="left"/>
                    <w:rPr>
                      <w:b/>
                      <w:sz w:val="20"/>
                      <w:szCs w:val="20"/>
                      <w:lang w:val="ro-RO"/>
                    </w:rPr>
                  </w:pPr>
                  <w:r w:rsidRPr="00234153">
                    <w:rPr>
                      <w:b/>
                      <w:sz w:val="20"/>
                      <w:szCs w:val="20"/>
                      <w:lang w:val="ro-RO"/>
                    </w:rPr>
                    <w:t xml:space="preserve">Lacuri naturale </w:t>
                  </w:r>
                </w:p>
              </w:tc>
              <w:tc>
                <w:tcPr>
                  <w:tcW w:w="910" w:type="pct"/>
                </w:tcPr>
                <w:p w14:paraId="1F98BF91" w14:textId="77777777" w:rsidR="00B356A2" w:rsidRPr="00234153" w:rsidRDefault="00B356A2" w:rsidP="00AD799E">
                  <w:pPr>
                    <w:pStyle w:val="Bodytext20"/>
                    <w:shd w:val="clear" w:color="auto" w:fill="auto"/>
                    <w:spacing w:line="240" w:lineRule="auto"/>
                    <w:jc w:val="left"/>
                    <w:rPr>
                      <w:b/>
                      <w:sz w:val="20"/>
                      <w:szCs w:val="20"/>
                      <w:lang w:val="ro-RO"/>
                    </w:rPr>
                  </w:pPr>
                  <w:r w:rsidRPr="00234153">
                    <w:rPr>
                      <w:b/>
                      <w:sz w:val="20"/>
                      <w:szCs w:val="20"/>
                      <w:lang w:val="ro-RO"/>
                    </w:rPr>
                    <w:t>Lacuri de acumulare</w:t>
                  </w:r>
                </w:p>
              </w:tc>
              <w:tc>
                <w:tcPr>
                  <w:tcW w:w="825" w:type="pct"/>
                </w:tcPr>
                <w:p w14:paraId="41F9E130" w14:textId="77777777" w:rsidR="00B356A2" w:rsidRPr="00234153" w:rsidRDefault="00B356A2" w:rsidP="00AD799E">
                  <w:pPr>
                    <w:pStyle w:val="Bodytext20"/>
                    <w:shd w:val="clear" w:color="auto" w:fill="auto"/>
                    <w:spacing w:line="240" w:lineRule="auto"/>
                    <w:jc w:val="left"/>
                    <w:rPr>
                      <w:b/>
                      <w:sz w:val="20"/>
                      <w:szCs w:val="20"/>
                      <w:lang w:val="ro-RO"/>
                    </w:rPr>
                  </w:pPr>
                  <w:r w:rsidRPr="00234153">
                    <w:rPr>
                      <w:b/>
                      <w:sz w:val="20"/>
                      <w:szCs w:val="20"/>
                      <w:lang w:val="ro-RO"/>
                    </w:rPr>
                    <w:t xml:space="preserve">Lacuri naturale </w:t>
                  </w:r>
                </w:p>
              </w:tc>
              <w:tc>
                <w:tcPr>
                  <w:tcW w:w="910" w:type="pct"/>
                </w:tcPr>
                <w:p w14:paraId="2A40BB2A" w14:textId="77777777" w:rsidR="00B356A2" w:rsidRPr="00234153" w:rsidRDefault="00B356A2" w:rsidP="00AD799E">
                  <w:pPr>
                    <w:pStyle w:val="Bodytext20"/>
                    <w:shd w:val="clear" w:color="auto" w:fill="auto"/>
                    <w:spacing w:line="240" w:lineRule="auto"/>
                    <w:jc w:val="left"/>
                    <w:rPr>
                      <w:b/>
                      <w:sz w:val="20"/>
                      <w:szCs w:val="20"/>
                      <w:lang w:val="ro-RO"/>
                    </w:rPr>
                  </w:pPr>
                  <w:r w:rsidRPr="00234153">
                    <w:rPr>
                      <w:b/>
                      <w:sz w:val="20"/>
                      <w:szCs w:val="20"/>
                      <w:lang w:val="ro-RO"/>
                    </w:rPr>
                    <w:t>Lacuri de acumulare</w:t>
                  </w:r>
                </w:p>
              </w:tc>
            </w:tr>
            <w:tr w:rsidR="00EB5202" w:rsidRPr="00234153" w14:paraId="16C5A832" w14:textId="77777777" w:rsidTr="008E63B4">
              <w:trPr>
                <w:jc w:val="center"/>
              </w:trPr>
              <w:tc>
                <w:tcPr>
                  <w:tcW w:w="612" w:type="pct"/>
                  <w:vMerge w:val="restart"/>
                </w:tcPr>
                <w:p w14:paraId="4464D4C1" w14:textId="77777777" w:rsidR="00B356A2" w:rsidRPr="00234153" w:rsidRDefault="00B356A2" w:rsidP="00AD799E">
                  <w:pPr>
                    <w:pStyle w:val="Bodytext20"/>
                    <w:shd w:val="clear" w:color="auto" w:fill="auto"/>
                    <w:spacing w:line="240" w:lineRule="auto"/>
                    <w:jc w:val="left"/>
                    <w:rPr>
                      <w:i/>
                      <w:sz w:val="20"/>
                      <w:szCs w:val="20"/>
                      <w:lang w:val="ro-RO"/>
                    </w:rPr>
                  </w:pPr>
                  <w:r w:rsidRPr="00234153">
                    <w:rPr>
                      <w:i/>
                      <w:sz w:val="20"/>
                      <w:szCs w:val="20"/>
                      <w:lang w:val="ro-RO"/>
                    </w:rPr>
                    <w:t xml:space="preserve">Hidrologie </w:t>
                  </w:r>
                </w:p>
                <w:p w14:paraId="6B42C980" w14:textId="77777777" w:rsidR="00B356A2" w:rsidRPr="00234153" w:rsidRDefault="00B356A2" w:rsidP="00AD799E">
                  <w:pPr>
                    <w:pStyle w:val="Bodytext20"/>
                    <w:shd w:val="clear" w:color="auto" w:fill="auto"/>
                    <w:spacing w:line="240" w:lineRule="auto"/>
                    <w:jc w:val="left"/>
                    <w:rPr>
                      <w:sz w:val="20"/>
                      <w:szCs w:val="20"/>
                      <w:lang w:val="ro-RO"/>
                    </w:rPr>
                  </w:pPr>
                </w:p>
              </w:tc>
              <w:tc>
                <w:tcPr>
                  <w:tcW w:w="823" w:type="pct"/>
                </w:tcPr>
                <w:p w14:paraId="7C392816" w14:textId="77777777" w:rsidR="00B356A2" w:rsidRPr="00234153" w:rsidRDefault="00B356A2" w:rsidP="00AD799E">
                  <w:pPr>
                    <w:pStyle w:val="Bodytext20"/>
                    <w:shd w:val="clear" w:color="auto" w:fill="auto"/>
                    <w:spacing w:line="240" w:lineRule="auto"/>
                    <w:jc w:val="left"/>
                    <w:rPr>
                      <w:sz w:val="20"/>
                      <w:szCs w:val="20"/>
                      <w:lang w:val="ro-RO"/>
                    </w:rPr>
                  </w:pPr>
                  <w:r w:rsidRPr="00234153">
                    <w:rPr>
                      <w:sz w:val="20"/>
                      <w:szCs w:val="20"/>
                      <w:lang w:val="ro-RO"/>
                    </w:rPr>
                    <w:t xml:space="preserve">Nivelul apei în lac </w:t>
                  </w:r>
                </w:p>
                <w:p w14:paraId="37C3C61C" w14:textId="77777777" w:rsidR="00B356A2" w:rsidRPr="00234153" w:rsidRDefault="00B356A2" w:rsidP="00AD799E">
                  <w:pPr>
                    <w:pStyle w:val="Bodytext20"/>
                    <w:shd w:val="clear" w:color="auto" w:fill="auto"/>
                    <w:spacing w:line="240" w:lineRule="auto"/>
                    <w:jc w:val="left"/>
                    <w:rPr>
                      <w:sz w:val="20"/>
                      <w:szCs w:val="20"/>
                      <w:lang w:val="ro-RO"/>
                    </w:rPr>
                  </w:pPr>
                  <w:r w:rsidRPr="00234153">
                    <w:rPr>
                      <w:sz w:val="20"/>
                      <w:szCs w:val="20"/>
                      <w:lang w:val="ro-RO"/>
                    </w:rPr>
                    <w:t xml:space="preserve">și debitele </w:t>
                  </w:r>
                  <w:proofErr w:type="spellStart"/>
                  <w:r w:rsidRPr="00234153">
                    <w:rPr>
                      <w:sz w:val="20"/>
                      <w:szCs w:val="20"/>
                      <w:lang w:val="ro-RO"/>
                    </w:rPr>
                    <w:t>afluente</w:t>
                  </w:r>
                  <w:proofErr w:type="spellEnd"/>
                  <w:r w:rsidRPr="00234153">
                    <w:rPr>
                      <w:sz w:val="20"/>
                      <w:szCs w:val="20"/>
                      <w:lang w:val="ro-RO"/>
                    </w:rPr>
                    <w:t xml:space="preserve"> </w:t>
                  </w:r>
                </w:p>
                <w:p w14:paraId="6C93EC39" w14:textId="77777777" w:rsidR="00B356A2" w:rsidRPr="00234153" w:rsidRDefault="00B356A2" w:rsidP="00AD799E">
                  <w:pPr>
                    <w:pStyle w:val="Bodytext20"/>
                    <w:shd w:val="clear" w:color="auto" w:fill="auto"/>
                    <w:spacing w:line="240" w:lineRule="auto"/>
                    <w:jc w:val="left"/>
                    <w:rPr>
                      <w:sz w:val="20"/>
                      <w:szCs w:val="20"/>
                      <w:lang w:val="ro-RO"/>
                    </w:rPr>
                  </w:pPr>
                  <w:r w:rsidRPr="00234153">
                    <w:rPr>
                      <w:sz w:val="20"/>
                      <w:szCs w:val="20"/>
                      <w:lang w:val="ro-RO"/>
                    </w:rPr>
                    <w:t xml:space="preserve">și </w:t>
                  </w:r>
                  <w:proofErr w:type="spellStart"/>
                  <w:r w:rsidRPr="00234153">
                    <w:rPr>
                      <w:sz w:val="20"/>
                      <w:szCs w:val="20"/>
                      <w:lang w:val="ro-RO"/>
                    </w:rPr>
                    <w:t>defluente</w:t>
                  </w:r>
                  <w:proofErr w:type="spellEnd"/>
                </w:p>
              </w:tc>
              <w:tc>
                <w:tcPr>
                  <w:tcW w:w="920" w:type="pct"/>
                </w:tcPr>
                <w:p w14:paraId="01DA2E90" w14:textId="77777777" w:rsidR="00B356A2" w:rsidRPr="00234153" w:rsidRDefault="00B356A2" w:rsidP="00AD799E">
                  <w:pPr>
                    <w:pStyle w:val="Bodytext20"/>
                    <w:shd w:val="clear" w:color="auto" w:fill="auto"/>
                    <w:spacing w:line="240" w:lineRule="auto"/>
                    <w:jc w:val="left"/>
                    <w:rPr>
                      <w:sz w:val="20"/>
                      <w:szCs w:val="20"/>
                      <w:lang w:val="ro-RO"/>
                    </w:rPr>
                  </w:pPr>
                  <w:r w:rsidRPr="00234153">
                    <w:rPr>
                      <w:sz w:val="20"/>
                      <w:szCs w:val="20"/>
                      <w:lang w:val="ro-RO"/>
                    </w:rPr>
                    <w:t xml:space="preserve">Continuu, </w:t>
                  </w:r>
                </w:p>
                <w:p w14:paraId="2A38F480" w14:textId="77777777" w:rsidR="00B356A2" w:rsidRPr="00234153" w:rsidRDefault="00B356A2" w:rsidP="00AD799E">
                  <w:pPr>
                    <w:pStyle w:val="Bodytext20"/>
                    <w:shd w:val="clear" w:color="auto" w:fill="auto"/>
                    <w:spacing w:line="240" w:lineRule="auto"/>
                    <w:jc w:val="left"/>
                    <w:rPr>
                      <w:sz w:val="20"/>
                      <w:szCs w:val="20"/>
                      <w:lang w:val="ro-RO"/>
                    </w:rPr>
                  </w:pPr>
                  <w:r w:rsidRPr="00234153">
                    <w:rPr>
                      <w:sz w:val="20"/>
                      <w:szCs w:val="20"/>
                      <w:lang w:val="ro-RO"/>
                    </w:rPr>
                    <w:t>conform planurilor de monitorizare hidrologică (săptămânal, lunar)</w:t>
                  </w:r>
                </w:p>
              </w:tc>
              <w:tc>
                <w:tcPr>
                  <w:tcW w:w="910" w:type="pct"/>
                </w:tcPr>
                <w:p w14:paraId="66089017" w14:textId="77777777" w:rsidR="00B356A2" w:rsidRPr="00234153" w:rsidRDefault="00B356A2" w:rsidP="00AD799E">
                  <w:pPr>
                    <w:pStyle w:val="Bodytext20"/>
                    <w:shd w:val="clear" w:color="auto" w:fill="auto"/>
                    <w:spacing w:line="240" w:lineRule="auto"/>
                    <w:jc w:val="left"/>
                    <w:rPr>
                      <w:sz w:val="20"/>
                      <w:szCs w:val="20"/>
                      <w:lang w:val="ro-RO"/>
                    </w:rPr>
                  </w:pPr>
                  <w:r w:rsidRPr="00234153">
                    <w:rPr>
                      <w:sz w:val="20"/>
                      <w:szCs w:val="20"/>
                      <w:lang w:val="ro-RO"/>
                    </w:rPr>
                    <w:t xml:space="preserve">Continuu, </w:t>
                  </w:r>
                </w:p>
                <w:p w14:paraId="718CBF09" w14:textId="77777777" w:rsidR="00B356A2" w:rsidRPr="00234153" w:rsidRDefault="00B356A2" w:rsidP="00AD799E">
                  <w:pPr>
                    <w:pStyle w:val="Bodytext20"/>
                    <w:shd w:val="clear" w:color="auto" w:fill="auto"/>
                    <w:spacing w:line="240" w:lineRule="auto"/>
                    <w:jc w:val="left"/>
                    <w:rPr>
                      <w:sz w:val="20"/>
                      <w:szCs w:val="20"/>
                      <w:lang w:val="ro-RO"/>
                    </w:rPr>
                  </w:pPr>
                  <w:r w:rsidRPr="00234153">
                    <w:rPr>
                      <w:sz w:val="20"/>
                      <w:szCs w:val="20"/>
                      <w:lang w:val="ro-RO"/>
                    </w:rPr>
                    <w:t>conform planurilor de monitorizare hidrologică (cel puțin 1/zi)</w:t>
                  </w:r>
                </w:p>
              </w:tc>
              <w:tc>
                <w:tcPr>
                  <w:tcW w:w="825" w:type="pct"/>
                </w:tcPr>
                <w:p w14:paraId="3F899FB3" w14:textId="77777777" w:rsidR="00B356A2" w:rsidRPr="00234153" w:rsidRDefault="00B356A2" w:rsidP="00AD799E">
                  <w:pPr>
                    <w:pStyle w:val="Bodytext20"/>
                    <w:shd w:val="clear" w:color="auto" w:fill="auto"/>
                    <w:spacing w:line="240" w:lineRule="auto"/>
                    <w:jc w:val="left"/>
                    <w:rPr>
                      <w:sz w:val="20"/>
                      <w:szCs w:val="20"/>
                      <w:lang w:val="ro-RO"/>
                    </w:rPr>
                  </w:pPr>
                  <w:r w:rsidRPr="00234153">
                    <w:rPr>
                      <w:sz w:val="20"/>
                      <w:szCs w:val="20"/>
                      <w:lang w:val="ro-RO"/>
                    </w:rPr>
                    <w:t xml:space="preserve">Conform planurilor </w:t>
                  </w:r>
                </w:p>
                <w:p w14:paraId="1DC0715E" w14:textId="77777777" w:rsidR="00B356A2" w:rsidRPr="00234153" w:rsidRDefault="00B356A2" w:rsidP="00AD799E">
                  <w:pPr>
                    <w:pStyle w:val="Bodytext20"/>
                    <w:shd w:val="clear" w:color="auto" w:fill="auto"/>
                    <w:spacing w:line="240" w:lineRule="auto"/>
                    <w:jc w:val="left"/>
                    <w:rPr>
                      <w:sz w:val="20"/>
                      <w:szCs w:val="20"/>
                      <w:lang w:val="ro-RO"/>
                    </w:rPr>
                  </w:pPr>
                  <w:r w:rsidRPr="00234153">
                    <w:rPr>
                      <w:sz w:val="20"/>
                      <w:szCs w:val="20"/>
                      <w:lang w:val="ro-RO"/>
                    </w:rPr>
                    <w:t>de monitorizare hidrologică (săptămânal, lunar)</w:t>
                  </w:r>
                </w:p>
              </w:tc>
              <w:tc>
                <w:tcPr>
                  <w:tcW w:w="910" w:type="pct"/>
                </w:tcPr>
                <w:p w14:paraId="7AC9E6BB" w14:textId="77777777" w:rsidR="00B356A2" w:rsidRPr="00234153" w:rsidRDefault="00B356A2" w:rsidP="00AD799E">
                  <w:pPr>
                    <w:pStyle w:val="Bodytext20"/>
                    <w:shd w:val="clear" w:color="auto" w:fill="auto"/>
                    <w:spacing w:line="240" w:lineRule="auto"/>
                    <w:jc w:val="left"/>
                    <w:rPr>
                      <w:sz w:val="20"/>
                      <w:szCs w:val="20"/>
                      <w:lang w:val="ro-RO"/>
                    </w:rPr>
                  </w:pPr>
                  <w:r w:rsidRPr="00234153">
                    <w:rPr>
                      <w:sz w:val="20"/>
                      <w:szCs w:val="20"/>
                      <w:lang w:val="ro-RO"/>
                    </w:rPr>
                    <w:t xml:space="preserve">Conform planurilor </w:t>
                  </w:r>
                </w:p>
                <w:p w14:paraId="2EA58DFE" w14:textId="77777777" w:rsidR="00B356A2" w:rsidRPr="00234153" w:rsidRDefault="00B356A2" w:rsidP="00AD799E">
                  <w:pPr>
                    <w:pStyle w:val="Bodytext20"/>
                    <w:shd w:val="clear" w:color="auto" w:fill="auto"/>
                    <w:spacing w:line="240" w:lineRule="auto"/>
                    <w:jc w:val="left"/>
                    <w:rPr>
                      <w:sz w:val="20"/>
                      <w:szCs w:val="20"/>
                      <w:lang w:val="ro-RO"/>
                    </w:rPr>
                  </w:pPr>
                  <w:r w:rsidRPr="00234153">
                    <w:rPr>
                      <w:sz w:val="20"/>
                      <w:szCs w:val="20"/>
                      <w:lang w:val="ro-RO"/>
                    </w:rPr>
                    <w:t xml:space="preserve">de monitorizare hidrologică </w:t>
                  </w:r>
                </w:p>
                <w:p w14:paraId="20451F12" w14:textId="77777777" w:rsidR="00B356A2" w:rsidRPr="00234153" w:rsidRDefault="00B356A2" w:rsidP="00AD799E">
                  <w:pPr>
                    <w:pStyle w:val="Bodytext20"/>
                    <w:shd w:val="clear" w:color="auto" w:fill="auto"/>
                    <w:spacing w:line="240" w:lineRule="auto"/>
                    <w:jc w:val="left"/>
                    <w:rPr>
                      <w:sz w:val="20"/>
                      <w:szCs w:val="20"/>
                      <w:lang w:val="ro-RO"/>
                    </w:rPr>
                  </w:pPr>
                  <w:r w:rsidRPr="00234153">
                    <w:rPr>
                      <w:sz w:val="20"/>
                      <w:szCs w:val="20"/>
                      <w:lang w:val="ro-RO"/>
                    </w:rPr>
                    <w:t>(cel puțin 1/zi)</w:t>
                  </w:r>
                </w:p>
              </w:tc>
            </w:tr>
            <w:tr w:rsidR="00EB5202" w:rsidRPr="00234153" w14:paraId="23A5B874" w14:textId="77777777" w:rsidTr="008E63B4">
              <w:trPr>
                <w:jc w:val="center"/>
              </w:trPr>
              <w:tc>
                <w:tcPr>
                  <w:tcW w:w="612" w:type="pct"/>
                  <w:vMerge/>
                </w:tcPr>
                <w:p w14:paraId="37D2318C" w14:textId="77777777" w:rsidR="00B356A2" w:rsidRPr="00234153" w:rsidRDefault="00B356A2" w:rsidP="00AD799E">
                  <w:pPr>
                    <w:pStyle w:val="Bodytext20"/>
                    <w:shd w:val="clear" w:color="auto" w:fill="auto"/>
                    <w:spacing w:line="240" w:lineRule="auto"/>
                    <w:jc w:val="left"/>
                    <w:rPr>
                      <w:i/>
                      <w:sz w:val="20"/>
                      <w:szCs w:val="20"/>
                      <w:lang w:val="ro-RO"/>
                    </w:rPr>
                  </w:pPr>
                </w:p>
              </w:tc>
              <w:tc>
                <w:tcPr>
                  <w:tcW w:w="823" w:type="pct"/>
                </w:tcPr>
                <w:p w14:paraId="15C3A838" w14:textId="77777777" w:rsidR="00B356A2" w:rsidRPr="00234153" w:rsidRDefault="00B356A2" w:rsidP="00AD799E">
                  <w:pPr>
                    <w:pStyle w:val="Bodytext20"/>
                    <w:shd w:val="clear" w:color="auto" w:fill="auto"/>
                    <w:spacing w:line="240" w:lineRule="auto"/>
                    <w:jc w:val="left"/>
                    <w:rPr>
                      <w:sz w:val="20"/>
                      <w:szCs w:val="20"/>
                      <w:lang w:val="ro-RO"/>
                    </w:rPr>
                  </w:pPr>
                  <w:r w:rsidRPr="00234153">
                    <w:rPr>
                      <w:sz w:val="20"/>
                      <w:szCs w:val="20"/>
                      <w:lang w:val="ro-RO"/>
                    </w:rPr>
                    <w:t xml:space="preserve">Timpul de retenție a </w:t>
                  </w:r>
                  <w:r w:rsidRPr="00234153">
                    <w:rPr>
                      <w:sz w:val="20"/>
                      <w:szCs w:val="20"/>
                      <w:lang w:val="ro-RO"/>
                    </w:rPr>
                    <w:lastRenderedPageBreak/>
                    <w:t>lacului</w:t>
                  </w:r>
                </w:p>
              </w:tc>
              <w:tc>
                <w:tcPr>
                  <w:tcW w:w="920" w:type="pct"/>
                </w:tcPr>
                <w:p w14:paraId="0E193674" w14:textId="77777777" w:rsidR="00B356A2" w:rsidRPr="00234153" w:rsidRDefault="00B356A2" w:rsidP="00AD799E">
                  <w:pPr>
                    <w:rPr>
                      <w:lang w:val="ro-RO"/>
                    </w:rPr>
                  </w:pPr>
                  <w:r w:rsidRPr="00234153">
                    <w:rPr>
                      <w:lang w:val="ro-RO"/>
                    </w:rPr>
                    <w:lastRenderedPageBreak/>
                    <w:t>O dată la 6 ani</w:t>
                  </w:r>
                </w:p>
              </w:tc>
              <w:tc>
                <w:tcPr>
                  <w:tcW w:w="910" w:type="pct"/>
                </w:tcPr>
                <w:p w14:paraId="784AA5E7" w14:textId="77777777" w:rsidR="00B356A2" w:rsidRPr="00234153" w:rsidRDefault="00B356A2" w:rsidP="00AD799E">
                  <w:pPr>
                    <w:rPr>
                      <w:lang w:val="ro-RO"/>
                    </w:rPr>
                  </w:pPr>
                  <w:r w:rsidRPr="00234153">
                    <w:rPr>
                      <w:lang w:val="ro-RO"/>
                    </w:rPr>
                    <w:t>O dată la 3-6 ani</w:t>
                  </w:r>
                </w:p>
              </w:tc>
              <w:tc>
                <w:tcPr>
                  <w:tcW w:w="825" w:type="pct"/>
                </w:tcPr>
                <w:p w14:paraId="62CB7DBC" w14:textId="77777777" w:rsidR="00B356A2" w:rsidRPr="00234153" w:rsidRDefault="00B356A2" w:rsidP="00AD799E">
                  <w:pPr>
                    <w:rPr>
                      <w:lang w:val="ro-RO"/>
                    </w:rPr>
                  </w:pPr>
                  <w:r w:rsidRPr="00234153">
                    <w:rPr>
                      <w:lang w:val="ro-RO"/>
                    </w:rPr>
                    <w:t>O dată la 3-6 ani</w:t>
                  </w:r>
                </w:p>
              </w:tc>
              <w:tc>
                <w:tcPr>
                  <w:tcW w:w="910" w:type="pct"/>
                </w:tcPr>
                <w:p w14:paraId="33A38803" w14:textId="77777777" w:rsidR="00B356A2" w:rsidRPr="00234153" w:rsidRDefault="00B356A2" w:rsidP="00AD799E">
                  <w:pPr>
                    <w:rPr>
                      <w:lang w:val="ro-RO"/>
                    </w:rPr>
                  </w:pPr>
                  <w:r w:rsidRPr="00234153">
                    <w:rPr>
                      <w:lang w:val="ro-RO"/>
                    </w:rPr>
                    <w:t>O dată la 3-6 ani</w:t>
                  </w:r>
                </w:p>
              </w:tc>
            </w:tr>
            <w:tr w:rsidR="00EB5202" w:rsidRPr="00234153" w14:paraId="463E4D51" w14:textId="77777777" w:rsidTr="008E63B4">
              <w:trPr>
                <w:jc w:val="center"/>
              </w:trPr>
              <w:tc>
                <w:tcPr>
                  <w:tcW w:w="612" w:type="pct"/>
                  <w:vMerge/>
                </w:tcPr>
                <w:p w14:paraId="27A1FA0E" w14:textId="77777777" w:rsidR="00B356A2" w:rsidRPr="00234153" w:rsidRDefault="00B356A2" w:rsidP="00AD799E">
                  <w:pPr>
                    <w:pStyle w:val="Bodytext20"/>
                    <w:shd w:val="clear" w:color="auto" w:fill="auto"/>
                    <w:spacing w:line="240" w:lineRule="auto"/>
                    <w:jc w:val="left"/>
                    <w:rPr>
                      <w:sz w:val="20"/>
                      <w:szCs w:val="20"/>
                      <w:lang w:val="ro-RO"/>
                    </w:rPr>
                  </w:pPr>
                </w:p>
              </w:tc>
              <w:tc>
                <w:tcPr>
                  <w:tcW w:w="823" w:type="pct"/>
                </w:tcPr>
                <w:p w14:paraId="0C02C29B" w14:textId="77777777" w:rsidR="00B356A2" w:rsidRPr="00234153" w:rsidRDefault="00B356A2" w:rsidP="00AD799E">
                  <w:pPr>
                    <w:pStyle w:val="Bodytext20"/>
                    <w:shd w:val="clear" w:color="auto" w:fill="auto"/>
                    <w:spacing w:line="240" w:lineRule="auto"/>
                    <w:jc w:val="left"/>
                    <w:rPr>
                      <w:sz w:val="20"/>
                      <w:szCs w:val="20"/>
                      <w:lang w:val="ro-RO"/>
                    </w:rPr>
                  </w:pPr>
                  <w:r w:rsidRPr="00234153">
                    <w:rPr>
                      <w:sz w:val="20"/>
                      <w:szCs w:val="20"/>
                      <w:lang w:val="ro-RO"/>
                    </w:rPr>
                    <w:t>Conectivitatea cu corpurile de apă subterană</w:t>
                  </w:r>
                </w:p>
              </w:tc>
              <w:tc>
                <w:tcPr>
                  <w:tcW w:w="920" w:type="pct"/>
                </w:tcPr>
                <w:p w14:paraId="60F06DC7" w14:textId="77777777" w:rsidR="00B356A2" w:rsidRPr="00234153" w:rsidRDefault="00B356A2" w:rsidP="00AD799E">
                  <w:pPr>
                    <w:rPr>
                      <w:lang w:val="ro-RO"/>
                    </w:rPr>
                  </w:pPr>
                  <w:r w:rsidRPr="00234153">
                    <w:rPr>
                      <w:lang w:val="ro-RO"/>
                    </w:rPr>
                    <w:t>O dată la 6 ani</w:t>
                  </w:r>
                </w:p>
              </w:tc>
              <w:tc>
                <w:tcPr>
                  <w:tcW w:w="910" w:type="pct"/>
                </w:tcPr>
                <w:p w14:paraId="02B05159" w14:textId="77777777" w:rsidR="00B356A2" w:rsidRPr="00234153" w:rsidRDefault="00B356A2" w:rsidP="00AD799E">
                  <w:pPr>
                    <w:rPr>
                      <w:lang w:val="ro-RO"/>
                    </w:rPr>
                  </w:pPr>
                  <w:r w:rsidRPr="00234153">
                    <w:rPr>
                      <w:lang w:val="ro-RO"/>
                    </w:rPr>
                    <w:t>O dată la 6 ani</w:t>
                  </w:r>
                </w:p>
              </w:tc>
              <w:tc>
                <w:tcPr>
                  <w:tcW w:w="825" w:type="pct"/>
                </w:tcPr>
                <w:p w14:paraId="412D85F2" w14:textId="77777777" w:rsidR="00B356A2" w:rsidRPr="00234153" w:rsidRDefault="00B356A2" w:rsidP="00AD799E">
                  <w:pPr>
                    <w:rPr>
                      <w:lang w:val="ro-RO"/>
                    </w:rPr>
                  </w:pPr>
                  <w:r w:rsidRPr="00234153">
                    <w:rPr>
                      <w:lang w:val="ro-RO"/>
                    </w:rPr>
                    <w:t>O dată la 6 ani</w:t>
                  </w:r>
                </w:p>
              </w:tc>
              <w:tc>
                <w:tcPr>
                  <w:tcW w:w="910" w:type="pct"/>
                </w:tcPr>
                <w:p w14:paraId="0A785AC1" w14:textId="77777777" w:rsidR="00B356A2" w:rsidRPr="00234153" w:rsidRDefault="00B356A2" w:rsidP="00AD799E">
                  <w:pPr>
                    <w:rPr>
                      <w:lang w:val="ro-RO"/>
                    </w:rPr>
                  </w:pPr>
                  <w:r w:rsidRPr="00234153">
                    <w:rPr>
                      <w:lang w:val="ro-RO"/>
                    </w:rPr>
                    <w:t>O dată la 6 ani</w:t>
                  </w:r>
                </w:p>
              </w:tc>
            </w:tr>
            <w:tr w:rsidR="00EB5202" w:rsidRPr="00234153" w14:paraId="78C9CAF4" w14:textId="77777777" w:rsidTr="008E63B4">
              <w:trPr>
                <w:jc w:val="center"/>
              </w:trPr>
              <w:tc>
                <w:tcPr>
                  <w:tcW w:w="612" w:type="pct"/>
                  <w:vMerge w:val="restart"/>
                </w:tcPr>
                <w:p w14:paraId="5F2906E6" w14:textId="77777777" w:rsidR="00B356A2" w:rsidRPr="00234153" w:rsidRDefault="00B356A2" w:rsidP="00AD799E">
                  <w:pPr>
                    <w:pStyle w:val="Bodytext20"/>
                    <w:shd w:val="clear" w:color="auto" w:fill="auto"/>
                    <w:spacing w:line="240" w:lineRule="auto"/>
                    <w:jc w:val="left"/>
                    <w:rPr>
                      <w:i/>
                      <w:sz w:val="20"/>
                      <w:szCs w:val="20"/>
                      <w:lang w:val="ro-RO"/>
                    </w:rPr>
                  </w:pPr>
                  <w:r w:rsidRPr="00234153">
                    <w:rPr>
                      <w:i/>
                      <w:sz w:val="20"/>
                      <w:szCs w:val="20"/>
                      <w:lang w:val="ro-RO"/>
                    </w:rPr>
                    <w:t>Morfologie</w:t>
                  </w:r>
                </w:p>
              </w:tc>
              <w:tc>
                <w:tcPr>
                  <w:tcW w:w="823" w:type="pct"/>
                </w:tcPr>
                <w:p w14:paraId="43FA83AA" w14:textId="77777777" w:rsidR="00B356A2" w:rsidRPr="00234153" w:rsidRDefault="00B356A2" w:rsidP="00AD799E">
                  <w:pPr>
                    <w:pStyle w:val="Bodytext20"/>
                    <w:shd w:val="clear" w:color="auto" w:fill="auto"/>
                    <w:spacing w:line="240" w:lineRule="auto"/>
                    <w:jc w:val="left"/>
                    <w:rPr>
                      <w:sz w:val="20"/>
                      <w:szCs w:val="20"/>
                      <w:lang w:val="ro-RO"/>
                    </w:rPr>
                  </w:pPr>
                  <w:r w:rsidRPr="00234153">
                    <w:rPr>
                      <w:sz w:val="20"/>
                      <w:szCs w:val="20"/>
                      <w:lang w:val="ro-RO"/>
                    </w:rPr>
                    <w:t>Variația adâncimii lacului</w:t>
                  </w:r>
                </w:p>
              </w:tc>
              <w:tc>
                <w:tcPr>
                  <w:tcW w:w="920" w:type="pct"/>
                </w:tcPr>
                <w:p w14:paraId="7C99EFFD" w14:textId="77777777" w:rsidR="00B356A2" w:rsidRPr="00234153" w:rsidRDefault="00B356A2" w:rsidP="00AD799E">
                  <w:pPr>
                    <w:pStyle w:val="Bodytext20"/>
                    <w:shd w:val="clear" w:color="auto" w:fill="auto"/>
                    <w:spacing w:line="240" w:lineRule="auto"/>
                    <w:jc w:val="left"/>
                    <w:rPr>
                      <w:sz w:val="20"/>
                      <w:szCs w:val="20"/>
                      <w:lang w:val="ro-RO"/>
                    </w:rPr>
                  </w:pPr>
                  <w:r w:rsidRPr="00234153">
                    <w:rPr>
                      <w:sz w:val="20"/>
                      <w:szCs w:val="20"/>
                      <w:lang w:val="ro-RO"/>
                    </w:rPr>
                    <w:t>O dată la 6 ani</w:t>
                  </w:r>
                </w:p>
              </w:tc>
              <w:tc>
                <w:tcPr>
                  <w:tcW w:w="910" w:type="pct"/>
                </w:tcPr>
                <w:p w14:paraId="3898B7F1" w14:textId="77777777" w:rsidR="00B356A2" w:rsidRPr="00234153" w:rsidRDefault="00B356A2" w:rsidP="00AD799E">
                  <w:pPr>
                    <w:pStyle w:val="Bodytext20"/>
                    <w:shd w:val="clear" w:color="auto" w:fill="auto"/>
                    <w:spacing w:line="240" w:lineRule="auto"/>
                    <w:jc w:val="left"/>
                    <w:rPr>
                      <w:sz w:val="20"/>
                      <w:szCs w:val="20"/>
                      <w:lang w:val="ro-RO"/>
                    </w:rPr>
                  </w:pPr>
                  <w:r w:rsidRPr="00234153">
                    <w:rPr>
                      <w:sz w:val="20"/>
                      <w:szCs w:val="20"/>
                      <w:lang w:val="ro-RO"/>
                    </w:rPr>
                    <w:t xml:space="preserve">O dată la 3-6 ani </w:t>
                  </w:r>
                </w:p>
              </w:tc>
              <w:tc>
                <w:tcPr>
                  <w:tcW w:w="825" w:type="pct"/>
                </w:tcPr>
                <w:p w14:paraId="55D57C48" w14:textId="77777777" w:rsidR="00B356A2" w:rsidRPr="00234153" w:rsidRDefault="00B356A2" w:rsidP="00AD799E">
                  <w:pPr>
                    <w:pStyle w:val="Bodytext20"/>
                    <w:shd w:val="clear" w:color="auto" w:fill="auto"/>
                    <w:spacing w:line="240" w:lineRule="auto"/>
                    <w:jc w:val="left"/>
                    <w:rPr>
                      <w:sz w:val="20"/>
                      <w:szCs w:val="20"/>
                      <w:lang w:val="ro-RO"/>
                    </w:rPr>
                  </w:pPr>
                  <w:r w:rsidRPr="00234153">
                    <w:rPr>
                      <w:sz w:val="20"/>
                      <w:szCs w:val="20"/>
                      <w:lang w:val="ro-RO"/>
                    </w:rPr>
                    <w:t>O dată la 6 ani</w:t>
                  </w:r>
                </w:p>
              </w:tc>
              <w:tc>
                <w:tcPr>
                  <w:tcW w:w="910" w:type="pct"/>
                </w:tcPr>
                <w:p w14:paraId="7A0DA6ED" w14:textId="77777777" w:rsidR="00B356A2" w:rsidRPr="00234153" w:rsidRDefault="00B356A2" w:rsidP="00AD799E">
                  <w:pPr>
                    <w:rPr>
                      <w:lang w:val="ro-RO"/>
                    </w:rPr>
                  </w:pPr>
                  <w:r w:rsidRPr="00234153">
                    <w:rPr>
                      <w:lang w:val="ro-RO"/>
                    </w:rPr>
                    <w:t xml:space="preserve">O dată la 3-6 ani </w:t>
                  </w:r>
                </w:p>
              </w:tc>
            </w:tr>
            <w:tr w:rsidR="00EB5202" w:rsidRPr="00234153" w14:paraId="13FFE431" w14:textId="77777777" w:rsidTr="008E63B4">
              <w:trPr>
                <w:jc w:val="center"/>
              </w:trPr>
              <w:tc>
                <w:tcPr>
                  <w:tcW w:w="612" w:type="pct"/>
                  <w:vMerge/>
                </w:tcPr>
                <w:p w14:paraId="707BF264" w14:textId="77777777" w:rsidR="00B356A2" w:rsidRPr="00234153" w:rsidRDefault="00B356A2" w:rsidP="00AD799E">
                  <w:pPr>
                    <w:pStyle w:val="Bodytext20"/>
                    <w:shd w:val="clear" w:color="auto" w:fill="auto"/>
                    <w:spacing w:line="240" w:lineRule="auto"/>
                    <w:jc w:val="left"/>
                    <w:rPr>
                      <w:sz w:val="20"/>
                      <w:szCs w:val="20"/>
                      <w:lang w:val="ro-RO"/>
                    </w:rPr>
                  </w:pPr>
                </w:p>
              </w:tc>
              <w:tc>
                <w:tcPr>
                  <w:tcW w:w="823" w:type="pct"/>
                </w:tcPr>
                <w:p w14:paraId="5E0EDAFD" w14:textId="77777777" w:rsidR="00B356A2" w:rsidRPr="00234153" w:rsidRDefault="00B356A2" w:rsidP="00AD799E">
                  <w:pPr>
                    <w:pStyle w:val="Bodytext20"/>
                    <w:shd w:val="clear" w:color="auto" w:fill="auto"/>
                    <w:spacing w:line="240" w:lineRule="auto"/>
                    <w:jc w:val="left"/>
                    <w:rPr>
                      <w:sz w:val="20"/>
                      <w:szCs w:val="20"/>
                      <w:lang w:val="ro-RO"/>
                    </w:rPr>
                  </w:pPr>
                  <w:r w:rsidRPr="00234153">
                    <w:rPr>
                      <w:sz w:val="20"/>
                      <w:szCs w:val="20"/>
                      <w:lang w:val="ro-RO"/>
                    </w:rPr>
                    <w:t>Volumul și structura patului lacului</w:t>
                  </w:r>
                </w:p>
              </w:tc>
              <w:tc>
                <w:tcPr>
                  <w:tcW w:w="920" w:type="pct"/>
                </w:tcPr>
                <w:p w14:paraId="7AF41511" w14:textId="77777777" w:rsidR="00B356A2" w:rsidRPr="00234153" w:rsidRDefault="00B356A2" w:rsidP="00AD799E">
                  <w:pPr>
                    <w:rPr>
                      <w:lang w:val="ro-RO"/>
                    </w:rPr>
                  </w:pPr>
                  <w:r w:rsidRPr="00234153">
                    <w:rPr>
                      <w:lang w:val="ro-RO"/>
                    </w:rPr>
                    <w:t>O dată  la 6 ani</w:t>
                  </w:r>
                </w:p>
              </w:tc>
              <w:tc>
                <w:tcPr>
                  <w:tcW w:w="910" w:type="pct"/>
                </w:tcPr>
                <w:p w14:paraId="00D9225E" w14:textId="77777777" w:rsidR="00B356A2" w:rsidRPr="00234153" w:rsidRDefault="00B356A2" w:rsidP="00AD799E">
                  <w:pPr>
                    <w:rPr>
                      <w:lang w:val="ro-RO"/>
                    </w:rPr>
                  </w:pPr>
                  <w:r w:rsidRPr="00234153">
                    <w:rPr>
                      <w:lang w:val="ro-RO"/>
                    </w:rPr>
                    <w:t xml:space="preserve">O dată la 3-6 ani </w:t>
                  </w:r>
                </w:p>
              </w:tc>
              <w:tc>
                <w:tcPr>
                  <w:tcW w:w="825" w:type="pct"/>
                </w:tcPr>
                <w:p w14:paraId="250826EC" w14:textId="77777777" w:rsidR="00B356A2" w:rsidRPr="00234153" w:rsidRDefault="00B356A2" w:rsidP="00AD799E">
                  <w:pPr>
                    <w:pStyle w:val="Bodytext20"/>
                    <w:shd w:val="clear" w:color="auto" w:fill="auto"/>
                    <w:spacing w:line="240" w:lineRule="auto"/>
                    <w:jc w:val="left"/>
                    <w:rPr>
                      <w:sz w:val="20"/>
                      <w:szCs w:val="20"/>
                      <w:lang w:val="ro-RO"/>
                    </w:rPr>
                  </w:pPr>
                  <w:r w:rsidRPr="00234153">
                    <w:rPr>
                      <w:sz w:val="20"/>
                      <w:szCs w:val="20"/>
                      <w:lang w:val="ro-RO"/>
                    </w:rPr>
                    <w:t>O dată la 6 ani</w:t>
                  </w:r>
                </w:p>
              </w:tc>
              <w:tc>
                <w:tcPr>
                  <w:tcW w:w="910" w:type="pct"/>
                </w:tcPr>
                <w:p w14:paraId="44C9FD1C" w14:textId="77777777" w:rsidR="00B356A2" w:rsidRPr="00234153" w:rsidRDefault="00B356A2" w:rsidP="00AD799E">
                  <w:pPr>
                    <w:rPr>
                      <w:lang w:val="ro-RO"/>
                    </w:rPr>
                  </w:pPr>
                  <w:r w:rsidRPr="00234153">
                    <w:rPr>
                      <w:lang w:val="ro-RO"/>
                    </w:rPr>
                    <w:t xml:space="preserve">O dată la 3-6 ani </w:t>
                  </w:r>
                </w:p>
              </w:tc>
            </w:tr>
            <w:tr w:rsidR="00EB5202" w:rsidRPr="00234153" w14:paraId="21566E7F" w14:textId="77777777" w:rsidTr="008E63B4">
              <w:trPr>
                <w:jc w:val="center"/>
              </w:trPr>
              <w:tc>
                <w:tcPr>
                  <w:tcW w:w="612" w:type="pct"/>
                  <w:vMerge/>
                </w:tcPr>
                <w:p w14:paraId="5AE1F2D5" w14:textId="77777777" w:rsidR="00B356A2" w:rsidRPr="00234153" w:rsidRDefault="00B356A2" w:rsidP="00AD799E">
                  <w:pPr>
                    <w:pStyle w:val="Bodytext20"/>
                    <w:shd w:val="clear" w:color="auto" w:fill="auto"/>
                    <w:spacing w:line="240" w:lineRule="auto"/>
                    <w:jc w:val="left"/>
                    <w:rPr>
                      <w:sz w:val="20"/>
                      <w:szCs w:val="20"/>
                      <w:lang w:val="ro-RO"/>
                    </w:rPr>
                  </w:pPr>
                </w:p>
              </w:tc>
              <w:tc>
                <w:tcPr>
                  <w:tcW w:w="823" w:type="pct"/>
                </w:tcPr>
                <w:p w14:paraId="292DB6B6" w14:textId="77777777" w:rsidR="00B356A2" w:rsidRPr="00234153" w:rsidRDefault="00B356A2" w:rsidP="00AD799E">
                  <w:pPr>
                    <w:pStyle w:val="Bodytext20"/>
                    <w:shd w:val="clear" w:color="auto" w:fill="auto"/>
                    <w:spacing w:line="240" w:lineRule="auto"/>
                    <w:jc w:val="left"/>
                    <w:rPr>
                      <w:sz w:val="20"/>
                      <w:szCs w:val="20"/>
                      <w:lang w:val="ro-RO"/>
                    </w:rPr>
                  </w:pPr>
                  <w:r w:rsidRPr="00234153">
                    <w:rPr>
                      <w:sz w:val="20"/>
                      <w:szCs w:val="20"/>
                      <w:lang w:val="ro-RO"/>
                    </w:rPr>
                    <w:t>Structura malului lacului</w:t>
                  </w:r>
                </w:p>
              </w:tc>
              <w:tc>
                <w:tcPr>
                  <w:tcW w:w="920" w:type="pct"/>
                </w:tcPr>
                <w:p w14:paraId="59C73C15" w14:textId="77777777" w:rsidR="00B356A2" w:rsidRPr="00234153" w:rsidRDefault="00B356A2" w:rsidP="00AD799E">
                  <w:pPr>
                    <w:pStyle w:val="Bodytext20"/>
                    <w:shd w:val="clear" w:color="auto" w:fill="auto"/>
                    <w:spacing w:line="240" w:lineRule="auto"/>
                    <w:jc w:val="left"/>
                    <w:rPr>
                      <w:b/>
                      <w:sz w:val="20"/>
                      <w:szCs w:val="20"/>
                      <w:lang w:val="ro-RO"/>
                    </w:rPr>
                  </w:pPr>
                  <w:r w:rsidRPr="00234153">
                    <w:rPr>
                      <w:sz w:val="20"/>
                      <w:szCs w:val="20"/>
                      <w:lang w:val="ro-RO"/>
                    </w:rPr>
                    <w:t>O dată  la 6 ani</w:t>
                  </w:r>
                </w:p>
              </w:tc>
              <w:tc>
                <w:tcPr>
                  <w:tcW w:w="910" w:type="pct"/>
                </w:tcPr>
                <w:p w14:paraId="4B58D4E9" w14:textId="77777777" w:rsidR="00B356A2" w:rsidRPr="00234153" w:rsidRDefault="00B356A2" w:rsidP="00AD799E">
                  <w:pPr>
                    <w:pStyle w:val="Bodytext20"/>
                    <w:shd w:val="clear" w:color="auto" w:fill="auto"/>
                    <w:spacing w:line="240" w:lineRule="auto"/>
                    <w:jc w:val="left"/>
                    <w:rPr>
                      <w:sz w:val="20"/>
                      <w:szCs w:val="20"/>
                      <w:lang w:val="ro-RO"/>
                    </w:rPr>
                  </w:pPr>
                  <w:r w:rsidRPr="00234153">
                    <w:rPr>
                      <w:sz w:val="20"/>
                      <w:szCs w:val="20"/>
                      <w:lang w:val="ro-RO"/>
                    </w:rPr>
                    <w:t>O dată  la 6 ani</w:t>
                  </w:r>
                </w:p>
              </w:tc>
              <w:tc>
                <w:tcPr>
                  <w:tcW w:w="825" w:type="pct"/>
                </w:tcPr>
                <w:p w14:paraId="29ECBBF9" w14:textId="77777777" w:rsidR="00B356A2" w:rsidRPr="00234153" w:rsidRDefault="00B356A2" w:rsidP="00AD799E">
                  <w:pPr>
                    <w:pStyle w:val="Bodytext20"/>
                    <w:shd w:val="clear" w:color="auto" w:fill="auto"/>
                    <w:spacing w:line="240" w:lineRule="auto"/>
                    <w:jc w:val="left"/>
                    <w:rPr>
                      <w:sz w:val="20"/>
                      <w:szCs w:val="20"/>
                      <w:lang w:val="ro-RO"/>
                    </w:rPr>
                  </w:pPr>
                  <w:r w:rsidRPr="00234153">
                    <w:rPr>
                      <w:sz w:val="20"/>
                      <w:szCs w:val="20"/>
                      <w:lang w:val="ro-RO"/>
                    </w:rPr>
                    <w:t>O dată la 6 ani</w:t>
                  </w:r>
                </w:p>
              </w:tc>
              <w:tc>
                <w:tcPr>
                  <w:tcW w:w="910" w:type="pct"/>
                </w:tcPr>
                <w:p w14:paraId="79F40450" w14:textId="77777777" w:rsidR="00B356A2" w:rsidRPr="00234153" w:rsidRDefault="00B356A2" w:rsidP="00AD799E">
                  <w:pPr>
                    <w:pStyle w:val="Bodytext20"/>
                    <w:shd w:val="clear" w:color="auto" w:fill="auto"/>
                    <w:spacing w:line="240" w:lineRule="auto"/>
                    <w:jc w:val="left"/>
                    <w:rPr>
                      <w:sz w:val="20"/>
                      <w:szCs w:val="20"/>
                      <w:lang w:val="ro-RO"/>
                    </w:rPr>
                  </w:pPr>
                  <w:r w:rsidRPr="00234153">
                    <w:rPr>
                      <w:sz w:val="20"/>
                      <w:szCs w:val="20"/>
                      <w:lang w:val="ro-RO"/>
                    </w:rPr>
                    <w:t>O dată la 6 ani</w:t>
                  </w:r>
                </w:p>
              </w:tc>
            </w:tr>
          </w:tbl>
          <w:p w14:paraId="0BD9B450" w14:textId="77777777" w:rsidR="000B5843" w:rsidRPr="00234153" w:rsidRDefault="000B5843" w:rsidP="00AD799E">
            <w:pPr>
              <w:ind w:right="155" w:firstLine="0"/>
              <w:rPr>
                <w:b/>
                <w:lang w:val="ro-RO"/>
              </w:rPr>
            </w:pPr>
          </w:p>
        </w:tc>
        <w:tc>
          <w:tcPr>
            <w:tcW w:w="1842" w:type="dxa"/>
          </w:tcPr>
          <w:p w14:paraId="39E7210D" w14:textId="77777777" w:rsidR="002B41C7" w:rsidRPr="00234153" w:rsidRDefault="000B5843" w:rsidP="00AD799E">
            <w:pPr>
              <w:ind w:left="132" w:right="155" w:firstLine="0"/>
              <w:rPr>
                <w:b/>
                <w:lang w:val="ro-RO"/>
              </w:rPr>
            </w:pPr>
            <w:r w:rsidRPr="00234153">
              <w:rPr>
                <w:b/>
                <w:lang w:val="ro-RO"/>
              </w:rPr>
              <w:lastRenderedPageBreak/>
              <w:t>C</w:t>
            </w:r>
            <w:r w:rsidR="002B41C7" w:rsidRPr="00234153">
              <w:rPr>
                <w:b/>
                <w:lang w:val="ro-RO"/>
              </w:rPr>
              <w:t>ompatibil</w:t>
            </w:r>
          </w:p>
        </w:tc>
        <w:tc>
          <w:tcPr>
            <w:tcW w:w="2980" w:type="dxa"/>
          </w:tcPr>
          <w:p w14:paraId="72EBCE34" w14:textId="77777777" w:rsidR="002B41C7" w:rsidRPr="00234153" w:rsidRDefault="002B41C7" w:rsidP="00AD799E">
            <w:pPr>
              <w:pStyle w:val="TableParagraph"/>
              <w:ind w:left="132" w:right="155"/>
              <w:jc w:val="center"/>
              <w:rPr>
                <w:rFonts w:ascii="Times New Roman" w:hAnsi="Times New Roman" w:cs="Times New Roman"/>
                <w:b/>
                <w:spacing w:val="-10"/>
                <w:sz w:val="20"/>
                <w:szCs w:val="20"/>
              </w:rPr>
            </w:pPr>
          </w:p>
        </w:tc>
      </w:tr>
      <w:tr w:rsidR="00EB5202" w:rsidRPr="00234153" w14:paraId="1CE562A6" w14:textId="77777777" w:rsidTr="008E63B4">
        <w:trPr>
          <w:trHeight w:val="230"/>
        </w:trPr>
        <w:tc>
          <w:tcPr>
            <w:tcW w:w="4929" w:type="dxa"/>
            <w:gridSpan w:val="2"/>
          </w:tcPr>
          <w:p w14:paraId="0C42C429" w14:textId="77777777" w:rsidR="002B41C7" w:rsidRPr="00234153" w:rsidRDefault="002B41C7" w:rsidP="00AD799E">
            <w:pPr>
              <w:shd w:val="clear" w:color="auto" w:fill="FFFFFF"/>
              <w:ind w:left="132" w:right="155" w:firstLine="0"/>
              <w:rPr>
                <w:b/>
                <w:bCs/>
                <w:lang w:val="ro-RO" w:eastAsia="ru-RU"/>
              </w:rPr>
            </w:pPr>
            <w:r w:rsidRPr="00234153">
              <w:rPr>
                <w:b/>
                <w:bCs/>
                <w:lang w:val="ro-RO" w:eastAsia="ru-RU"/>
              </w:rPr>
              <w:lastRenderedPageBreak/>
              <w:t>1.3.5. Controale suplimentare pentru zonele protejate</w:t>
            </w:r>
          </w:p>
          <w:p w14:paraId="786C17FB" w14:textId="77777777" w:rsidR="002B41C7" w:rsidRPr="00234153" w:rsidRDefault="002B41C7" w:rsidP="00AD799E">
            <w:pPr>
              <w:shd w:val="clear" w:color="auto" w:fill="FFFFFF"/>
              <w:ind w:left="132" w:right="155" w:firstLine="0"/>
              <w:rPr>
                <w:lang w:val="ro-RO" w:eastAsia="ru-RU"/>
              </w:rPr>
            </w:pPr>
            <w:r w:rsidRPr="00234153">
              <w:rPr>
                <w:lang w:val="ro-RO" w:eastAsia="ru-RU"/>
              </w:rPr>
              <w:t>Programele de control prevăzute anterior sunt completate în vederea îndeplinirii următoarelor cerințe:</w:t>
            </w:r>
          </w:p>
          <w:p w14:paraId="65E0F623" w14:textId="77777777" w:rsidR="002B41C7" w:rsidRPr="00234153" w:rsidRDefault="002B41C7" w:rsidP="00AD799E">
            <w:pPr>
              <w:shd w:val="clear" w:color="auto" w:fill="FFFFFF"/>
              <w:ind w:left="132" w:right="155" w:firstLine="0"/>
              <w:rPr>
                <w:b/>
                <w:bCs/>
                <w:lang w:val="ro-RO" w:eastAsia="ru-RU"/>
              </w:rPr>
            </w:pPr>
            <w:r w:rsidRPr="00234153">
              <w:rPr>
                <w:b/>
                <w:bCs/>
                <w:lang w:val="ro-RO" w:eastAsia="ru-RU"/>
              </w:rPr>
              <w:t>Puncte de captare a apei potabile</w:t>
            </w:r>
          </w:p>
          <w:p w14:paraId="024F8398" w14:textId="77777777" w:rsidR="002B41C7" w:rsidRPr="00234153" w:rsidRDefault="002B41C7" w:rsidP="00AD799E">
            <w:pPr>
              <w:shd w:val="clear" w:color="auto" w:fill="FFFFFF"/>
              <w:ind w:left="132" w:right="155" w:firstLine="0"/>
              <w:rPr>
                <w:lang w:val="ro-RO" w:eastAsia="ru-RU"/>
              </w:rPr>
            </w:pPr>
            <w:r w:rsidRPr="00234153">
              <w:rPr>
                <w:lang w:val="ro-RO" w:eastAsia="ru-RU"/>
              </w:rPr>
              <w:t>Corpurile de apă de suprafață definite în temeiul articolului 7 (captarea apei potabile), care furnizează o medie zilnică mai mare de 100 m</w:t>
            </w:r>
            <w:r w:rsidRPr="00234153">
              <w:rPr>
                <w:vertAlign w:val="superscript"/>
                <w:lang w:val="ro-RO" w:eastAsia="ru-RU"/>
              </w:rPr>
              <w:t>3</w:t>
            </w:r>
            <w:r w:rsidRPr="00234153">
              <w:rPr>
                <w:lang w:val="ro-RO" w:eastAsia="ru-RU"/>
              </w:rPr>
              <w:t xml:space="preserve"> sunt desemnate ca puncte de control și fac obiectul controalelor suplimentare necesare pentru a îndeplini cerințele articolului respectiv. Controalele efectuate asupra acestor corpuri se referă la toate substanțele prioritare evacuate și restul substanțelor evacuate în cantități semnificative care ar putea afecta starea corpului de apă și care sunt controlate în temeiul dispozițiilor directivei privind apa potabilă. Controalele sunt efectuate cu următoarea frecvență:</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2876"/>
              <w:gridCol w:w="2027"/>
            </w:tblGrid>
            <w:tr w:rsidR="00EB5202" w:rsidRPr="00234153" w14:paraId="134216A9" w14:textId="77777777" w:rsidTr="008E63B4">
              <w:tc>
                <w:tcPr>
                  <w:tcW w:w="572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7820C1" w14:textId="77777777" w:rsidR="002B41C7" w:rsidRPr="00234153" w:rsidRDefault="002B41C7" w:rsidP="00AD799E">
                  <w:pPr>
                    <w:ind w:left="132" w:right="155" w:firstLine="0"/>
                    <w:jc w:val="center"/>
                    <w:rPr>
                      <w:b/>
                      <w:bCs/>
                      <w:lang w:val="ro-RO" w:eastAsia="ru-RU"/>
                    </w:rPr>
                  </w:pPr>
                  <w:r w:rsidRPr="00234153">
                    <w:rPr>
                      <w:b/>
                      <w:bCs/>
                      <w:lang w:val="ro-RO" w:eastAsia="ru-RU"/>
                    </w:rPr>
                    <w:t>Populația deservită</w:t>
                  </w:r>
                </w:p>
              </w:tc>
              <w:tc>
                <w:tcPr>
                  <w:tcW w:w="39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8D7157" w14:textId="77777777" w:rsidR="002B41C7" w:rsidRPr="00234153" w:rsidRDefault="002B41C7" w:rsidP="00AD799E">
                  <w:pPr>
                    <w:ind w:left="132" w:right="155" w:firstLine="0"/>
                    <w:jc w:val="center"/>
                    <w:rPr>
                      <w:b/>
                      <w:bCs/>
                      <w:lang w:val="ro-RO" w:eastAsia="ru-RU"/>
                    </w:rPr>
                  </w:pPr>
                  <w:r w:rsidRPr="00234153">
                    <w:rPr>
                      <w:b/>
                      <w:bCs/>
                      <w:lang w:val="ro-RO" w:eastAsia="ru-RU"/>
                    </w:rPr>
                    <w:t>Frecvență</w:t>
                  </w:r>
                </w:p>
              </w:tc>
            </w:tr>
            <w:tr w:rsidR="00EB5202" w:rsidRPr="00234153" w14:paraId="40942F21" w14:textId="77777777" w:rsidTr="008E63B4">
              <w:tc>
                <w:tcPr>
                  <w:tcW w:w="572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6C1534" w14:textId="77777777" w:rsidR="002B41C7" w:rsidRPr="00234153" w:rsidRDefault="002B41C7" w:rsidP="00AD799E">
                  <w:pPr>
                    <w:ind w:left="132" w:right="155" w:firstLine="0"/>
                    <w:jc w:val="right"/>
                    <w:rPr>
                      <w:lang w:val="ro-RO" w:eastAsia="ru-RU"/>
                    </w:rPr>
                  </w:pPr>
                  <w:r w:rsidRPr="00234153">
                    <w:rPr>
                      <w:lang w:val="ro-RO" w:eastAsia="ru-RU"/>
                    </w:rPr>
                    <w:lastRenderedPageBreak/>
                    <w:t>&lt; 10 000</w:t>
                  </w:r>
                </w:p>
              </w:tc>
              <w:tc>
                <w:tcPr>
                  <w:tcW w:w="39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76547D" w14:textId="77777777" w:rsidR="002B41C7" w:rsidRPr="00234153" w:rsidRDefault="002B41C7" w:rsidP="00AD799E">
                  <w:pPr>
                    <w:ind w:left="132" w:right="155" w:firstLine="0"/>
                    <w:jc w:val="left"/>
                    <w:rPr>
                      <w:lang w:val="ro-RO" w:eastAsia="ru-RU"/>
                    </w:rPr>
                  </w:pPr>
                  <w:r w:rsidRPr="00234153">
                    <w:rPr>
                      <w:lang w:val="ro-RO" w:eastAsia="ru-RU"/>
                    </w:rPr>
                    <w:t>de 4 ori pe an</w:t>
                  </w:r>
                </w:p>
              </w:tc>
            </w:tr>
            <w:tr w:rsidR="00EB5202" w:rsidRPr="00234153" w14:paraId="4DDD9EF3" w14:textId="77777777" w:rsidTr="008E63B4">
              <w:tc>
                <w:tcPr>
                  <w:tcW w:w="572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E0D83D" w14:textId="77777777" w:rsidR="002B41C7" w:rsidRPr="00234153" w:rsidRDefault="002B41C7" w:rsidP="00AD799E">
                  <w:pPr>
                    <w:ind w:left="132" w:right="155" w:firstLine="0"/>
                    <w:jc w:val="right"/>
                    <w:rPr>
                      <w:lang w:val="ro-RO" w:eastAsia="ru-RU"/>
                    </w:rPr>
                  </w:pPr>
                  <w:r w:rsidRPr="00234153">
                    <w:rPr>
                      <w:lang w:val="ro-RO" w:eastAsia="ru-RU"/>
                    </w:rPr>
                    <w:t>10 000-30 000</w:t>
                  </w:r>
                </w:p>
              </w:tc>
              <w:tc>
                <w:tcPr>
                  <w:tcW w:w="39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D44812" w14:textId="77777777" w:rsidR="002B41C7" w:rsidRPr="00234153" w:rsidRDefault="002B41C7" w:rsidP="00AD799E">
                  <w:pPr>
                    <w:ind w:left="132" w:right="155" w:firstLine="0"/>
                    <w:jc w:val="left"/>
                    <w:rPr>
                      <w:lang w:val="ro-RO" w:eastAsia="ru-RU"/>
                    </w:rPr>
                  </w:pPr>
                  <w:r w:rsidRPr="00234153">
                    <w:rPr>
                      <w:lang w:val="ro-RO" w:eastAsia="ru-RU"/>
                    </w:rPr>
                    <w:t>de 8 ori pe an</w:t>
                  </w:r>
                </w:p>
              </w:tc>
            </w:tr>
            <w:tr w:rsidR="00EB5202" w:rsidRPr="00234153" w14:paraId="191EEF82" w14:textId="77777777" w:rsidTr="008E63B4">
              <w:tc>
                <w:tcPr>
                  <w:tcW w:w="572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27A3E6" w14:textId="77777777" w:rsidR="002B41C7" w:rsidRPr="00234153" w:rsidRDefault="002B41C7" w:rsidP="00AD799E">
                  <w:pPr>
                    <w:ind w:left="132" w:right="155" w:firstLine="0"/>
                    <w:jc w:val="right"/>
                    <w:rPr>
                      <w:lang w:val="ro-RO" w:eastAsia="ru-RU"/>
                    </w:rPr>
                  </w:pPr>
                  <w:r w:rsidRPr="00234153">
                    <w:rPr>
                      <w:lang w:val="ro-RO" w:eastAsia="ru-RU"/>
                    </w:rPr>
                    <w:t>&gt; 30 000</w:t>
                  </w:r>
                </w:p>
              </w:tc>
              <w:tc>
                <w:tcPr>
                  <w:tcW w:w="39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C77D4D" w14:textId="77777777" w:rsidR="002B41C7" w:rsidRPr="00234153" w:rsidRDefault="002B41C7" w:rsidP="00AD799E">
                  <w:pPr>
                    <w:ind w:left="132" w:right="155" w:firstLine="0"/>
                    <w:jc w:val="left"/>
                    <w:rPr>
                      <w:lang w:val="ro-RO" w:eastAsia="ru-RU"/>
                    </w:rPr>
                  </w:pPr>
                  <w:r w:rsidRPr="00234153">
                    <w:rPr>
                      <w:lang w:val="ro-RO" w:eastAsia="ru-RU"/>
                    </w:rPr>
                    <w:t>de 12 ori pe an</w:t>
                  </w:r>
                </w:p>
              </w:tc>
            </w:tr>
          </w:tbl>
          <w:p w14:paraId="52D6FD81" w14:textId="77777777" w:rsidR="002B41C7" w:rsidRPr="00234153" w:rsidRDefault="002B41C7" w:rsidP="00AD799E">
            <w:pPr>
              <w:shd w:val="clear" w:color="auto" w:fill="FFFFFF"/>
              <w:ind w:left="132" w:right="155" w:firstLine="0"/>
              <w:rPr>
                <w:b/>
                <w:bCs/>
                <w:lang w:val="ro-RO" w:eastAsia="ru-RU"/>
              </w:rPr>
            </w:pPr>
          </w:p>
          <w:p w14:paraId="1CC82F4F" w14:textId="77777777" w:rsidR="002B41C7" w:rsidRPr="00234153" w:rsidRDefault="002B41C7" w:rsidP="00AD799E">
            <w:pPr>
              <w:shd w:val="clear" w:color="auto" w:fill="FFFFFF"/>
              <w:ind w:left="132" w:right="155" w:firstLine="0"/>
              <w:rPr>
                <w:b/>
                <w:bCs/>
                <w:lang w:val="ro-RO" w:eastAsia="ru-RU"/>
              </w:rPr>
            </w:pPr>
          </w:p>
          <w:p w14:paraId="46CB9D53" w14:textId="77777777" w:rsidR="002B41C7" w:rsidRPr="00234153" w:rsidRDefault="002B41C7" w:rsidP="00AD799E">
            <w:pPr>
              <w:shd w:val="clear" w:color="auto" w:fill="FFFFFF"/>
              <w:ind w:left="132" w:right="155" w:firstLine="0"/>
            </w:pPr>
          </w:p>
        </w:tc>
        <w:tc>
          <w:tcPr>
            <w:tcW w:w="5390" w:type="dxa"/>
          </w:tcPr>
          <w:p w14:paraId="0C5F58C4" w14:textId="77777777" w:rsidR="002B41C7" w:rsidRPr="00234153" w:rsidRDefault="002B41C7" w:rsidP="00AD799E">
            <w:pPr>
              <w:ind w:left="132" w:right="155" w:firstLine="0"/>
              <w:contextualSpacing/>
              <w:jc w:val="center"/>
              <w:textAlignment w:val="baseline"/>
              <w:rPr>
                <w:b/>
                <w:bCs/>
                <w:lang w:val="ro-RO"/>
              </w:rPr>
            </w:pPr>
            <w:r w:rsidRPr="00234153">
              <w:rPr>
                <w:b/>
                <w:bCs/>
                <w:lang w:val="ro-RO"/>
              </w:rPr>
              <w:lastRenderedPageBreak/>
              <w:t>Hotărârea Guvernului nr. 651/2023 pentru aprobarea Regulamentului sanitar privind supravegherea și monitorizarea calității apei potabile</w:t>
            </w:r>
          </w:p>
          <w:p w14:paraId="40DD01FD" w14:textId="77777777" w:rsidR="002B41C7" w:rsidRPr="00234153" w:rsidRDefault="002B41C7" w:rsidP="00AD799E">
            <w:pPr>
              <w:ind w:left="132" w:right="155" w:firstLine="0"/>
              <w:textAlignment w:val="baseline"/>
              <w:rPr>
                <w:b/>
                <w:bCs/>
                <w:shd w:val="clear" w:color="auto" w:fill="FFFFFF"/>
                <w:lang w:val="ro-RO"/>
              </w:rPr>
            </w:pPr>
          </w:p>
          <w:p w14:paraId="79A215E2" w14:textId="77777777" w:rsidR="002B41C7" w:rsidRPr="00234153" w:rsidRDefault="002B41C7" w:rsidP="00AD799E">
            <w:pPr>
              <w:ind w:left="132" w:right="155" w:firstLine="0"/>
              <w:textAlignment w:val="baseline"/>
              <w:rPr>
                <w:b/>
                <w:bCs/>
                <w:shd w:val="clear" w:color="auto" w:fill="FFFFFF"/>
                <w:lang w:val="ro-RO"/>
              </w:rPr>
            </w:pPr>
            <w:r w:rsidRPr="00234153">
              <w:rPr>
                <w:b/>
                <w:bCs/>
                <w:shd w:val="clear" w:color="auto" w:fill="FFFFFF"/>
                <w:lang w:val="ro-RO"/>
              </w:rPr>
              <w:t>27. Evaluarea și gestionarea riscurilor care vizează bazinele hidrografice aferente punctelor de captare a apei potabile include următoarele elemente:</w:t>
            </w:r>
          </w:p>
          <w:p w14:paraId="5A2E6A2C" w14:textId="77777777" w:rsidR="002B41C7" w:rsidRPr="00234153" w:rsidRDefault="002B41C7" w:rsidP="00AD799E">
            <w:pPr>
              <w:ind w:left="132" w:right="155" w:firstLine="0"/>
              <w:textAlignment w:val="baseline"/>
              <w:rPr>
                <w:shd w:val="clear" w:color="auto" w:fill="FFFFFF"/>
                <w:lang w:val="ro-RO"/>
              </w:rPr>
            </w:pPr>
            <w:r w:rsidRPr="00234153">
              <w:rPr>
                <w:shd w:val="clear" w:color="auto" w:fill="FFFFFF"/>
                <w:lang w:val="ro-RO"/>
              </w:rPr>
              <w:t>3) monitorizarea adecvată în apele de suprafață și/sau în apele subterane din bazinele hidrografice aferente punctelor de captare sau în apa brută a parametrilor, substanțelor sau poluanților relevanți selectați dintre următoarele:</w:t>
            </w:r>
          </w:p>
          <w:p w14:paraId="41AC098E" w14:textId="77777777" w:rsidR="002B41C7" w:rsidRPr="00234153" w:rsidRDefault="002B41C7" w:rsidP="00AD799E">
            <w:pPr>
              <w:ind w:left="132" w:right="155" w:firstLine="0"/>
              <w:textAlignment w:val="baseline"/>
              <w:rPr>
                <w:shd w:val="clear" w:color="auto" w:fill="FFFFFF"/>
                <w:lang w:val="ro-RO"/>
              </w:rPr>
            </w:pPr>
            <w:r w:rsidRPr="00234153">
              <w:rPr>
                <w:shd w:val="clear" w:color="auto" w:fill="FFFFFF"/>
                <w:lang w:val="ro-RO"/>
              </w:rPr>
              <w:t>a) parametrii incluși în anexă la Legea nr. 182/2019 privind calitatea apei potabile și parametrii prevăzuți în prezentul Regulament;</w:t>
            </w:r>
          </w:p>
          <w:p w14:paraId="7FF751D1" w14:textId="77777777" w:rsidR="002B41C7" w:rsidRPr="00234153" w:rsidRDefault="002B41C7" w:rsidP="00AD799E">
            <w:pPr>
              <w:ind w:left="132" w:right="155" w:firstLine="0"/>
              <w:textAlignment w:val="baseline"/>
              <w:rPr>
                <w:shd w:val="clear" w:color="auto" w:fill="FFFFFF"/>
                <w:lang w:val="ro-RO"/>
              </w:rPr>
            </w:pPr>
            <w:r w:rsidRPr="00234153">
              <w:rPr>
                <w:shd w:val="clear" w:color="auto" w:fill="FFFFFF"/>
                <w:lang w:val="ro-RO"/>
              </w:rPr>
              <w:t xml:space="preserve">b) poluanții din apele subterane prevăzuți în anexa nr.1 la Regulamentul cu privire la </w:t>
            </w:r>
            <w:proofErr w:type="spellStart"/>
            <w:r w:rsidRPr="00234153">
              <w:rPr>
                <w:shd w:val="clear" w:color="auto" w:fill="FFFFFF"/>
                <w:lang w:val="ro-RO"/>
              </w:rPr>
              <w:t>cerinţele</w:t>
            </w:r>
            <w:proofErr w:type="spellEnd"/>
            <w:r w:rsidRPr="00234153">
              <w:rPr>
                <w:shd w:val="clear" w:color="auto" w:fill="FFFFFF"/>
                <w:lang w:val="ro-RO"/>
              </w:rPr>
              <w:t xml:space="preserve"> de calitate a apelor subterane, aprobat prin Hotărârea Guvernului nr. 931/2013;</w:t>
            </w:r>
          </w:p>
          <w:p w14:paraId="4E0AB8D5" w14:textId="77777777" w:rsidR="002B41C7" w:rsidRPr="00234153" w:rsidRDefault="002B41C7" w:rsidP="00AD799E">
            <w:pPr>
              <w:ind w:left="132" w:right="155" w:firstLine="0"/>
              <w:textAlignment w:val="baseline"/>
              <w:rPr>
                <w:shd w:val="clear" w:color="auto" w:fill="FFFFFF"/>
                <w:lang w:val="ro-RO"/>
              </w:rPr>
            </w:pPr>
            <w:r w:rsidRPr="00234153">
              <w:rPr>
                <w:shd w:val="clear" w:color="auto" w:fill="FFFFFF"/>
                <w:lang w:val="ro-RO"/>
              </w:rPr>
              <w:t xml:space="preserve">c) substanțele prioritare și alți poluanți prevăzuți în anexa nr.1 la Regulamentul cu privire la </w:t>
            </w:r>
            <w:proofErr w:type="spellStart"/>
            <w:r w:rsidRPr="00234153">
              <w:rPr>
                <w:shd w:val="clear" w:color="auto" w:fill="FFFFFF"/>
                <w:lang w:val="ro-RO"/>
              </w:rPr>
              <w:t>cerinţele</w:t>
            </w:r>
            <w:proofErr w:type="spellEnd"/>
            <w:r w:rsidRPr="00234153">
              <w:rPr>
                <w:shd w:val="clear" w:color="auto" w:fill="FFFFFF"/>
                <w:lang w:val="ro-RO"/>
              </w:rPr>
              <w:t xml:space="preserve"> de calitate a mediului </w:t>
            </w:r>
            <w:r w:rsidRPr="00234153">
              <w:rPr>
                <w:shd w:val="clear" w:color="auto" w:fill="FFFFFF"/>
                <w:lang w:val="ro-RO"/>
              </w:rPr>
              <w:lastRenderedPageBreak/>
              <w:t xml:space="preserve">pentru apele de </w:t>
            </w:r>
            <w:proofErr w:type="spellStart"/>
            <w:r w:rsidRPr="00234153">
              <w:rPr>
                <w:shd w:val="clear" w:color="auto" w:fill="FFFFFF"/>
                <w:lang w:val="ro-RO"/>
              </w:rPr>
              <w:t>suprafaţă</w:t>
            </w:r>
            <w:proofErr w:type="spellEnd"/>
            <w:r w:rsidRPr="00234153">
              <w:rPr>
                <w:shd w:val="clear" w:color="auto" w:fill="FFFFFF"/>
                <w:lang w:val="ro-RO"/>
              </w:rPr>
              <w:t>, aprobat prin Hotărârea Guvernului nr. 890/2013;</w:t>
            </w:r>
          </w:p>
          <w:p w14:paraId="0C61B19A" w14:textId="77777777" w:rsidR="002B41C7" w:rsidRPr="00234153" w:rsidRDefault="002B41C7" w:rsidP="00AD799E">
            <w:pPr>
              <w:ind w:left="132" w:right="155" w:firstLine="0"/>
              <w:textAlignment w:val="baseline"/>
              <w:rPr>
                <w:shd w:val="clear" w:color="auto" w:fill="FFFFFF"/>
                <w:lang w:val="ro-RO"/>
              </w:rPr>
            </w:pPr>
            <w:r w:rsidRPr="00234153">
              <w:rPr>
                <w:shd w:val="clear" w:color="auto" w:fill="FFFFFF"/>
                <w:lang w:val="ro-RO"/>
              </w:rPr>
              <w:t xml:space="preserve">d) poluanți specifici bazinului hidrografic al unui râu, stabiliți de autoritatea administrativă de gestionare a apelor în conformitate cu Regulamentul privind monitorizarea </w:t>
            </w:r>
            <w:proofErr w:type="spellStart"/>
            <w:r w:rsidRPr="00234153">
              <w:rPr>
                <w:shd w:val="clear" w:color="auto" w:fill="FFFFFF"/>
                <w:lang w:val="ro-RO"/>
              </w:rPr>
              <w:t>şi</w:t>
            </w:r>
            <w:proofErr w:type="spellEnd"/>
            <w:r w:rsidRPr="00234153">
              <w:rPr>
                <w:shd w:val="clear" w:color="auto" w:fill="FFFFFF"/>
                <w:lang w:val="ro-RO"/>
              </w:rPr>
              <w:t xml:space="preserve"> </w:t>
            </w:r>
            <w:proofErr w:type="spellStart"/>
            <w:r w:rsidRPr="00234153">
              <w:rPr>
                <w:shd w:val="clear" w:color="auto" w:fill="FFFFFF"/>
                <w:lang w:val="ro-RO"/>
              </w:rPr>
              <w:t>evidenţa</w:t>
            </w:r>
            <w:proofErr w:type="spellEnd"/>
            <w:r w:rsidRPr="00234153">
              <w:rPr>
                <w:shd w:val="clear" w:color="auto" w:fill="FFFFFF"/>
                <w:lang w:val="ro-RO"/>
              </w:rPr>
              <w:t xml:space="preserve"> sistematică a stării apelor de </w:t>
            </w:r>
            <w:proofErr w:type="spellStart"/>
            <w:r w:rsidRPr="00234153">
              <w:rPr>
                <w:shd w:val="clear" w:color="auto" w:fill="FFFFFF"/>
                <w:lang w:val="ro-RO"/>
              </w:rPr>
              <w:t>suprafaţă</w:t>
            </w:r>
            <w:proofErr w:type="spellEnd"/>
            <w:r w:rsidRPr="00234153">
              <w:rPr>
                <w:shd w:val="clear" w:color="auto" w:fill="FFFFFF"/>
                <w:lang w:val="ro-RO"/>
              </w:rPr>
              <w:t xml:space="preserve"> </w:t>
            </w:r>
            <w:proofErr w:type="spellStart"/>
            <w:r w:rsidRPr="00234153">
              <w:rPr>
                <w:shd w:val="clear" w:color="auto" w:fill="FFFFFF"/>
                <w:lang w:val="ro-RO"/>
              </w:rPr>
              <w:t>şi</w:t>
            </w:r>
            <w:proofErr w:type="spellEnd"/>
            <w:r w:rsidRPr="00234153">
              <w:rPr>
                <w:shd w:val="clear" w:color="auto" w:fill="FFFFFF"/>
                <w:lang w:val="ro-RO"/>
              </w:rPr>
              <w:t xml:space="preserve"> a apelor subterane, aprobat prin Hotărârea Guvernului nr. 932/2013;</w:t>
            </w:r>
          </w:p>
          <w:p w14:paraId="1AE71BD7" w14:textId="77777777" w:rsidR="002B41C7" w:rsidRPr="00234153" w:rsidRDefault="002B41C7" w:rsidP="00AD799E">
            <w:pPr>
              <w:ind w:left="132" w:right="155" w:firstLine="0"/>
              <w:textAlignment w:val="baseline"/>
              <w:rPr>
                <w:shd w:val="clear" w:color="auto" w:fill="FFFFFF"/>
                <w:lang w:val="ro-RO"/>
              </w:rPr>
            </w:pPr>
            <w:r w:rsidRPr="00234153">
              <w:rPr>
                <w:shd w:val="clear" w:color="auto" w:fill="FFFFFF"/>
                <w:lang w:val="ro-RO"/>
              </w:rPr>
              <w:t>e) substanțe prezente în mod natural care ar putea să constituie un pericol potențial pentru sănătatea umană prin utilizarea apei destinate consumului uman.</w:t>
            </w:r>
          </w:p>
          <w:p w14:paraId="2F23D81B" w14:textId="77777777" w:rsidR="002B41C7" w:rsidRPr="00234153" w:rsidRDefault="002B41C7" w:rsidP="00AD799E">
            <w:pPr>
              <w:ind w:left="132" w:right="155" w:firstLine="0"/>
              <w:textAlignment w:val="baseline"/>
              <w:rPr>
                <w:shd w:val="clear" w:color="auto" w:fill="FFFFFF"/>
                <w:lang w:val="ro-RO"/>
              </w:rPr>
            </w:pPr>
          </w:p>
          <w:p w14:paraId="0D2644DA" w14:textId="77777777" w:rsidR="002B41C7" w:rsidRPr="00234153" w:rsidRDefault="002B41C7" w:rsidP="00AD799E">
            <w:pPr>
              <w:ind w:left="132" w:right="155" w:firstLine="0"/>
              <w:textAlignment w:val="baseline"/>
              <w:rPr>
                <w:shd w:val="clear" w:color="auto" w:fill="FFFFFF"/>
                <w:lang w:val="ro-RO"/>
              </w:rPr>
            </w:pPr>
            <w:r w:rsidRPr="00234153">
              <w:rPr>
                <w:shd w:val="clear" w:color="auto" w:fill="FFFFFF"/>
                <w:lang w:val="ro-RO"/>
              </w:rPr>
              <w:t>54. Punctele de prelevare se stabilesc astfel încât să se asigure conformitatea cu punctele definite în art. 6 din Legea nr. 182/2019 privind calitatea apei potabile. Numărul minim de puncte de prelevare pentru un sistem de alimentare cu apă potabilă se stabilește conform cerințelor din anexa nr. 3.</w:t>
            </w:r>
          </w:p>
          <w:p w14:paraId="102C05C9" w14:textId="77777777" w:rsidR="002B41C7" w:rsidRPr="00234153" w:rsidRDefault="002B41C7" w:rsidP="00AD799E">
            <w:pPr>
              <w:ind w:left="132" w:right="155" w:firstLine="0"/>
              <w:textAlignment w:val="baseline"/>
              <w:rPr>
                <w:shd w:val="clear" w:color="auto" w:fill="FFFFFF"/>
                <w:lang w:val="ro-RO"/>
              </w:rPr>
            </w:pPr>
          </w:p>
          <w:p w14:paraId="03E6B867" w14:textId="77777777" w:rsidR="002B41C7" w:rsidRPr="00234153" w:rsidRDefault="002B41C7" w:rsidP="00AD799E">
            <w:pPr>
              <w:pBdr>
                <w:top w:val="nil"/>
                <w:left w:val="nil"/>
                <w:bottom w:val="nil"/>
                <w:right w:val="nil"/>
                <w:between w:val="nil"/>
              </w:pBdr>
              <w:ind w:left="132" w:right="155" w:firstLine="0"/>
              <w:rPr>
                <w:lang w:val="ro-RO"/>
              </w:rPr>
            </w:pPr>
            <w:r w:rsidRPr="00234153">
              <w:rPr>
                <w:lang w:val="ro-RO"/>
              </w:rPr>
              <w:t>Anexa nr. 3</w:t>
            </w:r>
          </w:p>
          <w:p w14:paraId="453D0CBA" w14:textId="77777777" w:rsidR="002B41C7" w:rsidRPr="00234153" w:rsidRDefault="002B41C7" w:rsidP="00AD799E">
            <w:pPr>
              <w:pBdr>
                <w:top w:val="nil"/>
                <w:left w:val="nil"/>
                <w:bottom w:val="nil"/>
                <w:right w:val="nil"/>
                <w:between w:val="nil"/>
              </w:pBdr>
              <w:ind w:left="132" w:right="155" w:firstLine="0"/>
              <w:rPr>
                <w:lang w:val="ro-RO"/>
              </w:rPr>
            </w:pPr>
            <w:r w:rsidRPr="00234153">
              <w:rPr>
                <w:lang w:val="ro-RO"/>
              </w:rPr>
              <w:t>la Regulamentul sanitar privind supravegherea și monitorizarea calității apei potabile </w:t>
            </w:r>
          </w:p>
          <w:p w14:paraId="521E1615" w14:textId="77777777" w:rsidR="002B41C7" w:rsidRPr="00234153" w:rsidRDefault="002B41C7" w:rsidP="00AD799E">
            <w:pPr>
              <w:adjustRightInd w:val="0"/>
              <w:ind w:left="132" w:right="155" w:firstLine="0"/>
              <w:rPr>
                <w:rFonts w:eastAsia="SimSun"/>
                <w:i/>
                <w:iCs/>
                <w:lang w:val="ro-RO" w:eastAsia="zh-CN"/>
              </w:rPr>
            </w:pPr>
          </w:p>
          <w:p w14:paraId="67420DA6" w14:textId="77777777" w:rsidR="002B41C7" w:rsidRPr="00234153" w:rsidRDefault="002B41C7" w:rsidP="00AD799E">
            <w:pPr>
              <w:adjustRightInd w:val="0"/>
              <w:ind w:left="132" w:right="155" w:firstLine="0"/>
              <w:rPr>
                <w:rFonts w:eastAsia="SimSun"/>
                <w:lang w:val="ro-RO" w:eastAsia="zh-CN"/>
              </w:rPr>
            </w:pPr>
            <w:r w:rsidRPr="00234153">
              <w:rPr>
                <w:rFonts w:eastAsia="SimSun"/>
                <w:lang w:val="ro-RO" w:eastAsia="zh-CN"/>
              </w:rPr>
              <w:t>Numărul minim de puncte de prelevare a probelor de apă potabilă</w:t>
            </w:r>
          </w:p>
          <w:p w14:paraId="6C129A54" w14:textId="77777777" w:rsidR="002B41C7" w:rsidRPr="00234153" w:rsidRDefault="002B41C7" w:rsidP="00AD799E">
            <w:pPr>
              <w:adjustRightInd w:val="0"/>
              <w:ind w:left="132" w:right="155" w:firstLine="0"/>
              <w:rPr>
                <w:rFonts w:eastAsia="SimSun"/>
                <w:lang w:val="ro-RO" w:eastAsia="zh-CN"/>
              </w:rPr>
            </w:pPr>
          </w:p>
          <w:tbl>
            <w:tblPr>
              <w:tblW w:w="5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3"/>
              <w:gridCol w:w="3032"/>
            </w:tblGrid>
            <w:tr w:rsidR="00EB5202" w:rsidRPr="00234153" w14:paraId="2FB69AC8" w14:textId="77777777" w:rsidTr="00CD212D">
              <w:trPr>
                <w:trHeight w:val="560"/>
              </w:trPr>
              <w:tc>
                <w:tcPr>
                  <w:tcW w:w="2216" w:type="pct"/>
                  <w:tcBorders>
                    <w:top w:val="single" w:sz="4" w:space="0" w:color="auto"/>
                    <w:left w:val="single" w:sz="4" w:space="0" w:color="auto"/>
                    <w:bottom w:val="single" w:sz="4" w:space="0" w:color="auto"/>
                    <w:right w:val="single" w:sz="4" w:space="0" w:color="auto"/>
                  </w:tcBorders>
                  <w:hideMark/>
                </w:tcPr>
                <w:p w14:paraId="20B7807A" w14:textId="77777777" w:rsidR="002B41C7" w:rsidRPr="00234153" w:rsidRDefault="002B41C7" w:rsidP="00AD799E">
                  <w:pPr>
                    <w:autoSpaceDE w:val="0"/>
                    <w:autoSpaceDN w:val="0"/>
                    <w:adjustRightInd w:val="0"/>
                    <w:ind w:left="132" w:right="155" w:firstLine="0"/>
                    <w:rPr>
                      <w:rFonts w:eastAsia="SimSun"/>
                      <w:lang w:val="ro-RO" w:eastAsia="zh-CN"/>
                    </w:rPr>
                  </w:pPr>
                  <w:r w:rsidRPr="00234153">
                    <w:rPr>
                      <w:rFonts w:eastAsia="SimSun"/>
                      <w:lang w:val="ro-RO" w:eastAsia="zh-CN"/>
                    </w:rPr>
                    <w:t xml:space="preserve">Numărul de </w:t>
                  </w:r>
                  <w:proofErr w:type="spellStart"/>
                  <w:r w:rsidRPr="00234153">
                    <w:rPr>
                      <w:rFonts w:eastAsia="SimSun"/>
                      <w:lang w:val="ro-RO" w:eastAsia="zh-CN"/>
                    </w:rPr>
                    <w:t>populaţie</w:t>
                  </w:r>
                  <w:proofErr w:type="spellEnd"/>
                  <w:r w:rsidRPr="00234153">
                    <w:rPr>
                      <w:rFonts w:eastAsia="SimSun"/>
                      <w:lang w:val="ro-RO" w:eastAsia="zh-CN"/>
                    </w:rPr>
                    <w:t xml:space="preserve"> deservită</w:t>
                  </w:r>
                </w:p>
              </w:tc>
              <w:tc>
                <w:tcPr>
                  <w:tcW w:w="2784" w:type="pct"/>
                  <w:tcBorders>
                    <w:top w:val="single" w:sz="4" w:space="0" w:color="auto"/>
                    <w:left w:val="single" w:sz="4" w:space="0" w:color="auto"/>
                    <w:bottom w:val="single" w:sz="4" w:space="0" w:color="auto"/>
                    <w:right w:val="single" w:sz="4" w:space="0" w:color="auto"/>
                  </w:tcBorders>
                </w:tcPr>
                <w:p w14:paraId="3AC89AD1" w14:textId="77777777" w:rsidR="002B41C7" w:rsidRPr="00234153" w:rsidRDefault="002B41C7" w:rsidP="00AD799E">
                  <w:pPr>
                    <w:autoSpaceDE w:val="0"/>
                    <w:autoSpaceDN w:val="0"/>
                    <w:adjustRightInd w:val="0"/>
                    <w:ind w:left="132" w:right="155" w:firstLine="0"/>
                    <w:rPr>
                      <w:rFonts w:eastAsia="SimSun"/>
                      <w:lang w:val="ro-RO" w:eastAsia="zh-CN"/>
                    </w:rPr>
                  </w:pPr>
                  <w:r w:rsidRPr="00234153">
                    <w:rPr>
                      <w:rFonts w:eastAsia="SimSun"/>
                      <w:lang w:val="ro-RO" w:eastAsia="zh-CN"/>
                    </w:rPr>
                    <w:t>Numărul minim de puncte de prelevare</w:t>
                  </w:r>
                </w:p>
                <w:p w14:paraId="3CE81D3E" w14:textId="77777777" w:rsidR="002B41C7" w:rsidRPr="00234153" w:rsidRDefault="002B41C7" w:rsidP="00AD799E">
                  <w:pPr>
                    <w:autoSpaceDE w:val="0"/>
                    <w:autoSpaceDN w:val="0"/>
                    <w:adjustRightInd w:val="0"/>
                    <w:ind w:left="132" w:right="155" w:firstLine="0"/>
                    <w:rPr>
                      <w:rFonts w:eastAsia="SimSun"/>
                      <w:lang w:val="ro-RO" w:eastAsia="zh-CN"/>
                    </w:rPr>
                  </w:pPr>
                  <w:r w:rsidRPr="00234153">
                    <w:rPr>
                      <w:rFonts w:eastAsia="SimSun"/>
                      <w:lang w:val="ro-RO" w:eastAsia="zh-CN"/>
                    </w:rPr>
                    <w:t xml:space="preserve">din rețeaua de </w:t>
                  </w:r>
                  <w:proofErr w:type="spellStart"/>
                  <w:r w:rsidRPr="00234153">
                    <w:rPr>
                      <w:rFonts w:eastAsia="SimSun"/>
                      <w:lang w:val="ro-RO" w:eastAsia="zh-CN"/>
                    </w:rPr>
                    <w:t>distribuţie</w:t>
                  </w:r>
                  <w:proofErr w:type="spellEnd"/>
                </w:p>
              </w:tc>
            </w:tr>
            <w:tr w:rsidR="00EB5202" w:rsidRPr="00234153" w14:paraId="09E89422" w14:textId="77777777" w:rsidTr="001452EB">
              <w:trPr>
                <w:trHeight w:val="186"/>
              </w:trPr>
              <w:tc>
                <w:tcPr>
                  <w:tcW w:w="2216" w:type="pct"/>
                  <w:tcBorders>
                    <w:top w:val="single" w:sz="4" w:space="0" w:color="auto"/>
                    <w:left w:val="single" w:sz="4" w:space="0" w:color="auto"/>
                    <w:bottom w:val="single" w:sz="4" w:space="0" w:color="auto"/>
                    <w:right w:val="single" w:sz="4" w:space="0" w:color="auto"/>
                  </w:tcBorders>
                  <w:hideMark/>
                </w:tcPr>
                <w:p w14:paraId="0B5CBA89" w14:textId="77777777" w:rsidR="002B41C7" w:rsidRPr="00234153" w:rsidRDefault="002B41C7" w:rsidP="00AD799E">
                  <w:pPr>
                    <w:autoSpaceDE w:val="0"/>
                    <w:autoSpaceDN w:val="0"/>
                    <w:adjustRightInd w:val="0"/>
                    <w:ind w:left="132" w:right="155" w:firstLine="0"/>
                    <w:rPr>
                      <w:rFonts w:eastAsia="SimSun"/>
                      <w:lang w:val="ro-RO" w:eastAsia="zh-CN"/>
                    </w:rPr>
                  </w:pPr>
                  <w:r w:rsidRPr="00234153">
                    <w:rPr>
                      <w:rFonts w:eastAsia="SimSun"/>
                      <w:lang w:val="ro-RO" w:eastAsia="zh-CN"/>
                    </w:rPr>
                    <w:t>&lt;5000</w:t>
                  </w:r>
                </w:p>
              </w:tc>
              <w:tc>
                <w:tcPr>
                  <w:tcW w:w="2784" w:type="pct"/>
                  <w:tcBorders>
                    <w:top w:val="single" w:sz="4" w:space="0" w:color="auto"/>
                    <w:left w:val="single" w:sz="4" w:space="0" w:color="auto"/>
                    <w:bottom w:val="single" w:sz="4" w:space="0" w:color="auto"/>
                    <w:right w:val="single" w:sz="4" w:space="0" w:color="auto"/>
                  </w:tcBorders>
                </w:tcPr>
                <w:p w14:paraId="7F6CBF01" w14:textId="77777777" w:rsidR="002B41C7" w:rsidRPr="00234153" w:rsidRDefault="002B41C7" w:rsidP="00AD799E">
                  <w:pPr>
                    <w:autoSpaceDE w:val="0"/>
                    <w:autoSpaceDN w:val="0"/>
                    <w:adjustRightInd w:val="0"/>
                    <w:ind w:left="132" w:right="155" w:firstLine="0"/>
                    <w:rPr>
                      <w:rFonts w:eastAsia="SimSun"/>
                      <w:lang w:val="ro-RO" w:eastAsia="zh-CN"/>
                    </w:rPr>
                  </w:pPr>
                  <w:r w:rsidRPr="00234153">
                    <w:rPr>
                      <w:rFonts w:eastAsia="SimSun"/>
                      <w:lang w:val="ro-RO" w:eastAsia="zh-CN"/>
                    </w:rPr>
                    <w:t>1</w:t>
                  </w:r>
                </w:p>
              </w:tc>
            </w:tr>
            <w:tr w:rsidR="00EB5202" w:rsidRPr="00234153" w14:paraId="32BC6006" w14:textId="77777777" w:rsidTr="00CD212D">
              <w:trPr>
                <w:trHeight w:val="77"/>
              </w:trPr>
              <w:tc>
                <w:tcPr>
                  <w:tcW w:w="2216" w:type="pct"/>
                  <w:tcBorders>
                    <w:top w:val="single" w:sz="4" w:space="0" w:color="auto"/>
                    <w:left w:val="single" w:sz="4" w:space="0" w:color="auto"/>
                    <w:bottom w:val="single" w:sz="4" w:space="0" w:color="auto"/>
                    <w:right w:val="single" w:sz="4" w:space="0" w:color="auto"/>
                  </w:tcBorders>
                  <w:hideMark/>
                </w:tcPr>
                <w:p w14:paraId="3A879F1D" w14:textId="77777777" w:rsidR="002B41C7" w:rsidRPr="00234153" w:rsidRDefault="002B41C7" w:rsidP="00AD799E">
                  <w:pPr>
                    <w:autoSpaceDE w:val="0"/>
                    <w:autoSpaceDN w:val="0"/>
                    <w:adjustRightInd w:val="0"/>
                    <w:ind w:left="132" w:right="155" w:firstLine="0"/>
                    <w:rPr>
                      <w:rFonts w:eastAsia="SimSun"/>
                      <w:lang w:val="ro-RO" w:eastAsia="zh-CN"/>
                    </w:rPr>
                  </w:pPr>
                  <w:r w:rsidRPr="00234153">
                    <w:rPr>
                      <w:rFonts w:eastAsia="SimSun"/>
                      <w:lang w:val="ro-RO" w:eastAsia="zh-CN"/>
                    </w:rPr>
                    <w:t>5000-10 000</w:t>
                  </w:r>
                </w:p>
              </w:tc>
              <w:tc>
                <w:tcPr>
                  <w:tcW w:w="2784" w:type="pct"/>
                  <w:tcBorders>
                    <w:top w:val="single" w:sz="4" w:space="0" w:color="auto"/>
                    <w:left w:val="single" w:sz="4" w:space="0" w:color="auto"/>
                    <w:bottom w:val="single" w:sz="4" w:space="0" w:color="auto"/>
                    <w:right w:val="single" w:sz="4" w:space="0" w:color="auto"/>
                  </w:tcBorders>
                </w:tcPr>
                <w:p w14:paraId="7FEFEF4D" w14:textId="77777777" w:rsidR="002B41C7" w:rsidRPr="00234153" w:rsidRDefault="002B41C7" w:rsidP="00AD799E">
                  <w:pPr>
                    <w:autoSpaceDE w:val="0"/>
                    <w:autoSpaceDN w:val="0"/>
                    <w:adjustRightInd w:val="0"/>
                    <w:ind w:left="132" w:right="155" w:firstLine="0"/>
                    <w:rPr>
                      <w:rFonts w:eastAsia="SimSun"/>
                      <w:lang w:val="ro-RO" w:eastAsia="zh-CN"/>
                    </w:rPr>
                  </w:pPr>
                  <w:r w:rsidRPr="00234153">
                    <w:rPr>
                      <w:rFonts w:eastAsia="SimSun"/>
                      <w:lang w:val="ro-RO" w:eastAsia="zh-CN"/>
                    </w:rPr>
                    <w:t>2</w:t>
                  </w:r>
                </w:p>
              </w:tc>
            </w:tr>
            <w:tr w:rsidR="00EB5202" w:rsidRPr="00234153" w14:paraId="50578713" w14:textId="77777777" w:rsidTr="00CD212D">
              <w:trPr>
                <w:trHeight w:val="77"/>
              </w:trPr>
              <w:tc>
                <w:tcPr>
                  <w:tcW w:w="2216" w:type="pct"/>
                  <w:tcBorders>
                    <w:top w:val="single" w:sz="4" w:space="0" w:color="auto"/>
                    <w:left w:val="single" w:sz="4" w:space="0" w:color="auto"/>
                    <w:bottom w:val="single" w:sz="4" w:space="0" w:color="auto"/>
                    <w:right w:val="single" w:sz="4" w:space="0" w:color="auto"/>
                  </w:tcBorders>
                  <w:hideMark/>
                </w:tcPr>
                <w:p w14:paraId="7FBC942D" w14:textId="77777777" w:rsidR="002B41C7" w:rsidRPr="00234153" w:rsidRDefault="002B41C7" w:rsidP="00AD799E">
                  <w:pPr>
                    <w:autoSpaceDE w:val="0"/>
                    <w:autoSpaceDN w:val="0"/>
                    <w:adjustRightInd w:val="0"/>
                    <w:ind w:left="132" w:right="155" w:firstLine="0"/>
                    <w:rPr>
                      <w:rFonts w:eastAsia="SimSun"/>
                      <w:lang w:val="ro-RO" w:eastAsia="zh-CN"/>
                    </w:rPr>
                  </w:pPr>
                  <w:r w:rsidRPr="00234153">
                    <w:rPr>
                      <w:rFonts w:eastAsia="SimSun"/>
                      <w:lang w:val="ro-RO" w:eastAsia="zh-CN"/>
                    </w:rPr>
                    <w:t>10 000-100 000</w:t>
                  </w:r>
                </w:p>
              </w:tc>
              <w:tc>
                <w:tcPr>
                  <w:tcW w:w="2784" w:type="pct"/>
                  <w:tcBorders>
                    <w:top w:val="single" w:sz="4" w:space="0" w:color="auto"/>
                    <w:left w:val="single" w:sz="4" w:space="0" w:color="auto"/>
                    <w:bottom w:val="single" w:sz="4" w:space="0" w:color="auto"/>
                    <w:right w:val="single" w:sz="4" w:space="0" w:color="auto"/>
                  </w:tcBorders>
                </w:tcPr>
                <w:p w14:paraId="008D85ED" w14:textId="77777777" w:rsidR="002B41C7" w:rsidRPr="00234153" w:rsidRDefault="002B41C7" w:rsidP="00AD799E">
                  <w:pPr>
                    <w:autoSpaceDE w:val="0"/>
                    <w:autoSpaceDN w:val="0"/>
                    <w:adjustRightInd w:val="0"/>
                    <w:ind w:left="132" w:right="155" w:firstLine="0"/>
                    <w:rPr>
                      <w:rFonts w:eastAsia="SimSun"/>
                      <w:lang w:val="ro-RO" w:eastAsia="zh-CN"/>
                    </w:rPr>
                  </w:pPr>
                  <w:r w:rsidRPr="00234153">
                    <w:rPr>
                      <w:rFonts w:eastAsia="SimSun"/>
                      <w:lang w:val="ro-RO" w:eastAsia="zh-CN"/>
                    </w:rPr>
                    <w:t xml:space="preserve">2 puncte, plus adițional un punct la fiecare 10 000 </w:t>
                  </w:r>
                  <w:proofErr w:type="spellStart"/>
                  <w:r w:rsidRPr="00234153">
                    <w:rPr>
                      <w:rFonts w:eastAsia="SimSun"/>
                      <w:lang w:val="ro-RO" w:eastAsia="zh-CN"/>
                    </w:rPr>
                    <w:t>populaţie</w:t>
                  </w:r>
                  <w:proofErr w:type="spellEnd"/>
                </w:p>
              </w:tc>
            </w:tr>
            <w:tr w:rsidR="00EB5202" w:rsidRPr="00234153" w14:paraId="7F8046A0" w14:textId="77777777" w:rsidTr="00CD212D">
              <w:trPr>
                <w:trHeight w:val="77"/>
              </w:trPr>
              <w:tc>
                <w:tcPr>
                  <w:tcW w:w="2216" w:type="pct"/>
                  <w:tcBorders>
                    <w:top w:val="single" w:sz="4" w:space="0" w:color="auto"/>
                    <w:left w:val="single" w:sz="4" w:space="0" w:color="auto"/>
                    <w:bottom w:val="single" w:sz="4" w:space="0" w:color="auto"/>
                    <w:right w:val="single" w:sz="4" w:space="0" w:color="auto"/>
                  </w:tcBorders>
                  <w:hideMark/>
                </w:tcPr>
                <w:p w14:paraId="48E5C3A9" w14:textId="77777777" w:rsidR="002B41C7" w:rsidRPr="00234153" w:rsidRDefault="002B41C7" w:rsidP="00AD799E">
                  <w:pPr>
                    <w:autoSpaceDE w:val="0"/>
                    <w:autoSpaceDN w:val="0"/>
                    <w:adjustRightInd w:val="0"/>
                    <w:ind w:left="132" w:right="155" w:firstLine="0"/>
                    <w:rPr>
                      <w:rFonts w:eastAsia="SimSun"/>
                      <w:lang w:val="ro-RO" w:eastAsia="zh-CN"/>
                    </w:rPr>
                  </w:pPr>
                  <w:r w:rsidRPr="00234153">
                    <w:rPr>
                      <w:rFonts w:eastAsia="SimSun"/>
                      <w:lang w:val="ro-RO" w:eastAsia="zh-CN"/>
                    </w:rPr>
                    <w:t>100 000-500 000</w:t>
                  </w:r>
                </w:p>
              </w:tc>
              <w:tc>
                <w:tcPr>
                  <w:tcW w:w="2784" w:type="pct"/>
                  <w:tcBorders>
                    <w:top w:val="single" w:sz="4" w:space="0" w:color="auto"/>
                    <w:left w:val="single" w:sz="4" w:space="0" w:color="auto"/>
                    <w:bottom w:val="single" w:sz="4" w:space="0" w:color="auto"/>
                    <w:right w:val="single" w:sz="4" w:space="0" w:color="auto"/>
                  </w:tcBorders>
                </w:tcPr>
                <w:p w14:paraId="319014F2" w14:textId="77777777" w:rsidR="002B41C7" w:rsidRPr="00234153" w:rsidRDefault="002B41C7" w:rsidP="00AD799E">
                  <w:pPr>
                    <w:autoSpaceDE w:val="0"/>
                    <w:autoSpaceDN w:val="0"/>
                    <w:adjustRightInd w:val="0"/>
                    <w:ind w:left="132" w:right="155" w:firstLine="0"/>
                    <w:rPr>
                      <w:rFonts w:eastAsia="SimSun"/>
                      <w:lang w:val="ro-RO" w:eastAsia="zh-CN"/>
                    </w:rPr>
                  </w:pPr>
                  <w:r w:rsidRPr="00234153">
                    <w:rPr>
                      <w:rFonts w:eastAsia="SimSun"/>
                      <w:lang w:val="ro-RO" w:eastAsia="zh-CN"/>
                    </w:rPr>
                    <w:t xml:space="preserve">12 puncte, plus adițional un punct la fiecare 50 000 </w:t>
                  </w:r>
                  <w:proofErr w:type="spellStart"/>
                  <w:r w:rsidRPr="00234153">
                    <w:rPr>
                      <w:rFonts w:eastAsia="SimSun"/>
                      <w:lang w:val="ro-RO" w:eastAsia="zh-CN"/>
                    </w:rPr>
                    <w:t>populaţie</w:t>
                  </w:r>
                  <w:proofErr w:type="spellEnd"/>
                </w:p>
              </w:tc>
            </w:tr>
            <w:tr w:rsidR="00EB5202" w:rsidRPr="00234153" w14:paraId="1437830C" w14:textId="77777777" w:rsidTr="00CD212D">
              <w:trPr>
                <w:trHeight w:val="77"/>
              </w:trPr>
              <w:tc>
                <w:tcPr>
                  <w:tcW w:w="2216" w:type="pct"/>
                  <w:tcBorders>
                    <w:top w:val="single" w:sz="4" w:space="0" w:color="auto"/>
                    <w:left w:val="single" w:sz="4" w:space="0" w:color="auto"/>
                    <w:bottom w:val="single" w:sz="4" w:space="0" w:color="auto"/>
                    <w:right w:val="single" w:sz="4" w:space="0" w:color="auto"/>
                  </w:tcBorders>
                  <w:hideMark/>
                </w:tcPr>
                <w:p w14:paraId="77226999" w14:textId="77777777" w:rsidR="002B41C7" w:rsidRPr="00234153" w:rsidRDefault="002B41C7" w:rsidP="00AD799E">
                  <w:pPr>
                    <w:autoSpaceDE w:val="0"/>
                    <w:autoSpaceDN w:val="0"/>
                    <w:adjustRightInd w:val="0"/>
                    <w:ind w:left="132" w:right="155" w:firstLine="0"/>
                    <w:rPr>
                      <w:rFonts w:eastAsia="SimSun"/>
                      <w:lang w:val="ro-RO" w:eastAsia="zh-CN"/>
                    </w:rPr>
                  </w:pPr>
                  <w:r w:rsidRPr="00234153">
                    <w:rPr>
                      <w:rFonts w:eastAsia="SimSun"/>
                      <w:lang w:val="ro-RO" w:eastAsia="zh-CN"/>
                    </w:rPr>
                    <w:t>&gt;500 000</w:t>
                  </w:r>
                </w:p>
              </w:tc>
              <w:tc>
                <w:tcPr>
                  <w:tcW w:w="2784" w:type="pct"/>
                  <w:tcBorders>
                    <w:top w:val="single" w:sz="4" w:space="0" w:color="auto"/>
                    <w:left w:val="single" w:sz="4" w:space="0" w:color="auto"/>
                    <w:bottom w:val="single" w:sz="4" w:space="0" w:color="auto"/>
                    <w:right w:val="single" w:sz="4" w:space="0" w:color="auto"/>
                  </w:tcBorders>
                </w:tcPr>
                <w:p w14:paraId="7E3A0DFC" w14:textId="77777777" w:rsidR="002B41C7" w:rsidRPr="00234153" w:rsidRDefault="002B41C7" w:rsidP="00AD799E">
                  <w:pPr>
                    <w:autoSpaceDE w:val="0"/>
                    <w:autoSpaceDN w:val="0"/>
                    <w:adjustRightInd w:val="0"/>
                    <w:ind w:left="132" w:right="155" w:firstLine="0"/>
                    <w:rPr>
                      <w:rFonts w:eastAsia="SimSun"/>
                      <w:lang w:val="ro-RO" w:eastAsia="zh-CN"/>
                    </w:rPr>
                  </w:pPr>
                  <w:r w:rsidRPr="00234153">
                    <w:rPr>
                      <w:rFonts w:eastAsia="SimSun"/>
                      <w:lang w:val="ro-RO" w:eastAsia="zh-CN"/>
                    </w:rPr>
                    <w:t xml:space="preserve">20 puncte, plus adițional un punct la fiecare 100 000 </w:t>
                  </w:r>
                  <w:proofErr w:type="spellStart"/>
                  <w:r w:rsidRPr="00234153">
                    <w:rPr>
                      <w:rFonts w:eastAsia="SimSun"/>
                      <w:lang w:val="ro-RO" w:eastAsia="zh-CN"/>
                    </w:rPr>
                    <w:t>populaţie</w:t>
                  </w:r>
                  <w:proofErr w:type="spellEnd"/>
                </w:p>
              </w:tc>
            </w:tr>
          </w:tbl>
          <w:p w14:paraId="30AB18A2" w14:textId="77777777" w:rsidR="002B41C7" w:rsidRPr="00234153" w:rsidRDefault="002B41C7" w:rsidP="00AD799E">
            <w:pPr>
              <w:ind w:right="155" w:firstLine="0"/>
              <w:rPr>
                <w:b/>
                <w:lang w:val="ro-RO"/>
              </w:rPr>
            </w:pPr>
          </w:p>
        </w:tc>
        <w:tc>
          <w:tcPr>
            <w:tcW w:w="1842" w:type="dxa"/>
          </w:tcPr>
          <w:p w14:paraId="2EDCDE50" w14:textId="77777777" w:rsidR="002B41C7" w:rsidRPr="00234153" w:rsidRDefault="002B41C7" w:rsidP="00AD799E">
            <w:pPr>
              <w:ind w:left="132" w:right="155" w:firstLine="0"/>
              <w:rPr>
                <w:b/>
                <w:lang w:val="ro-RO"/>
              </w:rPr>
            </w:pPr>
            <w:r w:rsidRPr="00234153">
              <w:rPr>
                <w:b/>
                <w:lang w:val="ro-RO"/>
              </w:rPr>
              <w:lastRenderedPageBreak/>
              <w:t>Compatibil</w:t>
            </w:r>
          </w:p>
        </w:tc>
        <w:tc>
          <w:tcPr>
            <w:tcW w:w="2980" w:type="dxa"/>
          </w:tcPr>
          <w:p w14:paraId="6A496645" w14:textId="77777777" w:rsidR="002B41C7" w:rsidRPr="00234153" w:rsidRDefault="002B41C7" w:rsidP="00AD799E">
            <w:pPr>
              <w:pStyle w:val="TableParagraph"/>
              <w:ind w:left="132" w:right="155"/>
              <w:jc w:val="center"/>
              <w:rPr>
                <w:rFonts w:ascii="Times New Roman" w:hAnsi="Times New Roman" w:cs="Times New Roman"/>
                <w:b/>
                <w:spacing w:val="-10"/>
                <w:sz w:val="20"/>
                <w:szCs w:val="20"/>
              </w:rPr>
            </w:pPr>
          </w:p>
        </w:tc>
      </w:tr>
      <w:tr w:rsidR="00EB5202" w:rsidRPr="00234153" w14:paraId="41EBCABA" w14:textId="77777777" w:rsidTr="008E63B4">
        <w:trPr>
          <w:trHeight w:val="230"/>
        </w:trPr>
        <w:tc>
          <w:tcPr>
            <w:tcW w:w="4929" w:type="dxa"/>
            <w:gridSpan w:val="2"/>
          </w:tcPr>
          <w:p w14:paraId="27063E44" w14:textId="77777777" w:rsidR="002B41C7" w:rsidRPr="00234153" w:rsidRDefault="002B41C7" w:rsidP="00AD799E">
            <w:pPr>
              <w:shd w:val="clear" w:color="auto" w:fill="FFFFFF"/>
              <w:ind w:left="132" w:right="155" w:firstLine="0"/>
              <w:rPr>
                <w:b/>
                <w:bCs/>
                <w:lang w:val="ro-RO" w:eastAsia="ru-RU"/>
              </w:rPr>
            </w:pPr>
            <w:r w:rsidRPr="00234153">
              <w:rPr>
                <w:b/>
                <w:bCs/>
                <w:lang w:val="ro-RO" w:eastAsia="ru-RU"/>
              </w:rPr>
              <w:t>Zone de habitat și zone de protejare a speciilor</w:t>
            </w:r>
          </w:p>
          <w:p w14:paraId="358F86E1" w14:textId="77777777" w:rsidR="002B41C7" w:rsidRPr="00234153" w:rsidRDefault="002B41C7" w:rsidP="00AD799E">
            <w:pPr>
              <w:shd w:val="clear" w:color="auto" w:fill="FFFFFF"/>
              <w:ind w:left="132" w:right="155" w:firstLine="0"/>
              <w:rPr>
                <w:lang w:val="ro-RO" w:eastAsia="ru-RU"/>
              </w:rPr>
            </w:pPr>
            <w:r w:rsidRPr="00234153">
              <w:rPr>
                <w:lang w:val="ro-RO" w:eastAsia="ru-RU"/>
              </w:rPr>
              <w:t xml:space="preserve">Corpurile de apă care formează aceste zone sunt incluse în programul de controale operaționale menționat </w:t>
            </w:r>
            <w:r w:rsidRPr="00234153">
              <w:rPr>
                <w:lang w:val="ro-RO" w:eastAsia="ru-RU"/>
              </w:rPr>
              <w:lastRenderedPageBreak/>
              <w:t>anterior, dacă, pe baza evaluării impactului și a controlului de monitorizare, acestea sunt identificate ca prezentând riscul de a nu îndeplini obiectivele de mediu prevăzute la articolul 4. Controalele au rolul de a evalua amploarea și impactul tuturor presiunilor semnificative relevante la care sunt supuse aceste corpuri și, acolo unde este cazul, de a evalua modificările care apar în starea acestor corpuri ca urmare a programului de măsuri. Controalele continuă până când zonele se conformează cerințelor referitoare la apă ale legislației pe baza căreia sunt desemnate și îndeplinesc obiectivele prevăzute la articolul 4.</w:t>
            </w:r>
          </w:p>
          <w:p w14:paraId="5E3626D9" w14:textId="77777777" w:rsidR="002B41C7" w:rsidRPr="00234153" w:rsidRDefault="002B41C7" w:rsidP="00AD799E">
            <w:pPr>
              <w:shd w:val="clear" w:color="auto" w:fill="FFFFFF"/>
              <w:ind w:left="132" w:right="155" w:firstLine="0"/>
              <w:rPr>
                <w:lang w:val="ro-RO" w:eastAsia="ru-RU"/>
              </w:rPr>
            </w:pPr>
            <w:hyperlink r:id="rId48" w:tooltip="32014L0101: REPLACED" w:history="1">
              <w:r w:rsidRPr="00234153">
                <w:rPr>
                  <w:rStyle w:val="Hyperlink"/>
                  <w:b/>
                  <w:bCs/>
                  <w:color w:val="auto"/>
                  <w:lang w:val="ro-RO" w:eastAsia="ru-RU"/>
                </w:rPr>
                <w:t>▼M7</w:t>
              </w:r>
            </w:hyperlink>
          </w:p>
          <w:p w14:paraId="5E7D4D1D" w14:textId="77777777" w:rsidR="002B41C7" w:rsidRPr="00234153" w:rsidRDefault="002B41C7" w:rsidP="00AD799E">
            <w:pPr>
              <w:shd w:val="clear" w:color="auto" w:fill="FFFFFF"/>
              <w:ind w:left="132" w:right="155" w:firstLine="0"/>
              <w:rPr>
                <w:b/>
                <w:bCs/>
                <w:lang w:val="ro-RO" w:eastAsia="ru-RU"/>
              </w:rPr>
            </w:pPr>
          </w:p>
        </w:tc>
        <w:tc>
          <w:tcPr>
            <w:tcW w:w="5390" w:type="dxa"/>
          </w:tcPr>
          <w:p w14:paraId="08043C29" w14:textId="77777777" w:rsidR="002B41C7" w:rsidRPr="00234153" w:rsidRDefault="002B41C7" w:rsidP="00AD799E">
            <w:pPr>
              <w:ind w:left="132" w:right="155" w:firstLine="0"/>
              <w:contextualSpacing/>
              <w:jc w:val="center"/>
              <w:textAlignment w:val="baseline"/>
              <w:rPr>
                <w:b/>
                <w:bCs/>
                <w:lang w:val="ro-RO"/>
              </w:rPr>
            </w:pPr>
          </w:p>
        </w:tc>
        <w:tc>
          <w:tcPr>
            <w:tcW w:w="1842" w:type="dxa"/>
          </w:tcPr>
          <w:p w14:paraId="2584B694" w14:textId="14B056B2" w:rsidR="002B41C7" w:rsidRPr="00234153" w:rsidRDefault="004C4757" w:rsidP="00AD799E">
            <w:pPr>
              <w:ind w:left="132" w:right="155" w:firstLine="0"/>
              <w:rPr>
                <w:b/>
                <w:lang w:val="ro-RO"/>
              </w:rPr>
            </w:pPr>
            <w:r w:rsidRPr="00234153">
              <w:rPr>
                <w:b/>
                <w:lang w:val="ro-RO"/>
              </w:rPr>
              <w:t>Prevederi UE netranspuse</w:t>
            </w:r>
          </w:p>
        </w:tc>
        <w:tc>
          <w:tcPr>
            <w:tcW w:w="2980" w:type="dxa"/>
          </w:tcPr>
          <w:p w14:paraId="6F5D22C1" w14:textId="77777777" w:rsidR="002B41C7" w:rsidRPr="00234153" w:rsidRDefault="002B41C7" w:rsidP="00AD799E">
            <w:pPr>
              <w:shd w:val="clear" w:color="auto" w:fill="FFFFFF"/>
              <w:ind w:right="155" w:firstLine="0"/>
              <w:jc w:val="center"/>
              <w:rPr>
                <w:lang w:val="ro-RO" w:eastAsia="ru-RU"/>
              </w:rPr>
            </w:pPr>
            <w:r w:rsidRPr="00234153">
              <w:rPr>
                <w:bCs/>
                <w:lang w:val="ro-RO"/>
              </w:rPr>
              <w:t xml:space="preserve">Prevederile proiectului actului normativ național transpun prevederile actului Uniunii </w:t>
            </w:r>
            <w:r w:rsidRPr="00234153">
              <w:rPr>
                <w:bCs/>
                <w:lang w:val="ro-RO"/>
              </w:rPr>
              <w:lastRenderedPageBreak/>
              <w:t xml:space="preserve">Europene parțial. Ce ține de prevederile privind </w:t>
            </w:r>
            <w:r w:rsidRPr="00234153">
              <w:rPr>
                <w:lang w:val="ro-RO" w:eastAsia="ru-RU"/>
              </w:rPr>
              <w:t>zone de habitat și zone de protejare a speciilor</w:t>
            </w:r>
          </w:p>
          <w:p w14:paraId="630B41E5" w14:textId="77777777" w:rsidR="002B41C7" w:rsidRPr="00234153" w:rsidRDefault="002B41C7" w:rsidP="00AD799E">
            <w:pPr>
              <w:shd w:val="clear" w:color="auto" w:fill="FFFFFF"/>
              <w:ind w:right="155" w:firstLine="0"/>
              <w:jc w:val="center"/>
              <w:rPr>
                <w:bCs/>
                <w:lang w:val="ro-RO"/>
              </w:rPr>
            </w:pPr>
            <w:r w:rsidRPr="00234153">
              <w:rPr>
                <w:lang w:val="ro-RO"/>
              </w:rPr>
              <w:t xml:space="preserve">urmează a fi transpuse printr-un alt proiect de act normativ </w:t>
            </w:r>
            <w:proofErr w:type="spellStart"/>
            <w:r w:rsidRPr="00234153">
              <w:rPr>
                <w:lang w:val="ro-RO"/>
              </w:rPr>
              <w:t>national</w:t>
            </w:r>
            <w:proofErr w:type="spellEnd"/>
            <w:r w:rsidRPr="00234153">
              <w:rPr>
                <w:lang w:val="ro-RO"/>
              </w:rPr>
              <w:t>.</w:t>
            </w:r>
          </w:p>
        </w:tc>
      </w:tr>
      <w:tr w:rsidR="00EB5202" w:rsidRPr="00234153" w14:paraId="0E898010" w14:textId="77777777" w:rsidTr="008E63B4">
        <w:trPr>
          <w:trHeight w:val="230"/>
        </w:trPr>
        <w:tc>
          <w:tcPr>
            <w:tcW w:w="4929" w:type="dxa"/>
            <w:gridSpan w:val="2"/>
          </w:tcPr>
          <w:p w14:paraId="0DCD27ED" w14:textId="77777777" w:rsidR="002B41C7" w:rsidRPr="00234153" w:rsidRDefault="002B41C7" w:rsidP="00AD799E">
            <w:pPr>
              <w:shd w:val="clear" w:color="auto" w:fill="FFFFFF"/>
              <w:ind w:left="132" w:right="155" w:firstLine="0"/>
              <w:rPr>
                <w:b/>
                <w:bCs/>
                <w:lang w:val="ro-RO" w:eastAsia="ru-RU"/>
              </w:rPr>
            </w:pPr>
            <w:r w:rsidRPr="00234153">
              <w:rPr>
                <w:b/>
                <w:bCs/>
                <w:lang w:val="ro-RO" w:eastAsia="ru-RU"/>
              </w:rPr>
              <w:lastRenderedPageBreak/>
              <w:t>1.3.6. Standarde pentru controlul elementelor calitative</w:t>
            </w:r>
          </w:p>
          <w:p w14:paraId="12816739" w14:textId="77777777" w:rsidR="002B41C7" w:rsidRPr="00234153" w:rsidRDefault="002B41C7" w:rsidP="00AD799E">
            <w:pPr>
              <w:ind w:left="132" w:right="155" w:firstLine="0"/>
              <w:rPr>
                <w:lang w:val="ro-RO"/>
              </w:rPr>
            </w:pPr>
            <w:r w:rsidRPr="00234153">
              <w:rPr>
                <w:lang w:val="ro-RO"/>
              </w:rPr>
              <w:t>Metodele utilizate pentru controlul parametrilor tip se vor conforma cu standardele internaționale enumerate mai jos în ceea ce privește controlul sau cu alte standarde naționale sau internaționale care asigură furnizarea de date de calitate științifică și comparabilitate echivalente.</w:t>
            </w:r>
          </w:p>
          <w:p w14:paraId="0961AB0F" w14:textId="77777777" w:rsidR="002B41C7" w:rsidRPr="00234153" w:rsidRDefault="002B41C7" w:rsidP="00AD799E">
            <w:pPr>
              <w:ind w:left="132" w:right="155" w:firstLine="0"/>
              <w:rPr>
                <w:lang w:val="ro-RO"/>
              </w:rPr>
            </w:pPr>
            <w:r w:rsidRPr="00234153">
              <w:rPr>
                <w:i/>
                <w:iCs/>
                <w:lang w:val="ro-RO"/>
              </w:rPr>
              <w:t>Standarde pentru prelevarea elementelor calitative biologice</w:t>
            </w:r>
          </w:p>
          <w:p w14:paraId="02EC1E84" w14:textId="77777777" w:rsidR="002B41C7" w:rsidRPr="00234153" w:rsidRDefault="002B41C7" w:rsidP="00AD799E">
            <w:pPr>
              <w:ind w:left="132" w:right="155" w:firstLine="0"/>
              <w:rPr>
                <w:lang w:val="ro-RO"/>
              </w:rPr>
            </w:pPr>
            <w:r w:rsidRPr="00234153">
              <w:rPr>
                <w:lang w:val="ro-RO"/>
              </w:rPr>
              <w:t>Metode generice de utilizat în coroborare cu metodele specifice prevăzute în standardele referitoare la următoarele elemente calitative biologice:</w:t>
            </w:r>
          </w:p>
          <w:p w14:paraId="375B6D0B" w14:textId="77777777" w:rsidR="002B41C7" w:rsidRPr="00234153" w:rsidRDefault="002B41C7" w:rsidP="00AD799E">
            <w:pPr>
              <w:ind w:left="132" w:right="155" w:firstLine="0"/>
              <w:rPr>
                <w:lang w:val="ro-RO"/>
              </w:rPr>
            </w:pPr>
          </w:p>
          <w:p w14:paraId="49731697" w14:textId="77777777" w:rsidR="002B41C7" w:rsidRPr="00234153" w:rsidRDefault="002B41C7" w:rsidP="00AD799E">
            <w:pPr>
              <w:ind w:left="132" w:right="155" w:firstLine="0"/>
              <w:rPr>
                <w:lang w:val="ro-RO"/>
              </w:rPr>
            </w:pPr>
          </w:p>
          <w:tbl>
            <w:tblPr>
              <w:tblW w:w="3600"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952"/>
              <w:gridCol w:w="2648"/>
            </w:tblGrid>
            <w:tr w:rsidR="00EB5202" w:rsidRPr="00234153" w14:paraId="0CB57E22" w14:textId="77777777" w:rsidTr="008E63B4">
              <w:trPr>
                <w:jc w:val="center"/>
              </w:trPr>
              <w:tc>
                <w:tcPr>
                  <w:tcW w:w="95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F36764C" w14:textId="77777777" w:rsidR="002B41C7" w:rsidRPr="00234153" w:rsidRDefault="002B41C7" w:rsidP="00AD799E">
                  <w:pPr>
                    <w:ind w:left="132" w:right="155" w:firstLine="0"/>
                    <w:rPr>
                      <w:lang w:val="ro-RO"/>
                    </w:rPr>
                  </w:pPr>
                  <w:r w:rsidRPr="00234153">
                    <w:rPr>
                      <w:lang w:val="ro-RO"/>
                    </w:rPr>
                    <w:t>EN ISO 5667-3:2012</w:t>
                  </w:r>
                </w:p>
              </w:tc>
              <w:tc>
                <w:tcPr>
                  <w:tcW w:w="264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7651A79" w14:textId="77777777" w:rsidR="002B41C7" w:rsidRPr="00234153" w:rsidRDefault="002B41C7" w:rsidP="00AD799E">
                  <w:pPr>
                    <w:ind w:left="132" w:right="155" w:firstLine="0"/>
                    <w:rPr>
                      <w:lang w:val="ro-RO"/>
                    </w:rPr>
                  </w:pPr>
                  <w:r w:rsidRPr="00234153">
                    <w:rPr>
                      <w:lang w:val="ro-RO"/>
                    </w:rPr>
                    <w:t>Calitatea apei — Prelevare — Partea a 3-a: Conservarea și manipularea probelor</w:t>
                  </w:r>
                </w:p>
              </w:tc>
            </w:tr>
          </w:tbl>
          <w:p w14:paraId="29B4A097" w14:textId="77777777" w:rsidR="002B41C7" w:rsidRPr="00234153" w:rsidRDefault="002B41C7" w:rsidP="00AD799E">
            <w:pPr>
              <w:ind w:left="132" w:right="155" w:firstLine="0"/>
              <w:rPr>
                <w:lang w:val="ro-RO"/>
              </w:rPr>
            </w:pPr>
            <w:r w:rsidRPr="00234153">
              <w:rPr>
                <w:i/>
                <w:iCs/>
                <w:lang w:val="ro-RO"/>
              </w:rPr>
              <w:t>Standarde pentru fitoplancton</w:t>
            </w:r>
          </w:p>
          <w:tbl>
            <w:tblPr>
              <w:tblW w:w="3600"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258"/>
              <w:gridCol w:w="2342"/>
            </w:tblGrid>
            <w:tr w:rsidR="00EB5202" w:rsidRPr="00234153" w14:paraId="64176CAF" w14:textId="77777777" w:rsidTr="0017472D">
              <w:trPr>
                <w:jc w:val="center"/>
              </w:trPr>
              <w:tc>
                <w:tcPr>
                  <w:tcW w:w="125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1818A37" w14:textId="77777777" w:rsidR="002B41C7" w:rsidRPr="00234153" w:rsidRDefault="002B41C7" w:rsidP="00AD799E">
                  <w:pPr>
                    <w:ind w:left="132" w:right="155" w:firstLine="0"/>
                    <w:rPr>
                      <w:lang w:val="ro-RO"/>
                    </w:rPr>
                  </w:pPr>
                  <w:r w:rsidRPr="00234153">
                    <w:rPr>
                      <w:lang w:val="ro-RO"/>
                    </w:rPr>
                    <w:t>EN 15204:2006</w:t>
                  </w:r>
                </w:p>
              </w:tc>
              <w:tc>
                <w:tcPr>
                  <w:tcW w:w="23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1A00CCA" w14:textId="77777777" w:rsidR="002B41C7" w:rsidRPr="00234153" w:rsidRDefault="002B41C7" w:rsidP="00AD799E">
                  <w:pPr>
                    <w:ind w:left="132" w:right="155" w:firstLine="0"/>
                    <w:rPr>
                      <w:lang w:val="ro-RO"/>
                    </w:rPr>
                  </w:pPr>
                  <w:r w:rsidRPr="00234153">
                    <w:rPr>
                      <w:lang w:val="ro-RO"/>
                    </w:rPr>
                    <w:t xml:space="preserve">Calitatea apei — Ghid pentru analiza de rutină a abundenței și compoziției fitoplanctonului prin utilizarea microscopiei inverse (metoda </w:t>
                  </w:r>
                  <w:proofErr w:type="spellStart"/>
                  <w:r w:rsidRPr="00234153">
                    <w:rPr>
                      <w:lang w:val="ro-RO"/>
                    </w:rPr>
                    <w:t>Utermöhl</w:t>
                  </w:r>
                  <w:proofErr w:type="spellEnd"/>
                  <w:r w:rsidRPr="00234153">
                    <w:rPr>
                      <w:lang w:val="ro-RO"/>
                    </w:rPr>
                    <w:t>)</w:t>
                  </w:r>
                </w:p>
              </w:tc>
            </w:tr>
            <w:tr w:rsidR="00EB5202" w:rsidRPr="00234153" w14:paraId="5F0D6473" w14:textId="77777777" w:rsidTr="0017472D">
              <w:trPr>
                <w:jc w:val="center"/>
              </w:trPr>
              <w:tc>
                <w:tcPr>
                  <w:tcW w:w="125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1B16477" w14:textId="77777777" w:rsidR="002B41C7" w:rsidRPr="00234153" w:rsidRDefault="002B41C7" w:rsidP="00AD799E">
                  <w:pPr>
                    <w:ind w:left="132" w:right="155" w:firstLine="0"/>
                    <w:rPr>
                      <w:lang w:val="ro-RO"/>
                    </w:rPr>
                  </w:pPr>
                  <w:r w:rsidRPr="00234153">
                    <w:rPr>
                      <w:lang w:val="ro-RO"/>
                    </w:rPr>
                    <w:t xml:space="preserve">EN </w:t>
                  </w:r>
                  <w:r w:rsidRPr="00234153">
                    <w:rPr>
                      <w:lang w:val="ro-RO"/>
                    </w:rPr>
                    <w:lastRenderedPageBreak/>
                    <w:t>15972:2011</w:t>
                  </w:r>
                </w:p>
              </w:tc>
              <w:tc>
                <w:tcPr>
                  <w:tcW w:w="23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D6822D7" w14:textId="77777777" w:rsidR="002B41C7" w:rsidRPr="00234153" w:rsidRDefault="002B41C7" w:rsidP="00AD799E">
                  <w:pPr>
                    <w:ind w:left="132" w:right="155" w:firstLine="0"/>
                    <w:rPr>
                      <w:lang w:val="ro-RO"/>
                    </w:rPr>
                  </w:pPr>
                  <w:r w:rsidRPr="00234153">
                    <w:rPr>
                      <w:lang w:val="ro-RO"/>
                    </w:rPr>
                    <w:lastRenderedPageBreak/>
                    <w:t xml:space="preserve">Calitatea apei — Ghid </w:t>
                  </w:r>
                  <w:r w:rsidRPr="00234153">
                    <w:rPr>
                      <w:lang w:val="ro-RO"/>
                    </w:rPr>
                    <w:lastRenderedPageBreak/>
                    <w:t>pentru studiul cantitativ și calitativ al fitoplanctonului marin</w:t>
                  </w:r>
                </w:p>
              </w:tc>
            </w:tr>
            <w:tr w:rsidR="00EB5202" w:rsidRPr="00234153" w14:paraId="346C130D" w14:textId="77777777" w:rsidTr="0017472D">
              <w:trPr>
                <w:jc w:val="center"/>
              </w:trPr>
              <w:tc>
                <w:tcPr>
                  <w:tcW w:w="125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FD38185" w14:textId="77777777" w:rsidR="002B41C7" w:rsidRPr="00234153" w:rsidRDefault="002B41C7" w:rsidP="00AD799E">
                  <w:pPr>
                    <w:ind w:left="132" w:right="155" w:firstLine="0"/>
                    <w:rPr>
                      <w:lang w:val="ro-RO"/>
                    </w:rPr>
                  </w:pPr>
                  <w:r w:rsidRPr="00234153">
                    <w:rPr>
                      <w:lang w:val="ro-RO"/>
                    </w:rPr>
                    <w:lastRenderedPageBreak/>
                    <w:t>ISO 10260:1992</w:t>
                  </w:r>
                </w:p>
              </w:tc>
              <w:tc>
                <w:tcPr>
                  <w:tcW w:w="23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01C9AD2" w14:textId="77777777" w:rsidR="002B41C7" w:rsidRPr="00234153" w:rsidRDefault="002B41C7" w:rsidP="00AD799E">
                  <w:pPr>
                    <w:ind w:left="132" w:right="155" w:firstLine="0"/>
                    <w:rPr>
                      <w:lang w:val="ro-RO"/>
                    </w:rPr>
                  </w:pPr>
                  <w:r w:rsidRPr="00234153">
                    <w:rPr>
                      <w:lang w:val="ro-RO"/>
                    </w:rPr>
                    <w:t>Calitatea apei — Măsurarea parametrilor biochimici — Determinarea spectrometrică a conținutului de clorofilă «a»</w:t>
                  </w:r>
                </w:p>
              </w:tc>
            </w:tr>
          </w:tbl>
          <w:p w14:paraId="3123AC5F" w14:textId="77777777" w:rsidR="002B41C7" w:rsidRPr="00234153" w:rsidRDefault="002B41C7" w:rsidP="00AD799E">
            <w:pPr>
              <w:ind w:left="132" w:right="155" w:firstLine="0"/>
              <w:rPr>
                <w:lang w:val="ro-RO"/>
              </w:rPr>
            </w:pPr>
            <w:r w:rsidRPr="00234153">
              <w:rPr>
                <w:i/>
                <w:iCs/>
                <w:lang w:val="ro-RO"/>
              </w:rPr>
              <w:t xml:space="preserve">Standarde pentru </w:t>
            </w:r>
            <w:proofErr w:type="spellStart"/>
            <w:r w:rsidRPr="00234153">
              <w:rPr>
                <w:i/>
                <w:iCs/>
                <w:lang w:val="ro-RO"/>
              </w:rPr>
              <w:t>macrofite</w:t>
            </w:r>
            <w:proofErr w:type="spellEnd"/>
            <w:r w:rsidRPr="00234153">
              <w:rPr>
                <w:i/>
                <w:iCs/>
                <w:lang w:val="ro-RO"/>
              </w:rPr>
              <w:t xml:space="preserve"> și </w:t>
            </w:r>
            <w:proofErr w:type="spellStart"/>
            <w:r w:rsidRPr="00234153">
              <w:rPr>
                <w:i/>
                <w:iCs/>
                <w:lang w:val="ro-RO"/>
              </w:rPr>
              <w:t>fitobentos</w:t>
            </w:r>
            <w:proofErr w:type="spellEnd"/>
          </w:p>
          <w:tbl>
            <w:tblPr>
              <w:tblW w:w="3600"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258"/>
              <w:gridCol w:w="2342"/>
            </w:tblGrid>
            <w:tr w:rsidR="00EB5202" w:rsidRPr="00234153" w14:paraId="333A29F3" w14:textId="77777777" w:rsidTr="004474D3">
              <w:trPr>
                <w:jc w:val="center"/>
              </w:trPr>
              <w:tc>
                <w:tcPr>
                  <w:tcW w:w="125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0987966" w14:textId="77777777" w:rsidR="002B41C7" w:rsidRPr="00234153" w:rsidRDefault="002B41C7" w:rsidP="00AD799E">
                  <w:pPr>
                    <w:ind w:left="132" w:right="155" w:firstLine="0"/>
                    <w:rPr>
                      <w:lang w:val="ro-RO"/>
                    </w:rPr>
                  </w:pPr>
                  <w:r w:rsidRPr="00234153">
                    <w:rPr>
                      <w:lang w:val="ro-RO"/>
                    </w:rPr>
                    <w:t>EN 15460:2007</w:t>
                  </w:r>
                </w:p>
              </w:tc>
              <w:tc>
                <w:tcPr>
                  <w:tcW w:w="23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476236F" w14:textId="77777777" w:rsidR="002B41C7" w:rsidRPr="00234153" w:rsidRDefault="002B41C7" w:rsidP="00AD799E">
                  <w:pPr>
                    <w:ind w:left="132" w:right="155" w:firstLine="0"/>
                    <w:rPr>
                      <w:lang w:val="ro-RO"/>
                    </w:rPr>
                  </w:pPr>
                  <w:r w:rsidRPr="00234153">
                    <w:rPr>
                      <w:lang w:val="ro-RO"/>
                    </w:rPr>
                    <w:t xml:space="preserve">Calitatea apei — Ghid pentru studiul </w:t>
                  </w:r>
                  <w:proofErr w:type="spellStart"/>
                  <w:r w:rsidRPr="00234153">
                    <w:rPr>
                      <w:lang w:val="ro-RO"/>
                    </w:rPr>
                    <w:t>macrofitelor</w:t>
                  </w:r>
                  <w:proofErr w:type="spellEnd"/>
                  <w:r w:rsidRPr="00234153">
                    <w:rPr>
                      <w:lang w:val="ro-RO"/>
                    </w:rPr>
                    <w:t xml:space="preserve"> din lacuri</w:t>
                  </w:r>
                </w:p>
              </w:tc>
            </w:tr>
            <w:tr w:rsidR="00EB5202" w:rsidRPr="00234153" w14:paraId="5C3C827B" w14:textId="77777777" w:rsidTr="004474D3">
              <w:trPr>
                <w:jc w:val="center"/>
              </w:trPr>
              <w:tc>
                <w:tcPr>
                  <w:tcW w:w="125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96813D6" w14:textId="77777777" w:rsidR="002B41C7" w:rsidRPr="00234153" w:rsidRDefault="002B41C7" w:rsidP="00AD799E">
                  <w:pPr>
                    <w:ind w:left="132" w:right="155" w:firstLine="0"/>
                    <w:rPr>
                      <w:lang w:val="ro-RO"/>
                    </w:rPr>
                  </w:pPr>
                  <w:r w:rsidRPr="00234153">
                    <w:rPr>
                      <w:lang w:val="ro-RO"/>
                    </w:rPr>
                    <w:t>EN 14184:2014</w:t>
                  </w:r>
                </w:p>
              </w:tc>
              <w:tc>
                <w:tcPr>
                  <w:tcW w:w="23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8CDDA4D" w14:textId="77777777" w:rsidR="002B41C7" w:rsidRPr="00234153" w:rsidRDefault="002B41C7" w:rsidP="00AD799E">
                  <w:pPr>
                    <w:ind w:left="132" w:right="155" w:firstLine="0"/>
                    <w:rPr>
                      <w:lang w:val="ro-RO"/>
                    </w:rPr>
                  </w:pPr>
                  <w:r w:rsidRPr="00234153">
                    <w:rPr>
                      <w:lang w:val="ro-RO"/>
                    </w:rPr>
                    <w:t xml:space="preserve">Calitatea apei — Ghid pentru studiul </w:t>
                  </w:r>
                  <w:proofErr w:type="spellStart"/>
                  <w:r w:rsidRPr="00234153">
                    <w:rPr>
                      <w:lang w:val="ro-RO"/>
                    </w:rPr>
                    <w:t>macrofitelor</w:t>
                  </w:r>
                  <w:proofErr w:type="spellEnd"/>
                  <w:r w:rsidRPr="00234153">
                    <w:rPr>
                      <w:lang w:val="ro-RO"/>
                    </w:rPr>
                    <w:t xml:space="preserve"> acvatice din ape curgătoare</w:t>
                  </w:r>
                </w:p>
              </w:tc>
            </w:tr>
            <w:tr w:rsidR="00EB5202" w:rsidRPr="00234153" w14:paraId="5FEDD459" w14:textId="77777777" w:rsidTr="004474D3">
              <w:trPr>
                <w:jc w:val="center"/>
              </w:trPr>
              <w:tc>
                <w:tcPr>
                  <w:tcW w:w="125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8667F9A" w14:textId="77777777" w:rsidR="002B41C7" w:rsidRPr="00234153" w:rsidRDefault="002B41C7" w:rsidP="00AD799E">
                  <w:pPr>
                    <w:ind w:left="132" w:right="155" w:firstLine="0"/>
                    <w:rPr>
                      <w:lang w:val="ro-RO"/>
                    </w:rPr>
                  </w:pPr>
                  <w:r w:rsidRPr="00234153">
                    <w:rPr>
                      <w:lang w:val="ro-RO"/>
                    </w:rPr>
                    <w:t>EN 15708:2009</w:t>
                  </w:r>
                </w:p>
              </w:tc>
              <w:tc>
                <w:tcPr>
                  <w:tcW w:w="23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F3A0566" w14:textId="77777777" w:rsidR="002B41C7" w:rsidRPr="00234153" w:rsidRDefault="002B41C7" w:rsidP="00AD799E">
                  <w:pPr>
                    <w:ind w:left="132" w:right="155" w:firstLine="0"/>
                    <w:rPr>
                      <w:lang w:val="ro-RO"/>
                    </w:rPr>
                  </w:pPr>
                  <w:r w:rsidRPr="00234153">
                    <w:rPr>
                      <w:lang w:val="ro-RO"/>
                    </w:rPr>
                    <w:t xml:space="preserve">Calitatea apei — Ghid pentru studiul, prelevarea și analiza în laborator a </w:t>
                  </w:r>
                  <w:proofErr w:type="spellStart"/>
                  <w:r w:rsidRPr="00234153">
                    <w:rPr>
                      <w:lang w:val="ro-RO"/>
                    </w:rPr>
                    <w:t>fitobentosului</w:t>
                  </w:r>
                  <w:proofErr w:type="spellEnd"/>
                  <w:r w:rsidRPr="00234153">
                    <w:rPr>
                      <w:lang w:val="ro-RO"/>
                    </w:rPr>
                    <w:t xml:space="preserve"> din apele curgătoare de mică adâncime</w:t>
                  </w:r>
                </w:p>
              </w:tc>
            </w:tr>
            <w:tr w:rsidR="00EB5202" w:rsidRPr="00234153" w14:paraId="719D01B5" w14:textId="77777777" w:rsidTr="004474D3">
              <w:trPr>
                <w:jc w:val="center"/>
              </w:trPr>
              <w:tc>
                <w:tcPr>
                  <w:tcW w:w="125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1F8404F" w14:textId="77777777" w:rsidR="002B41C7" w:rsidRPr="00234153" w:rsidRDefault="002B41C7" w:rsidP="00AD799E">
                  <w:pPr>
                    <w:ind w:left="132" w:right="155" w:firstLine="0"/>
                    <w:rPr>
                      <w:lang w:val="ro-RO"/>
                    </w:rPr>
                  </w:pPr>
                  <w:r w:rsidRPr="00234153">
                    <w:rPr>
                      <w:lang w:val="ro-RO"/>
                    </w:rPr>
                    <w:t>EN 13946:2014</w:t>
                  </w:r>
                </w:p>
              </w:tc>
              <w:tc>
                <w:tcPr>
                  <w:tcW w:w="23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BC7F8B4" w14:textId="77777777" w:rsidR="002B41C7" w:rsidRPr="00234153" w:rsidRDefault="002B41C7" w:rsidP="00AD799E">
                  <w:pPr>
                    <w:ind w:left="132" w:right="155" w:firstLine="0"/>
                    <w:rPr>
                      <w:lang w:val="ro-RO"/>
                    </w:rPr>
                  </w:pPr>
                  <w:r w:rsidRPr="00234153">
                    <w:rPr>
                      <w:lang w:val="ro-RO"/>
                    </w:rPr>
                    <w:t>Calitatea apei — Ghid pentru prelevarea uzuală și pregătirea diatomeelor bentonice din râuri și lacuri</w:t>
                  </w:r>
                </w:p>
              </w:tc>
            </w:tr>
            <w:tr w:rsidR="00EB5202" w:rsidRPr="00234153" w14:paraId="175C3259" w14:textId="77777777" w:rsidTr="004474D3">
              <w:trPr>
                <w:jc w:val="center"/>
              </w:trPr>
              <w:tc>
                <w:tcPr>
                  <w:tcW w:w="125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F576162" w14:textId="77777777" w:rsidR="002B41C7" w:rsidRPr="00234153" w:rsidRDefault="002B41C7" w:rsidP="00AD799E">
                  <w:pPr>
                    <w:ind w:left="132" w:right="155" w:firstLine="0"/>
                    <w:rPr>
                      <w:lang w:val="ro-RO"/>
                    </w:rPr>
                  </w:pPr>
                  <w:r w:rsidRPr="00234153">
                    <w:rPr>
                      <w:lang w:val="ro-RO"/>
                    </w:rPr>
                    <w:t>EN 14407:2014</w:t>
                  </w:r>
                </w:p>
              </w:tc>
              <w:tc>
                <w:tcPr>
                  <w:tcW w:w="23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63FC458" w14:textId="77777777" w:rsidR="002B41C7" w:rsidRPr="00234153" w:rsidRDefault="002B41C7" w:rsidP="00AD799E">
                  <w:pPr>
                    <w:ind w:left="132" w:right="155" w:firstLine="0"/>
                    <w:rPr>
                      <w:lang w:val="ro-RO"/>
                    </w:rPr>
                  </w:pPr>
                  <w:r w:rsidRPr="00234153">
                    <w:rPr>
                      <w:lang w:val="ro-RO"/>
                    </w:rPr>
                    <w:t>Calitatea apei — Ghid pentru identificarea și numărarea probelor de diatomee bentonice din râuri și lacuri</w:t>
                  </w:r>
                </w:p>
              </w:tc>
            </w:tr>
          </w:tbl>
          <w:p w14:paraId="470433A8" w14:textId="77777777" w:rsidR="002B41C7" w:rsidRPr="00234153" w:rsidRDefault="002B41C7" w:rsidP="00AD799E">
            <w:pPr>
              <w:ind w:left="132" w:right="155" w:firstLine="0"/>
              <w:rPr>
                <w:lang w:val="ro-RO"/>
              </w:rPr>
            </w:pPr>
            <w:r w:rsidRPr="00234153">
              <w:rPr>
                <w:i/>
                <w:iCs/>
                <w:lang w:val="ro-RO"/>
              </w:rPr>
              <w:t>Standarde pentru nevertebrate bentonice</w:t>
            </w:r>
          </w:p>
          <w:tbl>
            <w:tblPr>
              <w:tblW w:w="3600"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258"/>
              <w:gridCol w:w="2342"/>
            </w:tblGrid>
            <w:tr w:rsidR="00EB5202" w:rsidRPr="00234153" w14:paraId="62C0563C" w14:textId="77777777" w:rsidTr="004474D3">
              <w:trPr>
                <w:jc w:val="center"/>
              </w:trPr>
              <w:tc>
                <w:tcPr>
                  <w:tcW w:w="125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73E9E22" w14:textId="77777777" w:rsidR="002B41C7" w:rsidRPr="00234153" w:rsidRDefault="002B41C7" w:rsidP="00AD799E">
                  <w:pPr>
                    <w:ind w:left="132" w:right="155" w:firstLine="0"/>
                    <w:rPr>
                      <w:lang w:val="ro-RO"/>
                    </w:rPr>
                  </w:pPr>
                  <w:r w:rsidRPr="00234153">
                    <w:rPr>
                      <w:lang w:val="ro-RO"/>
                    </w:rPr>
                    <w:t>EN ISO 10870:2012</w:t>
                  </w:r>
                </w:p>
              </w:tc>
              <w:tc>
                <w:tcPr>
                  <w:tcW w:w="23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84539A0" w14:textId="77777777" w:rsidR="002B41C7" w:rsidRPr="00234153" w:rsidRDefault="002B41C7" w:rsidP="00AD799E">
                  <w:pPr>
                    <w:ind w:left="132" w:right="155" w:firstLine="0"/>
                    <w:rPr>
                      <w:lang w:val="ro-RO"/>
                    </w:rPr>
                  </w:pPr>
                  <w:r w:rsidRPr="00234153">
                    <w:rPr>
                      <w:lang w:val="ro-RO"/>
                    </w:rPr>
                    <w:t xml:space="preserve">Calitatea apei — Linii directoare pentru selecția metodelor și dispozitivelor de eșantionare pentru </w:t>
                  </w:r>
                  <w:r w:rsidRPr="00234153">
                    <w:rPr>
                      <w:lang w:val="ro-RO"/>
                    </w:rPr>
                    <w:lastRenderedPageBreak/>
                    <w:t>macro-nevertebratele bentonice din apele dulci</w:t>
                  </w:r>
                </w:p>
              </w:tc>
            </w:tr>
            <w:tr w:rsidR="00EB5202" w:rsidRPr="00234153" w14:paraId="6DB5C726" w14:textId="77777777" w:rsidTr="004474D3">
              <w:trPr>
                <w:jc w:val="center"/>
              </w:trPr>
              <w:tc>
                <w:tcPr>
                  <w:tcW w:w="125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7B934F6" w14:textId="77777777" w:rsidR="002B41C7" w:rsidRPr="00234153" w:rsidRDefault="002B41C7" w:rsidP="00AD799E">
                  <w:pPr>
                    <w:ind w:left="132" w:right="155" w:firstLine="0"/>
                    <w:rPr>
                      <w:lang w:val="ro-RO"/>
                    </w:rPr>
                  </w:pPr>
                  <w:r w:rsidRPr="00234153">
                    <w:rPr>
                      <w:lang w:val="ro-RO"/>
                    </w:rPr>
                    <w:lastRenderedPageBreak/>
                    <w:t>EN 15196:2006</w:t>
                  </w:r>
                </w:p>
              </w:tc>
              <w:tc>
                <w:tcPr>
                  <w:tcW w:w="23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73169D4" w14:textId="77777777" w:rsidR="002B41C7" w:rsidRPr="00234153" w:rsidRDefault="002B41C7" w:rsidP="00AD799E">
                  <w:pPr>
                    <w:ind w:left="132" w:right="155" w:firstLine="0"/>
                    <w:rPr>
                      <w:lang w:val="ro-RO"/>
                    </w:rPr>
                  </w:pPr>
                  <w:r w:rsidRPr="00234153">
                    <w:rPr>
                      <w:lang w:val="ro-RO"/>
                    </w:rPr>
                    <w:t xml:space="preserve">Calitatea apei — Ghid de prelevare și prelucrare a </w:t>
                  </w:r>
                  <w:proofErr w:type="spellStart"/>
                  <w:r w:rsidRPr="00234153">
                    <w:rPr>
                      <w:lang w:val="ro-RO"/>
                    </w:rPr>
                    <w:t>exuviilor</w:t>
                  </w:r>
                  <w:proofErr w:type="spellEnd"/>
                  <w:r w:rsidRPr="00234153">
                    <w:rPr>
                      <w:lang w:val="ro-RO"/>
                    </w:rPr>
                    <w:t xml:space="preserve"> pupelor de </w:t>
                  </w:r>
                  <w:proofErr w:type="spellStart"/>
                  <w:r w:rsidRPr="00234153">
                    <w:rPr>
                      <w:lang w:val="ro-RO"/>
                    </w:rPr>
                    <w:t>Chironomidae</w:t>
                  </w:r>
                  <w:proofErr w:type="spellEnd"/>
                  <w:r w:rsidRPr="00234153">
                    <w:rPr>
                      <w:lang w:val="ro-RO"/>
                    </w:rPr>
                    <w:t xml:space="preserve"> (ordin Diptera) pentru evaluarea ecologică</w:t>
                  </w:r>
                </w:p>
              </w:tc>
            </w:tr>
            <w:tr w:rsidR="00EB5202" w:rsidRPr="00234153" w14:paraId="3E61AF9E" w14:textId="77777777" w:rsidTr="004474D3">
              <w:trPr>
                <w:jc w:val="center"/>
              </w:trPr>
              <w:tc>
                <w:tcPr>
                  <w:tcW w:w="125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1A5F48A" w14:textId="77777777" w:rsidR="002B41C7" w:rsidRPr="00234153" w:rsidRDefault="002B41C7" w:rsidP="00AD799E">
                  <w:pPr>
                    <w:ind w:left="132" w:right="155" w:firstLine="0"/>
                    <w:rPr>
                      <w:lang w:val="ro-RO"/>
                    </w:rPr>
                  </w:pPr>
                  <w:r w:rsidRPr="00234153">
                    <w:rPr>
                      <w:lang w:val="ro-RO"/>
                    </w:rPr>
                    <w:t>EN 16150:2012</w:t>
                  </w:r>
                </w:p>
              </w:tc>
              <w:tc>
                <w:tcPr>
                  <w:tcW w:w="23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6A3362A" w14:textId="77777777" w:rsidR="002B41C7" w:rsidRPr="00234153" w:rsidRDefault="002B41C7" w:rsidP="00AD799E">
                  <w:pPr>
                    <w:ind w:left="132" w:right="155" w:firstLine="0"/>
                    <w:rPr>
                      <w:lang w:val="ro-RO"/>
                    </w:rPr>
                  </w:pPr>
                  <w:r w:rsidRPr="00234153">
                    <w:rPr>
                      <w:lang w:val="ro-RO"/>
                    </w:rPr>
                    <w:t>Calitatea apei — Ghid pentru prelevarea macro-nevertebratelor bentonice din apele curgătoare de mică adâncime proporțional cu suprafețele de acoperire ale habitatelor</w:t>
                  </w:r>
                </w:p>
              </w:tc>
            </w:tr>
            <w:tr w:rsidR="00EB5202" w:rsidRPr="00234153" w14:paraId="0E9B1E5F" w14:textId="77777777" w:rsidTr="004474D3">
              <w:trPr>
                <w:jc w:val="center"/>
              </w:trPr>
              <w:tc>
                <w:tcPr>
                  <w:tcW w:w="125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49B0961" w14:textId="77777777" w:rsidR="002B41C7" w:rsidRPr="00234153" w:rsidRDefault="002B41C7" w:rsidP="00AD799E">
                  <w:pPr>
                    <w:ind w:left="132" w:right="155" w:firstLine="0"/>
                    <w:rPr>
                      <w:lang w:val="ro-RO"/>
                    </w:rPr>
                  </w:pPr>
                  <w:r w:rsidRPr="00234153">
                    <w:rPr>
                      <w:lang w:val="ro-RO"/>
                    </w:rPr>
                    <w:t>EN ISO 19493:2007</w:t>
                  </w:r>
                </w:p>
              </w:tc>
              <w:tc>
                <w:tcPr>
                  <w:tcW w:w="23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AC3A4EF" w14:textId="77777777" w:rsidR="002B41C7" w:rsidRPr="00234153" w:rsidRDefault="002B41C7" w:rsidP="00AD799E">
                  <w:pPr>
                    <w:ind w:left="132" w:right="155" w:firstLine="0"/>
                    <w:rPr>
                      <w:lang w:val="ro-RO"/>
                    </w:rPr>
                  </w:pPr>
                  <w:r w:rsidRPr="00234153">
                    <w:rPr>
                      <w:lang w:val="ro-RO"/>
                    </w:rPr>
                    <w:t>Calitatea apei — Ghid pentru studii biologice marine referitoare la populațiile din substratul dur</w:t>
                  </w:r>
                </w:p>
              </w:tc>
            </w:tr>
            <w:tr w:rsidR="00EB5202" w:rsidRPr="00234153" w14:paraId="78CD3DAD" w14:textId="77777777" w:rsidTr="004474D3">
              <w:trPr>
                <w:jc w:val="center"/>
              </w:trPr>
              <w:tc>
                <w:tcPr>
                  <w:tcW w:w="125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FE8E92B" w14:textId="77777777" w:rsidR="002B41C7" w:rsidRPr="00234153" w:rsidRDefault="002B41C7" w:rsidP="00AD799E">
                  <w:pPr>
                    <w:ind w:left="132" w:right="155" w:firstLine="0"/>
                    <w:rPr>
                      <w:lang w:val="ro-RO"/>
                    </w:rPr>
                  </w:pPr>
                  <w:r w:rsidRPr="00234153">
                    <w:rPr>
                      <w:lang w:val="ro-RO"/>
                    </w:rPr>
                    <w:t>EN ISO 16665:2013</w:t>
                  </w:r>
                </w:p>
              </w:tc>
              <w:tc>
                <w:tcPr>
                  <w:tcW w:w="23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545FB79" w14:textId="77777777" w:rsidR="002B41C7" w:rsidRPr="00234153" w:rsidRDefault="002B41C7" w:rsidP="00AD799E">
                  <w:pPr>
                    <w:ind w:left="132" w:right="155" w:firstLine="0"/>
                    <w:rPr>
                      <w:lang w:val="ro-RO"/>
                    </w:rPr>
                  </w:pPr>
                  <w:r w:rsidRPr="00234153">
                    <w:rPr>
                      <w:lang w:val="ro-RO"/>
                    </w:rPr>
                    <w:t xml:space="preserve">Calitatea apei — Linii directoare pentru prelevare cantitativă și tratare a probelor de </w:t>
                  </w:r>
                  <w:proofErr w:type="spellStart"/>
                  <w:r w:rsidRPr="00234153">
                    <w:rPr>
                      <w:lang w:val="ro-RO"/>
                    </w:rPr>
                    <w:t>macrofaună</w:t>
                  </w:r>
                  <w:proofErr w:type="spellEnd"/>
                  <w:r w:rsidRPr="00234153">
                    <w:rPr>
                      <w:lang w:val="ro-RO"/>
                    </w:rPr>
                    <w:t xml:space="preserve"> marină de substrat moale</w:t>
                  </w:r>
                </w:p>
              </w:tc>
            </w:tr>
          </w:tbl>
          <w:p w14:paraId="74C40530" w14:textId="77777777" w:rsidR="002B41C7" w:rsidRPr="00234153" w:rsidRDefault="002B41C7" w:rsidP="00AD799E">
            <w:pPr>
              <w:ind w:left="132" w:right="155" w:firstLine="0"/>
              <w:rPr>
                <w:lang w:val="ro-RO"/>
              </w:rPr>
            </w:pPr>
            <w:r w:rsidRPr="00234153">
              <w:rPr>
                <w:i/>
                <w:iCs/>
                <w:lang w:val="ro-RO"/>
              </w:rPr>
              <w:t>Standarde pentru pești</w:t>
            </w:r>
          </w:p>
          <w:tbl>
            <w:tblPr>
              <w:tblW w:w="3600"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258"/>
              <w:gridCol w:w="2342"/>
            </w:tblGrid>
            <w:tr w:rsidR="00EB5202" w:rsidRPr="00234153" w14:paraId="0E7007E3" w14:textId="77777777" w:rsidTr="0017472D">
              <w:trPr>
                <w:jc w:val="center"/>
              </w:trPr>
              <w:tc>
                <w:tcPr>
                  <w:tcW w:w="125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F07FFA5" w14:textId="77777777" w:rsidR="002B41C7" w:rsidRPr="00234153" w:rsidRDefault="002B41C7" w:rsidP="00AD799E">
                  <w:pPr>
                    <w:ind w:left="132" w:right="155" w:firstLine="0"/>
                    <w:rPr>
                      <w:lang w:val="ro-RO"/>
                    </w:rPr>
                  </w:pPr>
                  <w:r w:rsidRPr="00234153">
                    <w:rPr>
                      <w:lang w:val="ro-RO"/>
                    </w:rPr>
                    <w:t>EN 14962:2006</w:t>
                  </w:r>
                </w:p>
              </w:tc>
              <w:tc>
                <w:tcPr>
                  <w:tcW w:w="23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0E72480" w14:textId="77777777" w:rsidR="002B41C7" w:rsidRPr="00234153" w:rsidRDefault="002B41C7" w:rsidP="00AD799E">
                  <w:pPr>
                    <w:ind w:left="132" w:right="155" w:firstLine="0"/>
                    <w:rPr>
                      <w:lang w:val="ro-RO"/>
                    </w:rPr>
                  </w:pPr>
                  <w:r w:rsidRPr="00234153">
                    <w:rPr>
                      <w:lang w:val="ro-RO"/>
                    </w:rPr>
                    <w:t>Calitatea apei — Ghid pentru domeniul de aplicare și metodele de prelevare pești</w:t>
                  </w:r>
                </w:p>
              </w:tc>
            </w:tr>
            <w:tr w:rsidR="00EB5202" w:rsidRPr="00234153" w14:paraId="1FD539F2" w14:textId="77777777" w:rsidTr="0017472D">
              <w:trPr>
                <w:jc w:val="center"/>
              </w:trPr>
              <w:tc>
                <w:tcPr>
                  <w:tcW w:w="125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AEB4A94" w14:textId="77777777" w:rsidR="002B41C7" w:rsidRPr="00234153" w:rsidRDefault="002B41C7" w:rsidP="00AD799E">
                  <w:pPr>
                    <w:ind w:left="132" w:right="155" w:firstLine="0"/>
                    <w:rPr>
                      <w:lang w:val="ro-RO"/>
                    </w:rPr>
                  </w:pPr>
                  <w:r w:rsidRPr="00234153">
                    <w:rPr>
                      <w:lang w:val="ro-RO"/>
                    </w:rPr>
                    <w:t>EN 14011:2003</w:t>
                  </w:r>
                </w:p>
              </w:tc>
              <w:tc>
                <w:tcPr>
                  <w:tcW w:w="23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F991C08" w14:textId="77777777" w:rsidR="002B41C7" w:rsidRPr="00234153" w:rsidRDefault="002B41C7" w:rsidP="00AD799E">
                  <w:pPr>
                    <w:ind w:left="132" w:right="155" w:firstLine="0"/>
                    <w:rPr>
                      <w:lang w:val="ro-RO"/>
                    </w:rPr>
                  </w:pPr>
                  <w:r w:rsidRPr="00234153">
                    <w:rPr>
                      <w:lang w:val="ro-RO"/>
                    </w:rPr>
                    <w:t>Calitatea apei — Prelevarea peștilor cu ajutorul electricității</w:t>
                  </w:r>
                </w:p>
              </w:tc>
            </w:tr>
            <w:tr w:rsidR="00EB5202" w:rsidRPr="00234153" w14:paraId="77DE9292" w14:textId="77777777" w:rsidTr="0017472D">
              <w:trPr>
                <w:jc w:val="center"/>
              </w:trPr>
              <w:tc>
                <w:tcPr>
                  <w:tcW w:w="125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21CC6FD" w14:textId="77777777" w:rsidR="002B41C7" w:rsidRPr="00234153" w:rsidRDefault="002B41C7" w:rsidP="00AD799E">
                  <w:pPr>
                    <w:ind w:left="132" w:right="155" w:firstLine="0"/>
                    <w:rPr>
                      <w:lang w:val="ro-RO"/>
                    </w:rPr>
                  </w:pPr>
                  <w:r w:rsidRPr="00234153">
                    <w:rPr>
                      <w:lang w:val="ro-RO"/>
                    </w:rPr>
                    <w:t>EN 15910:2014</w:t>
                  </w:r>
                </w:p>
              </w:tc>
              <w:tc>
                <w:tcPr>
                  <w:tcW w:w="23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50ABC17" w14:textId="77777777" w:rsidR="002B41C7" w:rsidRPr="00234153" w:rsidRDefault="002B41C7" w:rsidP="00AD799E">
                  <w:pPr>
                    <w:ind w:left="132" w:right="155" w:firstLine="0"/>
                    <w:rPr>
                      <w:lang w:val="ro-RO"/>
                    </w:rPr>
                  </w:pPr>
                  <w:r w:rsidRPr="00234153">
                    <w:rPr>
                      <w:lang w:val="ro-RO"/>
                    </w:rPr>
                    <w:t>Calitatea apei — Ghid pentru estimarea abundenței peștilor prin utilizarea metodelor hidroacustice mobile</w:t>
                  </w:r>
                </w:p>
              </w:tc>
            </w:tr>
            <w:tr w:rsidR="00EB5202" w:rsidRPr="00234153" w14:paraId="664AA53D" w14:textId="77777777" w:rsidTr="0017472D">
              <w:trPr>
                <w:jc w:val="center"/>
              </w:trPr>
              <w:tc>
                <w:tcPr>
                  <w:tcW w:w="125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0A9F189" w14:textId="77777777" w:rsidR="002B41C7" w:rsidRPr="00234153" w:rsidRDefault="002B41C7" w:rsidP="00AD799E">
                  <w:pPr>
                    <w:ind w:left="132" w:right="155" w:firstLine="0"/>
                    <w:rPr>
                      <w:lang w:val="ro-RO"/>
                    </w:rPr>
                  </w:pPr>
                  <w:r w:rsidRPr="00234153">
                    <w:rPr>
                      <w:lang w:val="ro-RO"/>
                    </w:rPr>
                    <w:lastRenderedPageBreak/>
                    <w:t>EN 14757:2005</w:t>
                  </w:r>
                </w:p>
              </w:tc>
              <w:tc>
                <w:tcPr>
                  <w:tcW w:w="23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2A3F069" w14:textId="77777777" w:rsidR="002B41C7" w:rsidRPr="00234153" w:rsidRDefault="002B41C7" w:rsidP="00AD799E">
                  <w:pPr>
                    <w:ind w:left="132" w:right="155" w:firstLine="0"/>
                    <w:rPr>
                      <w:lang w:val="ro-RO"/>
                    </w:rPr>
                  </w:pPr>
                  <w:r w:rsidRPr="00234153">
                    <w:rPr>
                      <w:lang w:val="ro-RO"/>
                    </w:rPr>
                    <w:t>Calitatea apei — Prelevarea peștilor utilizând plase cu mărimi diferite ale ochiurilor</w:t>
                  </w:r>
                </w:p>
              </w:tc>
            </w:tr>
          </w:tbl>
          <w:p w14:paraId="58B1FEBC" w14:textId="77777777" w:rsidR="002B41C7" w:rsidRPr="00234153" w:rsidRDefault="002B41C7" w:rsidP="00AD799E">
            <w:pPr>
              <w:ind w:left="132" w:right="155" w:firstLine="0"/>
              <w:rPr>
                <w:lang w:val="ro-RO"/>
              </w:rPr>
            </w:pPr>
            <w:r w:rsidRPr="00234153">
              <w:rPr>
                <w:i/>
                <w:iCs/>
                <w:lang w:val="ro-RO"/>
              </w:rPr>
              <w:t xml:space="preserve">Standarde pentru parametrii </w:t>
            </w:r>
            <w:proofErr w:type="spellStart"/>
            <w:r w:rsidRPr="00234153">
              <w:rPr>
                <w:i/>
                <w:iCs/>
                <w:lang w:val="ro-RO"/>
              </w:rPr>
              <w:t>hidromorfologici</w:t>
            </w:r>
            <w:proofErr w:type="spellEnd"/>
          </w:p>
          <w:tbl>
            <w:tblPr>
              <w:tblW w:w="3600"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120"/>
              <w:gridCol w:w="2480"/>
            </w:tblGrid>
            <w:tr w:rsidR="00EB5202" w:rsidRPr="00234153" w14:paraId="0469AD9E" w14:textId="77777777" w:rsidTr="008E63B4">
              <w:trPr>
                <w:jc w:val="center"/>
              </w:trPr>
              <w:tc>
                <w:tcPr>
                  <w:tcW w:w="11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F866084" w14:textId="77777777" w:rsidR="002B41C7" w:rsidRPr="00234153" w:rsidRDefault="002B41C7" w:rsidP="00AD799E">
                  <w:pPr>
                    <w:ind w:left="132" w:right="155" w:firstLine="0"/>
                    <w:rPr>
                      <w:lang w:val="ro-RO"/>
                    </w:rPr>
                  </w:pPr>
                  <w:r w:rsidRPr="00234153">
                    <w:rPr>
                      <w:lang w:val="ro-RO"/>
                    </w:rPr>
                    <w:t>EN 14614:2004</w:t>
                  </w:r>
                </w:p>
              </w:tc>
              <w:tc>
                <w:tcPr>
                  <w:tcW w:w="24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1318936" w14:textId="77777777" w:rsidR="002B41C7" w:rsidRPr="00234153" w:rsidRDefault="002B41C7" w:rsidP="00AD799E">
                  <w:pPr>
                    <w:ind w:left="132" w:right="155" w:firstLine="0"/>
                    <w:rPr>
                      <w:lang w:val="ro-RO"/>
                    </w:rPr>
                  </w:pPr>
                  <w:r w:rsidRPr="00234153">
                    <w:rPr>
                      <w:lang w:val="ro-RO"/>
                    </w:rPr>
                    <w:t xml:space="preserve">Calitatea apei — Ghid pentru evaluarea caracteristicilor </w:t>
                  </w:r>
                  <w:proofErr w:type="spellStart"/>
                  <w:r w:rsidRPr="00234153">
                    <w:rPr>
                      <w:lang w:val="ro-RO"/>
                    </w:rPr>
                    <w:t>hidromorfologice</w:t>
                  </w:r>
                  <w:proofErr w:type="spellEnd"/>
                  <w:r w:rsidRPr="00234153">
                    <w:rPr>
                      <w:lang w:val="ro-RO"/>
                    </w:rPr>
                    <w:t xml:space="preserve"> ale râurilor</w:t>
                  </w:r>
                </w:p>
              </w:tc>
            </w:tr>
            <w:tr w:rsidR="00EB5202" w:rsidRPr="00234153" w14:paraId="5C0B3BF5" w14:textId="77777777" w:rsidTr="008E63B4">
              <w:trPr>
                <w:jc w:val="center"/>
              </w:trPr>
              <w:tc>
                <w:tcPr>
                  <w:tcW w:w="11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536476F" w14:textId="77777777" w:rsidR="002B41C7" w:rsidRPr="00234153" w:rsidRDefault="002B41C7" w:rsidP="00AD799E">
                  <w:pPr>
                    <w:ind w:left="132" w:right="155" w:firstLine="0"/>
                    <w:rPr>
                      <w:lang w:val="ro-RO"/>
                    </w:rPr>
                  </w:pPr>
                  <w:r w:rsidRPr="00234153">
                    <w:rPr>
                      <w:lang w:val="ro-RO"/>
                    </w:rPr>
                    <w:t>EN 16039:2011</w:t>
                  </w:r>
                </w:p>
              </w:tc>
              <w:tc>
                <w:tcPr>
                  <w:tcW w:w="24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E5F60A3" w14:textId="77777777" w:rsidR="002B41C7" w:rsidRPr="00234153" w:rsidRDefault="002B41C7" w:rsidP="00AD799E">
                  <w:pPr>
                    <w:ind w:left="132" w:right="155" w:firstLine="0"/>
                    <w:rPr>
                      <w:lang w:val="ro-RO"/>
                    </w:rPr>
                  </w:pPr>
                  <w:r w:rsidRPr="00234153">
                    <w:rPr>
                      <w:lang w:val="ro-RO"/>
                    </w:rPr>
                    <w:t xml:space="preserve">Calitatea apei — Ghid pentru evaluarea caracteristicilor </w:t>
                  </w:r>
                  <w:proofErr w:type="spellStart"/>
                  <w:r w:rsidRPr="00234153">
                    <w:rPr>
                      <w:lang w:val="ro-RO"/>
                    </w:rPr>
                    <w:t>hidromorfologice</w:t>
                  </w:r>
                  <w:proofErr w:type="spellEnd"/>
                  <w:r w:rsidRPr="00234153">
                    <w:rPr>
                      <w:lang w:val="ro-RO"/>
                    </w:rPr>
                    <w:t xml:space="preserve"> ale lacurilor</w:t>
                  </w:r>
                </w:p>
              </w:tc>
            </w:tr>
          </w:tbl>
          <w:p w14:paraId="360811D4" w14:textId="77777777" w:rsidR="002B41C7" w:rsidRPr="00234153" w:rsidRDefault="002B41C7" w:rsidP="00AD799E">
            <w:pPr>
              <w:ind w:left="132" w:right="155" w:firstLine="0"/>
              <w:rPr>
                <w:lang w:val="ro-RO"/>
              </w:rPr>
            </w:pPr>
            <w:r w:rsidRPr="00234153">
              <w:rPr>
                <w:i/>
                <w:iCs/>
                <w:lang w:val="ro-RO"/>
              </w:rPr>
              <w:t xml:space="preserve">Standarde pentru parametrii </w:t>
            </w:r>
            <w:proofErr w:type="spellStart"/>
            <w:r w:rsidRPr="00234153">
              <w:rPr>
                <w:i/>
                <w:iCs/>
                <w:lang w:val="ro-RO"/>
              </w:rPr>
              <w:t>fizico</w:t>
            </w:r>
            <w:proofErr w:type="spellEnd"/>
            <w:r w:rsidRPr="00234153">
              <w:rPr>
                <w:i/>
                <w:iCs/>
                <w:lang w:val="ro-RO"/>
              </w:rPr>
              <w:t>-chimici</w:t>
            </w:r>
          </w:p>
          <w:p w14:paraId="6EA0B41A" w14:textId="77777777" w:rsidR="002B41C7" w:rsidRPr="00234153" w:rsidRDefault="002B41C7" w:rsidP="00AD799E">
            <w:pPr>
              <w:ind w:left="132" w:right="155" w:firstLine="0"/>
              <w:rPr>
                <w:lang w:val="ro-RO"/>
              </w:rPr>
            </w:pPr>
            <w:r w:rsidRPr="00234153">
              <w:rPr>
                <w:lang w:val="ro-RO"/>
              </w:rPr>
              <w:t>Oricare standarde CEN/ISO relevante.</w:t>
            </w:r>
          </w:p>
          <w:p w14:paraId="262A2B3B" w14:textId="77777777" w:rsidR="002B41C7" w:rsidRPr="00234153" w:rsidRDefault="002B41C7" w:rsidP="00AD799E">
            <w:pPr>
              <w:ind w:left="132" w:right="155" w:firstLine="0"/>
              <w:rPr>
                <w:lang w:val="ro-RO"/>
              </w:rPr>
            </w:pPr>
            <w:hyperlink r:id="rId49" w:tooltip="32000L0060" w:history="1">
              <w:r w:rsidRPr="00234153">
                <w:rPr>
                  <w:rStyle w:val="Hyperlink"/>
                  <w:b/>
                  <w:bCs/>
                  <w:color w:val="auto"/>
                  <w:lang w:val="ro-RO"/>
                </w:rPr>
                <w:t>▼B</w:t>
              </w:r>
            </w:hyperlink>
          </w:p>
          <w:p w14:paraId="3AC92B8F" w14:textId="77777777" w:rsidR="002B41C7" w:rsidRPr="00234153" w:rsidRDefault="002B41C7" w:rsidP="00AD799E">
            <w:pPr>
              <w:pStyle w:val="TableParagraph"/>
              <w:ind w:left="132" w:right="155"/>
              <w:jc w:val="center"/>
              <w:rPr>
                <w:rFonts w:ascii="Times New Roman" w:hAnsi="Times New Roman" w:cs="Times New Roman"/>
                <w:sz w:val="20"/>
                <w:szCs w:val="20"/>
              </w:rPr>
            </w:pPr>
          </w:p>
        </w:tc>
        <w:tc>
          <w:tcPr>
            <w:tcW w:w="5390" w:type="dxa"/>
          </w:tcPr>
          <w:p w14:paraId="5298DE78" w14:textId="77777777" w:rsidR="002B41C7" w:rsidRPr="00234153" w:rsidRDefault="002B41C7" w:rsidP="00AD799E">
            <w:pPr>
              <w:ind w:left="132" w:right="155" w:firstLine="0"/>
              <w:jc w:val="center"/>
              <w:textAlignment w:val="baseline"/>
              <w:rPr>
                <w:b/>
                <w:bCs/>
                <w:lang w:val="ro-RO" w:eastAsia="ru-RU"/>
              </w:rPr>
            </w:pPr>
            <w:r w:rsidRPr="00234153">
              <w:rPr>
                <w:b/>
                <w:bCs/>
                <w:lang w:val="ro-RO" w:eastAsia="ru-RU"/>
              </w:rPr>
              <w:lastRenderedPageBreak/>
              <w:t>Legea apelor nr. 272/2011</w:t>
            </w:r>
          </w:p>
          <w:p w14:paraId="4D9B9369" w14:textId="77777777" w:rsidR="002B41C7" w:rsidRPr="00234153" w:rsidRDefault="002B41C7" w:rsidP="00AD799E">
            <w:pPr>
              <w:ind w:left="132" w:right="155" w:firstLine="0"/>
              <w:jc w:val="center"/>
              <w:rPr>
                <w:b/>
                <w:bCs/>
                <w:lang w:val="ro-RO" w:eastAsia="ru-RU"/>
              </w:rPr>
            </w:pPr>
            <w:r w:rsidRPr="00234153">
              <w:rPr>
                <w:b/>
                <w:bCs/>
                <w:lang w:val="ro-RO" w:eastAsia="ru-RU"/>
              </w:rPr>
              <w:t>Articolul 38. Obiectivele de mediu pentru ape</w:t>
            </w:r>
          </w:p>
          <w:p w14:paraId="6472F99C" w14:textId="77777777" w:rsidR="002B41C7" w:rsidRPr="00234153" w:rsidRDefault="002B41C7" w:rsidP="00AD799E">
            <w:pPr>
              <w:ind w:left="132" w:right="155" w:firstLine="0"/>
              <w:rPr>
                <w:lang w:val="ro-RO" w:eastAsia="ru-RU"/>
              </w:rPr>
            </w:pPr>
          </w:p>
          <w:p w14:paraId="29DEC70A" w14:textId="77777777" w:rsidR="002B41C7" w:rsidRPr="00234153" w:rsidRDefault="002B41C7" w:rsidP="00AD799E">
            <w:pPr>
              <w:shd w:val="clear" w:color="auto" w:fill="FFFFFF"/>
              <w:ind w:left="132" w:right="155" w:firstLine="0"/>
              <w:rPr>
                <w:rStyle w:val="Robust"/>
                <w:b w:val="0"/>
                <w:bCs w:val="0"/>
                <w:shd w:val="clear" w:color="auto" w:fill="FFFFFF"/>
                <w:lang w:val="ro-RO"/>
              </w:rPr>
            </w:pPr>
            <w:r w:rsidRPr="00234153">
              <w:rPr>
                <w:rStyle w:val="Robust"/>
                <w:b w:val="0"/>
                <w:bCs w:val="0"/>
                <w:shd w:val="clear" w:color="auto" w:fill="FFFFFF"/>
                <w:lang w:val="ro-RO"/>
              </w:rPr>
              <w:t>(2</w:t>
            </w:r>
            <w:r w:rsidRPr="00234153">
              <w:rPr>
                <w:rStyle w:val="Robust"/>
                <w:b w:val="0"/>
                <w:bCs w:val="0"/>
                <w:shd w:val="clear" w:color="auto" w:fill="FFFFFF"/>
                <w:vertAlign w:val="superscript"/>
                <w:lang w:val="ro-RO"/>
              </w:rPr>
              <w:t>1</w:t>
            </w:r>
            <w:r w:rsidRPr="00234153">
              <w:rPr>
                <w:rStyle w:val="Robust"/>
                <w:b w:val="0"/>
                <w:bCs w:val="0"/>
                <w:shd w:val="clear" w:color="auto" w:fill="FFFFFF"/>
                <w:lang w:val="ro-RO"/>
              </w:rPr>
              <w:t>) Procedura de clasificare a stării ecologice a apei și potențialul ecologic se reglementează prin metodologie aprobată de Guvern.</w:t>
            </w:r>
          </w:p>
          <w:p w14:paraId="6237F754" w14:textId="1CF6D18F" w:rsidR="00F555D3" w:rsidRPr="00BB6771" w:rsidRDefault="00F555D3" w:rsidP="00F555D3">
            <w:pPr>
              <w:pStyle w:val="tt"/>
              <w:spacing w:before="0" w:beforeAutospacing="0" w:after="0" w:afterAutospacing="0"/>
              <w:ind w:left="132" w:right="155"/>
              <w:jc w:val="center"/>
              <w:rPr>
                <w:b/>
                <w:bCs/>
                <w:sz w:val="20"/>
                <w:szCs w:val="20"/>
                <w:lang w:val="pt-PT"/>
              </w:rPr>
            </w:pPr>
            <w:r w:rsidRPr="00BB6771">
              <w:rPr>
                <w:b/>
                <w:bCs/>
                <w:sz w:val="20"/>
                <w:szCs w:val="20"/>
                <w:lang w:val="ro-RO"/>
              </w:rPr>
              <w:t xml:space="preserve">Hotărârii de Guvern nr. 932/2013 pentru aprobarea Regulamentului </w:t>
            </w:r>
            <w:r w:rsidRPr="00BB6771">
              <w:rPr>
                <w:b/>
                <w:bCs/>
                <w:sz w:val="20"/>
                <w:szCs w:val="20"/>
                <w:lang w:val="pt-PT"/>
              </w:rPr>
              <w:t>privind monitorizarea şi evidenţa sistematică a stării apelor de suprafaţă şi a apelor subterane</w:t>
            </w:r>
          </w:p>
          <w:p w14:paraId="02E77784" w14:textId="00490270" w:rsidR="002B41C7" w:rsidRPr="00234153" w:rsidRDefault="002B41C7" w:rsidP="00AD799E">
            <w:pPr>
              <w:ind w:left="132" w:right="155" w:firstLine="0"/>
              <w:textAlignment w:val="baseline"/>
              <w:rPr>
                <w:bCs/>
                <w:shd w:val="clear" w:color="auto" w:fill="FFFFFF"/>
                <w:lang w:val="ro-RO"/>
              </w:rPr>
            </w:pPr>
            <w:r w:rsidRPr="00234153">
              <w:rPr>
                <w:bCs/>
                <w:shd w:val="clear" w:color="auto" w:fill="FFFFFF"/>
                <w:lang w:val="ro-RO"/>
              </w:rPr>
              <w:t xml:space="preserve">7. </w:t>
            </w:r>
            <w:proofErr w:type="spellStart"/>
            <w:r w:rsidRPr="00234153">
              <w:rPr>
                <w:bCs/>
                <w:shd w:val="clear" w:color="auto" w:fill="FFFFFF"/>
                <w:lang w:val="ro-RO"/>
              </w:rPr>
              <w:t>Autorităţile</w:t>
            </w:r>
            <w:proofErr w:type="spellEnd"/>
            <w:r w:rsidRPr="00234153">
              <w:rPr>
                <w:bCs/>
                <w:shd w:val="clear" w:color="auto" w:fill="FFFFFF"/>
                <w:lang w:val="ro-RO"/>
              </w:rPr>
              <w:t xml:space="preserve"> responsabile de monitorizarea stării apelor, subordonate organului central al </w:t>
            </w:r>
            <w:proofErr w:type="spellStart"/>
            <w:r w:rsidRPr="00234153">
              <w:rPr>
                <w:bCs/>
                <w:shd w:val="clear" w:color="auto" w:fill="FFFFFF"/>
                <w:lang w:val="ro-RO"/>
              </w:rPr>
              <w:t>administraţiei</w:t>
            </w:r>
            <w:proofErr w:type="spellEnd"/>
            <w:r w:rsidRPr="00234153">
              <w:rPr>
                <w:bCs/>
                <w:shd w:val="clear" w:color="auto" w:fill="FFFFFF"/>
                <w:lang w:val="ro-RO"/>
              </w:rPr>
              <w:t xml:space="preserve"> publice în domeniul mediului, </w:t>
            </w:r>
            <w:r w:rsidR="00864796" w:rsidRPr="00234153">
              <w:rPr>
                <w:bCs/>
                <w:shd w:val="clear" w:color="auto" w:fill="FFFFFF"/>
                <w:lang w:val="ro-RO"/>
              </w:rPr>
              <w:t>sunt</w:t>
            </w:r>
            <w:r w:rsidRPr="00234153">
              <w:rPr>
                <w:bCs/>
                <w:shd w:val="clear" w:color="auto" w:fill="FFFFFF"/>
                <w:lang w:val="ro-RO"/>
              </w:rPr>
              <w:t xml:space="preserve"> responsabile de monitorizarea cantitativă (parametrii hidrologici </w:t>
            </w:r>
            <w:proofErr w:type="spellStart"/>
            <w:r w:rsidRPr="00234153">
              <w:rPr>
                <w:bCs/>
                <w:shd w:val="clear" w:color="auto" w:fill="FFFFFF"/>
                <w:lang w:val="ro-RO"/>
              </w:rPr>
              <w:t>şi</w:t>
            </w:r>
            <w:proofErr w:type="spellEnd"/>
            <w:r w:rsidRPr="00234153">
              <w:rPr>
                <w:bCs/>
                <w:shd w:val="clear" w:color="auto" w:fill="FFFFFF"/>
                <w:lang w:val="ro-RO"/>
              </w:rPr>
              <w:t xml:space="preserve"> hidrogeologici), calitativă (parametrii </w:t>
            </w:r>
            <w:proofErr w:type="spellStart"/>
            <w:r w:rsidRPr="00234153">
              <w:rPr>
                <w:bCs/>
                <w:shd w:val="clear" w:color="auto" w:fill="FFFFFF"/>
                <w:lang w:val="ro-RO"/>
              </w:rPr>
              <w:t>fizico</w:t>
            </w:r>
            <w:proofErr w:type="spellEnd"/>
            <w:r w:rsidRPr="00234153">
              <w:rPr>
                <w:bCs/>
                <w:shd w:val="clear" w:color="auto" w:fill="FFFFFF"/>
                <w:lang w:val="ro-RO"/>
              </w:rPr>
              <w:t xml:space="preserve">-chimici, biologici), precum </w:t>
            </w:r>
            <w:proofErr w:type="spellStart"/>
            <w:r w:rsidRPr="00234153">
              <w:rPr>
                <w:bCs/>
                <w:shd w:val="clear" w:color="auto" w:fill="FFFFFF"/>
                <w:lang w:val="ro-RO"/>
              </w:rPr>
              <w:t>şi</w:t>
            </w:r>
            <w:proofErr w:type="spellEnd"/>
            <w:r w:rsidRPr="00234153">
              <w:rPr>
                <w:bCs/>
                <w:shd w:val="clear" w:color="auto" w:fill="FFFFFF"/>
                <w:lang w:val="ro-RO"/>
              </w:rPr>
              <w:t xml:space="preserve"> </w:t>
            </w:r>
            <w:proofErr w:type="spellStart"/>
            <w:r w:rsidRPr="00234153">
              <w:rPr>
                <w:bCs/>
                <w:shd w:val="clear" w:color="auto" w:fill="FFFFFF"/>
                <w:lang w:val="ro-RO"/>
              </w:rPr>
              <w:t>tendinţelor</w:t>
            </w:r>
            <w:proofErr w:type="spellEnd"/>
            <w:r w:rsidRPr="00234153">
              <w:rPr>
                <w:bCs/>
                <w:shd w:val="clear" w:color="auto" w:fill="FFFFFF"/>
                <w:lang w:val="ro-RO"/>
              </w:rPr>
              <w:t xml:space="preserve"> ascendente semnificative </w:t>
            </w:r>
            <w:proofErr w:type="spellStart"/>
            <w:r w:rsidRPr="00234153">
              <w:rPr>
                <w:bCs/>
                <w:shd w:val="clear" w:color="auto" w:fill="FFFFFF"/>
                <w:lang w:val="ro-RO"/>
              </w:rPr>
              <w:t>şi</w:t>
            </w:r>
            <w:proofErr w:type="spellEnd"/>
            <w:r w:rsidRPr="00234153">
              <w:rPr>
                <w:bCs/>
                <w:shd w:val="clear" w:color="auto" w:fill="FFFFFF"/>
                <w:lang w:val="ro-RO"/>
              </w:rPr>
              <w:t xml:space="preserve"> schimbărilor care rezultă din activitatea umană. </w:t>
            </w:r>
          </w:p>
          <w:p w14:paraId="04E0B5FC" w14:textId="77777777" w:rsidR="002B41C7" w:rsidRPr="00234153" w:rsidRDefault="002B41C7" w:rsidP="00AD799E">
            <w:pPr>
              <w:ind w:left="132" w:right="155" w:firstLine="0"/>
              <w:textAlignment w:val="baseline"/>
              <w:rPr>
                <w:bCs/>
                <w:shd w:val="clear" w:color="auto" w:fill="FFFFFF"/>
                <w:lang w:val="ro-RO"/>
              </w:rPr>
            </w:pPr>
          </w:p>
          <w:p w14:paraId="3BB22C69" w14:textId="74C9A63C" w:rsidR="002B41C7" w:rsidRPr="00234153" w:rsidRDefault="002B41C7" w:rsidP="00AD799E">
            <w:pPr>
              <w:ind w:left="132" w:right="155" w:firstLine="0"/>
              <w:textAlignment w:val="baseline"/>
              <w:rPr>
                <w:bCs/>
                <w:shd w:val="clear" w:color="auto" w:fill="FFFFFF"/>
                <w:lang w:val="ro-RO"/>
              </w:rPr>
            </w:pPr>
            <w:r w:rsidRPr="00234153">
              <w:rPr>
                <w:bCs/>
                <w:shd w:val="clear" w:color="auto" w:fill="FFFFFF"/>
                <w:lang w:val="ro-RO"/>
              </w:rPr>
              <w:t xml:space="preserve">75. Laboratoarele </w:t>
            </w:r>
            <w:r w:rsidR="00864796" w:rsidRPr="00234153">
              <w:rPr>
                <w:bCs/>
                <w:shd w:val="clear" w:color="auto" w:fill="FFFFFF"/>
                <w:lang w:val="ro-RO"/>
              </w:rPr>
              <w:t>sunt</w:t>
            </w:r>
            <w:r w:rsidRPr="00234153">
              <w:rPr>
                <w:bCs/>
                <w:shd w:val="clear" w:color="auto" w:fill="FFFFFF"/>
                <w:lang w:val="ro-RO"/>
              </w:rPr>
              <w:t xml:space="preserve"> acreditate </w:t>
            </w:r>
            <w:proofErr w:type="spellStart"/>
            <w:r w:rsidRPr="00234153">
              <w:rPr>
                <w:bCs/>
                <w:shd w:val="clear" w:color="auto" w:fill="FFFFFF"/>
                <w:lang w:val="ro-RO"/>
              </w:rPr>
              <w:t>şi</w:t>
            </w:r>
            <w:proofErr w:type="spellEnd"/>
            <w:r w:rsidRPr="00234153">
              <w:rPr>
                <w:bCs/>
                <w:shd w:val="clear" w:color="auto" w:fill="FFFFFF"/>
                <w:lang w:val="ro-RO"/>
              </w:rPr>
              <w:t xml:space="preserve"> aplică practici privind sistemul de management al </w:t>
            </w:r>
            <w:proofErr w:type="spellStart"/>
            <w:r w:rsidRPr="00234153">
              <w:rPr>
                <w:bCs/>
                <w:shd w:val="clear" w:color="auto" w:fill="FFFFFF"/>
                <w:lang w:val="ro-RO"/>
              </w:rPr>
              <w:t>calităţii</w:t>
            </w:r>
            <w:proofErr w:type="spellEnd"/>
            <w:r w:rsidRPr="00234153">
              <w:rPr>
                <w:bCs/>
                <w:shd w:val="clear" w:color="auto" w:fill="FFFFFF"/>
                <w:lang w:val="ro-RO"/>
              </w:rPr>
              <w:t xml:space="preserve"> în conformitate cu standardul SM SR EN ISO’CEI-17025 sau alte standarde echivalente acceptate la nivel </w:t>
            </w:r>
            <w:proofErr w:type="spellStart"/>
            <w:r w:rsidRPr="00234153">
              <w:rPr>
                <w:bCs/>
                <w:shd w:val="clear" w:color="auto" w:fill="FFFFFF"/>
                <w:lang w:val="ro-RO"/>
              </w:rPr>
              <w:t>internaţional</w:t>
            </w:r>
            <w:proofErr w:type="spellEnd"/>
            <w:r w:rsidRPr="00234153">
              <w:rPr>
                <w:bCs/>
                <w:shd w:val="clear" w:color="auto" w:fill="FFFFFF"/>
                <w:lang w:val="ro-RO"/>
              </w:rPr>
              <w:t>.</w:t>
            </w:r>
            <w:r w:rsidRPr="00234153">
              <w:rPr>
                <w:bCs/>
                <w:shd w:val="clear" w:color="auto" w:fill="FFFFFF"/>
                <w:lang w:val="ro-RO"/>
              </w:rPr>
              <w:br/>
              <w:t xml:space="preserve">76. Laboratoarele vor demonstra </w:t>
            </w:r>
            <w:proofErr w:type="spellStart"/>
            <w:r w:rsidRPr="00234153">
              <w:rPr>
                <w:bCs/>
                <w:shd w:val="clear" w:color="auto" w:fill="FFFFFF"/>
                <w:lang w:val="ro-RO"/>
              </w:rPr>
              <w:t>competenţele</w:t>
            </w:r>
            <w:proofErr w:type="spellEnd"/>
            <w:r w:rsidRPr="00234153">
              <w:rPr>
                <w:bCs/>
                <w:shd w:val="clear" w:color="auto" w:fill="FFFFFF"/>
                <w:lang w:val="ro-RO"/>
              </w:rPr>
              <w:t xml:space="preserve"> în realizarea analizelor </w:t>
            </w:r>
            <w:proofErr w:type="spellStart"/>
            <w:r w:rsidRPr="00234153">
              <w:rPr>
                <w:bCs/>
                <w:shd w:val="clear" w:color="auto" w:fill="FFFFFF"/>
                <w:lang w:val="ro-RO"/>
              </w:rPr>
              <w:t>fizico</w:t>
            </w:r>
            <w:proofErr w:type="spellEnd"/>
            <w:r w:rsidRPr="00234153">
              <w:rPr>
                <w:bCs/>
                <w:shd w:val="clear" w:color="auto" w:fill="FFFFFF"/>
                <w:lang w:val="ro-RO"/>
              </w:rPr>
              <w:t xml:space="preserve">-chimice </w:t>
            </w:r>
            <w:proofErr w:type="spellStart"/>
            <w:r w:rsidRPr="00234153">
              <w:rPr>
                <w:bCs/>
                <w:shd w:val="clear" w:color="auto" w:fill="FFFFFF"/>
                <w:lang w:val="ro-RO"/>
              </w:rPr>
              <w:t>şi</w:t>
            </w:r>
            <w:proofErr w:type="spellEnd"/>
            <w:r w:rsidRPr="00234153">
              <w:rPr>
                <w:bCs/>
                <w:shd w:val="clear" w:color="auto" w:fill="FFFFFF"/>
                <w:lang w:val="ro-RO"/>
              </w:rPr>
              <w:t xml:space="preserve"> biologice prin participarea la programele de testare de nivel intern </w:t>
            </w:r>
            <w:proofErr w:type="spellStart"/>
            <w:r w:rsidRPr="00234153">
              <w:rPr>
                <w:bCs/>
                <w:shd w:val="clear" w:color="auto" w:fill="FFFFFF"/>
                <w:lang w:val="ro-RO"/>
              </w:rPr>
              <w:t>şi</w:t>
            </w:r>
            <w:proofErr w:type="spellEnd"/>
            <w:r w:rsidRPr="00234153">
              <w:rPr>
                <w:bCs/>
                <w:shd w:val="clear" w:color="auto" w:fill="FFFFFF"/>
                <w:lang w:val="ro-RO"/>
              </w:rPr>
              <w:t xml:space="preserve"> extern.</w:t>
            </w:r>
          </w:p>
          <w:p w14:paraId="3D5E9AE4" w14:textId="77777777" w:rsidR="002B41C7" w:rsidRPr="00234153" w:rsidRDefault="002B41C7" w:rsidP="00AD799E">
            <w:pPr>
              <w:ind w:left="132" w:right="155" w:firstLine="0"/>
              <w:textAlignment w:val="baseline"/>
              <w:rPr>
                <w:bCs/>
                <w:shd w:val="clear" w:color="auto" w:fill="FFFFFF"/>
                <w:lang w:val="ro-RO"/>
              </w:rPr>
            </w:pPr>
          </w:p>
          <w:p w14:paraId="7168F6D0" w14:textId="77777777" w:rsidR="00DA0D17" w:rsidRPr="00234153" w:rsidRDefault="00DA0D17" w:rsidP="00AD799E">
            <w:pPr>
              <w:pStyle w:val="NormalWeb"/>
              <w:shd w:val="clear" w:color="auto" w:fill="FFFFFF"/>
              <w:spacing w:before="0" w:beforeAutospacing="0" w:after="0" w:afterAutospacing="0"/>
              <w:ind w:left="105" w:right="155"/>
              <w:jc w:val="center"/>
              <w:rPr>
                <w:rStyle w:val="Robust"/>
                <w:sz w:val="20"/>
                <w:szCs w:val="20"/>
                <w:lang w:val="es-ES"/>
              </w:rPr>
            </w:pPr>
            <w:proofErr w:type="spellStart"/>
            <w:r w:rsidRPr="00234153">
              <w:rPr>
                <w:b/>
                <w:bCs/>
                <w:sz w:val="20"/>
                <w:szCs w:val="20"/>
                <w:lang w:val="es-ES"/>
              </w:rPr>
              <w:t>Hotărârea</w:t>
            </w:r>
            <w:proofErr w:type="spellEnd"/>
            <w:r w:rsidRPr="00234153">
              <w:rPr>
                <w:b/>
                <w:bCs/>
                <w:sz w:val="20"/>
                <w:szCs w:val="20"/>
                <w:lang w:val="ro-RO"/>
              </w:rPr>
              <w:t xml:space="preserve"> de Guvern nr. 884/2024 pentru aprobarea </w:t>
            </w:r>
          </w:p>
          <w:p w14:paraId="62D18F88" w14:textId="77777777" w:rsidR="00DA0D17" w:rsidRPr="00234153" w:rsidRDefault="00DA0D17" w:rsidP="00AD799E">
            <w:pPr>
              <w:pStyle w:val="Listparagraf"/>
              <w:spacing w:after="0" w:line="240" w:lineRule="auto"/>
              <w:ind w:left="132" w:right="155"/>
              <w:jc w:val="center"/>
              <w:rPr>
                <w:rStyle w:val="Robust"/>
                <w:rFonts w:ascii="Times New Roman" w:hAnsi="Times New Roman" w:cs="Times New Roman"/>
                <w:sz w:val="20"/>
                <w:szCs w:val="20"/>
                <w:lang w:val="ro-RO"/>
              </w:rPr>
            </w:pPr>
            <w:r w:rsidRPr="00234153">
              <w:rPr>
                <w:rFonts w:ascii="Times New Roman" w:hAnsi="Times New Roman" w:cs="Times New Roman"/>
                <w:b/>
                <w:bCs/>
                <w:sz w:val="20"/>
                <w:szCs w:val="20"/>
                <w:lang w:val="ro-RO"/>
              </w:rPr>
              <w:lastRenderedPageBreak/>
              <w:t>Metodologiei</w:t>
            </w:r>
            <w:r w:rsidRPr="00234153">
              <w:rPr>
                <w:rFonts w:ascii="Times New Roman" w:hAnsi="Times New Roman" w:cs="Times New Roman"/>
                <w:sz w:val="20"/>
                <w:szCs w:val="20"/>
                <w:lang w:val="ro-RO"/>
              </w:rPr>
              <w:t xml:space="preserve"> </w:t>
            </w:r>
            <w:r w:rsidRPr="00234153">
              <w:rPr>
                <w:rStyle w:val="Robust"/>
                <w:rFonts w:ascii="Times New Roman" w:hAnsi="Times New Roman" w:cs="Times New Roman"/>
                <w:sz w:val="20"/>
                <w:szCs w:val="20"/>
                <w:shd w:val="clear" w:color="auto" w:fill="FFFFFF"/>
                <w:lang w:val="ro-RO"/>
              </w:rPr>
              <w:t>clasificare a stării ecologice a apei și potențialul ecologic</w:t>
            </w:r>
          </w:p>
          <w:p w14:paraId="1C7C4BEB" w14:textId="77777777" w:rsidR="002B41C7" w:rsidRPr="00234153" w:rsidRDefault="002B41C7" w:rsidP="00AD799E">
            <w:pPr>
              <w:tabs>
                <w:tab w:val="left" w:pos="321"/>
              </w:tabs>
              <w:ind w:left="132" w:right="155" w:firstLine="0"/>
              <w:jc w:val="center"/>
              <w:rPr>
                <w:b/>
                <w:bCs/>
                <w:lang w:val="ro-RO"/>
              </w:rPr>
            </w:pPr>
          </w:p>
          <w:p w14:paraId="67794558" w14:textId="77777777" w:rsidR="002B41C7" w:rsidRPr="00234153" w:rsidRDefault="002B41C7" w:rsidP="00AD799E">
            <w:pPr>
              <w:tabs>
                <w:tab w:val="left" w:pos="321"/>
              </w:tabs>
              <w:ind w:left="132" w:right="155" w:firstLine="0"/>
              <w:jc w:val="center"/>
              <w:rPr>
                <w:b/>
                <w:bCs/>
                <w:lang w:val="ro-RO"/>
              </w:rPr>
            </w:pPr>
            <w:r w:rsidRPr="00234153">
              <w:rPr>
                <w:b/>
                <w:bCs/>
                <w:lang w:val="ro-RO"/>
              </w:rPr>
              <w:t>V. MONITORIZAREA STĂRII ECOLOGICE ȘI CHIMICE A CORPURILOR DE APĂ DE SUPRAFAȚĂ</w:t>
            </w:r>
          </w:p>
          <w:p w14:paraId="32662C0B" w14:textId="77777777" w:rsidR="002B41C7" w:rsidRPr="00234153" w:rsidRDefault="002B41C7" w:rsidP="00AD799E">
            <w:pPr>
              <w:pStyle w:val="Listparagraf"/>
              <w:tabs>
                <w:tab w:val="left" w:pos="321"/>
                <w:tab w:val="left" w:pos="851"/>
              </w:tabs>
              <w:spacing w:after="0" w:line="240" w:lineRule="auto"/>
              <w:ind w:left="132" w:right="155"/>
              <w:contextualSpacing w:val="0"/>
              <w:jc w:val="both"/>
              <w:rPr>
                <w:rFonts w:ascii="Times New Roman" w:hAnsi="Times New Roman" w:cs="Times New Roman"/>
                <w:sz w:val="20"/>
                <w:szCs w:val="20"/>
                <w:lang w:val="ro-RO"/>
              </w:rPr>
            </w:pPr>
          </w:p>
          <w:p w14:paraId="14B46B21" w14:textId="77777777" w:rsidR="002B41C7" w:rsidRPr="00234153" w:rsidRDefault="002B41C7" w:rsidP="00AD799E">
            <w:pPr>
              <w:ind w:left="132" w:right="155" w:firstLine="0"/>
              <w:rPr>
                <w:lang w:val="ro-RO"/>
              </w:rPr>
            </w:pPr>
            <w:r w:rsidRPr="00234153">
              <w:rPr>
                <w:b/>
                <w:bCs/>
                <w:lang w:val="ro-RO"/>
              </w:rPr>
              <w:t>65.</w:t>
            </w:r>
            <w:r w:rsidRPr="00234153">
              <w:rPr>
                <w:lang w:val="ro-RO"/>
              </w:rPr>
              <w:t xml:space="preserve"> Metodele utilizate pentru monitorizarea parametrilor-tip se vor conforma cu standardele internaționale specificate la anexa nr. 8, sau cu alte standarde naționale sau internaționale care asigură furnizarea de date de calitate științifică și comparabilitate echivalente. </w:t>
            </w:r>
          </w:p>
          <w:p w14:paraId="687E8F40" w14:textId="77777777" w:rsidR="002B41C7" w:rsidRPr="00234153" w:rsidRDefault="002B41C7" w:rsidP="00AD799E">
            <w:pPr>
              <w:ind w:left="132" w:right="155" w:firstLine="0"/>
              <w:rPr>
                <w:b/>
                <w:bCs/>
                <w:lang w:val="ro-RO" w:eastAsia="ru-RU"/>
              </w:rPr>
            </w:pPr>
          </w:p>
          <w:p w14:paraId="5A4A8847" w14:textId="77777777" w:rsidR="002B41C7" w:rsidRPr="00234153" w:rsidRDefault="002B41C7" w:rsidP="00AD799E">
            <w:pPr>
              <w:pStyle w:val="Listparagraf"/>
              <w:tabs>
                <w:tab w:val="left" w:pos="426"/>
                <w:tab w:val="left" w:pos="1080"/>
                <w:tab w:val="left" w:pos="1260"/>
              </w:tabs>
              <w:spacing w:after="0" w:line="240" w:lineRule="auto"/>
              <w:ind w:left="132" w:right="155"/>
              <w:jc w:val="right"/>
              <w:rPr>
                <w:rFonts w:ascii="Times New Roman" w:hAnsi="Times New Roman" w:cs="Times New Roman"/>
                <w:i/>
                <w:iCs/>
                <w:sz w:val="20"/>
                <w:szCs w:val="20"/>
                <w:lang w:val="ro-RO"/>
              </w:rPr>
            </w:pPr>
            <w:r w:rsidRPr="00234153">
              <w:rPr>
                <w:rFonts w:ascii="Times New Roman" w:hAnsi="Times New Roman" w:cs="Times New Roman"/>
                <w:i/>
                <w:iCs/>
                <w:sz w:val="20"/>
                <w:szCs w:val="20"/>
                <w:lang w:val="ro-RO"/>
              </w:rPr>
              <w:t>Anexa nr. 8</w:t>
            </w:r>
          </w:p>
          <w:p w14:paraId="785AF98F" w14:textId="77777777" w:rsidR="002B41C7" w:rsidRPr="00234153" w:rsidRDefault="002B41C7" w:rsidP="00AD799E">
            <w:pPr>
              <w:pStyle w:val="NormalWeb"/>
              <w:shd w:val="clear" w:color="auto" w:fill="FFFFFF"/>
              <w:spacing w:before="0" w:beforeAutospacing="0" w:after="0" w:afterAutospacing="0"/>
              <w:ind w:left="132" w:right="155"/>
              <w:jc w:val="right"/>
              <w:rPr>
                <w:i/>
                <w:iCs/>
                <w:sz w:val="20"/>
                <w:szCs w:val="20"/>
                <w:lang w:val="ro-RO"/>
              </w:rPr>
            </w:pPr>
            <w:r w:rsidRPr="00234153">
              <w:rPr>
                <w:i/>
                <w:iCs/>
                <w:sz w:val="20"/>
                <w:szCs w:val="20"/>
                <w:lang w:val="ro-RO"/>
              </w:rPr>
              <w:t>la Metodologia privind clasificarea stării ecologice a apei și potențialul ecologic</w:t>
            </w:r>
          </w:p>
          <w:p w14:paraId="5524E71F" w14:textId="77777777" w:rsidR="002B41C7" w:rsidRPr="00234153" w:rsidRDefault="002B41C7" w:rsidP="00AD799E">
            <w:pPr>
              <w:tabs>
                <w:tab w:val="left" w:pos="1276"/>
              </w:tabs>
              <w:ind w:left="132" w:right="155" w:firstLine="0"/>
              <w:jc w:val="center"/>
              <w:rPr>
                <w:b/>
                <w:bCs/>
                <w:lang w:val="ro-RO"/>
              </w:rPr>
            </w:pPr>
          </w:p>
          <w:p w14:paraId="03C379FD" w14:textId="77777777" w:rsidR="002B41C7" w:rsidRPr="00234153" w:rsidRDefault="002B41C7" w:rsidP="00AD799E">
            <w:pPr>
              <w:ind w:left="132" w:right="155" w:firstLine="0"/>
              <w:rPr>
                <w:b/>
                <w:bCs/>
                <w:lang w:val="ro-RO" w:eastAsia="ru-RU"/>
              </w:rPr>
            </w:pPr>
          </w:p>
          <w:p w14:paraId="7D2B9DB2" w14:textId="77777777" w:rsidR="002B41C7" w:rsidRPr="00234153" w:rsidRDefault="002B41C7" w:rsidP="00AD799E">
            <w:pPr>
              <w:ind w:left="132" w:right="155" w:firstLine="0"/>
              <w:jc w:val="center"/>
              <w:rPr>
                <w:b/>
                <w:bCs/>
                <w:lang w:val="ro-RO"/>
              </w:rPr>
            </w:pPr>
            <w:r w:rsidRPr="00234153">
              <w:rPr>
                <w:b/>
                <w:bCs/>
                <w:lang w:val="ro-RO"/>
              </w:rPr>
              <w:t>Standarde pentru controlul elementelor calitative</w:t>
            </w:r>
          </w:p>
          <w:p w14:paraId="0D4DBE1D" w14:textId="77777777" w:rsidR="002B41C7" w:rsidRPr="00234153" w:rsidRDefault="002B41C7" w:rsidP="00AD799E">
            <w:pPr>
              <w:ind w:left="132" w:right="155" w:firstLine="0"/>
              <w:rPr>
                <w:lang w:val="ro-RO"/>
              </w:rPr>
            </w:pPr>
            <w:r w:rsidRPr="00234153">
              <w:rPr>
                <w:i/>
                <w:iCs/>
                <w:lang w:val="ro-RO"/>
              </w:rPr>
              <w:t>Standarde pentru prelevarea elementelor calitative biologice</w:t>
            </w:r>
          </w:p>
          <w:p w14:paraId="7A83092B" w14:textId="77777777" w:rsidR="002B41C7" w:rsidRPr="00234153" w:rsidRDefault="002B41C7" w:rsidP="00AD799E">
            <w:pPr>
              <w:ind w:left="132" w:right="155" w:firstLine="0"/>
              <w:rPr>
                <w:lang w:val="ro-RO"/>
              </w:rPr>
            </w:pPr>
            <w:r w:rsidRPr="00234153">
              <w:rPr>
                <w:lang w:val="ro-RO"/>
              </w:rPr>
              <w:t>Metode generice de utilizat în coroborare cu metodele specifice prevăzute în standardele referitoare la următoarele elemente calitative biologice:</w:t>
            </w:r>
          </w:p>
          <w:tbl>
            <w:tblPr>
              <w:tblW w:w="3686"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102"/>
              <w:gridCol w:w="2584"/>
            </w:tblGrid>
            <w:tr w:rsidR="00EB5202" w:rsidRPr="00234153" w14:paraId="181AF5BC" w14:textId="77777777" w:rsidTr="008E63B4">
              <w:trPr>
                <w:trHeight w:val="648"/>
                <w:jc w:val="center"/>
              </w:trPr>
              <w:tc>
                <w:tcPr>
                  <w:tcW w:w="28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0039E06" w14:textId="77777777" w:rsidR="002B41C7" w:rsidRPr="00234153" w:rsidRDefault="002B41C7" w:rsidP="00AD799E">
                  <w:pPr>
                    <w:ind w:left="132" w:right="155" w:firstLine="0"/>
                    <w:rPr>
                      <w:lang w:val="ro-RO"/>
                    </w:rPr>
                  </w:pPr>
                  <w:r w:rsidRPr="00234153">
                    <w:rPr>
                      <w:lang w:val="ro-RO"/>
                    </w:rPr>
                    <w:t>EN ISO 5667-3:2012</w:t>
                  </w:r>
                </w:p>
              </w:tc>
              <w:tc>
                <w:tcPr>
                  <w:tcW w:w="673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5D21921" w14:textId="77777777" w:rsidR="002B41C7" w:rsidRPr="00234153" w:rsidRDefault="002B41C7" w:rsidP="00AD799E">
                  <w:pPr>
                    <w:ind w:left="132" w:right="155" w:firstLine="0"/>
                    <w:rPr>
                      <w:lang w:val="ro-RO"/>
                    </w:rPr>
                  </w:pPr>
                  <w:r w:rsidRPr="00234153">
                    <w:rPr>
                      <w:lang w:val="ro-RO"/>
                    </w:rPr>
                    <w:t>Calitatea apei — Prelevare — Partea a 3-a: Conservarea și manipularea probelor</w:t>
                  </w:r>
                </w:p>
              </w:tc>
            </w:tr>
          </w:tbl>
          <w:p w14:paraId="5D51F2C1" w14:textId="77777777" w:rsidR="002B41C7" w:rsidRPr="00234153" w:rsidRDefault="002B41C7" w:rsidP="00AD799E">
            <w:pPr>
              <w:ind w:left="132" w:right="155" w:firstLine="0"/>
              <w:rPr>
                <w:lang w:val="ro-RO"/>
              </w:rPr>
            </w:pPr>
            <w:r w:rsidRPr="00234153">
              <w:rPr>
                <w:i/>
                <w:iCs/>
                <w:lang w:val="ro-RO"/>
              </w:rPr>
              <w:t>Standarde pentru fitoplancton</w:t>
            </w:r>
          </w:p>
          <w:tbl>
            <w:tblPr>
              <w:tblW w:w="3686"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090"/>
              <w:gridCol w:w="2596"/>
            </w:tblGrid>
            <w:tr w:rsidR="00EB5202" w:rsidRPr="00234153" w14:paraId="431E8022" w14:textId="77777777" w:rsidTr="008E63B4">
              <w:trPr>
                <w:jc w:val="center"/>
              </w:trPr>
              <w:tc>
                <w:tcPr>
                  <w:tcW w:w="281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BDABE91" w14:textId="77777777" w:rsidR="002B41C7" w:rsidRPr="00234153" w:rsidRDefault="002B41C7" w:rsidP="00AD799E">
                  <w:pPr>
                    <w:ind w:left="132" w:right="155" w:firstLine="0"/>
                    <w:rPr>
                      <w:lang w:val="ro-RO"/>
                    </w:rPr>
                  </w:pPr>
                  <w:r w:rsidRPr="00234153">
                    <w:rPr>
                      <w:lang w:val="ro-RO"/>
                    </w:rPr>
                    <w:t>EN 15204:2006</w:t>
                  </w:r>
                </w:p>
              </w:tc>
              <w:tc>
                <w:tcPr>
                  <w:tcW w:w="67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1CD7C19" w14:textId="77777777" w:rsidR="002B41C7" w:rsidRPr="00234153" w:rsidRDefault="002B41C7" w:rsidP="00AD799E">
                  <w:pPr>
                    <w:ind w:left="132" w:right="155" w:firstLine="0"/>
                    <w:rPr>
                      <w:lang w:val="ro-RO"/>
                    </w:rPr>
                  </w:pPr>
                  <w:r w:rsidRPr="00234153">
                    <w:rPr>
                      <w:lang w:val="ro-RO"/>
                    </w:rPr>
                    <w:t xml:space="preserve">Calitatea apei — Ghid pentru analiza de rutină a abundenței și compoziției fitoplanctonului prin utilizarea microscopiei inverse (metoda </w:t>
                  </w:r>
                  <w:proofErr w:type="spellStart"/>
                  <w:r w:rsidRPr="00234153">
                    <w:rPr>
                      <w:lang w:val="ro-RO"/>
                    </w:rPr>
                    <w:t>Utermöhl</w:t>
                  </w:r>
                  <w:proofErr w:type="spellEnd"/>
                  <w:r w:rsidRPr="00234153">
                    <w:rPr>
                      <w:lang w:val="ro-RO"/>
                    </w:rPr>
                    <w:t>)</w:t>
                  </w:r>
                </w:p>
              </w:tc>
            </w:tr>
            <w:tr w:rsidR="00EB5202" w:rsidRPr="00234153" w14:paraId="453778F3" w14:textId="77777777" w:rsidTr="008E63B4">
              <w:trPr>
                <w:jc w:val="center"/>
              </w:trPr>
              <w:tc>
                <w:tcPr>
                  <w:tcW w:w="281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42662E9" w14:textId="77777777" w:rsidR="002B41C7" w:rsidRPr="00234153" w:rsidRDefault="002B41C7" w:rsidP="00AD799E">
                  <w:pPr>
                    <w:ind w:left="132" w:right="155" w:firstLine="0"/>
                    <w:rPr>
                      <w:lang w:val="ro-RO"/>
                    </w:rPr>
                  </w:pPr>
                  <w:r w:rsidRPr="00234153">
                    <w:rPr>
                      <w:lang w:val="ro-RO"/>
                    </w:rPr>
                    <w:t>EN 15972:2011</w:t>
                  </w:r>
                </w:p>
              </w:tc>
              <w:tc>
                <w:tcPr>
                  <w:tcW w:w="67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FAD44DC" w14:textId="77777777" w:rsidR="002B41C7" w:rsidRPr="00234153" w:rsidRDefault="002B41C7" w:rsidP="00AD799E">
                  <w:pPr>
                    <w:ind w:left="132" w:right="155" w:firstLine="0"/>
                    <w:rPr>
                      <w:lang w:val="ro-RO"/>
                    </w:rPr>
                  </w:pPr>
                  <w:r w:rsidRPr="00234153">
                    <w:rPr>
                      <w:lang w:val="ro-RO"/>
                    </w:rPr>
                    <w:t>Calitatea apei — Ghid pentru studiul cantitativ și calitativ al fitoplanctonului marin</w:t>
                  </w:r>
                </w:p>
              </w:tc>
            </w:tr>
            <w:tr w:rsidR="00EB5202" w:rsidRPr="00234153" w14:paraId="40829DE3" w14:textId="77777777" w:rsidTr="008E63B4">
              <w:trPr>
                <w:jc w:val="center"/>
              </w:trPr>
              <w:tc>
                <w:tcPr>
                  <w:tcW w:w="281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C27D1A0" w14:textId="77777777" w:rsidR="002B41C7" w:rsidRPr="00234153" w:rsidRDefault="002B41C7" w:rsidP="00AD799E">
                  <w:pPr>
                    <w:ind w:left="132" w:right="155" w:firstLine="0"/>
                    <w:rPr>
                      <w:lang w:val="ro-RO"/>
                    </w:rPr>
                  </w:pPr>
                  <w:r w:rsidRPr="00234153">
                    <w:rPr>
                      <w:lang w:val="ro-RO"/>
                    </w:rPr>
                    <w:t>ISO 10260:1992</w:t>
                  </w:r>
                </w:p>
              </w:tc>
              <w:tc>
                <w:tcPr>
                  <w:tcW w:w="67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EA1CEAE" w14:textId="77777777" w:rsidR="002B41C7" w:rsidRPr="00234153" w:rsidRDefault="002B41C7" w:rsidP="00AD799E">
                  <w:pPr>
                    <w:ind w:left="132" w:right="155" w:firstLine="0"/>
                    <w:rPr>
                      <w:lang w:val="ro-RO"/>
                    </w:rPr>
                  </w:pPr>
                  <w:r w:rsidRPr="00234153">
                    <w:rPr>
                      <w:lang w:val="ro-RO"/>
                    </w:rPr>
                    <w:t xml:space="preserve">Calitatea apei — Măsurarea parametrilor biochimici — Determinarea spectrometrică a </w:t>
                  </w:r>
                  <w:r w:rsidRPr="00234153">
                    <w:rPr>
                      <w:lang w:val="ro-RO"/>
                    </w:rPr>
                    <w:lastRenderedPageBreak/>
                    <w:t>conținutului de clorofilă «a»</w:t>
                  </w:r>
                </w:p>
              </w:tc>
            </w:tr>
          </w:tbl>
          <w:p w14:paraId="6DEFDB8A" w14:textId="77777777" w:rsidR="002B41C7" w:rsidRPr="00234153" w:rsidRDefault="002B41C7" w:rsidP="00AD799E">
            <w:pPr>
              <w:ind w:left="132" w:right="155" w:firstLine="0"/>
              <w:rPr>
                <w:lang w:val="ro-RO"/>
              </w:rPr>
            </w:pPr>
            <w:r w:rsidRPr="00234153">
              <w:rPr>
                <w:i/>
                <w:iCs/>
                <w:lang w:val="ro-RO"/>
              </w:rPr>
              <w:lastRenderedPageBreak/>
              <w:t xml:space="preserve">Standarde pentru </w:t>
            </w:r>
            <w:proofErr w:type="spellStart"/>
            <w:r w:rsidRPr="00234153">
              <w:rPr>
                <w:i/>
                <w:iCs/>
                <w:lang w:val="ro-RO"/>
              </w:rPr>
              <w:t>macrofite</w:t>
            </w:r>
            <w:proofErr w:type="spellEnd"/>
            <w:r w:rsidRPr="00234153">
              <w:rPr>
                <w:i/>
                <w:iCs/>
                <w:lang w:val="ro-RO"/>
              </w:rPr>
              <w:t xml:space="preserve"> și </w:t>
            </w:r>
            <w:proofErr w:type="spellStart"/>
            <w:r w:rsidRPr="00234153">
              <w:rPr>
                <w:i/>
                <w:iCs/>
                <w:lang w:val="ro-RO"/>
              </w:rPr>
              <w:t>fitobentos</w:t>
            </w:r>
            <w:proofErr w:type="spellEnd"/>
          </w:p>
          <w:tbl>
            <w:tblPr>
              <w:tblW w:w="3686"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091"/>
              <w:gridCol w:w="2595"/>
            </w:tblGrid>
            <w:tr w:rsidR="00EB5202" w:rsidRPr="00234153" w14:paraId="30116029" w14:textId="77777777" w:rsidTr="008E63B4">
              <w:trPr>
                <w:jc w:val="center"/>
              </w:trPr>
              <w:tc>
                <w:tcPr>
                  <w:tcW w:w="28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5C62150" w14:textId="77777777" w:rsidR="002B41C7" w:rsidRPr="00234153" w:rsidRDefault="002B41C7" w:rsidP="00AD799E">
                  <w:pPr>
                    <w:ind w:left="132" w:right="155" w:firstLine="0"/>
                    <w:rPr>
                      <w:lang w:val="ro-RO"/>
                    </w:rPr>
                  </w:pPr>
                  <w:r w:rsidRPr="00234153">
                    <w:rPr>
                      <w:lang w:val="ro-RO"/>
                    </w:rPr>
                    <w:t>EN 15460:2007</w:t>
                  </w:r>
                </w:p>
              </w:tc>
              <w:tc>
                <w:tcPr>
                  <w:tcW w:w="678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CF8CE5B" w14:textId="77777777" w:rsidR="002B41C7" w:rsidRPr="00234153" w:rsidRDefault="002B41C7" w:rsidP="00AD799E">
                  <w:pPr>
                    <w:ind w:left="132" w:right="155" w:firstLine="0"/>
                    <w:rPr>
                      <w:lang w:val="ro-RO"/>
                    </w:rPr>
                  </w:pPr>
                  <w:r w:rsidRPr="00234153">
                    <w:rPr>
                      <w:lang w:val="ro-RO"/>
                    </w:rPr>
                    <w:t xml:space="preserve">Calitatea apei — Ghid pentru studiul </w:t>
                  </w:r>
                  <w:proofErr w:type="spellStart"/>
                  <w:r w:rsidRPr="00234153">
                    <w:rPr>
                      <w:lang w:val="ro-RO"/>
                    </w:rPr>
                    <w:t>macrofitelor</w:t>
                  </w:r>
                  <w:proofErr w:type="spellEnd"/>
                  <w:r w:rsidRPr="00234153">
                    <w:rPr>
                      <w:lang w:val="ro-RO"/>
                    </w:rPr>
                    <w:t xml:space="preserve"> din lacuri</w:t>
                  </w:r>
                </w:p>
              </w:tc>
            </w:tr>
            <w:tr w:rsidR="00EB5202" w:rsidRPr="00234153" w14:paraId="329CFDFC" w14:textId="77777777" w:rsidTr="008E63B4">
              <w:trPr>
                <w:jc w:val="center"/>
              </w:trPr>
              <w:tc>
                <w:tcPr>
                  <w:tcW w:w="28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5A2DC56" w14:textId="77777777" w:rsidR="002B41C7" w:rsidRPr="00234153" w:rsidRDefault="002B41C7" w:rsidP="00AD799E">
                  <w:pPr>
                    <w:ind w:left="132" w:right="155" w:firstLine="0"/>
                    <w:rPr>
                      <w:lang w:val="ro-RO"/>
                    </w:rPr>
                  </w:pPr>
                  <w:r w:rsidRPr="00234153">
                    <w:rPr>
                      <w:lang w:val="ro-RO"/>
                    </w:rPr>
                    <w:t>EN 14184:2014</w:t>
                  </w:r>
                </w:p>
              </w:tc>
              <w:tc>
                <w:tcPr>
                  <w:tcW w:w="678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3EBA81B" w14:textId="77777777" w:rsidR="002B41C7" w:rsidRPr="00234153" w:rsidRDefault="002B41C7" w:rsidP="00AD799E">
                  <w:pPr>
                    <w:ind w:left="132" w:right="155" w:firstLine="0"/>
                    <w:rPr>
                      <w:lang w:val="ro-RO"/>
                    </w:rPr>
                  </w:pPr>
                  <w:r w:rsidRPr="00234153">
                    <w:rPr>
                      <w:lang w:val="ro-RO"/>
                    </w:rPr>
                    <w:t xml:space="preserve">Calitatea apei — Ghid pentru studiul </w:t>
                  </w:r>
                  <w:proofErr w:type="spellStart"/>
                  <w:r w:rsidRPr="00234153">
                    <w:rPr>
                      <w:lang w:val="ro-RO"/>
                    </w:rPr>
                    <w:t>macrofitelor</w:t>
                  </w:r>
                  <w:proofErr w:type="spellEnd"/>
                  <w:r w:rsidRPr="00234153">
                    <w:rPr>
                      <w:lang w:val="ro-RO"/>
                    </w:rPr>
                    <w:t xml:space="preserve"> acvatice din ape curgătoare</w:t>
                  </w:r>
                </w:p>
              </w:tc>
            </w:tr>
            <w:tr w:rsidR="00EB5202" w:rsidRPr="00234153" w14:paraId="51FC45EF" w14:textId="77777777" w:rsidTr="008E63B4">
              <w:trPr>
                <w:jc w:val="center"/>
              </w:trPr>
              <w:tc>
                <w:tcPr>
                  <w:tcW w:w="28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BC86EDC" w14:textId="77777777" w:rsidR="002B41C7" w:rsidRPr="00234153" w:rsidRDefault="002B41C7" w:rsidP="00AD799E">
                  <w:pPr>
                    <w:ind w:left="132" w:right="155" w:firstLine="0"/>
                    <w:rPr>
                      <w:lang w:val="ro-RO"/>
                    </w:rPr>
                  </w:pPr>
                  <w:r w:rsidRPr="00234153">
                    <w:rPr>
                      <w:lang w:val="ro-RO"/>
                    </w:rPr>
                    <w:t>EN 15708:2009</w:t>
                  </w:r>
                </w:p>
              </w:tc>
              <w:tc>
                <w:tcPr>
                  <w:tcW w:w="678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351BE3E" w14:textId="77777777" w:rsidR="002B41C7" w:rsidRPr="00234153" w:rsidRDefault="002B41C7" w:rsidP="00AD799E">
                  <w:pPr>
                    <w:ind w:left="132" w:right="155" w:firstLine="0"/>
                    <w:rPr>
                      <w:lang w:val="ro-RO"/>
                    </w:rPr>
                  </w:pPr>
                  <w:r w:rsidRPr="00234153">
                    <w:rPr>
                      <w:lang w:val="ro-RO"/>
                    </w:rPr>
                    <w:t xml:space="preserve">Calitatea apei — Ghid pentru studiul, prelevarea și analiza în laborator a </w:t>
                  </w:r>
                  <w:proofErr w:type="spellStart"/>
                  <w:r w:rsidRPr="00234153">
                    <w:rPr>
                      <w:lang w:val="ro-RO"/>
                    </w:rPr>
                    <w:t>fitobentosului</w:t>
                  </w:r>
                  <w:proofErr w:type="spellEnd"/>
                  <w:r w:rsidRPr="00234153">
                    <w:rPr>
                      <w:lang w:val="ro-RO"/>
                    </w:rPr>
                    <w:t xml:space="preserve"> din apele curgătoare de mică adâncime</w:t>
                  </w:r>
                </w:p>
              </w:tc>
            </w:tr>
            <w:tr w:rsidR="00EB5202" w:rsidRPr="00234153" w14:paraId="758D0208" w14:textId="77777777" w:rsidTr="008E63B4">
              <w:trPr>
                <w:jc w:val="center"/>
              </w:trPr>
              <w:tc>
                <w:tcPr>
                  <w:tcW w:w="28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613D3DD" w14:textId="77777777" w:rsidR="002B41C7" w:rsidRPr="00234153" w:rsidRDefault="002B41C7" w:rsidP="00AD799E">
                  <w:pPr>
                    <w:ind w:left="132" w:right="155" w:firstLine="0"/>
                    <w:rPr>
                      <w:lang w:val="ro-RO"/>
                    </w:rPr>
                  </w:pPr>
                  <w:r w:rsidRPr="00234153">
                    <w:rPr>
                      <w:lang w:val="ro-RO"/>
                    </w:rPr>
                    <w:t>EN 13946:2014</w:t>
                  </w:r>
                </w:p>
              </w:tc>
              <w:tc>
                <w:tcPr>
                  <w:tcW w:w="678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1B3B0A8" w14:textId="77777777" w:rsidR="002B41C7" w:rsidRPr="00234153" w:rsidRDefault="002B41C7" w:rsidP="00AD799E">
                  <w:pPr>
                    <w:ind w:left="132" w:right="155" w:firstLine="0"/>
                    <w:rPr>
                      <w:lang w:val="ro-RO"/>
                    </w:rPr>
                  </w:pPr>
                  <w:r w:rsidRPr="00234153">
                    <w:rPr>
                      <w:lang w:val="ro-RO"/>
                    </w:rPr>
                    <w:t>Calitatea apei — Ghid pentru prelevarea uzuală și pregătirea diatomeelor bentonice din râuri și lacuri</w:t>
                  </w:r>
                </w:p>
              </w:tc>
            </w:tr>
            <w:tr w:rsidR="00EB5202" w:rsidRPr="00234153" w14:paraId="1C06D40A" w14:textId="77777777" w:rsidTr="008E63B4">
              <w:trPr>
                <w:jc w:val="center"/>
              </w:trPr>
              <w:tc>
                <w:tcPr>
                  <w:tcW w:w="28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D93E76A" w14:textId="77777777" w:rsidR="002B41C7" w:rsidRPr="00234153" w:rsidRDefault="002B41C7" w:rsidP="00AD799E">
                  <w:pPr>
                    <w:ind w:left="132" w:right="155" w:firstLine="0"/>
                    <w:rPr>
                      <w:lang w:val="ro-RO"/>
                    </w:rPr>
                  </w:pPr>
                  <w:r w:rsidRPr="00234153">
                    <w:rPr>
                      <w:lang w:val="ro-RO"/>
                    </w:rPr>
                    <w:t>EN 14407:2014</w:t>
                  </w:r>
                </w:p>
              </w:tc>
              <w:tc>
                <w:tcPr>
                  <w:tcW w:w="678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E21A6BF" w14:textId="77777777" w:rsidR="002B41C7" w:rsidRPr="00234153" w:rsidRDefault="002B41C7" w:rsidP="00AD799E">
                  <w:pPr>
                    <w:ind w:left="132" w:right="155" w:firstLine="0"/>
                    <w:rPr>
                      <w:lang w:val="ro-RO"/>
                    </w:rPr>
                  </w:pPr>
                  <w:r w:rsidRPr="00234153">
                    <w:rPr>
                      <w:lang w:val="ro-RO"/>
                    </w:rPr>
                    <w:t>Calitatea apei — Ghid pentru identificarea și numărarea probelor de diatomee bentonice din râuri și lacuri</w:t>
                  </w:r>
                </w:p>
              </w:tc>
            </w:tr>
          </w:tbl>
          <w:p w14:paraId="4D0157C7" w14:textId="77777777" w:rsidR="002B41C7" w:rsidRPr="00234153" w:rsidRDefault="002B41C7" w:rsidP="00AD799E">
            <w:pPr>
              <w:ind w:left="132" w:right="155" w:firstLine="0"/>
              <w:rPr>
                <w:lang w:val="ro-RO"/>
              </w:rPr>
            </w:pPr>
            <w:r w:rsidRPr="00234153">
              <w:rPr>
                <w:i/>
                <w:iCs/>
                <w:lang w:val="ro-RO"/>
              </w:rPr>
              <w:t>Standarde pentru nevertebrate bentonice</w:t>
            </w:r>
          </w:p>
          <w:tbl>
            <w:tblPr>
              <w:tblW w:w="3686"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089"/>
              <w:gridCol w:w="2597"/>
            </w:tblGrid>
            <w:tr w:rsidR="00EB5202" w:rsidRPr="00234153" w14:paraId="244DC78E" w14:textId="77777777" w:rsidTr="008E63B4">
              <w:trPr>
                <w:jc w:val="center"/>
              </w:trPr>
              <w:tc>
                <w:tcPr>
                  <w:tcW w:w="280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7914675" w14:textId="77777777" w:rsidR="002B41C7" w:rsidRPr="00234153" w:rsidRDefault="002B41C7" w:rsidP="00AD799E">
                  <w:pPr>
                    <w:ind w:left="132" w:right="155" w:firstLine="0"/>
                    <w:rPr>
                      <w:lang w:val="ro-RO"/>
                    </w:rPr>
                  </w:pPr>
                  <w:r w:rsidRPr="00234153">
                    <w:rPr>
                      <w:lang w:val="ro-RO"/>
                    </w:rPr>
                    <w:t>EN ISO 10870:2012</w:t>
                  </w:r>
                </w:p>
              </w:tc>
              <w:tc>
                <w:tcPr>
                  <w:tcW w:w="67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B48D630" w14:textId="77777777" w:rsidR="002B41C7" w:rsidRPr="00234153" w:rsidRDefault="002B41C7" w:rsidP="00AD799E">
                  <w:pPr>
                    <w:ind w:left="132" w:right="155" w:firstLine="0"/>
                    <w:rPr>
                      <w:lang w:val="ro-RO"/>
                    </w:rPr>
                  </w:pPr>
                  <w:r w:rsidRPr="00234153">
                    <w:rPr>
                      <w:lang w:val="ro-RO"/>
                    </w:rPr>
                    <w:t>Calitatea apei — Linii directoare pentru selecția metodelor și dispozitivelor de eșantionare pentru macro-nevertebratele bentonice din apele dulci</w:t>
                  </w:r>
                </w:p>
              </w:tc>
            </w:tr>
            <w:tr w:rsidR="00EB5202" w:rsidRPr="00234153" w14:paraId="3E9B6D53" w14:textId="77777777" w:rsidTr="008E63B4">
              <w:trPr>
                <w:jc w:val="center"/>
              </w:trPr>
              <w:tc>
                <w:tcPr>
                  <w:tcW w:w="280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6ED5D70" w14:textId="77777777" w:rsidR="002B41C7" w:rsidRPr="00234153" w:rsidRDefault="002B41C7" w:rsidP="00AD799E">
                  <w:pPr>
                    <w:ind w:left="132" w:right="155" w:firstLine="0"/>
                    <w:rPr>
                      <w:lang w:val="ro-RO"/>
                    </w:rPr>
                  </w:pPr>
                  <w:r w:rsidRPr="00234153">
                    <w:rPr>
                      <w:lang w:val="ro-RO"/>
                    </w:rPr>
                    <w:t>EN 15196:2006</w:t>
                  </w:r>
                </w:p>
              </w:tc>
              <w:tc>
                <w:tcPr>
                  <w:tcW w:w="67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B267D22" w14:textId="77777777" w:rsidR="002B41C7" w:rsidRPr="00234153" w:rsidRDefault="002B41C7" w:rsidP="00AD799E">
                  <w:pPr>
                    <w:ind w:left="132" w:right="155" w:firstLine="0"/>
                    <w:rPr>
                      <w:lang w:val="ro-RO"/>
                    </w:rPr>
                  </w:pPr>
                  <w:r w:rsidRPr="00234153">
                    <w:rPr>
                      <w:lang w:val="ro-RO"/>
                    </w:rPr>
                    <w:t xml:space="preserve">Calitatea apei — Ghid de prelevare și prelucrare a </w:t>
                  </w:r>
                  <w:proofErr w:type="spellStart"/>
                  <w:r w:rsidRPr="00234153">
                    <w:rPr>
                      <w:lang w:val="ro-RO"/>
                    </w:rPr>
                    <w:t>exuviilor</w:t>
                  </w:r>
                  <w:proofErr w:type="spellEnd"/>
                  <w:r w:rsidRPr="00234153">
                    <w:rPr>
                      <w:lang w:val="ro-RO"/>
                    </w:rPr>
                    <w:t xml:space="preserve"> pupelor de </w:t>
                  </w:r>
                  <w:proofErr w:type="spellStart"/>
                  <w:r w:rsidRPr="00234153">
                    <w:rPr>
                      <w:lang w:val="ro-RO"/>
                    </w:rPr>
                    <w:t>Chironomidae</w:t>
                  </w:r>
                  <w:proofErr w:type="spellEnd"/>
                  <w:r w:rsidRPr="00234153">
                    <w:rPr>
                      <w:lang w:val="ro-RO"/>
                    </w:rPr>
                    <w:t xml:space="preserve"> (ordin Diptera) pentru evaluarea ecologică</w:t>
                  </w:r>
                </w:p>
              </w:tc>
            </w:tr>
            <w:tr w:rsidR="00EB5202" w:rsidRPr="00234153" w14:paraId="70418684" w14:textId="77777777" w:rsidTr="008E63B4">
              <w:trPr>
                <w:jc w:val="center"/>
              </w:trPr>
              <w:tc>
                <w:tcPr>
                  <w:tcW w:w="280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BBDD940" w14:textId="77777777" w:rsidR="002B41C7" w:rsidRPr="00234153" w:rsidRDefault="002B41C7" w:rsidP="00AD799E">
                  <w:pPr>
                    <w:ind w:left="132" w:right="155" w:firstLine="0"/>
                    <w:rPr>
                      <w:lang w:val="ro-RO"/>
                    </w:rPr>
                  </w:pPr>
                  <w:r w:rsidRPr="00234153">
                    <w:rPr>
                      <w:lang w:val="ro-RO"/>
                    </w:rPr>
                    <w:t>EN 16150:2012</w:t>
                  </w:r>
                </w:p>
              </w:tc>
              <w:tc>
                <w:tcPr>
                  <w:tcW w:w="67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D444CC1" w14:textId="77777777" w:rsidR="002B41C7" w:rsidRPr="00234153" w:rsidRDefault="002B41C7" w:rsidP="00AD799E">
                  <w:pPr>
                    <w:ind w:left="132" w:right="155" w:firstLine="0"/>
                    <w:rPr>
                      <w:lang w:val="ro-RO"/>
                    </w:rPr>
                  </w:pPr>
                  <w:r w:rsidRPr="00234153">
                    <w:rPr>
                      <w:lang w:val="ro-RO"/>
                    </w:rPr>
                    <w:t xml:space="preserve">Calitatea apei — Ghid pentru prelevarea macro-nevertebratelor bentonice din apele curgătoare de </w:t>
                  </w:r>
                  <w:r w:rsidRPr="00234153">
                    <w:rPr>
                      <w:lang w:val="ro-RO"/>
                    </w:rPr>
                    <w:lastRenderedPageBreak/>
                    <w:t>mică adâncime proporțional cu suprafețele de acoperire ale habitatelor</w:t>
                  </w:r>
                </w:p>
              </w:tc>
            </w:tr>
            <w:tr w:rsidR="00EB5202" w:rsidRPr="00234153" w14:paraId="7FD8F213" w14:textId="77777777" w:rsidTr="008E63B4">
              <w:trPr>
                <w:jc w:val="center"/>
              </w:trPr>
              <w:tc>
                <w:tcPr>
                  <w:tcW w:w="280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CD26047" w14:textId="77777777" w:rsidR="002B41C7" w:rsidRPr="00234153" w:rsidRDefault="002B41C7" w:rsidP="00AD799E">
                  <w:pPr>
                    <w:ind w:left="132" w:right="155" w:firstLine="0"/>
                    <w:rPr>
                      <w:lang w:val="ro-RO"/>
                    </w:rPr>
                  </w:pPr>
                  <w:r w:rsidRPr="00234153">
                    <w:rPr>
                      <w:lang w:val="ro-RO"/>
                    </w:rPr>
                    <w:lastRenderedPageBreak/>
                    <w:t>EN ISO 19493:2007</w:t>
                  </w:r>
                </w:p>
              </w:tc>
              <w:tc>
                <w:tcPr>
                  <w:tcW w:w="67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DC4540A" w14:textId="77777777" w:rsidR="002B41C7" w:rsidRPr="00234153" w:rsidRDefault="002B41C7" w:rsidP="00AD799E">
                  <w:pPr>
                    <w:ind w:left="132" w:right="155" w:firstLine="0"/>
                    <w:rPr>
                      <w:lang w:val="ro-RO"/>
                    </w:rPr>
                  </w:pPr>
                  <w:r w:rsidRPr="00234153">
                    <w:rPr>
                      <w:lang w:val="ro-RO"/>
                    </w:rPr>
                    <w:t>Calitatea apei — Ghid pentru studii biologice marine referitoare la populațiile din substratul dur</w:t>
                  </w:r>
                </w:p>
              </w:tc>
            </w:tr>
            <w:tr w:rsidR="00EB5202" w:rsidRPr="00234153" w14:paraId="04281E99" w14:textId="77777777" w:rsidTr="008E63B4">
              <w:trPr>
                <w:jc w:val="center"/>
              </w:trPr>
              <w:tc>
                <w:tcPr>
                  <w:tcW w:w="280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0CBB911" w14:textId="77777777" w:rsidR="002B41C7" w:rsidRPr="00234153" w:rsidRDefault="002B41C7" w:rsidP="00AD799E">
                  <w:pPr>
                    <w:ind w:left="132" w:right="155" w:firstLine="0"/>
                    <w:rPr>
                      <w:lang w:val="ro-RO"/>
                    </w:rPr>
                  </w:pPr>
                  <w:r w:rsidRPr="00234153">
                    <w:rPr>
                      <w:lang w:val="ro-RO"/>
                    </w:rPr>
                    <w:t>EN ISO 16665:2013</w:t>
                  </w:r>
                </w:p>
              </w:tc>
              <w:tc>
                <w:tcPr>
                  <w:tcW w:w="67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28785E2" w14:textId="77777777" w:rsidR="002B41C7" w:rsidRPr="00234153" w:rsidRDefault="002B41C7" w:rsidP="00AD799E">
                  <w:pPr>
                    <w:ind w:left="132" w:right="155" w:firstLine="0"/>
                    <w:rPr>
                      <w:lang w:val="ro-RO"/>
                    </w:rPr>
                  </w:pPr>
                  <w:r w:rsidRPr="00234153">
                    <w:rPr>
                      <w:lang w:val="ro-RO"/>
                    </w:rPr>
                    <w:t xml:space="preserve">Calitatea apei — Linii directoare pentru prelevare cantitativă și tratare a probelor de </w:t>
                  </w:r>
                  <w:proofErr w:type="spellStart"/>
                  <w:r w:rsidRPr="00234153">
                    <w:rPr>
                      <w:lang w:val="ro-RO"/>
                    </w:rPr>
                    <w:t>macrofaună</w:t>
                  </w:r>
                  <w:proofErr w:type="spellEnd"/>
                  <w:r w:rsidRPr="00234153">
                    <w:rPr>
                      <w:lang w:val="ro-RO"/>
                    </w:rPr>
                    <w:t xml:space="preserve"> marină de substrat moale</w:t>
                  </w:r>
                </w:p>
              </w:tc>
            </w:tr>
          </w:tbl>
          <w:p w14:paraId="122A91DA" w14:textId="77777777" w:rsidR="002B41C7" w:rsidRPr="00234153" w:rsidRDefault="002B41C7" w:rsidP="00AD799E">
            <w:pPr>
              <w:ind w:left="132" w:right="155" w:firstLine="0"/>
              <w:rPr>
                <w:lang w:val="ro-RO"/>
              </w:rPr>
            </w:pPr>
            <w:r w:rsidRPr="00234153">
              <w:rPr>
                <w:i/>
                <w:iCs/>
                <w:lang w:val="ro-RO"/>
              </w:rPr>
              <w:t>Standarde pentru pești</w:t>
            </w:r>
          </w:p>
          <w:tbl>
            <w:tblPr>
              <w:tblW w:w="3686"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087"/>
              <w:gridCol w:w="2599"/>
            </w:tblGrid>
            <w:tr w:rsidR="00EB5202" w:rsidRPr="00234153" w14:paraId="4ACFB417" w14:textId="77777777" w:rsidTr="008E63B4">
              <w:trPr>
                <w:jc w:val="center"/>
              </w:trPr>
              <w:tc>
                <w:tcPr>
                  <w:tcW w:w="279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62A0981" w14:textId="77777777" w:rsidR="002B41C7" w:rsidRPr="00234153" w:rsidRDefault="002B41C7" w:rsidP="00AD799E">
                  <w:pPr>
                    <w:ind w:left="132" w:right="155" w:firstLine="0"/>
                    <w:rPr>
                      <w:lang w:val="ro-RO"/>
                    </w:rPr>
                  </w:pPr>
                  <w:r w:rsidRPr="00234153">
                    <w:rPr>
                      <w:lang w:val="ro-RO"/>
                    </w:rPr>
                    <w:t>EN 14962:2006</w:t>
                  </w:r>
                </w:p>
              </w:tc>
              <w:tc>
                <w:tcPr>
                  <w:tcW w:w="67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5BB3AE9" w14:textId="77777777" w:rsidR="002B41C7" w:rsidRPr="00234153" w:rsidRDefault="002B41C7" w:rsidP="00AD799E">
                  <w:pPr>
                    <w:ind w:left="132" w:right="155" w:firstLine="0"/>
                    <w:rPr>
                      <w:lang w:val="ro-RO"/>
                    </w:rPr>
                  </w:pPr>
                  <w:r w:rsidRPr="00234153">
                    <w:rPr>
                      <w:lang w:val="ro-RO"/>
                    </w:rPr>
                    <w:t>Calitatea apei — Ghid pentru domeniul de aplicare și metodele de prelevare pești</w:t>
                  </w:r>
                </w:p>
              </w:tc>
            </w:tr>
            <w:tr w:rsidR="00EB5202" w:rsidRPr="00234153" w14:paraId="5A2D7EF3" w14:textId="77777777" w:rsidTr="008E63B4">
              <w:trPr>
                <w:jc w:val="center"/>
              </w:trPr>
              <w:tc>
                <w:tcPr>
                  <w:tcW w:w="279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D3CC015" w14:textId="77777777" w:rsidR="002B41C7" w:rsidRPr="00234153" w:rsidRDefault="002B41C7" w:rsidP="00AD799E">
                  <w:pPr>
                    <w:ind w:left="132" w:right="155" w:firstLine="0"/>
                    <w:rPr>
                      <w:lang w:val="ro-RO"/>
                    </w:rPr>
                  </w:pPr>
                  <w:r w:rsidRPr="00234153">
                    <w:rPr>
                      <w:lang w:val="ro-RO"/>
                    </w:rPr>
                    <w:t>EN 14011:2003</w:t>
                  </w:r>
                </w:p>
              </w:tc>
              <w:tc>
                <w:tcPr>
                  <w:tcW w:w="67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EA1A46B" w14:textId="77777777" w:rsidR="002B41C7" w:rsidRPr="00234153" w:rsidRDefault="002B41C7" w:rsidP="00AD799E">
                  <w:pPr>
                    <w:ind w:left="132" w:right="155" w:firstLine="0"/>
                    <w:rPr>
                      <w:lang w:val="ro-RO"/>
                    </w:rPr>
                  </w:pPr>
                  <w:r w:rsidRPr="00234153">
                    <w:rPr>
                      <w:lang w:val="ro-RO"/>
                    </w:rPr>
                    <w:t>Calitatea apei — Prelevarea peștilor cu ajutorul electricității</w:t>
                  </w:r>
                </w:p>
              </w:tc>
            </w:tr>
            <w:tr w:rsidR="00EB5202" w:rsidRPr="00234153" w14:paraId="689B3375" w14:textId="77777777" w:rsidTr="008E63B4">
              <w:trPr>
                <w:jc w:val="center"/>
              </w:trPr>
              <w:tc>
                <w:tcPr>
                  <w:tcW w:w="279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E6C2791" w14:textId="77777777" w:rsidR="002B41C7" w:rsidRPr="00234153" w:rsidRDefault="002B41C7" w:rsidP="00AD799E">
                  <w:pPr>
                    <w:ind w:left="132" w:right="155" w:firstLine="0"/>
                    <w:rPr>
                      <w:lang w:val="ro-RO"/>
                    </w:rPr>
                  </w:pPr>
                  <w:r w:rsidRPr="00234153">
                    <w:rPr>
                      <w:lang w:val="ro-RO"/>
                    </w:rPr>
                    <w:t>EN 15910:2014</w:t>
                  </w:r>
                </w:p>
              </w:tc>
              <w:tc>
                <w:tcPr>
                  <w:tcW w:w="67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6369FBF" w14:textId="77777777" w:rsidR="002B41C7" w:rsidRPr="00234153" w:rsidRDefault="002B41C7" w:rsidP="00AD799E">
                  <w:pPr>
                    <w:ind w:left="132" w:right="155" w:firstLine="0"/>
                    <w:rPr>
                      <w:lang w:val="ro-RO"/>
                    </w:rPr>
                  </w:pPr>
                  <w:r w:rsidRPr="00234153">
                    <w:rPr>
                      <w:lang w:val="ro-RO"/>
                    </w:rPr>
                    <w:t>Calitatea apei — Ghid pentru estimarea abundenței peștilor prin utilizarea metodelor hidroacustice mobile</w:t>
                  </w:r>
                </w:p>
              </w:tc>
            </w:tr>
            <w:tr w:rsidR="00EB5202" w:rsidRPr="00234153" w14:paraId="02301103" w14:textId="77777777" w:rsidTr="008E63B4">
              <w:trPr>
                <w:jc w:val="center"/>
              </w:trPr>
              <w:tc>
                <w:tcPr>
                  <w:tcW w:w="279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511FDE0" w14:textId="77777777" w:rsidR="002B41C7" w:rsidRPr="00234153" w:rsidRDefault="002B41C7" w:rsidP="00AD799E">
                  <w:pPr>
                    <w:ind w:left="132" w:right="155" w:firstLine="0"/>
                    <w:rPr>
                      <w:lang w:val="ro-RO"/>
                    </w:rPr>
                  </w:pPr>
                  <w:r w:rsidRPr="00234153">
                    <w:rPr>
                      <w:lang w:val="ro-RO"/>
                    </w:rPr>
                    <w:t>EN 14757:2005</w:t>
                  </w:r>
                </w:p>
              </w:tc>
              <w:tc>
                <w:tcPr>
                  <w:tcW w:w="67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E454335" w14:textId="77777777" w:rsidR="002B41C7" w:rsidRPr="00234153" w:rsidRDefault="002B41C7" w:rsidP="00AD799E">
                  <w:pPr>
                    <w:ind w:left="132" w:right="155" w:firstLine="0"/>
                    <w:rPr>
                      <w:lang w:val="ro-RO"/>
                    </w:rPr>
                  </w:pPr>
                  <w:r w:rsidRPr="00234153">
                    <w:rPr>
                      <w:lang w:val="ro-RO"/>
                    </w:rPr>
                    <w:t>Calitatea apei — Prelevarea peștilor utilizând plase cu mărimi diferite ale ochiurilor</w:t>
                  </w:r>
                </w:p>
              </w:tc>
            </w:tr>
          </w:tbl>
          <w:p w14:paraId="090961E1" w14:textId="77777777" w:rsidR="002B41C7" w:rsidRPr="00234153" w:rsidRDefault="002B41C7" w:rsidP="00AD799E">
            <w:pPr>
              <w:ind w:left="132" w:right="155" w:firstLine="0"/>
              <w:rPr>
                <w:lang w:val="ro-RO"/>
              </w:rPr>
            </w:pPr>
            <w:r w:rsidRPr="00234153">
              <w:rPr>
                <w:i/>
                <w:iCs/>
                <w:lang w:val="ro-RO"/>
              </w:rPr>
              <w:t xml:space="preserve">Standarde pentru parametrii </w:t>
            </w:r>
            <w:proofErr w:type="spellStart"/>
            <w:r w:rsidRPr="00234153">
              <w:rPr>
                <w:i/>
                <w:iCs/>
                <w:lang w:val="ro-RO"/>
              </w:rPr>
              <w:t>hidromorfologici</w:t>
            </w:r>
            <w:proofErr w:type="spellEnd"/>
          </w:p>
          <w:tbl>
            <w:tblPr>
              <w:tblW w:w="3686"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102"/>
              <w:gridCol w:w="2584"/>
            </w:tblGrid>
            <w:tr w:rsidR="00EB5202" w:rsidRPr="00234153" w14:paraId="728A1871" w14:textId="77777777" w:rsidTr="008E63B4">
              <w:trPr>
                <w:jc w:val="center"/>
              </w:trPr>
              <w:tc>
                <w:tcPr>
                  <w:tcW w:w="283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7FCBAA6" w14:textId="77777777" w:rsidR="002B41C7" w:rsidRPr="00234153" w:rsidRDefault="002B41C7" w:rsidP="00AD799E">
                  <w:pPr>
                    <w:ind w:left="132" w:right="155" w:firstLine="0"/>
                    <w:rPr>
                      <w:lang w:val="ro-RO"/>
                    </w:rPr>
                  </w:pPr>
                  <w:r w:rsidRPr="00234153">
                    <w:rPr>
                      <w:lang w:val="ro-RO"/>
                    </w:rPr>
                    <w:t>EN 14614:2004</w:t>
                  </w:r>
                </w:p>
              </w:tc>
              <w:tc>
                <w:tcPr>
                  <w:tcW w:w="672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5914ED5" w14:textId="77777777" w:rsidR="002B41C7" w:rsidRPr="00234153" w:rsidRDefault="002B41C7" w:rsidP="00AD799E">
                  <w:pPr>
                    <w:ind w:left="132" w:right="155" w:firstLine="0"/>
                    <w:rPr>
                      <w:lang w:val="ro-RO"/>
                    </w:rPr>
                  </w:pPr>
                  <w:r w:rsidRPr="00234153">
                    <w:rPr>
                      <w:lang w:val="ro-RO"/>
                    </w:rPr>
                    <w:t xml:space="preserve">Calitatea apei — Ghid pentru evaluarea caracteristicilor </w:t>
                  </w:r>
                  <w:proofErr w:type="spellStart"/>
                  <w:r w:rsidRPr="00234153">
                    <w:rPr>
                      <w:lang w:val="ro-RO"/>
                    </w:rPr>
                    <w:t>hidromorfologice</w:t>
                  </w:r>
                  <w:proofErr w:type="spellEnd"/>
                  <w:r w:rsidRPr="00234153">
                    <w:rPr>
                      <w:lang w:val="ro-RO"/>
                    </w:rPr>
                    <w:t xml:space="preserve"> ale râurilor</w:t>
                  </w:r>
                </w:p>
              </w:tc>
            </w:tr>
            <w:tr w:rsidR="00EB5202" w:rsidRPr="00234153" w14:paraId="0D46CC11" w14:textId="77777777" w:rsidTr="008E63B4">
              <w:trPr>
                <w:jc w:val="center"/>
              </w:trPr>
              <w:tc>
                <w:tcPr>
                  <w:tcW w:w="283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6D8A9CD" w14:textId="77777777" w:rsidR="002B41C7" w:rsidRPr="00234153" w:rsidRDefault="002B41C7" w:rsidP="00AD799E">
                  <w:pPr>
                    <w:ind w:left="132" w:right="155" w:firstLine="0"/>
                    <w:rPr>
                      <w:lang w:val="ro-RO"/>
                    </w:rPr>
                  </w:pPr>
                  <w:r w:rsidRPr="00234153">
                    <w:rPr>
                      <w:lang w:val="ro-RO"/>
                    </w:rPr>
                    <w:t>EN 16039:2011</w:t>
                  </w:r>
                </w:p>
              </w:tc>
              <w:tc>
                <w:tcPr>
                  <w:tcW w:w="672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0F6F5F7" w14:textId="77777777" w:rsidR="002B41C7" w:rsidRPr="00234153" w:rsidRDefault="002B41C7" w:rsidP="00AD799E">
                  <w:pPr>
                    <w:ind w:left="132" w:right="155" w:firstLine="0"/>
                    <w:rPr>
                      <w:lang w:val="ro-RO"/>
                    </w:rPr>
                  </w:pPr>
                  <w:r w:rsidRPr="00234153">
                    <w:rPr>
                      <w:lang w:val="ro-RO"/>
                    </w:rPr>
                    <w:t xml:space="preserve">Calitatea apei — Ghid pentru evaluarea caracteristicilor </w:t>
                  </w:r>
                  <w:proofErr w:type="spellStart"/>
                  <w:r w:rsidRPr="00234153">
                    <w:rPr>
                      <w:lang w:val="ro-RO"/>
                    </w:rPr>
                    <w:t>hidromorfologice</w:t>
                  </w:r>
                  <w:proofErr w:type="spellEnd"/>
                  <w:r w:rsidRPr="00234153">
                    <w:rPr>
                      <w:lang w:val="ro-RO"/>
                    </w:rPr>
                    <w:t xml:space="preserve"> ale </w:t>
                  </w:r>
                  <w:r w:rsidRPr="00234153">
                    <w:rPr>
                      <w:lang w:val="ro-RO"/>
                    </w:rPr>
                    <w:lastRenderedPageBreak/>
                    <w:t>lacurilor</w:t>
                  </w:r>
                </w:p>
              </w:tc>
            </w:tr>
          </w:tbl>
          <w:p w14:paraId="700F58A7" w14:textId="77777777" w:rsidR="002B41C7" w:rsidRPr="00234153" w:rsidRDefault="002B41C7" w:rsidP="00AD799E">
            <w:pPr>
              <w:ind w:left="132" w:right="155" w:firstLine="0"/>
              <w:rPr>
                <w:lang w:val="ro-RO"/>
              </w:rPr>
            </w:pPr>
            <w:r w:rsidRPr="00234153">
              <w:rPr>
                <w:i/>
                <w:iCs/>
                <w:lang w:val="ro-RO"/>
              </w:rPr>
              <w:lastRenderedPageBreak/>
              <w:t xml:space="preserve">Standarde pentru parametrii </w:t>
            </w:r>
            <w:proofErr w:type="spellStart"/>
            <w:r w:rsidRPr="00234153">
              <w:rPr>
                <w:i/>
                <w:iCs/>
                <w:lang w:val="ro-RO"/>
              </w:rPr>
              <w:t>fizico</w:t>
            </w:r>
            <w:proofErr w:type="spellEnd"/>
            <w:r w:rsidRPr="00234153">
              <w:rPr>
                <w:i/>
                <w:iCs/>
                <w:lang w:val="ro-RO"/>
              </w:rPr>
              <w:t>-chimici</w:t>
            </w:r>
          </w:p>
          <w:p w14:paraId="17C8EC84" w14:textId="77777777" w:rsidR="002B41C7" w:rsidRPr="00234153" w:rsidRDefault="002B41C7" w:rsidP="00AD799E">
            <w:pPr>
              <w:ind w:left="132" w:right="155" w:firstLine="0"/>
              <w:rPr>
                <w:lang w:val="ro-RO"/>
              </w:rPr>
            </w:pPr>
            <w:r w:rsidRPr="00234153">
              <w:rPr>
                <w:lang w:val="ro-RO"/>
              </w:rPr>
              <w:t>Oricare standarde CEN/ISO relevante.</w:t>
            </w:r>
          </w:p>
        </w:tc>
        <w:tc>
          <w:tcPr>
            <w:tcW w:w="1842" w:type="dxa"/>
          </w:tcPr>
          <w:p w14:paraId="12264285" w14:textId="77777777" w:rsidR="002B41C7" w:rsidRPr="00234153" w:rsidRDefault="002B41C7" w:rsidP="00AD799E">
            <w:pPr>
              <w:ind w:left="132" w:right="155" w:firstLine="0"/>
              <w:rPr>
                <w:b/>
                <w:lang w:val="ro-RO"/>
              </w:rPr>
            </w:pPr>
            <w:r w:rsidRPr="00234153">
              <w:rPr>
                <w:b/>
                <w:lang w:val="ro-RO"/>
              </w:rPr>
              <w:lastRenderedPageBreak/>
              <w:t xml:space="preserve">Compatibil </w:t>
            </w:r>
          </w:p>
        </w:tc>
        <w:tc>
          <w:tcPr>
            <w:tcW w:w="2980" w:type="dxa"/>
          </w:tcPr>
          <w:p w14:paraId="60D2B57E" w14:textId="77777777" w:rsidR="002B41C7" w:rsidRPr="00234153" w:rsidRDefault="002B41C7" w:rsidP="00AD799E">
            <w:pPr>
              <w:pStyle w:val="TableParagraph"/>
              <w:ind w:left="132" w:right="155"/>
              <w:jc w:val="center"/>
              <w:rPr>
                <w:rFonts w:ascii="Times New Roman" w:hAnsi="Times New Roman" w:cs="Times New Roman"/>
                <w:b/>
                <w:spacing w:val="-10"/>
                <w:sz w:val="20"/>
                <w:szCs w:val="20"/>
              </w:rPr>
            </w:pPr>
          </w:p>
        </w:tc>
      </w:tr>
      <w:tr w:rsidR="00EB5202" w:rsidRPr="00234153" w14:paraId="6C39F0A9" w14:textId="77777777" w:rsidTr="008E63B4">
        <w:trPr>
          <w:trHeight w:val="230"/>
        </w:trPr>
        <w:tc>
          <w:tcPr>
            <w:tcW w:w="4929" w:type="dxa"/>
            <w:gridSpan w:val="2"/>
          </w:tcPr>
          <w:p w14:paraId="4C029EC2" w14:textId="77777777" w:rsidR="002B41C7" w:rsidRPr="00234153" w:rsidRDefault="002B41C7" w:rsidP="00AD799E">
            <w:pPr>
              <w:shd w:val="clear" w:color="auto" w:fill="FFFFFF"/>
              <w:ind w:left="132" w:right="155" w:firstLine="0"/>
              <w:rPr>
                <w:b/>
                <w:bCs/>
                <w:lang w:val="ro-RO" w:eastAsia="ru-RU"/>
              </w:rPr>
            </w:pPr>
            <w:r w:rsidRPr="00234153">
              <w:rPr>
                <w:b/>
                <w:bCs/>
                <w:lang w:val="ro-RO" w:eastAsia="ru-RU"/>
              </w:rPr>
              <w:lastRenderedPageBreak/>
              <w:t>1.4. Clasificarea și prezentarea stărilor ecologice</w:t>
            </w:r>
          </w:p>
          <w:p w14:paraId="1B91541E" w14:textId="77777777" w:rsidR="002B41C7" w:rsidRPr="00234153" w:rsidRDefault="002B41C7" w:rsidP="00AD799E">
            <w:pPr>
              <w:shd w:val="clear" w:color="auto" w:fill="FFFFFF"/>
              <w:ind w:left="132" w:right="155" w:firstLine="0"/>
              <w:rPr>
                <w:b/>
                <w:bCs/>
                <w:lang w:val="ro-RO" w:eastAsia="ru-RU"/>
              </w:rPr>
            </w:pPr>
            <w:r w:rsidRPr="00234153">
              <w:rPr>
                <w:b/>
                <w:bCs/>
                <w:lang w:val="ro-RO" w:eastAsia="ru-RU"/>
              </w:rPr>
              <w:t>1.4.1. Comparabilitatea rezultatelor monitorizării biologice</w:t>
            </w:r>
          </w:p>
          <w:p w14:paraId="3154BBFF" w14:textId="77777777" w:rsidR="002B41C7" w:rsidRPr="00234153" w:rsidRDefault="002B41C7" w:rsidP="00AD799E">
            <w:pPr>
              <w:shd w:val="clear" w:color="auto" w:fill="FFFFFF"/>
              <w:ind w:left="132" w:right="155" w:firstLine="0"/>
              <w:rPr>
                <w:b/>
                <w:bCs/>
                <w:lang w:val="ro-RO" w:eastAsia="ru-RU"/>
              </w:rPr>
            </w:pPr>
          </w:p>
          <w:p w14:paraId="1ABCE8DA" w14:textId="77777777" w:rsidR="002B41C7" w:rsidRPr="00234153" w:rsidRDefault="002B41C7" w:rsidP="00AD799E">
            <w:pPr>
              <w:shd w:val="clear" w:color="auto" w:fill="FFFFFF"/>
              <w:ind w:left="132" w:right="155" w:firstLine="0"/>
              <w:rPr>
                <w:lang w:val="ro-RO" w:eastAsia="ru-RU"/>
              </w:rPr>
            </w:pPr>
            <w:r w:rsidRPr="00234153">
              <w:rPr>
                <w:lang w:val="ro-RO" w:eastAsia="ru-RU"/>
              </w:rPr>
              <w:t>(i) Statele membre stabilesc sisteme de control pentru a estima valorile elementelor calitative biologice specificate pentru fiecare categorie de apă de suprafață sau pentru corpurile de apă de suprafață artificiale și puternic modificate. La aplicarea procedurii prezentate în continuare corpurilor de apă artificiale sau puternic modificate, trimiterile la starea ecologică trebuie interpretate ca trimiteri la potențialul ecologic. Aceste sisteme pot utiliza anumite specii sau grupuri de specii reprezentative pentru elementul calitativ în ansamblu.</w:t>
            </w:r>
          </w:p>
          <w:p w14:paraId="5C3DA40C" w14:textId="77777777" w:rsidR="002B41C7" w:rsidRPr="00234153" w:rsidRDefault="002B41C7" w:rsidP="00AD799E">
            <w:pPr>
              <w:shd w:val="clear" w:color="auto" w:fill="FFFFFF"/>
              <w:ind w:left="132" w:right="155" w:firstLine="0"/>
              <w:rPr>
                <w:lang w:val="ro-RO" w:eastAsia="ru-RU"/>
              </w:rPr>
            </w:pPr>
            <w:r w:rsidRPr="00234153">
              <w:rPr>
                <w:lang w:val="ro-RO" w:eastAsia="ru-RU"/>
              </w:rPr>
              <w:t>(ii) Pentru a asigura comparabilitatea sistemelor de control, rezultatele sistemelor utilizate de fiecare stat membru se exprimă ca indici de calitate ecologice în scopul clasificării stării ecologice. Acești indici reprezintă relația dintre valorile parametrilor biologici înregistrați pentru un anumit corp de apă de suprafață și valorile acestor parametri în condițiile de referință aplicabile corpului respectiv. Indicele este exprimat ca valoare numerică între zero și unu, starea ecologică foarte bună fiind reprezentată de valorile apropiate de unu, iar starea ecologică deteriorată de valorile apropiate de zero.</w:t>
            </w:r>
          </w:p>
          <w:p w14:paraId="43CB4AAF" w14:textId="77777777" w:rsidR="002B41C7" w:rsidRPr="00234153" w:rsidRDefault="002B41C7" w:rsidP="00AD799E">
            <w:pPr>
              <w:shd w:val="clear" w:color="auto" w:fill="FFFFFF"/>
              <w:ind w:left="132" w:right="155" w:firstLine="0"/>
              <w:rPr>
                <w:lang w:val="ro-RO" w:eastAsia="ru-RU"/>
              </w:rPr>
            </w:pPr>
            <w:r w:rsidRPr="00234153">
              <w:rPr>
                <w:lang w:val="ro-RO" w:eastAsia="ru-RU"/>
              </w:rPr>
              <w:t xml:space="preserve">(iii) Fiecare stat divide scala indicilor de calitate ecologică din propriul sistem de control, pentru fiecare categorie de ape de suprafață, în cinci clase variind de la o stare ecologică foarte bună la o stare deteriorată, în conformitate cu punctul 1.2, alocând o valoare numerică fiecărei delimitări dintre clase. Valoarea delimitării între clasele de stare ecologică „foarte bună” și „bună”, precum și valoarea delimitării între clasele de stare ecologică „bună” și „medie” sunt stabilite prin exercițiul de </w:t>
            </w:r>
            <w:proofErr w:type="spellStart"/>
            <w:r w:rsidRPr="00234153">
              <w:rPr>
                <w:lang w:val="ro-RO" w:eastAsia="ru-RU"/>
              </w:rPr>
              <w:t>intercalibrare</w:t>
            </w:r>
            <w:proofErr w:type="spellEnd"/>
            <w:r w:rsidRPr="00234153">
              <w:rPr>
                <w:lang w:val="ro-RO" w:eastAsia="ru-RU"/>
              </w:rPr>
              <w:t xml:space="preserve"> descris mai jos.</w:t>
            </w:r>
          </w:p>
          <w:p w14:paraId="68FCEBBF" w14:textId="77777777" w:rsidR="002B41C7" w:rsidRPr="00234153" w:rsidRDefault="002B41C7" w:rsidP="00AD799E">
            <w:pPr>
              <w:shd w:val="clear" w:color="auto" w:fill="FFFFFF"/>
              <w:ind w:left="132" w:right="155" w:firstLine="0"/>
              <w:rPr>
                <w:lang w:val="ro-RO" w:eastAsia="ru-RU"/>
              </w:rPr>
            </w:pPr>
            <w:r w:rsidRPr="00234153">
              <w:rPr>
                <w:lang w:val="ro-RO" w:eastAsia="ru-RU"/>
              </w:rPr>
              <w:t xml:space="preserve">(iv) Comisia facilitează exercițiul de </w:t>
            </w:r>
            <w:proofErr w:type="spellStart"/>
            <w:r w:rsidRPr="00234153">
              <w:rPr>
                <w:lang w:val="ro-RO" w:eastAsia="ru-RU"/>
              </w:rPr>
              <w:t>intercalibrare</w:t>
            </w:r>
            <w:proofErr w:type="spellEnd"/>
            <w:r w:rsidRPr="00234153">
              <w:rPr>
                <w:lang w:val="ro-RO" w:eastAsia="ru-RU"/>
              </w:rPr>
              <w:t xml:space="preserve"> pentru a asigura stabilirea coerentă a delimitărilor între clase în conformitate cu definițiile normative de la punctul 1.2 și </w:t>
            </w:r>
            <w:r w:rsidRPr="00234153">
              <w:rPr>
                <w:lang w:val="ro-RO" w:eastAsia="ru-RU"/>
              </w:rPr>
              <w:lastRenderedPageBreak/>
              <w:t>pentru a asigura comparabilitatea între statele membre.</w:t>
            </w:r>
          </w:p>
          <w:p w14:paraId="49ECE5DD" w14:textId="77777777" w:rsidR="002B41C7" w:rsidRPr="00234153" w:rsidRDefault="002B41C7" w:rsidP="00AD799E">
            <w:pPr>
              <w:shd w:val="clear" w:color="auto" w:fill="FFFFFF"/>
              <w:ind w:left="132" w:right="155" w:firstLine="0"/>
              <w:rPr>
                <w:lang w:val="ro-RO" w:eastAsia="ru-RU"/>
              </w:rPr>
            </w:pPr>
            <w:r w:rsidRPr="00234153">
              <w:rPr>
                <w:lang w:val="ro-RO" w:eastAsia="ru-RU"/>
              </w:rPr>
              <w:t xml:space="preserve">(v) În cadrul acestui exercițiu, Comisia facilitează schimbul de informații între statele membre care duce la identificarea unei serii de situri în fiecare </w:t>
            </w:r>
            <w:proofErr w:type="spellStart"/>
            <w:r w:rsidRPr="00234153">
              <w:rPr>
                <w:lang w:val="ro-RO" w:eastAsia="ru-RU"/>
              </w:rPr>
              <w:t>ecoregiune</w:t>
            </w:r>
            <w:proofErr w:type="spellEnd"/>
            <w:r w:rsidRPr="00234153">
              <w:rPr>
                <w:lang w:val="ro-RO" w:eastAsia="ru-RU"/>
              </w:rPr>
              <w:t xml:space="preserve"> de pe teritoriul Comunității; aceste situri formează o rețea de </w:t>
            </w:r>
            <w:proofErr w:type="spellStart"/>
            <w:r w:rsidRPr="00234153">
              <w:rPr>
                <w:lang w:val="ro-RO" w:eastAsia="ru-RU"/>
              </w:rPr>
              <w:t>intercalibrare</w:t>
            </w:r>
            <w:proofErr w:type="spellEnd"/>
            <w:r w:rsidRPr="00234153">
              <w:rPr>
                <w:lang w:val="ro-RO" w:eastAsia="ru-RU"/>
              </w:rPr>
              <w:t xml:space="preserve">. Rețeaua cuprinde siturile selectate dintr-o serie de tipuri de corpuri de apă de suprafață prezente în fiecare </w:t>
            </w:r>
            <w:proofErr w:type="spellStart"/>
            <w:r w:rsidRPr="00234153">
              <w:rPr>
                <w:lang w:val="ro-RO" w:eastAsia="ru-RU"/>
              </w:rPr>
              <w:t>ecoregiune</w:t>
            </w:r>
            <w:proofErr w:type="spellEnd"/>
            <w:r w:rsidRPr="00234153">
              <w:rPr>
                <w:lang w:val="ro-RO" w:eastAsia="ru-RU"/>
              </w:rPr>
              <w:t>. Pentru fiecare tip de corp de apă de suprafață selectat, rețeaua cuprinde cel puțin două situri corespunzând limitei dintre definițiile normative ale stării „foarte bună” și „bună” și cel puțin două situri corespunzând limitei dintre definițiile normative ale stării „bună” și „medie”. Siturile sunt selectate cu avizul experților, pe baza unor inspecții mixte și a oricăror informații disponibile.</w:t>
            </w:r>
          </w:p>
          <w:p w14:paraId="203B2335" w14:textId="77777777" w:rsidR="002B41C7" w:rsidRPr="00234153" w:rsidRDefault="002B41C7" w:rsidP="00AD799E">
            <w:pPr>
              <w:shd w:val="clear" w:color="auto" w:fill="FFFFFF"/>
              <w:ind w:left="132" w:right="155" w:firstLine="0"/>
              <w:rPr>
                <w:lang w:val="ro-RO" w:eastAsia="ru-RU"/>
              </w:rPr>
            </w:pPr>
            <w:r w:rsidRPr="00234153">
              <w:rPr>
                <w:lang w:val="ro-RO" w:eastAsia="ru-RU"/>
              </w:rPr>
              <w:t xml:space="preserve">(vi) Fiecare sistem de control al unui stat membru se aplică acelor situri din rețeaua de </w:t>
            </w:r>
            <w:proofErr w:type="spellStart"/>
            <w:r w:rsidRPr="00234153">
              <w:rPr>
                <w:lang w:val="ro-RO" w:eastAsia="ru-RU"/>
              </w:rPr>
              <w:t>intercalibrare</w:t>
            </w:r>
            <w:proofErr w:type="spellEnd"/>
            <w:r w:rsidRPr="00234153">
              <w:rPr>
                <w:lang w:val="ro-RO" w:eastAsia="ru-RU"/>
              </w:rPr>
              <w:t xml:space="preserve"> care se află în </w:t>
            </w:r>
            <w:proofErr w:type="spellStart"/>
            <w:r w:rsidRPr="00234153">
              <w:rPr>
                <w:lang w:val="ro-RO" w:eastAsia="ru-RU"/>
              </w:rPr>
              <w:t>ecoregiune</w:t>
            </w:r>
            <w:proofErr w:type="spellEnd"/>
            <w:r w:rsidRPr="00234153">
              <w:rPr>
                <w:lang w:val="ro-RO" w:eastAsia="ru-RU"/>
              </w:rPr>
              <w:t xml:space="preserve"> și care, în același timp, aparțin tipului de corpuri de apă de suprafață pentru care sistemul se aplică în conformitate cu cerințele prezentei directive. Rezultatele acestei aplicări sunt utilizate pentru a stabili valorile numerice pentru delimitările între clase în fiecare sistem de control al unui stat membru.</w:t>
            </w:r>
          </w:p>
          <w:p w14:paraId="17C26C84" w14:textId="77777777" w:rsidR="002B41C7" w:rsidRPr="00234153" w:rsidRDefault="002B41C7" w:rsidP="00AD799E">
            <w:pPr>
              <w:shd w:val="clear" w:color="auto" w:fill="FFFFFF"/>
              <w:ind w:left="132" w:right="155" w:firstLine="0"/>
              <w:rPr>
                <w:b/>
                <w:bCs/>
                <w:lang w:val="ro-RO" w:eastAsia="ru-RU"/>
              </w:rPr>
            </w:pPr>
            <w:hyperlink r:id="rId50" w:tooltip="32008L0032: REPLACED" w:history="1">
              <w:r w:rsidRPr="00234153">
                <w:rPr>
                  <w:rStyle w:val="Hyperlink"/>
                  <w:b/>
                  <w:bCs/>
                  <w:color w:val="auto"/>
                  <w:lang w:val="ro-RO" w:eastAsia="ru-RU"/>
                </w:rPr>
                <w:t>▼M2</w:t>
              </w:r>
            </w:hyperlink>
          </w:p>
          <w:p w14:paraId="18C9C9A4" w14:textId="77777777" w:rsidR="002B41C7" w:rsidRPr="00234153" w:rsidRDefault="002B41C7" w:rsidP="00AD799E">
            <w:pPr>
              <w:shd w:val="clear" w:color="auto" w:fill="FFFFFF"/>
              <w:ind w:left="132" w:right="155" w:firstLine="0"/>
              <w:rPr>
                <w:lang w:val="ro-RO" w:eastAsia="ru-RU"/>
              </w:rPr>
            </w:pPr>
            <w:r w:rsidRPr="00234153">
              <w:rPr>
                <w:b/>
                <w:bCs/>
                <w:lang w:val="ro-RO" w:eastAsia="ru-RU"/>
              </w:rPr>
              <w:t>(</w:t>
            </w:r>
            <w:r w:rsidRPr="00234153">
              <w:rPr>
                <w:lang w:val="ro-RO" w:eastAsia="ru-RU"/>
              </w:rPr>
              <w:t xml:space="preserve">vii) Comisia elaborează un proiect de registru al siturilor pentru a forma rețeaua de </w:t>
            </w:r>
            <w:proofErr w:type="spellStart"/>
            <w:r w:rsidRPr="00234153">
              <w:rPr>
                <w:lang w:val="ro-RO" w:eastAsia="ru-RU"/>
              </w:rPr>
              <w:t>intercalibrare</w:t>
            </w:r>
            <w:proofErr w:type="spellEnd"/>
            <w:r w:rsidRPr="00234153">
              <w:rPr>
                <w:lang w:val="ro-RO" w:eastAsia="ru-RU"/>
              </w:rPr>
              <w:t>. Registrul final al siturilor este stabilit în conformitate cu procedura de reglementare menționată la articolul 21 alineatul (2).</w:t>
            </w:r>
          </w:p>
          <w:p w14:paraId="10494936" w14:textId="77777777" w:rsidR="002B41C7" w:rsidRPr="00234153" w:rsidRDefault="002B41C7" w:rsidP="00AD799E">
            <w:pPr>
              <w:shd w:val="clear" w:color="auto" w:fill="FFFFFF"/>
              <w:ind w:left="132" w:right="155" w:firstLine="0"/>
              <w:rPr>
                <w:b/>
                <w:bCs/>
                <w:lang w:val="ro-RO" w:eastAsia="ru-RU"/>
              </w:rPr>
            </w:pPr>
            <w:hyperlink r:id="rId51" w:tooltip="32000L0060" w:history="1">
              <w:r w:rsidRPr="00234153">
                <w:rPr>
                  <w:rStyle w:val="Hyperlink"/>
                  <w:b/>
                  <w:bCs/>
                  <w:color w:val="auto"/>
                  <w:lang w:val="ro-RO" w:eastAsia="ru-RU"/>
                </w:rPr>
                <w:t>▼B</w:t>
              </w:r>
            </w:hyperlink>
          </w:p>
          <w:p w14:paraId="668A4BAC" w14:textId="77777777" w:rsidR="002B41C7" w:rsidRPr="00234153" w:rsidRDefault="002B41C7" w:rsidP="00AD799E">
            <w:pPr>
              <w:shd w:val="clear" w:color="auto" w:fill="FFFFFF"/>
              <w:ind w:left="132" w:right="155" w:firstLine="0"/>
              <w:rPr>
                <w:lang w:val="ro-RO" w:eastAsia="ru-RU"/>
              </w:rPr>
            </w:pPr>
            <w:r w:rsidRPr="00234153">
              <w:rPr>
                <w:lang w:val="ro-RO" w:eastAsia="ru-RU"/>
              </w:rPr>
              <w:t xml:space="preserve">(viii) Comisia și statele membre încheie exercițiul de </w:t>
            </w:r>
            <w:proofErr w:type="spellStart"/>
            <w:r w:rsidRPr="00234153">
              <w:rPr>
                <w:lang w:val="ro-RO" w:eastAsia="ru-RU"/>
              </w:rPr>
              <w:t>intercalibrare</w:t>
            </w:r>
            <w:proofErr w:type="spellEnd"/>
            <w:r w:rsidRPr="00234153">
              <w:rPr>
                <w:lang w:val="ro-RO" w:eastAsia="ru-RU"/>
              </w:rPr>
              <w:t xml:space="preserve"> în termen de 18 luni de la data publicării registrului final.</w:t>
            </w:r>
          </w:p>
          <w:p w14:paraId="6285E205" w14:textId="77777777" w:rsidR="002B41C7" w:rsidRPr="00234153" w:rsidRDefault="002B41C7" w:rsidP="00AD799E">
            <w:pPr>
              <w:shd w:val="clear" w:color="auto" w:fill="FFFFFF"/>
              <w:ind w:left="132" w:right="155" w:firstLine="0"/>
              <w:rPr>
                <w:b/>
                <w:bCs/>
                <w:lang w:val="ro-RO" w:eastAsia="ru-RU"/>
              </w:rPr>
            </w:pPr>
            <w:hyperlink r:id="rId52" w:tooltip="32008L0032: REPLACED" w:history="1">
              <w:r w:rsidRPr="00234153">
                <w:rPr>
                  <w:rStyle w:val="Hyperlink"/>
                  <w:b/>
                  <w:bCs/>
                  <w:color w:val="auto"/>
                  <w:lang w:val="ro-RO" w:eastAsia="ru-RU"/>
                </w:rPr>
                <w:t>▼M2</w:t>
              </w:r>
            </w:hyperlink>
          </w:p>
          <w:p w14:paraId="453CC02B" w14:textId="77777777" w:rsidR="002B41C7" w:rsidRPr="00234153" w:rsidRDefault="002B41C7" w:rsidP="00AD799E">
            <w:pPr>
              <w:shd w:val="clear" w:color="auto" w:fill="FFFFFF"/>
              <w:ind w:left="132" w:right="155" w:firstLine="0"/>
              <w:rPr>
                <w:lang w:val="ro-RO" w:eastAsia="ru-RU"/>
              </w:rPr>
            </w:pPr>
            <w:r w:rsidRPr="00234153">
              <w:rPr>
                <w:lang w:val="ro-RO" w:eastAsia="ru-RU"/>
              </w:rPr>
              <w:t xml:space="preserve">(ix) Rezultatele exercițiului de </w:t>
            </w:r>
            <w:proofErr w:type="spellStart"/>
            <w:r w:rsidRPr="00234153">
              <w:rPr>
                <w:lang w:val="ro-RO" w:eastAsia="ru-RU"/>
              </w:rPr>
              <w:t>intercalibrare</w:t>
            </w:r>
            <w:proofErr w:type="spellEnd"/>
            <w:r w:rsidRPr="00234153">
              <w:rPr>
                <w:lang w:val="ro-RO" w:eastAsia="ru-RU"/>
              </w:rPr>
              <w:t xml:space="preserve"> și valorile pentru clasificările sistemului de monitoring al statelor membre stabilite în conformitate cu punctele (i)-(viii) și destinate să modifice elemente neesențiale ale prezentei directive, completând-o, se adoptă în conformitate cu procedura de reglementare cu control menționată la articolul 21 alineatul (3) și se publică în termen de șase luni de la încheierea exercițiului de </w:t>
            </w:r>
            <w:proofErr w:type="spellStart"/>
            <w:r w:rsidRPr="00234153">
              <w:rPr>
                <w:lang w:val="ro-RO" w:eastAsia="ru-RU"/>
              </w:rPr>
              <w:t>intercalibrare</w:t>
            </w:r>
            <w:proofErr w:type="spellEnd"/>
            <w:r w:rsidRPr="00234153">
              <w:rPr>
                <w:lang w:val="ro-RO" w:eastAsia="ru-RU"/>
              </w:rPr>
              <w:t>.</w:t>
            </w:r>
          </w:p>
          <w:p w14:paraId="46A5101B" w14:textId="77777777" w:rsidR="002B41C7" w:rsidRPr="00234153" w:rsidRDefault="002B41C7" w:rsidP="00AD799E">
            <w:pPr>
              <w:shd w:val="clear" w:color="auto" w:fill="FFFFFF"/>
              <w:ind w:left="132" w:right="155" w:firstLine="0"/>
              <w:rPr>
                <w:b/>
                <w:bCs/>
                <w:lang w:val="ro-RO" w:eastAsia="ru-RU"/>
              </w:rPr>
            </w:pPr>
            <w:hyperlink r:id="rId53" w:tooltip="32000L0060" w:history="1">
              <w:r w:rsidRPr="00234153">
                <w:rPr>
                  <w:rStyle w:val="Hyperlink"/>
                  <w:b/>
                  <w:bCs/>
                  <w:color w:val="auto"/>
                  <w:lang w:val="ro-RO" w:eastAsia="ru-RU"/>
                </w:rPr>
                <w:t>▼B</w:t>
              </w:r>
            </w:hyperlink>
          </w:p>
          <w:p w14:paraId="4567B785" w14:textId="77777777" w:rsidR="002B41C7" w:rsidRPr="00234153" w:rsidRDefault="002B41C7" w:rsidP="00AD799E">
            <w:pPr>
              <w:pStyle w:val="TableParagraph"/>
              <w:ind w:left="132" w:right="155"/>
              <w:jc w:val="center"/>
              <w:rPr>
                <w:rFonts w:ascii="Times New Roman" w:hAnsi="Times New Roman" w:cs="Times New Roman"/>
                <w:sz w:val="20"/>
                <w:szCs w:val="20"/>
              </w:rPr>
            </w:pPr>
          </w:p>
        </w:tc>
        <w:tc>
          <w:tcPr>
            <w:tcW w:w="5390" w:type="dxa"/>
          </w:tcPr>
          <w:p w14:paraId="36F84FBF" w14:textId="77777777" w:rsidR="002B41C7" w:rsidRPr="00234153" w:rsidRDefault="002B41C7" w:rsidP="00AD799E">
            <w:pPr>
              <w:ind w:left="132" w:right="155" w:firstLine="0"/>
              <w:jc w:val="center"/>
              <w:textAlignment w:val="baseline"/>
              <w:rPr>
                <w:b/>
                <w:bCs/>
                <w:lang w:val="ro-RO" w:eastAsia="ru-RU"/>
              </w:rPr>
            </w:pPr>
            <w:r w:rsidRPr="00234153">
              <w:rPr>
                <w:b/>
                <w:bCs/>
                <w:lang w:val="ro-RO" w:eastAsia="ru-RU"/>
              </w:rPr>
              <w:lastRenderedPageBreak/>
              <w:t>Legea apelor nr. 272/2011</w:t>
            </w:r>
          </w:p>
          <w:p w14:paraId="6F181179" w14:textId="77777777" w:rsidR="002B41C7" w:rsidRPr="00234153" w:rsidRDefault="002B41C7" w:rsidP="00AD799E">
            <w:pPr>
              <w:ind w:left="132" w:right="155" w:firstLine="0"/>
              <w:rPr>
                <w:b/>
                <w:bCs/>
                <w:lang w:val="ro-RO" w:eastAsia="ru-RU"/>
              </w:rPr>
            </w:pPr>
            <w:r w:rsidRPr="00234153">
              <w:rPr>
                <w:b/>
                <w:bCs/>
                <w:lang w:val="ro-RO" w:eastAsia="ru-RU"/>
              </w:rPr>
              <w:t>Articolul 38. Obiectivele de mediu pentru ape</w:t>
            </w:r>
          </w:p>
          <w:p w14:paraId="09634CEA" w14:textId="77777777" w:rsidR="002B41C7" w:rsidRPr="00234153" w:rsidRDefault="002B41C7" w:rsidP="00AD799E">
            <w:pPr>
              <w:ind w:left="132" w:right="155" w:firstLine="0"/>
              <w:rPr>
                <w:b/>
                <w:bCs/>
                <w:lang w:val="ro-RO" w:eastAsia="ru-RU"/>
              </w:rPr>
            </w:pPr>
          </w:p>
          <w:p w14:paraId="418A6D85" w14:textId="77777777" w:rsidR="002B41C7" w:rsidRPr="00234153" w:rsidRDefault="002B41C7" w:rsidP="00AD799E">
            <w:pPr>
              <w:shd w:val="clear" w:color="auto" w:fill="FFFFFF"/>
              <w:ind w:left="132" w:right="155" w:firstLine="0"/>
              <w:rPr>
                <w:rStyle w:val="Robust"/>
                <w:b w:val="0"/>
                <w:bCs w:val="0"/>
                <w:shd w:val="clear" w:color="auto" w:fill="FFFFFF"/>
                <w:lang w:val="ro-RO"/>
              </w:rPr>
            </w:pPr>
            <w:r w:rsidRPr="00234153">
              <w:rPr>
                <w:rStyle w:val="Robust"/>
                <w:b w:val="0"/>
                <w:bCs w:val="0"/>
                <w:shd w:val="clear" w:color="auto" w:fill="FFFFFF"/>
                <w:lang w:val="ro-RO"/>
              </w:rPr>
              <w:t>(2</w:t>
            </w:r>
            <w:r w:rsidRPr="00234153">
              <w:rPr>
                <w:rStyle w:val="Robust"/>
                <w:b w:val="0"/>
                <w:bCs w:val="0"/>
                <w:shd w:val="clear" w:color="auto" w:fill="FFFFFF"/>
                <w:vertAlign w:val="superscript"/>
                <w:lang w:val="ro-RO"/>
              </w:rPr>
              <w:t>1</w:t>
            </w:r>
            <w:r w:rsidRPr="00234153">
              <w:rPr>
                <w:rStyle w:val="Robust"/>
                <w:b w:val="0"/>
                <w:bCs w:val="0"/>
                <w:shd w:val="clear" w:color="auto" w:fill="FFFFFF"/>
                <w:lang w:val="ro-RO"/>
              </w:rPr>
              <w:t>) Procedura de clasificare a stării ecologice a apei și potențialul ecologic se reglementează prin metodologie aprobată de Guvern.</w:t>
            </w:r>
          </w:p>
          <w:p w14:paraId="76987037" w14:textId="77777777" w:rsidR="00DA0D17" w:rsidRPr="00234153" w:rsidRDefault="00DA0D17" w:rsidP="00AD799E">
            <w:pPr>
              <w:pStyle w:val="NormalWeb"/>
              <w:shd w:val="clear" w:color="auto" w:fill="FFFFFF"/>
              <w:spacing w:before="0" w:beforeAutospacing="0" w:after="0" w:afterAutospacing="0"/>
              <w:ind w:left="105" w:right="155"/>
              <w:jc w:val="center"/>
              <w:rPr>
                <w:rStyle w:val="Robust"/>
                <w:sz w:val="20"/>
                <w:szCs w:val="20"/>
                <w:lang w:val="es-ES"/>
              </w:rPr>
            </w:pPr>
            <w:proofErr w:type="spellStart"/>
            <w:r w:rsidRPr="00234153">
              <w:rPr>
                <w:b/>
                <w:bCs/>
                <w:sz w:val="20"/>
                <w:szCs w:val="20"/>
                <w:lang w:val="es-ES"/>
              </w:rPr>
              <w:t>Hotărârea</w:t>
            </w:r>
            <w:proofErr w:type="spellEnd"/>
            <w:r w:rsidRPr="00234153">
              <w:rPr>
                <w:b/>
                <w:bCs/>
                <w:sz w:val="20"/>
                <w:szCs w:val="20"/>
                <w:lang w:val="ro-RO"/>
              </w:rPr>
              <w:t xml:space="preserve"> de Guvern nr. 884/2024 pentru aprobarea </w:t>
            </w:r>
          </w:p>
          <w:p w14:paraId="5115D335" w14:textId="77777777" w:rsidR="00DA0D17" w:rsidRPr="00234153" w:rsidRDefault="00DA0D17" w:rsidP="00AD799E">
            <w:pPr>
              <w:pStyle w:val="Listparagraf"/>
              <w:spacing w:after="0" w:line="240" w:lineRule="auto"/>
              <w:ind w:left="132" w:right="155"/>
              <w:jc w:val="center"/>
              <w:rPr>
                <w:rStyle w:val="Robust"/>
                <w:rFonts w:ascii="Times New Roman" w:hAnsi="Times New Roman" w:cs="Times New Roman"/>
                <w:sz w:val="20"/>
                <w:szCs w:val="20"/>
                <w:lang w:val="ro-RO"/>
              </w:rPr>
            </w:pPr>
            <w:r w:rsidRPr="00234153">
              <w:rPr>
                <w:rFonts w:ascii="Times New Roman" w:hAnsi="Times New Roman" w:cs="Times New Roman"/>
                <w:b/>
                <w:bCs/>
                <w:sz w:val="20"/>
                <w:szCs w:val="20"/>
                <w:lang w:val="ro-RO"/>
              </w:rPr>
              <w:t>Metodologiei</w:t>
            </w:r>
            <w:r w:rsidRPr="00234153">
              <w:rPr>
                <w:rFonts w:ascii="Times New Roman" w:hAnsi="Times New Roman" w:cs="Times New Roman"/>
                <w:sz w:val="20"/>
                <w:szCs w:val="20"/>
                <w:lang w:val="ro-RO"/>
              </w:rPr>
              <w:t xml:space="preserve"> </w:t>
            </w:r>
            <w:r w:rsidRPr="00234153">
              <w:rPr>
                <w:rStyle w:val="Robust"/>
                <w:rFonts w:ascii="Times New Roman" w:hAnsi="Times New Roman" w:cs="Times New Roman"/>
                <w:sz w:val="20"/>
                <w:szCs w:val="20"/>
                <w:shd w:val="clear" w:color="auto" w:fill="FFFFFF"/>
                <w:lang w:val="ro-RO"/>
              </w:rPr>
              <w:t>clasificare a stării ecologice a apei și potențialul ecologic</w:t>
            </w:r>
          </w:p>
          <w:p w14:paraId="4D548161" w14:textId="77777777" w:rsidR="002B41C7" w:rsidRPr="00234153" w:rsidRDefault="002B41C7" w:rsidP="00AD799E">
            <w:pPr>
              <w:tabs>
                <w:tab w:val="left" w:pos="317"/>
              </w:tabs>
              <w:ind w:left="132" w:right="155" w:firstLine="0"/>
              <w:jc w:val="center"/>
              <w:rPr>
                <w:b/>
                <w:bCs/>
                <w:lang w:val="ro-RO"/>
              </w:rPr>
            </w:pPr>
          </w:p>
          <w:p w14:paraId="3DF43A02" w14:textId="77777777" w:rsidR="002B41C7" w:rsidRPr="00234153" w:rsidRDefault="002B41C7" w:rsidP="00AD799E">
            <w:pPr>
              <w:tabs>
                <w:tab w:val="left" w:pos="317"/>
              </w:tabs>
              <w:ind w:left="132" w:right="155" w:firstLine="0"/>
              <w:jc w:val="center"/>
              <w:rPr>
                <w:b/>
                <w:bCs/>
                <w:lang w:val="ro-RO"/>
              </w:rPr>
            </w:pPr>
            <w:r w:rsidRPr="00234153">
              <w:rPr>
                <w:b/>
                <w:bCs/>
                <w:lang w:val="ro-RO"/>
              </w:rPr>
              <w:t>VIII. STABILIREA CONDIȚIILOR DE REFERINȚĂ ȘI A LIMITELOR CLASELOR DE STARE ECOLOGICĂ</w:t>
            </w:r>
          </w:p>
          <w:p w14:paraId="5D623B69" w14:textId="77777777" w:rsidR="002B41C7" w:rsidRPr="00234153" w:rsidRDefault="002B41C7" w:rsidP="00AD799E">
            <w:pPr>
              <w:tabs>
                <w:tab w:val="left" w:pos="317"/>
                <w:tab w:val="left" w:pos="993"/>
              </w:tabs>
              <w:ind w:left="132" w:right="155" w:firstLine="0"/>
              <w:rPr>
                <w:lang w:val="ro-RO"/>
              </w:rPr>
            </w:pPr>
          </w:p>
          <w:p w14:paraId="1C8E1F70" w14:textId="77777777" w:rsidR="002B41C7" w:rsidRPr="00234153" w:rsidRDefault="002B41C7" w:rsidP="00AD799E">
            <w:pPr>
              <w:pStyle w:val="Listparagraf"/>
              <w:numPr>
                <w:ilvl w:val="0"/>
                <w:numId w:val="41"/>
              </w:numPr>
              <w:tabs>
                <w:tab w:val="left" w:pos="317"/>
                <w:tab w:val="left" w:pos="414"/>
              </w:tabs>
              <w:spacing w:line="240" w:lineRule="auto"/>
              <w:ind w:left="132" w:right="155" w:firstLine="0"/>
              <w:rPr>
                <w:rFonts w:ascii="Times New Roman" w:hAnsi="Times New Roman" w:cs="Times New Roman"/>
                <w:sz w:val="20"/>
                <w:szCs w:val="20"/>
                <w:lang w:val="ro-RO"/>
              </w:rPr>
            </w:pPr>
            <w:r w:rsidRPr="00234153">
              <w:rPr>
                <w:rFonts w:ascii="Times New Roman" w:hAnsi="Times New Roman" w:cs="Times New Roman"/>
                <w:sz w:val="20"/>
                <w:szCs w:val="20"/>
                <w:lang w:val="ro-RO"/>
              </w:rPr>
              <w:t>În scopul estimării valorilor elementelor biologice de calitate specificate pentru fiecare categorie de apă de suprafață sau pentru corpurile de apă de suprafață puternic modificate sau artificiale se stabilesc sisteme de monitoring. Pentru corpurile de apă puternic modificate sau artificiale, referirea la starea ecologică trebuie să fie percepute ca fiind referitoare la potențialul ecologic. Astfel de sisteme de monitoring pot utiliza anumite specii sau grupe de specii care sunt reprezentative pentru elementele de calitate în ansamblu.</w:t>
            </w:r>
          </w:p>
          <w:p w14:paraId="1358BB92" w14:textId="77777777" w:rsidR="002B41C7" w:rsidRPr="00234153" w:rsidRDefault="002B41C7" w:rsidP="00AD799E">
            <w:pPr>
              <w:pStyle w:val="Listparagraf"/>
              <w:numPr>
                <w:ilvl w:val="0"/>
                <w:numId w:val="41"/>
              </w:numPr>
              <w:tabs>
                <w:tab w:val="left" w:pos="317"/>
                <w:tab w:val="left" w:pos="414"/>
              </w:tabs>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 xml:space="preserve">Pentru asigurarea comparabilității unor astfel de sisteme de monitoring, rezultatele obținute prin aplicarea sistemelor de monitoring utilizate trebuie să fie exprimate ca indici de calitate ecologică, în scopul clasificării stării ecologice. Acești indici reprezintă relația specificată la pct. 20 din prezenta Metodologie. </w:t>
            </w:r>
          </w:p>
          <w:p w14:paraId="4E208623" w14:textId="77777777" w:rsidR="002B41C7" w:rsidRPr="00234153" w:rsidRDefault="002B41C7" w:rsidP="00AD799E">
            <w:pPr>
              <w:pStyle w:val="Listparagraf"/>
              <w:numPr>
                <w:ilvl w:val="0"/>
                <w:numId w:val="41"/>
              </w:numPr>
              <w:tabs>
                <w:tab w:val="left" w:pos="317"/>
                <w:tab w:val="left" w:pos="414"/>
              </w:tabs>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 xml:space="preserve">Scara indicilor de calitate ecologică pentru sistemul de monitoring corespunzător fiecărei categorii de apă de suprafață trebuie împărțită în cinci clase, în intervalul de la starea ecologică foarte bună la starea ecologică foarte slabă, așa cum au fost definite la anexa nr. 2, prin asocierea unei valori numerice fiecărei limite între clase. Valoarea limitei dintre clasele de stare foarte bună și bună, precum și valoarea limitei între starea bună și moderată trebuie să fie stabilite prin exercițiu de </w:t>
            </w:r>
            <w:proofErr w:type="spellStart"/>
            <w:r w:rsidRPr="00234153">
              <w:rPr>
                <w:rFonts w:ascii="Times New Roman" w:hAnsi="Times New Roman" w:cs="Times New Roman"/>
                <w:sz w:val="20"/>
                <w:szCs w:val="20"/>
                <w:lang w:val="ro-RO"/>
              </w:rPr>
              <w:t>intercalibrare</w:t>
            </w:r>
            <w:proofErr w:type="spellEnd"/>
            <w:r w:rsidRPr="00234153">
              <w:rPr>
                <w:rFonts w:ascii="Times New Roman" w:hAnsi="Times New Roman" w:cs="Times New Roman"/>
                <w:sz w:val="20"/>
                <w:szCs w:val="20"/>
                <w:lang w:val="ro-RO"/>
              </w:rPr>
              <w:t>.</w:t>
            </w:r>
          </w:p>
          <w:p w14:paraId="50C6CC19" w14:textId="77777777" w:rsidR="002B41C7" w:rsidRPr="00234153" w:rsidRDefault="002B41C7" w:rsidP="00AD799E">
            <w:pPr>
              <w:pStyle w:val="Listparagraf"/>
              <w:numPr>
                <w:ilvl w:val="0"/>
                <w:numId w:val="41"/>
              </w:numPr>
              <w:tabs>
                <w:tab w:val="left" w:pos="317"/>
                <w:tab w:val="left" w:pos="414"/>
              </w:tabs>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 xml:space="preserve">Comitetele districtelor bazinelor hidrografice, facilitează </w:t>
            </w:r>
            <w:r w:rsidRPr="00234153">
              <w:rPr>
                <w:rFonts w:ascii="Times New Roman" w:hAnsi="Times New Roman" w:cs="Times New Roman"/>
                <w:sz w:val="20"/>
                <w:szCs w:val="20"/>
                <w:lang w:val="ro-RO"/>
              </w:rPr>
              <w:lastRenderedPageBreak/>
              <w:t xml:space="preserve">exercițiul de </w:t>
            </w:r>
            <w:proofErr w:type="spellStart"/>
            <w:r w:rsidRPr="00234153">
              <w:rPr>
                <w:rFonts w:ascii="Times New Roman" w:hAnsi="Times New Roman" w:cs="Times New Roman"/>
                <w:sz w:val="20"/>
                <w:szCs w:val="20"/>
                <w:lang w:val="ro-RO"/>
              </w:rPr>
              <w:t>intercalibrare</w:t>
            </w:r>
            <w:proofErr w:type="spellEnd"/>
            <w:r w:rsidRPr="00234153">
              <w:rPr>
                <w:rFonts w:ascii="Times New Roman" w:hAnsi="Times New Roman" w:cs="Times New Roman"/>
                <w:sz w:val="20"/>
                <w:szCs w:val="20"/>
                <w:lang w:val="ro-RO"/>
              </w:rPr>
              <w:t xml:space="preserve"> pentru a asigura stabilirea coerentă a delimitărilor între clasele de stare ecologică în conformitate cu definițiile normative de la anexa nr. 2 și pentru a asigura comparabilitatea cu statele vecine.</w:t>
            </w:r>
          </w:p>
          <w:p w14:paraId="7590BDAF" w14:textId="77777777" w:rsidR="002B41C7" w:rsidRPr="00234153" w:rsidRDefault="002B41C7" w:rsidP="00AD799E">
            <w:pPr>
              <w:pStyle w:val="Listparagraf"/>
              <w:numPr>
                <w:ilvl w:val="0"/>
                <w:numId w:val="41"/>
              </w:numPr>
              <w:tabs>
                <w:tab w:val="left" w:pos="317"/>
                <w:tab w:val="left" w:pos="414"/>
              </w:tabs>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 xml:space="preserve"> În cadrul acestui exercițiu, Comitetele districtelor bazinelor hidrografice facilitează schimbul de informații în conformitate cu prevederile art. 59 din Legea apelor nr. 272/2011, care duce la identificarea unei serii de situri în fiecare </w:t>
            </w:r>
            <w:proofErr w:type="spellStart"/>
            <w:r w:rsidRPr="00234153">
              <w:rPr>
                <w:rFonts w:ascii="Times New Roman" w:hAnsi="Times New Roman" w:cs="Times New Roman"/>
                <w:sz w:val="20"/>
                <w:szCs w:val="20"/>
                <w:lang w:val="ro-RO"/>
              </w:rPr>
              <w:t>ecoregiune</w:t>
            </w:r>
            <w:proofErr w:type="spellEnd"/>
            <w:r w:rsidRPr="00234153">
              <w:rPr>
                <w:rFonts w:ascii="Times New Roman" w:hAnsi="Times New Roman" w:cs="Times New Roman"/>
                <w:sz w:val="20"/>
                <w:szCs w:val="20"/>
                <w:lang w:val="ro-RO"/>
              </w:rPr>
              <w:t xml:space="preserve"> de pe teritoriul țări. </w:t>
            </w:r>
          </w:p>
          <w:p w14:paraId="4CC9E446" w14:textId="77777777" w:rsidR="002B41C7" w:rsidRPr="00234153" w:rsidRDefault="002B41C7" w:rsidP="00AD799E">
            <w:pPr>
              <w:pStyle w:val="Listparagraf"/>
              <w:numPr>
                <w:ilvl w:val="0"/>
                <w:numId w:val="41"/>
              </w:numPr>
              <w:tabs>
                <w:tab w:val="left" w:pos="317"/>
                <w:tab w:val="left" w:pos="414"/>
              </w:tabs>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 xml:space="preserve">Siturile formează o rețea de </w:t>
            </w:r>
            <w:proofErr w:type="spellStart"/>
            <w:r w:rsidRPr="00234153">
              <w:rPr>
                <w:rFonts w:ascii="Times New Roman" w:hAnsi="Times New Roman" w:cs="Times New Roman"/>
                <w:sz w:val="20"/>
                <w:szCs w:val="20"/>
                <w:lang w:val="ro-RO"/>
              </w:rPr>
              <w:t>intercalibrare</w:t>
            </w:r>
            <w:proofErr w:type="spellEnd"/>
            <w:r w:rsidRPr="00234153">
              <w:rPr>
                <w:rFonts w:ascii="Times New Roman" w:hAnsi="Times New Roman" w:cs="Times New Roman"/>
                <w:sz w:val="20"/>
                <w:szCs w:val="20"/>
                <w:lang w:val="ro-RO"/>
              </w:rPr>
              <w:t xml:space="preserve"> care cuprinde siturile selectate dintr-o serie de tipuri de corpuri de apă de suprafață prezente în fiecare </w:t>
            </w:r>
            <w:proofErr w:type="spellStart"/>
            <w:r w:rsidRPr="00234153">
              <w:rPr>
                <w:rFonts w:ascii="Times New Roman" w:hAnsi="Times New Roman" w:cs="Times New Roman"/>
                <w:sz w:val="20"/>
                <w:szCs w:val="20"/>
                <w:lang w:val="ro-RO"/>
              </w:rPr>
              <w:t>ecoregiune</w:t>
            </w:r>
            <w:proofErr w:type="spellEnd"/>
            <w:r w:rsidRPr="00234153">
              <w:rPr>
                <w:rFonts w:ascii="Times New Roman" w:hAnsi="Times New Roman" w:cs="Times New Roman"/>
                <w:sz w:val="20"/>
                <w:szCs w:val="20"/>
                <w:lang w:val="ro-RO"/>
              </w:rPr>
              <w:t>. Pentru fiecare tip de corp de apă de suprafață selectat, rețeaua cuprinde cel puțin două situri corespunzând limitei dintre definițiile normative ale stării foarte bună și bună și cel puțin două situri corespunzând limitei dintre definițiile normative ale stării bună și moderată. Siturile sunt selectate cu avizul experților, pe baza unor inspecții complexe și a oricăror informații disponibile.</w:t>
            </w:r>
            <w:r w:rsidRPr="00234153">
              <w:rPr>
                <w:rFonts w:ascii="Times New Roman" w:hAnsi="Times New Roman" w:cs="Times New Roman"/>
                <w:sz w:val="20"/>
                <w:szCs w:val="20"/>
                <w:lang w:val="ro-RO" w:eastAsia="ru-RU"/>
              </w:rPr>
              <w:t xml:space="preserve"> </w:t>
            </w:r>
          </w:p>
          <w:p w14:paraId="78473B73" w14:textId="77777777" w:rsidR="002B41C7" w:rsidRPr="00234153" w:rsidRDefault="002B41C7" w:rsidP="00AD799E">
            <w:pPr>
              <w:pStyle w:val="Listparagraf"/>
              <w:numPr>
                <w:ilvl w:val="0"/>
                <w:numId w:val="41"/>
              </w:numPr>
              <w:tabs>
                <w:tab w:val="left" w:pos="317"/>
                <w:tab w:val="left" w:pos="414"/>
              </w:tabs>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 xml:space="preserve">Fiecare sistem de monitoring se aplică acelor situri din rețeaua de </w:t>
            </w:r>
            <w:proofErr w:type="spellStart"/>
            <w:r w:rsidRPr="00234153">
              <w:rPr>
                <w:rFonts w:ascii="Times New Roman" w:hAnsi="Times New Roman" w:cs="Times New Roman"/>
                <w:sz w:val="20"/>
                <w:szCs w:val="20"/>
                <w:lang w:val="ro-RO"/>
              </w:rPr>
              <w:t>intercalibrare</w:t>
            </w:r>
            <w:proofErr w:type="spellEnd"/>
            <w:r w:rsidRPr="00234153">
              <w:rPr>
                <w:rFonts w:ascii="Times New Roman" w:hAnsi="Times New Roman" w:cs="Times New Roman"/>
                <w:sz w:val="20"/>
                <w:szCs w:val="20"/>
                <w:lang w:val="ro-RO"/>
              </w:rPr>
              <w:t xml:space="preserve"> care se află în </w:t>
            </w:r>
            <w:proofErr w:type="spellStart"/>
            <w:r w:rsidRPr="00234153">
              <w:rPr>
                <w:rFonts w:ascii="Times New Roman" w:hAnsi="Times New Roman" w:cs="Times New Roman"/>
                <w:sz w:val="20"/>
                <w:szCs w:val="20"/>
                <w:lang w:val="ro-RO"/>
              </w:rPr>
              <w:t>ecoregiune</w:t>
            </w:r>
            <w:proofErr w:type="spellEnd"/>
            <w:r w:rsidRPr="00234153">
              <w:rPr>
                <w:rFonts w:ascii="Times New Roman" w:hAnsi="Times New Roman" w:cs="Times New Roman"/>
                <w:sz w:val="20"/>
                <w:szCs w:val="20"/>
                <w:lang w:val="ro-RO"/>
              </w:rPr>
              <w:t xml:space="preserve"> și care, în același timp, aparțin tipului de corpuri de apă de suprafață pentru care sistemul se aplică în conformitate cu cerințele prezentei metodologii. Rezultatele acestei aplicări sunt utilizate pentru a stabili valorile numerice pentru delimitările între clase de stare ecologică în fiecare sistem de monitoring. </w:t>
            </w:r>
          </w:p>
          <w:p w14:paraId="5FC0ABCD" w14:textId="77777777" w:rsidR="002B41C7" w:rsidRPr="00234153" w:rsidRDefault="002B41C7" w:rsidP="00AD799E">
            <w:pPr>
              <w:tabs>
                <w:tab w:val="left" w:pos="414"/>
              </w:tabs>
              <w:ind w:left="132" w:right="155" w:firstLine="0"/>
              <w:rPr>
                <w:b/>
                <w:lang w:val="ro-RO"/>
              </w:rPr>
            </w:pPr>
            <w:r w:rsidRPr="00234153">
              <w:rPr>
                <w:lang w:val="ro-RO"/>
              </w:rPr>
              <w:t xml:space="preserve">Rezultatele exercițiului de </w:t>
            </w:r>
            <w:proofErr w:type="spellStart"/>
            <w:r w:rsidRPr="00234153">
              <w:rPr>
                <w:lang w:val="ro-RO"/>
              </w:rPr>
              <w:t>intercalibrare</w:t>
            </w:r>
            <w:proofErr w:type="spellEnd"/>
            <w:r w:rsidRPr="00234153">
              <w:rPr>
                <w:lang w:val="ro-RO"/>
              </w:rPr>
              <w:t xml:space="preserve"> și valorile pentru clasificările sistemului de monitoring stabilite în conformitate cu pct. 92 - 97 și destinate să modifice elemente neesențiale ale prezentei metodologii, sunt publicate în planurile de gestionare a districtelor bazinelor hidrografice.</w:t>
            </w:r>
          </w:p>
        </w:tc>
        <w:tc>
          <w:tcPr>
            <w:tcW w:w="1842" w:type="dxa"/>
          </w:tcPr>
          <w:p w14:paraId="7D8BCF94" w14:textId="77777777" w:rsidR="002B41C7" w:rsidRPr="00234153" w:rsidRDefault="002B41C7" w:rsidP="00AD799E">
            <w:pPr>
              <w:ind w:left="132" w:right="155" w:firstLine="0"/>
              <w:rPr>
                <w:b/>
                <w:lang w:val="ro-RO"/>
              </w:rPr>
            </w:pPr>
            <w:r w:rsidRPr="00234153">
              <w:rPr>
                <w:b/>
                <w:lang w:val="ro-RO"/>
              </w:rPr>
              <w:lastRenderedPageBreak/>
              <w:t xml:space="preserve">Compatibil </w:t>
            </w:r>
          </w:p>
        </w:tc>
        <w:tc>
          <w:tcPr>
            <w:tcW w:w="2980" w:type="dxa"/>
          </w:tcPr>
          <w:p w14:paraId="77A7677C" w14:textId="77777777" w:rsidR="002B41C7" w:rsidRPr="00234153" w:rsidRDefault="002B41C7" w:rsidP="00AD799E">
            <w:pPr>
              <w:pStyle w:val="TableParagraph"/>
              <w:ind w:left="132" w:right="155"/>
              <w:jc w:val="center"/>
              <w:rPr>
                <w:rFonts w:ascii="Times New Roman" w:hAnsi="Times New Roman" w:cs="Times New Roman"/>
                <w:b/>
                <w:spacing w:val="-10"/>
                <w:sz w:val="20"/>
                <w:szCs w:val="20"/>
              </w:rPr>
            </w:pPr>
          </w:p>
        </w:tc>
      </w:tr>
      <w:tr w:rsidR="00EB5202" w:rsidRPr="00234153" w14:paraId="4CACD51A" w14:textId="77777777" w:rsidTr="008E63B4">
        <w:trPr>
          <w:trHeight w:val="230"/>
        </w:trPr>
        <w:tc>
          <w:tcPr>
            <w:tcW w:w="4929" w:type="dxa"/>
            <w:gridSpan w:val="2"/>
          </w:tcPr>
          <w:p w14:paraId="05D283E7" w14:textId="77777777" w:rsidR="002B41C7" w:rsidRPr="00234153" w:rsidRDefault="002B41C7" w:rsidP="00AD799E">
            <w:pPr>
              <w:shd w:val="clear" w:color="auto" w:fill="FFFFFF"/>
              <w:ind w:left="132" w:right="155" w:firstLine="0"/>
              <w:rPr>
                <w:b/>
                <w:bCs/>
                <w:lang w:val="ro-RO" w:eastAsia="ru-RU"/>
              </w:rPr>
            </w:pPr>
            <w:r w:rsidRPr="00234153">
              <w:rPr>
                <w:b/>
                <w:bCs/>
                <w:lang w:val="ro-RO" w:eastAsia="ru-RU"/>
              </w:rPr>
              <w:lastRenderedPageBreak/>
              <w:t>1.4.2. Prezentarea rezultatelor controalelor și clasificarea stărilor ecologice și a potențialului ecologic</w:t>
            </w:r>
          </w:p>
          <w:p w14:paraId="781AD5CF" w14:textId="77777777" w:rsidR="002B41C7" w:rsidRPr="00234153" w:rsidRDefault="002B41C7" w:rsidP="00AD799E">
            <w:pPr>
              <w:pStyle w:val="Listparagraf"/>
              <w:numPr>
                <w:ilvl w:val="0"/>
                <w:numId w:val="18"/>
              </w:numPr>
              <w:spacing w:after="0" w:line="240" w:lineRule="auto"/>
              <w:ind w:left="132" w:right="155" w:firstLine="0"/>
              <w:rPr>
                <w:rFonts w:ascii="Times New Roman" w:hAnsi="Times New Roman" w:cs="Times New Roman"/>
                <w:sz w:val="20"/>
                <w:szCs w:val="20"/>
                <w:lang w:val="ro-RO" w:eastAsia="ru-RU"/>
              </w:rPr>
            </w:pPr>
            <w:r w:rsidRPr="00234153">
              <w:rPr>
                <w:rFonts w:ascii="Times New Roman" w:hAnsi="Times New Roman" w:cs="Times New Roman"/>
                <w:sz w:val="20"/>
                <w:szCs w:val="20"/>
                <w:lang w:val="ro-RO" w:eastAsia="ru-RU"/>
              </w:rPr>
              <w:t xml:space="preserve">Pentru categoriile de ape de suprafață, clasificarea stării ecologice a corpurilor de apă este reprezentată de cea mai mică valoare a rezultatelor controalelor biologice și </w:t>
            </w:r>
            <w:proofErr w:type="spellStart"/>
            <w:r w:rsidRPr="00234153">
              <w:rPr>
                <w:rFonts w:ascii="Times New Roman" w:hAnsi="Times New Roman" w:cs="Times New Roman"/>
                <w:sz w:val="20"/>
                <w:szCs w:val="20"/>
                <w:lang w:val="ro-RO" w:eastAsia="ru-RU"/>
              </w:rPr>
              <w:t>fizico</w:t>
            </w:r>
            <w:proofErr w:type="spellEnd"/>
            <w:r w:rsidRPr="00234153">
              <w:rPr>
                <w:rFonts w:ascii="Times New Roman" w:hAnsi="Times New Roman" w:cs="Times New Roman"/>
                <w:sz w:val="20"/>
                <w:szCs w:val="20"/>
                <w:lang w:val="ro-RO" w:eastAsia="ru-RU"/>
              </w:rPr>
              <w:t>-chimice pentru elementele calitative relevante clasificate în conformitate cu prima coloană a tabelului de mai jos. Statele membre furnizează o hartă pentru fiecare district hidrografic, ilustrând clasificarea stării ecologice pentru fiecare corp de apă, cu ajutorul culorilor indicate în a doua coloană a tabelului de mai jos, pentru a reflecta clasificarea stării ecologice a corpului de apă:</w:t>
            </w:r>
          </w:p>
          <w:p w14:paraId="38895C70" w14:textId="77777777" w:rsidR="002B41C7" w:rsidRPr="00234153" w:rsidRDefault="002B41C7" w:rsidP="00AD799E">
            <w:pPr>
              <w:shd w:val="clear" w:color="auto" w:fill="FFFFFF"/>
              <w:ind w:left="132" w:right="155" w:firstLine="0"/>
              <w:rPr>
                <w:b/>
                <w:bCs/>
                <w:lang w:val="ro-RO" w:eastAsia="ru-RU"/>
              </w:rPr>
            </w:pP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3172"/>
              <w:gridCol w:w="1731"/>
            </w:tblGrid>
            <w:tr w:rsidR="00EB5202" w:rsidRPr="00234153" w14:paraId="29A8DC6D" w14:textId="77777777" w:rsidTr="008E63B4">
              <w:tc>
                <w:tcPr>
                  <w:tcW w:w="617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AC0072" w14:textId="77777777" w:rsidR="002B41C7" w:rsidRPr="00234153" w:rsidRDefault="002B41C7" w:rsidP="00AD799E">
                  <w:pPr>
                    <w:ind w:left="132" w:right="155" w:firstLine="0"/>
                    <w:jc w:val="center"/>
                    <w:rPr>
                      <w:b/>
                      <w:bCs/>
                      <w:lang w:val="ro-RO" w:eastAsia="ru-RU"/>
                    </w:rPr>
                  </w:pPr>
                  <w:r w:rsidRPr="00234153">
                    <w:rPr>
                      <w:b/>
                      <w:bCs/>
                      <w:lang w:val="ro-RO" w:eastAsia="ru-RU"/>
                    </w:rPr>
                    <w:t>Clasificarea stării ecologice</w:t>
                  </w:r>
                </w:p>
              </w:tc>
              <w:tc>
                <w:tcPr>
                  <w:tcW w:w="324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99BB07" w14:textId="77777777" w:rsidR="002B41C7" w:rsidRPr="00234153" w:rsidRDefault="002B41C7" w:rsidP="00AD799E">
                  <w:pPr>
                    <w:ind w:left="132" w:right="155" w:firstLine="0"/>
                    <w:jc w:val="center"/>
                    <w:rPr>
                      <w:b/>
                      <w:bCs/>
                      <w:lang w:val="ro-RO" w:eastAsia="ru-RU"/>
                    </w:rPr>
                  </w:pPr>
                  <w:r w:rsidRPr="00234153">
                    <w:rPr>
                      <w:b/>
                      <w:bCs/>
                      <w:lang w:val="ro-RO" w:eastAsia="ru-RU"/>
                    </w:rPr>
                    <w:t>Cod culoare</w:t>
                  </w:r>
                </w:p>
              </w:tc>
            </w:tr>
            <w:tr w:rsidR="00EB5202" w:rsidRPr="00234153" w14:paraId="3AF96993" w14:textId="77777777" w:rsidTr="008E63B4">
              <w:tc>
                <w:tcPr>
                  <w:tcW w:w="617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1D161E" w14:textId="77777777" w:rsidR="002B41C7" w:rsidRPr="00234153" w:rsidRDefault="002B41C7" w:rsidP="00AD799E">
                  <w:pPr>
                    <w:ind w:left="132" w:right="155" w:firstLine="0"/>
                    <w:jc w:val="left"/>
                    <w:rPr>
                      <w:lang w:val="ro-RO" w:eastAsia="ru-RU"/>
                    </w:rPr>
                  </w:pPr>
                  <w:r w:rsidRPr="00234153">
                    <w:rPr>
                      <w:lang w:val="ro-RO" w:eastAsia="ru-RU"/>
                    </w:rPr>
                    <w:t>Foarte bună</w:t>
                  </w:r>
                </w:p>
              </w:tc>
              <w:tc>
                <w:tcPr>
                  <w:tcW w:w="324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E6528A" w14:textId="77777777" w:rsidR="002B41C7" w:rsidRPr="00234153" w:rsidRDefault="002B41C7" w:rsidP="00AD799E">
                  <w:pPr>
                    <w:ind w:left="132" w:right="155" w:firstLine="0"/>
                    <w:jc w:val="left"/>
                    <w:rPr>
                      <w:lang w:val="ro-RO" w:eastAsia="ru-RU"/>
                    </w:rPr>
                  </w:pPr>
                  <w:r w:rsidRPr="00234153">
                    <w:rPr>
                      <w:lang w:val="ro-RO" w:eastAsia="ru-RU"/>
                    </w:rPr>
                    <w:t>Albastru</w:t>
                  </w:r>
                </w:p>
              </w:tc>
            </w:tr>
            <w:tr w:rsidR="00EB5202" w:rsidRPr="00234153" w14:paraId="10380D57" w14:textId="77777777" w:rsidTr="008E63B4">
              <w:tc>
                <w:tcPr>
                  <w:tcW w:w="617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540665" w14:textId="77777777" w:rsidR="002B41C7" w:rsidRPr="00234153" w:rsidRDefault="002B41C7" w:rsidP="00AD799E">
                  <w:pPr>
                    <w:ind w:left="132" w:right="155" w:firstLine="0"/>
                    <w:jc w:val="left"/>
                    <w:rPr>
                      <w:lang w:val="ro-RO" w:eastAsia="ru-RU"/>
                    </w:rPr>
                  </w:pPr>
                  <w:r w:rsidRPr="00234153">
                    <w:rPr>
                      <w:lang w:val="ro-RO" w:eastAsia="ru-RU"/>
                    </w:rPr>
                    <w:t>Bună</w:t>
                  </w:r>
                </w:p>
              </w:tc>
              <w:tc>
                <w:tcPr>
                  <w:tcW w:w="324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8609EF" w14:textId="77777777" w:rsidR="002B41C7" w:rsidRPr="00234153" w:rsidRDefault="002B41C7" w:rsidP="00AD799E">
                  <w:pPr>
                    <w:ind w:left="132" w:right="155" w:firstLine="0"/>
                    <w:jc w:val="left"/>
                    <w:rPr>
                      <w:lang w:val="ro-RO" w:eastAsia="ru-RU"/>
                    </w:rPr>
                  </w:pPr>
                  <w:r w:rsidRPr="00234153">
                    <w:rPr>
                      <w:lang w:val="ro-RO" w:eastAsia="ru-RU"/>
                    </w:rPr>
                    <w:t>Verde</w:t>
                  </w:r>
                </w:p>
              </w:tc>
            </w:tr>
            <w:tr w:rsidR="00EB5202" w:rsidRPr="00234153" w14:paraId="63F2341B" w14:textId="77777777" w:rsidTr="008E63B4">
              <w:tc>
                <w:tcPr>
                  <w:tcW w:w="617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646B4A" w14:textId="77777777" w:rsidR="002B41C7" w:rsidRPr="00234153" w:rsidRDefault="002B41C7" w:rsidP="00AD799E">
                  <w:pPr>
                    <w:ind w:left="132" w:right="155" w:firstLine="0"/>
                    <w:jc w:val="left"/>
                    <w:rPr>
                      <w:lang w:val="ro-RO" w:eastAsia="ru-RU"/>
                    </w:rPr>
                  </w:pPr>
                  <w:r w:rsidRPr="00234153">
                    <w:rPr>
                      <w:lang w:val="ro-RO" w:eastAsia="ru-RU"/>
                    </w:rPr>
                    <w:t>Medie</w:t>
                  </w:r>
                </w:p>
              </w:tc>
              <w:tc>
                <w:tcPr>
                  <w:tcW w:w="324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74E7ED" w14:textId="77777777" w:rsidR="002B41C7" w:rsidRPr="00234153" w:rsidRDefault="002B41C7" w:rsidP="00AD799E">
                  <w:pPr>
                    <w:ind w:left="132" w:right="155" w:firstLine="0"/>
                    <w:jc w:val="left"/>
                    <w:rPr>
                      <w:lang w:val="ro-RO" w:eastAsia="ru-RU"/>
                    </w:rPr>
                  </w:pPr>
                  <w:r w:rsidRPr="00234153">
                    <w:rPr>
                      <w:lang w:val="ro-RO" w:eastAsia="ru-RU"/>
                    </w:rPr>
                    <w:t>Galben</w:t>
                  </w:r>
                </w:p>
              </w:tc>
            </w:tr>
            <w:tr w:rsidR="00EB5202" w:rsidRPr="00234153" w14:paraId="5BD50FEB" w14:textId="77777777" w:rsidTr="008E63B4">
              <w:tc>
                <w:tcPr>
                  <w:tcW w:w="617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C5D4CF" w14:textId="77777777" w:rsidR="002B41C7" w:rsidRPr="00234153" w:rsidRDefault="002B41C7" w:rsidP="00AD799E">
                  <w:pPr>
                    <w:ind w:left="132" w:right="155" w:firstLine="0"/>
                    <w:jc w:val="left"/>
                    <w:rPr>
                      <w:lang w:val="ro-RO" w:eastAsia="ru-RU"/>
                    </w:rPr>
                  </w:pPr>
                  <w:r w:rsidRPr="00234153">
                    <w:rPr>
                      <w:lang w:val="ro-RO" w:eastAsia="ru-RU"/>
                    </w:rPr>
                    <w:t>Mediocră</w:t>
                  </w:r>
                </w:p>
              </w:tc>
              <w:tc>
                <w:tcPr>
                  <w:tcW w:w="324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8203B6" w14:textId="77777777" w:rsidR="002B41C7" w:rsidRPr="00234153" w:rsidRDefault="002B41C7" w:rsidP="00AD799E">
                  <w:pPr>
                    <w:ind w:left="132" w:right="155" w:firstLine="0"/>
                    <w:jc w:val="left"/>
                    <w:rPr>
                      <w:lang w:val="ro-RO" w:eastAsia="ru-RU"/>
                    </w:rPr>
                  </w:pPr>
                  <w:r w:rsidRPr="00234153">
                    <w:rPr>
                      <w:lang w:val="ro-RO" w:eastAsia="ru-RU"/>
                    </w:rPr>
                    <w:t>Portocaliu</w:t>
                  </w:r>
                </w:p>
              </w:tc>
            </w:tr>
            <w:tr w:rsidR="00EB5202" w:rsidRPr="00234153" w14:paraId="45E67CBE" w14:textId="77777777" w:rsidTr="008E63B4">
              <w:tc>
                <w:tcPr>
                  <w:tcW w:w="617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D08A0F" w14:textId="77777777" w:rsidR="002B41C7" w:rsidRPr="00234153" w:rsidRDefault="002B41C7" w:rsidP="00AD799E">
                  <w:pPr>
                    <w:ind w:left="132" w:right="155" w:firstLine="0"/>
                    <w:jc w:val="left"/>
                    <w:rPr>
                      <w:lang w:val="ro-RO" w:eastAsia="ru-RU"/>
                    </w:rPr>
                  </w:pPr>
                  <w:r w:rsidRPr="00234153">
                    <w:rPr>
                      <w:lang w:val="ro-RO" w:eastAsia="ru-RU"/>
                    </w:rPr>
                    <w:t>Deteriorată</w:t>
                  </w:r>
                </w:p>
              </w:tc>
              <w:tc>
                <w:tcPr>
                  <w:tcW w:w="324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4D1334" w14:textId="77777777" w:rsidR="002B41C7" w:rsidRPr="00234153" w:rsidRDefault="002B41C7" w:rsidP="00AD799E">
                  <w:pPr>
                    <w:ind w:left="132" w:right="155" w:firstLine="0"/>
                    <w:jc w:val="left"/>
                    <w:rPr>
                      <w:lang w:val="ro-RO" w:eastAsia="ru-RU"/>
                    </w:rPr>
                  </w:pPr>
                  <w:r w:rsidRPr="00234153">
                    <w:rPr>
                      <w:lang w:val="ro-RO" w:eastAsia="ru-RU"/>
                    </w:rPr>
                    <w:t>Roșu</w:t>
                  </w:r>
                </w:p>
              </w:tc>
            </w:tr>
          </w:tbl>
          <w:p w14:paraId="364C7079" w14:textId="77777777" w:rsidR="002B41C7" w:rsidRPr="00234153" w:rsidRDefault="002B41C7" w:rsidP="00AD799E">
            <w:pPr>
              <w:shd w:val="clear" w:color="auto" w:fill="FFFFFF"/>
              <w:ind w:left="132" w:right="155" w:firstLine="0"/>
              <w:rPr>
                <w:b/>
                <w:bCs/>
                <w:lang w:val="ro-RO" w:eastAsia="ru-RU"/>
              </w:rPr>
            </w:pPr>
          </w:p>
          <w:p w14:paraId="2D839791" w14:textId="77777777" w:rsidR="002B41C7" w:rsidRPr="00234153" w:rsidRDefault="002B41C7" w:rsidP="00AD799E">
            <w:pPr>
              <w:pStyle w:val="Listparagraf"/>
              <w:numPr>
                <w:ilvl w:val="0"/>
                <w:numId w:val="18"/>
              </w:numPr>
              <w:spacing w:after="0" w:line="240" w:lineRule="auto"/>
              <w:ind w:left="132" w:right="155" w:firstLine="0"/>
              <w:jc w:val="both"/>
              <w:rPr>
                <w:rFonts w:ascii="Times New Roman" w:hAnsi="Times New Roman" w:cs="Times New Roman"/>
                <w:sz w:val="20"/>
                <w:szCs w:val="20"/>
                <w:lang w:val="ro-RO" w:eastAsia="ru-RU"/>
              </w:rPr>
            </w:pPr>
            <w:r w:rsidRPr="00234153">
              <w:rPr>
                <w:rFonts w:ascii="Times New Roman" w:hAnsi="Times New Roman" w:cs="Times New Roman"/>
                <w:sz w:val="20"/>
                <w:szCs w:val="20"/>
                <w:lang w:val="ro-RO" w:eastAsia="ru-RU"/>
              </w:rPr>
              <w:t xml:space="preserve">Pentru corpurile de apă artificiale și puternic modificate, clasificarea stării ecologice pentru corpul de apă respectiv este reprezentată de cea mai mică valoare a rezultatelor controalelor biologice și </w:t>
            </w:r>
            <w:proofErr w:type="spellStart"/>
            <w:r w:rsidRPr="00234153">
              <w:rPr>
                <w:rFonts w:ascii="Times New Roman" w:hAnsi="Times New Roman" w:cs="Times New Roman"/>
                <w:sz w:val="20"/>
                <w:szCs w:val="20"/>
                <w:lang w:val="ro-RO" w:eastAsia="ru-RU"/>
              </w:rPr>
              <w:t>fizico</w:t>
            </w:r>
            <w:proofErr w:type="spellEnd"/>
            <w:r w:rsidRPr="00234153">
              <w:rPr>
                <w:rFonts w:ascii="Times New Roman" w:hAnsi="Times New Roman" w:cs="Times New Roman"/>
                <w:sz w:val="20"/>
                <w:szCs w:val="20"/>
                <w:lang w:val="ro-RO" w:eastAsia="ru-RU"/>
              </w:rPr>
              <w:t xml:space="preserve">-chimice pentru elementele calitative relevante clasificate în conformitate cu prima coloană a tabelului de mai jos. Statele membre furnizează o hartă pentru fiecare district hidrografic, ilustrând clasificarea stării ecologice pentru fiecare corp de apă, cu ajutorul culorilor indicate în a doua coloană a tabelului de mai jos, pentru corpurile de apă artificiale, și a culorilor indicate în a treia coloană a </w:t>
            </w:r>
            <w:r w:rsidRPr="00234153">
              <w:rPr>
                <w:rFonts w:ascii="Times New Roman" w:hAnsi="Times New Roman" w:cs="Times New Roman"/>
                <w:sz w:val="20"/>
                <w:szCs w:val="20"/>
                <w:lang w:val="ro-RO" w:eastAsia="ru-RU"/>
              </w:rPr>
              <w:lastRenderedPageBreak/>
              <w:t>tabelului de mai jos, pentru corpurile de apă puternic modificate:</w:t>
            </w:r>
          </w:p>
          <w:p w14:paraId="2C5A65B3" w14:textId="77777777" w:rsidR="002B41C7" w:rsidRPr="00234153" w:rsidRDefault="002B41C7" w:rsidP="00AD799E">
            <w:pPr>
              <w:shd w:val="clear" w:color="auto" w:fill="FFFFFF"/>
              <w:ind w:left="132" w:right="155" w:firstLine="0"/>
              <w:rPr>
                <w:b/>
                <w:bCs/>
                <w:lang w:val="ro-RO" w:eastAsia="ru-RU"/>
              </w:rPr>
            </w:pPr>
          </w:p>
          <w:tbl>
            <w:tblPr>
              <w:tblW w:w="48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85"/>
              <w:gridCol w:w="1633"/>
              <w:gridCol w:w="1612"/>
            </w:tblGrid>
            <w:tr w:rsidR="00EB5202" w:rsidRPr="00234153" w14:paraId="44CF7E9E" w14:textId="77777777" w:rsidTr="008E63B4">
              <w:tc>
                <w:tcPr>
                  <w:tcW w:w="1302" w:type="dxa"/>
                  <w:vMerge w:val="restart"/>
                  <w:shd w:val="clear" w:color="auto" w:fill="FFFFFF"/>
                  <w:tcMar>
                    <w:top w:w="120" w:type="dxa"/>
                    <w:left w:w="120" w:type="dxa"/>
                    <w:bottom w:w="120" w:type="dxa"/>
                    <w:right w:w="120" w:type="dxa"/>
                  </w:tcMar>
                </w:tcPr>
                <w:p w14:paraId="22FC5D92" w14:textId="77777777" w:rsidR="002B41C7" w:rsidRPr="00234153" w:rsidRDefault="002B41C7" w:rsidP="00AD799E">
                  <w:pPr>
                    <w:ind w:left="132" w:right="155" w:firstLine="0"/>
                    <w:jc w:val="left"/>
                    <w:rPr>
                      <w:b/>
                      <w:bCs/>
                      <w:lang w:val="ro-RO" w:eastAsia="ru-RU"/>
                    </w:rPr>
                  </w:pPr>
                  <w:r w:rsidRPr="00234153">
                    <w:rPr>
                      <w:b/>
                      <w:bCs/>
                      <w:lang w:val="ro-RO" w:eastAsia="ru-RU"/>
                    </w:rPr>
                    <w:t>Clasificarea potențialului ecologic</w:t>
                  </w:r>
                </w:p>
              </w:tc>
              <w:tc>
                <w:tcPr>
                  <w:tcW w:w="2846" w:type="dxa"/>
                  <w:gridSpan w:val="2"/>
                  <w:shd w:val="clear" w:color="auto" w:fill="FFFFFF"/>
                  <w:tcMar>
                    <w:top w:w="120" w:type="dxa"/>
                    <w:left w:w="120" w:type="dxa"/>
                    <w:bottom w:w="120" w:type="dxa"/>
                    <w:right w:w="120" w:type="dxa"/>
                  </w:tcMar>
                </w:tcPr>
                <w:p w14:paraId="469E5FD6" w14:textId="77777777" w:rsidR="002B41C7" w:rsidRPr="00234153" w:rsidRDefault="002B41C7" w:rsidP="00AD799E">
                  <w:pPr>
                    <w:ind w:left="132" w:right="155" w:firstLine="0"/>
                    <w:jc w:val="left"/>
                    <w:rPr>
                      <w:b/>
                      <w:bCs/>
                      <w:lang w:val="ro-RO" w:eastAsia="ru-RU"/>
                    </w:rPr>
                  </w:pPr>
                  <w:r w:rsidRPr="00234153">
                    <w:rPr>
                      <w:b/>
                      <w:bCs/>
                      <w:lang w:val="ro-RO" w:eastAsia="ru-RU"/>
                    </w:rPr>
                    <w:t>Cod culoare</w:t>
                  </w:r>
                </w:p>
              </w:tc>
            </w:tr>
            <w:tr w:rsidR="00EB5202" w:rsidRPr="00234153" w14:paraId="62BF924E" w14:textId="77777777" w:rsidTr="008E63B4">
              <w:tc>
                <w:tcPr>
                  <w:tcW w:w="1302" w:type="dxa"/>
                  <w:vMerge/>
                  <w:shd w:val="clear" w:color="auto" w:fill="FFFFFF"/>
                  <w:tcMar>
                    <w:top w:w="120" w:type="dxa"/>
                    <w:left w:w="120" w:type="dxa"/>
                    <w:bottom w:w="120" w:type="dxa"/>
                    <w:right w:w="120" w:type="dxa"/>
                  </w:tcMar>
                </w:tcPr>
                <w:p w14:paraId="6739401F" w14:textId="77777777" w:rsidR="002B41C7" w:rsidRPr="00234153" w:rsidRDefault="002B41C7" w:rsidP="00AD799E">
                  <w:pPr>
                    <w:ind w:left="132" w:right="155" w:firstLine="0"/>
                    <w:jc w:val="left"/>
                    <w:rPr>
                      <w:lang w:val="ro-RO" w:eastAsia="ru-RU"/>
                    </w:rPr>
                  </w:pPr>
                </w:p>
              </w:tc>
              <w:tc>
                <w:tcPr>
                  <w:tcW w:w="1432" w:type="dxa"/>
                  <w:shd w:val="clear" w:color="auto" w:fill="FFFFFF"/>
                  <w:tcMar>
                    <w:top w:w="120" w:type="dxa"/>
                    <w:left w:w="120" w:type="dxa"/>
                    <w:bottom w:w="120" w:type="dxa"/>
                    <w:right w:w="120" w:type="dxa"/>
                  </w:tcMar>
                </w:tcPr>
                <w:p w14:paraId="1A5DE577" w14:textId="77777777" w:rsidR="002B41C7" w:rsidRPr="00234153" w:rsidRDefault="002B41C7" w:rsidP="00AD799E">
                  <w:pPr>
                    <w:ind w:left="132" w:right="155" w:firstLine="0"/>
                    <w:jc w:val="left"/>
                    <w:rPr>
                      <w:lang w:val="ro-RO" w:eastAsia="ru-RU"/>
                    </w:rPr>
                  </w:pPr>
                  <w:r w:rsidRPr="00234153">
                    <w:rPr>
                      <w:b/>
                      <w:bCs/>
                      <w:lang w:val="ro-RO" w:eastAsia="ru-RU"/>
                    </w:rPr>
                    <w:t>Corpuri de apă artificiale</w:t>
                  </w:r>
                </w:p>
              </w:tc>
              <w:tc>
                <w:tcPr>
                  <w:tcW w:w="1414" w:type="dxa"/>
                  <w:shd w:val="clear" w:color="auto" w:fill="FFFFFF"/>
                  <w:tcMar>
                    <w:top w:w="120" w:type="dxa"/>
                    <w:left w:w="120" w:type="dxa"/>
                    <w:bottom w:w="120" w:type="dxa"/>
                    <w:right w:w="120" w:type="dxa"/>
                  </w:tcMar>
                </w:tcPr>
                <w:p w14:paraId="1F38D7E8" w14:textId="77777777" w:rsidR="002B41C7" w:rsidRPr="00234153" w:rsidRDefault="002B41C7" w:rsidP="00AD799E">
                  <w:pPr>
                    <w:ind w:left="132" w:right="155" w:firstLine="0"/>
                    <w:jc w:val="left"/>
                    <w:rPr>
                      <w:lang w:val="ro-RO" w:eastAsia="ru-RU"/>
                    </w:rPr>
                  </w:pPr>
                  <w:r w:rsidRPr="00234153">
                    <w:rPr>
                      <w:b/>
                      <w:bCs/>
                      <w:lang w:val="ro-RO" w:eastAsia="ru-RU"/>
                    </w:rPr>
                    <w:t>Corpuri de apă puternic modificate</w:t>
                  </w:r>
                </w:p>
              </w:tc>
            </w:tr>
            <w:tr w:rsidR="00EB5202" w:rsidRPr="00234153" w14:paraId="144220DF" w14:textId="77777777" w:rsidTr="008E63B4">
              <w:tc>
                <w:tcPr>
                  <w:tcW w:w="1302" w:type="dxa"/>
                  <w:shd w:val="clear" w:color="auto" w:fill="FFFFFF"/>
                  <w:tcMar>
                    <w:top w:w="120" w:type="dxa"/>
                    <w:left w:w="120" w:type="dxa"/>
                    <w:bottom w:w="120" w:type="dxa"/>
                    <w:right w:w="120" w:type="dxa"/>
                  </w:tcMar>
                </w:tcPr>
                <w:p w14:paraId="6A5CAEEC" w14:textId="77777777" w:rsidR="002B41C7" w:rsidRPr="00234153" w:rsidRDefault="002B41C7" w:rsidP="00AD799E">
                  <w:pPr>
                    <w:ind w:left="132" w:right="155" w:firstLine="0"/>
                    <w:jc w:val="left"/>
                    <w:rPr>
                      <w:lang w:val="ro-RO" w:eastAsia="ru-RU"/>
                    </w:rPr>
                  </w:pPr>
                  <w:r w:rsidRPr="00234153">
                    <w:rPr>
                      <w:lang w:val="ro-RO" w:eastAsia="ru-RU"/>
                    </w:rPr>
                    <w:t>Bun și superior</w:t>
                  </w:r>
                </w:p>
              </w:tc>
              <w:tc>
                <w:tcPr>
                  <w:tcW w:w="1432" w:type="dxa"/>
                  <w:shd w:val="clear" w:color="auto" w:fill="FFFFFF"/>
                  <w:tcMar>
                    <w:top w:w="120" w:type="dxa"/>
                    <w:left w:w="120" w:type="dxa"/>
                    <w:bottom w:w="120" w:type="dxa"/>
                    <w:right w:w="120" w:type="dxa"/>
                  </w:tcMar>
                </w:tcPr>
                <w:p w14:paraId="00AF85DB" w14:textId="77777777" w:rsidR="002B41C7" w:rsidRPr="00234153" w:rsidRDefault="002B41C7" w:rsidP="00AD799E">
                  <w:pPr>
                    <w:ind w:left="132" w:right="155" w:firstLine="0"/>
                    <w:jc w:val="left"/>
                    <w:rPr>
                      <w:lang w:val="ro-RO" w:eastAsia="ru-RU"/>
                    </w:rPr>
                  </w:pPr>
                  <w:r w:rsidRPr="00234153">
                    <w:rPr>
                      <w:lang w:val="ro-RO" w:eastAsia="ru-RU"/>
                    </w:rPr>
                    <w:t>Fâșii egale de culoare verde și gri deschis</w:t>
                  </w:r>
                </w:p>
              </w:tc>
              <w:tc>
                <w:tcPr>
                  <w:tcW w:w="1414" w:type="dxa"/>
                  <w:shd w:val="clear" w:color="auto" w:fill="FFFFFF"/>
                  <w:tcMar>
                    <w:top w:w="120" w:type="dxa"/>
                    <w:left w:w="120" w:type="dxa"/>
                    <w:bottom w:w="120" w:type="dxa"/>
                    <w:right w:w="120" w:type="dxa"/>
                  </w:tcMar>
                </w:tcPr>
                <w:p w14:paraId="68AEC82C" w14:textId="77777777" w:rsidR="002B41C7" w:rsidRPr="00234153" w:rsidRDefault="002B41C7" w:rsidP="00AD799E">
                  <w:pPr>
                    <w:ind w:left="132" w:right="155" w:firstLine="0"/>
                    <w:jc w:val="left"/>
                    <w:rPr>
                      <w:lang w:val="ro-RO" w:eastAsia="ru-RU"/>
                    </w:rPr>
                  </w:pPr>
                  <w:r w:rsidRPr="00234153">
                    <w:rPr>
                      <w:lang w:val="ro-RO" w:eastAsia="ru-RU"/>
                    </w:rPr>
                    <w:t>Fâșii egale de culoare verde și gri închis</w:t>
                  </w:r>
                </w:p>
              </w:tc>
            </w:tr>
            <w:tr w:rsidR="00EB5202" w:rsidRPr="00234153" w14:paraId="163A4CBF" w14:textId="77777777" w:rsidTr="008E63B4">
              <w:tc>
                <w:tcPr>
                  <w:tcW w:w="1302" w:type="dxa"/>
                  <w:shd w:val="clear" w:color="auto" w:fill="FFFFFF"/>
                  <w:tcMar>
                    <w:top w:w="120" w:type="dxa"/>
                    <w:left w:w="120" w:type="dxa"/>
                    <w:bottom w:w="120" w:type="dxa"/>
                    <w:right w:w="120" w:type="dxa"/>
                  </w:tcMar>
                  <w:hideMark/>
                </w:tcPr>
                <w:p w14:paraId="47F3C4A2" w14:textId="77777777" w:rsidR="002B41C7" w:rsidRPr="00234153" w:rsidRDefault="002B41C7" w:rsidP="00AD799E">
                  <w:pPr>
                    <w:ind w:left="132" w:right="155" w:firstLine="0"/>
                    <w:jc w:val="left"/>
                    <w:rPr>
                      <w:lang w:val="ro-RO" w:eastAsia="ru-RU"/>
                    </w:rPr>
                  </w:pPr>
                  <w:r w:rsidRPr="00234153">
                    <w:rPr>
                      <w:lang w:val="ro-RO" w:eastAsia="ru-RU"/>
                    </w:rPr>
                    <w:t>Mediu</w:t>
                  </w:r>
                </w:p>
              </w:tc>
              <w:tc>
                <w:tcPr>
                  <w:tcW w:w="1432" w:type="dxa"/>
                  <w:shd w:val="clear" w:color="auto" w:fill="FFFFFF"/>
                  <w:tcMar>
                    <w:top w:w="120" w:type="dxa"/>
                    <w:left w:w="120" w:type="dxa"/>
                    <w:bottom w:w="120" w:type="dxa"/>
                    <w:right w:w="120" w:type="dxa"/>
                  </w:tcMar>
                  <w:hideMark/>
                </w:tcPr>
                <w:p w14:paraId="6DCB487A" w14:textId="77777777" w:rsidR="002B41C7" w:rsidRPr="00234153" w:rsidRDefault="002B41C7" w:rsidP="00AD799E">
                  <w:pPr>
                    <w:ind w:left="132" w:right="155" w:firstLine="0"/>
                    <w:jc w:val="left"/>
                    <w:rPr>
                      <w:lang w:val="ro-RO" w:eastAsia="ru-RU"/>
                    </w:rPr>
                  </w:pPr>
                  <w:r w:rsidRPr="00234153">
                    <w:rPr>
                      <w:lang w:val="ro-RO" w:eastAsia="ru-RU"/>
                    </w:rPr>
                    <w:t>Fâșii egale de culoare galbenă și gri deschis</w:t>
                  </w:r>
                </w:p>
              </w:tc>
              <w:tc>
                <w:tcPr>
                  <w:tcW w:w="1414" w:type="dxa"/>
                  <w:shd w:val="clear" w:color="auto" w:fill="FFFFFF"/>
                  <w:tcMar>
                    <w:top w:w="120" w:type="dxa"/>
                    <w:left w:w="120" w:type="dxa"/>
                    <w:bottom w:w="120" w:type="dxa"/>
                    <w:right w:w="120" w:type="dxa"/>
                  </w:tcMar>
                  <w:hideMark/>
                </w:tcPr>
                <w:p w14:paraId="2AA8510E" w14:textId="77777777" w:rsidR="002B41C7" w:rsidRPr="00234153" w:rsidRDefault="002B41C7" w:rsidP="00AD799E">
                  <w:pPr>
                    <w:ind w:left="132" w:right="155" w:firstLine="0"/>
                    <w:jc w:val="left"/>
                    <w:rPr>
                      <w:lang w:val="ro-RO" w:eastAsia="ru-RU"/>
                    </w:rPr>
                  </w:pPr>
                  <w:r w:rsidRPr="00234153">
                    <w:rPr>
                      <w:lang w:val="ro-RO" w:eastAsia="ru-RU"/>
                    </w:rPr>
                    <w:t>Fâșii egale de culoare galbenă și gri închis</w:t>
                  </w:r>
                </w:p>
              </w:tc>
            </w:tr>
            <w:tr w:rsidR="00EB5202" w:rsidRPr="00234153" w14:paraId="4DDD9BB9" w14:textId="77777777" w:rsidTr="008E63B4">
              <w:tc>
                <w:tcPr>
                  <w:tcW w:w="1302" w:type="dxa"/>
                  <w:shd w:val="clear" w:color="auto" w:fill="FFFFFF"/>
                  <w:tcMar>
                    <w:top w:w="120" w:type="dxa"/>
                    <w:left w:w="120" w:type="dxa"/>
                    <w:bottom w:w="120" w:type="dxa"/>
                    <w:right w:w="120" w:type="dxa"/>
                  </w:tcMar>
                  <w:hideMark/>
                </w:tcPr>
                <w:p w14:paraId="559EF9E0" w14:textId="77777777" w:rsidR="002B41C7" w:rsidRPr="00234153" w:rsidRDefault="002B41C7" w:rsidP="00AD799E">
                  <w:pPr>
                    <w:ind w:left="132" w:right="155" w:firstLine="0"/>
                    <w:jc w:val="left"/>
                    <w:rPr>
                      <w:lang w:val="ro-RO" w:eastAsia="ru-RU"/>
                    </w:rPr>
                  </w:pPr>
                  <w:r w:rsidRPr="00234153">
                    <w:rPr>
                      <w:lang w:val="ro-RO" w:eastAsia="ru-RU"/>
                    </w:rPr>
                    <w:t>Mediocru</w:t>
                  </w:r>
                </w:p>
              </w:tc>
              <w:tc>
                <w:tcPr>
                  <w:tcW w:w="1432" w:type="dxa"/>
                  <w:shd w:val="clear" w:color="auto" w:fill="FFFFFF"/>
                  <w:tcMar>
                    <w:top w:w="120" w:type="dxa"/>
                    <w:left w:w="120" w:type="dxa"/>
                    <w:bottom w:w="120" w:type="dxa"/>
                    <w:right w:w="120" w:type="dxa"/>
                  </w:tcMar>
                  <w:hideMark/>
                </w:tcPr>
                <w:p w14:paraId="4EE4F2F2" w14:textId="77777777" w:rsidR="002B41C7" w:rsidRPr="00234153" w:rsidRDefault="002B41C7" w:rsidP="00AD799E">
                  <w:pPr>
                    <w:ind w:left="132" w:right="155" w:firstLine="0"/>
                    <w:jc w:val="left"/>
                    <w:rPr>
                      <w:lang w:val="ro-RO" w:eastAsia="ru-RU"/>
                    </w:rPr>
                  </w:pPr>
                  <w:r w:rsidRPr="00234153">
                    <w:rPr>
                      <w:lang w:val="ro-RO" w:eastAsia="ru-RU"/>
                    </w:rPr>
                    <w:t>Fâșii egale de culoare portocalie și gri deschis</w:t>
                  </w:r>
                </w:p>
              </w:tc>
              <w:tc>
                <w:tcPr>
                  <w:tcW w:w="1414" w:type="dxa"/>
                  <w:shd w:val="clear" w:color="auto" w:fill="FFFFFF"/>
                  <w:tcMar>
                    <w:top w:w="120" w:type="dxa"/>
                    <w:left w:w="120" w:type="dxa"/>
                    <w:bottom w:w="120" w:type="dxa"/>
                    <w:right w:w="120" w:type="dxa"/>
                  </w:tcMar>
                  <w:hideMark/>
                </w:tcPr>
                <w:p w14:paraId="40490F52" w14:textId="77777777" w:rsidR="002B41C7" w:rsidRPr="00234153" w:rsidRDefault="002B41C7" w:rsidP="00AD799E">
                  <w:pPr>
                    <w:ind w:left="132" w:right="155" w:firstLine="0"/>
                    <w:jc w:val="left"/>
                    <w:rPr>
                      <w:lang w:val="ro-RO" w:eastAsia="ru-RU"/>
                    </w:rPr>
                  </w:pPr>
                  <w:r w:rsidRPr="00234153">
                    <w:rPr>
                      <w:lang w:val="ro-RO" w:eastAsia="ru-RU"/>
                    </w:rPr>
                    <w:t>Fâșii egale de culoare portocalie și gri închis</w:t>
                  </w:r>
                </w:p>
              </w:tc>
            </w:tr>
            <w:tr w:rsidR="00EB5202" w:rsidRPr="00234153" w14:paraId="5930443B" w14:textId="77777777" w:rsidTr="008E63B4">
              <w:tc>
                <w:tcPr>
                  <w:tcW w:w="1302" w:type="dxa"/>
                  <w:shd w:val="clear" w:color="auto" w:fill="FFFFFF"/>
                  <w:tcMar>
                    <w:top w:w="120" w:type="dxa"/>
                    <w:left w:w="120" w:type="dxa"/>
                    <w:bottom w:w="120" w:type="dxa"/>
                    <w:right w:w="120" w:type="dxa"/>
                  </w:tcMar>
                  <w:hideMark/>
                </w:tcPr>
                <w:p w14:paraId="49ABE75E" w14:textId="77777777" w:rsidR="002B41C7" w:rsidRPr="00234153" w:rsidRDefault="002B41C7" w:rsidP="00AD799E">
                  <w:pPr>
                    <w:ind w:left="132" w:right="155" w:firstLine="0"/>
                    <w:jc w:val="left"/>
                    <w:rPr>
                      <w:lang w:val="ro-RO" w:eastAsia="ru-RU"/>
                    </w:rPr>
                  </w:pPr>
                  <w:r w:rsidRPr="00234153">
                    <w:rPr>
                      <w:lang w:val="ro-RO" w:eastAsia="ru-RU"/>
                    </w:rPr>
                    <w:t>Slab</w:t>
                  </w:r>
                </w:p>
              </w:tc>
              <w:tc>
                <w:tcPr>
                  <w:tcW w:w="1432" w:type="dxa"/>
                  <w:shd w:val="clear" w:color="auto" w:fill="FFFFFF"/>
                  <w:tcMar>
                    <w:top w:w="120" w:type="dxa"/>
                    <w:left w:w="120" w:type="dxa"/>
                    <w:bottom w:w="120" w:type="dxa"/>
                    <w:right w:w="120" w:type="dxa"/>
                  </w:tcMar>
                  <w:hideMark/>
                </w:tcPr>
                <w:p w14:paraId="62D7CED9" w14:textId="77777777" w:rsidR="002B41C7" w:rsidRPr="00234153" w:rsidRDefault="002B41C7" w:rsidP="00AD799E">
                  <w:pPr>
                    <w:ind w:left="132" w:right="155" w:firstLine="0"/>
                    <w:jc w:val="left"/>
                    <w:rPr>
                      <w:lang w:val="ro-RO" w:eastAsia="ru-RU"/>
                    </w:rPr>
                  </w:pPr>
                  <w:r w:rsidRPr="00234153">
                    <w:rPr>
                      <w:lang w:val="ro-RO" w:eastAsia="ru-RU"/>
                    </w:rPr>
                    <w:t>Fâșii egale de culoare roșie și gri deschis</w:t>
                  </w:r>
                </w:p>
              </w:tc>
              <w:tc>
                <w:tcPr>
                  <w:tcW w:w="1414" w:type="dxa"/>
                  <w:shd w:val="clear" w:color="auto" w:fill="FFFFFF"/>
                  <w:tcMar>
                    <w:top w:w="120" w:type="dxa"/>
                    <w:left w:w="120" w:type="dxa"/>
                    <w:bottom w:w="120" w:type="dxa"/>
                    <w:right w:w="120" w:type="dxa"/>
                  </w:tcMar>
                  <w:hideMark/>
                </w:tcPr>
                <w:p w14:paraId="0C274289" w14:textId="77777777" w:rsidR="002B41C7" w:rsidRPr="00234153" w:rsidRDefault="002B41C7" w:rsidP="00AD799E">
                  <w:pPr>
                    <w:ind w:left="132" w:right="155" w:firstLine="0"/>
                    <w:jc w:val="left"/>
                    <w:rPr>
                      <w:lang w:val="ro-RO" w:eastAsia="ru-RU"/>
                    </w:rPr>
                  </w:pPr>
                  <w:r w:rsidRPr="00234153">
                    <w:rPr>
                      <w:lang w:val="ro-RO" w:eastAsia="ru-RU"/>
                    </w:rPr>
                    <w:t>Fâșii egale de culoare roșie și gri închis</w:t>
                  </w:r>
                </w:p>
              </w:tc>
            </w:tr>
          </w:tbl>
          <w:p w14:paraId="2BB669B2" w14:textId="77777777" w:rsidR="002B41C7" w:rsidRPr="00234153" w:rsidRDefault="002B41C7" w:rsidP="00AD799E">
            <w:pPr>
              <w:shd w:val="clear" w:color="auto" w:fill="FFFFFF"/>
              <w:ind w:left="132" w:right="155" w:firstLine="0"/>
              <w:rPr>
                <w:b/>
                <w:bCs/>
                <w:lang w:val="ro-RO" w:eastAsia="ru-RU"/>
              </w:rPr>
            </w:pPr>
          </w:p>
          <w:p w14:paraId="10019879" w14:textId="77777777" w:rsidR="002B41C7" w:rsidRPr="00234153" w:rsidRDefault="002B41C7" w:rsidP="00AD799E">
            <w:pPr>
              <w:pStyle w:val="Listparagraf"/>
              <w:numPr>
                <w:ilvl w:val="0"/>
                <w:numId w:val="18"/>
              </w:numPr>
              <w:shd w:val="clear" w:color="auto" w:fill="FFFFFF"/>
              <w:spacing w:after="0" w:line="240" w:lineRule="auto"/>
              <w:ind w:left="132" w:right="155" w:firstLine="0"/>
              <w:rPr>
                <w:rFonts w:ascii="Times New Roman" w:hAnsi="Times New Roman" w:cs="Times New Roman"/>
                <w:b/>
                <w:bCs/>
                <w:sz w:val="20"/>
                <w:szCs w:val="20"/>
                <w:lang w:val="ro-RO" w:eastAsia="ru-RU"/>
              </w:rPr>
            </w:pPr>
            <w:r w:rsidRPr="00234153">
              <w:rPr>
                <w:rFonts w:ascii="Times New Roman" w:hAnsi="Times New Roman" w:cs="Times New Roman"/>
                <w:sz w:val="20"/>
                <w:szCs w:val="20"/>
                <w:lang w:val="ro-RO" w:eastAsia="ru-RU"/>
              </w:rPr>
              <w:t>Statele membre indică, printr-un punct negru pe hartă, și acele corpuri de apă în cazul cărora imposibilitatea de a obține o stare bună sau un potențial ecologic bun se datorează nerespectării unuia sau mai multor standarde de calitate care au fost stabilite pentru corpul de apă respectiv cu privire la anumiți poluanți sintetici și nesintetici specifici (în conformitate cu regimul de conformitate stabilit de statul membru).</w:t>
            </w:r>
          </w:p>
          <w:p w14:paraId="28432663" w14:textId="77777777" w:rsidR="002B41C7" w:rsidRPr="00234153" w:rsidRDefault="002B41C7" w:rsidP="00AD799E">
            <w:pPr>
              <w:pStyle w:val="TableParagraph"/>
              <w:ind w:left="132" w:right="155"/>
              <w:jc w:val="center"/>
              <w:rPr>
                <w:rFonts w:ascii="Times New Roman" w:hAnsi="Times New Roman" w:cs="Times New Roman"/>
                <w:sz w:val="20"/>
                <w:szCs w:val="20"/>
              </w:rPr>
            </w:pPr>
          </w:p>
        </w:tc>
        <w:tc>
          <w:tcPr>
            <w:tcW w:w="5390" w:type="dxa"/>
          </w:tcPr>
          <w:p w14:paraId="332461EF" w14:textId="77777777" w:rsidR="002B41C7" w:rsidRPr="00234153" w:rsidRDefault="002B41C7" w:rsidP="00AD799E">
            <w:pPr>
              <w:ind w:left="132" w:right="155" w:firstLine="0"/>
              <w:jc w:val="center"/>
              <w:textAlignment w:val="baseline"/>
              <w:rPr>
                <w:b/>
                <w:bCs/>
                <w:lang w:val="ro-RO" w:eastAsia="ru-RU"/>
              </w:rPr>
            </w:pPr>
            <w:r w:rsidRPr="00234153">
              <w:rPr>
                <w:b/>
                <w:bCs/>
                <w:lang w:val="ro-RO" w:eastAsia="ru-RU"/>
              </w:rPr>
              <w:lastRenderedPageBreak/>
              <w:t>Legea apelor nr. 272/2011</w:t>
            </w:r>
          </w:p>
          <w:p w14:paraId="15CDC99F" w14:textId="77777777" w:rsidR="002B41C7" w:rsidRPr="00234153" w:rsidRDefault="002B41C7" w:rsidP="00AD799E">
            <w:pPr>
              <w:ind w:left="132" w:right="155" w:firstLine="0"/>
              <w:rPr>
                <w:b/>
                <w:bCs/>
                <w:lang w:val="ro-RO" w:eastAsia="ru-RU"/>
              </w:rPr>
            </w:pPr>
            <w:r w:rsidRPr="00234153">
              <w:rPr>
                <w:b/>
                <w:bCs/>
                <w:lang w:val="ro-RO" w:eastAsia="ru-RU"/>
              </w:rPr>
              <w:t>Articolul 38. Obiectivele de mediu pentru ape</w:t>
            </w:r>
          </w:p>
          <w:p w14:paraId="12BC8A4B" w14:textId="77777777" w:rsidR="002B41C7" w:rsidRPr="00234153" w:rsidRDefault="002B41C7" w:rsidP="00AD799E">
            <w:pPr>
              <w:shd w:val="clear" w:color="auto" w:fill="FFFFFF"/>
              <w:ind w:left="132" w:right="155" w:firstLine="0"/>
              <w:rPr>
                <w:rStyle w:val="Robust"/>
                <w:b w:val="0"/>
                <w:bCs w:val="0"/>
                <w:shd w:val="clear" w:color="auto" w:fill="FFFFFF"/>
                <w:lang w:val="ro-RO"/>
              </w:rPr>
            </w:pPr>
            <w:r w:rsidRPr="00234153">
              <w:rPr>
                <w:rStyle w:val="Robust"/>
                <w:b w:val="0"/>
                <w:bCs w:val="0"/>
                <w:shd w:val="clear" w:color="auto" w:fill="FFFFFF"/>
                <w:lang w:val="ro-RO"/>
              </w:rPr>
              <w:t>(2</w:t>
            </w:r>
            <w:r w:rsidRPr="00234153">
              <w:rPr>
                <w:rStyle w:val="Robust"/>
                <w:b w:val="0"/>
                <w:bCs w:val="0"/>
                <w:shd w:val="clear" w:color="auto" w:fill="FFFFFF"/>
                <w:vertAlign w:val="superscript"/>
                <w:lang w:val="ro-RO"/>
              </w:rPr>
              <w:t>1</w:t>
            </w:r>
            <w:r w:rsidRPr="00234153">
              <w:rPr>
                <w:rStyle w:val="Robust"/>
                <w:b w:val="0"/>
                <w:bCs w:val="0"/>
                <w:shd w:val="clear" w:color="auto" w:fill="FFFFFF"/>
                <w:lang w:val="ro-RO"/>
              </w:rPr>
              <w:t>) Procedura de clasificare a stării ecologice a apei și potențialul ecologic se reglementează prin metodologie aprobată de Guvern.</w:t>
            </w:r>
          </w:p>
          <w:p w14:paraId="66121531" w14:textId="77777777" w:rsidR="00DA0D17" w:rsidRPr="00234153" w:rsidRDefault="00DA0D17" w:rsidP="00AD799E">
            <w:pPr>
              <w:pStyle w:val="NormalWeb"/>
              <w:shd w:val="clear" w:color="auto" w:fill="FFFFFF"/>
              <w:spacing w:before="0" w:beforeAutospacing="0" w:after="0" w:afterAutospacing="0"/>
              <w:ind w:left="105" w:right="155"/>
              <w:jc w:val="center"/>
              <w:rPr>
                <w:rStyle w:val="Robust"/>
                <w:sz w:val="20"/>
                <w:szCs w:val="20"/>
                <w:lang w:val="es-ES"/>
              </w:rPr>
            </w:pPr>
            <w:proofErr w:type="spellStart"/>
            <w:r w:rsidRPr="00234153">
              <w:rPr>
                <w:b/>
                <w:bCs/>
                <w:sz w:val="20"/>
                <w:szCs w:val="20"/>
                <w:lang w:val="es-ES"/>
              </w:rPr>
              <w:t>Hotărârea</w:t>
            </w:r>
            <w:proofErr w:type="spellEnd"/>
            <w:r w:rsidRPr="00234153">
              <w:rPr>
                <w:b/>
                <w:bCs/>
                <w:sz w:val="20"/>
                <w:szCs w:val="20"/>
                <w:lang w:val="ro-RO"/>
              </w:rPr>
              <w:t xml:space="preserve"> de Guvern nr. 884/2024 pentru aprobarea </w:t>
            </w:r>
          </w:p>
          <w:p w14:paraId="5EC3F09C" w14:textId="77777777" w:rsidR="00DA0D17" w:rsidRPr="00234153" w:rsidRDefault="00DA0D17" w:rsidP="00AD799E">
            <w:pPr>
              <w:pStyle w:val="Listparagraf"/>
              <w:spacing w:after="0" w:line="240" w:lineRule="auto"/>
              <w:ind w:left="132" w:right="155"/>
              <w:jc w:val="center"/>
              <w:rPr>
                <w:rStyle w:val="Robust"/>
                <w:rFonts w:ascii="Times New Roman" w:hAnsi="Times New Roman" w:cs="Times New Roman"/>
                <w:sz w:val="20"/>
                <w:szCs w:val="20"/>
                <w:lang w:val="ro-RO"/>
              </w:rPr>
            </w:pPr>
            <w:r w:rsidRPr="00234153">
              <w:rPr>
                <w:rFonts w:ascii="Times New Roman" w:hAnsi="Times New Roman" w:cs="Times New Roman"/>
                <w:b/>
                <w:bCs/>
                <w:sz w:val="20"/>
                <w:szCs w:val="20"/>
                <w:lang w:val="ro-RO"/>
              </w:rPr>
              <w:t>Metodologiei</w:t>
            </w:r>
            <w:r w:rsidRPr="00234153">
              <w:rPr>
                <w:rFonts w:ascii="Times New Roman" w:hAnsi="Times New Roman" w:cs="Times New Roman"/>
                <w:sz w:val="20"/>
                <w:szCs w:val="20"/>
                <w:lang w:val="ro-RO"/>
              </w:rPr>
              <w:t xml:space="preserve"> </w:t>
            </w:r>
            <w:r w:rsidRPr="00234153">
              <w:rPr>
                <w:rStyle w:val="Robust"/>
                <w:rFonts w:ascii="Times New Roman" w:hAnsi="Times New Roman" w:cs="Times New Roman"/>
                <w:sz w:val="20"/>
                <w:szCs w:val="20"/>
                <w:shd w:val="clear" w:color="auto" w:fill="FFFFFF"/>
                <w:lang w:val="ro-RO"/>
              </w:rPr>
              <w:t>clasificare a stării ecologice a apei și potențialul ecologic</w:t>
            </w:r>
          </w:p>
          <w:p w14:paraId="1DF27B86" w14:textId="77777777" w:rsidR="002B41C7" w:rsidRPr="00234153" w:rsidRDefault="002B41C7" w:rsidP="00AD799E">
            <w:pPr>
              <w:tabs>
                <w:tab w:val="left" w:pos="459"/>
                <w:tab w:val="left" w:pos="1276"/>
              </w:tabs>
              <w:ind w:left="132" w:right="155" w:firstLine="0"/>
              <w:jc w:val="center"/>
              <w:rPr>
                <w:b/>
                <w:bCs/>
                <w:lang w:val="ro-RO"/>
              </w:rPr>
            </w:pPr>
          </w:p>
          <w:p w14:paraId="7A7977E7" w14:textId="77777777" w:rsidR="002B41C7" w:rsidRPr="00234153" w:rsidRDefault="002B41C7" w:rsidP="00AD799E">
            <w:pPr>
              <w:tabs>
                <w:tab w:val="left" w:pos="179"/>
                <w:tab w:val="left" w:pos="459"/>
                <w:tab w:val="left" w:pos="1134"/>
              </w:tabs>
              <w:ind w:left="132" w:right="155" w:firstLine="0"/>
              <w:jc w:val="center"/>
              <w:rPr>
                <w:rFonts w:eastAsiaTheme="majorEastAsia"/>
                <w:b/>
                <w:bCs/>
                <w:lang w:val="ro-RO"/>
              </w:rPr>
            </w:pPr>
            <w:r w:rsidRPr="00234153">
              <w:rPr>
                <w:rFonts w:eastAsiaTheme="majorEastAsia"/>
                <w:b/>
                <w:bCs/>
                <w:lang w:val="ro-RO"/>
              </w:rPr>
              <w:t>X. PREZENTAREA REZULTATELOR MONITORINGULUI ȘI CLASIFICAREA STĂRII ECOLOGICE ȘI AL POTENȚIALULUI ECOLOGIC</w:t>
            </w:r>
          </w:p>
          <w:p w14:paraId="20F9C9E9" w14:textId="77777777" w:rsidR="002B41C7" w:rsidRPr="00234153" w:rsidRDefault="002B41C7" w:rsidP="00AD799E">
            <w:pPr>
              <w:pStyle w:val="Listparagraf"/>
              <w:numPr>
                <w:ilvl w:val="0"/>
                <w:numId w:val="40"/>
              </w:numPr>
              <w:tabs>
                <w:tab w:val="left" w:pos="179"/>
                <w:tab w:val="left" w:pos="459"/>
                <w:tab w:val="left" w:pos="1134"/>
                <w:tab w:val="left" w:pos="1276"/>
              </w:tabs>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 xml:space="preserve">Pentru categoriile de ape de suprafață, clasificarea stării ecologice a corpurilor de apă este reprezentată de cea mai mică valoare a rezultatelor </w:t>
            </w:r>
            <w:proofErr w:type="spellStart"/>
            <w:r w:rsidRPr="00234153">
              <w:rPr>
                <w:rFonts w:ascii="Times New Roman" w:hAnsi="Times New Roman" w:cs="Times New Roman"/>
                <w:sz w:val="20"/>
                <w:szCs w:val="20"/>
                <w:lang w:val="ro-RO"/>
              </w:rPr>
              <w:t>monitoringului</w:t>
            </w:r>
            <w:proofErr w:type="spellEnd"/>
            <w:r w:rsidRPr="00234153">
              <w:rPr>
                <w:rFonts w:ascii="Times New Roman" w:hAnsi="Times New Roman" w:cs="Times New Roman"/>
                <w:sz w:val="20"/>
                <w:szCs w:val="20"/>
                <w:lang w:val="ro-RO"/>
              </w:rPr>
              <w:t xml:space="preserve"> biologice și </w:t>
            </w:r>
            <w:proofErr w:type="spellStart"/>
            <w:r w:rsidRPr="00234153">
              <w:rPr>
                <w:rFonts w:ascii="Times New Roman" w:hAnsi="Times New Roman" w:cs="Times New Roman"/>
                <w:sz w:val="20"/>
                <w:szCs w:val="20"/>
                <w:lang w:val="ro-RO"/>
              </w:rPr>
              <w:t>fizico</w:t>
            </w:r>
            <w:proofErr w:type="spellEnd"/>
            <w:r w:rsidRPr="00234153">
              <w:rPr>
                <w:rFonts w:ascii="Times New Roman" w:hAnsi="Times New Roman" w:cs="Times New Roman"/>
                <w:sz w:val="20"/>
                <w:szCs w:val="20"/>
                <w:lang w:val="ro-RO"/>
              </w:rPr>
              <w:t xml:space="preserve">-chimice pentru elementele calitative relevante clasificate în conformitate cu prima coloană a tabelului de mai jos. </w:t>
            </w:r>
          </w:p>
          <w:p w14:paraId="29C3C630" w14:textId="77777777" w:rsidR="002B41C7" w:rsidRPr="00234153" w:rsidRDefault="002B41C7" w:rsidP="00AD799E">
            <w:pPr>
              <w:pStyle w:val="Listparagraf"/>
              <w:numPr>
                <w:ilvl w:val="0"/>
                <w:numId w:val="40"/>
              </w:numPr>
              <w:tabs>
                <w:tab w:val="left" w:pos="179"/>
                <w:tab w:val="left" w:pos="459"/>
                <w:tab w:val="left" w:pos="1134"/>
                <w:tab w:val="left" w:pos="1276"/>
              </w:tabs>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Rezultatele vor fi prezentate pe o hartă, pentru fiecare district al bazinului hidrografic, ilustrând clasificarea stării ecologice pentru fiecare corp de apă, cu ajutorul culorilor indicate în a doua coloană a tabelului de mai jos, reprezentând clasificarea stării ecologice a corpului de apă:</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3271"/>
              <w:gridCol w:w="2093"/>
            </w:tblGrid>
            <w:tr w:rsidR="00EB5202" w:rsidRPr="00234153" w14:paraId="6C7F4219" w14:textId="77777777" w:rsidTr="008E63B4">
              <w:tc>
                <w:tcPr>
                  <w:tcW w:w="299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96F168" w14:textId="77777777" w:rsidR="002B41C7" w:rsidRPr="00234153" w:rsidRDefault="002B41C7" w:rsidP="00AD799E">
                  <w:pPr>
                    <w:ind w:left="132" w:right="155" w:firstLine="0"/>
                    <w:jc w:val="center"/>
                    <w:rPr>
                      <w:b/>
                      <w:bCs/>
                      <w:lang w:val="ro-RO" w:eastAsia="ru-RU"/>
                    </w:rPr>
                  </w:pPr>
                  <w:r w:rsidRPr="00234153">
                    <w:rPr>
                      <w:b/>
                      <w:bCs/>
                      <w:lang w:val="ro-RO" w:eastAsia="ru-RU"/>
                    </w:rPr>
                    <w:t>Clasificarea stării ecologice</w:t>
                  </w:r>
                </w:p>
              </w:tc>
              <w:tc>
                <w:tcPr>
                  <w:tcW w:w="191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B8180A" w14:textId="77777777" w:rsidR="002B41C7" w:rsidRPr="00234153" w:rsidRDefault="002B41C7" w:rsidP="00AD799E">
                  <w:pPr>
                    <w:ind w:left="132" w:right="155" w:firstLine="0"/>
                    <w:jc w:val="center"/>
                    <w:rPr>
                      <w:b/>
                      <w:bCs/>
                      <w:lang w:val="ro-RO" w:eastAsia="ru-RU"/>
                    </w:rPr>
                  </w:pPr>
                  <w:r w:rsidRPr="00234153">
                    <w:rPr>
                      <w:b/>
                      <w:bCs/>
                      <w:lang w:val="ro-RO" w:eastAsia="ru-RU"/>
                    </w:rPr>
                    <w:t>Cod culoare</w:t>
                  </w:r>
                </w:p>
              </w:tc>
            </w:tr>
            <w:tr w:rsidR="00EB5202" w:rsidRPr="00234153" w14:paraId="29844E6E" w14:textId="77777777" w:rsidTr="008E63B4">
              <w:tc>
                <w:tcPr>
                  <w:tcW w:w="299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17ACB2" w14:textId="77777777" w:rsidR="002B41C7" w:rsidRPr="00234153" w:rsidRDefault="002B41C7" w:rsidP="00AD799E">
                  <w:pPr>
                    <w:ind w:left="132" w:right="155" w:firstLine="0"/>
                    <w:jc w:val="left"/>
                    <w:rPr>
                      <w:lang w:val="ro-RO" w:eastAsia="ru-RU"/>
                    </w:rPr>
                  </w:pPr>
                  <w:r w:rsidRPr="00234153">
                    <w:rPr>
                      <w:lang w:val="ro-RO" w:eastAsia="ru-RU"/>
                    </w:rPr>
                    <w:t>Foarte bună</w:t>
                  </w:r>
                </w:p>
              </w:tc>
              <w:tc>
                <w:tcPr>
                  <w:tcW w:w="191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490CFE" w14:textId="77777777" w:rsidR="002B41C7" w:rsidRPr="00234153" w:rsidRDefault="002B41C7" w:rsidP="00AD799E">
                  <w:pPr>
                    <w:ind w:left="132" w:right="155" w:firstLine="0"/>
                    <w:jc w:val="left"/>
                    <w:rPr>
                      <w:lang w:val="ro-RO" w:eastAsia="ru-RU"/>
                    </w:rPr>
                  </w:pPr>
                  <w:r w:rsidRPr="00234153">
                    <w:rPr>
                      <w:lang w:val="ro-RO" w:eastAsia="ru-RU"/>
                    </w:rPr>
                    <w:t>Albastru</w:t>
                  </w:r>
                </w:p>
              </w:tc>
            </w:tr>
            <w:tr w:rsidR="00EB5202" w:rsidRPr="00234153" w14:paraId="108708AD" w14:textId="77777777" w:rsidTr="008E63B4">
              <w:tc>
                <w:tcPr>
                  <w:tcW w:w="299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C1A9DA" w14:textId="77777777" w:rsidR="002B41C7" w:rsidRPr="00234153" w:rsidRDefault="002B41C7" w:rsidP="00AD799E">
                  <w:pPr>
                    <w:ind w:left="132" w:right="155" w:firstLine="0"/>
                    <w:jc w:val="left"/>
                    <w:rPr>
                      <w:lang w:val="ro-RO" w:eastAsia="ru-RU"/>
                    </w:rPr>
                  </w:pPr>
                  <w:r w:rsidRPr="00234153">
                    <w:rPr>
                      <w:lang w:val="ro-RO" w:eastAsia="ru-RU"/>
                    </w:rPr>
                    <w:t>Bună</w:t>
                  </w:r>
                </w:p>
              </w:tc>
              <w:tc>
                <w:tcPr>
                  <w:tcW w:w="191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9DEC82" w14:textId="77777777" w:rsidR="002B41C7" w:rsidRPr="00234153" w:rsidRDefault="002B41C7" w:rsidP="00AD799E">
                  <w:pPr>
                    <w:ind w:left="132" w:right="155" w:firstLine="0"/>
                    <w:jc w:val="left"/>
                    <w:rPr>
                      <w:lang w:val="ro-RO" w:eastAsia="ru-RU"/>
                    </w:rPr>
                  </w:pPr>
                  <w:r w:rsidRPr="00234153">
                    <w:rPr>
                      <w:lang w:val="ro-RO" w:eastAsia="ru-RU"/>
                    </w:rPr>
                    <w:t>Verde</w:t>
                  </w:r>
                </w:p>
              </w:tc>
            </w:tr>
            <w:tr w:rsidR="00EB5202" w:rsidRPr="00234153" w14:paraId="19C5C23A" w14:textId="77777777" w:rsidTr="008E63B4">
              <w:tc>
                <w:tcPr>
                  <w:tcW w:w="299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649955" w14:textId="77777777" w:rsidR="002B41C7" w:rsidRPr="00234153" w:rsidRDefault="002B41C7" w:rsidP="00AD799E">
                  <w:pPr>
                    <w:ind w:left="132" w:right="155" w:firstLine="0"/>
                    <w:jc w:val="left"/>
                    <w:rPr>
                      <w:lang w:val="ro-RO" w:eastAsia="ru-RU"/>
                    </w:rPr>
                  </w:pPr>
                  <w:proofErr w:type="spellStart"/>
                  <w:r w:rsidRPr="00234153">
                    <w:rPr>
                      <w:spacing w:val="-2"/>
                    </w:rPr>
                    <w:t>Moderată</w:t>
                  </w:r>
                  <w:proofErr w:type="spellEnd"/>
                </w:p>
              </w:tc>
              <w:tc>
                <w:tcPr>
                  <w:tcW w:w="191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5B2C77" w14:textId="77777777" w:rsidR="002B41C7" w:rsidRPr="00234153" w:rsidRDefault="002B41C7" w:rsidP="00AD799E">
                  <w:pPr>
                    <w:ind w:left="132" w:right="155" w:firstLine="0"/>
                    <w:jc w:val="left"/>
                    <w:rPr>
                      <w:lang w:val="ro-RO" w:eastAsia="ru-RU"/>
                    </w:rPr>
                  </w:pPr>
                  <w:r w:rsidRPr="00234153">
                    <w:rPr>
                      <w:lang w:val="ro-RO" w:eastAsia="ru-RU"/>
                    </w:rPr>
                    <w:t>Galben</w:t>
                  </w:r>
                </w:p>
              </w:tc>
            </w:tr>
            <w:tr w:rsidR="00EB5202" w:rsidRPr="00234153" w14:paraId="17A2719C" w14:textId="77777777" w:rsidTr="008E63B4">
              <w:tc>
                <w:tcPr>
                  <w:tcW w:w="299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B8DB40" w14:textId="77777777" w:rsidR="002B41C7" w:rsidRPr="00234153" w:rsidRDefault="002B41C7" w:rsidP="00AD799E">
                  <w:pPr>
                    <w:ind w:left="132" w:right="155" w:firstLine="0"/>
                    <w:jc w:val="left"/>
                    <w:rPr>
                      <w:lang w:val="ro-RO" w:eastAsia="ru-RU"/>
                    </w:rPr>
                  </w:pPr>
                  <w:proofErr w:type="spellStart"/>
                  <w:r w:rsidRPr="00234153">
                    <w:rPr>
                      <w:spacing w:val="-2"/>
                    </w:rPr>
                    <w:t>Slabă</w:t>
                  </w:r>
                  <w:proofErr w:type="spellEnd"/>
                </w:p>
              </w:tc>
              <w:tc>
                <w:tcPr>
                  <w:tcW w:w="191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BFF839" w14:textId="77777777" w:rsidR="002B41C7" w:rsidRPr="00234153" w:rsidRDefault="002B41C7" w:rsidP="00AD799E">
                  <w:pPr>
                    <w:ind w:left="132" w:right="155" w:firstLine="0"/>
                    <w:jc w:val="left"/>
                    <w:rPr>
                      <w:lang w:val="ro-RO" w:eastAsia="ru-RU"/>
                    </w:rPr>
                  </w:pPr>
                  <w:r w:rsidRPr="00234153">
                    <w:rPr>
                      <w:lang w:val="ro-RO" w:eastAsia="ru-RU"/>
                    </w:rPr>
                    <w:t>Portocaliu</w:t>
                  </w:r>
                </w:p>
              </w:tc>
            </w:tr>
            <w:tr w:rsidR="00EB5202" w:rsidRPr="00234153" w14:paraId="13854CBC" w14:textId="77777777" w:rsidTr="008E63B4">
              <w:tc>
                <w:tcPr>
                  <w:tcW w:w="299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ED2B6A" w14:textId="77777777" w:rsidR="002B41C7" w:rsidRPr="00234153" w:rsidRDefault="002B41C7" w:rsidP="00AD799E">
                  <w:pPr>
                    <w:ind w:left="132" w:right="155" w:firstLine="0"/>
                    <w:jc w:val="left"/>
                    <w:rPr>
                      <w:lang w:val="ro-RO" w:eastAsia="ru-RU"/>
                    </w:rPr>
                  </w:pPr>
                  <w:proofErr w:type="spellStart"/>
                  <w:r w:rsidRPr="00234153">
                    <w:rPr>
                      <w:spacing w:val="-2"/>
                    </w:rPr>
                    <w:t>Foarte</w:t>
                  </w:r>
                  <w:proofErr w:type="spellEnd"/>
                  <w:r w:rsidRPr="00234153">
                    <w:rPr>
                      <w:spacing w:val="-2"/>
                    </w:rPr>
                    <w:t xml:space="preserve"> </w:t>
                  </w:r>
                  <w:proofErr w:type="spellStart"/>
                  <w:r w:rsidRPr="00234153">
                    <w:rPr>
                      <w:spacing w:val="-2"/>
                    </w:rPr>
                    <w:t>slabă</w:t>
                  </w:r>
                  <w:proofErr w:type="spellEnd"/>
                </w:p>
              </w:tc>
              <w:tc>
                <w:tcPr>
                  <w:tcW w:w="191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A74EC3" w14:textId="77777777" w:rsidR="002B41C7" w:rsidRPr="00234153" w:rsidRDefault="002B41C7" w:rsidP="00AD799E">
                  <w:pPr>
                    <w:ind w:left="132" w:right="155" w:firstLine="0"/>
                    <w:jc w:val="left"/>
                    <w:rPr>
                      <w:lang w:val="ro-RO" w:eastAsia="ru-RU"/>
                    </w:rPr>
                  </w:pPr>
                  <w:r w:rsidRPr="00234153">
                    <w:rPr>
                      <w:lang w:val="ro-RO" w:eastAsia="ru-RU"/>
                    </w:rPr>
                    <w:t>Roșu</w:t>
                  </w:r>
                </w:p>
              </w:tc>
            </w:tr>
          </w:tbl>
          <w:p w14:paraId="7BDD7D1E" w14:textId="77777777" w:rsidR="002B41C7" w:rsidRPr="00234153" w:rsidRDefault="002B41C7" w:rsidP="00AD799E">
            <w:pPr>
              <w:tabs>
                <w:tab w:val="left" w:pos="179"/>
                <w:tab w:val="left" w:pos="459"/>
                <w:tab w:val="left" w:pos="1134"/>
                <w:tab w:val="left" w:pos="1276"/>
              </w:tabs>
              <w:ind w:left="132" w:right="155" w:firstLine="0"/>
              <w:rPr>
                <w:lang w:val="ro-RO"/>
              </w:rPr>
            </w:pPr>
          </w:p>
          <w:p w14:paraId="7B15EA45" w14:textId="77777777" w:rsidR="002B41C7" w:rsidRPr="00234153" w:rsidRDefault="002B41C7" w:rsidP="00AD799E">
            <w:pPr>
              <w:tabs>
                <w:tab w:val="left" w:pos="179"/>
                <w:tab w:val="left" w:pos="459"/>
                <w:tab w:val="left" w:pos="1134"/>
              </w:tabs>
              <w:ind w:left="132" w:right="155" w:firstLine="0"/>
              <w:rPr>
                <w:rFonts w:eastAsia="SimSun"/>
                <w:lang w:val="ro-RO" w:eastAsia="zh-CN"/>
              </w:rPr>
            </w:pPr>
          </w:p>
          <w:p w14:paraId="12C95B5F" w14:textId="77777777" w:rsidR="002B41C7" w:rsidRPr="00234153" w:rsidRDefault="002B41C7" w:rsidP="00AD799E">
            <w:pPr>
              <w:pStyle w:val="Listparagraf"/>
              <w:numPr>
                <w:ilvl w:val="0"/>
                <w:numId w:val="40"/>
              </w:numPr>
              <w:tabs>
                <w:tab w:val="left" w:pos="179"/>
                <w:tab w:val="left" w:pos="459"/>
                <w:tab w:val="left" w:pos="1134"/>
              </w:tabs>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 xml:space="preserve">Pentru corpurile de apă puternic modificate sau artificiale, clasificarea stării ecologice pentru corpul de apă respectiv este </w:t>
            </w:r>
            <w:r w:rsidRPr="00234153">
              <w:rPr>
                <w:rFonts w:ascii="Times New Roman" w:hAnsi="Times New Roman" w:cs="Times New Roman"/>
                <w:sz w:val="20"/>
                <w:szCs w:val="20"/>
                <w:lang w:val="ro-RO"/>
              </w:rPr>
              <w:lastRenderedPageBreak/>
              <w:t xml:space="preserve">reprezentată de cea mai mică valoare a rezultatelor, obținute ca rezultat al </w:t>
            </w:r>
            <w:proofErr w:type="spellStart"/>
            <w:r w:rsidRPr="00234153">
              <w:rPr>
                <w:rFonts w:ascii="Times New Roman" w:hAnsi="Times New Roman" w:cs="Times New Roman"/>
                <w:sz w:val="20"/>
                <w:szCs w:val="20"/>
                <w:lang w:val="ro-RO"/>
              </w:rPr>
              <w:t>monitoringului</w:t>
            </w:r>
            <w:proofErr w:type="spellEnd"/>
            <w:r w:rsidRPr="00234153">
              <w:rPr>
                <w:rFonts w:ascii="Times New Roman" w:hAnsi="Times New Roman" w:cs="Times New Roman"/>
                <w:sz w:val="20"/>
                <w:szCs w:val="20"/>
                <w:lang w:val="ro-RO"/>
              </w:rPr>
              <w:t xml:space="preserve"> biologic și </w:t>
            </w:r>
            <w:proofErr w:type="spellStart"/>
            <w:r w:rsidRPr="00234153">
              <w:rPr>
                <w:rFonts w:ascii="Times New Roman" w:hAnsi="Times New Roman" w:cs="Times New Roman"/>
                <w:sz w:val="20"/>
                <w:szCs w:val="20"/>
                <w:lang w:val="ro-RO"/>
              </w:rPr>
              <w:t>fizico</w:t>
            </w:r>
            <w:proofErr w:type="spellEnd"/>
            <w:r w:rsidRPr="00234153">
              <w:rPr>
                <w:rFonts w:ascii="Times New Roman" w:hAnsi="Times New Roman" w:cs="Times New Roman"/>
                <w:sz w:val="20"/>
                <w:szCs w:val="20"/>
                <w:lang w:val="ro-RO"/>
              </w:rPr>
              <w:t xml:space="preserve">-chimic pentru elementele de calitate relevante, clasificate în concordanță cu prima coloană a tabelului de mai jos. </w:t>
            </w:r>
          </w:p>
          <w:p w14:paraId="51C2FA31" w14:textId="77777777" w:rsidR="002B41C7" w:rsidRPr="00234153" w:rsidRDefault="002B41C7" w:rsidP="00AD799E">
            <w:pPr>
              <w:pStyle w:val="Listparagraf"/>
              <w:numPr>
                <w:ilvl w:val="0"/>
                <w:numId w:val="40"/>
              </w:numPr>
              <w:tabs>
                <w:tab w:val="left" w:pos="179"/>
                <w:tab w:val="left" w:pos="459"/>
                <w:tab w:val="left" w:pos="1134"/>
              </w:tabs>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Rezultatele trebuie prezentate pe o hartă, pentru fiecare district al bazinului hidrografic, ilustrând clasificarea stării ecologice pentru fiecare corp de apă, cu ajutorul culorilor indicate în a doua coloană a tabelului de mai jos, pentru corpurile de apă artificiale, și a culorilor indicate în a treia coloană a tabelului de mai jos, pentru corpurile de apă puternic modificate:</w:t>
            </w:r>
          </w:p>
          <w:tbl>
            <w:tblPr>
              <w:tblW w:w="48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2"/>
              <w:gridCol w:w="1702"/>
              <w:gridCol w:w="1681"/>
            </w:tblGrid>
            <w:tr w:rsidR="00EB5202" w:rsidRPr="00234153" w14:paraId="79A4D190" w14:textId="77777777" w:rsidTr="008E63B4">
              <w:tc>
                <w:tcPr>
                  <w:tcW w:w="1638" w:type="dxa"/>
                  <w:vMerge w:val="restart"/>
                  <w:shd w:val="clear" w:color="auto" w:fill="FFFFFF"/>
                  <w:tcMar>
                    <w:top w:w="120" w:type="dxa"/>
                    <w:left w:w="120" w:type="dxa"/>
                    <w:bottom w:w="120" w:type="dxa"/>
                    <w:right w:w="120" w:type="dxa"/>
                  </w:tcMar>
                </w:tcPr>
                <w:p w14:paraId="400509DC" w14:textId="77777777" w:rsidR="002B41C7" w:rsidRPr="00234153" w:rsidRDefault="002B41C7" w:rsidP="00AD799E">
                  <w:pPr>
                    <w:ind w:left="132" w:right="155" w:firstLine="0"/>
                    <w:jc w:val="left"/>
                    <w:rPr>
                      <w:b/>
                      <w:bCs/>
                      <w:lang w:val="ro-RO" w:eastAsia="ru-RU"/>
                    </w:rPr>
                  </w:pPr>
                  <w:r w:rsidRPr="00234153">
                    <w:rPr>
                      <w:b/>
                      <w:bCs/>
                      <w:lang w:val="ro-RO" w:eastAsia="ru-RU"/>
                    </w:rPr>
                    <w:t>Clasificarea potențialului ecologic</w:t>
                  </w:r>
                </w:p>
              </w:tc>
              <w:tc>
                <w:tcPr>
                  <w:tcW w:w="3092" w:type="dxa"/>
                  <w:gridSpan w:val="2"/>
                  <w:shd w:val="clear" w:color="auto" w:fill="FFFFFF"/>
                  <w:tcMar>
                    <w:top w:w="120" w:type="dxa"/>
                    <w:left w:w="120" w:type="dxa"/>
                    <w:bottom w:w="120" w:type="dxa"/>
                    <w:right w:w="120" w:type="dxa"/>
                  </w:tcMar>
                </w:tcPr>
                <w:p w14:paraId="1C581185" w14:textId="77777777" w:rsidR="002B41C7" w:rsidRPr="00234153" w:rsidRDefault="002B41C7" w:rsidP="00AD799E">
                  <w:pPr>
                    <w:ind w:left="132" w:right="155" w:firstLine="0"/>
                    <w:jc w:val="left"/>
                    <w:rPr>
                      <w:b/>
                      <w:bCs/>
                      <w:lang w:val="ro-RO" w:eastAsia="ru-RU"/>
                    </w:rPr>
                  </w:pPr>
                  <w:r w:rsidRPr="00234153">
                    <w:rPr>
                      <w:b/>
                      <w:bCs/>
                      <w:lang w:val="ro-RO" w:eastAsia="ru-RU"/>
                    </w:rPr>
                    <w:t>Cod culoare</w:t>
                  </w:r>
                </w:p>
              </w:tc>
            </w:tr>
            <w:tr w:rsidR="00EB5202" w:rsidRPr="00234153" w14:paraId="697A59F8" w14:textId="77777777" w:rsidTr="008E63B4">
              <w:tc>
                <w:tcPr>
                  <w:tcW w:w="1638" w:type="dxa"/>
                  <w:vMerge/>
                  <w:shd w:val="clear" w:color="auto" w:fill="FFFFFF"/>
                  <w:tcMar>
                    <w:top w:w="120" w:type="dxa"/>
                    <w:left w:w="120" w:type="dxa"/>
                    <w:bottom w:w="120" w:type="dxa"/>
                    <w:right w:w="120" w:type="dxa"/>
                  </w:tcMar>
                </w:tcPr>
                <w:p w14:paraId="43086EA2" w14:textId="77777777" w:rsidR="002B41C7" w:rsidRPr="00234153" w:rsidRDefault="002B41C7" w:rsidP="00AD799E">
                  <w:pPr>
                    <w:ind w:left="132" w:right="155" w:firstLine="0"/>
                    <w:jc w:val="left"/>
                    <w:rPr>
                      <w:lang w:val="ro-RO" w:eastAsia="ru-RU"/>
                    </w:rPr>
                  </w:pPr>
                </w:p>
              </w:tc>
              <w:tc>
                <w:tcPr>
                  <w:tcW w:w="1556" w:type="dxa"/>
                  <w:shd w:val="clear" w:color="auto" w:fill="FFFFFF"/>
                  <w:tcMar>
                    <w:top w:w="120" w:type="dxa"/>
                    <w:left w:w="120" w:type="dxa"/>
                    <w:bottom w:w="120" w:type="dxa"/>
                    <w:right w:w="120" w:type="dxa"/>
                  </w:tcMar>
                </w:tcPr>
                <w:p w14:paraId="3589174A" w14:textId="77777777" w:rsidR="002B41C7" w:rsidRPr="00234153" w:rsidRDefault="002B41C7" w:rsidP="00AD799E">
                  <w:pPr>
                    <w:ind w:left="132" w:right="155" w:firstLine="0"/>
                    <w:jc w:val="left"/>
                    <w:rPr>
                      <w:lang w:val="ro-RO" w:eastAsia="ru-RU"/>
                    </w:rPr>
                  </w:pPr>
                  <w:r w:rsidRPr="00234153">
                    <w:rPr>
                      <w:b/>
                      <w:bCs/>
                      <w:lang w:val="ro-RO" w:eastAsia="ru-RU"/>
                    </w:rPr>
                    <w:t>Corpuri de apă artificiale</w:t>
                  </w:r>
                </w:p>
              </w:tc>
              <w:tc>
                <w:tcPr>
                  <w:tcW w:w="1536" w:type="dxa"/>
                  <w:shd w:val="clear" w:color="auto" w:fill="FFFFFF"/>
                  <w:tcMar>
                    <w:top w:w="120" w:type="dxa"/>
                    <w:left w:w="120" w:type="dxa"/>
                    <w:bottom w:w="120" w:type="dxa"/>
                    <w:right w:w="120" w:type="dxa"/>
                  </w:tcMar>
                </w:tcPr>
                <w:p w14:paraId="674F54F0" w14:textId="77777777" w:rsidR="002B41C7" w:rsidRPr="00234153" w:rsidRDefault="002B41C7" w:rsidP="00AD799E">
                  <w:pPr>
                    <w:ind w:left="132" w:right="155" w:firstLine="0"/>
                    <w:jc w:val="left"/>
                    <w:rPr>
                      <w:lang w:val="ro-RO" w:eastAsia="ru-RU"/>
                    </w:rPr>
                  </w:pPr>
                  <w:r w:rsidRPr="00234153">
                    <w:rPr>
                      <w:b/>
                      <w:bCs/>
                      <w:lang w:val="ro-RO" w:eastAsia="ru-RU"/>
                    </w:rPr>
                    <w:t>Corpuri de apă puternic modificate</w:t>
                  </w:r>
                </w:p>
              </w:tc>
            </w:tr>
            <w:tr w:rsidR="00EB5202" w:rsidRPr="00234153" w14:paraId="1632D00E" w14:textId="77777777" w:rsidTr="008E63B4">
              <w:tc>
                <w:tcPr>
                  <w:tcW w:w="1638" w:type="dxa"/>
                  <w:shd w:val="clear" w:color="auto" w:fill="FFFFFF"/>
                  <w:tcMar>
                    <w:top w:w="120" w:type="dxa"/>
                    <w:left w:w="120" w:type="dxa"/>
                    <w:bottom w:w="120" w:type="dxa"/>
                    <w:right w:w="120" w:type="dxa"/>
                  </w:tcMar>
                </w:tcPr>
                <w:p w14:paraId="15DA76AF" w14:textId="77777777" w:rsidR="002B41C7" w:rsidRPr="00234153" w:rsidRDefault="002B41C7" w:rsidP="00AD799E">
                  <w:pPr>
                    <w:ind w:left="132" w:right="155" w:firstLine="0"/>
                    <w:jc w:val="left"/>
                    <w:rPr>
                      <w:lang w:val="ro-RO" w:eastAsia="ru-RU"/>
                    </w:rPr>
                  </w:pPr>
                  <w:r w:rsidRPr="00234153">
                    <w:t>Bun</w:t>
                  </w:r>
                  <w:r w:rsidRPr="00234153">
                    <w:rPr>
                      <w:spacing w:val="1"/>
                    </w:rPr>
                    <w:t xml:space="preserve"> </w:t>
                  </w:r>
                  <w:proofErr w:type="spellStart"/>
                  <w:r w:rsidRPr="00234153">
                    <w:t>și</w:t>
                  </w:r>
                  <w:proofErr w:type="spellEnd"/>
                  <w:r w:rsidRPr="00234153">
                    <w:rPr>
                      <w:spacing w:val="2"/>
                    </w:rPr>
                    <w:t xml:space="preserve"> </w:t>
                  </w:r>
                  <w:proofErr w:type="spellStart"/>
                  <w:r w:rsidRPr="00234153">
                    <w:t>Foarte</w:t>
                  </w:r>
                  <w:proofErr w:type="spellEnd"/>
                  <w:r w:rsidRPr="00234153">
                    <w:rPr>
                      <w:spacing w:val="1"/>
                    </w:rPr>
                    <w:t xml:space="preserve"> </w:t>
                  </w:r>
                  <w:r w:rsidRPr="00234153">
                    <w:rPr>
                      <w:spacing w:val="-5"/>
                    </w:rPr>
                    <w:t>bun</w:t>
                  </w:r>
                </w:p>
              </w:tc>
              <w:tc>
                <w:tcPr>
                  <w:tcW w:w="1556" w:type="dxa"/>
                  <w:shd w:val="clear" w:color="auto" w:fill="FFFFFF"/>
                  <w:tcMar>
                    <w:top w:w="120" w:type="dxa"/>
                    <w:left w:w="120" w:type="dxa"/>
                    <w:bottom w:w="120" w:type="dxa"/>
                    <w:right w:w="120" w:type="dxa"/>
                  </w:tcMar>
                </w:tcPr>
                <w:p w14:paraId="7907C727" w14:textId="77777777" w:rsidR="002B41C7" w:rsidRPr="00234153" w:rsidRDefault="002B41C7" w:rsidP="00AD799E">
                  <w:pPr>
                    <w:pStyle w:val="TableParagraph"/>
                    <w:tabs>
                      <w:tab w:val="left" w:pos="179"/>
                      <w:tab w:val="left" w:pos="459"/>
                      <w:tab w:val="left" w:pos="1134"/>
                    </w:tabs>
                    <w:ind w:left="132" w:right="155"/>
                    <w:jc w:val="center"/>
                    <w:rPr>
                      <w:rFonts w:ascii="Times New Roman" w:hAnsi="Times New Roman" w:cs="Times New Roman"/>
                      <w:sz w:val="20"/>
                      <w:szCs w:val="20"/>
                    </w:rPr>
                  </w:pPr>
                  <w:r w:rsidRPr="00234153">
                    <w:rPr>
                      <w:rFonts w:ascii="Times New Roman" w:hAnsi="Times New Roman" w:cs="Times New Roman"/>
                      <w:sz w:val="20"/>
                      <w:szCs w:val="20"/>
                    </w:rPr>
                    <w:t>Benzi</w:t>
                  </w:r>
                  <w:r w:rsidRPr="00234153">
                    <w:rPr>
                      <w:rFonts w:ascii="Times New Roman" w:hAnsi="Times New Roman" w:cs="Times New Roman"/>
                      <w:spacing w:val="-3"/>
                      <w:sz w:val="20"/>
                      <w:szCs w:val="20"/>
                    </w:rPr>
                    <w:t xml:space="preserve"> </w:t>
                  </w:r>
                  <w:r w:rsidRPr="00234153">
                    <w:rPr>
                      <w:rFonts w:ascii="Times New Roman" w:hAnsi="Times New Roman" w:cs="Times New Roman"/>
                      <w:sz w:val="20"/>
                      <w:szCs w:val="20"/>
                    </w:rPr>
                    <w:t>de</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dimensiuni</w:t>
                  </w:r>
                  <w:r w:rsidRPr="00234153">
                    <w:rPr>
                      <w:rFonts w:ascii="Times New Roman" w:hAnsi="Times New Roman" w:cs="Times New Roman"/>
                      <w:spacing w:val="-3"/>
                      <w:sz w:val="20"/>
                      <w:szCs w:val="20"/>
                    </w:rPr>
                    <w:t xml:space="preserve"> </w:t>
                  </w:r>
                  <w:r w:rsidRPr="00234153">
                    <w:rPr>
                      <w:rFonts w:ascii="Times New Roman" w:hAnsi="Times New Roman" w:cs="Times New Roman"/>
                      <w:sz w:val="20"/>
                      <w:szCs w:val="20"/>
                    </w:rPr>
                    <w:t>egale</w:t>
                  </w:r>
                  <w:r w:rsidRPr="00234153">
                    <w:rPr>
                      <w:rFonts w:ascii="Times New Roman" w:hAnsi="Times New Roman" w:cs="Times New Roman"/>
                      <w:spacing w:val="-2"/>
                      <w:sz w:val="20"/>
                      <w:szCs w:val="20"/>
                    </w:rPr>
                    <w:t xml:space="preserve"> </w:t>
                  </w:r>
                  <w:r w:rsidRPr="00234153">
                    <w:rPr>
                      <w:rFonts w:ascii="Times New Roman" w:hAnsi="Times New Roman" w:cs="Times New Roman"/>
                      <w:spacing w:val="-5"/>
                      <w:sz w:val="20"/>
                      <w:szCs w:val="20"/>
                    </w:rPr>
                    <w:t>cu</w:t>
                  </w:r>
                </w:p>
                <w:p w14:paraId="3A700A1F" w14:textId="77777777" w:rsidR="002B41C7" w:rsidRPr="00234153" w:rsidRDefault="002B41C7" w:rsidP="00AD799E">
                  <w:pPr>
                    <w:ind w:left="132" w:right="155" w:firstLine="0"/>
                    <w:jc w:val="left"/>
                    <w:rPr>
                      <w:lang w:val="ro-RO" w:eastAsia="ru-RU"/>
                    </w:rPr>
                  </w:pPr>
                  <w:r w:rsidRPr="00234153">
                    <w:rPr>
                      <w:lang w:val="it-IT"/>
                    </w:rPr>
                    <w:t>verde și</w:t>
                  </w:r>
                  <w:r w:rsidRPr="00234153">
                    <w:rPr>
                      <w:spacing w:val="1"/>
                      <w:lang w:val="it-IT"/>
                    </w:rPr>
                    <w:t xml:space="preserve"> </w:t>
                  </w:r>
                  <w:r w:rsidRPr="00234153">
                    <w:rPr>
                      <w:lang w:val="it-IT"/>
                    </w:rPr>
                    <w:t>gri</w:t>
                  </w:r>
                  <w:r w:rsidRPr="00234153">
                    <w:rPr>
                      <w:spacing w:val="1"/>
                      <w:lang w:val="it-IT"/>
                    </w:rPr>
                    <w:t xml:space="preserve"> </w:t>
                  </w:r>
                  <w:r w:rsidRPr="00234153">
                    <w:rPr>
                      <w:spacing w:val="-2"/>
                      <w:lang w:val="it-IT"/>
                    </w:rPr>
                    <w:t>deschis</w:t>
                  </w:r>
                </w:p>
              </w:tc>
              <w:tc>
                <w:tcPr>
                  <w:tcW w:w="1536" w:type="dxa"/>
                  <w:shd w:val="clear" w:color="auto" w:fill="FFFFFF"/>
                  <w:tcMar>
                    <w:top w:w="120" w:type="dxa"/>
                    <w:left w:w="120" w:type="dxa"/>
                    <w:bottom w:w="120" w:type="dxa"/>
                    <w:right w:w="120" w:type="dxa"/>
                  </w:tcMar>
                </w:tcPr>
                <w:p w14:paraId="774110EA" w14:textId="77777777" w:rsidR="002B41C7" w:rsidRPr="00234153" w:rsidRDefault="002B41C7" w:rsidP="00AD799E">
                  <w:pPr>
                    <w:ind w:left="132" w:right="155" w:firstLine="0"/>
                    <w:jc w:val="left"/>
                    <w:rPr>
                      <w:lang w:val="ro-RO" w:eastAsia="ru-RU"/>
                    </w:rPr>
                  </w:pPr>
                  <w:r w:rsidRPr="00234153">
                    <w:rPr>
                      <w:lang w:val="it-IT"/>
                    </w:rPr>
                    <w:t>Benzi</w:t>
                  </w:r>
                  <w:r w:rsidRPr="00234153">
                    <w:rPr>
                      <w:spacing w:val="-1"/>
                      <w:lang w:val="it-IT"/>
                    </w:rPr>
                    <w:t xml:space="preserve"> </w:t>
                  </w:r>
                  <w:r w:rsidRPr="00234153">
                    <w:rPr>
                      <w:lang w:val="it-IT"/>
                    </w:rPr>
                    <w:t>de</w:t>
                  </w:r>
                  <w:r w:rsidRPr="00234153">
                    <w:rPr>
                      <w:spacing w:val="-1"/>
                      <w:lang w:val="it-IT"/>
                    </w:rPr>
                    <w:t xml:space="preserve"> </w:t>
                  </w:r>
                  <w:r w:rsidRPr="00234153">
                    <w:rPr>
                      <w:lang w:val="it-IT"/>
                    </w:rPr>
                    <w:t>dimensiuni</w:t>
                  </w:r>
                  <w:r w:rsidRPr="00234153">
                    <w:rPr>
                      <w:spacing w:val="-1"/>
                      <w:lang w:val="it-IT"/>
                    </w:rPr>
                    <w:t xml:space="preserve"> </w:t>
                  </w:r>
                  <w:r w:rsidRPr="00234153">
                    <w:rPr>
                      <w:lang w:val="it-IT"/>
                    </w:rPr>
                    <w:t>egale</w:t>
                  </w:r>
                  <w:r w:rsidRPr="00234153">
                    <w:rPr>
                      <w:spacing w:val="-1"/>
                      <w:lang w:val="it-IT"/>
                    </w:rPr>
                    <w:t xml:space="preserve"> </w:t>
                  </w:r>
                  <w:r w:rsidRPr="00234153">
                    <w:rPr>
                      <w:lang w:val="it-IT"/>
                    </w:rPr>
                    <w:t>cu</w:t>
                  </w:r>
                  <w:r w:rsidRPr="00234153">
                    <w:rPr>
                      <w:spacing w:val="-1"/>
                      <w:lang w:val="it-IT"/>
                    </w:rPr>
                    <w:t xml:space="preserve"> </w:t>
                  </w:r>
                  <w:r w:rsidRPr="00234153">
                    <w:rPr>
                      <w:lang w:val="it-IT"/>
                    </w:rPr>
                    <w:t>verde</w:t>
                  </w:r>
                  <w:r w:rsidRPr="00234153">
                    <w:rPr>
                      <w:spacing w:val="-1"/>
                      <w:lang w:val="it-IT"/>
                    </w:rPr>
                    <w:t xml:space="preserve"> </w:t>
                  </w:r>
                  <w:r w:rsidRPr="00234153">
                    <w:rPr>
                      <w:spacing w:val="-5"/>
                      <w:lang w:val="it-IT"/>
                    </w:rPr>
                    <w:t xml:space="preserve">și </w:t>
                  </w:r>
                  <w:r w:rsidRPr="00234153">
                    <w:rPr>
                      <w:lang w:val="it-IT"/>
                    </w:rPr>
                    <w:t>gri</w:t>
                  </w:r>
                  <w:r w:rsidRPr="00234153">
                    <w:rPr>
                      <w:spacing w:val="-1"/>
                      <w:lang w:val="it-IT"/>
                    </w:rPr>
                    <w:t xml:space="preserve"> </w:t>
                  </w:r>
                  <w:r w:rsidRPr="00234153">
                    <w:rPr>
                      <w:spacing w:val="-2"/>
                      <w:lang w:val="it-IT"/>
                    </w:rPr>
                    <w:t>închis</w:t>
                  </w:r>
                </w:p>
              </w:tc>
            </w:tr>
            <w:tr w:rsidR="00EB5202" w:rsidRPr="00234153" w14:paraId="5A55F129" w14:textId="77777777" w:rsidTr="008E63B4">
              <w:tc>
                <w:tcPr>
                  <w:tcW w:w="1638" w:type="dxa"/>
                  <w:shd w:val="clear" w:color="auto" w:fill="FFFFFF"/>
                  <w:tcMar>
                    <w:top w:w="120" w:type="dxa"/>
                    <w:left w:w="120" w:type="dxa"/>
                    <w:bottom w:w="120" w:type="dxa"/>
                    <w:right w:w="120" w:type="dxa"/>
                  </w:tcMar>
                  <w:hideMark/>
                </w:tcPr>
                <w:p w14:paraId="3664640E" w14:textId="77777777" w:rsidR="002B41C7" w:rsidRPr="00234153" w:rsidRDefault="002B41C7" w:rsidP="00AD799E">
                  <w:pPr>
                    <w:ind w:left="132" w:right="155" w:firstLine="0"/>
                    <w:jc w:val="left"/>
                    <w:rPr>
                      <w:lang w:val="ro-RO" w:eastAsia="ru-RU"/>
                    </w:rPr>
                  </w:pPr>
                  <w:proofErr w:type="spellStart"/>
                  <w:r w:rsidRPr="00234153">
                    <w:rPr>
                      <w:spacing w:val="-2"/>
                    </w:rPr>
                    <w:t>Moderat</w:t>
                  </w:r>
                  <w:proofErr w:type="spellEnd"/>
                </w:p>
              </w:tc>
              <w:tc>
                <w:tcPr>
                  <w:tcW w:w="1556" w:type="dxa"/>
                  <w:shd w:val="clear" w:color="auto" w:fill="FFFFFF"/>
                  <w:tcMar>
                    <w:top w:w="120" w:type="dxa"/>
                    <w:left w:w="120" w:type="dxa"/>
                    <w:bottom w:w="120" w:type="dxa"/>
                    <w:right w:w="120" w:type="dxa"/>
                  </w:tcMar>
                  <w:hideMark/>
                </w:tcPr>
                <w:p w14:paraId="445F450D" w14:textId="77777777" w:rsidR="002B41C7" w:rsidRPr="00234153" w:rsidRDefault="002B41C7" w:rsidP="00AD799E">
                  <w:pPr>
                    <w:pStyle w:val="TableParagraph"/>
                    <w:tabs>
                      <w:tab w:val="left" w:pos="179"/>
                      <w:tab w:val="left" w:pos="459"/>
                      <w:tab w:val="left" w:pos="1134"/>
                    </w:tabs>
                    <w:ind w:left="132" w:right="155"/>
                    <w:jc w:val="center"/>
                    <w:rPr>
                      <w:rFonts w:ascii="Times New Roman" w:hAnsi="Times New Roman" w:cs="Times New Roman"/>
                      <w:sz w:val="20"/>
                      <w:szCs w:val="20"/>
                    </w:rPr>
                  </w:pPr>
                  <w:r w:rsidRPr="00234153">
                    <w:rPr>
                      <w:rFonts w:ascii="Times New Roman" w:hAnsi="Times New Roman" w:cs="Times New Roman"/>
                      <w:sz w:val="20"/>
                      <w:szCs w:val="20"/>
                    </w:rPr>
                    <w:t>Benzi</w:t>
                  </w:r>
                  <w:r w:rsidRPr="00234153">
                    <w:rPr>
                      <w:rFonts w:ascii="Times New Roman" w:hAnsi="Times New Roman" w:cs="Times New Roman"/>
                      <w:spacing w:val="-3"/>
                      <w:sz w:val="20"/>
                      <w:szCs w:val="20"/>
                    </w:rPr>
                    <w:t xml:space="preserve"> </w:t>
                  </w:r>
                  <w:r w:rsidRPr="00234153">
                    <w:rPr>
                      <w:rFonts w:ascii="Times New Roman" w:hAnsi="Times New Roman" w:cs="Times New Roman"/>
                      <w:sz w:val="20"/>
                      <w:szCs w:val="20"/>
                    </w:rPr>
                    <w:t>de</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dimensiuni</w:t>
                  </w:r>
                  <w:r w:rsidRPr="00234153">
                    <w:rPr>
                      <w:rFonts w:ascii="Times New Roman" w:hAnsi="Times New Roman" w:cs="Times New Roman"/>
                      <w:spacing w:val="-3"/>
                      <w:sz w:val="20"/>
                      <w:szCs w:val="20"/>
                    </w:rPr>
                    <w:t xml:space="preserve"> </w:t>
                  </w:r>
                  <w:r w:rsidRPr="00234153">
                    <w:rPr>
                      <w:rFonts w:ascii="Times New Roman" w:hAnsi="Times New Roman" w:cs="Times New Roman"/>
                      <w:sz w:val="20"/>
                      <w:szCs w:val="20"/>
                    </w:rPr>
                    <w:t>egale</w:t>
                  </w:r>
                  <w:r w:rsidRPr="00234153">
                    <w:rPr>
                      <w:rFonts w:ascii="Times New Roman" w:hAnsi="Times New Roman" w:cs="Times New Roman"/>
                      <w:spacing w:val="-2"/>
                      <w:sz w:val="20"/>
                      <w:szCs w:val="20"/>
                    </w:rPr>
                    <w:t xml:space="preserve"> </w:t>
                  </w:r>
                  <w:r w:rsidRPr="00234153">
                    <w:rPr>
                      <w:rFonts w:ascii="Times New Roman" w:hAnsi="Times New Roman" w:cs="Times New Roman"/>
                      <w:spacing w:val="-5"/>
                      <w:sz w:val="20"/>
                      <w:szCs w:val="20"/>
                    </w:rPr>
                    <w:t>cu</w:t>
                  </w:r>
                </w:p>
                <w:p w14:paraId="15E8E701" w14:textId="77777777" w:rsidR="002B41C7" w:rsidRPr="00234153" w:rsidRDefault="002B41C7" w:rsidP="00AD799E">
                  <w:pPr>
                    <w:ind w:left="132" w:right="155" w:firstLine="0"/>
                    <w:jc w:val="left"/>
                    <w:rPr>
                      <w:lang w:val="ro-RO" w:eastAsia="ru-RU"/>
                    </w:rPr>
                  </w:pPr>
                  <w:r w:rsidRPr="00234153">
                    <w:rPr>
                      <w:lang w:val="it-IT"/>
                    </w:rPr>
                    <w:t>galben</w:t>
                  </w:r>
                  <w:r w:rsidRPr="00234153">
                    <w:rPr>
                      <w:spacing w:val="-1"/>
                      <w:lang w:val="it-IT"/>
                    </w:rPr>
                    <w:t xml:space="preserve"> </w:t>
                  </w:r>
                  <w:r w:rsidRPr="00234153">
                    <w:rPr>
                      <w:lang w:val="it-IT"/>
                    </w:rPr>
                    <w:t>și</w:t>
                  </w:r>
                  <w:r w:rsidRPr="00234153">
                    <w:rPr>
                      <w:spacing w:val="-1"/>
                      <w:lang w:val="it-IT"/>
                    </w:rPr>
                    <w:t xml:space="preserve"> </w:t>
                  </w:r>
                  <w:r w:rsidRPr="00234153">
                    <w:rPr>
                      <w:lang w:val="it-IT"/>
                    </w:rPr>
                    <w:t>gri</w:t>
                  </w:r>
                  <w:r w:rsidRPr="00234153">
                    <w:rPr>
                      <w:spacing w:val="-1"/>
                      <w:lang w:val="it-IT"/>
                    </w:rPr>
                    <w:t xml:space="preserve"> </w:t>
                  </w:r>
                  <w:r w:rsidRPr="00234153">
                    <w:rPr>
                      <w:spacing w:val="-2"/>
                      <w:lang w:val="it-IT"/>
                    </w:rPr>
                    <w:t>deschis</w:t>
                  </w:r>
                </w:p>
              </w:tc>
              <w:tc>
                <w:tcPr>
                  <w:tcW w:w="1536" w:type="dxa"/>
                  <w:shd w:val="clear" w:color="auto" w:fill="FFFFFF"/>
                  <w:tcMar>
                    <w:top w:w="120" w:type="dxa"/>
                    <w:left w:w="120" w:type="dxa"/>
                    <w:bottom w:w="120" w:type="dxa"/>
                    <w:right w:w="120" w:type="dxa"/>
                  </w:tcMar>
                  <w:hideMark/>
                </w:tcPr>
                <w:p w14:paraId="22F2DEB1" w14:textId="77777777" w:rsidR="002B41C7" w:rsidRPr="00234153" w:rsidRDefault="002B41C7" w:rsidP="00AD799E">
                  <w:pPr>
                    <w:ind w:left="132" w:right="155" w:firstLine="0"/>
                    <w:jc w:val="left"/>
                    <w:rPr>
                      <w:lang w:val="ro-RO" w:eastAsia="ru-RU"/>
                    </w:rPr>
                  </w:pPr>
                  <w:r w:rsidRPr="00234153">
                    <w:rPr>
                      <w:lang w:val="it-IT"/>
                    </w:rPr>
                    <w:t>Benzi</w:t>
                  </w:r>
                  <w:r w:rsidRPr="00234153">
                    <w:rPr>
                      <w:spacing w:val="-2"/>
                      <w:lang w:val="it-IT"/>
                    </w:rPr>
                    <w:t xml:space="preserve"> </w:t>
                  </w:r>
                  <w:r w:rsidRPr="00234153">
                    <w:rPr>
                      <w:lang w:val="it-IT"/>
                    </w:rPr>
                    <w:t>de</w:t>
                  </w:r>
                  <w:r w:rsidRPr="00234153">
                    <w:rPr>
                      <w:spacing w:val="-2"/>
                      <w:lang w:val="it-IT"/>
                    </w:rPr>
                    <w:t xml:space="preserve"> </w:t>
                  </w:r>
                  <w:r w:rsidRPr="00234153">
                    <w:rPr>
                      <w:lang w:val="it-IT"/>
                    </w:rPr>
                    <w:t>dimensiuni</w:t>
                  </w:r>
                  <w:r w:rsidRPr="00234153">
                    <w:rPr>
                      <w:spacing w:val="-1"/>
                      <w:lang w:val="it-IT"/>
                    </w:rPr>
                    <w:t xml:space="preserve"> </w:t>
                  </w:r>
                  <w:r w:rsidRPr="00234153">
                    <w:rPr>
                      <w:lang w:val="it-IT"/>
                    </w:rPr>
                    <w:t>egale</w:t>
                  </w:r>
                  <w:r w:rsidRPr="00234153">
                    <w:rPr>
                      <w:spacing w:val="-2"/>
                      <w:lang w:val="it-IT"/>
                    </w:rPr>
                    <w:t xml:space="preserve"> </w:t>
                  </w:r>
                  <w:r w:rsidRPr="00234153">
                    <w:rPr>
                      <w:lang w:val="it-IT"/>
                    </w:rPr>
                    <w:t>cu</w:t>
                  </w:r>
                  <w:r w:rsidRPr="00234153">
                    <w:rPr>
                      <w:spacing w:val="-1"/>
                      <w:lang w:val="it-IT"/>
                    </w:rPr>
                    <w:t xml:space="preserve"> </w:t>
                  </w:r>
                  <w:r w:rsidRPr="00234153">
                    <w:rPr>
                      <w:spacing w:val="-2"/>
                      <w:lang w:val="it-IT"/>
                    </w:rPr>
                    <w:t xml:space="preserve">galben </w:t>
                  </w:r>
                  <w:r w:rsidRPr="00234153">
                    <w:rPr>
                      <w:lang w:val="it-IT"/>
                    </w:rPr>
                    <w:t xml:space="preserve">și gri </w:t>
                  </w:r>
                  <w:r w:rsidRPr="00234153">
                    <w:rPr>
                      <w:spacing w:val="-2"/>
                      <w:lang w:val="it-IT"/>
                    </w:rPr>
                    <w:t>închis</w:t>
                  </w:r>
                </w:p>
              </w:tc>
            </w:tr>
            <w:tr w:rsidR="00EB5202" w:rsidRPr="00234153" w14:paraId="4C20E69B" w14:textId="77777777" w:rsidTr="008E63B4">
              <w:tc>
                <w:tcPr>
                  <w:tcW w:w="1638" w:type="dxa"/>
                  <w:shd w:val="clear" w:color="auto" w:fill="FFFFFF"/>
                  <w:tcMar>
                    <w:top w:w="120" w:type="dxa"/>
                    <w:left w:w="120" w:type="dxa"/>
                    <w:bottom w:w="120" w:type="dxa"/>
                    <w:right w:w="120" w:type="dxa"/>
                  </w:tcMar>
                  <w:hideMark/>
                </w:tcPr>
                <w:p w14:paraId="2E1188F6" w14:textId="77777777" w:rsidR="002B41C7" w:rsidRPr="00234153" w:rsidRDefault="002B41C7" w:rsidP="00AD799E">
                  <w:pPr>
                    <w:ind w:left="132" w:right="155" w:firstLine="0"/>
                    <w:jc w:val="left"/>
                    <w:rPr>
                      <w:lang w:val="ro-RO" w:eastAsia="ru-RU"/>
                    </w:rPr>
                  </w:pPr>
                  <w:r w:rsidRPr="00234153">
                    <w:rPr>
                      <w:spacing w:val="-4"/>
                    </w:rPr>
                    <w:t>Slab</w:t>
                  </w:r>
                </w:p>
              </w:tc>
              <w:tc>
                <w:tcPr>
                  <w:tcW w:w="1556" w:type="dxa"/>
                  <w:shd w:val="clear" w:color="auto" w:fill="FFFFFF"/>
                  <w:tcMar>
                    <w:top w:w="120" w:type="dxa"/>
                    <w:left w:w="120" w:type="dxa"/>
                    <w:bottom w:w="120" w:type="dxa"/>
                    <w:right w:w="120" w:type="dxa"/>
                  </w:tcMar>
                  <w:hideMark/>
                </w:tcPr>
                <w:p w14:paraId="71C021C0" w14:textId="77777777" w:rsidR="002B41C7" w:rsidRPr="00234153" w:rsidRDefault="002B41C7" w:rsidP="00AD799E">
                  <w:pPr>
                    <w:pStyle w:val="TableParagraph"/>
                    <w:tabs>
                      <w:tab w:val="left" w:pos="179"/>
                      <w:tab w:val="left" w:pos="459"/>
                      <w:tab w:val="left" w:pos="1134"/>
                    </w:tabs>
                    <w:ind w:left="132" w:right="155"/>
                    <w:jc w:val="center"/>
                    <w:rPr>
                      <w:rFonts w:ascii="Times New Roman" w:hAnsi="Times New Roman" w:cs="Times New Roman"/>
                      <w:sz w:val="20"/>
                      <w:szCs w:val="20"/>
                    </w:rPr>
                  </w:pPr>
                  <w:r w:rsidRPr="00234153">
                    <w:rPr>
                      <w:rFonts w:ascii="Times New Roman" w:hAnsi="Times New Roman" w:cs="Times New Roman"/>
                      <w:sz w:val="20"/>
                      <w:szCs w:val="20"/>
                    </w:rPr>
                    <w:t>Benzi</w:t>
                  </w:r>
                  <w:r w:rsidRPr="00234153">
                    <w:rPr>
                      <w:rFonts w:ascii="Times New Roman" w:hAnsi="Times New Roman" w:cs="Times New Roman"/>
                      <w:spacing w:val="-3"/>
                      <w:sz w:val="20"/>
                      <w:szCs w:val="20"/>
                    </w:rPr>
                    <w:t xml:space="preserve"> </w:t>
                  </w:r>
                  <w:r w:rsidRPr="00234153">
                    <w:rPr>
                      <w:rFonts w:ascii="Times New Roman" w:hAnsi="Times New Roman" w:cs="Times New Roman"/>
                      <w:sz w:val="20"/>
                      <w:szCs w:val="20"/>
                    </w:rPr>
                    <w:t>de</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dimensiuni</w:t>
                  </w:r>
                  <w:r w:rsidRPr="00234153">
                    <w:rPr>
                      <w:rFonts w:ascii="Times New Roman" w:hAnsi="Times New Roman" w:cs="Times New Roman"/>
                      <w:spacing w:val="-3"/>
                      <w:sz w:val="20"/>
                      <w:szCs w:val="20"/>
                    </w:rPr>
                    <w:t xml:space="preserve"> </w:t>
                  </w:r>
                  <w:r w:rsidRPr="00234153">
                    <w:rPr>
                      <w:rFonts w:ascii="Times New Roman" w:hAnsi="Times New Roman" w:cs="Times New Roman"/>
                      <w:sz w:val="20"/>
                      <w:szCs w:val="20"/>
                    </w:rPr>
                    <w:t>egale</w:t>
                  </w:r>
                  <w:r w:rsidRPr="00234153">
                    <w:rPr>
                      <w:rFonts w:ascii="Times New Roman" w:hAnsi="Times New Roman" w:cs="Times New Roman"/>
                      <w:spacing w:val="-2"/>
                      <w:sz w:val="20"/>
                      <w:szCs w:val="20"/>
                    </w:rPr>
                    <w:t xml:space="preserve"> </w:t>
                  </w:r>
                  <w:r w:rsidRPr="00234153">
                    <w:rPr>
                      <w:rFonts w:ascii="Times New Roman" w:hAnsi="Times New Roman" w:cs="Times New Roman"/>
                      <w:spacing w:val="-5"/>
                      <w:sz w:val="20"/>
                      <w:szCs w:val="20"/>
                    </w:rPr>
                    <w:t>cu</w:t>
                  </w:r>
                </w:p>
                <w:p w14:paraId="72DBC187" w14:textId="77777777" w:rsidR="002B41C7" w:rsidRPr="00234153" w:rsidRDefault="002B41C7" w:rsidP="00AD799E">
                  <w:pPr>
                    <w:ind w:left="132" w:right="155" w:firstLine="0"/>
                    <w:jc w:val="left"/>
                    <w:rPr>
                      <w:lang w:val="ro-RO" w:eastAsia="ru-RU"/>
                    </w:rPr>
                  </w:pPr>
                  <w:r w:rsidRPr="00234153">
                    <w:rPr>
                      <w:lang w:val="it-IT"/>
                    </w:rPr>
                    <w:t>oranj și</w:t>
                  </w:r>
                  <w:r w:rsidRPr="00234153">
                    <w:rPr>
                      <w:spacing w:val="1"/>
                      <w:lang w:val="it-IT"/>
                    </w:rPr>
                    <w:t xml:space="preserve"> </w:t>
                  </w:r>
                  <w:r w:rsidRPr="00234153">
                    <w:rPr>
                      <w:lang w:val="it-IT"/>
                    </w:rPr>
                    <w:t>gri</w:t>
                  </w:r>
                  <w:r w:rsidRPr="00234153">
                    <w:rPr>
                      <w:spacing w:val="1"/>
                      <w:lang w:val="it-IT"/>
                    </w:rPr>
                    <w:t xml:space="preserve"> </w:t>
                  </w:r>
                  <w:r w:rsidRPr="00234153">
                    <w:rPr>
                      <w:spacing w:val="-2"/>
                      <w:lang w:val="it-IT"/>
                    </w:rPr>
                    <w:t>deschis</w:t>
                  </w:r>
                </w:p>
              </w:tc>
              <w:tc>
                <w:tcPr>
                  <w:tcW w:w="1536" w:type="dxa"/>
                  <w:shd w:val="clear" w:color="auto" w:fill="FFFFFF"/>
                  <w:tcMar>
                    <w:top w:w="120" w:type="dxa"/>
                    <w:left w:w="120" w:type="dxa"/>
                    <w:bottom w:w="120" w:type="dxa"/>
                    <w:right w:w="120" w:type="dxa"/>
                  </w:tcMar>
                  <w:hideMark/>
                </w:tcPr>
                <w:p w14:paraId="739C3EC4" w14:textId="77777777" w:rsidR="002B41C7" w:rsidRPr="00234153" w:rsidRDefault="002B41C7" w:rsidP="00AD799E">
                  <w:pPr>
                    <w:ind w:left="132" w:right="155" w:firstLine="0"/>
                    <w:jc w:val="left"/>
                    <w:rPr>
                      <w:lang w:val="ro-RO" w:eastAsia="ru-RU"/>
                    </w:rPr>
                  </w:pPr>
                  <w:r w:rsidRPr="00234153">
                    <w:rPr>
                      <w:lang w:val="it-IT"/>
                    </w:rPr>
                    <w:t>Benzi</w:t>
                  </w:r>
                  <w:r w:rsidRPr="00234153">
                    <w:rPr>
                      <w:spacing w:val="-2"/>
                      <w:lang w:val="it-IT"/>
                    </w:rPr>
                    <w:t xml:space="preserve"> </w:t>
                  </w:r>
                  <w:r w:rsidRPr="00234153">
                    <w:rPr>
                      <w:lang w:val="it-IT"/>
                    </w:rPr>
                    <w:t>de</w:t>
                  </w:r>
                  <w:r w:rsidRPr="00234153">
                    <w:rPr>
                      <w:spacing w:val="-2"/>
                      <w:lang w:val="it-IT"/>
                    </w:rPr>
                    <w:t xml:space="preserve"> </w:t>
                  </w:r>
                  <w:r w:rsidRPr="00234153">
                    <w:rPr>
                      <w:lang w:val="it-IT"/>
                    </w:rPr>
                    <w:t>dimensiuni</w:t>
                  </w:r>
                  <w:r w:rsidRPr="00234153">
                    <w:rPr>
                      <w:spacing w:val="-1"/>
                      <w:lang w:val="it-IT"/>
                    </w:rPr>
                    <w:t xml:space="preserve"> </w:t>
                  </w:r>
                  <w:r w:rsidRPr="00234153">
                    <w:rPr>
                      <w:lang w:val="it-IT"/>
                    </w:rPr>
                    <w:t>egale</w:t>
                  </w:r>
                  <w:r w:rsidRPr="00234153">
                    <w:rPr>
                      <w:spacing w:val="-2"/>
                      <w:lang w:val="it-IT"/>
                    </w:rPr>
                    <w:t xml:space="preserve"> </w:t>
                  </w:r>
                  <w:r w:rsidRPr="00234153">
                    <w:rPr>
                      <w:lang w:val="it-IT"/>
                    </w:rPr>
                    <w:t>cu</w:t>
                  </w:r>
                  <w:r w:rsidRPr="00234153">
                    <w:rPr>
                      <w:spacing w:val="-1"/>
                      <w:lang w:val="it-IT"/>
                    </w:rPr>
                    <w:t xml:space="preserve"> </w:t>
                  </w:r>
                  <w:r w:rsidRPr="00234153">
                    <w:rPr>
                      <w:spacing w:val="-2"/>
                      <w:lang w:val="it-IT"/>
                    </w:rPr>
                    <w:t xml:space="preserve">oranj </w:t>
                  </w:r>
                  <w:r w:rsidRPr="00234153">
                    <w:rPr>
                      <w:lang w:val="it-IT"/>
                    </w:rPr>
                    <w:t xml:space="preserve">și gri </w:t>
                  </w:r>
                  <w:r w:rsidRPr="00234153">
                    <w:rPr>
                      <w:spacing w:val="-2"/>
                      <w:lang w:val="it-IT"/>
                    </w:rPr>
                    <w:t>închis</w:t>
                  </w:r>
                </w:p>
              </w:tc>
            </w:tr>
            <w:tr w:rsidR="00EB5202" w:rsidRPr="00234153" w14:paraId="11D636CA" w14:textId="77777777" w:rsidTr="008E63B4">
              <w:tc>
                <w:tcPr>
                  <w:tcW w:w="1638" w:type="dxa"/>
                  <w:shd w:val="clear" w:color="auto" w:fill="FFFFFF"/>
                  <w:tcMar>
                    <w:top w:w="120" w:type="dxa"/>
                    <w:left w:w="120" w:type="dxa"/>
                    <w:bottom w:w="120" w:type="dxa"/>
                    <w:right w:w="120" w:type="dxa"/>
                  </w:tcMar>
                  <w:hideMark/>
                </w:tcPr>
                <w:p w14:paraId="253B9676" w14:textId="77777777" w:rsidR="002B41C7" w:rsidRPr="00234153" w:rsidRDefault="002B41C7" w:rsidP="00AD799E">
                  <w:pPr>
                    <w:ind w:left="132" w:right="155" w:firstLine="0"/>
                    <w:jc w:val="left"/>
                    <w:rPr>
                      <w:lang w:val="ro-RO" w:eastAsia="ru-RU"/>
                    </w:rPr>
                  </w:pPr>
                  <w:proofErr w:type="spellStart"/>
                  <w:r w:rsidRPr="00234153">
                    <w:rPr>
                      <w:spacing w:val="-2"/>
                    </w:rPr>
                    <w:t>Foarte</w:t>
                  </w:r>
                  <w:proofErr w:type="spellEnd"/>
                  <w:r w:rsidRPr="00234153">
                    <w:rPr>
                      <w:spacing w:val="-2"/>
                    </w:rPr>
                    <w:t xml:space="preserve"> slab</w:t>
                  </w:r>
                </w:p>
              </w:tc>
              <w:tc>
                <w:tcPr>
                  <w:tcW w:w="1556" w:type="dxa"/>
                  <w:shd w:val="clear" w:color="auto" w:fill="FFFFFF"/>
                  <w:tcMar>
                    <w:top w:w="120" w:type="dxa"/>
                    <w:left w:w="120" w:type="dxa"/>
                    <w:bottom w:w="120" w:type="dxa"/>
                    <w:right w:w="120" w:type="dxa"/>
                  </w:tcMar>
                  <w:hideMark/>
                </w:tcPr>
                <w:p w14:paraId="7A07F1A6" w14:textId="77777777" w:rsidR="002B41C7" w:rsidRPr="00234153" w:rsidRDefault="002B41C7" w:rsidP="00AD799E">
                  <w:pPr>
                    <w:ind w:left="132" w:right="155" w:firstLine="0"/>
                    <w:jc w:val="left"/>
                    <w:rPr>
                      <w:lang w:val="ro-RO" w:eastAsia="ru-RU"/>
                    </w:rPr>
                  </w:pPr>
                  <w:r w:rsidRPr="00234153">
                    <w:rPr>
                      <w:lang w:val="it-IT"/>
                    </w:rPr>
                    <w:t>Benzi</w:t>
                  </w:r>
                  <w:r w:rsidRPr="00234153">
                    <w:rPr>
                      <w:spacing w:val="-2"/>
                      <w:lang w:val="it-IT"/>
                    </w:rPr>
                    <w:t xml:space="preserve"> </w:t>
                  </w:r>
                  <w:r w:rsidRPr="00234153">
                    <w:rPr>
                      <w:lang w:val="it-IT"/>
                    </w:rPr>
                    <w:t>de</w:t>
                  </w:r>
                  <w:r w:rsidRPr="00234153">
                    <w:rPr>
                      <w:spacing w:val="-2"/>
                      <w:lang w:val="it-IT"/>
                    </w:rPr>
                    <w:t xml:space="preserve"> </w:t>
                  </w:r>
                  <w:r w:rsidRPr="00234153">
                    <w:rPr>
                      <w:lang w:val="it-IT"/>
                    </w:rPr>
                    <w:t>dimensiuni</w:t>
                  </w:r>
                  <w:r w:rsidRPr="00234153">
                    <w:rPr>
                      <w:spacing w:val="-1"/>
                      <w:lang w:val="it-IT"/>
                    </w:rPr>
                    <w:t xml:space="preserve"> </w:t>
                  </w:r>
                  <w:r w:rsidRPr="00234153">
                    <w:rPr>
                      <w:lang w:val="it-IT"/>
                    </w:rPr>
                    <w:t>egale</w:t>
                  </w:r>
                  <w:r w:rsidRPr="00234153">
                    <w:rPr>
                      <w:spacing w:val="-2"/>
                      <w:lang w:val="it-IT"/>
                    </w:rPr>
                    <w:t xml:space="preserve"> </w:t>
                  </w:r>
                  <w:r w:rsidRPr="00234153">
                    <w:rPr>
                      <w:lang w:val="it-IT"/>
                    </w:rPr>
                    <w:t>cu</w:t>
                  </w:r>
                  <w:r w:rsidRPr="00234153">
                    <w:rPr>
                      <w:spacing w:val="-1"/>
                      <w:lang w:val="it-IT"/>
                    </w:rPr>
                    <w:t xml:space="preserve"> </w:t>
                  </w:r>
                  <w:r w:rsidRPr="00234153">
                    <w:rPr>
                      <w:spacing w:val="-4"/>
                      <w:lang w:val="it-IT"/>
                    </w:rPr>
                    <w:t xml:space="preserve">roșu </w:t>
                  </w:r>
                  <w:r w:rsidRPr="00234153">
                    <w:rPr>
                      <w:lang w:val="it-IT"/>
                    </w:rPr>
                    <w:t>și</w:t>
                  </w:r>
                  <w:r w:rsidRPr="00234153">
                    <w:rPr>
                      <w:spacing w:val="1"/>
                      <w:lang w:val="it-IT"/>
                    </w:rPr>
                    <w:t xml:space="preserve"> </w:t>
                  </w:r>
                  <w:r w:rsidRPr="00234153">
                    <w:rPr>
                      <w:lang w:val="it-IT"/>
                    </w:rPr>
                    <w:t>gri</w:t>
                  </w:r>
                  <w:r w:rsidRPr="00234153">
                    <w:rPr>
                      <w:spacing w:val="2"/>
                      <w:lang w:val="it-IT"/>
                    </w:rPr>
                    <w:t xml:space="preserve"> </w:t>
                  </w:r>
                  <w:r w:rsidRPr="00234153">
                    <w:rPr>
                      <w:lang w:val="it-IT"/>
                    </w:rPr>
                    <w:t>deschis</w:t>
                  </w:r>
                  <w:r w:rsidRPr="00234153">
                    <w:rPr>
                      <w:spacing w:val="2"/>
                      <w:lang w:val="it-IT"/>
                    </w:rPr>
                    <w:t xml:space="preserve"> </w:t>
                  </w:r>
                  <w:r w:rsidRPr="00234153">
                    <w:rPr>
                      <w:lang w:val="it-IT"/>
                    </w:rPr>
                    <w:t>în</w:t>
                  </w:r>
                  <w:r w:rsidRPr="00234153">
                    <w:rPr>
                      <w:spacing w:val="2"/>
                      <w:lang w:val="it-IT"/>
                    </w:rPr>
                    <w:t xml:space="preserve"> </w:t>
                  </w:r>
                  <w:r w:rsidRPr="00234153">
                    <w:rPr>
                      <w:lang w:val="it-IT"/>
                    </w:rPr>
                    <w:t>mod</w:t>
                  </w:r>
                  <w:r w:rsidRPr="00234153">
                    <w:rPr>
                      <w:spacing w:val="2"/>
                      <w:lang w:val="it-IT"/>
                    </w:rPr>
                    <w:t xml:space="preserve"> </w:t>
                  </w:r>
                  <w:r w:rsidRPr="00234153">
                    <w:rPr>
                      <w:spacing w:val="-4"/>
                      <w:lang w:val="it-IT"/>
                    </w:rPr>
                    <w:t>egal</w:t>
                  </w:r>
                </w:p>
              </w:tc>
              <w:tc>
                <w:tcPr>
                  <w:tcW w:w="1536" w:type="dxa"/>
                  <w:shd w:val="clear" w:color="auto" w:fill="FFFFFF"/>
                  <w:tcMar>
                    <w:top w:w="120" w:type="dxa"/>
                    <w:left w:w="120" w:type="dxa"/>
                    <w:bottom w:w="120" w:type="dxa"/>
                    <w:right w:w="120" w:type="dxa"/>
                  </w:tcMar>
                  <w:hideMark/>
                </w:tcPr>
                <w:p w14:paraId="1DCE63C5" w14:textId="77777777" w:rsidR="002B41C7" w:rsidRPr="00234153" w:rsidRDefault="002B41C7" w:rsidP="00AD799E">
                  <w:pPr>
                    <w:ind w:left="132" w:right="155" w:firstLine="0"/>
                    <w:jc w:val="left"/>
                    <w:rPr>
                      <w:lang w:val="ro-RO" w:eastAsia="ru-RU"/>
                    </w:rPr>
                  </w:pPr>
                  <w:r w:rsidRPr="00234153">
                    <w:rPr>
                      <w:lang w:val="it-IT"/>
                    </w:rPr>
                    <w:t>Benzi</w:t>
                  </w:r>
                  <w:r w:rsidRPr="00234153">
                    <w:rPr>
                      <w:spacing w:val="-1"/>
                      <w:lang w:val="it-IT"/>
                    </w:rPr>
                    <w:t xml:space="preserve"> </w:t>
                  </w:r>
                  <w:r w:rsidRPr="00234153">
                    <w:rPr>
                      <w:lang w:val="it-IT"/>
                    </w:rPr>
                    <w:t>de</w:t>
                  </w:r>
                  <w:r w:rsidRPr="00234153">
                    <w:rPr>
                      <w:spacing w:val="-1"/>
                      <w:lang w:val="it-IT"/>
                    </w:rPr>
                    <w:t xml:space="preserve"> </w:t>
                  </w:r>
                  <w:r w:rsidRPr="00234153">
                    <w:rPr>
                      <w:lang w:val="it-IT"/>
                    </w:rPr>
                    <w:t>dimensiuni</w:t>
                  </w:r>
                  <w:r w:rsidRPr="00234153">
                    <w:rPr>
                      <w:spacing w:val="-1"/>
                      <w:lang w:val="it-IT"/>
                    </w:rPr>
                    <w:t xml:space="preserve"> </w:t>
                  </w:r>
                  <w:r w:rsidRPr="00234153">
                    <w:rPr>
                      <w:lang w:val="it-IT"/>
                    </w:rPr>
                    <w:t>egale</w:t>
                  </w:r>
                  <w:r w:rsidRPr="00234153">
                    <w:rPr>
                      <w:spacing w:val="-1"/>
                      <w:lang w:val="it-IT"/>
                    </w:rPr>
                    <w:t xml:space="preserve"> </w:t>
                  </w:r>
                  <w:r w:rsidRPr="00234153">
                    <w:rPr>
                      <w:lang w:val="it-IT"/>
                    </w:rPr>
                    <w:t>cu</w:t>
                  </w:r>
                  <w:r w:rsidRPr="00234153">
                    <w:rPr>
                      <w:spacing w:val="-1"/>
                      <w:lang w:val="it-IT"/>
                    </w:rPr>
                    <w:t xml:space="preserve"> </w:t>
                  </w:r>
                  <w:r w:rsidRPr="00234153">
                    <w:rPr>
                      <w:lang w:val="it-IT"/>
                    </w:rPr>
                    <w:t>roșu</w:t>
                  </w:r>
                  <w:r w:rsidRPr="00234153">
                    <w:rPr>
                      <w:spacing w:val="-1"/>
                      <w:lang w:val="it-IT"/>
                    </w:rPr>
                    <w:t xml:space="preserve"> </w:t>
                  </w:r>
                  <w:r w:rsidRPr="00234153">
                    <w:rPr>
                      <w:spacing w:val="-5"/>
                      <w:lang w:val="it-IT"/>
                    </w:rPr>
                    <w:t xml:space="preserve">și </w:t>
                  </w:r>
                  <w:r w:rsidRPr="00234153">
                    <w:rPr>
                      <w:lang w:val="it-IT"/>
                    </w:rPr>
                    <w:t>gri</w:t>
                  </w:r>
                  <w:r w:rsidRPr="00234153">
                    <w:rPr>
                      <w:spacing w:val="-1"/>
                      <w:lang w:val="it-IT"/>
                    </w:rPr>
                    <w:t xml:space="preserve"> </w:t>
                  </w:r>
                  <w:r w:rsidRPr="00234153">
                    <w:rPr>
                      <w:spacing w:val="-2"/>
                      <w:lang w:val="it-IT"/>
                    </w:rPr>
                    <w:t>închis</w:t>
                  </w:r>
                </w:p>
              </w:tc>
            </w:tr>
          </w:tbl>
          <w:p w14:paraId="62009C07" w14:textId="77777777" w:rsidR="002B41C7" w:rsidRPr="00234153" w:rsidRDefault="002B41C7" w:rsidP="00AD799E">
            <w:pPr>
              <w:pStyle w:val="Listparagraf"/>
              <w:numPr>
                <w:ilvl w:val="0"/>
                <w:numId w:val="40"/>
              </w:numPr>
              <w:tabs>
                <w:tab w:val="left" w:pos="556"/>
              </w:tabs>
              <w:spacing w:after="0" w:line="240" w:lineRule="auto"/>
              <w:ind w:left="132" w:right="155" w:firstLine="0"/>
              <w:jc w:val="both"/>
              <w:rPr>
                <w:rFonts w:ascii="Times New Roman" w:hAnsi="Times New Roman" w:cs="Times New Roman"/>
                <w:b/>
                <w:sz w:val="20"/>
                <w:szCs w:val="20"/>
                <w:lang w:val="ro-RO"/>
              </w:rPr>
            </w:pPr>
            <w:r w:rsidRPr="00234153">
              <w:rPr>
                <w:rFonts w:ascii="Times New Roman" w:hAnsi="Times New Roman" w:cs="Times New Roman"/>
                <w:sz w:val="20"/>
                <w:szCs w:val="20"/>
                <w:lang w:val="ro-RO"/>
              </w:rPr>
              <w:lastRenderedPageBreak/>
              <w:t>Printr-un punct negru pe hartă, trebuie, de asemenea, să se indice acele corpuri de apă unde nerealizarea stării bune sau a potențialului ecologic bun este determinată de nerespectarea uneia sau mai multor valori standard de calitate a apei și mediului acvatic, care au fost stabilite pentru acel corp de apă, în ceea ce privește poluanții specifici sintetici și nesintetici.</w:t>
            </w:r>
          </w:p>
          <w:p w14:paraId="4C6E9EAB" w14:textId="77777777" w:rsidR="00430A7A" w:rsidRPr="00234153" w:rsidRDefault="00430A7A" w:rsidP="00AD799E">
            <w:pPr>
              <w:pStyle w:val="Listparagraf"/>
              <w:tabs>
                <w:tab w:val="left" w:pos="556"/>
              </w:tabs>
              <w:spacing w:after="0" w:line="240" w:lineRule="auto"/>
              <w:ind w:left="132" w:right="155"/>
              <w:jc w:val="both"/>
              <w:rPr>
                <w:rFonts w:ascii="Times New Roman" w:hAnsi="Times New Roman" w:cs="Times New Roman"/>
                <w:sz w:val="20"/>
                <w:szCs w:val="20"/>
                <w:lang w:val="ro-RO"/>
              </w:rPr>
            </w:pPr>
          </w:p>
          <w:p w14:paraId="4AC9F610" w14:textId="77777777" w:rsidR="00430A7A" w:rsidRPr="00234153" w:rsidRDefault="00430A7A" w:rsidP="00AD799E">
            <w:pPr>
              <w:tabs>
                <w:tab w:val="left" w:pos="138"/>
                <w:tab w:val="left" w:pos="5157"/>
              </w:tabs>
              <w:ind w:left="132" w:right="155" w:firstLine="0"/>
              <w:jc w:val="center"/>
              <w:rPr>
                <w:lang w:val="ro-RO" w:eastAsia="ru-RU"/>
              </w:rPr>
            </w:pPr>
            <w:r w:rsidRPr="00234153">
              <w:rPr>
                <w:b/>
                <w:bCs/>
                <w:lang w:val="ro-RO"/>
              </w:rPr>
              <w:t>Hotărârea Guvernului nr. 648/2024 privind metodologia de identificare și desemnare a corpurilor de apă de suprafață ca fiind artificiale sau puternic modificate</w:t>
            </w:r>
          </w:p>
          <w:p w14:paraId="40F1ABE3" w14:textId="77777777" w:rsidR="00430A7A" w:rsidRPr="00234153" w:rsidRDefault="00430A7A" w:rsidP="00AD799E">
            <w:pPr>
              <w:tabs>
                <w:tab w:val="left" w:pos="315"/>
              </w:tabs>
              <w:spacing w:before="120" w:after="120"/>
              <w:ind w:left="132" w:right="155" w:firstLine="0"/>
              <w:rPr>
                <w:lang w:val="ro-RO"/>
              </w:rPr>
            </w:pPr>
            <w:bookmarkStart w:id="19" w:name="_Toc154751797"/>
            <w:r w:rsidRPr="00234153">
              <w:rPr>
                <w:lang w:val="ro-RO"/>
              </w:rPr>
              <w:t>21. În baza identificării și desemnării a corpurilor de apă de suprafață ca fiind artificiale sau puternic modificate se întocmește un raport final.</w:t>
            </w:r>
            <w:bookmarkEnd w:id="19"/>
            <w:r w:rsidRPr="00234153">
              <w:rPr>
                <w:lang w:val="ro-RO"/>
              </w:rPr>
              <w:t xml:space="preserve"> Acest raport va conține descrierea și aplicarea etapelor necesare pentru identificarea și desemnarea corpurilor de apă de suprafață ca fiind artificiale sau puternic modificate stabilite în cadrul prezentei metodologii. </w:t>
            </w:r>
            <w:r w:rsidRPr="00234153">
              <w:rPr>
                <w:rFonts w:eastAsia="Book Antiqua"/>
                <w:spacing w:val="2"/>
                <w:lang w:val="ro-RO"/>
              </w:rPr>
              <w:t>Informația</w:t>
            </w:r>
            <w:r w:rsidRPr="00234153">
              <w:rPr>
                <w:lang w:val="ro-RO"/>
              </w:rPr>
              <w:t xml:space="preserve"> finală asupra corpurilor de apă de suprafață va fi păstrată în formă de tabel, conform anexei nr. 3.</w:t>
            </w:r>
          </w:p>
          <w:p w14:paraId="125C08C5" w14:textId="77777777" w:rsidR="00430A7A" w:rsidRPr="00234153" w:rsidRDefault="00430A7A" w:rsidP="00AD799E">
            <w:pPr>
              <w:tabs>
                <w:tab w:val="left" w:pos="315"/>
                <w:tab w:val="left" w:pos="993"/>
              </w:tabs>
              <w:spacing w:before="120" w:after="120"/>
              <w:ind w:left="132" w:right="155" w:firstLine="0"/>
              <w:rPr>
                <w:lang w:val="ro-RO"/>
              </w:rPr>
            </w:pPr>
            <w:r w:rsidRPr="00234153">
              <w:rPr>
                <w:lang w:val="ro-RO"/>
              </w:rPr>
              <w:t>22.Corpurile de apă sunt reprezentate pe o</w:t>
            </w:r>
            <w:r w:rsidRPr="00234153">
              <w:rPr>
                <w:rFonts w:eastAsia="Book Antiqua"/>
                <w:spacing w:val="2"/>
                <w:lang w:val="ro-RO"/>
              </w:rPr>
              <w:t xml:space="preserve"> </w:t>
            </w:r>
            <w:r w:rsidRPr="00234153">
              <w:rPr>
                <w:lang w:val="ro-RO"/>
              </w:rPr>
              <w:t xml:space="preserve">hartă </w:t>
            </w:r>
            <w:r w:rsidRPr="00234153">
              <w:rPr>
                <w:lang w:val="ro-RO" w:eastAsia="ro-RO"/>
              </w:rPr>
              <w:t xml:space="preserve">ilustrând categoria pentru fiecare corp de apă </w:t>
            </w:r>
            <w:r w:rsidRPr="00234153">
              <w:rPr>
                <w:lang w:val="ro-RO"/>
              </w:rPr>
              <w:t>cu ajutorul culorilor indicate în a doua coloană a tabelului de mai jos:</w:t>
            </w:r>
          </w:p>
          <w:tbl>
            <w:tblPr>
              <w:tblW w:w="3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1"/>
              <w:gridCol w:w="1556"/>
            </w:tblGrid>
            <w:tr w:rsidR="00EB5202" w:rsidRPr="00234153" w14:paraId="77C40D4B" w14:textId="77777777" w:rsidTr="008E63B4">
              <w:trPr>
                <w:trHeight w:val="271"/>
                <w:jc w:val="center"/>
              </w:trPr>
              <w:tc>
                <w:tcPr>
                  <w:tcW w:w="1521" w:type="dxa"/>
                </w:tcPr>
                <w:p w14:paraId="6FC93738" w14:textId="77777777" w:rsidR="00430A7A" w:rsidRPr="00234153" w:rsidRDefault="00430A7A" w:rsidP="00AD799E">
                  <w:pPr>
                    <w:tabs>
                      <w:tab w:val="left" w:pos="315"/>
                    </w:tabs>
                    <w:ind w:left="132" w:right="155" w:firstLine="0"/>
                    <w:rPr>
                      <w:lang w:val="ro-RO"/>
                    </w:rPr>
                  </w:pPr>
                  <w:r w:rsidRPr="00234153">
                    <w:rPr>
                      <w:lang w:val="ro-RO"/>
                    </w:rPr>
                    <w:t>Corpul de apă</w:t>
                  </w:r>
                </w:p>
              </w:tc>
              <w:tc>
                <w:tcPr>
                  <w:tcW w:w="1556" w:type="dxa"/>
                </w:tcPr>
                <w:p w14:paraId="15584E64" w14:textId="77777777" w:rsidR="00430A7A" w:rsidRPr="00234153" w:rsidRDefault="00430A7A" w:rsidP="00AD799E">
                  <w:pPr>
                    <w:tabs>
                      <w:tab w:val="left" w:pos="315"/>
                    </w:tabs>
                    <w:ind w:left="132" w:right="155" w:firstLine="0"/>
                    <w:rPr>
                      <w:lang w:val="ro-RO"/>
                    </w:rPr>
                  </w:pPr>
                  <w:r w:rsidRPr="00234153">
                    <w:rPr>
                      <w:lang w:val="ro-RO"/>
                    </w:rPr>
                    <w:t>Culoarea</w:t>
                  </w:r>
                </w:p>
              </w:tc>
            </w:tr>
            <w:tr w:rsidR="00EB5202" w:rsidRPr="00234153" w14:paraId="0C295CA5" w14:textId="77777777" w:rsidTr="008E63B4">
              <w:trPr>
                <w:trHeight w:val="271"/>
                <w:jc w:val="center"/>
              </w:trPr>
              <w:tc>
                <w:tcPr>
                  <w:tcW w:w="1521" w:type="dxa"/>
                  <w:vAlign w:val="bottom"/>
                </w:tcPr>
                <w:p w14:paraId="373EF493" w14:textId="77777777" w:rsidR="00430A7A" w:rsidRPr="00234153" w:rsidRDefault="00430A7A" w:rsidP="00AD799E">
                  <w:pPr>
                    <w:tabs>
                      <w:tab w:val="left" w:pos="315"/>
                    </w:tabs>
                    <w:ind w:left="132" w:right="155" w:firstLine="0"/>
                    <w:jc w:val="center"/>
                    <w:rPr>
                      <w:lang w:val="ro-RO"/>
                    </w:rPr>
                  </w:pPr>
                  <w:r w:rsidRPr="00234153">
                    <w:rPr>
                      <w:lang w:val="ro-RO"/>
                    </w:rPr>
                    <w:t>Natural</w:t>
                  </w:r>
                </w:p>
              </w:tc>
              <w:tc>
                <w:tcPr>
                  <w:tcW w:w="1556" w:type="dxa"/>
                </w:tcPr>
                <w:p w14:paraId="05398ED6" w14:textId="77777777" w:rsidR="00430A7A" w:rsidRPr="00234153" w:rsidRDefault="00430A7A" w:rsidP="00AD799E">
                  <w:pPr>
                    <w:tabs>
                      <w:tab w:val="left" w:pos="315"/>
                    </w:tabs>
                    <w:ind w:left="132" w:right="155" w:firstLine="0"/>
                    <w:jc w:val="center"/>
                    <w:rPr>
                      <w:lang w:val="ro-RO"/>
                    </w:rPr>
                  </w:pPr>
                  <w:r w:rsidRPr="00234153">
                    <w:rPr>
                      <w:lang w:val="ro-RO"/>
                    </w:rPr>
                    <w:t>Albastru</w:t>
                  </w:r>
                </w:p>
              </w:tc>
            </w:tr>
            <w:tr w:rsidR="00EB5202" w:rsidRPr="00234153" w14:paraId="7011B78B" w14:textId="77777777" w:rsidTr="008E63B4">
              <w:trPr>
                <w:trHeight w:val="252"/>
                <w:jc w:val="center"/>
              </w:trPr>
              <w:tc>
                <w:tcPr>
                  <w:tcW w:w="1521" w:type="dxa"/>
                  <w:vAlign w:val="bottom"/>
                </w:tcPr>
                <w:p w14:paraId="29D3E28F" w14:textId="77777777" w:rsidR="00430A7A" w:rsidRPr="00234153" w:rsidRDefault="00430A7A" w:rsidP="00AD799E">
                  <w:pPr>
                    <w:tabs>
                      <w:tab w:val="left" w:pos="315"/>
                    </w:tabs>
                    <w:ind w:left="132" w:right="155" w:firstLine="0"/>
                    <w:jc w:val="center"/>
                    <w:rPr>
                      <w:lang w:val="ro-RO"/>
                    </w:rPr>
                  </w:pPr>
                  <w:r w:rsidRPr="00234153">
                    <w:rPr>
                      <w:lang w:val="ro-RO"/>
                    </w:rPr>
                    <w:t>Puternic modificat</w:t>
                  </w:r>
                </w:p>
              </w:tc>
              <w:tc>
                <w:tcPr>
                  <w:tcW w:w="1556" w:type="dxa"/>
                </w:tcPr>
                <w:p w14:paraId="40A75FC4" w14:textId="77777777" w:rsidR="00430A7A" w:rsidRPr="00234153" w:rsidRDefault="00430A7A" w:rsidP="00AD799E">
                  <w:pPr>
                    <w:tabs>
                      <w:tab w:val="left" w:pos="315"/>
                    </w:tabs>
                    <w:ind w:left="132" w:right="155" w:firstLine="0"/>
                    <w:jc w:val="center"/>
                    <w:rPr>
                      <w:lang w:val="ro-RO"/>
                    </w:rPr>
                  </w:pPr>
                  <w:r w:rsidRPr="00234153">
                    <w:rPr>
                      <w:lang w:val="ro-RO"/>
                    </w:rPr>
                    <w:t xml:space="preserve">Roșie </w:t>
                  </w:r>
                </w:p>
              </w:tc>
            </w:tr>
            <w:tr w:rsidR="00EB5202" w:rsidRPr="00234153" w14:paraId="1CA27378" w14:textId="77777777" w:rsidTr="008E63B4">
              <w:trPr>
                <w:trHeight w:val="271"/>
                <w:jc w:val="center"/>
              </w:trPr>
              <w:tc>
                <w:tcPr>
                  <w:tcW w:w="1521" w:type="dxa"/>
                  <w:vAlign w:val="bottom"/>
                </w:tcPr>
                <w:p w14:paraId="72BB4B6D" w14:textId="77777777" w:rsidR="00430A7A" w:rsidRPr="00234153" w:rsidRDefault="00430A7A" w:rsidP="00AD799E">
                  <w:pPr>
                    <w:tabs>
                      <w:tab w:val="left" w:pos="315"/>
                    </w:tabs>
                    <w:ind w:left="132" w:right="155" w:firstLine="0"/>
                    <w:jc w:val="center"/>
                    <w:rPr>
                      <w:lang w:val="ro-RO"/>
                    </w:rPr>
                  </w:pPr>
                  <w:r w:rsidRPr="00234153">
                    <w:rPr>
                      <w:lang w:val="ro-RO"/>
                    </w:rPr>
                    <w:t>Artificial</w:t>
                  </w:r>
                </w:p>
              </w:tc>
              <w:tc>
                <w:tcPr>
                  <w:tcW w:w="1556" w:type="dxa"/>
                </w:tcPr>
                <w:p w14:paraId="16497F39" w14:textId="77777777" w:rsidR="00430A7A" w:rsidRPr="00234153" w:rsidRDefault="00430A7A" w:rsidP="00AD799E">
                  <w:pPr>
                    <w:tabs>
                      <w:tab w:val="left" w:pos="315"/>
                    </w:tabs>
                    <w:ind w:left="132" w:right="155" w:firstLine="0"/>
                    <w:jc w:val="center"/>
                    <w:rPr>
                      <w:lang w:val="ro-RO"/>
                    </w:rPr>
                  </w:pPr>
                  <w:r w:rsidRPr="00234153">
                    <w:rPr>
                      <w:lang w:val="ro-RO"/>
                    </w:rPr>
                    <w:t xml:space="preserve">Violetă </w:t>
                  </w:r>
                </w:p>
              </w:tc>
            </w:tr>
          </w:tbl>
          <w:p w14:paraId="1F347A31" w14:textId="77777777" w:rsidR="00430A7A" w:rsidRPr="00234153" w:rsidRDefault="00430A7A" w:rsidP="00AD799E">
            <w:pPr>
              <w:tabs>
                <w:tab w:val="left" w:pos="315"/>
                <w:tab w:val="left" w:pos="993"/>
              </w:tabs>
              <w:spacing w:before="120" w:after="120"/>
              <w:ind w:left="132" w:right="155" w:firstLine="0"/>
              <w:rPr>
                <w:lang w:val="ro-RO"/>
              </w:rPr>
            </w:pPr>
            <w:r w:rsidRPr="00234153">
              <w:rPr>
                <w:lang w:val="ro-RO"/>
              </w:rPr>
              <w:t>23. Rezumatul cu privire la identificarea și desemnarea corpurilor de apă de suprafață ca fiind artificiale sau puternic modificate</w:t>
            </w:r>
            <w:r w:rsidRPr="00234153">
              <w:rPr>
                <w:b/>
                <w:lang w:val="ro-RO"/>
              </w:rPr>
              <w:t xml:space="preserve"> </w:t>
            </w:r>
            <w:r w:rsidRPr="00234153">
              <w:rPr>
                <w:lang w:val="ro-RO"/>
              </w:rPr>
              <w:t>se include în cadrul planurilor de gestionare a districtelor bazinelor hidrografice. În cadrul rezumatului se va pune accent pe implementarea etapizată a testelor din cadrul prezentei metodologii.</w:t>
            </w:r>
          </w:p>
        </w:tc>
        <w:tc>
          <w:tcPr>
            <w:tcW w:w="1842" w:type="dxa"/>
          </w:tcPr>
          <w:p w14:paraId="3B407B19" w14:textId="77777777" w:rsidR="002B41C7" w:rsidRPr="00234153" w:rsidRDefault="002B41C7" w:rsidP="00AD799E">
            <w:pPr>
              <w:ind w:left="132" w:right="155" w:firstLine="0"/>
              <w:rPr>
                <w:b/>
                <w:lang w:val="ro-RO"/>
              </w:rPr>
            </w:pPr>
            <w:r w:rsidRPr="00234153">
              <w:rPr>
                <w:b/>
                <w:lang w:val="ro-RO"/>
              </w:rPr>
              <w:lastRenderedPageBreak/>
              <w:t xml:space="preserve">Compatibil </w:t>
            </w:r>
          </w:p>
        </w:tc>
        <w:tc>
          <w:tcPr>
            <w:tcW w:w="2980" w:type="dxa"/>
          </w:tcPr>
          <w:p w14:paraId="33BF4AFF" w14:textId="77777777" w:rsidR="002B41C7" w:rsidRPr="00234153" w:rsidRDefault="002B41C7" w:rsidP="00AD799E">
            <w:pPr>
              <w:pStyle w:val="TableParagraph"/>
              <w:ind w:left="132" w:right="155"/>
              <w:jc w:val="center"/>
              <w:rPr>
                <w:rFonts w:ascii="Times New Roman" w:hAnsi="Times New Roman" w:cs="Times New Roman"/>
                <w:b/>
                <w:spacing w:val="-10"/>
                <w:sz w:val="20"/>
                <w:szCs w:val="20"/>
              </w:rPr>
            </w:pPr>
          </w:p>
        </w:tc>
      </w:tr>
      <w:tr w:rsidR="00EB5202" w:rsidRPr="00234153" w14:paraId="0EACB163" w14:textId="77777777" w:rsidTr="008E63B4">
        <w:trPr>
          <w:trHeight w:val="230"/>
        </w:trPr>
        <w:tc>
          <w:tcPr>
            <w:tcW w:w="4929" w:type="dxa"/>
            <w:gridSpan w:val="2"/>
          </w:tcPr>
          <w:p w14:paraId="1D7836B1" w14:textId="77777777" w:rsidR="002B41C7" w:rsidRPr="00234153" w:rsidRDefault="002B41C7" w:rsidP="00AD799E">
            <w:pPr>
              <w:shd w:val="clear" w:color="auto" w:fill="FFFFFF"/>
              <w:ind w:left="132" w:right="155" w:firstLine="0"/>
              <w:rPr>
                <w:b/>
                <w:bCs/>
                <w:lang w:val="ro-RO" w:eastAsia="ru-RU"/>
              </w:rPr>
            </w:pPr>
            <w:r w:rsidRPr="00234153">
              <w:rPr>
                <w:b/>
                <w:bCs/>
                <w:lang w:val="ro-RO" w:eastAsia="ru-RU"/>
              </w:rPr>
              <w:lastRenderedPageBreak/>
              <w:t>1.4.3. Prezentarea rezultatelor controalelor și clasificarea stării chimice</w:t>
            </w:r>
          </w:p>
          <w:p w14:paraId="27D6DB86" w14:textId="77777777" w:rsidR="002B41C7" w:rsidRPr="00234153" w:rsidRDefault="002B41C7" w:rsidP="00AD799E">
            <w:pPr>
              <w:shd w:val="clear" w:color="auto" w:fill="FFFFFF"/>
              <w:ind w:left="132" w:right="155" w:firstLine="0"/>
              <w:rPr>
                <w:lang w:val="ro-RO" w:eastAsia="ru-RU"/>
              </w:rPr>
            </w:pPr>
            <w:r w:rsidRPr="00234153">
              <w:rPr>
                <w:lang w:val="ro-RO" w:eastAsia="ru-RU"/>
              </w:rPr>
              <w:t xml:space="preserve">Dacă un corp de apă respectă toate standardele de calitate a mediului stabilite în anexa IX articolul 16 și în alte dispoziții legale comunitare de stabilire a unor standarde </w:t>
            </w:r>
            <w:r w:rsidRPr="00234153">
              <w:rPr>
                <w:lang w:val="ro-RO" w:eastAsia="ru-RU"/>
              </w:rPr>
              <w:lastRenderedPageBreak/>
              <w:t>de calitate a mediului, corpul respectiv este înregistrat ca având o stare chimică bună. În caz contrar, corpul respectiv este înregistrat ca nereușind să atingă o stare chimică bună.</w:t>
            </w:r>
          </w:p>
          <w:p w14:paraId="78B0787F" w14:textId="77777777" w:rsidR="002B41C7" w:rsidRPr="00234153" w:rsidRDefault="002B41C7" w:rsidP="00AD799E">
            <w:pPr>
              <w:shd w:val="clear" w:color="auto" w:fill="FFFFFF"/>
              <w:ind w:left="132" w:right="155" w:firstLine="0"/>
              <w:rPr>
                <w:lang w:val="ro-RO" w:eastAsia="ru-RU"/>
              </w:rPr>
            </w:pPr>
            <w:r w:rsidRPr="00234153">
              <w:rPr>
                <w:lang w:val="ro-RO" w:eastAsia="ru-RU"/>
              </w:rPr>
              <w:t>Statele membre furnizează o hartă pentru fiecare district hidrografic, ilustrând starea chimică pentru fiecare corp de apă, cu ajutorul culorilor indicate în a doua coloană a tabelului de mai jos, pentru a reflecta clasificarea stării chimice a corpului de apă:</w:t>
            </w:r>
          </w:p>
          <w:p w14:paraId="250B91A8" w14:textId="77777777" w:rsidR="002B41C7" w:rsidRPr="00234153" w:rsidRDefault="002B41C7" w:rsidP="00AD799E">
            <w:pPr>
              <w:shd w:val="clear" w:color="auto" w:fill="FFFFFF"/>
              <w:ind w:left="132" w:right="155" w:firstLine="0"/>
              <w:jc w:val="left"/>
              <w:rPr>
                <w:lang w:val="ro-RO" w:eastAsia="ru-RU"/>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3138"/>
              <w:gridCol w:w="1765"/>
            </w:tblGrid>
            <w:tr w:rsidR="00EB5202" w:rsidRPr="00234153" w14:paraId="48395773" w14:textId="77777777" w:rsidTr="008E63B4">
              <w:tc>
                <w:tcPr>
                  <w:tcW w:w="627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DF94B3" w14:textId="77777777" w:rsidR="002B41C7" w:rsidRPr="00234153" w:rsidRDefault="002B41C7" w:rsidP="00AD799E">
                  <w:pPr>
                    <w:ind w:left="132" w:right="155" w:firstLine="0"/>
                    <w:jc w:val="center"/>
                    <w:rPr>
                      <w:b/>
                      <w:bCs/>
                      <w:lang w:val="ro-RO" w:eastAsia="ru-RU"/>
                    </w:rPr>
                  </w:pPr>
                  <w:r w:rsidRPr="00234153">
                    <w:rPr>
                      <w:b/>
                      <w:bCs/>
                      <w:lang w:val="ro-RO" w:eastAsia="ru-RU"/>
                    </w:rPr>
                    <w:t>Clasificarea stării chimice</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58797B" w14:textId="77777777" w:rsidR="002B41C7" w:rsidRPr="00234153" w:rsidRDefault="002B41C7" w:rsidP="00AD799E">
                  <w:pPr>
                    <w:ind w:left="132" w:right="155" w:firstLine="0"/>
                    <w:jc w:val="center"/>
                    <w:rPr>
                      <w:b/>
                      <w:bCs/>
                      <w:lang w:val="ro-RO" w:eastAsia="ru-RU"/>
                    </w:rPr>
                  </w:pPr>
                  <w:r w:rsidRPr="00234153">
                    <w:rPr>
                      <w:b/>
                      <w:bCs/>
                      <w:lang w:val="ro-RO" w:eastAsia="ru-RU"/>
                    </w:rPr>
                    <w:t>Cod culoare</w:t>
                  </w:r>
                </w:p>
              </w:tc>
            </w:tr>
            <w:tr w:rsidR="00EB5202" w:rsidRPr="00234153" w14:paraId="69F2855F" w14:textId="77777777" w:rsidTr="008E63B4">
              <w:tc>
                <w:tcPr>
                  <w:tcW w:w="627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DCA29A" w14:textId="77777777" w:rsidR="002B41C7" w:rsidRPr="00234153" w:rsidRDefault="002B41C7" w:rsidP="00AD799E">
                  <w:pPr>
                    <w:ind w:left="132" w:right="155" w:firstLine="0"/>
                    <w:jc w:val="left"/>
                    <w:rPr>
                      <w:lang w:val="ro-RO" w:eastAsia="ru-RU"/>
                    </w:rPr>
                  </w:pPr>
                  <w:r w:rsidRPr="00234153">
                    <w:rPr>
                      <w:lang w:val="ro-RO" w:eastAsia="ru-RU"/>
                    </w:rPr>
                    <w:t>Bună</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56E741" w14:textId="77777777" w:rsidR="002B41C7" w:rsidRPr="00234153" w:rsidRDefault="002B41C7" w:rsidP="00AD799E">
                  <w:pPr>
                    <w:ind w:left="132" w:right="155" w:firstLine="0"/>
                    <w:jc w:val="left"/>
                    <w:rPr>
                      <w:lang w:val="ro-RO" w:eastAsia="ru-RU"/>
                    </w:rPr>
                  </w:pPr>
                  <w:r w:rsidRPr="00234153">
                    <w:rPr>
                      <w:lang w:val="ro-RO" w:eastAsia="ru-RU"/>
                    </w:rPr>
                    <w:t>Albastru</w:t>
                  </w:r>
                </w:p>
              </w:tc>
            </w:tr>
            <w:tr w:rsidR="00EB5202" w:rsidRPr="00234153" w14:paraId="54109FC6" w14:textId="77777777" w:rsidTr="008E63B4">
              <w:tc>
                <w:tcPr>
                  <w:tcW w:w="627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F388C6" w14:textId="77777777" w:rsidR="002B41C7" w:rsidRPr="00234153" w:rsidRDefault="002B41C7" w:rsidP="00AD799E">
                  <w:pPr>
                    <w:ind w:left="132" w:right="155" w:firstLine="0"/>
                    <w:jc w:val="left"/>
                    <w:rPr>
                      <w:lang w:val="ro-RO" w:eastAsia="ru-RU"/>
                    </w:rPr>
                  </w:pPr>
                  <w:r w:rsidRPr="00234153">
                    <w:rPr>
                      <w:lang w:val="ro-RO" w:eastAsia="ru-RU"/>
                    </w:rPr>
                    <w:t>Deteriorată</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D2BFAF" w14:textId="77777777" w:rsidR="002B41C7" w:rsidRPr="00234153" w:rsidRDefault="002B41C7" w:rsidP="00AD799E">
                  <w:pPr>
                    <w:ind w:left="132" w:right="155" w:firstLine="0"/>
                    <w:jc w:val="left"/>
                    <w:rPr>
                      <w:lang w:val="ro-RO" w:eastAsia="ru-RU"/>
                    </w:rPr>
                  </w:pPr>
                  <w:r w:rsidRPr="00234153">
                    <w:rPr>
                      <w:lang w:val="ro-RO" w:eastAsia="ru-RU"/>
                    </w:rPr>
                    <w:t>Roșu</w:t>
                  </w:r>
                </w:p>
              </w:tc>
            </w:tr>
          </w:tbl>
          <w:p w14:paraId="1CCE4ADF" w14:textId="77777777" w:rsidR="002B41C7" w:rsidRPr="00234153" w:rsidRDefault="002B41C7" w:rsidP="00AD799E">
            <w:pPr>
              <w:shd w:val="clear" w:color="auto" w:fill="FFFFFF"/>
              <w:ind w:left="132" w:right="155" w:firstLine="0"/>
              <w:rPr>
                <w:b/>
                <w:bCs/>
                <w:lang w:val="ro-RO" w:eastAsia="ru-RU"/>
              </w:rPr>
            </w:pPr>
          </w:p>
          <w:p w14:paraId="311AFB9E" w14:textId="77777777" w:rsidR="002B41C7" w:rsidRPr="00234153" w:rsidRDefault="002B41C7" w:rsidP="00AD799E">
            <w:pPr>
              <w:pStyle w:val="TableParagraph"/>
              <w:ind w:left="132" w:right="155"/>
              <w:jc w:val="center"/>
              <w:rPr>
                <w:rFonts w:ascii="Times New Roman" w:hAnsi="Times New Roman" w:cs="Times New Roman"/>
                <w:sz w:val="20"/>
                <w:szCs w:val="20"/>
              </w:rPr>
            </w:pPr>
          </w:p>
        </w:tc>
        <w:tc>
          <w:tcPr>
            <w:tcW w:w="5390" w:type="dxa"/>
          </w:tcPr>
          <w:p w14:paraId="7333B57C" w14:textId="77777777" w:rsidR="002B41C7" w:rsidRPr="00234153" w:rsidRDefault="002B41C7" w:rsidP="00AD799E">
            <w:pPr>
              <w:ind w:left="132" w:right="155" w:firstLine="0"/>
              <w:jc w:val="center"/>
              <w:textAlignment w:val="baseline"/>
              <w:rPr>
                <w:b/>
                <w:bCs/>
                <w:lang w:val="ro-RO" w:eastAsia="ru-RU"/>
              </w:rPr>
            </w:pPr>
            <w:r w:rsidRPr="00234153">
              <w:rPr>
                <w:b/>
                <w:bCs/>
                <w:lang w:val="ro-RO" w:eastAsia="ru-RU"/>
              </w:rPr>
              <w:lastRenderedPageBreak/>
              <w:t>Legea apelor nr. 272/2011</w:t>
            </w:r>
          </w:p>
          <w:p w14:paraId="21C65521" w14:textId="77777777" w:rsidR="002B41C7" w:rsidRPr="00234153" w:rsidRDefault="002B41C7" w:rsidP="00AD799E">
            <w:pPr>
              <w:ind w:left="132" w:right="155" w:firstLine="0"/>
              <w:rPr>
                <w:b/>
                <w:bCs/>
                <w:lang w:val="ro-RO" w:eastAsia="ru-RU"/>
              </w:rPr>
            </w:pPr>
            <w:r w:rsidRPr="00234153">
              <w:rPr>
                <w:b/>
                <w:bCs/>
                <w:lang w:val="ro-RO" w:eastAsia="ru-RU"/>
              </w:rPr>
              <w:t>Articolul 38. Obiectivele de mediu pentru ape</w:t>
            </w:r>
          </w:p>
          <w:p w14:paraId="50BC88DC" w14:textId="77777777" w:rsidR="002B41C7" w:rsidRPr="00234153" w:rsidRDefault="002B41C7" w:rsidP="00AD799E">
            <w:pPr>
              <w:ind w:left="132" w:right="155" w:firstLine="0"/>
              <w:rPr>
                <w:b/>
                <w:bCs/>
                <w:lang w:val="ro-RO" w:eastAsia="ru-RU"/>
              </w:rPr>
            </w:pPr>
          </w:p>
          <w:p w14:paraId="6BDB50C3" w14:textId="77777777" w:rsidR="002B41C7" w:rsidRPr="00234153" w:rsidRDefault="002B41C7" w:rsidP="00AD799E">
            <w:pPr>
              <w:shd w:val="clear" w:color="auto" w:fill="FFFFFF"/>
              <w:ind w:left="132" w:right="155" w:firstLine="0"/>
              <w:rPr>
                <w:rStyle w:val="Robust"/>
                <w:b w:val="0"/>
                <w:bCs w:val="0"/>
                <w:shd w:val="clear" w:color="auto" w:fill="FFFFFF"/>
                <w:lang w:val="ro-RO"/>
              </w:rPr>
            </w:pPr>
            <w:r w:rsidRPr="00234153">
              <w:rPr>
                <w:rStyle w:val="Robust"/>
                <w:b w:val="0"/>
                <w:bCs w:val="0"/>
                <w:shd w:val="clear" w:color="auto" w:fill="FFFFFF"/>
                <w:lang w:val="ro-RO"/>
              </w:rPr>
              <w:t>(2</w:t>
            </w:r>
            <w:r w:rsidRPr="00234153">
              <w:rPr>
                <w:rStyle w:val="Robust"/>
                <w:b w:val="0"/>
                <w:bCs w:val="0"/>
                <w:shd w:val="clear" w:color="auto" w:fill="FFFFFF"/>
                <w:vertAlign w:val="superscript"/>
                <w:lang w:val="ro-RO"/>
              </w:rPr>
              <w:t>1</w:t>
            </w:r>
            <w:r w:rsidRPr="00234153">
              <w:rPr>
                <w:rStyle w:val="Robust"/>
                <w:b w:val="0"/>
                <w:bCs w:val="0"/>
                <w:shd w:val="clear" w:color="auto" w:fill="FFFFFF"/>
                <w:lang w:val="ro-RO"/>
              </w:rPr>
              <w:t xml:space="preserve">) Procedura de clasificare a stării ecologice a apei și potențialul ecologic se reglementează prin metodologie </w:t>
            </w:r>
            <w:r w:rsidRPr="00234153">
              <w:rPr>
                <w:rStyle w:val="Robust"/>
                <w:b w:val="0"/>
                <w:bCs w:val="0"/>
                <w:shd w:val="clear" w:color="auto" w:fill="FFFFFF"/>
                <w:lang w:val="ro-RO"/>
              </w:rPr>
              <w:lastRenderedPageBreak/>
              <w:t>aprobată de Guvern.</w:t>
            </w:r>
          </w:p>
          <w:p w14:paraId="57B637CF" w14:textId="77777777" w:rsidR="00DA0D17" w:rsidRPr="00234153" w:rsidRDefault="00DA0D17" w:rsidP="00AD799E">
            <w:pPr>
              <w:pStyle w:val="NormalWeb"/>
              <w:shd w:val="clear" w:color="auto" w:fill="FFFFFF"/>
              <w:spacing w:before="0" w:beforeAutospacing="0" w:after="0" w:afterAutospacing="0"/>
              <w:ind w:left="105" w:right="155"/>
              <w:jc w:val="center"/>
              <w:rPr>
                <w:rStyle w:val="Robust"/>
                <w:sz w:val="20"/>
                <w:szCs w:val="20"/>
                <w:lang w:val="es-ES"/>
              </w:rPr>
            </w:pPr>
            <w:proofErr w:type="spellStart"/>
            <w:r w:rsidRPr="00234153">
              <w:rPr>
                <w:b/>
                <w:bCs/>
                <w:sz w:val="20"/>
                <w:szCs w:val="20"/>
                <w:lang w:val="es-ES"/>
              </w:rPr>
              <w:t>Hotărârea</w:t>
            </w:r>
            <w:proofErr w:type="spellEnd"/>
            <w:r w:rsidRPr="00234153">
              <w:rPr>
                <w:b/>
                <w:bCs/>
                <w:sz w:val="20"/>
                <w:szCs w:val="20"/>
                <w:lang w:val="ro-RO"/>
              </w:rPr>
              <w:t xml:space="preserve"> de Guvern nr. 884/2024 pentru aprobarea </w:t>
            </w:r>
          </w:p>
          <w:p w14:paraId="0487DA7E" w14:textId="77777777" w:rsidR="00DA0D17" w:rsidRPr="00234153" w:rsidRDefault="00DA0D17" w:rsidP="00AD799E">
            <w:pPr>
              <w:pStyle w:val="Listparagraf"/>
              <w:spacing w:after="0" w:line="240" w:lineRule="auto"/>
              <w:ind w:left="132" w:right="155"/>
              <w:jc w:val="center"/>
              <w:rPr>
                <w:rStyle w:val="Robust"/>
                <w:rFonts w:ascii="Times New Roman" w:hAnsi="Times New Roman" w:cs="Times New Roman"/>
                <w:sz w:val="20"/>
                <w:szCs w:val="20"/>
                <w:lang w:val="ro-RO"/>
              </w:rPr>
            </w:pPr>
            <w:r w:rsidRPr="00234153">
              <w:rPr>
                <w:rFonts w:ascii="Times New Roman" w:hAnsi="Times New Roman" w:cs="Times New Roman"/>
                <w:b/>
                <w:bCs/>
                <w:sz w:val="20"/>
                <w:szCs w:val="20"/>
                <w:lang w:val="ro-RO"/>
              </w:rPr>
              <w:t>Metodologiei</w:t>
            </w:r>
            <w:r w:rsidRPr="00234153">
              <w:rPr>
                <w:rFonts w:ascii="Times New Roman" w:hAnsi="Times New Roman" w:cs="Times New Roman"/>
                <w:sz w:val="20"/>
                <w:szCs w:val="20"/>
                <w:lang w:val="ro-RO"/>
              </w:rPr>
              <w:t xml:space="preserve"> </w:t>
            </w:r>
            <w:r w:rsidRPr="00234153">
              <w:rPr>
                <w:rStyle w:val="Robust"/>
                <w:rFonts w:ascii="Times New Roman" w:hAnsi="Times New Roman" w:cs="Times New Roman"/>
                <w:sz w:val="20"/>
                <w:szCs w:val="20"/>
                <w:shd w:val="clear" w:color="auto" w:fill="FFFFFF"/>
                <w:lang w:val="ro-RO"/>
              </w:rPr>
              <w:t>clasificare a stării ecologice a apei și potențialul ecologic</w:t>
            </w:r>
          </w:p>
          <w:p w14:paraId="6AD5C287" w14:textId="77777777" w:rsidR="002B41C7" w:rsidRPr="00234153" w:rsidRDefault="002B41C7" w:rsidP="00AD799E">
            <w:pPr>
              <w:tabs>
                <w:tab w:val="left" w:pos="1276"/>
              </w:tabs>
              <w:ind w:left="132" w:right="155" w:firstLine="0"/>
              <w:jc w:val="center"/>
              <w:rPr>
                <w:b/>
                <w:bCs/>
                <w:lang w:val="ro-RO"/>
              </w:rPr>
            </w:pPr>
          </w:p>
          <w:p w14:paraId="25949C12" w14:textId="77777777" w:rsidR="002B41C7" w:rsidRPr="00234153" w:rsidRDefault="002B41C7" w:rsidP="00AD799E">
            <w:pPr>
              <w:ind w:left="132" w:right="155" w:firstLine="0"/>
              <w:jc w:val="center"/>
              <w:rPr>
                <w:b/>
                <w:bCs/>
                <w:lang w:val="ro-RO" w:eastAsia="ru-RU"/>
              </w:rPr>
            </w:pPr>
            <w:r w:rsidRPr="00234153">
              <w:rPr>
                <w:rFonts w:eastAsiaTheme="majorEastAsia"/>
                <w:b/>
                <w:bCs/>
                <w:lang w:val="ro-RO"/>
              </w:rPr>
              <w:t>X. PREZENTAREA REZULTATELOR MONITORINGULUI ȘI CLASIFICAREA STĂRII ECOLOGICE ȘI AL POTENȚIALULUI ECOLOGIC</w:t>
            </w:r>
          </w:p>
          <w:p w14:paraId="51342F16" w14:textId="77777777" w:rsidR="002B41C7" w:rsidRPr="00234153" w:rsidRDefault="002B41C7" w:rsidP="00AD799E">
            <w:pPr>
              <w:ind w:left="132" w:right="155" w:firstLine="0"/>
              <w:jc w:val="center"/>
              <w:rPr>
                <w:b/>
                <w:bCs/>
                <w:lang w:val="ro-RO" w:eastAsia="ru-RU"/>
              </w:rPr>
            </w:pPr>
          </w:p>
          <w:p w14:paraId="59FF42F2" w14:textId="77777777" w:rsidR="002B41C7" w:rsidRPr="00234153" w:rsidRDefault="002B41C7" w:rsidP="00AD799E">
            <w:pPr>
              <w:pStyle w:val="Listparagraf"/>
              <w:numPr>
                <w:ilvl w:val="0"/>
                <w:numId w:val="40"/>
              </w:numPr>
              <w:tabs>
                <w:tab w:val="left" w:pos="317"/>
                <w:tab w:val="left" w:pos="556"/>
              </w:tabs>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Dacă</w:t>
            </w:r>
            <w:r w:rsidRPr="00234153">
              <w:rPr>
                <w:rFonts w:ascii="Times New Roman" w:hAnsi="Times New Roman" w:cs="Times New Roman"/>
                <w:spacing w:val="21"/>
                <w:sz w:val="20"/>
                <w:szCs w:val="20"/>
                <w:lang w:val="ro-RO"/>
              </w:rPr>
              <w:t xml:space="preserve"> </w:t>
            </w:r>
            <w:r w:rsidRPr="00234153">
              <w:rPr>
                <w:rFonts w:ascii="Times New Roman" w:hAnsi="Times New Roman" w:cs="Times New Roman"/>
                <w:sz w:val="20"/>
                <w:szCs w:val="20"/>
                <w:lang w:val="ro-RO"/>
              </w:rPr>
              <w:t>un</w:t>
            </w:r>
            <w:r w:rsidRPr="00234153">
              <w:rPr>
                <w:rFonts w:ascii="Times New Roman" w:hAnsi="Times New Roman" w:cs="Times New Roman"/>
                <w:spacing w:val="21"/>
                <w:sz w:val="20"/>
                <w:szCs w:val="20"/>
                <w:lang w:val="ro-RO"/>
              </w:rPr>
              <w:t xml:space="preserve"> </w:t>
            </w:r>
            <w:r w:rsidRPr="00234153">
              <w:rPr>
                <w:rFonts w:ascii="Times New Roman" w:hAnsi="Times New Roman" w:cs="Times New Roman"/>
                <w:sz w:val="20"/>
                <w:szCs w:val="20"/>
                <w:lang w:val="ro-RO"/>
              </w:rPr>
              <w:t>corp</w:t>
            </w:r>
            <w:r w:rsidRPr="00234153">
              <w:rPr>
                <w:rFonts w:ascii="Times New Roman" w:hAnsi="Times New Roman" w:cs="Times New Roman"/>
                <w:spacing w:val="22"/>
                <w:sz w:val="20"/>
                <w:szCs w:val="20"/>
                <w:lang w:val="ro-RO"/>
              </w:rPr>
              <w:t xml:space="preserve"> </w:t>
            </w:r>
            <w:r w:rsidRPr="00234153">
              <w:rPr>
                <w:rFonts w:ascii="Times New Roman" w:hAnsi="Times New Roman" w:cs="Times New Roman"/>
                <w:sz w:val="20"/>
                <w:szCs w:val="20"/>
                <w:lang w:val="ro-RO"/>
              </w:rPr>
              <w:t>de</w:t>
            </w:r>
            <w:r w:rsidRPr="00234153">
              <w:rPr>
                <w:rFonts w:ascii="Times New Roman" w:hAnsi="Times New Roman" w:cs="Times New Roman"/>
                <w:spacing w:val="21"/>
                <w:sz w:val="20"/>
                <w:szCs w:val="20"/>
                <w:lang w:val="ro-RO"/>
              </w:rPr>
              <w:t xml:space="preserve"> </w:t>
            </w:r>
            <w:r w:rsidRPr="00234153">
              <w:rPr>
                <w:rFonts w:ascii="Times New Roman" w:hAnsi="Times New Roman" w:cs="Times New Roman"/>
                <w:sz w:val="20"/>
                <w:szCs w:val="20"/>
                <w:lang w:val="ro-RO"/>
              </w:rPr>
              <w:t>apă</w:t>
            </w:r>
            <w:r w:rsidRPr="00234153">
              <w:rPr>
                <w:rFonts w:ascii="Times New Roman" w:hAnsi="Times New Roman" w:cs="Times New Roman"/>
                <w:spacing w:val="21"/>
                <w:sz w:val="20"/>
                <w:szCs w:val="20"/>
                <w:lang w:val="ro-RO"/>
              </w:rPr>
              <w:t xml:space="preserve"> </w:t>
            </w:r>
            <w:r w:rsidRPr="00234153">
              <w:rPr>
                <w:rFonts w:ascii="Times New Roman" w:hAnsi="Times New Roman" w:cs="Times New Roman"/>
                <w:sz w:val="20"/>
                <w:szCs w:val="20"/>
                <w:lang w:val="ro-RO"/>
              </w:rPr>
              <w:t>se</w:t>
            </w:r>
            <w:r w:rsidRPr="00234153">
              <w:rPr>
                <w:rFonts w:ascii="Times New Roman" w:hAnsi="Times New Roman" w:cs="Times New Roman"/>
                <w:spacing w:val="22"/>
                <w:sz w:val="20"/>
                <w:szCs w:val="20"/>
                <w:lang w:val="ro-RO"/>
              </w:rPr>
              <w:t xml:space="preserve"> </w:t>
            </w:r>
            <w:r w:rsidRPr="00234153">
              <w:rPr>
                <w:rFonts w:ascii="Times New Roman" w:hAnsi="Times New Roman" w:cs="Times New Roman"/>
                <w:sz w:val="20"/>
                <w:szCs w:val="20"/>
                <w:lang w:val="ro-RO"/>
              </w:rPr>
              <w:t>conformează</w:t>
            </w:r>
            <w:r w:rsidRPr="00234153">
              <w:rPr>
                <w:rFonts w:ascii="Times New Roman" w:hAnsi="Times New Roman" w:cs="Times New Roman"/>
                <w:spacing w:val="21"/>
                <w:sz w:val="20"/>
                <w:szCs w:val="20"/>
                <w:lang w:val="ro-RO"/>
              </w:rPr>
              <w:t xml:space="preserve"> </w:t>
            </w:r>
            <w:r w:rsidRPr="00234153">
              <w:rPr>
                <w:rFonts w:ascii="Times New Roman" w:hAnsi="Times New Roman" w:cs="Times New Roman"/>
                <w:sz w:val="20"/>
                <w:szCs w:val="20"/>
                <w:lang w:val="ro-RO"/>
              </w:rPr>
              <w:t>cu</w:t>
            </w:r>
            <w:r w:rsidRPr="00234153">
              <w:rPr>
                <w:rFonts w:ascii="Times New Roman" w:hAnsi="Times New Roman" w:cs="Times New Roman"/>
                <w:spacing w:val="21"/>
                <w:sz w:val="20"/>
                <w:szCs w:val="20"/>
                <w:lang w:val="ro-RO"/>
              </w:rPr>
              <w:t xml:space="preserve"> </w:t>
            </w:r>
            <w:r w:rsidRPr="00234153">
              <w:rPr>
                <w:rFonts w:ascii="Times New Roman" w:hAnsi="Times New Roman" w:cs="Times New Roman"/>
                <w:sz w:val="20"/>
                <w:szCs w:val="20"/>
                <w:lang w:val="ro-RO"/>
              </w:rPr>
              <w:t>toate</w:t>
            </w:r>
            <w:r w:rsidRPr="00234153">
              <w:rPr>
                <w:rFonts w:ascii="Times New Roman" w:hAnsi="Times New Roman" w:cs="Times New Roman"/>
                <w:spacing w:val="21"/>
                <w:sz w:val="20"/>
                <w:szCs w:val="20"/>
                <w:lang w:val="ro-RO"/>
              </w:rPr>
              <w:t xml:space="preserve"> </w:t>
            </w:r>
            <w:r w:rsidRPr="00234153">
              <w:rPr>
                <w:rFonts w:ascii="Times New Roman" w:hAnsi="Times New Roman" w:cs="Times New Roman"/>
                <w:sz w:val="20"/>
                <w:szCs w:val="20"/>
                <w:lang w:val="ro-RO"/>
              </w:rPr>
              <w:t>valorile</w:t>
            </w:r>
            <w:r w:rsidRPr="00234153">
              <w:rPr>
                <w:rFonts w:ascii="Times New Roman" w:hAnsi="Times New Roman" w:cs="Times New Roman"/>
                <w:spacing w:val="22"/>
                <w:sz w:val="20"/>
                <w:szCs w:val="20"/>
                <w:lang w:val="ro-RO"/>
              </w:rPr>
              <w:t xml:space="preserve"> </w:t>
            </w:r>
            <w:r w:rsidRPr="00234153">
              <w:rPr>
                <w:rFonts w:ascii="Times New Roman" w:hAnsi="Times New Roman" w:cs="Times New Roman"/>
                <w:sz w:val="20"/>
                <w:szCs w:val="20"/>
                <w:lang w:val="ro-RO"/>
              </w:rPr>
              <w:t>standard</w:t>
            </w:r>
            <w:r w:rsidRPr="00234153">
              <w:rPr>
                <w:rFonts w:ascii="Times New Roman" w:hAnsi="Times New Roman" w:cs="Times New Roman"/>
                <w:spacing w:val="21"/>
                <w:sz w:val="20"/>
                <w:szCs w:val="20"/>
                <w:lang w:val="ro-RO"/>
              </w:rPr>
              <w:t xml:space="preserve"> </w:t>
            </w:r>
            <w:r w:rsidRPr="00234153">
              <w:rPr>
                <w:rFonts w:ascii="Times New Roman" w:hAnsi="Times New Roman" w:cs="Times New Roman"/>
                <w:sz w:val="20"/>
                <w:szCs w:val="20"/>
                <w:lang w:val="ro-RO"/>
              </w:rPr>
              <w:t>de</w:t>
            </w:r>
            <w:r w:rsidRPr="00234153">
              <w:rPr>
                <w:rFonts w:ascii="Times New Roman" w:hAnsi="Times New Roman" w:cs="Times New Roman"/>
                <w:spacing w:val="21"/>
                <w:sz w:val="20"/>
                <w:szCs w:val="20"/>
                <w:lang w:val="ro-RO"/>
              </w:rPr>
              <w:t xml:space="preserve"> </w:t>
            </w:r>
            <w:r w:rsidRPr="00234153">
              <w:rPr>
                <w:rFonts w:ascii="Times New Roman" w:hAnsi="Times New Roman" w:cs="Times New Roman"/>
                <w:sz w:val="20"/>
                <w:szCs w:val="20"/>
                <w:lang w:val="ro-RO"/>
              </w:rPr>
              <w:t>calitate</w:t>
            </w:r>
            <w:r w:rsidRPr="00234153">
              <w:rPr>
                <w:rFonts w:ascii="Times New Roman" w:hAnsi="Times New Roman" w:cs="Times New Roman"/>
                <w:spacing w:val="22"/>
                <w:sz w:val="20"/>
                <w:szCs w:val="20"/>
                <w:lang w:val="ro-RO"/>
              </w:rPr>
              <w:t xml:space="preserve"> </w:t>
            </w:r>
            <w:r w:rsidRPr="00234153">
              <w:rPr>
                <w:rFonts w:ascii="Times New Roman" w:hAnsi="Times New Roman" w:cs="Times New Roman"/>
                <w:sz w:val="20"/>
                <w:szCs w:val="20"/>
                <w:lang w:val="ro-RO"/>
              </w:rPr>
              <w:t>a</w:t>
            </w:r>
            <w:r w:rsidRPr="00234153">
              <w:rPr>
                <w:rFonts w:ascii="Times New Roman" w:hAnsi="Times New Roman" w:cs="Times New Roman"/>
                <w:spacing w:val="21"/>
                <w:sz w:val="20"/>
                <w:szCs w:val="20"/>
                <w:lang w:val="ro-RO"/>
              </w:rPr>
              <w:t xml:space="preserve"> </w:t>
            </w:r>
            <w:r w:rsidRPr="00234153">
              <w:rPr>
                <w:rFonts w:ascii="Times New Roman" w:hAnsi="Times New Roman" w:cs="Times New Roman"/>
                <w:sz w:val="20"/>
                <w:szCs w:val="20"/>
                <w:lang w:val="ro-RO"/>
              </w:rPr>
              <w:t>apei</w:t>
            </w:r>
            <w:r w:rsidRPr="00234153">
              <w:rPr>
                <w:rFonts w:ascii="Times New Roman" w:hAnsi="Times New Roman" w:cs="Times New Roman"/>
                <w:spacing w:val="21"/>
                <w:sz w:val="20"/>
                <w:szCs w:val="20"/>
                <w:lang w:val="ro-RO"/>
              </w:rPr>
              <w:t xml:space="preserve"> </w:t>
            </w:r>
            <w:r w:rsidRPr="00234153">
              <w:rPr>
                <w:rFonts w:ascii="Times New Roman" w:hAnsi="Times New Roman" w:cs="Times New Roman"/>
                <w:sz w:val="20"/>
                <w:szCs w:val="20"/>
                <w:lang w:val="ro-RO"/>
              </w:rPr>
              <w:t>și</w:t>
            </w:r>
            <w:r w:rsidRPr="00234153">
              <w:rPr>
                <w:rFonts w:ascii="Times New Roman" w:hAnsi="Times New Roman" w:cs="Times New Roman"/>
                <w:spacing w:val="21"/>
                <w:sz w:val="20"/>
                <w:szCs w:val="20"/>
                <w:lang w:val="ro-RO"/>
              </w:rPr>
              <w:t xml:space="preserve"> </w:t>
            </w:r>
            <w:r w:rsidRPr="00234153">
              <w:rPr>
                <w:rFonts w:ascii="Times New Roman" w:hAnsi="Times New Roman" w:cs="Times New Roman"/>
                <w:sz w:val="20"/>
                <w:szCs w:val="20"/>
                <w:lang w:val="ro-RO"/>
              </w:rPr>
              <w:t>mediului</w:t>
            </w:r>
            <w:r w:rsidRPr="00234153">
              <w:rPr>
                <w:rFonts w:ascii="Times New Roman" w:hAnsi="Times New Roman" w:cs="Times New Roman"/>
                <w:spacing w:val="22"/>
                <w:sz w:val="20"/>
                <w:szCs w:val="20"/>
                <w:lang w:val="ro-RO"/>
              </w:rPr>
              <w:t xml:space="preserve"> </w:t>
            </w:r>
            <w:r w:rsidRPr="00234153">
              <w:rPr>
                <w:rFonts w:ascii="Times New Roman" w:hAnsi="Times New Roman" w:cs="Times New Roman"/>
                <w:spacing w:val="-2"/>
                <w:sz w:val="20"/>
                <w:szCs w:val="20"/>
                <w:lang w:val="ro-RO"/>
              </w:rPr>
              <w:t xml:space="preserve">acvatic, </w:t>
            </w:r>
            <w:r w:rsidRPr="00234153">
              <w:rPr>
                <w:rFonts w:ascii="Times New Roman" w:hAnsi="Times New Roman" w:cs="Times New Roman"/>
                <w:sz w:val="20"/>
                <w:szCs w:val="20"/>
                <w:lang w:val="ro-RO"/>
              </w:rPr>
              <w:t>stabilite prin reglementările specifice, acesta trebuie să fie înregistrat ca atingând starea chimică bună. În caz contrar, corpul de apă trebuie să fie înregistrat ca neîndeplinind starea chimică bună.</w:t>
            </w:r>
          </w:p>
          <w:p w14:paraId="30B82398" w14:textId="77777777" w:rsidR="002B41C7" w:rsidRPr="00234153" w:rsidRDefault="002B41C7" w:rsidP="00AD799E">
            <w:pPr>
              <w:pStyle w:val="Listparagraf"/>
              <w:numPr>
                <w:ilvl w:val="0"/>
                <w:numId w:val="40"/>
              </w:numPr>
              <w:tabs>
                <w:tab w:val="left" w:pos="317"/>
                <w:tab w:val="left" w:pos="556"/>
              </w:tabs>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Pentru ilustrarea stării chimice a fiecărui corp de apă trebuie realizată o hartă pentru fiecare district al bazinului hidrografic, utilizându-se coduri de culori în conformitate cu coloana a doua a tabelului de mai jos, stabilite pentru reflectarea clasificării stării chimice a corpului de apă.</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3441"/>
              <w:gridCol w:w="1923"/>
            </w:tblGrid>
            <w:tr w:rsidR="00EB5202" w:rsidRPr="00234153" w14:paraId="4580FA68" w14:textId="77777777" w:rsidTr="008E63B4">
              <w:tc>
                <w:tcPr>
                  <w:tcW w:w="627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3A445B" w14:textId="77777777" w:rsidR="002B41C7" w:rsidRPr="00234153" w:rsidRDefault="002B41C7" w:rsidP="00AD799E">
                  <w:pPr>
                    <w:tabs>
                      <w:tab w:val="left" w:pos="556"/>
                    </w:tabs>
                    <w:ind w:left="132" w:right="155" w:firstLine="0"/>
                    <w:jc w:val="center"/>
                    <w:rPr>
                      <w:b/>
                      <w:bCs/>
                      <w:lang w:val="ro-RO" w:eastAsia="ru-RU"/>
                    </w:rPr>
                  </w:pPr>
                  <w:r w:rsidRPr="00234153">
                    <w:rPr>
                      <w:b/>
                      <w:bCs/>
                      <w:lang w:val="ro-RO" w:eastAsia="ru-RU"/>
                    </w:rPr>
                    <w:t>Clasificarea stării chimice</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5D0B23" w14:textId="77777777" w:rsidR="002B41C7" w:rsidRPr="00234153" w:rsidRDefault="002B41C7" w:rsidP="00AD799E">
                  <w:pPr>
                    <w:tabs>
                      <w:tab w:val="left" w:pos="556"/>
                    </w:tabs>
                    <w:ind w:left="132" w:right="155" w:firstLine="0"/>
                    <w:jc w:val="center"/>
                    <w:rPr>
                      <w:b/>
                      <w:bCs/>
                      <w:lang w:val="ro-RO" w:eastAsia="ru-RU"/>
                    </w:rPr>
                  </w:pPr>
                  <w:r w:rsidRPr="00234153">
                    <w:rPr>
                      <w:b/>
                      <w:bCs/>
                      <w:lang w:val="ro-RO" w:eastAsia="ru-RU"/>
                    </w:rPr>
                    <w:t>Cod culoare</w:t>
                  </w:r>
                </w:p>
              </w:tc>
            </w:tr>
            <w:tr w:rsidR="00EB5202" w:rsidRPr="00234153" w14:paraId="1B2DC280" w14:textId="77777777" w:rsidTr="008E63B4">
              <w:tc>
                <w:tcPr>
                  <w:tcW w:w="627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134692" w14:textId="77777777" w:rsidR="002B41C7" w:rsidRPr="00234153" w:rsidRDefault="002B41C7" w:rsidP="00AD799E">
                  <w:pPr>
                    <w:tabs>
                      <w:tab w:val="left" w:pos="556"/>
                    </w:tabs>
                    <w:ind w:left="132" w:right="155" w:firstLine="0"/>
                    <w:jc w:val="left"/>
                    <w:rPr>
                      <w:lang w:val="ro-RO" w:eastAsia="ru-RU"/>
                    </w:rPr>
                  </w:pPr>
                  <w:r w:rsidRPr="00234153">
                    <w:rPr>
                      <w:lang w:val="ro-RO" w:eastAsia="ru-RU"/>
                    </w:rPr>
                    <w:t>Bună</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86F9E5" w14:textId="77777777" w:rsidR="002B41C7" w:rsidRPr="00234153" w:rsidRDefault="002B41C7" w:rsidP="00AD799E">
                  <w:pPr>
                    <w:tabs>
                      <w:tab w:val="left" w:pos="556"/>
                    </w:tabs>
                    <w:ind w:left="132" w:right="155" w:firstLine="0"/>
                    <w:jc w:val="left"/>
                    <w:rPr>
                      <w:lang w:val="ro-RO" w:eastAsia="ru-RU"/>
                    </w:rPr>
                  </w:pPr>
                  <w:r w:rsidRPr="00234153">
                    <w:rPr>
                      <w:lang w:val="ro-RO" w:eastAsia="ru-RU"/>
                    </w:rPr>
                    <w:t>Albastru</w:t>
                  </w:r>
                </w:p>
              </w:tc>
            </w:tr>
            <w:tr w:rsidR="00EB5202" w:rsidRPr="00234153" w14:paraId="0B256B06" w14:textId="77777777" w:rsidTr="008E63B4">
              <w:tc>
                <w:tcPr>
                  <w:tcW w:w="627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8B76CD" w14:textId="77777777" w:rsidR="002B41C7" w:rsidRPr="00234153" w:rsidRDefault="002B41C7" w:rsidP="00AD799E">
                  <w:pPr>
                    <w:tabs>
                      <w:tab w:val="left" w:pos="556"/>
                    </w:tabs>
                    <w:ind w:left="132" w:right="155" w:firstLine="0"/>
                    <w:jc w:val="left"/>
                    <w:rPr>
                      <w:lang w:val="ro-RO" w:eastAsia="ru-RU"/>
                    </w:rPr>
                  </w:pPr>
                  <w:proofErr w:type="spellStart"/>
                  <w:r w:rsidRPr="00234153">
                    <w:t>Nefavorabilă</w:t>
                  </w:r>
                  <w:proofErr w:type="spellEnd"/>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596932" w14:textId="77777777" w:rsidR="002B41C7" w:rsidRPr="00234153" w:rsidRDefault="002B41C7" w:rsidP="00AD799E">
                  <w:pPr>
                    <w:tabs>
                      <w:tab w:val="left" w:pos="556"/>
                    </w:tabs>
                    <w:ind w:left="132" w:right="155" w:firstLine="0"/>
                    <w:jc w:val="left"/>
                    <w:rPr>
                      <w:lang w:val="ro-RO" w:eastAsia="ru-RU"/>
                    </w:rPr>
                  </w:pPr>
                  <w:r w:rsidRPr="00234153">
                    <w:rPr>
                      <w:lang w:val="ro-RO" w:eastAsia="ru-RU"/>
                    </w:rPr>
                    <w:t>Roșu</w:t>
                  </w:r>
                </w:p>
              </w:tc>
            </w:tr>
          </w:tbl>
          <w:p w14:paraId="35878013" w14:textId="77777777" w:rsidR="002B41C7" w:rsidRPr="00234153" w:rsidRDefault="002B41C7" w:rsidP="00AD799E">
            <w:pPr>
              <w:pStyle w:val="Listparagraf"/>
              <w:numPr>
                <w:ilvl w:val="0"/>
                <w:numId w:val="40"/>
              </w:numPr>
              <w:tabs>
                <w:tab w:val="left" w:pos="317"/>
                <w:tab w:val="left" w:pos="556"/>
                <w:tab w:val="left" w:pos="851"/>
              </w:tabs>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shd w:val="clear" w:color="auto" w:fill="FFFFFF"/>
                <w:lang w:val="ro-RO"/>
              </w:rPr>
              <w:t xml:space="preserve">Rezultatele evaluării, clasificării și gestionării calității ecologice a corpurilor de apă de suprafață, artificiale și puternic modificare, care este parte a </w:t>
            </w:r>
            <w:r w:rsidRPr="00234153">
              <w:rPr>
                <w:rFonts w:ascii="Times New Roman" w:hAnsi="Times New Roman" w:cs="Times New Roman"/>
                <w:sz w:val="20"/>
                <w:szCs w:val="20"/>
                <w:lang w:val="ro-RO"/>
              </w:rPr>
              <w:t>programelor de monitorizare a stării apelor de suprafață</w:t>
            </w:r>
            <w:r w:rsidRPr="00234153">
              <w:rPr>
                <w:rFonts w:ascii="Times New Roman" w:hAnsi="Times New Roman" w:cs="Times New Roman"/>
                <w:sz w:val="20"/>
                <w:szCs w:val="20"/>
                <w:shd w:val="clear" w:color="auto" w:fill="FFFFFF"/>
                <w:lang w:val="ro-RO"/>
              </w:rPr>
              <w:t xml:space="preserve"> în conformitate prevederile </w:t>
            </w:r>
            <w:r w:rsidRPr="00234153">
              <w:rPr>
                <w:rFonts w:ascii="Times New Roman" w:hAnsi="Times New Roman" w:cs="Times New Roman"/>
                <w:sz w:val="20"/>
                <w:szCs w:val="20"/>
                <w:lang w:val="ro-RO"/>
              </w:rPr>
              <w:t>art. 13 alin (1</w:t>
            </w:r>
            <w:r w:rsidRPr="00234153">
              <w:rPr>
                <w:rFonts w:ascii="Times New Roman" w:hAnsi="Times New Roman" w:cs="Times New Roman"/>
                <w:sz w:val="20"/>
                <w:szCs w:val="20"/>
                <w:vertAlign w:val="superscript"/>
                <w:lang w:val="ro-RO"/>
              </w:rPr>
              <w:t>2</w:t>
            </w:r>
            <w:r w:rsidRPr="00234153">
              <w:rPr>
                <w:rFonts w:ascii="Times New Roman" w:hAnsi="Times New Roman" w:cs="Times New Roman"/>
                <w:sz w:val="20"/>
                <w:szCs w:val="20"/>
                <w:lang w:val="ro-RO"/>
              </w:rPr>
              <w:t>) lit. a) din Legea Apelor nr. 272/2011, se include în cadrul planurilor de gestionare a districtelor bazinelor hidrografice.</w:t>
            </w:r>
          </w:p>
          <w:p w14:paraId="2A4929E7" w14:textId="77777777" w:rsidR="002B41C7" w:rsidRPr="00234153" w:rsidRDefault="002B41C7" w:rsidP="00AD799E">
            <w:pPr>
              <w:ind w:left="132" w:right="155" w:firstLine="0"/>
              <w:jc w:val="center"/>
              <w:rPr>
                <w:b/>
                <w:lang w:val="ro-RO"/>
              </w:rPr>
            </w:pPr>
          </w:p>
        </w:tc>
        <w:tc>
          <w:tcPr>
            <w:tcW w:w="1842" w:type="dxa"/>
          </w:tcPr>
          <w:p w14:paraId="53D943F4" w14:textId="77777777" w:rsidR="002B41C7" w:rsidRPr="00234153" w:rsidRDefault="002B41C7" w:rsidP="00AD799E">
            <w:pPr>
              <w:ind w:left="132" w:right="155" w:firstLine="0"/>
              <w:rPr>
                <w:b/>
                <w:lang w:val="ro-RO"/>
              </w:rPr>
            </w:pPr>
            <w:r w:rsidRPr="00234153">
              <w:rPr>
                <w:b/>
                <w:lang w:val="ro-RO"/>
              </w:rPr>
              <w:lastRenderedPageBreak/>
              <w:t xml:space="preserve">Compatibil </w:t>
            </w:r>
          </w:p>
        </w:tc>
        <w:tc>
          <w:tcPr>
            <w:tcW w:w="2980" w:type="dxa"/>
          </w:tcPr>
          <w:p w14:paraId="5110DAF4" w14:textId="77777777" w:rsidR="002B41C7" w:rsidRPr="00234153" w:rsidRDefault="002B41C7" w:rsidP="00AD799E">
            <w:pPr>
              <w:pStyle w:val="TableParagraph"/>
              <w:ind w:left="132" w:right="155"/>
              <w:jc w:val="center"/>
              <w:rPr>
                <w:rFonts w:ascii="Times New Roman" w:hAnsi="Times New Roman" w:cs="Times New Roman"/>
                <w:b/>
                <w:spacing w:val="-10"/>
                <w:sz w:val="20"/>
                <w:szCs w:val="20"/>
              </w:rPr>
            </w:pPr>
          </w:p>
        </w:tc>
      </w:tr>
      <w:tr w:rsidR="00EB5202" w:rsidRPr="00234153" w14:paraId="6DDD3E31" w14:textId="77777777" w:rsidTr="008E63B4">
        <w:trPr>
          <w:trHeight w:val="230"/>
        </w:trPr>
        <w:tc>
          <w:tcPr>
            <w:tcW w:w="4929" w:type="dxa"/>
            <w:gridSpan w:val="2"/>
          </w:tcPr>
          <w:p w14:paraId="121DE847" w14:textId="77777777" w:rsidR="002B41C7" w:rsidRPr="00234153" w:rsidRDefault="002B41C7" w:rsidP="00AD799E">
            <w:pPr>
              <w:shd w:val="clear" w:color="auto" w:fill="FFFFFF"/>
              <w:ind w:left="132" w:right="155" w:firstLine="0"/>
              <w:rPr>
                <w:b/>
                <w:bCs/>
                <w:lang w:val="ro-RO" w:eastAsia="ru-RU"/>
              </w:rPr>
            </w:pPr>
            <w:r w:rsidRPr="00234153">
              <w:rPr>
                <w:b/>
                <w:bCs/>
                <w:lang w:val="ro-RO" w:eastAsia="ru-RU"/>
              </w:rPr>
              <w:t>2 APE SUBTERANE</w:t>
            </w:r>
          </w:p>
          <w:p w14:paraId="20649FF2" w14:textId="77777777" w:rsidR="002B41C7" w:rsidRPr="00234153" w:rsidRDefault="002B41C7" w:rsidP="00AD799E">
            <w:pPr>
              <w:shd w:val="clear" w:color="auto" w:fill="FFFFFF"/>
              <w:ind w:left="132" w:right="155" w:firstLine="0"/>
              <w:rPr>
                <w:b/>
                <w:bCs/>
                <w:lang w:val="ro-RO" w:eastAsia="ru-RU"/>
              </w:rPr>
            </w:pPr>
            <w:r w:rsidRPr="00234153">
              <w:rPr>
                <w:b/>
                <w:bCs/>
                <w:lang w:val="ro-RO" w:eastAsia="ru-RU"/>
              </w:rPr>
              <w:t>2.1. Starea cantitativă a apelor subterane</w:t>
            </w:r>
          </w:p>
          <w:p w14:paraId="4F58CA93" w14:textId="77777777" w:rsidR="002B41C7" w:rsidRPr="00234153" w:rsidRDefault="002B41C7" w:rsidP="00AD799E">
            <w:pPr>
              <w:shd w:val="clear" w:color="auto" w:fill="FFFFFF"/>
              <w:ind w:left="132" w:right="155" w:firstLine="0"/>
              <w:rPr>
                <w:b/>
                <w:bCs/>
                <w:lang w:val="ro-RO" w:eastAsia="ru-RU"/>
              </w:rPr>
            </w:pPr>
            <w:r w:rsidRPr="00234153">
              <w:rPr>
                <w:b/>
                <w:bCs/>
                <w:lang w:val="ro-RO" w:eastAsia="ru-RU"/>
              </w:rPr>
              <w:t>2.1.1. Parametri pentru clasificarea stării cantitative a apelor subterane</w:t>
            </w:r>
          </w:p>
          <w:p w14:paraId="1C604411" w14:textId="77777777" w:rsidR="002B41C7" w:rsidRPr="00234153" w:rsidRDefault="002B41C7" w:rsidP="00AD799E">
            <w:pPr>
              <w:shd w:val="clear" w:color="auto" w:fill="FFFFFF"/>
              <w:ind w:left="132" w:right="155" w:firstLine="0"/>
              <w:rPr>
                <w:lang w:val="ro-RO" w:eastAsia="ru-RU"/>
              </w:rPr>
            </w:pPr>
            <w:r w:rsidRPr="00234153">
              <w:rPr>
                <w:i/>
                <w:iCs/>
                <w:lang w:val="ro-RO" w:eastAsia="ru-RU"/>
              </w:rPr>
              <w:t>Regimul nivelului de apă subterană</w:t>
            </w:r>
          </w:p>
          <w:p w14:paraId="342011C6" w14:textId="77777777" w:rsidR="002B41C7" w:rsidRPr="00234153" w:rsidRDefault="002B41C7" w:rsidP="00AD799E">
            <w:pPr>
              <w:pStyle w:val="TableParagraph"/>
              <w:ind w:left="132" w:right="155"/>
              <w:jc w:val="center"/>
              <w:rPr>
                <w:rFonts w:ascii="Times New Roman" w:hAnsi="Times New Roman" w:cs="Times New Roman"/>
                <w:sz w:val="20"/>
                <w:szCs w:val="20"/>
              </w:rPr>
            </w:pPr>
          </w:p>
        </w:tc>
        <w:tc>
          <w:tcPr>
            <w:tcW w:w="5390" w:type="dxa"/>
          </w:tcPr>
          <w:p w14:paraId="4D56AB5A" w14:textId="77777777" w:rsidR="002B41C7" w:rsidRPr="00234153" w:rsidRDefault="002B41C7" w:rsidP="00AD799E">
            <w:pPr>
              <w:pStyle w:val="NormalWeb"/>
              <w:shd w:val="clear" w:color="auto" w:fill="FFFFFF"/>
              <w:spacing w:before="0" w:beforeAutospacing="0" w:after="0" w:afterAutospacing="0"/>
              <w:ind w:left="132" w:right="155"/>
              <w:jc w:val="center"/>
              <w:rPr>
                <w:b/>
                <w:sz w:val="20"/>
                <w:szCs w:val="20"/>
                <w:lang w:val="ro-RO"/>
              </w:rPr>
            </w:pPr>
            <w:r w:rsidRPr="00234153">
              <w:rPr>
                <w:b/>
                <w:sz w:val="20"/>
                <w:szCs w:val="20"/>
                <w:lang w:val="ro-RO"/>
              </w:rPr>
              <w:t>Legea apelor nr. 272/2011</w:t>
            </w:r>
          </w:p>
          <w:p w14:paraId="10F86E0B" w14:textId="77777777" w:rsidR="002B41C7" w:rsidRPr="00234153" w:rsidRDefault="002B41C7" w:rsidP="00AD799E">
            <w:pPr>
              <w:pStyle w:val="NormalWeb"/>
              <w:shd w:val="clear" w:color="auto" w:fill="FFFFFF"/>
              <w:spacing w:before="0" w:beforeAutospacing="0" w:after="0" w:afterAutospacing="0"/>
              <w:ind w:left="132" w:right="155"/>
              <w:jc w:val="both"/>
              <w:rPr>
                <w:b/>
                <w:bCs/>
                <w:sz w:val="20"/>
                <w:szCs w:val="20"/>
                <w:lang w:val="ro-RO"/>
              </w:rPr>
            </w:pPr>
            <w:r w:rsidRPr="00234153">
              <w:rPr>
                <w:b/>
                <w:bCs/>
                <w:sz w:val="20"/>
                <w:szCs w:val="20"/>
                <w:lang w:val="ro-RO"/>
              </w:rPr>
              <w:t>Articolul 46. Calitatea apelor subterane</w:t>
            </w:r>
          </w:p>
          <w:p w14:paraId="25A26760" w14:textId="77777777" w:rsidR="002B41C7" w:rsidRPr="00234153" w:rsidRDefault="002B41C7" w:rsidP="00AD799E">
            <w:pPr>
              <w:pStyle w:val="NormalWeb"/>
              <w:spacing w:before="0" w:beforeAutospacing="0" w:after="0" w:afterAutospacing="0"/>
              <w:ind w:left="132" w:right="155"/>
              <w:jc w:val="both"/>
              <w:rPr>
                <w:sz w:val="20"/>
                <w:szCs w:val="20"/>
                <w:vertAlign w:val="superscript"/>
                <w:lang w:val="ro-RO"/>
              </w:rPr>
            </w:pPr>
            <w:r w:rsidRPr="00234153">
              <w:rPr>
                <w:sz w:val="20"/>
                <w:szCs w:val="20"/>
                <w:lang w:val="ro-RO"/>
              </w:rPr>
              <w:t>(3) Procedura de evaluare a stării corpurilor de apă subterană, precum și cea de clasificare a corpurilor de apă subterană se stabilește prin metodologie aprobată de Guvern.</w:t>
            </w:r>
            <w:r w:rsidRPr="00234153">
              <w:rPr>
                <w:sz w:val="20"/>
                <w:szCs w:val="20"/>
                <w:vertAlign w:val="superscript"/>
                <w:lang w:val="ro-RO"/>
              </w:rPr>
              <w:t>5</w:t>
            </w:r>
          </w:p>
          <w:p w14:paraId="4F300D25" w14:textId="77777777" w:rsidR="00D34AF1" w:rsidRPr="00234153" w:rsidRDefault="00D34AF1" w:rsidP="00AD799E">
            <w:pPr>
              <w:pStyle w:val="NormalWeb"/>
              <w:spacing w:before="0" w:beforeAutospacing="0" w:after="0" w:afterAutospacing="0"/>
              <w:ind w:left="132" w:right="155"/>
              <w:jc w:val="both"/>
              <w:rPr>
                <w:b/>
                <w:bCs/>
                <w:sz w:val="20"/>
                <w:szCs w:val="20"/>
                <w:lang w:val="ro-RO"/>
              </w:rPr>
            </w:pPr>
          </w:p>
          <w:p w14:paraId="6B433429" w14:textId="77777777" w:rsidR="00F33893" w:rsidRPr="00234153" w:rsidRDefault="00F33893" w:rsidP="00AD799E">
            <w:pPr>
              <w:tabs>
                <w:tab w:val="left" w:pos="1134"/>
              </w:tabs>
              <w:ind w:left="112" w:right="151" w:hanging="2"/>
              <w:contextualSpacing/>
              <w:jc w:val="center"/>
              <w:rPr>
                <w:b/>
                <w:bCs/>
                <w:lang w:val="ro-RO" w:eastAsia="ro-RO"/>
              </w:rPr>
            </w:pPr>
            <w:r w:rsidRPr="00234153">
              <w:rPr>
                <w:b/>
                <w:bCs/>
                <w:lang w:val="ro-RO" w:eastAsia="ro-RO"/>
              </w:rPr>
              <w:t xml:space="preserve">Hotărârea Guvernului nr. 227/2025 cu privire la aprobarea Metodologia de evaluare și clasificare a stării corpurilor de </w:t>
            </w:r>
            <w:r w:rsidRPr="00234153">
              <w:rPr>
                <w:b/>
                <w:bCs/>
                <w:lang w:val="ro-RO" w:eastAsia="ro-RO"/>
              </w:rPr>
              <w:lastRenderedPageBreak/>
              <w:t>apă subterană</w:t>
            </w:r>
          </w:p>
          <w:p w14:paraId="532354CB" w14:textId="77777777" w:rsidR="00D34AF1" w:rsidRPr="00234153" w:rsidRDefault="00D34AF1" w:rsidP="00AD799E">
            <w:pPr>
              <w:pStyle w:val="NormalWeb"/>
              <w:spacing w:before="0" w:beforeAutospacing="0" w:after="0" w:afterAutospacing="0"/>
              <w:ind w:left="132" w:right="155"/>
              <w:jc w:val="both"/>
              <w:rPr>
                <w:b/>
                <w:bCs/>
                <w:sz w:val="20"/>
                <w:szCs w:val="20"/>
                <w:lang w:val="ro-RO"/>
              </w:rPr>
            </w:pPr>
          </w:p>
          <w:p w14:paraId="7EF32260" w14:textId="59D7DA3C" w:rsidR="00986327" w:rsidRPr="00234153" w:rsidRDefault="00986327" w:rsidP="00AD799E">
            <w:pPr>
              <w:tabs>
                <w:tab w:val="left" w:pos="1134"/>
              </w:tabs>
              <w:ind w:left="139" w:right="-2" w:firstLine="0"/>
              <w:rPr>
                <w:lang w:val="ro-RO"/>
              </w:rPr>
            </w:pPr>
            <w:r w:rsidRPr="00234153">
              <w:rPr>
                <w:lang w:val="ro-RO"/>
              </w:rPr>
              <w:t>69. Pentru a testa conformitatea cu obiectivele de la pct. 66, se poate adopta un sistem de clasificare a stării care divizează și testează diferite elemente ale definiției bunei stări cantitative. Monitorizarea nivelului apelor este esențială pentru determinarea impactului și identificarea tendințelor pe termen lung, precum și nivelul este parametrul principal pentru evaluarea stării cantitative bune.</w:t>
            </w:r>
          </w:p>
          <w:p w14:paraId="1D397182" w14:textId="77777777" w:rsidR="00D34AF1" w:rsidRPr="00234153" w:rsidRDefault="00D34AF1" w:rsidP="00AD799E">
            <w:pPr>
              <w:tabs>
                <w:tab w:val="left" w:pos="5245"/>
              </w:tabs>
              <w:ind w:left="112" w:right="151" w:hanging="2"/>
              <w:jc w:val="right"/>
              <w:rPr>
                <w:lang w:val="it-IT"/>
              </w:rPr>
            </w:pPr>
            <w:r w:rsidRPr="00234153">
              <w:rPr>
                <w:lang w:val="it-IT"/>
              </w:rPr>
              <w:t>Anexa nr. 5</w:t>
            </w:r>
          </w:p>
          <w:p w14:paraId="3FC45793" w14:textId="77777777" w:rsidR="00D34AF1" w:rsidRPr="00234153" w:rsidRDefault="00D34AF1" w:rsidP="00AD799E">
            <w:pPr>
              <w:tabs>
                <w:tab w:val="left" w:pos="5245"/>
              </w:tabs>
              <w:ind w:left="112" w:right="151" w:hanging="2"/>
              <w:jc w:val="right"/>
              <w:rPr>
                <w:lang w:val="it-IT"/>
              </w:rPr>
            </w:pPr>
            <w:r w:rsidRPr="00234153">
              <w:rPr>
                <w:lang w:val="it-IT"/>
              </w:rPr>
              <w:t xml:space="preserve">la Metodologia privind evaluarea și clasificarea stării </w:t>
            </w:r>
          </w:p>
          <w:p w14:paraId="6A6089F3" w14:textId="77777777" w:rsidR="00D34AF1" w:rsidRPr="00234153" w:rsidRDefault="00D34AF1" w:rsidP="00AD799E">
            <w:pPr>
              <w:tabs>
                <w:tab w:val="left" w:pos="5245"/>
              </w:tabs>
              <w:ind w:left="112" w:right="151" w:hanging="2"/>
              <w:jc w:val="right"/>
              <w:rPr>
                <w:lang w:val="it-IT"/>
              </w:rPr>
            </w:pPr>
            <w:r w:rsidRPr="00234153">
              <w:rPr>
                <w:lang w:val="it-IT"/>
              </w:rPr>
              <w:t>corpurilor de apă subterană</w:t>
            </w:r>
          </w:p>
          <w:p w14:paraId="0FD298B8" w14:textId="14993088" w:rsidR="00D34AF1" w:rsidRPr="00234153" w:rsidRDefault="00D34AF1" w:rsidP="00AD799E">
            <w:pPr>
              <w:tabs>
                <w:tab w:val="left" w:pos="1134"/>
              </w:tabs>
              <w:ind w:left="139" w:right="-2" w:firstLine="0"/>
              <w:rPr>
                <w:lang w:val="it-IT"/>
              </w:rPr>
            </w:pPr>
            <w:r w:rsidRPr="00234153">
              <w:rPr>
                <w:b/>
                <w:bCs/>
                <w:lang w:val="it-IT"/>
              </w:rPr>
              <w:t>Testele de evaluare și clasificare a stării cantitative a corpurilor de apă subterană</w:t>
            </w:r>
          </w:p>
          <w:p w14:paraId="62649D5F" w14:textId="77777777" w:rsidR="002B41C7" w:rsidRPr="00234153" w:rsidRDefault="002B41C7" w:rsidP="00AD799E">
            <w:pPr>
              <w:ind w:left="132" w:right="155" w:firstLine="0"/>
              <w:jc w:val="center"/>
              <w:rPr>
                <w:b/>
                <w:lang w:val="ro-RO"/>
              </w:rPr>
            </w:pPr>
            <w:r w:rsidRPr="00234153">
              <w:rPr>
                <w:lang w:val="ro-RO"/>
              </w:rPr>
              <w:t>.</w:t>
            </w:r>
          </w:p>
        </w:tc>
        <w:tc>
          <w:tcPr>
            <w:tcW w:w="1842" w:type="dxa"/>
          </w:tcPr>
          <w:p w14:paraId="48F63B00" w14:textId="179F58B5" w:rsidR="002B41C7" w:rsidRPr="00234153" w:rsidRDefault="00986327" w:rsidP="00AD799E">
            <w:pPr>
              <w:ind w:left="132" w:right="155" w:firstLine="0"/>
              <w:rPr>
                <w:b/>
                <w:lang w:val="ro-RO"/>
              </w:rPr>
            </w:pPr>
            <w:r w:rsidRPr="00234153">
              <w:rPr>
                <w:b/>
                <w:lang w:val="ro-RO"/>
              </w:rPr>
              <w:lastRenderedPageBreak/>
              <w:t>C</w:t>
            </w:r>
            <w:r w:rsidR="002B41C7" w:rsidRPr="00234153">
              <w:rPr>
                <w:b/>
                <w:lang w:val="ro-RO"/>
              </w:rPr>
              <w:t xml:space="preserve">ompatibil </w:t>
            </w:r>
          </w:p>
        </w:tc>
        <w:tc>
          <w:tcPr>
            <w:tcW w:w="2980" w:type="dxa"/>
          </w:tcPr>
          <w:p w14:paraId="252A566F" w14:textId="65AC0C61" w:rsidR="00D34AF1" w:rsidRPr="00234153" w:rsidRDefault="00D34AF1" w:rsidP="00AD799E">
            <w:pPr>
              <w:tabs>
                <w:tab w:val="left" w:pos="1134"/>
              </w:tabs>
              <w:ind w:left="112" w:right="151" w:hanging="2"/>
              <w:contextualSpacing/>
              <w:rPr>
                <w:bCs/>
                <w:lang w:val="ro-RO" w:eastAsia="ro-RO"/>
              </w:rPr>
            </w:pPr>
            <w:r w:rsidRPr="00234153">
              <w:rPr>
                <w:lang w:val="ro-RO" w:eastAsia="ro-RO"/>
              </w:rPr>
              <w:t xml:space="preserve">Aceste prevederi din prezenta directivă sunt stipulate detaliat în anexa nr. 5   din </w:t>
            </w:r>
            <w:r w:rsidR="00F33893" w:rsidRPr="00234153">
              <w:rPr>
                <w:b/>
                <w:bCs/>
                <w:lang w:val="ro-RO" w:eastAsia="ro-RO"/>
              </w:rPr>
              <w:t xml:space="preserve">Hotărârea Guvernului nr. 227/2025 cu privire la aprobarea Metodologia de evaluare și clasificare a stării corpurilor de apă subterană </w:t>
            </w:r>
            <w:r w:rsidRPr="00234153">
              <w:rPr>
                <w:bCs/>
                <w:lang w:val="ro-RO" w:eastAsia="ro-RO"/>
              </w:rPr>
              <w:t xml:space="preserve">care </w:t>
            </w:r>
            <w:r w:rsidRPr="00234153">
              <w:rPr>
                <w:lang w:val="ro-RO"/>
              </w:rPr>
              <w:t xml:space="preserve">este elaborat </w:t>
            </w:r>
            <w:r w:rsidRPr="00234153">
              <w:rPr>
                <w:lang w:val="ro-RO"/>
              </w:rPr>
              <w:lastRenderedPageBreak/>
              <w:t>în conformitate cu Ghidului nr. 18 din cadrul Strategiei Comune de Implementare a Directivei 2000/60 CE de stabilire a unui cadru de politică comunitară în domeniul apei - Ghid privind evaluarea stării și tendințelor apelor subterane.</w:t>
            </w:r>
          </w:p>
          <w:p w14:paraId="294241A6" w14:textId="53E7918B" w:rsidR="002B41C7" w:rsidRPr="00234153" w:rsidRDefault="002B41C7" w:rsidP="00AD799E">
            <w:pPr>
              <w:pStyle w:val="TableParagraph"/>
              <w:ind w:left="132" w:right="155"/>
              <w:jc w:val="center"/>
              <w:rPr>
                <w:rFonts w:ascii="Times New Roman" w:hAnsi="Times New Roman" w:cs="Times New Roman"/>
                <w:b/>
                <w:spacing w:val="-10"/>
                <w:sz w:val="20"/>
                <w:szCs w:val="20"/>
              </w:rPr>
            </w:pPr>
          </w:p>
        </w:tc>
      </w:tr>
      <w:tr w:rsidR="00EB5202" w:rsidRPr="00234153" w14:paraId="44C085AE" w14:textId="77777777" w:rsidTr="008E63B4">
        <w:trPr>
          <w:trHeight w:val="230"/>
        </w:trPr>
        <w:tc>
          <w:tcPr>
            <w:tcW w:w="4929" w:type="dxa"/>
            <w:gridSpan w:val="2"/>
          </w:tcPr>
          <w:p w14:paraId="5BA7C32D" w14:textId="77777777" w:rsidR="00D34AF1" w:rsidRPr="00234153" w:rsidRDefault="00D34AF1" w:rsidP="00AD799E">
            <w:pPr>
              <w:shd w:val="clear" w:color="auto" w:fill="FFFFFF"/>
              <w:ind w:left="132" w:right="155" w:firstLine="0"/>
              <w:rPr>
                <w:b/>
                <w:bCs/>
                <w:lang w:val="ro-RO" w:eastAsia="ru-RU"/>
              </w:rPr>
            </w:pPr>
            <w:r w:rsidRPr="00234153">
              <w:rPr>
                <w:b/>
                <w:bCs/>
                <w:lang w:val="ro-RO" w:eastAsia="ru-RU"/>
              </w:rPr>
              <w:lastRenderedPageBreak/>
              <w:t>2.1.2. Definiția stării cantitative bune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903"/>
              <w:gridCol w:w="4000"/>
            </w:tblGrid>
            <w:tr w:rsidR="00EB5202" w:rsidRPr="00234153" w14:paraId="1E469AEC" w14:textId="77777777" w:rsidTr="008E63B4">
              <w:tc>
                <w:tcPr>
                  <w:tcW w:w="160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F78C68" w14:textId="77777777" w:rsidR="00D34AF1" w:rsidRPr="00234153" w:rsidRDefault="00D34AF1" w:rsidP="00AD799E">
                  <w:pPr>
                    <w:ind w:left="132" w:right="155" w:firstLine="0"/>
                    <w:jc w:val="center"/>
                    <w:rPr>
                      <w:b/>
                      <w:bCs/>
                      <w:lang w:val="ro-RO" w:eastAsia="ru-RU"/>
                    </w:rPr>
                  </w:pPr>
                  <w:r w:rsidRPr="00234153">
                    <w:rPr>
                      <w:b/>
                      <w:bCs/>
                      <w:lang w:val="ro-RO" w:eastAsia="ru-RU"/>
                    </w:rPr>
                    <w:t>Elemente</w:t>
                  </w:r>
                </w:p>
              </w:tc>
              <w:tc>
                <w:tcPr>
                  <w:tcW w:w="807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D263AC" w14:textId="77777777" w:rsidR="00D34AF1" w:rsidRPr="00234153" w:rsidRDefault="00D34AF1" w:rsidP="00AD799E">
                  <w:pPr>
                    <w:ind w:left="132" w:right="155" w:firstLine="0"/>
                    <w:jc w:val="center"/>
                    <w:rPr>
                      <w:b/>
                      <w:bCs/>
                      <w:lang w:val="ro-RO" w:eastAsia="ru-RU"/>
                    </w:rPr>
                  </w:pPr>
                  <w:r w:rsidRPr="00234153">
                    <w:rPr>
                      <w:b/>
                      <w:bCs/>
                      <w:lang w:val="ro-RO" w:eastAsia="ru-RU"/>
                    </w:rPr>
                    <w:t>Stare bună</w:t>
                  </w:r>
                </w:p>
              </w:tc>
            </w:tr>
            <w:tr w:rsidR="00EB5202" w:rsidRPr="00234153" w14:paraId="5C1AC377" w14:textId="77777777" w:rsidTr="008E63B4">
              <w:tc>
                <w:tcPr>
                  <w:tcW w:w="160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B2169F" w14:textId="77777777" w:rsidR="00D34AF1" w:rsidRPr="00234153" w:rsidRDefault="00D34AF1" w:rsidP="00AD799E">
                  <w:pPr>
                    <w:ind w:left="132" w:right="155" w:firstLine="0"/>
                    <w:jc w:val="left"/>
                    <w:rPr>
                      <w:lang w:val="ro-RO" w:eastAsia="ru-RU"/>
                    </w:rPr>
                  </w:pPr>
                  <w:r w:rsidRPr="00234153">
                    <w:rPr>
                      <w:lang w:val="ro-RO" w:eastAsia="ru-RU"/>
                    </w:rPr>
                    <w:t>Nivelul apei subterane</w:t>
                  </w:r>
                </w:p>
              </w:tc>
              <w:tc>
                <w:tcPr>
                  <w:tcW w:w="807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1A7ECB" w14:textId="77777777" w:rsidR="00D34AF1" w:rsidRPr="00234153" w:rsidRDefault="00D34AF1" w:rsidP="00AD799E">
                  <w:pPr>
                    <w:ind w:left="132" w:right="155" w:firstLine="0"/>
                    <w:jc w:val="left"/>
                    <w:rPr>
                      <w:lang w:val="ro-RO" w:eastAsia="ru-RU"/>
                    </w:rPr>
                  </w:pPr>
                  <w:r w:rsidRPr="00234153">
                    <w:rPr>
                      <w:lang w:val="ro-RO" w:eastAsia="ru-RU"/>
                    </w:rPr>
                    <w:t>Nivelul apei subterane în corpul de apă subterană este astfel încât rata anuală medie de captare pe termen lung să nu depășească resursele de apă subterană disponibile.</w:t>
                  </w:r>
                </w:p>
                <w:p w14:paraId="4F7F11F4" w14:textId="77777777" w:rsidR="00D34AF1" w:rsidRPr="00234153" w:rsidRDefault="00D34AF1" w:rsidP="00AD799E">
                  <w:pPr>
                    <w:ind w:left="132" w:right="155" w:firstLine="0"/>
                    <w:jc w:val="left"/>
                    <w:rPr>
                      <w:lang w:val="ro-RO" w:eastAsia="ru-RU"/>
                    </w:rPr>
                  </w:pPr>
                  <w:r w:rsidRPr="00234153">
                    <w:rPr>
                      <w:lang w:val="ro-RO" w:eastAsia="ru-RU"/>
                    </w:rPr>
                    <w:t>În consecință, nivelul apei subterane nu este supus modificărilor antropice rezultate, de exemplu, din:</w:t>
                  </w:r>
                </w:p>
                <w:tbl>
                  <w:tblPr>
                    <w:tblW w:w="5000" w:type="pct"/>
                    <w:tblLayout w:type="fixed"/>
                    <w:tblCellMar>
                      <w:left w:w="0" w:type="dxa"/>
                      <w:right w:w="0" w:type="dxa"/>
                    </w:tblCellMar>
                    <w:tblLook w:val="04A0" w:firstRow="1" w:lastRow="0" w:firstColumn="1" w:lastColumn="0" w:noHBand="0" w:noVBand="1"/>
                  </w:tblPr>
                  <w:tblGrid>
                    <w:gridCol w:w="125"/>
                    <w:gridCol w:w="3635"/>
                  </w:tblGrid>
                  <w:tr w:rsidR="00EB5202" w:rsidRPr="00234153" w14:paraId="51AE46C4" w14:textId="77777777" w:rsidTr="008E63B4">
                    <w:tc>
                      <w:tcPr>
                        <w:tcW w:w="240" w:type="dxa"/>
                        <w:hideMark/>
                      </w:tcPr>
                      <w:p w14:paraId="58E0A02C" w14:textId="77777777" w:rsidR="00D34AF1" w:rsidRPr="00234153" w:rsidRDefault="00D34AF1" w:rsidP="00AD799E">
                        <w:pPr>
                          <w:ind w:left="132" w:right="155" w:firstLine="0"/>
                          <w:rPr>
                            <w:lang w:val="ro-RO" w:eastAsia="ru-RU"/>
                          </w:rPr>
                        </w:pPr>
                        <w:r w:rsidRPr="00234153">
                          <w:rPr>
                            <w:lang w:val="ro-RO" w:eastAsia="ru-RU"/>
                          </w:rPr>
                          <w:t>—</w:t>
                        </w:r>
                      </w:p>
                    </w:tc>
                    <w:tc>
                      <w:tcPr>
                        <w:tcW w:w="7590" w:type="dxa"/>
                        <w:hideMark/>
                      </w:tcPr>
                      <w:p w14:paraId="3C6D8C5B" w14:textId="77777777" w:rsidR="00D34AF1" w:rsidRPr="00234153" w:rsidRDefault="00D34AF1" w:rsidP="00AD799E">
                        <w:pPr>
                          <w:ind w:left="132" w:right="155" w:firstLine="0"/>
                          <w:rPr>
                            <w:lang w:val="ro-RO" w:eastAsia="ru-RU"/>
                          </w:rPr>
                        </w:pPr>
                        <w:r w:rsidRPr="00234153">
                          <w:rPr>
                            <w:lang w:val="ro-RO" w:eastAsia="ru-RU"/>
                          </w:rPr>
                          <w:t>- imposibilitatea de a realiza obiectivele de mediu stabilite în articolul 4 pentru apele de suprafață asociate;</w:t>
                        </w:r>
                      </w:p>
                    </w:tc>
                  </w:tr>
                </w:tbl>
                <w:p w14:paraId="25DDA086" w14:textId="77777777" w:rsidR="00D34AF1" w:rsidRPr="00234153" w:rsidRDefault="00D34AF1" w:rsidP="00AD799E">
                  <w:pPr>
                    <w:ind w:left="132" w:right="155" w:firstLine="0"/>
                    <w:jc w:val="left"/>
                    <w:rPr>
                      <w:vanish/>
                      <w:lang w:val="ro-RO" w:eastAsia="ru-RU"/>
                    </w:rPr>
                  </w:pPr>
                </w:p>
                <w:tbl>
                  <w:tblPr>
                    <w:tblW w:w="5000" w:type="pct"/>
                    <w:tblLayout w:type="fixed"/>
                    <w:tblCellMar>
                      <w:left w:w="0" w:type="dxa"/>
                      <w:right w:w="0" w:type="dxa"/>
                    </w:tblCellMar>
                    <w:tblLook w:val="04A0" w:firstRow="1" w:lastRow="0" w:firstColumn="1" w:lastColumn="0" w:noHBand="0" w:noVBand="1"/>
                  </w:tblPr>
                  <w:tblGrid>
                    <w:gridCol w:w="187"/>
                    <w:gridCol w:w="3573"/>
                  </w:tblGrid>
                  <w:tr w:rsidR="00EB5202" w:rsidRPr="00234153" w14:paraId="5123D52C" w14:textId="77777777" w:rsidTr="008E63B4">
                    <w:tc>
                      <w:tcPr>
                        <w:tcW w:w="370" w:type="dxa"/>
                        <w:hideMark/>
                      </w:tcPr>
                      <w:p w14:paraId="42640DEB" w14:textId="77777777" w:rsidR="00D34AF1" w:rsidRPr="00234153" w:rsidRDefault="00D34AF1" w:rsidP="00AD799E">
                        <w:pPr>
                          <w:ind w:left="132" w:right="155" w:firstLine="0"/>
                          <w:rPr>
                            <w:lang w:val="ro-RO" w:eastAsia="ru-RU"/>
                          </w:rPr>
                        </w:pPr>
                        <w:r w:rsidRPr="00234153">
                          <w:rPr>
                            <w:lang w:val="ro-RO" w:eastAsia="ru-RU"/>
                          </w:rPr>
                          <w:t>—</w:t>
                        </w:r>
                      </w:p>
                    </w:tc>
                    <w:tc>
                      <w:tcPr>
                        <w:tcW w:w="7460" w:type="dxa"/>
                        <w:hideMark/>
                      </w:tcPr>
                      <w:p w14:paraId="1376D707" w14:textId="77777777" w:rsidR="00D34AF1" w:rsidRPr="00234153" w:rsidRDefault="00D34AF1" w:rsidP="00AD799E">
                        <w:pPr>
                          <w:ind w:left="132" w:right="155" w:firstLine="0"/>
                          <w:rPr>
                            <w:lang w:val="ro-RO" w:eastAsia="ru-RU"/>
                          </w:rPr>
                        </w:pPr>
                        <w:r w:rsidRPr="00234153">
                          <w:rPr>
                            <w:lang w:val="ro-RO" w:eastAsia="ru-RU"/>
                          </w:rPr>
                          <w:t>orice deteriorare semnificativă a stării acestor ape;</w:t>
                        </w:r>
                      </w:p>
                    </w:tc>
                  </w:tr>
                </w:tbl>
                <w:p w14:paraId="66B5EA93" w14:textId="77777777" w:rsidR="00D34AF1" w:rsidRPr="00234153" w:rsidRDefault="00D34AF1" w:rsidP="00AD799E">
                  <w:pPr>
                    <w:ind w:left="132" w:right="155" w:firstLine="0"/>
                    <w:jc w:val="left"/>
                    <w:rPr>
                      <w:vanish/>
                      <w:lang w:val="ro-RO" w:eastAsia="ru-RU"/>
                    </w:rPr>
                  </w:pPr>
                </w:p>
                <w:tbl>
                  <w:tblPr>
                    <w:tblW w:w="5000" w:type="pct"/>
                    <w:tblLayout w:type="fixed"/>
                    <w:tblCellMar>
                      <w:left w:w="0" w:type="dxa"/>
                      <w:right w:w="0" w:type="dxa"/>
                    </w:tblCellMar>
                    <w:tblLook w:val="04A0" w:firstRow="1" w:lastRow="0" w:firstColumn="1" w:lastColumn="0" w:noHBand="0" w:noVBand="1"/>
                  </w:tblPr>
                  <w:tblGrid>
                    <w:gridCol w:w="125"/>
                    <w:gridCol w:w="3635"/>
                  </w:tblGrid>
                  <w:tr w:rsidR="00EB5202" w:rsidRPr="00234153" w14:paraId="21D78226" w14:textId="77777777" w:rsidTr="008E63B4">
                    <w:tc>
                      <w:tcPr>
                        <w:tcW w:w="240" w:type="dxa"/>
                        <w:hideMark/>
                      </w:tcPr>
                      <w:p w14:paraId="6BF4F153" w14:textId="77777777" w:rsidR="00D34AF1" w:rsidRPr="00234153" w:rsidRDefault="00D34AF1" w:rsidP="00AD799E">
                        <w:pPr>
                          <w:ind w:left="132" w:right="155" w:firstLine="0"/>
                          <w:rPr>
                            <w:lang w:val="ro-RO" w:eastAsia="ru-RU"/>
                          </w:rPr>
                        </w:pPr>
                        <w:r w:rsidRPr="00234153">
                          <w:rPr>
                            <w:lang w:val="ro-RO" w:eastAsia="ru-RU"/>
                          </w:rPr>
                          <w:t>—</w:t>
                        </w:r>
                      </w:p>
                    </w:tc>
                    <w:tc>
                      <w:tcPr>
                        <w:tcW w:w="7590" w:type="dxa"/>
                        <w:hideMark/>
                      </w:tcPr>
                      <w:p w14:paraId="2EDAFAE2" w14:textId="77777777" w:rsidR="00D34AF1" w:rsidRPr="00234153" w:rsidRDefault="00D34AF1" w:rsidP="00AD799E">
                        <w:pPr>
                          <w:ind w:right="155" w:firstLine="0"/>
                          <w:rPr>
                            <w:lang w:val="ro-RO" w:eastAsia="ru-RU"/>
                          </w:rPr>
                        </w:pPr>
                        <w:r w:rsidRPr="00234153">
                          <w:rPr>
                            <w:lang w:val="ro-RO" w:eastAsia="ru-RU"/>
                          </w:rPr>
                          <w:t xml:space="preserve">orice deteriorare semnificativă a ecosistemelor terestre care depind direct de corpul de apă subterană și modificări ale direcției de curgere rezultate din modificările de nivel pot apărea temporar sau continuu într-o zonă limitată ca întindere, dar aceste schimbări nu duc la </w:t>
                        </w:r>
                        <w:r w:rsidRPr="00234153">
                          <w:rPr>
                            <w:lang w:val="ro-RO" w:eastAsia="ru-RU"/>
                          </w:rPr>
                          <w:lastRenderedPageBreak/>
                          <w:t>pătrunderea apei sărate sau a altor intruziuni și nu indică o tendință indusă antropic, bine determinată și durabilă, în direcția de curgere, care să ducă la apariția unor astfel de intruziuni.</w:t>
                        </w:r>
                      </w:p>
                    </w:tc>
                  </w:tr>
                </w:tbl>
                <w:p w14:paraId="63A8C1AC" w14:textId="77777777" w:rsidR="00D34AF1" w:rsidRPr="00234153" w:rsidRDefault="00D34AF1" w:rsidP="00AD799E">
                  <w:pPr>
                    <w:ind w:left="132" w:right="155" w:firstLine="0"/>
                    <w:jc w:val="left"/>
                    <w:rPr>
                      <w:lang w:val="ro-RO" w:eastAsia="ru-RU"/>
                    </w:rPr>
                  </w:pPr>
                </w:p>
              </w:tc>
            </w:tr>
          </w:tbl>
          <w:p w14:paraId="09C9A039" w14:textId="77777777" w:rsidR="00D34AF1" w:rsidRPr="00234153" w:rsidRDefault="00D34AF1" w:rsidP="00AD799E">
            <w:pPr>
              <w:pStyle w:val="TableParagraph"/>
              <w:ind w:left="132" w:right="155"/>
              <w:jc w:val="center"/>
              <w:rPr>
                <w:rFonts w:ascii="Times New Roman" w:hAnsi="Times New Roman" w:cs="Times New Roman"/>
                <w:sz w:val="20"/>
                <w:szCs w:val="20"/>
              </w:rPr>
            </w:pPr>
          </w:p>
        </w:tc>
        <w:tc>
          <w:tcPr>
            <w:tcW w:w="5390" w:type="dxa"/>
          </w:tcPr>
          <w:p w14:paraId="7B46DE5B" w14:textId="77777777" w:rsidR="0035381F" w:rsidRPr="00234153" w:rsidRDefault="0035381F" w:rsidP="00AD799E">
            <w:pPr>
              <w:ind w:left="112" w:right="151" w:hanging="2"/>
              <w:jc w:val="center"/>
              <w:rPr>
                <w:lang w:val="it-IT"/>
              </w:rPr>
            </w:pPr>
            <w:r w:rsidRPr="00234153">
              <w:rPr>
                <w:b/>
                <w:bCs/>
                <w:color w:val="EE0000"/>
                <w:lang w:val="it-IT"/>
              </w:rPr>
              <w:lastRenderedPageBreak/>
              <w:t xml:space="preserve">Proiectul de Hotărâre a Guvernului cu privire la modificarea Hotărârii de Guvern nr. 931/2013 pentru aprobarea Regulamentului cu privire la cerințele de calitate a apelor subterane </w:t>
            </w:r>
            <w:r w:rsidRPr="00234153">
              <w:rPr>
                <w:lang w:val="it-IT"/>
              </w:rPr>
              <w:t>.</w:t>
            </w:r>
          </w:p>
          <w:p w14:paraId="68CD31CE" w14:textId="77777777" w:rsidR="0035381F" w:rsidRPr="00234153" w:rsidRDefault="0035381F" w:rsidP="00AD799E">
            <w:pPr>
              <w:tabs>
                <w:tab w:val="left" w:pos="1069"/>
              </w:tabs>
              <w:ind w:left="139" w:right="144" w:firstLine="567"/>
              <w:rPr>
                <w:lang w:val="ro-RO"/>
              </w:rPr>
            </w:pPr>
            <w:r w:rsidRPr="00234153">
              <w:rPr>
                <w:lang w:val="ro-RO"/>
              </w:rPr>
              <w:t>1.2.4. la punctul 4:</w:t>
            </w:r>
          </w:p>
          <w:p w14:paraId="22FCA9A5" w14:textId="77777777" w:rsidR="0035381F" w:rsidRPr="00234153" w:rsidRDefault="0035381F" w:rsidP="00AD799E">
            <w:pPr>
              <w:pStyle w:val="Listparagraf"/>
              <w:spacing w:after="0" w:line="240" w:lineRule="auto"/>
              <w:ind w:left="139" w:right="144" w:firstLine="567"/>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1.2.4.1. textul „</w:t>
            </w:r>
            <w:r w:rsidRPr="00234153">
              <w:rPr>
                <w:rFonts w:ascii="Times New Roman" w:hAnsi="Times New Roman" w:cs="Times New Roman"/>
                <w:w w:val="105"/>
                <w:sz w:val="20"/>
                <w:szCs w:val="20"/>
                <w:lang w:val="ro-RO"/>
              </w:rPr>
              <w:t>În</w:t>
            </w:r>
            <w:r w:rsidRPr="00234153">
              <w:rPr>
                <w:rFonts w:ascii="Times New Roman" w:hAnsi="Times New Roman" w:cs="Times New Roman"/>
                <w:spacing w:val="15"/>
                <w:w w:val="105"/>
                <w:sz w:val="20"/>
                <w:szCs w:val="20"/>
                <w:lang w:val="ro-RO"/>
              </w:rPr>
              <w:t xml:space="preserve"> </w:t>
            </w:r>
            <w:r w:rsidRPr="00234153">
              <w:rPr>
                <w:rFonts w:ascii="Times New Roman" w:hAnsi="Times New Roman" w:cs="Times New Roman"/>
                <w:w w:val="105"/>
                <w:sz w:val="20"/>
                <w:szCs w:val="20"/>
                <w:lang w:val="ro-RO"/>
              </w:rPr>
              <w:t>sensul</w:t>
            </w:r>
            <w:r w:rsidRPr="00234153">
              <w:rPr>
                <w:rFonts w:ascii="Times New Roman" w:hAnsi="Times New Roman" w:cs="Times New Roman"/>
                <w:spacing w:val="15"/>
                <w:w w:val="105"/>
                <w:sz w:val="20"/>
                <w:szCs w:val="20"/>
                <w:lang w:val="ro-RO"/>
              </w:rPr>
              <w:t xml:space="preserve"> </w:t>
            </w:r>
            <w:r w:rsidRPr="00234153">
              <w:rPr>
                <w:rFonts w:ascii="Times New Roman" w:hAnsi="Times New Roman" w:cs="Times New Roman"/>
                <w:w w:val="105"/>
                <w:sz w:val="20"/>
                <w:szCs w:val="20"/>
                <w:lang w:val="ro-RO"/>
              </w:rPr>
              <w:t>prezentului</w:t>
            </w:r>
            <w:r w:rsidRPr="00234153">
              <w:rPr>
                <w:rFonts w:ascii="Times New Roman" w:hAnsi="Times New Roman" w:cs="Times New Roman"/>
                <w:spacing w:val="15"/>
                <w:w w:val="105"/>
                <w:sz w:val="20"/>
                <w:szCs w:val="20"/>
                <w:lang w:val="ro-RO"/>
              </w:rPr>
              <w:t xml:space="preserve"> </w:t>
            </w:r>
            <w:r w:rsidRPr="00234153">
              <w:rPr>
                <w:rFonts w:ascii="Times New Roman" w:hAnsi="Times New Roman" w:cs="Times New Roman"/>
                <w:w w:val="105"/>
                <w:sz w:val="20"/>
                <w:szCs w:val="20"/>
                <w:lang w:val="ro-RO"/>
              </w:rPr>
              <w:t>Regulament,</w:t>
            </w:r>
            <w:r w:rsidRPr="00234153">
              <w:rPr>
                <w:rFonts w:ascii="Times New Roman" w:hAnsi="Times New Roman" w:cs="Times New Roman"/>
                <w:spacing w:val="15"/>
                <w:w w:val="105"/>
                <w:sz w:val="20"/>
                <w:szCs w:val="20"/>
                <w:lang w:val="ro-RO"/>
              </w:rPr>
              <w:t xml:space="preserve"> </w:t>
            </w:r>
            <w:r w:rsidRPr="00234153">
              <w:rPr>
                <w:rFonts w:ascii="Times New Roman" w:hAnsi="Times New Roman" w:cs="Times New Roman"/>
                <w:w w:val="105"/>
                <w:sz w:val="20"/>
                <w:szCs w:val="20"/>
                <w:lang w:val="ro-RO"/>
              </w:rPr>
              <w:t>noțiunile</w:t>
            </w:r>
            <w:r w:rsidRPr="00234153">
              <w:rPr>
                <w:rFonts w:ascii="Times New Roman" w:hAnsi="Times New Roman" w:cs="Times New Roman"/>
                <w:spacing w:val="16"/>
                <w:w w:val="105"/>
                <w:sz w:val="20"/>
                <w:szCs w:val="20"/>
                <w:lang w:val="ro-RO"/>
              </w:rPr>
              <w:t xml:space="preserve"> </w:t>
            </w:r>
            <w:r w:rsidRPr="00234153">
              <w:rPr>
                <w:rFonts w:ascii="Times New Roman" w:hAnsi="Times New Roman" w:cs="Times New Roman"/>
                <w:w w:val="105"/>
                <w:sz w:val="20"/>
                <w:szCs w:val="20"/>
                <w:lang w:val="ro-RO"/>
              </w:rPr>
              <w:t>utilizate</w:t>
            </w:r>
            <w:r w:rsidRPr="00234153">
              <w:rPr>
                <w:rFonts w:ascii="Times New Roman" w:hAnsi="Times New Roman" w:cs="Times New Roman"/>
                <w:spacing w:val="15"/>
                <w:w w:val="105"/>
                <w:sz w:val="20"/>
                <w:szCs w:val="20"/>
                <w:lang w:val="ro-RO"/>
              </w:rPr>
              <w:t xml:space="preserve"> </w:t>
            </w:r>
            <w:r w:rsidRPr="00234153">
              <w:rPr>
                <w:rFonts w:ascii="Times New Roman" w:hAnsi="Times New Roman" w:cs="Times New Roman"/>
                <w:w w:val="105"/>
                <w:sz w:val="20"/>
                <w:szCs w:val="20"/>
                <w:lang w:val="ro-RO"/>
              </w:rPr>
              <w:t>au</w:t>
            </w:r>
            <w:r w:rsidRPr="00234153">
              <w:rPr>
                <w:rFonts w:ascii="Times New Roman" w:hAnsi="Times New Roman" w:cs="Times New Roman"/>
                <w:spacing w:val="15"/>
                <w:w w:val="105"/>
                <w:sz w:val="20"/>
                <w:szCs w:val="20"/>
                <w:lang w:val="ro-RO"/>
              </w:rPr>
              <w:t xml:space="preserve"> </w:t>
            </w:r>
            <w:r w:rsidRPr="00234153">
              <w:rPr>
                <w:rFonts w:ascii="Times New Roman" w:hAnsi="Times New Roman" w:cs="Times New Roman"/>
                <w:w w:val="105"/>
                <w:sz w:val="20"/>
                <w:szCs w:val="20"/>
                <w:lang w:val="ro-RO"/>
              </w:rPr>
              <w:t>următoarele</w:t>
            </w:r>
            <w:r w:rsidRPr="00234153">
              <w:rPr>
                <w:rFonts w:ascii="Times New Roman" w:hAnsi="Times New Roman" w:cs="Times New Roman"/>
                <w:spacing w:val="15"/>
                <w:w w:val="105"/>
                <w:sz w:val="20"/>
                <w:szCs w:val="20"/>
                <w:lang w:val="ro-RO"/>
              </w:rPr>
              <w:t xml:space="preserve"> </w:t>
            </w:r>
            <w:r w:rsidRPr="00234153">
              <w:rPr>
                <w:rFonts w:ascii="Times New Roman" w:hAnsi="Times New Roman" w:cs="Times New Roman"/>
                <w:spacing w:val="-2"/>
                <w:w w:val="105"/>
                <w:sz w:val="20"/>
                <w:szCs w:val="20"/>
                <w:lang w:val="ro-RO"/>
              </w:rPr>
              <w:t>semnificații:</w:t>
            </w:r>
            <w:r w:rsidRPr="00234153">
              <w:rPr>
                <w:rFonts w:ascii="Times New Roman" w:hAnsi="Times New Roman" w:cs="Times New Roman"/>
                <w:sz w:val="20"/>
                <w:szCs w:val="20"/>
                <w:lang w:val="ro-RO"/>
              </w:rPr>
              <w:t>” se substituie cu următorul text „În prezentul Regulament, se aplică noțiunile prevăzute la art. 2 din Legea apelor nr. 272/2011 și alte acte normative din domeniu, precum și următoarele noțiuni principale:”;</w:t>
            </w:r>
          </w:p>
          <w:p w14:paraId="37519D2C" w14:textId="77777777" w:rsidR="00D34AF1" w:rsidRPr="00234153" w:rsidRDefault="00D34AF1" w:rsidP="00AD799E">
            <w:pPr>
              <w:ind w:left="132" w:right="155" w:firstLine="0"/>
              <w:textAlignment w:val="baseline"/>
              <w:rPr>
                <w:bCs/>
                <w:shd w:val="clear" w:color="auto" w:fill="FFFFFF"/>
                <w:lang w:val="ro-RO"/>
              </w:rPr>
            </w:pPr>
            <w:r w:rsidRPr="00234153">
              <w:rPr>
                <w:bCs/>
                <w:i/>
                <w:iCs/>
                <w:shd w:val="clear" w:color="auto" w:fill="FFFFFF"/>
                <w:lang w:val="ro-RO"/>
              </w:rPr>
              <w:t>nivelul fondului geochimic natural</w:t>
            </w:r>
            <w:r w:rsidRPr="00234153">
              <w:rPr>
                <w:bCs/>
                <w:shd w:val="clear" w:color="auto" w:fill="FFFFFF"/>
                <w:lang w:val="ro-RO"/>
              </w:rPr>
              <w:t xml:space="preserve"> – </w:t>
            </w:r>
            <w:proofErr w:type="spellStart"/>
            <w:r w:rsidRPr="00234153">
              <w:rPr>
                <w:bCs/>
                <w:shd w:val="clear" w:color="auto" w:fill="FFFFFF"/>
                <w:lang w:val="ro-RO"/>
              </w:rPr>
              <w:t>concentraţia</w:t>
            </w:r>
            <w:proofErr w:type="spellEnd"/>
            <w:r w:rsidRPr="00234153">
              <w:rPr>
                <w:bCs/>
                <w:shd w:val="clear" w:color="auto" w:fill="FFFFFF"/>
                <w:lang w:val="ro-RO"/>
              </w:rPr>
              <w:t xml:space="preserve"> unei </w:t>
            </w:r>
            <w:proofErr w:type="spellStart"/>
            <w:r w:rsidRPr="00234153">
              <w:rPr>
                <w:bCs/>
                <w:shd w:val="clear" w:color="auto" w:fill="FFFFFF"/>
                <w:lang w:val="ro-RO"/>
              </w:rPr>
              <w:t>substanţe</w:t>
            </w:r>
            <w:proofErr w:type="spellEnd"/>
            <w:r w:rsidRPr="00234153">
              <w:rPr>
                <w:bCs/>
                <w:shd w:val="clear" w:color="auto" w:fill="FFFFFF"/>
                <w:lang w:val="ro-RO"/>
              </w:rPr>
              <w:t xml:space="preserve"> sau valoarea unui indicator într-un corp de apă subterană care corespunde </w:t>
            </w:r>
            <w:proofErr w:type="spellStart"/>
            <w:r w:rsidRPr="00234153">
              <w:rPr>
                <w:bCs/>
                <w:shd w:val="clear" w:color="auto" w:fill="FFFFFF"/>
                <w:lang w:val="ro-RO"/>
              </w:rPr>
              <w:t>absenţei</w:t>
            </w:r>
            <w:proofErr w:type="spellEnd"/>
            <w:r w:rsidRPr="00234153">
              <w:rPr>
                <w:bCs/>
                <w:shd w:val="clear" w:color="auto" w:fill="FFFFFF"/>
                <w:lang w:val="ro-RO"/>
              </w:rPr>
              <w:t xml:space="preserve"> de modificări antropice sau numai unor modificări minore, în raport cu </w:t>
            </w:r>
            <w:proofErr w:type="spellStart"/>
            <w:r w:rsidRPr="00234153">
              <w:rPr>
                <w:bCs/>
                <w:shd w:val="clear" w:color="auto" w:fill="FFFFFF"/>
                <w:lang w:val="ro-RO"/>
              </w:rPr>
              <w:t>condiţiile</w:t>
            </w:r>
            <w:proofErr w:type="spellEnd"/>
            <w:r w:rsidRPr="00234153">
              <w:rPr>
                <w:bCs/>
                <w:shd w:val="clear" w:color="auto" w:fill="FFFFFF"/>
                <w:lang w:val="ro-RO"/>
              </w:rPr>
              <w:t xml:space="preserve"> neperturbate;</w:t>
            </w:r>
          </w:p>
          <w:p w14:paraId="51078204" w14:textId="77777777" w:rsidR="00D34AF1" w:rsidRPr="00234153" w:rsidRDefault="00D34AF1" w:rsidP="00AD799E">
            <w:pPr>
              <w:ind w:left="132" w:right="155" w:firstLine="0"/>
              <w:textAlignment w:val="baseline"/>
              <w:rPr>
                <w:bCs/>
                <w:shd w:val="clear" w:color="auto" w:fill="FFFFFF"/>
                <w:lang w:val="ro-RO"/>
              </w:rPr>
            </w:pPr>
            <w:r w:rsidRPr="00234153">
              <w:rPr>
                <w:bCs/>
                <w:i/>
                <w:iCs/>
                <w:shd w:val="clear" w:color="auto" w:fill="FFFFFF"/>
                <w:lang w:val="ro-RO"/>
              </w:rPr>
              <w:t>resursă disponibilă de apă subterană</w:t>
            </w:r>
            <w:r w:rsidRPr="00234153">
              <w:rPr>
                <w:bCs/>
                <w:shd w:val="clear" w:color="auto" w:fill="FFFFFF"/>
                <w:lang w:val="ro-RO"/>
              </w:rPr>
              <w:t xml:space="preserve"> – rata medie anuală pe termen lung de realimentare a corpului de apă subterană minus rata anuală pe termen lung a debitului necesară pentru a atinge obiectivele de mediu a apelor de </w:t>
            </w:r>
            <w:proofErr w:type="spellStart"/>
            <w:r w:rsidRPr="00234153">
              <w:rPr>
                <w:bCs/>
                <w:shd w:val="clear" w:color="auto" w:fill="FFFFFF"/>
                <w:lang w:val="ro-RO"/>
              </w:rPr>
              <w:t>suprafaţă</w:t>
            </w:r>
            <w:proofErr w:type="spellEnd"/>
            <w:r w:rsidRPr="00234153">
              <w:rPr>
                <w:bCs/>
                <w:shd w:val="clear" w:color="auto" w:fill="FFFFFF"/>
                <w:lang w:val="ro-RO"/>
              </w:rPr>
              <w:t xml:space="preserve"> stabilite în planurile de gestionare a districtelor bazinelor hidrografice, pentru a evita orice modificare semnificativă a stării acestor ape </w:t>
            </w:r>
            <w:proofErr w:type="spellStart"/>
            <w:r w:rsidRPr="00234153">
              <w:rPr>
                <w:bCs/>
                <w:shd w:val="clear" w:color="auto" w:fill="FFFFFF"/>
                <w:lang w:val="ro-RO"/>
              </w:rPr>
              <w:t>şi</w:t>
            </w:r>
            <w:proofErr w:type="spellEnd"/>
            <w:r w:rsidRPr="00234153">
              <w:rPr>
                <w:bCs/>
                <w:shd w:val="clear" w:color="auto" w:fill="FFFFFF"/>
                <w:lang w:val="ro-RO"/>
              </w:rPr>
              <w:t xml:space="preserve"> pentru a evita orice deteriorare adusă ecosistemelor terestre asociate;</w:t>
            </w:r>
          </w:p>
          <w:p w14:paraId="2813B5E9" w14:textId="10C766FA" w:rsidR="00D34AF1" w:rsidRPr="00234153" w:rsidRDefault="00D34AF1" w:rsidP="00AD799E">
            <w:pPr>
              <w:ind w:left="132" w:right="155" w:firstLine="0"/>
              <w:textAlignment w:val="baseline"/>
              <w:rPr>
                <w:bCs/>
                <w:shd w:val="clear" w:color="auto" w:fill="FFFFFF"/>
                <w:lang w:val="ro-RO"/>
              </w:rPr>
            </w:pPr>
            <w:r w:rsidRPr="00234153">
              <w:rPr>
                <w:bCs/>
                <w:i/>
                <w:iCs/>
                <w:shd w:val="clear" w:color="auto" w:fill="FFFFFF"/>
                <w:lang w:val="ro-RO"/>
              </w:rPr>
              <w:t>starea cantitativă bună a unei ape subterane</w:t>
            </w:r>
            <w:r w:rsidRPr="00234153">
              <w:rPr>
                <w:bCs/>
                <w:shd w:val="clear" w:color="auto" w:fill="FFFFFF"/>
                <w:lang w:val="ro-RO"/>
              </w:rPr>
              <w:t xml:space="preserve"> – starea unui corp de apă subterană, atunci </w:t>
            </w:r>
            <w:proofErr w:type="spellStart"/>
            <w:r w:rsidRPr="00234153">
              <w:rPr>
                <w:bCs/>
                <w:shd w:val="clear" w:color="auto" w:fill="FFFFFF"/>
                <w:lang w:val="ro-RO"/>
              </w:rPr>
              <w:t>cînd</w:t>
            </w:r>
            <w:proofErr w:type="spellEnd"/>
            <w:r w:rsidRPr="00234153">
              <w:rPr>
                <w:bCs/>
                <w:shd w:val="clear" w:color="auto" w:fill="FFFFFF"/>
                <w:lang w:val="ro-RO"/>
              </w:rPr>
              <w:t xml:space="preserve"> nivelul apei subterane în corpul </w:t>
            </w:r>
            <w:r w:rsidRPr="00234153">
              <w:rPr>
                <w:bCs/>
                <w:shd w:val="clear" w:color="auto" w:fill="FFFFFF"/>
                <w:lang w:val="ro-RO"/>
              </w:rPr>
              <w:lastRenderedPageBreak/>
              <w:t>de apă subterană este astfel în</w:t>
            </w:r>
            <w:r w:rsidR="00BE30EA">
              <w:rPr>
                <w:bCs/>
                <w:shd w:val="clear" w:color="auto" w:fill="FFFFFF"/>
                <w:lang w:val="ro-RO"/>
              </w:rPr>
              <w:t>cât</w:t>
            </w:r>
            <w:r w:rsidRPr="00234153">
              <w:rPr>
                <w:bCs/>
                <w:shd w:val="clear" w:color="auto" w:fill="FFFFFF"/>
                <w:lang w:val="ro-RO"/>
              </w:rPr>
              <w:t xml:space="preserve"> rata anuală medie de captare pe termen lung să nu </w:t>
            </w:r>
            <w:proofErr w:type="spellStart"/>
            <w:r w:rsidRPr="00234153">
              <w:rPr>
                <w:bCs/>
                <w:shd w:val="clear" w:color="auto" w:fill="FFFFFF"/>
                <w:lang w:val="ro-RO"/>
              </w:rPr>
              <w:t>depăşească</w:t>
            </w:r>
            <w:proofErr w:type="spellEnd"/>
            <w:r w:rsidRPr="00234153">
              <w:rPr>
                <w:bCs/>
                <w:shd w:val="clear" w:color="auto" w:fill="FFFFFF"/>
                <w:lang w:val="ro-RO"/>
              </w:rPr>
              <w:t xml:space="preserve"> resursele de apă subterană disponibile.</w:t>
            </w:r>
          </w:p>
          <w:p w14:paraId="5703C901" w14:textId="77777777" w:rsidR="00D34AF1" w:rsidRPr="00234153" w:rsidRDefault="00D34AF1" w:rsidP="00AD799E">
            <w:pPr>
              <w:ind w:left="132" w:right="155" w:firstLine="0"/>
              <w:textAlignment w:val="baseline"/>
              <w:rPr>
                <w:bCs/>
                <w:shd w:val="clear" w:color="auto" w:fill="FFFFFF"/>
                <w:lang w:val="ro-RO"/>
              </w:rPr>
            </w:pPr>
          </w:p>
          <w:p w14:paraId="54BCB05F" w14:textId="77777777" w:rsidR="00F33893" w:rsidRPr="00234153" w:rsidRDefault="00F33893" w:rsidP="00AD799E">
            <w:pPr>
              <w:tabs>
                <w:tab w:val="left" w:pos="1134"/>
              </w:tabs>
              <w:ind w:left="112" w:right="151" w:hanging="2"/>
              <w:contextualSpacing/>
              <w:jc w:val="center"/>
              <w:rPr>
                <w:b/>
                <w:bCs/>
                <w:lang w:val="ro-RO" w:eastAsia="ro-RO"/>
              </w:rPr>
            </w:pPr>
            <w:r w:rsidRPr="00234153">
              <w:rPr>
                <w:b/>
                <w:bCs/>
                <w:lang w:val="ro-RO" w:eastAsia="ro-RO"/>
              </w:rPr>
              <w:t>Hotărârea Guvernului nr. 227/2025 cu privire la aprobarea Metodologia de evaluare și clasificare a stării corpurilor de apă subterană</w:t>
            </w:r>
          </w:p>
          <w:p w14:paraId="1736790C" w14:textId="77777777" w:rsidR="00D34AF1" w:rsidRPr="00234153" w:rsidRDefault="00D34AF1" w:rsidP="00AD799E">
            <w:pPr>
              <w:ind w:left="132" w:right="155" w:firstLine="0"/>
              <w:textAlignment w:val="baseline"/>
              <w:rPr>
                <w:bCs/>
                <w:shd w:val="clear" w:color="auto" w:fill="FFFFFF"/>
                <w:lang w:val="ro-RO"/>
              </w:rPr>
            </w:pPr>
          </w:p>
          <w:p w14:paraId="16A13277" w14:textId="77777777" w:rsidR="00D34AF1" w:rsidRPr="00234153" w:rsidRDefault="00D34AF1" w:rsidP="00AD799E">
            <w:pPr>
              <w:tabs>
                <w:tab w:val="left" w:pos="1134"/>
              </w:tabs>
              <w:ind w:left="139" w:right="144" w:firstLine="0"/>
              <w:rPr>
                <w:lang w:val="ro-RO"/>
              </w:rPr>
            </w:pPr>
            <w:r w:rsidRPr="00234153">
              <w:rPr>
                <w:b/>
                <w:bCs/>
                <w:lang w:val="ro-RO"/>
              </w:rPr>
              <w:t>66</w:t>
            </w:r>
            <w:r w:rsidRPr="00234153">
              <w:rPr>
                <w:lang w:val="ro-RO"/>
              </w:rPr>
              <w:t xml:space="preserve">. Pentru ca un corp de apă subterană sau grup de corpuri de ape subterane să se afle într-o stare cantitativă bună, trebuie să fie îndeplinite fiecare dintre criteriile stipulate de definiția stării bune din </w:t>
            </w:r>
            <w:r w:rsidRPr="00234153">
              <w:rPr>
                <w:lang w:val="ro-RO" w:eastAsia="ru-RU"/>
              </w:rPr>
              <w:t>Regulamentul cu privire la cerințele de calitate a apelor subterane aprobat prin hotărârea Guvernului nr. 931/2013</w:t>
            </w:r>
            <w:r w:rsidRPr="00234153">
              <w:rPr>
                <w:lang w:val="ro-RO"/>
              </w:rPr>
              <w:t>. Obiectivele stării cantitative bune sunt:</w:t>
            </w:r>
          </w:p>
          <w:p w14:paraId="0A3DA9D3" w14:textId="77777777" w:rsidR="00D34AF1" w:rsidRPr="00234153" w:rsidRDefault="00D34AF1" w:rsidP="00AD799E">
            <w:pPr>
              <w:tabs>
                <w:tab w:val="left" w:pos="5245"/>
              </w:tabs>
              <w:ind w:left="112" w:right="151" w:hanging="2"/>
              <w:jc w:val="right"/>
              <w:rPr>
                <w:lang w:val="it-IT"/>
              </w:rPr>
            </w:pPr>
            <w:r w:rsidRPr="00234153">
              <w:rPr>
                <w:lang w:val="it-IT"/>
              </w:rPr>
              <w:t>Anexa nr. 5</w:t>
            </w:r>
          </w:p>
          <w:p w14:paraId="7AA8AFB5" w14:textId="77777777" w:rsidR="00D34AF1" w:rsidRPr="00234153" w:rsidRDefault="00D34AF1" w:rsidP="00AD799E">
            <w:pPr>
              <w:tabs>
                <w:tab w:val="left" w:pos="5245"/>
              </w:tabs>
              <w:ind w:left="112" w:right="151" w:hanging="2"/>
              <w:jc w:val="right"/>
              <w:rPr>
                <w:lang w:val="it-IT"/>
              </w:rPr>
            </w:pPr>
            <w:r w:rsidRPr="00234153">
              <w:rPr>
                <w:lang w:val="it-IT"/>
              </w:rPr>
              <w:t xml:space="preserve">la Metodologia privind evaluarea și clasificarea stării </w:t>
            </w:r>
          </w:p>
          <w:p w14:paraId="3469AB77" w14:textId="77777777" w:rsidR="00D34AF1" w:rsidRPr="00234153" w:rsidRDefault="00D34AF1" w:rsidP="00AD799E">
            <w:pPr>
              <w:tabs>
                <w:tab w:val="left" w:pos="5245"/>
              </w:tabs>
              <w:ind w:left="112" w:right="151" w:hanging="2"/>
              <w:jc w:val="right"/>
              <w:rPr>
                <w:lang w:val="it-IT"/>
              </w:rPr>
            </w:pPr>
            <w:r w:rsidRPr="00234153">
              <w:rPr>
                <w:lang w:val="it-IT"/>
              </w:rPr>
              <w:t>corpurilor de apă subterană</w:t>
            </w:r>
          </w:p>
          <w:p w14:paraId="1FCE8D30" w14:textId="34F22DBC" w:rsidR="00D34AF1" w:rsidRPr="00234153" w:rsidRDefault="00D34AF1" w:rsidP="00AD799E">
            <w:pPr>
              <w:ind w:left="112" w:right="151" w:hanging="2"/>
              <w:jc w:val="center"/>
              <w:rPr>
                <w:b/>
                <w:bCs/>
                <w:lang w:val="it-IT"/>
              </w:rPr>
            </w:pPr>
            <w:r w:rsidRPr="00234153">
              <w:rPr>
                <w:b/>
                <w:bCs/>
                <w:lang w:val="it-IT"/>
              </w:rPr>
              <w:t>Testele de evaluare și clasificare a stării cantitative a corpurilor de apă subterană</w:t>
            </w:r>
          </w:p>
        </w:tc>
        <w:tc>
          <w:tcPr>
            <w:tcW w:w="1842" w:type="dxa"/>
          </w:tcPr>
          <w:p w14:paraId="520B3D62" w14:textId="77777777" w:rsidR="00D34AF1" w:rsidRPr="00234153" w:rsidRDefault="00D34AF1" w:rsidP="00AD799E">
            <w:pPr>
              <w:ind w:left="132" w:right="155" w:firstLine="0"/>
              <w:rPr>
                <w:b/>
                <w:lang w:val="ro-RO"/>
              </w:rPr>
            </w:pPr>
            <w:r w:rsidRPr="00234153">
              <w:rPr>
                <w:b/>
                <w:lang w:val="ro-RO"/>
              </w:rPr>
              <w:lastRenderedPageBreak/>
              <w:t>Compatibil</w:t>
            </w:r>
          </w:p>
        </w:tc>
        <w:tc>
          <w:tcPr>
            <w:tcW w:w="2980" w:type="dxa"/>
          </w:tcPr>
          <w:p w14:paraId="7E2802D2" w14:textId="57B7CC92" w:rsidR="00D34AF1" w:rsidRPr="00234153" w:rsidRDefault="00D34AF1" w:rsidP="00AD799E">
            <w:pPr>
              <w:tabs>
                <w:tab w:val="left" w:pos="1134"/>
              </w:tabs>
              <w:ind w:left="112" w:right="151" w:hanging="2"/>
              <w:contextualSpacing/>
              <w:rPr>
                <w:bCs/>
                <w:lang w:val="ro-RO" w:eastAsia="ro-RO"/>
              </w:rPr>
            </w:pPr>
            <w:r w:rsidRPr="00234153">
              <w:rPr>
                <w:lang w:val="ro-RO" w:eastAsia="ro-RO"/>
              </w:rPr>
              <w:t xml:space="preserve">Aceste prevederi din prezenta directivă sunt stipulate detaliat în anexa nr. 5   din </w:t>
            </w:r>
            <w:r w:rsidR="00F33893" w:rsidRPr="00234153">
              <w:rPr>
                <w:b/>
                <w:bCs/>
                <w:lang w:val="ro-RO" w:eastAsia="ro-RO"/>
              </w:rPr>
              <w:t>Hotărârea Guvernului nr. 227/2025 cu privire la aprobarea Metodologia de evaluare și clasificare a stării corpurilor de apă subterană</w:t>
            </w:r>
            <w:r w:rsidRPr="00234153">
              <w:rPr>
                <w:b/>
                <w:bCs/>
                <w:lang w:val="ro-RO" w:eastAsia="ro-RO"/>
              </w:rPr>
              <w:t xml:space="preserve"> </w:t>
            </w:r>
            <w:r w:rsidRPr="00234153">
              <w:rPr>
                <w:bCs/>
                <w:lang w:val="ro-RO" w:eastAsia="ro-RO"/>
              </w:rPr>
              <w:t xml:space="preserve">care </w:t>
            </w:r>
            <w:r w:rsidRPr="00234153">
              <w:rPr>
                <w:lang w:val="ro-RO"/>
              </w:rPr>
              <w:t>este elaborat în conformitate cu Ghidului nr. 18 din cadrul Strategiei Comune de Implementare a Directivei 2000/60 CE de stabilire a unui cadru de politică comunitară în domeniul apei - Ghid privind evaluarea stării și tendințelor apelor subterane.</w:t>
            </w:r>
          </w:p>
          <w:p w14:paraId="143EB55E" w14:textId="77777777" w:rsidR="00D34AF1" w:rsidRPr="00234153" w:rsidRDefault="00D34AF1" w:rsidP="00AD799E">
            <w:pPr>
              <w:pStyle w:val="TableParagraph"/>
              <w:ind w:left="132" w:right="155"/>
              <w:jc w:val="center"/>
              <w:rPr>
                <w:rFonts w:ascii="Times New Roman" w:hAnsi="Times New Roman" w:cs="Times New Roman"/>
                <w:b/>
                <w:spacing w:val="-10"/>
                <w:sz w:val="20"/>
                <w:szCs w:val="20"/>
              </w:rPr>
            </w:pPr>
          </w:p>
        </w:tc>
      </w:tr>
      <w:tr w:rsidR="00EB5202" w:rsidRPr="00234153" w14:paraId="6397E669" w14:textId="77777777" w:rsidTr="008E63B4">
        <w:trPr>
          <w:trHeight w:val="230"/>
        </w:trPr>
        <w:tc>
          <w:tcPr>
            <w:tcW w:w="4929" w:type="dxa"/>
            <w:gridSpan w:val="2"/>
          </w:tcPr>
          <w:p w14:paraId="28D53656" w14:textId="77777777" w:rsidR="00D34AF1" w:rsidRPr="00234153" w:rsidRDefault="00D34AF1" w:rsidP="00AD799E">
            <w:pPr>
              <w:shd w:val="clear" w:color="auto" w:fill="FFFFFF"/>
              <w:ind w:left="132" w:right="155" w:firstLine="0"/>
              <w:rPr>
                <w:b/>
                <w:bCs/>
                <w:lang w:val="ro-RO" w:eastAsia="ru-RU"/>
              </w:rPr>
            </w:pPr>
            <w:r w:rsidRPr="00234153">
              <w:rPr>
                <w:b/>
                <w:bCs/>
                <w:lang w:val="ro-RO" w:eastAsia="ru-RU"/>
              </w:rPr>
              <w:t>2.2. Monitorizarea stării cantitative a apelor subterane</w:t>
            </w:r>
          </w:p>
          <w:p w14:paraId="169237B8" w14:textId="77777777" w:rsidR="00D34AF1" w:rsidRPr="00234153" w:rsidRDefault="00D34AF1" w:rsidP="00AD799E">
            <w:pPr>
              <w:shd w:val="clear" w:color="auto" w:fill="FFFFFF"/>
              <w:ind w:left="132" w:right="155" w:firstLine="0"/>
              <w:rPr>
                <w:b/>
                <w:bCs/>
                <w:lang w:val="ro-RO" w:eastAsia="ru-RU"/>
              </w:rPr>
            </w:pPr>
            <w:r w:rsidRPr="00234153">
              <w:rPr>
                <w:b/>
                <w:bCs/>
                <w:lang w:val="ro-RO" w:eastAsia="ru-RU"/>
              </w:rPr>
              <w:t>2.2.1. Rețeaua de monitorizare a nivelului apelor subterane</w:t>
            </w:r>
          </w:p>
          <w:p w14:paraId="02704359" w14:textId="77777777" w:rsidR="00D34AF1" w:rsidRPr="00234153" w:rsidRDefault="00D34AF1" w:rsidP="00AD799E">
            <w:pPr>
              <w:shd w:val="clear" w:color="auto" w:fill="FFFFFF"/>
              <w:ind w:left="132" w:right="155" w:firstLine="0"/>
              <w:rPr>
                <w:lang w:val="ro-RO" w:eastAsia="ru-RU"/>
              </w:rPr>
            </w:pPr>
            <w:r w:rsidRPr="00234153">
              <w:rPr>
                <w:lang w:val="ro-RO" w:eastAsia="ru-RU"/>
              </w:rPr>
              <w:t>Rețeaua de monitorizare a apelor subterane este realizată în conformitate cu cerințele articolelor 7 și 8. Rețeaua de monitorizare trebuie concepută astfel încât să ofere o estimare fiabilă a stării cantitative a tuturor corpurilor sau grupurilor de corpuri de apă subterane, inclusiv evaluarea resurselor de apă subterană disponibile. În planul de gestionare a districtului hidrografic, statele membre includ una sau mai multe hărți indicând rețeaua de monitorizare a apei subterane.</w:t>
            </w:r>
          </w:p>
          <w:p w14:paraId="27D454F9" w14:textId="77777777" w:rsidR="00D34AF1" w:rsidRPr="00234153" w:rsidRDefault="00D34AF1" w:rsidP="00AD799E">
            <w:pPr>
              <w:pStyle w:val="TableParagraph"/>
              <w:ind w:left="132" w:right="155"/>
              <w:jc w:val="center"/>
              <w:rPr>
                <w:rFonts w:ascii="Times New Roman" w:hAnsi="Times New Roman" w:cs="Times New Roman"/>
                <w:sz w:val="20"/>
                <w:szCs w:val="20"/>
              </w:rPr>
            </w:pPr>
          </w:p>
        </w:tc>
        <w:tc>
          <w:tcPr>
            <w:tcW w:w="5390" w:type="dxa"/>
          </w:tcPr>
          <w:p w14:paraId="5ABA2CF7" w14:textId="223AB9F6" w:rsidR="008F5EC4" w:rsidRPr="00174C4B" w:rsidRDefault="008F5EC4" w:rsidP="008F5EC4">
            <w:pPr>
              <w:pStyle w:val="tt"/>
              <w:spacing w:before="0" w:beforeAutospacing="0" w:after="0" w:afterAutospacing="0"/>
              <w:ind w:left="132" w:right="155"/>
              <w:jc w:val="center"/>
              <w:rPr>
                <w:b/>
                <w:bCs/>
                <w:sz w:val="20"/>
                <w:szCs w:val="20"/>
                <w:lang w:val="pt-PT"/>
              </w:rPr>
            </w:pPr>
            <w:r w:rsidRPr="00174C4B">
              <w:rPr>
                <w:b/>
                <w:bCs/>
                <w:sz w:val="20"/>
                <w:szCs w:val="20"/>
                <w:lang w:val="ro-RO"/>
              </w:rPr>
              <w:t xml:space="preserve">Hotărârii de Guvern nr. 932/2013 pentru aprobarea Regulamentului </w:t>
            </w:r>
            <w:r w:rsidRPr="00174C4B">
              <w:rPr>
                <w:b/>
                <w:bCs/>
                <w:sz w:val="20"/>
                <w:szCs w:val="20"/>
                <w:lang w:val="pt-PT"/>
              </w:rPr>
              <w:t>privind monitorizarea şi evidenţa sistematică a stării apelor de suprafaţă şi a apelor subterane</w:t>
            </w:r>
          </w:p>
          <w:p w14:paraId="1D091EAF" w14:textId="77777777" w:rsidR="00D34AF1" w:rsidRPr="00174C4B" w:rsidRDefault="00D34AF1" w:rsidP="00AD799E">
            <w:pPr>
              <w:ind w:left="132" w:right="155" w:firstLine="0"/>
              <w:jc w:val="center"/>
              <w:textAlignment w:val="baseline"/>
              <w:rPr>
                <w:bCs/>
                <w:shd w:val="clear" w:color="auto" w:fill="FFFFFF"/>
                <w:lang w:val="ro-RO"/>
              </w:rPr>
            </w:pPr>
            <w:proofErr w:type="spellStart"/>
            <w:r w:rsidRPr="00174C4B">
              <w:rPr>
                <w:b/>
                <w:bCs/>
                <w:shd w:val="clear" w:color="auto" w:fill="FFFFFF"/>
                <w:lang w:val="ro-RO"/>
              </w:rPr>
              <w:t>Secţiunea</w:t>
            </w:r>
            <w:proofErr w:type="spellEnd"/>
            <w:r w:rsidRPr="00174C4B">
              <w:rPr>
                <w:b/>
                <w:bCs/>
                <w:shd w:val="clear" w:color="auto" w:fill="FFFFFF"/>
                <w:lang w:val="ro-RO"/>
              </w:rPr>
              <w:t xml:space="preserve"> 3</w:t>
            </w:r>
            <w:r w:rsidRPr="00174C4B">
              <w:rPr>
                <w:bCs/>
                <w:shd w:val="clear" w:color="auto" w:fill="FFFFFF"/>
                <w:lang w:val="ro-RO"/>
              </w:rPr>
              <w:br/>
            </w:r>
            <w:r w:rsidRPr="00174C4B">
              <w:rPr>
                <w:b/>
                <w:bCs/>
                <w:shd w:val="clear" w:color="auto" w:fill="FFFFFF"/>
                <w:lang w:val="ro-RO"/>
              </w:rPr>
              <w:t>Criteriile pentru selectarea punctelor de control a apelor subterane</w:t>
            </w:r>
          </w:p>
          <w:p w14:paraId="01EACFE8" w14:textId="77777777" w:rsidR="00D34AF1" w:rsidRPr="00174C4B" w:rsidRDefault="00D34AF1" w:rsidP="00AD799E">
            <w:pPr>
              <w:ind w:left="132" w:right="155" w:firstLine="0"/>
              <w:textAlignment w:val="baseline"/>
              <w:rPr>
                <w:bCs/>
                <w:shd w:val="clear" w:color="auto" w:fill="FFFFFF"/>
                <w:lang w:val="ro-RO"/>
              </w:rPr>
            </w:pPr>
          </w:p>
          <w:p w14:paraId="2836B0D4" w14:textId="77777777" w:rsidR="00D34AF1" w:rsidRPr="00174C4B" w:rsidRDefault="00D34AF1" w:rsidP="00AD799E">
            <w:pPr>
              <w:ind w:left="132" w:right="155" w:firstLine="0"/>
              <w:textAlignment w:val="baseline"/>
              <w:rPr>
                <w:bCs/>
                <w:shd w:val="clear" w:color="auto" w:fill="FFFFFF"/>
                <w:lang w:val="ro-RO"/>
              </w:rPr>
            </w:pPr>
            <w:r w:rsidRPr="00174C4B">
              <w:rPr>
                <w:bCs/>
                <w:shd w:val="clear" w:color="auto" w:fill="FFFFFF"/>
                <w:lang w:val="ro-RO"/>
              </w:rPr>
              <w:t>50. La selectarea unui număr suficient de puncte de monitorizare în cadrul corpului de apă subterană pentru monitorizarea de supraveghere se iau în considerare următoarele criterii:</w:t>
            </w:r>
          </w:p>
          <w:p w14:paraId="552A7BAD" w14:textId="77777777" w:rsidR="00D34AF1" w:rsidRPr="00174C4B" w:rsidRDefault="00D34AF1" w:rsidP="00AD799E">
            <w:pPr>
              <w:ind w:left="132" w:right="155" w:firstLine="0"/>
              <w:textAlignment w:val="baseline"/>
              <w:rPr>
                <w:bCs/>
                <w:shd w:val="clear" w:color="auto" w:fill="FFFFFF"/>
                <w:lang w:val="ro-RO"/>
              </w:rPr>
            </w:pPr>
            <w:r w:rsidRPr="00174C4B">
              <w:rPr>
                <w:bCs/>
                <w:shd w:val="clear" w:color="auto" w:fill="FFFFFF"/>
                <w:lang w:val="ro-RO"/>
              </w:rPr>
              <w:t xml:space="preserve">1) caracteristicile hidrologice, hidrogeologice </w:t>
            </w:r>
            <w:proofErr w:type="spellStart"/>
            <w:r w:rsidRPr="00174C4B">
              <w:rPr>
                <w:bCs/>
                <w:shd w:val="clear" w:color="auto" w:fill="FFFFFF"/>
                <w:lang w:val="ro-RO"/>
              </w:rPr>
              <w:t>şi</w:t>
            </w:r>
            <w:proofErr w:type="spellEnd"/>
            <w:r w:rsidRPr="00174C4B">
              <w:rPr>
                <w:bCs/>
                <w:shd w:val="clear" w:color="auto" w:fill="FFFFFF"/>
                <w:lang w:val="ro-RO"/>
              </w:rPr>
              <w:t xml:space="preserve"> hidrochimice ale corpului de apă subterană, </w:t>
            </w:r>
            <w:proofErr w:type="spellStart"/>
            <w:r w:rsidRPr="00174C4B">
              <w:rPr>
                <w:bCs/>
                <w:shd w:val="clear" w:color="auto" w:fill="FFFFFF"/>
                <w:lang w:val="ro-RO"/>
              </w:rPr>
              <w:t>vîrsta</w:t>
            </w:r>
            <w:proofErr w:type="spellEnd"/>
            <w:r w:rsidRPr="00174C4B">
              <w:rPr>
                <w:bCs/>
                <w:shd w:val="clear" w:color="auto" w:fill="FFFFFF"/>
                <w:lang w:val="ro-RO"/>
              </w:rPr>
              <w:t xml:space="preserve"> </w:t>
            </w:r>
            <w:proofErr w:type="spellStart"/>
            <w:r w:rsidRPr="00174C4B">
              <w:rPr>
                <w:bCs/>
                <w:shd w:val="clear" w:color="auto" w:fill="FFFFFF"/>
                <w:lang w:val="ro-RO"/>
              </w:rPr>
              <w:t>şi</w:t>
            </w:r>
            <w:proofErr w:type="spellEnd"/>
            <w:r w:rsidRPr="00174C4B">
              <w:rPr>
                <w:bCs/>
                <w:shd w:val="clear" w:color="auto" w:fill="FFFFFF"/>
                <w:lang w:val="ro-RO"/>
              </w:rPr>
              <w:t xml:space="preserve"> rata realimentării apelor subterane, precum </w:t>
            </w:r>
            <w:proofErr w:type="spellStart"/>
            <w:r w:rsidRPr="00174C4B">
              <w:rPr>
                <w:bCs/>
                <w:shd w:val="clear" w:color="auto" w:fill="FFFFFF"/>
                <w:lang w:val="ro-RO"/>
              </w:rPr>
              <w:t>şi</w:t>
            </w:r>
            <w:proofErr w:type="spellEnd"/>
            <w:r w:rsidRPr="00174C4B">
              <w:rPr>
                <w:bCs/>
                <w:shd w:val="clear" w:color="auto" w:fill="FFFFFF"/>
                <w:lang w:val="ro-RO"/>
              </w:rPr>
              <w:t xml:space="preserve"> permeabilitatea straturilor suprapuse;</w:t>
            </w:r>
          </w:p>
          <w:p w14:paraId="59D77157" w14:textId="77777777" w:rsidR="00D34AF1" w:rsidRPr="00174C4B" w:rsidRDefault="00D34AF1" w:rsidP="00AD799E">
            <w:pPr>
              <w:ind w:left="132" w:right="155" w:firstLine="0"/>
              <w:textAlignment w:val="baseline"/>
              <w:rPr>
                <w:bCs/>
                <w:shd w:val="clear" w:color="auto" w:fill="FFFFFF"/>
                <w:lang w:val="ro-RO"/>
              </w:rPr>
            </w:pPr>
            <w:r w:rsidRPr="00174C4B">
              <w:rPr>
                <w:bCs/>
                <w:shd w:val="clear" w:color="auto" w:fill="FFFFFF"/>
                <w:lang w:val="ro-RO"/>
              </w:rPr>
              <w:t xml:space="preserve">2) </w:t>
            </w:r>
            <w:proofErr w:type="spellStart"/>
            <w:r w:rsidRPr="00174C4B">
              <w:rPr>
                <w:bCs/>
                <w:shd w:val="clear" w:color="auto" w:fill="FFFFFF"/>
                <w:lang w:val="ro-RO"/>
              </w:rPr>
              <w:t>interacţiunea</w:t>
            </w:r>
            <w:proofErr w:type="spellEnd"/>
            <w:r w:rsidRPr="00174C4B">
              <w:rPr>
                <w:bCs/>
                <w:shd w:val="clear" w:color="auto" w:fill="FFFFFF"/>
                <w:lang w:val="ro-RO"/>
              </w:rPr>
              <w:t xml:space="preserve"> dintre apele subterane </w:t>
            </w:r>
            <w:proofErr w:type="spellStart"/>
            <w:r w:rsidRPr="00174C4B">
              <w:rPr>
                <w:bCs/>
                <w:shd w:val="clear" w:color="auto" w:fill="FFFFFF"/>
                <w:lang w:val="ro-RO"/>
              </w:rPr>
              <w:t>şi</w:t>
            </w:r>
            <w:proofErr w:type="spellEnd"/>
            <w:r w:rsidRPr="00174C4B">
              <w:rPr>
                <w:bCs/>
                <w:shd w:val="clear" w:color="auto" w:fill="FFFFFF"/>
                <w:lang w:val="ro-RO"/>
              </w:rPr>
              <w:t xml:space="preserve"> apele de </w:t>
            </w:r>
            <w:proofErr w:type="spellStart"/>
            <w:r w:rsidRPr="00174C4B">
              <w:rPr>
                <w:bCs/>
                <w:shd w:val="clear" w:color="auto" w:fill="FFFFFF"/>
                <w:lang w:val="ro-RO"/>
              </w:rPr>
              <w:t>suprafaţă</w:t>
            </w:r>
            <w:proofErr w:type="spellEnd"/>
            <w:r w:rsidRPr="00174C4B">
              <w:rPr>
                <w:bCs/>
                <w:shd w:val="clear" w:color="auto" w:fill="FFFFFF"/>
                <w:lang w:val="ro-RO"/>
              </w:rPr>
              <w:t>;</w:t>
            </w:r>
          </w:p>
          <w:p w14:paraId="3923FA1C" w14:textId="77777777" w:rsidR="00D34AF1" w:rsidRPr="00174C4B" w:rsidRDefault="00D34AF1" w:rsidP="00AD799E">
            <w:pPr>
              <w:ind w:left="132" w:right="155" w:firstLine="0"/>
              <w:textAlignment w:val="baseline"/>
              <w:rPr>
                <w:bCs/>
                <w:shd w:val="clear" w:color="auto" w:fill="FFFFFF"/>
                <w:lang w:val="ro-RO"/>
              </w:rPr>
            </w:pPr>
            <w:r w:rsidRPr="00174C4B">
              <w:rPr>
                <w:bCs/>
                <w:shd w:val="clear" w:color="auto" w:fill="FFFFFF"/>
                <w:lang w:val="ro-RO"/>
              </w:rPr>
              <w:t xml:space="preserve">3) </w:t>
            </w:r>
            <w:proofErr w:type="spellStart"/>
            <w:r w:rsidRPr="00174C4B">
              <w:rPr>
                <w:bCs/>
                <w:shd w:val="clear" w:color="auto" w:fill="FFFFFF"/>
                <w:lang w:val="ro-RO"/>
              </w:rPr>
              <w:t>informaţia</w:t>
            </w:r>
            <w:proofErr w:type="spellEnd"/>
            <w:r w:rsidRPr="00174C4B">
              <w:rPr>
                <w:bCs/>
                <w:shd w:val="clear" w:color="auto" w:fill="FFFFFF"/>
                <w:lang w:val="ro-RO"/>
              </w:rPr>
              <w:t xml:space="preserve"> despre </w:t>
            </w:r>
            <w:proofErr w:type="spellStart"/>
            <w:r w:rsidRPr="00174C4B">
              <w:rPr>
                <w:bCs/>
                <w:shd w:val="clear" w:color="auto" w:fill="FFFFFF"/>
                <w:lang w:val="ro-RO"/>
              </w:rPr>
              <w:t>folosinţa</w:t>
            </w:r>
            <w:proofErr w:type="spellEnd"/>
            <w:r w:rsidRPr="00174C4B">
              <w:rPr>
                <w:bCs/>
                <w:shd w:val="clear" w:color="auto" w:fill="FFFFFF"/>
                <w:lang w:val="ro-RO"/>
              </w:rPr>
              <w:t xml:space="preserve"> terenului </w:t>
            </w:r>
            <w:proofErr w:type="spellStart"/>
            <w:r w:rsidRPr="00174C4B">
              <w:rPr>
                <w:bCs/>
                <w:shd w:val="clear" w:color="auto" w:fill="FFFFFF"/>
                <w:lang w:val="ro-RO"/>
              </w:rPr>
              <w:t>şi</w:t>
            </w:r>
            <w:proofErr w:type="spellEnd"/>
            <w:r w:rsidRPr="00174C4B">
              <w:rPr>
                <w:bCs/>
                <w:shd w:val="clear" w:color="auto" w:fill="FFFFFF"/>
                <w:lang w:val="ro-RO"/>
              </w:rPr>
              <w:t xml:space="preserve"> </w:t>
            </w:r>
            <w:proofErr w:type="spellStart"/>
            <w:r w:rsidRPr="00174C4B">
              <w:rPr>
                <w:bCs/>
                <w:shd w:val="clear" w:color="auto" w:fill="FFFFFF"/>
                <w:lang w:val="ro-RO"/>
              </w:rPr>
              <w:t>activităţile</w:t>
            </w:r>
            <w:proofErr w:type="spellEnd"/>
            <w:r w:rsidRPr="00174C4B">
              <w:rPr>
                <w:bCs/>
                <w:shd w:val="clear" w:color="auto" w:fill="FFFFFF"/>
                <w:lang w:val="ro-RO"/>
              </w:rPr>
              <w:t xml:space="preserve"> umane semnificative care ar putea afecta apele subterane </w:t>
            </w:r>
            <w:proofErr w:type="spellStart"/>
            <w:r w:rsidRPr="00174C4B">
              <w:rPr>
                <w:bCs/>
                <w:shd w:val="clear" w:color="auto" w:fill="FFFFFF"/>
                <w:lang w:val="ro-RO"/>
              </w:rPr>
              <w:t>şi</w:t>
            </w:r>
            <w:proofErr w:type="spellEnd"/>
            <w:r w:rsidRPr="00174C4B">
              <w:rPr>
                <w:bCs/>
                <w:shd w:val="clear" w:color="auto" w:fill="FFFFFF"/>
                <w:lang w:val="ro-RO"/>
              </w:rPr>
              <w:t xml:space="preserve"> ecosistemele acvatice asociate </w:t>
            </w:r>
            <w:proofErr w:type="spellStart"/>
            <w:r w:rsidRPr="00174C4B">
              <w:rPr>
                <w:bCs/>
                <w:shd w:val="clear" w:color="auto" w:fill="FFFFFF"/>
                <w:lang w:val="ro-RO"/>
              </w:rPr>
              <w:t>şi</w:t>
            </w:r>
            <w:proofErr w:type="spellEnd"/>
            <w:r w:rsidRPr="00174C4B">
              <w:rPr>
                <w:bCs/>
                <w:shd w:val="clear" w:color="auto" w:fill="FFFFFF"/>
                <w:lang w:val="ro-RO"/>
              </w:rPr>
              <w:t xml:space="preserve"> ecosistemele terestre dependente;</w:t>
            </w:r>
            <w:r w:rsidRPr="00174C4B">
              <w:rPr>
                <w:bCs/>
                <w:shd w:val="clear" w:color="auto" w:fill="FFFFFF"/>
                <w:lang w:val="ro-RO"/>
              </w:rPr>
              <w:br/>
              <w:t xml:space="preserve">4) validarea </w:t>
            </w:r>
            <w:proofErr w:type="spellStart"/>
            <w:r w:rsidRPr="00174C4B">
              <w:rPr>
                <w:bCs/>
                <w:shd w:val="clear" w:color="auto" w:fill="FFFFFF"/>
                <w:lang w:val="ro-RO"/>
              </w:rPr>
              <w:t>şi</w:t>
            </w:r>
            <w:proofErr w:type="spellEnd"/>
            <w:r w:rsidRPr="00174C4B">
              <w:rPr>
                <w:bCs/>
                <w:shd w:val="clear" w:color="auto" w:fill="FFFFFF"/>
                <w:lang w:val="ro-RO"/>
              </w:rPr>
              <w:t xml:space="preserve"> complementarea evaluării riscurilor corpurilor de apă subterană, inclusiv impactele presiunilor umane asupra </w:t>
            </w:r>
            <w:r w:rsidRPr="00174C4B">
              <w:rPr>
                <w:bCs/>
                <w:shd w:val="clear" w:color="auto" w:fill="FFFFFF"/>
                <w:lang w:val="ro-RO"/>
              </w:rPr>
              <w:lastRenderedPageBreak/>
              <w:t>stării corpurilor de apă subterană;</w:t>
            </w:r>
            <w:r w:rsidRPr="00174C4B">
              <w:rPr>
                <w:bCs/>
                <w:shd w:val="clear" w:color="auto" w:fill="FFFFFF"/>
                <w:lang w:val="ro-RO"/>
              </w:rPr>
              <w:br/>
              <w:t xml:space="preserve">5) </w:t>
            </w:r>
            <w:proofErr w:type="spellStart"/>
            <w:r w:rsidRPr="00174C4B">
              <w:rPr>
                <w:bCs/>
                <w:shd w:val="clear" w:color="auto" w:fill="FFFFFF"/>
                <w:lang w:val="ro-RO"/>
              </w:rPr>
              <w:t>convenienţa</w:t>
            </w:r>
            <w:proofErr w:type="spellEnd"/>
            <w:r w:rsidRPr="00174C4B">
              <w:rPr>
                <w:bCs/>
                <w:shd w:val="clear" w:color="auto" w:fill="FFFFFF"/>
                <w:lang w:val="ro-RO"/>
              </w:rPr>
              <w:t xml:space="preserve"> evaluării </w:t>
            </w:r>
            <w:proofErr w:type="spellStart"/>
            <w:r w:rsidRPr="00174C4B">
              <w:rPr>
                <w:bCs/>
                <w:shd w:val="clear" w:color="auto" w:fill="FFFFFF"/>
                <w:lang w:val="ro-RO"/>
              </w:rPr>
              <w:t>variaţiilor</w:t>
            </w:r>
            <w:proofErr w:type="spellEnd"/>
            <w:r w:rsidRPr="00174C4B">
              <w:rPr>
                <w:bCs/>
                <w:shd w:val="clear" w:color="auto" w:fill="FFFFFF"/>
                <w:lang w:val="ro-RO"/>
              </w:rPr>
              <w:t xml:space="preserve"> caracteristicilor naturale;</w:t>
            </w:r>
            <w:r w:rsidRPr="00174C4B">
              <w:rPr>
                <w:bCs/>
                <w:shd w:val="clear" w:color="auto" w:fill="FFFFFF"/>
                <w:lang w:val="ro-RO"/>
              </w:rPr>
              <w:br/>
              <w:t xml:space="preserve">6) </w:t>
            </w:r>
            <w:proofErr w:type="spellStart"/>
            <w:r w:rsidRPr="00174C4B">
              <w:rPr>
                <w:bCs/>
                <w:shd w:val="clear" w:color="auto" w:fill="FFFFFF"/>
                <w:lang w:val="ro-RO"/>
              </w:rPr>
              <w:t>convenienţa</w:t>
            </w:r>
            <w:proofErr w:type="spellEnd"/>
            <w:r w:rsidRPr="00174C4B">
              <w:rPr>
                <w:bCs/>
                <w:shd w:val="clear" w:color="auto" w:fill="FFFFFF"/>
                <w:lang w:val="ro-RO"/>
              </w:rPr>
              <w:t xml:space="preserve"> evaluării </w:t>
            </w:r>
            <w:proofErr w:type="spellStart"/>
            <w:r w:rsidRPr="00174C4B">
              <w:rPr>
                <w:bCs/>
                <w:shd w:val="clear" w:color="auto" w:fill="FFFFFF"/>
                <w:lang w:val="ro-RO"/>
              </w:rPr>
              <w:t>tendinţelor</w:t>
            </w:r>
            <w:proofErr w:type="spellEnd"/>
            <w:r w:rsidRPr="00174C4B">
              <w:rPr>
                <w:bCs/>
                <w:shd w:val="clear" w:color="auto" w:fill="FFFFFF"/>
                <w:lang w:val="ro-RO"/>
              </w:rPr>
              <w:t xml:space="preserve"> ascendente semnificative </w:t>
            </w:r>
            <w:proofErr w:type="spellStart"/>
            <w:r w:rsidRPr="00174C4B">
              <w:rPr>
                <w:bCs/>
                <w:shd w:val="clear" w:color="auto" w:fill="FFFFFF"/>
                <w:lang w:val="ro-RO"/>
              </w:rPr>
              <w:t>şi</w:t>
            </w:r>
            <w:proofErr w:type="spellEnd"/>
            <w:r w:rsidRPr="00174C4B">
              <w:rPr>
                <w:bCs/>
                <w:shd w:val="clear" w:color="auto" w:fill="FFFFFF"/>
                <w:lang w:val="ro-RO"/>
              </w:rPr>
              <w:t xml:space="preserve"> durabile ale </w:t>
            </w:r>
            <w:proofErr w:type="spellStart"/>
            <w:r w:rsidRPr="00174C4B">
              <w:rPr>
                <w:bCs/>
                <w:shd w:val="clear" w:color="auto" w:fill="FFFFFF"/>
                <w:lang w:val="ro-RO"/>
              </w:rPr>
              <w:t>concentraţiilor</w:t>
            </w:r>
            <w:proofErr w:type="spellEnd"/>
            <w:r w:rsidRPr="00174C4B">
              <w:rPr>
                <w:bCs/>
                <w:shd w:val="clear" w:color="auto" w:fill="FFFFFF"/>
                <w:lang w:val="ro-RO"/>
              </w:rPr>
              <w:t xml:space="preserve"> </w:t>
            </w:r>
            <w:proofErr w:type="spellStart"/>
            <w:r w:rsidRPr="00174C4B">
              <w:rPr>
                <w:bCs/>
                <w:shd w:val="clear" w:color="auto" w:fill="FFFFFF"/>
                <w:lang w:val="ro-RO"/>
              </w:rPr>
              <w:t>poluanţilor</w:t>
            </w:r>
            <w:proofErr w:type="spellEnd"/>
            <w:r w:rsidRPr="00174C4B">
              <w:rPr>
                <w:bCs/>
                <w:shd w:val="clear" w:color="auto" w:fill="FFFFFF"/>
                <w:lang w:val="ro-RO"/>
              </w:rPr>
              <w:t xml:space="preserve"> în timp suficient, cu precizie suficientă </w:t>
            </w:r>
            <w:proofErr w:type="spellStart"/>
            <w:r w:rsidRPr="00174C4B">
              <w:rPr>
                <w:bCs/>
                <w:shd w:val="clear" w:color="auto" w:fill="FFFFFF"/>
                <w:lang w:val="ro-RO"/>
              </w:rPr>
              <w:t>şi</w:t>
            </w:r>
            <w:proofErr w:type="spellEnd"/>
            <w:r w:rsidRPr="00174C4B">
              <w:rPr>
                <w:bCs/>
                <w:shd w:val="clear" w:color="auto" w:fill="FFFFFF"/>
                <w:lang w:val="ro-RO"/>
              </w:rPr>
              <w:t xml:space="preserve"> de </w:t>
            </w:r>
            <w:proofErr w:type="spellStart"/>
            <w:r w:rsidRPr="00174C4B">
              <w:rPr>
                <w:bCs/>
                <w:shd w:val="clear" w:color="auto" w:fill="FFFFFF"/>
                <w:lang w:val="ro-RO"/>
              </w:rPr>
              <w:t>siguranţă</w:t>
            </w:r>
            <w:proofErr w:type="spellEnd"/>
            <w:r w:rsidRPr="00174C4B">
              <w:rPr>
                <w:bCs/>
                <w:shd w:val="clear" w:color="auto" w:fill="FFFFFF"/>
                <w:lang w:val="ro-RO"/>
              </w:rPr>
              <w:t xml:space="preserve"> suficientă;</w:t>
            </w:r>
            <w:r w:rsidRPr="00174C4B">
              <w:rPr>
                <w:bCs/>
                <w:shd w:val="clear" w:color="auto" w:fill="FFFFFF"/>
                <w:lang w:val="ro-RO"/>
              </w:rPr>
              <w:br/>
              <w:t xml:space="preserve">7) rezultatele </w:t>
            </w:r>
            <w:proofErr w:type="spellStart"/>
            <w:r w:rsidRPr="00174C4B">
              <w:rPr>
                <w:bCs/>
                <w:shd w:val="clear" w:color="auto" w:fill="FFFFFF"/>
                <w:lang w:val="ro-RO"/>
              </w:rPr>
              <w:t>investigaţiilor</w:t>
            </w:r>
            <w:proofErr w:type="spellEnd"/>
            <w:r w:rsidRPr="00174C4B">
              <w:rPr>
                <w:bCs/>
                <w:shd w:val="clear" w:color="auto" w:fill="FFFFFF"/>
                <w:lang w:val="ro-RO"/>
              </w:rPr>
              <w:t xml:space="preserve"> preliminare la punctul de control </w:t>
            </w:r>
            <w:proofErr w:type="spellStart"/>
            <w:r w:rsidRPr="00174C4B">
              <w:rPr>
                <w:bCs/>
                <w:shd w:val="clear" w:color="auto" w:fill="FFFFFF"/>
                <w:lang w:val="ro-RO"/>
              </w:rPr>
              <w:t>şi</w:t>
            </w:r>
            <w:proofErr w:type="spellEnd"/>
            <w:r w:rsidRPr="00174C4B">
              <w:rPr>
                <w:bCs/>
                <w:shd w:val="clear" w:color="auto" w:fill="FFFFFF"/>
                <w:lang w:val="ro-RO"/>
              </w:rPr>
              <w:t xml:space="preserve"> concluziile deduse din rezultate; </w:t>
            </w:r>
            <w:r w:rsidRPr="00174C4B">
              <w:rPr>
                <w:bCs/>
                <w:shd w:val="clear" w:color="auto" w:fill="FFFFFF"/>
                <w:lang w:val="ro-RO"/>
              </w:rPr>
              <w:br/>
              <w:t xml:space="preserve">8) monitorizarea corpurilor de apă subterană transfrontaliere, în particular, deoarece aceasta este relevantă </w:t>
            </w:r>
            <w:proofErr w:type="spellStart"/>
            <w:r w:rsidRPr="00174C4B">
              <w:rPr>
                <w:bCs/>
                <w:shd w:val="clear" w:color="auto" w:fill="FFFFFF"/>
                <w:lang w:val="ro-RO"/>
              </w:rPr>
              <w:t>şi</w:t>
            </w:r>
            <w:proofErr w:type="spellEnd"/>
            <w:r w:rsidRPr="00174C4B">
              <w:rPr>
                <w:bCs/>
                <w:shd w:val="clear" w:color="auto" w:fill="FFFFFF"/>
                <w:lang w:val="ro-RO"/>
              </w:rPr>
              <w:t xml:space="preserve"> necesară pentru </w:t>
            </w:r>
            <w:proofErr w:type="spellStart"/>
            <w:r w:rsidRPr="00174C4B">
              <w:rPr>
                <w:bCs/>
                <w:shd w:val="clear" w:color="auto" w:fill="FFFFFF"/>
                <w:lang w:val="ro-RO"/>
              </w:rPr>
              <w:t>protecţia</w:t>
            </w:r>
            <w:proofErr w:type="spellEnd"/>
            <w:r w:rsidRPr="00174C4B">
              <w:rPr>
                <w:bCs/>
                <w:shd w:val="clear" w:color="auto" w:fill="FFFFFF"/>
                <w:lang w:val="ro-RO"/>
              </w:rPr>
              <w:t xml:space="preserve"> tuturor </w:t>
            </w:r>
            <w:proofErr w:type="spellStart"/>
            <w:r w:rsidRPr="00174C4B">
              <w:rPr>
                <w:bCs/>
                <w:shd w:val="clear" w:color="auto" w:fill="FFFFFF"/>
                <w:lang w:val="ro-RO"/>
              </w:rPr>
              <w:t>folosinţelor</w:t>
            </w:r>
            <w:proofErr w:type="spellEnd"/>
            <w:r w:rsidRPr="00174C4B">
              <w:rPr>
                <w:bCs/>
                <w:shd w:val="clear" w:color="auto" w:fill="FFFFFF"/>
                <w:lang w:val="ro-RO"/>
              </w:rPr>
              <w:t xml:space="preserve"> </w:t>
            </w:r>
            <w:proofErr w:type="spellStart"/>
            <w:r w:rsidRPr="00174C4B">
              <w:rPr>
                <w:bCs/>
                <w:shd w:val="clear" w:color="auto" w:fill="FFFFFF"/>
                <w:lang w:val="ro-RO"/>
              </w:rPr>
              <w:t>susţinute</w:t>
            </w:r>
            <w:proofErr w:type="spellEnd"/>
            <w:r w:rsidRPr="00174C4B">
              <w:rPr>
                <w:bCs/>
                <w:shd w:val="clear" w:color="auto" w:fill="FFFFFF"/>
                <w:lang w:val="ro-RO"/>
              </w:rPr>
              <w:t xml:space="preserve"> de debitul apei subterane;</w:t>
            </w:r>
            <w:r w:rsidRPr="00174C4B">
              <w:rPr>
                <w:bCs/>
                <w:shd w:val="clear" w:color="auto" w:fill="FFFFFF"/>
                <w:lang w:val="ro-RO"/>
              </w:rPr>
              <w:br/>
              <w:t xml:space="preserve">9) toate criteriile pentru </w:t>
            </w:r>
            <w:proofErr w:type="spellStart"/>
            <w:r w:rsidRPr="00174C4B">
              <w:rPr>
                <w:bCs/>
                <w:shd w:val="clear" w:color="auto" w:fill="FFFFFF"/>
                <w:lang w:val="ro-RO"/>
              </w:rPr>
              <w:t>reţeaua</w:t>
            </w:r>
            <w:proofErr w:type="spellEnd"/>
            <w:r w:rsidRPr="00174C4B">
              <w:rPr>
                <w:bCs/>
                <w:shd w:val="clear" w:color="auto" w:fill="FFFFFF"/>
                <w:lang w:val="ro-RO"/>
              </w:rPr>
              <w:t xml:space="preserve"> monitorizării de supraveghere;</w:t>
            </w:r>
          </w:p>
          <w:p w14:paraId="343EE667" w14:textId="77777777" w:rsidR="00D34AF1" w:rsidRPr="00174C4B" w:rsidRDefault="00D34AF1" w:rsidP="00AD799E">
            <w:pPr>
              <w:ind w:left="132" w:right="155" w:firstLine="0"/>
              <w:textAlignment w:val="baseline"/>
              <w:rPr>
                <w:bCs/>
                <w:shd w:val="clear" w:color="auto" w:fill="FFFFFF"/>
                <w:lang w:val="ro-RO"/>
              </w:rPr>
            </w:pPr>
            <w:r w:rsidRPr="00174C4B">
              <w:rPr>
                <w:bCs/>
                <w:shd w:val="clear" w:color="auto" w:fill="FFFFFF"/>
                <w:lang w:val="ro-RO"/>
              </w:rPr>
              <w:t>10) examinarea rezultatelor monitorizării de supraveghere;</w:t>
            </w:r>
          </w:p>
          <w:p w14:paraId="6C19DC46" w14:textId="77777777" w:rsidR="00D34AF1" w:rsidRPr="00174C4B" w:rsidRDefault="00D34AF1" w:rsidP="00AD799E">
            <w:pPr>
              <w:ind w:left="132" w:right="155" w:firstLine="0"/>
              <w:textAlignment w:val="baseline"/>
              <w:rPr>
                <w:bCs/>
                <w:shd w:val="clear" w:color="auto" w:fill="FFFFFF"/>
                <w:lang w:val="ro-RO"/>
              </w:rPr>
            </w:pPr>
            <w:r w:rsidRPr="00174C4B">
              <w:rPr>
                <w:bCs/>
                <w:shd w:val="clear" w:color="auto" w:fill="FFFFFF"/>
                <w:lang w:val="ro-RO"/>
              </w:rPr>
              <w:t>11) sustenabilitatea punctelor de control create pentru monitorizarea de supraveghere;</w:t>
            </w:r>
          </w:p>
          <w:p w14:paraId="372467FC" w14:textId="77777777" w:rsidR="00D34AF1" w:rsidRPr="00174C4B" w:rsidRDefault="00D34AF1" w:rsidP="00AD799E">
            <w:pPr>
              <w:ind w:left="132" w:right="155" w:firstLine="0"/>
              <w:textAlignment w:val="baseline"/>
              <w:rPr>
                <w:bCs/>
                <w:shd w:val="clear" w:color="auto" w:fill="FFFFFF"/>
                <w:lang w:val="ro-RO"/>
              </w:rPr>
            </w:pPr>
            <w:r w:rsidRPr="00174C4B">
              <w:rPr>
                <w:bCs/>
                <w:shd w:val="clear" w:color="auto" w:fill="FFFFFF"/>
                <w:lang w:val="ro-RO"/>
              </w:rPr>
              <w:t xml:space="preserve">12) asigurarea </w:t>
            </w:r>
            <w:proofErr w:type="spellStart"/>
            <w:r w:rsidRPr="00174C4B">
              <w:rPr>
                <w:bCs/>
                <w:shd w:val="clear" w:color="auto" w:fill="FFFFFF"/>
                <w:lang w:val="ro-RO"/>
              </w:rPr>
              <w:t>posibilităţii</w:t>
            </w:r>
            <w:proofErr w:type="spellEnd"/>
            <w:r w:rsidRPr="00174C4B">
              <w:rPr>
                <w:bCs/>
                <w:shd w:val="clear" w:color="auto" w:fill="FFFFFF"/>
                <w:lang w:val="ro-RO"/>
              </w:rPr>
              <w:t xml:space="preserve"> de evaluare a schimbărilor induse de orice măsuri implementate pentru a </w:t>
            </w:r>
            <w:proofErr w:type="spellStart"/>
            <w:r w:rsidRPr="00174C4B">
              <w:rPr>
                <w:bCs/>
                <w:shd w:val="clear" w:color="auto" w:fill="FFFFFF"/>
                <w:lang w:val="ro-RO"/>
              </w:rPr>
              <w:t>îmbunătăţi</w:t>
            </w:r>
            <w:proofErr w:type="spellEnd"/>
            <w:r w:rsidRPr="00174C4B">
              <w:rPr>
                <w:bCs/>
                <w:shd w:val="clear" w:color="auto" w:fill="FFFFFF"/>
                <w:lang w:val="ro-RO"/>
              </w:rPr>
              <w:t xml:space="preserve"> starea apelor subterane.</w:t>
            </w:r>
          </w:p>
          <w:p w14:paraId="0AB60072" w14:textId="77777777" w:rsidR="00D34AF1" w:rsidRPr="00174C4B" w:rsidRDefault="00D34AF1" w:rsidP="00AD799E">
            <w:pPr>
              <w:ind w:left="132" w:right="155" w:firstLine="0"/>
              <w:textAlignment w:val="baseline"/>
              <w:rPr>
                <w:bCs/>
                <w:shd w:val="clear" w:color="auto" w:fill="FFFFFF"/>
                <w:lang w:val="ro-RO"/>
              </w:rPr>
            </w:pPr>
          </w:p>
          <w:p w14:paraId="033BDD59" w14:textId="77777777" w:rsidR="00D34AF1" w:rsidRPr="00174C4B" w:rsidRDefault="00D34AF1" w:rsidP="00AD799E">
            <w:pPr>
              <w:ind w:left="132" w:right="155" w:firstLine="0"/>
              <w:rPr>
                <w:b/>
                <w:lang w:val="ro-RO"/>
              </w:rPr>
            </w:pPr>
            <w:r w:rsidRPr="00174C4B">
              <w:rPr>
                <w:bCs/>
                <w:shd w:val="clear" w:color="auto" w:fill="FFFFFF"/>
                <w:lang w:val="ro-RO"/>
              </w:rPr>
              <w:t xml:space="preserve">81. Rezultatele monitorizării se prezintă </w:t>
            </w:r>
            <w:proofErr w:type="spellStart"/>
            <w:r w:rsidRPr="00174C4B">
              <w:rPr>
                <w:bCs/>
                <w:shd w:val="clear" w:color="auto" w:fill="FFFFFF"/>
                <w:lang w:val="ro-RO"/>
              </w:rPr>
              <w:t>şi</w:t>
            </w:r>
            <w:proofErr w:type="spellEnd"/>
            <w:r w:rsidRPr="00174C4B">
              <w:rPr>
                <w:bCs/>
                <w:shd w:val="clear" w:color="auto" w:fill="FFFFFF"/>
                <w:lang w:val="ro-RO"/>
              </w:rPr>
              <w:t xml:space="preserve"> în formă de </w:t>
            </w:r>
            <w:proofErr w:type="spellStart"/>
            <w:r w:rsidRPr="00174C4B">
              <w:rPr>
                <w:bCs/>
                <w:shd w:val="clear" w:color="auto" w:fill="FFFFFF"/>
                <w:lang w:val="ro-RO"/>
              </w:rPr>
              <w:t>hărţi</w:t>
            </w:r>
            <w:proofErr w:type="spellEnd"/>
            <w:r w:rsidRPr="00174C4B">
              <w:rPr>
                <w:bCs/>
                <w:shd w:val="clear" w:color="auto" w:fill="FFFFFF"/>
                <w:lang w:val="ro-RO"/>
              </w:rPr>
              <w:t xml:space="preserve">, utilizate în cadrul planurilor de gestionare a districtelor bazinelor hidrografice care vor include </w:t>
            </w:r>
            <w:proofErr w:type="spellStart"/>
            <w:r w:rsidRPr="00174C4B">
              <w:rPr>
                <w:bCs/>
                <w:shd w:val="clear" w:color="auto" w:fill="FFFFFF"/>
                <w:lang w:val="ro-RO"/>
              </w:rPr>
              <w:t>informaţii</w:t>
            </w:r>
            <w:proofErr w:type="spellEnd"/>
            <w:r w:rsidRPr="00174C4B">
              <w:rPr>
                <w:bCs/>
                <w:shd w:val="clear" w:color="auto" w:fill="FFFFFF"/>
                <w:lang w:val="ro-RO"/>
              </w:rPr>
              <w:t xml:space="preserve"> cu privire la:</w:t>
            </w:r>
            <w:r w:rsidRPr="00174C4B">
              <w:rPr>
                <w:bCs/>
                <w:shd w:val="clear" w:color="auto" w:fill="FFFFFF"/>
                <w:lang w:val="ro-RO"/>
              </w:rPr>
              <w:br/>
              <w:t xml:space="preserve">1) </w:t>
            </w:r>
            <w:proofErr w:type="spellStart"/>
            <w:r w:rsidRPr="00174C4B">
              <w:rPr>
                <w:bCs/>
                <w:shd w:val="clear" w:color="auto" w:fill="FFFFFF"/>
                <w:lang w:val="ro-RO"/>
              </w:rPr>
              <w:t>reţelele</w:t>
            </w:r>
            <w:proofErr w:type="spellEnd"/>
            <w:r w:rsidRPr="00174C4B">
              <w:rPr>
                <w:bCs/>
                <w:shd w:val="clear" w:color="auto" w:fill="FFFFFF"/>
                <w:lang w:val="ro-RO"/>
              </w:rPr>
              <w:t xml:space="preserve"> </w:t>
            </w:r>
            <w:proofErr w:type="spellStart"/>
            <w:r w:rsidRPr="00174C4B">
              <w:rPr>
                <w:bCs/>
                <w:shd w:val="clear" w:color="auto" w:fill="FFFFFF"/>
                <w:lang w:val="ro-RO"/>
              </w:rPr>
              <w:t>şi</w:t>
            </w:r>
            <w:proofErr w:type="spellEnd"/>
            <w:r w:rsidRPr="00174C4B">
              <w:rPr>
                <w:bCs/>
                <w:shd w:val="clear" w:color="auto" w:fill="FFFFFF"/>
                <w:lang w:val="ro-RO"/>
              </w:rPr>
              <w:t xml:space="preserve"> punctele de monitorizare;</w:t>
            </w:r>
          </w:p>
        </w:tc>
        <w:tc>
          <w:tcPr>
            <w:tcW w:w="1842" w:type="dxa"/>
          </w:tcPr>
          <w:p w14:paraId="2AA76132" w14:textId="77777777" w:rsidR="00D34AF1" w:rsidRPr="00234153" w:rsidRDefault="00D34AF1" w:rsidP="00AD799E">
            <w:pPr>
              <w:ind w:left="132" w:right="155" w:firstLine="0"/>
              <w:rPr>
                <w:b/>
                <w:lang w:val="ro-RO"/>
              </w:rPr>
            </w:pPr>
            <w:r w:rsidRPr="00234153">
              <w:rPr>
                <w:b/>
                <w:lang w:val="ro-RO"/>
              </w:rPr>
              <w:lastRenderedPageBreak/>
              <w:t>Compatibil</w:t>
            </w:r>
          </w:p>
        </w:tc>
        <w:tc>
          <w:tcPr>
            <w:tcW w:w="2980" w:type="dxa"/>
          </w:tcPr>
          <w:p w14:paraId="7248880A" w14:textId="77777777" w:rsidR="00D34AF1" w:rsidRPr="00234153" w:rsidRDefault="00D34AF1" w:rsidP="00AD799E">
            <w:pPr>
              <w:pStyle w:val="TableParagraph"/>
              <w:ind w:left="132" w:right="155"/>
              <w:jc w:val="center"/>
              <w:rPr>
                <w:rFonts w:ascii="Times New Roman" w:hAnsi="Times New Roman" w:cs="Times New Roman"/>
                <w:b/>
                <w:spacing w:val="-10"/>
                <w:sz w:val="20"/>
                <w:szCs w:val="20"/>
              </w:rPr>
            </w:pPr>
          </w:p>
        </w:tc>
      </w:tr>
      <w:tr w:rsidR="00EB5202" w:rsidRPr="00234153" w14:paraId="32740EB2" w14:textId="77777777" w:rsidTr="008E63B4">
        <w:trPr>
          <w:trHeight w:val="230"/>
        </w:trPr>
        <w:tc>
          <w:tcPr>
            <w:tcW w:w="4929" w:type="dxa"/>
            <w:gridSpan w:val="2"/>
          </w:tcPr>
          <w:p w14:paraId="556F30DF" w14:textId="77777777" w:rsidR="00D34AF1" w:rsidRPr="00234153" w:rsidRDefault="00D34AF1" w:rsidP="00AD799E">
            <w:pPr>
              <w:shd w:val="clear" w:color="auto" w:fill="FFFFFF"/>
              <w:ind w:left="132" w:right="155" w:firstLine="0"/>
              <w:rPr>
                <w:b/>
                <w:bCs/>
                <w:lang w:val="ro-RO" w:eastAsia="ru-RU"/>
              </w:rPr>
            </w:pPr>
            <w:r w:rsidRPr="00234153">
              <w:rPr>
                <w:b/>
                <w:bCs/>
                <w:lang w:val="ro-RO" w:eastAsia="ru-RU"/>
              </w:rPr>
              <w:t>2.2.2. Densitatea punctelor de control</w:t>
            </w:r>
          </w:p>
          <w:p w14:paraId="25B2B5FA" w14:textId="77777777" w:rsidR="00D34AF1" w:rsidRPr="00234153" w:rsidRDefault="00D34AF1" w:rsidP="00AD799E">
            <w:pPr>
              <w:shd w:val="clear" w:color="auto" w:fill="FFFFFF"/>
              <w:ind w:left="132" w:right="155" w:firstLine="0"/>
              <w:rPr>
                <w:lang w:val="ro-RO" w:eastAsia="ru-RU"/>
              </w:rPr>
            </w:pPr>
            <w:r w:rsidRPr="00234153">
              <w:rPr>
                <w:lang w:val="ro-RO" w:eastAsia="ru-RU"/>
              </w:rPr>
              <w:t>Rețeaua include suficiente puncte de monitorizare reprezentative pentru a evalua nivelul apei în fiecare corp sau grup de corpuri de ape subterane, luând în considerare variațiile de realimentare pe termen scurt și lung, în special:</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46"/>
              <w:gridCol w:w="4773"/>
            </w:tblGrid>
            <w:tr w:rsidR="00EB5202" w:rsidRPr="00234153" w14:paraId="291BC6E7" w14:textId="77777777" w:rsidTr="008E63B4">
              <w:tc>
                <w:tcPr>
                  <w:tcW w:w="270" w:type="dxa"/>
                  <w:shd w:val="clear" w:color="auto" w:fill="FFFFFF"/>
                  <w:hideMark/>
                </w:tcPr>
                <w:p w14:paraId="53FBFEED" w14:textId="77777777" w:rsidR="00D34AF1" w:rsidRPr="00234153" w:rsidRDefault="00D34AF1" w:rsidP="00AD799E">
                  <w:pPr>
                    <w:ind w:left="132" w:right="155" w:firstLine="0"/>
                    <w:rPr>
                      <w:lang w:val="ro-RO" w:eastAsia="ru-RU"/>
                    </w:rPr>
                  </w:pPr>
                  <w:r w:rsidRPr="00234153">
                    <w:rPr>
                      <w:lang w:val="ro-RO" w:eastAsia="ru-RU"/>
                    </w:rPr>
                    <w:t>—</w:t>
                  </w:r>
                </w:p>
              </w:tc>
              <w:tc>
                <w:tcPr>
                  <w:tcW w:w="9419" w:type="dxa"/>
                  <w:shd w:val="clear" w:color="auto" w:fill="FFFFFF"/>
                  <w:hideMark/>
                </w:tcPr>
                <w:p w14:paraId="056FB267" w14:textId="77777777" w:rsidR="00D34AF1" w:rsidRPr="00234153" w:rsidRDefault="00D34AF1" w:rsidP="00AD799E">
                  <w:pPr>
                    <w:ind w:left="132" w:right="155" w:firstLine="0"/>
                    <w:rPr>
                      <w:lang w:val="ro-RO" w:eastAsia="ru-RU"/>
                    </w:rPr>
                  </w:pPr>
                  <w:r w:rsidRPr="00234153">
                    <w:rPr>
                      <w:lang w:val="ro-RO" w:eastAsia="ru-RU"/>
                    </w:rPr>
                    <w:t>pentru corpurile de apă subterană identificate ca prezentând riscul de a nu atinge obiectivele de mediu prevăzute la articolul 4, asigură o densitate suficientă a punctelor de monitorizare pentru a evalua impactul captărilor și al evacuărilor la nivelul apei subterane;</w:t>
                  </w:r>
                </w:p>
              </w:tc>
            </w:tr>
          </w:tbl>
          <w:p w14:paraId="29AA4936" w14:textId="77777777" w:rsidR="00D34AF1" w:rsidRPr="00234153" w:rsidRDefault="00D34AF1" w:rsidP="00AD799E">
            <w:pPr>
              <w:ind w:left="132" w:right="155" w:firstLine="0"/>
              <w:jc w:val="left"/>
              <w:rPr>
                <w:vanish/>
                <w:lang w:val="ro-RO"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46"/>
              <w:gridCol w:w="4773"/>
            </w:tblGrid>
            <w:tr w:rsidR="00EB5202" w:rsidRPr="00234153" w14:paraId="54536B22" w14:textId="77777777" w:rsidTr="008E63B4">
              <w:tc>
                <w:tcPr>
                  <w:tcW w:w="270" w:type="dxa"/>
                  <w:shd w:val="clear" w:color="auto" w:fill="FFFFFF"/>
                  <w:hideMark/>
                </w:tcPr>
                <w:p w14:paraId="04C7666D" w14:textId="77777777" w:rsidR="00D34AF1" w:rsidRPr="00234153" w:rsidRDefault="00D34AF1" w:rsidP="00AD799E">
                  <w:pPr>
                    <w:ind w:left="132" w:right="155" w:firstLine="0"/>
                    <w:rPr>
                      <w:lang w:val="ro-RO" w:eastAsia="ru-RU"/>
                    </w:rPr>
                  </w:pPr>
                  <w:r w:rsidRPr="00234153">
                    <w:rPr>
                      <w:lang w:val="ro-RO" w:eastAsia="ru-RU"/>
                    </w:rPr>
                    <w:t>—</w:t>
                  </w:r>
                </w:p>
              </w:tc>
              <w:tc>
                <w:tcPr>
                  <w:tcW w:w="9419" w:type="dxa"/>
                  <w:shd w:val="clear" w:color="auto" w:fill="FFFFFF"/>
                  <w:hideMark/>
                </w:tcPr>
                <w:p w14:paraId="70B113D9" w14:textId="77777777" w:rsidR="00D34AF1" w:rsidRPr="00234153" w:rsidRDefault="00D34AF1" w:rsidP="00AD799E">
                  <w:pPr>
                    <w:ind w:left="132" w:right="155" w:firstLine="0"/>
                    <w:rPr>
                      <w:lang w:val="ro-RO" w:eastAsia="ru-RU"/>
                    </w:rPr>
                  </w:pPr>
                  <w:r w:rsidRPr="00234153">
                    <w:rPr>
                      <w:lang w:val="ro-RO" w:eastAsia="ru-RU"/>
                    </w:rPr>
                    <w:t>pentru corpurile de apă subterană în care apa subterană traversează granița unui stat membru, asigură suficiente puncte de monitorizare pentru a evalua direcția și debitul apei subterane la traversarea graniței statului membru respectiv.</w:t>
                  </w:r>
                </w:p>
              </w:tc>
            </w:tr>
          </w:tbl>
          <w:p w14:paraId="1F41E892" w14:textId="77777777" w:rsidR="00D34AF1" w:rsidRPr="00234153" w:rsidRDefault="00D34AF1" w:rsidP="00AD799E">
            <w:pPr>
              <w:pStyle w:val="TableParagraph"/>
              <w:ind w:left="132" w:right="155"/>
              <w:jc w:val="center"/>
              <w:rPr>
                <w:rFonts w:ascii="Times New Roman" w:hAnsi="Times New Roman" w:cs="Times New Roman"/>
                <w:sz w:val="20"/>
                <w:szCs w:val="20"/>
              </w:rPr>
            </w:pPr>
          </w:p>
        </w:tc>
        <w:tc>
          <w:tcPr>
            <w:tcW w:w="5390" w:type="dxa"/>
          </w:tcPr>
          <w:p w14:paraId="3E83EE20" w14:textId="77777777" w:rsidR="00D34AF1" w:rsidRPr="00174C4B" w:rsidRDefault="00D34AF1" w:rsidP="00AD799E">
            <w:pPr>
              <w:ind w:left="132" w:right="155" w:firstLine="0"/>
              <w:jc w:val="center"/>
              <w:textAlignment w:val="baseline"/>
              <w:rPr>
                <w:bCs/>
                <w:shd w:val="clear" w:color="auto" w:fill="FFFFFF"/>
                <w:lang w:val="ro-RO"/>
              </w:rPr>
            </w:pPr>
            <w:r w:rsidRPr="00174C4B">
              <w:rPr>
                <w:b/>
                <w:shd w:val="clear" w:color="auto" w:fill="FFFFFF"/>
                <w:lang w:val="ro-RO"/>
              </w:rPr>
              <w:t xml:space="preserve">Hotărârea Guvernului nr. 932/2013 pentru aprobarea Regulamentului privind monitorizarea </w:t>
            </w:r>
            <w:proofErr w:type="spellStart"/>
            <w:r w:rsidRPr="00174C4B">
              <w:rPr>
                <w:b/>
                <w:shd w:val="clear" w:color="auto" w:fill="FFFFFF"/>
                <w:lang w:val="ro-RO"/>
              </w:rPr>
              <w:t>şi</w:t>
            </w:r>
            <w:proofErr w:type="spellEnd"/>
            <w:r w:rsidRPr="00174C4B">
              <w:rPr>
                <w:b/>
                <w:shd w:val="clear" w:color="auto" w:fill="FFFFFF"/>
                <w:lang w:val="ro-RO"/>
              </w:rPr>
              <w:t xml:space="preserve"> </w:t>
            </w:r>
            <w:proofErr w:type="spellStart"/>
            <w:r w:rsidRPr="00174C4B">
              <w:rPr>
                <w:b/>
                <w:shd w:val="clear" w:color="auto" w:fill="FFFFFF"/>
                <w:lang w:val="ro-RO"/>
              </w:rPr>
              <w:t>evidenţa</w:t>
            </w:r>
            <w:proofErr w:type="spellEnd"/>
            <w:r w:rsidRPr="00174C4B">
              <w:rPr>
                <w:b/>
                <w:shd w:val="clear" w:color="auto" w:fill="FFFFFF"/>
                <w:lang w:val="ro-RO"/>
              </w:rPr>
              <w:t xml:space="preserve"> sistematică a stării apelor de </w:t>
            </w:r>
            <w:proofErr w:type="spellStart"/>
            <w:r w:rsidRPr="00174C4B">
              <w:rPr>
                <w:b/>
                <w:shd w:val="clear" w:color="auto" w:fill="FFFFFF"/>
                <w:lang w:val="ro-RO"/>
              </w:rPr>
              <w:t>suprafaţă</w:t>
            </w:r>
            <w:proofErr w:type="spellEnd"/>
            <w:r w:rsidRPr="00174C4B">
              <w:rPr>
                <w:b/>
                <w:shd w:val="clear" w:color="auto" w:fill="FFFFFF"/>
                <w:lang w:val="ro-RO"/>
              </w:rPr>
              <w:t xml:space="preserve"> </w:t>
            </w:r>
            <w:proofErr w:type="spellStart"/>
            <w:r w:rsidRPr="00174C4B">
              <w:rPr>
                <w:b/>
                <w:shd w:val="clear" w:color="auto" w:fill="FFFFFF"/>
                <w:lang w:val="ro-RO"/>
              </w:rPr>
              <w:t>şi</w:t>
            </w:r>
            <w:proofErr w:type="spellEnd"/>
            <w:r w:rsidRPr="00174C4B">
              <w:rPr>
                <w:b/>
                <w:shd w:val="clear" w:color="auto" w:fill="FFFFFF"/>
                <w:lang w:val="ro-RO"/>
              </w:rPr>
              <w:t xml:space="preserve"> a apelor subterane</w:t>
            </w:r>
          </w:p>
          <w:p w14:paraId="6653073B" w14:textId="77777777" w:rsidR="00D34AF1" w:rsidRPr="00174C4B" w:rsidRDefault="00D34AF1" w:rsidP="00AD799E">
            <w:pPr>
              <w:pStyle w:val="NormalWeb"/>
              <w:spacing w:before="0" w:beforeAutospacing="0" w:after="0" w:afterAutospacing="0"/>
              <w:ind w:left="132" w:right="155"/>
              <w:jc w:val="center"/>
              <w:rPr>
                <w:b/>
                <w:bCs/>
                <w:sz w:val="20"/>
                <w:szCs w:val="20"/>
                <w:lang w:val="ro-RO"/>
              </w:rPr>
            </w:pPr>
          </w:p>
          <w:p w14:paraId="1A4958D3" w14:textId="77777777" w:rsidR="00D34AF1" w:rsidRPr="00174C4B" w:rsidRDefault="00D34AF1" w:rsidP="00AD799E">
            <w:pPr>
              <w:pStyle w:val="NormalWeb"/>
              <w:spacing w:before="0" w:beforeAutospacing="0" w:after="0" w:afterAutospacing="0"/>
              <w:ind w:left="132" w:right="155"/>
              <w:jc w:val="center"/>
              <w:rPr>
                <w:b/>
                <w:bCs/>
                <w:sz w:val="20"/>
                <w:szCs w:val="20"/>
                <w:lang w:val="ro-RO"/>
              </w:rPr>
            </w:pPr>
            <w:proofErr w:type="spellStart"/>
            <w:r w:rsidRPr="00174C4B">
              <w:rPr>
                <w:b/>
                <w:bCs/>
                <w:sz w:val="20"/>
                <w:szCs w:val="20"/>
                <w:lang w:val="ro-RO"/>
              </w:rPr>
              <w:t>Secţiunea</w:t>
            </w:r>
            <w:proofErr w:type="spellEnd"/>
            <w:r w:rsidRPr="00174C4B">
              <w:rPr>
                <w:b/>
                <w:bCs/>
                <w:sz w:val="20"/>
                <w:szCs w:val="20"/>
                <w:lang w:val="ro-RO"/>
              </w:rPr>
              <w:t xml:space="preserve"> 2</w:t>
            </w:r>
            <w:r w:rsidRPr="00174C4B">
              <w:rPr>
                <w:b/>
                <w:bCs/>
                <w:sz w:val="20"/>
                <w:szCs w:val="20"/>
                <w:lang w:val="ro-RO"/>
              </w:rPr>
              <w:br/>
              <w:t xml:space="preserve">Parametrii </w:t>
            </w:r>
            <w:proofErr w:type="spellStart"/>
            <w:r w:rsidRPr="00174C4B">
              <w:rPr>
                <w:b/>
                <w:bCs/>
                <w:sz w:val="20"/>
                <w:szCs w:val="20"/>
                <w:lang w:val="ro-RO"/>
              </w:rPr>
              <w:t>şi</w:t>
            </w:r>
            <w:proofErr w:type="spellEnd"/>
            <w:r w:rsidRPr="00174C4B">
              <w:rPr>
                <w:b/>
                <w:bCs/>
                <w:sz w:val="20"/>
                <w:szCs w:val="20"/>
                <w:lang w:val="ro-RO"/>
              </w:rPr>
              <w:t xml:space="preserve"> tipurile de monitorizare a apelor </w:t>
            </w:r>
            <w:r w:rsidRPr="00174C4B">
              <w:rPr>
                <w:b/>
                <w:bCs/>
                <w:sz w:val="20"/>
                <w:szCs w:val="20"/>
                <w:lang w:val="ro-RO"/>
              </w:rPr>
              <w:br/>
              <w:t>subterane</w:t>
            </w:r>
          </w:p>
          <w:p w14:paraId="0AE149D5" w14:textId="77777777" w:rsidR="00D34AF1" w:rsidRPr="00174C4B" w:rsidRDefault="00D34AF1" w:rsidP="00AD799E">
            <w:pPr>
              <w:ind w:left="132" w:right="155" w:firstLine="0"/>
              <w:textAlignment w:val="baseline"/>
              <w:rPr>
                <w:lang w:val="ro-RO" w:eastAsia="ru-RU"/>
              </w:rPr>
            </w:pPr>
            <w:r w:rsidRPr="00174C4B">
              <w:rPr>
                <w:lang w:val="ro-RO" w:eastAsia="ru-RU"/>
              </w:rPr>
              <w:t xml:space="preserve"> 36. Pentru corpurile de apă subterană identificate drept fiind sub risc cantitativ, </w:t>
            </w:r>
            <w:proofErr w:type="spellStart"/>
            <w:r w:rsidRPr="00174C4B">
              <w:rPr>
                <w:lang w:val="ro-RO" w:eastAsia="ru-RU"/>
              </w:rPr>
              <w:t>reţeaua</w:t>
            </w:r>
            <w:proofErr w:type="spellEnd"/>
            <w:r w:rsidRPr="00174C4B">
              <w:rPr>
                <w:lang w:val="ro-RO" w:eastAsia="ru-RU"/>
              </w:rPr>
              <w:t xml:space="preserve"> de monitorizare </w:t>
            </w:r>
            <w:proofErr w:type="spellStart"/>
            <w:r w:rsidRPr="00174C4B">
              <w:rPr>
                <w:lang w:val="ro-RO" w:eastAsia="ru-RU"/>
              </w:rPr>
              <w:t>şi</w:t>
            </w:r>
            <w:proofErr w:type="spellEnd"/>
            <w:r w:rsidRPr="00174C4B">
              <w:rPr>
                <w:lang w:val="ro-RO" w:eastAsia="ru-RU"/>
              </w:rPr>
              <w:t xml:space="preserve"> </w:t>
            </w:r>
            <w:proofErr w:type="spellStart"/>
            <w:r w:rsidRPr="00174C4B">
              <w:rPr>
                <w:lang w:val="ro-RO" w:eastAsia="ru-RU"/>
              </w:rPr>
              <w:t>frecvenţa</w:t>
            </w:r>
            <w:proofErr w:type="spellEnd"/>
            <w:r w:rsidRPr="00174C4B">
              <w:rPr>
                <w:lang w:val="ro-RO" w:eastAsia="ru-RU"/>
              </w:rPr>
              <w:t xml:space="preserve"> monitorizării trebuie să fie suficientă pentru a permite evaluarea impactului extragerilor </w:t>
            </w:r>
            <w:proofErr w:type="spellStart"/>
            <w:r w:rsidRPr="00174C4B">
              <w:rPr>
                <w:lang w:val="ro-RO" w:eastAsia="ru-RU"/>
              </w:rPr>
              <w:t>şi</w:t>
            </w:r>
            <w:proofErr w:type="spellEnd"/>
            <w:r w:rsidRPr="00174C4B">
              <w:rPr>
                <w:lang w:val="ro-RO" w:eastAsia="ru-RU"/>
              </w:rPr>
              <w:t xml:space="preserve"> realimentărilor asupra nivelului apelor subterane.</w:t>
            </w:r>
          </w:p>
          <w:p w14:paraId="7FDA262D" w14:textId="77777777" w:rsidR="00D34AF1" w:rsidRPr="00174C4B" w:rsidRDefault="00D34AF1" w:rsidP="00AD799E">
            <w:pPr>
              <w:ind w:left="132" w:right="155" w:firstLine="0"/>
              <w:textAlignment w:val="baseline"/>
              <w:rPr>
                <w:lang w:val="ro-RO" w:eastAsia="ru-RU"/>
              </w:rPr>
            </w:pPr>
            <w:r w:rsidRPr="00174C4B">
              <w:rPr>
                <w:lang w:val="ro-RO" w:eastAsia="ru-RU"/>
              </w:rPr>
              <w:t xml:space="preserve">37. Pentru corpurile de apă subterană transfrontaliere, </w:t>
            </w:r>
            <w:proofErr w:type="spellStart"/>
            <w:r w:rsidRPr="00174C4B">
              <w:rPr>
                <w:lang w:val="ro-RO" w:eastAsia="ru-RU"/>
              </w:rPr>
              <w:t>reţeaua</w:t>
            </w:r>
            <w:proofErr w:type="spellEnd"/>
            <w:r w:rsidRPr="00174C4B">
              <w:rPr>
                <w:lang w:val="ro-RO" w:eastAsia="ru-RU"/>
              </w:rPr>
              <w:t xml:space="preserve"> de monitorizare </w:t>
            </w:r>
            <w:proofErr w:type="spellStart"/>
            <w:r w:rsidRPr="00174C4B">
              <w:rPr>
                <w:lang w:val="ro-RO" w:eastAsia="ru-RU"/>
              </w:rPr>
              <w:t>şi</w:t>
            </w:r>
            <w:proofErr w:type="spellEnd"/>
            <w:r w:rsidRPr="00174C4B">
              <w:rPr>
                <w:lang w:val="ro-RO" w:eastAsia="ru-RU"/>
              </w:rPr>
              <w:t xml:space="preserve"> </w:t>
            </w:r>
            <w:proofErr w:type="spellStart"/>
            <w:r w:rsidRPr="00174C4B">
              <w:rPr>
                <w:lang w:val="ro-RO" w:eastAsia="ru-RU"/>
              </w:rPr>
              <w:t>frecvenţa</w:t>
            </w:r>
            <w:proofErr w:type="spellEnd"/>
            <w:r w:rsidRPr="00174C4B">
              <w:rPr>
                <w:lang w:val="ro-RO" w:eastAsia="ru-RU"/>
              </w:rPr>
              <w:t xml:space="preserve"> monitorizării trebuie să fie suficientă pentru a permite estimarea </w:t>
            </w:r>
            <w:proofErr w:type="spellStart"/>
            <w:r w:rsidRPr="00174C4B">
              <w:rPr>
                <w:lang w:val="ro-RO" w:eastAsia="ru-RU"/>
              </w:rPr>
              <w:t>direcţiei</w:t>
            </w:r>
            <w:proofErr w:type="spellEnd"/>
            <w:r w:rsidRPr="00174C4B">
              <w:rPr>
                <w:lang w:val="ro-RO" w:eastAsia="ru-RU"/>
              </w:rPr>
              <w:t xml:space="preserve"> </w:t>
            </w:r>
            <w:proofErr w:type="spellStart"/>
            <w:r w:rsidRPr="00174C4B">
              <w:rPr>
                <w:lang w:val="ro-RO" w:eastAsia="ru-RU"/>
              </w:rPr>
              <w:t>şi</w:t>
            </w:r>
            <w:proofErr w:type="spellEnd"/>
            <w:r w:rsidRPr="00174C4B">
              <w:rPr>
                <w:lang w:val="ro-RO" w:eastAsia="ru-RU"/>
              </w:rPr>
              <w:t xml:space="preserve"> debitului apelor subterane transfrontaliere.</w:t>
            </w:r>
          </w:p>
          <w:p w14:paraId="6EF77638" w14:textId="77777777" w:rsidR="00D34AF1" w:rsidRPr="00174C4B" w:rsidRDefault="00D34AF1" w:rsidP="00AD799E">
            <w:pPr>
              <w:ind w:left="132" w:right="155" w:firstLine="0"/>
              <w:jc w:val="center"/>
              <w:textAlignment w:val="baseline"/>
              <w:rPr>
                <w:bCs/>
                <w:shd w:val="clear" w:color="auto" w:fill="FFFFFF"/>
                <w:lang w:val="ro-RO"/>
              </w:rPr>
            </w:pPr>
          </w:p>
          <w:p w14:paraId="267F3583" w14:textId="77777777" w:rsidR="00D34AF1" w:rsidRPr="00174C4B" w:rsidRDefault="00D34AF1" w:rsidP="00AD799E">
            <w:pPr>
              <w:ind w:left="132" w:right="155" w:firstLine="0"/>
              <w:jc w:val="center"/>
              <w:textAlignment w:val="baseline"/>
              <w:rPr>
                <w:bCs/>
                <w:shd w:val="clear" w:color="auto" w:fill="FFFFFF"/>
                <w:lang w:val="ro-RO"/>
              </w:rPr>
            </w:pPr>
            <w:proofErr w:type="spellStart"/>
            <w:r w:rsidRPr="00174C4B">
              <w:rPr>
                <w:b/>
                <w:bCs/>
                <w:shd w:val="clear" w:color="auto" w:fill="FFFFFF"/>
                <w:lang w:val="ro-RO"/>
              </w:rPr>
              <w:lastRenderedPageBreak/>
              <w:t>Secţiunea</w:t>
            </w:r>
            <w:proofErr w:type="spellEnd"/>
            <w:r w:rsidRPr="00174C4B">
              <w:rPr>
                <w:b/>
                <w:bCs/>
                <w:shd w:val="clear" w:color="auto" w:fill="FFFFFF"/>
                <w:lang w:val="ro-RO"/>
              </w:rPr>
              <w:t xml:space="preserve"> 3</w:t>
            </w:r>
            <w:r w:rsidRPr="00174C4B">
              <w:rPr>
                <w:bCs/>
                <w:shd w:val="clear" w:color="auto" w:fill="FFFFFF"/>
                <w:lang w:val="ro-RO"/>
              </w:rPr>
              <w:br/>
            </w:r>
            <w:r w:rsidRPr="00174C4B">
              <w:rPr>
                <w:b/>
                <w:bCs/>
                <w:shd w:val="clear" w:color="auto" w:fill="FFFFFF"/>
                <w:lang w:val="ro-RO"/>
              </w:rPr>
              <w:t>Criteriile pentru selectarea punctelor de control a apelor subterane</w:t>
            </w:r>
          </w:p>
          <w:p w14:paraId="79349D1B" w14:textId="77777777" w:rsidR="00D34AF1" w:rsidRPr="00174C4B" w:rsidRDefault="00D34AF1" w:rsidP="00AD799E">
            <w:pPr>
              <w:ind w:left="132" w:right="155" w:firstLine="0"/>
              <w:textAlignment w:val="baseline"/>
              <w:rPr>
                <w:bCs/>
                <w:shd w:val="clear" w:color="auto" w:fill="FFFFFF"/>
                <w:lang w:val="ro-RO"/>
              </w:rPr>
            </w:pPr>
          </w:p>
          <w:p w14:paraId="727C0FB0" w14:textId="77777777" w:rsidR="00D34AF1" w:rsidRPr="00174C4B" w:rsidRDefault="00D34AF1" w:rsidP="00AD799E">
            <w:pPr>
              <w:ind w:left="132" w:right="155" w:firstLine="0"/>
              <w:textAlignment w:val="baseline"/>
              <w:rPr>
                <w:bCs/>
                <w:shd w:val="clear" w:color="auto" w:fill="FFFFFF"/>
                <w:lang w:val="ro-RO"/>
              </w:rPr>
            </w:pPr>
            <w:r w:rsidRPr="00174C4B">
              <w:rPr>
                <w:bCs/>
                <w:shd w:val="clear" w:color="auto" w:fill="FFFFFF"/>
                <w:lang w:val="ro-RO"/>
              </w:rPr>
              <w:t>50. La selectarea unui număr suficient de puncte de monitorizare în cadrul corpului de apă subterană pentru monitorizarea de supraveghere se iau în considerare următoarele criterii:</w:t>
            </w:r>
          </w:p>
          <w:p w14:paraId="1C72CEF2" w14:textId="77777777" w:rsidR="00D34AF1" w:rsidRPr="00174C4B" w:rsidRDefault="00D34AF1" w:rsidP="00AD799E">
            <w:pPr>
              <w:ind w:left="132" w:right="155" w:firstLine="0"/>
              <w:textAlignment w:val="baseline"/>
              <w:rPr>
                <w:bCs/>
                <w:shd w:val="clear" w:color="auto" w:fill="FFFFFF"/>
                <w:lang w:val="ro-RO"/>
              </w:rPr>
            </w:pPr>
            <w:r w:rsidRPr="00174C4B">
              <w:rPr>
                <w:bCs/>
                <w:shd w:val="clear" w:color="auto" w:fill="FFFFFF"/>
                <w:lang w:val="ro-RO"/>
              </w:rPr>
              <w:t xml:space="preserve">1) caracteristicile hidrologice, hidrogeologice </w:t>
            </w:r>
            <w:proofErr w:type="spellStart"/>
            <w:r w:rsidRPr="00174C4B">
              <w:rPr>
                <w:bCs/>
                <w:shd w:val="clear" w:color="auto" w:fill="FFFFFF"/>
                <w:lang w:val="ro-RO"/>
              </w:rPr>
              <w:t>şi</w:t>
            </w:r>
            <w:proofErr w:type="spellEnd"/>
            <w:r w:rsidRPr="00174C4B">
              <w:rPr>
                <w:bCs/>
                <w:shd w:val="clear" w:color="auto" w:fill="FFFFFF"/>
                <w:lang w:val="ro-RO"/>
              </w:rPr>
              <w:t xml:space="preserve"> hidrochimice ale corpului de apă subterană, </w:t>
            </w:r>
            <w:proofErr w:type="spellStart"/>
            <w:r w:rsidRPr="00174C4B">
              <w:rPr>
                <w:bCs/>
                <w:shd w:val="clear" w:color="auto" w:fill="FFFFFF"/>
                <w:lang w:val="ro-RO"/>
              </w:rPr>
              <w:t>vîrsta</w:t>
            </w:r>
            <w:proofErr w:type="spellEnd"/>
            <w:r w:rsidRPr="00174C4B">
              <w:rPr>
                <w:bCs/>
                <w:shd w:val="clear" w:color="auto" w:fill="FFFFFF"/>
                <w:lang w:val="ro-RO"/>
              </w:rPr>
              <w:t xml:space="preserve"> </w:t>
            </w:r>
            <w:proofErr w:type="spellStart"/>
            <w:r w:rsidRPr="00174C4B">
              <w:rPr>
                <w:bCs/>
                <w:shd w:val="clear" w:color="auto" w:fill="FFFFFF"/>
                <w:lang w:val="ro-RO"/>
              </w:rPr>
              <w:t>şi</w:t>
            </w:r>
            <w:proofErr w:type="spellEnd"/>
            <w:r w:rsidRPr="00174C4B">
              <w:rPr>
                <w:bCs/>
                <w:shd w:val="clear" w:color="auto" w:fill="FFFFFF"/>
                <w:lang w:val="ro-RO"/>
              </w:rPr>
              <w:t xml:space="preserve"> rata realimentării apelor subterane, precum </w:t>
            </w:r>
            <w:proofErr w:type="spellStart"/>
            <w:r w:rsidRPr="00174C4B">
              <w:rPr>
                <w:bCs/>
                <w:shd w:val="clear" w:color="auto" w:fill="FFFFFF"/>
                <w:lang w:val="ro-RO"/>
              </w:rPr>
              <w:t>şi</w:t>
            </w:r>
            <w:proofErr w:type="spellEnd"/>
            <w:r w:rsidRPr="00174C4B">
              <w:rPr>
                <w:bCs/>
                <w:shd w:val="clear" w:color="auto" w:fill="FFFFFF"/>
                <w:lang w:val="ro-RO"/>
              </w:rPr>
              <w:t xml:space="preserve"> permeabilitatea straturilor suprapuse;</w:t>
            </w:r>
          </w:p>
          <w:p w14:paraId="7B79E510" w14:textId="77777777" w:rsidR="00D34AF1" w:rsidRPr="00174C4B" w:rsidRDefault="00D34AF1" w:rsidP="00AD799E">
            <w:pPr>
              <w:ind w:left="132" w:right="155" w:firstLine="0"/>
              <w:textAlignment w:val="baseline"/>
              <w:rPr>
                <w:bCs/>
                <w:shd w:val="clear" w:color="auto" w:fill="FFFFFF"/>
                <w:lang w:val="ro-RO"/>
              </w:rPr>
            </w:pPr>
            <w:r w:rsidRPr="00174C4B">
              <w:rPr>
                <w:bCs/>
                <w:shd w:val="clear" w:color="auto" w:fill="FFFFFF"/>
                <w:lang w:val="ro-RO"/>
              </w:rPr>
              <w:t xml:space="preserve">2) </w:t>
            </w:r>
            <w:proofErr w:type="spellStart"/>
            <w:r w:rsidRPr="00174C4B">
              <w:rPr>
                <w:bCs/>
                <w:shd w:val="clear" w:color="auto" w:fill="FFFFFF"/>
                <w:lang w:val="ro-RO"/>
              </w:rPr>
              <w:t>interacţiunea</w:t>
            </w:r>
            <w:proofErr w:type="spellEnd"/>
            <w:r w:rsidRPr="00174C4B">
              <w:rPr>
                <w:bCs/>
                <w:shd w:val="clear" w:color="auto" w:fill="FFFFFF"/>
                <w:lang w:val="ro-RO"/>
              </w:rPr>
              <w:t xml:space="preserve"> dintre apele subterane </w:t>
            </w:r>
            <w:proofErr w:type="spellStart"/>
            <w:r w:rsidRPr="00174C4B">
              <w:rPr>
                <w:bCs/>
                <w:shd w:val="clear" w:color="auto" w:fill="FFFFFF"/>
                <w:lang w:val="ro-RO"/>
              </w:rPr>
              <w:t>şi</w:t>
            </w:r>
            <w:proofErr w:type="spellEnd"/>
            <w:r w:rsidRPr="00174C4B">
              <w:rPr>
                <w:bCs/>
                <w:shd w:val="clear" w:color="auto" w:fill="FFFFFF"/>
                <w:lang w:val="ro-RO"/>
              </w:rPr>
              <w:t xml:space="preserve"> apele de </w:t>
            </w:r>
            <w:proofErr w:type="spellStart"/>
            <w:r w:rsidRPr="00174C4B">
              <w:rPr>
                <w:bCs/>
                <w:shd w:val="clear" w:color="auto" w:fill="FFFFFF"/>
                <w:lang w:val="ro-RO"/>
              </w:rPr>
              <w:t>suprafaţă</w:t>
            </w:r>
            <w:proofErr w:type="spellEnd"/>
            <w:r w:rsidRPr="00174C4B">
              <w:rPr>
                <w:bCs/>
                <w:shd w:val="clear" w:color="auto" w:fill="FFFFFF"/>
                <w:lang w:val="ro-RO"/>
              </w:rPr>
              <w:t>;</w:t>
            </w:r>
          </w:p>
          <w:p w14:paraId="0E559E23" w14:textId="77777777" w:rsidR="00D34AF1" w:rsidRPr="00174C4B" w:rsidRDefault="00D34AF1" w:rsidP="00AD799E">
            <w:pPr>
              <w:ind w:left="132" w:right="155" w:firstLine="0"/>
              <w:textAlignment w:val="baseline"/>
              <w:rPr>
                <w:bCs/>
                <w:shd w:val="clear" w:color="auto" w:fill="FFFFFF"/>
                <w:lang w:val="ro-RO"/>
              </w:rPr>
            </w:pPr>
            <w:r w:rsidRPr="00174C4B">
              <w:rPr>
                <w:bCs/>
                <w:shd w:val="clear" w:color="auto" w:fill="FFFFFF"/>
                <w:lang w:val="ro-RO"/>
              </w:rPr>
              <w:t xml:space="preserve">3) </w:t>
            </w:r>
            <w:proofErr w:type="spellStart"/>
            <w:r w:rsidRPr="00174C4B">
              <w:rPr>
                <w:bCs/>
                <w:shd w:val="clear" w:color="auto" w:fill="FFFFFF"/>
                <w:lang w:val="ro-RO"/>
              </w:rPr>
              <w:t>informaţia</w:t>
            </w:r>
            <w:proofErr w:type="spellEnd"/>
            <w:r w:rsidRPr="00174C4B">
              <w:rPr>
                <w:bCs/>
                <w:shd w:val="clear" w:color="auto" w:fill="FFFFFF"/>
                <w:lang w:val="ro-RO"/>
              </w:rPr>
              <w:t xml:space="preserve"> despre </w:t>
            </w:r>
            <w:proofErr w:type="spellStart"/>
            <w:r w:rsidRPr="00174C4B">
              <w:rPr>
                <w:bCs/>
                <w:shd w:val="clear" w:color="auto" w:fill="FFFFFF"/>
                <w:lang w:val="ro-RO"/>
              </w:rPr>
              <w:t>folosinţa</w:t>
            </w:r>
            <w:proofErr w:type="spellEnd"/>
            <w:r w:rsidRPr="00174C4B">
              <w:rPr>
                <w:bCs/>
                <w:shd w:val="clear" w:color="auto" w:fill="FFFFFF"/>
                <w:lang w:val="ro-RO"/>
              </w:rPr>
              <w:t xml:space="preserve"> terenului </w:t>
            </w:r>
            <w:proofErr w:type="spellStart"/>
            <w:r w:rsidRPr="00174C4B">
              <w:rPr>
                <w:bCs/>
                <w:shd w:val="clear" w:color="auto" w:fill="FFFFFF"/>
                <w:lang w:val="ro-RO"/>
              </w:rPr>
              <w:t>şi</w:t>
            </w:r>
            <w:proofErr w:type="spellEnd"/>
            <w:r w:rsidRPr="00174C4B">
              <w:rPr>
                <w:bCs/>
                <w:shd w:val="clear" w:color="auto" w:fill="FFFFFF"/>
                <w:lang w:val="ro-RO"/>
              </w:rPr>
              <w:t xml:space="preserve"> </w:t>
            </w:r>
            <w:proofErr w:type="spellStart"/>
            <w:r w:rsidRPr="00174C4B">
              <w:rPr>
                <w:bCs/>
                <w:shd w:val="clear" w:color="auto" w:fill="FFFFFF"/>
                <w:lang w:val="ro-RO"/>
              </w:rPr>
              <w:t>activităţile</w:t>
            </w:r>
            <w:proofErr w:type="spellEnd"/>
            <w:r w:rsidRPr="00174C4B">
              <w:rPr>
                <w:bCs/>
                <w:shd w:val="clear" w:color="auto" w:fill="FFFFFF"/>
                <w:lang w:val="ro-RO"/>
              </w:rPr>
              <w:t xml:space="preserve"> umane semnificative care ar putea afecta apele subterane </w:t>
            </w:r>
            <w:proofErr w:type="spellStart"/>
            <w:r w:rsidRPr="00174C4B">
              <w:rPr>
                <w:bCs/>
                <w:shd w:val="clear" w:color="auto" w:fill="FFFFFF"/>
                <w:lang w:val="ro-RO"/>
              </w:rPr>
              <w:t>şi</w:t>
            </w:r>
            <w:proofErr w:type="spellEnd"/>
            <w:r w:rsidRPr="00174C4B">
              <w:rPr>
                <w:bCs/>
                <w:shd w:val="clear" w:color="auto" w:fill="FFFFFF"/>
                <w:lang w:val="ro-RO"/>
              </w:rPr>
              <w:t xml:space="preserve"> ecosistemele acvatice asociate </w:t>
            </w:r>
            <w:proofErr w:type="spellStart"/>
            <w:r w:rsidRPr="00174C4B">
              <w:rPr>
                <w:bCs/>
                <w:shd w:val="clear" w:color="auto" w:fill="FFFFFF"/>
                <w:lang w:val="ro-RO"/>
              </w:rPr>
              <w:t>şi</w:t>
            </w:r>
            <w:proofErr w:type="spellEnd"/>
            <w:r w:rsidRPr="00174C4B">
              <w:rPr>
                <w:bCs/>
                <w:shd w:val="clear" w:color="auto" w:fill="FFFFFF"/>
                <w:lang w:val="ro-RO"/>
              </w:rPr>
              <w:t xml:space="preserve"> ecosistemele terestre dependente;</w:t>
            </w:r>
          </w:p>
          <w:p w14:paraId="05A059FE" w14:textId="77777777" w:rsidR="00D34AF1" w:rsidRPr="00174C4B" w:rsidRDefault="00D34AF1" w:rsidP="00AD799E">
            <w:pPr>
              <w:ind w:left="132" w:right="155" w:firstLine="0"/>
              <w:textAlignment w:val="baseline"/>
              <w:rPr>
                <w:bCs/>
                <w:shd w:val="clear" w:color="auto" w:fill="FFFFFF"/>
                <w:lang w:val="ro-RO"/>
              </w:rPr>
            </w:pPr>
            <w:r w:rsidRPr="00174C4B">
              <w:rPr>
                <w:bCs/>
                <w:shd w:val="clear" w:color="auto" w:fill="FFFFFF"/>
                <w:lang w:val="ro-RO"/>
              </w:rPr>
              <w:t xml:space="preserve">4) validarea </w:t>
            </w:r>
            <w:proofErr w:type="spellStart"/>
            <w:r w:rsidRPr="00174C4B">
              <w:rPr>
                <w:bCs/>
                <w:shd w:val="clear" w:color="auto" w:fill="FFFFFF"/>
                <w:lang w:val="ro-RO"/>
              </w:rPr>
              <w:t>şi</w:t>
            </w:r>
            <w:proofErr w:type="spellEnd"/>
            <w:r w:rsidRPr="00174C4B">
              <w:rPr>
                <w:bCs/>
                <w:shd w:val="clear" w:color="auto" w:fill="FFFFFF"/>
                <w:lang w:val="ro-RO"/>
              </w:rPr>
              <w:t xml:space="preserve"> complementarea evaluării riscurilor corpurilor de apă subterană, inclusiv impactele presiunilor umane asupra stării corpurilor de apă subterană;</w:t>
            </w:r>
          </w:p>
          <w:p w14:paraId="73A91E5E" w14:textId="77777777" w:rsidR="00D34AF1" w:rsidRPr="00174C4B" w:rsidRDefault="00D34AF1" w:rsidP="00AD799E">
            <w:pPr>
              <w:ind w:left="132" w:right="155" w:firstLine="0"/>
              <w:textAlignment w:val="baseline"/>
              <w:rPr>
                <w:bCs/>
                <w:shd w:val="clear" w:color="auto" w:fill="FFFFFF"/>
                <w:lang w:val="ro-RO"/>
              </w:rPr>
            </w:pPr>
            <w:r w:rsidRPr="00174C4B">
              <w:rPr>
                <w:bCs/>
                <w:shd w:val="clear" w:color="auto" w:fill="FFFFFF"/>
                <w:lang w:val="ro-RO"/>
              </w:rPr>
              <w:t xml:space="preserve">5) </w:t>
            </w:r>
            <w:proofErr w:type="spellStart"/>
            <w:r w:rsidRPr="00174C4B">
              <w:rPr>
                <w:bCs/>
                <w:shd w:val="clear" w:color="auto" w:fill="FFFFFF"/>
                <w:lang w:val="ro-RO"/>
              </w:rPr>
              <w:t>convenienţa</w:t>
            </w:r>
            <w:proofErr w:type="spellEnd"/>
            <w:r w:rsidRPr="00174C4B">
              <w:rPr>
                <w:bCs/>
                <w:shd w:val="clear" w:color="auto" w:fill="FFFFFF"/>
                <w:lang w:val="ro-RO"/>
              </w:rPr>
              <w:t xml:space="preserve"> evaluării </w:t>
            </w:r>
            <w:proofErr w:type="spellStart"/>
            <w:r w:rsidRPr="00174C4B">
              <w:rPr>
                <w:bCs/>
                <w:shd w:val="clear" w:color="auto" w:fill="FFFFFF"/>
                <w:lang w:val="ro-RO"/>
              </w:rPr>
              <w:t>variaţiilor</w:t>
            </w:r>
            <w:proofErr w:type="spellEnd"/>
            <w:r w:rsidRPr="00174C4B">
              <w:rPr>
                <w:bCs/>
                <w:shd w:val="clear" w:color="auto" w:fill="FFFFFF"/>
                <w:lang w:val="ro-RO"/>
              </w:rPr>
              <w:t xml:space="preserve"> caracteristicilor naturale;</w:t>
            </w:r>
          </w:p>
          <w:p w14:paraId="39FEE5B9" w14:textId="77777777" w:rsidR="00D34AF1" w:rsidRPr="00174C4B" w:rsidRDefault="00D34AF1" w:rsidP="00AD799E">
            <w:pPr>
              <w:ind w:left="132" w:right="155" w:firstLine="0"/>
              <w:textAlignment w:val="baseline"/>
              <w:rPr>
                <w:bCs/>
                <w:shd w:val="clear" w:color="auto" w:fill="FFFFFF"/>
                <w:lang w:val="ro-RO"/>
              </w:rPr>
            </w:pPr>
            <w:r w:rsidRPr="00174C4B">
              <w:rPr>
                <w:bCs/>
                <w:shd w:val="clear" w:color="auto" w:fill="FFFFFF"/>
                <w:lang w:val="ro-RO"/>
              </w:rPr>
              <w:t xml:space="preserve">6) </w:t>
            </w:r>
            <w:proofErr w:type="spellStart"/>
            <w:r w:rsidRPr="00174C4B">
              <w:rPr>
                <w:bCs/>
                <w:shd w:val="clear" w:color="auto" w:fill="FFFFFF"/>
                <w:lang w:val="ro-RO"/>
              </w:rPr>
              <w:t>convenienţa</w:t>
            </w:r>
            <w:proofErr w:type="spellEnd"/>
            <w:r w:rsidRPr="00174C4B">
              <w:rPr>
                <w:bCs/>
                <w:shd w:val="clear" w:color="auto" w:fill="FFFFFF"/>
                <w:lang w:val="ro-RO"/>
              </w:rPr>
              <w:t xml:space="preserve"> evaluării </w:t>
            </w:r>
            <w:proofErr w:type="spellStart"/>
            <w:r w:rsidRPr="00174C4B">
              <w:rPr>
                <w:bCs/>
                <w:shd w:val="clear" w:color="auto" w:fill="FFFFFF"/>
                <w:lang w:val="ro-RO"/>
              </w:rPr>
              <w:t>tendinţelor</w:t>
            </w:r>
            <w:proofErr w:type="spellEnd"/>
            <w:r w:rsidRPr="00174C4B">
              <w:rPr>
                <w:bCs/>
                <w:shd w:val="clear" w:color="auto" w:fill="FFFFFF"/>
                <w:lang w:val="ro-RO"/>
              </w:rPr>
              <w:t xml:space="preserve"> ascendente semnificative </w:t>
            </w:r>
            <w:proofErr w:type="spellStart"/>
            <w:r w:rsidRPr="00174C4B">
              <w:rPr>
                <w:bCs/>
                <w:shd w:val="clear" w:color="auto" w:fill="FFFFFF"/>
                <w:lang w:val="ro-RO"/>
              </w:rPr>
              <w:t>şi</w:t>
            </w:r>
            <w:proofErr w:type="spellEnd"/>
            <w:r w:rsidRPr="00174C4B">
              <w:rPr>
                <w:bCs/>
                <w:shd w:val="clear" w:color="auto" w:fill="FFFFFF"/>
                <w:lang w:val="ro-RO"/>
              </w:rPr>
              <w:t xml:space="preserve"> durabile ale </w:t>
            </w:r>
            <w:proofErr w:type="spellStart"/>
            <w:r w:rsidRPr="00174C4B">
              <w:rPr>
                <w:bCs/>
                <w:shd w:val="clear" w:color="auto" w:fill="FFFFFF"/>
                <w:lang w:val="ro-RO"/>
              </w:rPr>
              <w:t>concentraţiilor</w:t>
            </w:r>
            <w:proofErr w:type="spellEnd"/>
            <w:r w:rsidRPr="00174C4B">
              <w:rPr>
                <w:bCs/>
                <w:shd w:val="clear" w:color="auto" w:fill="FFFFFF"/>
                <w:lang w:val="ro-RO"/>
              </w:rPr>
              <w:t xml:space="preserve"> </w:t>
            </w:r>
            <w:proofErr w:type="spellStart"/>
            <w:r w:rsidRPr="00174C4B">
              <w:rPr>
                <w:bCs/>
                <w:shd w:val="clear" w:color="auto" w:fill="FFFFFF"/>
                <w:lang w:val="ro-RO"/>
              </w:rPr>
              <w:t>poluanţilor</w:t>
            </w:r>
            <w:proofErr w:type="spellEnd"/>
            <w:r w:rsidRPr="00174C4B">
              <w:rPr>
                <w:bCs/>
                <w:shd w:val="clear" w:color="auto" w:fill="FFFFFF"/>
                <w:lang w:val="ro-RO"/>
              </w:rPr>
              <w:t xml:space="preserve"> în timp suficient, cu precizie suficientă </w:t>
            </w:r>
            <w:proofErr w:type="spellStart"/>
            <w:r w:rsidRPr="00174C4B">
              <w:rPr>
                <w:bCs/>
                <w:shd w:val="clear" w:color="auto" w:fill="FFFFFF"/>
                <w:lang w:val="ro-RO"/>
              </w:rPr>
              <w:t>şi</w:t>
            </w:r>
            <w:proofErr w:type="spellEnd"/>
            <w:r w:rsidRPr="00174C4B">
              <w:rPr>
                <w:bCs/>
                <w:shd w:val="clear" w:color="auto" w:fill="FFFFFF"/>
                <w:lang w:val="ro-RO"/>
              </w:rPr>
              <w:t xml:space="preserve"> de </w:t>
            </w:r>
            <w:proofErr w:type="spellStart"/>
            <w:r w:rsidRPr="00174C4B">
              <w:rPr>
                <w:bCs/>
                <w:shd w:val="clear" w:color="auto" w:fill="FFFFFF"/>
                <w:lang w:val="ro-RO"/>
              </w:rPr>
              <w:t>siguranţă</w:t>
            </w:r>
            <w:proofErr w:type="spellEnd"/>
            <w:r w:rsidRPr="00174C4B">
              <w:rPr>
                <w:bCs/>
                <w:shd w:val="clear" w:color="auto" w:fill="FFFFFF"/>
                <w:lang w:val="ro-RO"/>
              </w:rPr>
              <w:t xml:space="preserve"> suficientă;</w:t>
            </w:r>
          </w:p>
          <w:p w14:paraId="02BFC181" w14:textId="77777777" w:rsidR="00D34AF1" w:rsidRPr="00174C4B" w:rsidRDefault="00D34AF1" w:rsidP="00AD799E">
            <w:pPr>
              <w:ind w:left="132" w:right="155" w:firstLine="0"/>
              <w:textAlignment w:val="baseline"/>
              <w:rPr>
                <w:bCs/>
                <w:shd w:val="clear" w:color="auto" w:fill="FFFFFF"/>
                <w:lang w:val="ro-RO"/>
              </w:rPr>
            </w:pPr>
            <w:r w:rsidRPr="00174C4B">
              <w:rPr>
                <w:bCs/>
                <w:shd w:val="clear" w:color="auto" w:fill="FFFFFF"/>
                <w:lang w:val="ro-RO"/>
              </w:rPr>
              <w:t xml:space="preserve">7) rezultatele </w:t>
            </w:r>
            <w:proofErr w:type="spellStart"/>
            <w:r w:rsidRPr="00174C4B">
              <w:rPr>
                <w:bCs/>
                <w:shd w:val="clear" w:color="auto" w:fill="FFFFFF"/>
                <w:lang w:val="ro-RO"/>
              </w:rPr>
              <w:t>investigaţiilor</w:t>
            </w:r>
            <w:proofErr w:type="spellEnd"/>
            <w:r w:rsidRPr="00174C4B">
              <w:rPr>
                <w:bCs/>
                <w:shd w:val="clear" w:color="auto" w:fill="FFFFFF"/>
                <w:lang w:val="ro-RO"/>
              </w:rPr>
              <w:t xml:space="preserve"> preliminare la punctul de control </w:t>
            </w:r>
            <w:proofErr w:type="spellStart"/>
            <w:r w:rsidRPr="00174C4B">
              <w:rPr>
                <w:bCs/>
                <w:shd w:val="clear" w:color="auto" w:fill="FFFFFF"/>
                <w:lang w:val="ro-RO"/>
              </w:rPr>
              <w:t>şi</w:t>
            </w:r>
            <w:proofErr w:type="spellEnd"/>
            <w:r w:rsidRPr="00174C4B">
              <w:rPr>
                <w:bCs/>
                <w:shd w:val="clear" w:color="auto" w:fill="FFFFFF"/>
                <w:lang w:val="ro-RO"/>
              </w:rPr>
              <w:t xml:space="preserve"> concluziile deduse din rezultate; </w:t>
            </w:r>
          </w:p>
          <w:p w14:paraId="116F166E" w14:textId="77777777" w:rsidR="00D34AF1" w:rsidRPr="00174C4B" w:rsidRDefault="00D34AF1" w:rsidP="00AD799E">
            <w:pPr>
              <w:ind w:left="132" w:right="155" w:firstLine="0"/>
              <w:textAlignment w:val="baseline"/>
              <w:rPr>
                <w:bCs/>
                <w:shd w:val="clear" w:color="auto" w:fill="FFFFFF"/>
                <w:lang w:val="ro-RO"/>
              </w:rPr>
            </w:pPr>
            <w:r w:rsidRPr="00174C4B">
              <w:rPr>
                <w:bCs/>
                <w:shd w:val="clear" w:color="auto" w:fill="FFFFFF"/>
                <w:lang w:val="ro-RO"/>
              </w:rPr>
              <w:t xml:space="preserve">8) monitorizarea corpurilor de apă subterană transfrontaliere, în particular, deoarece aceasta este relevantă </w:t>
            </w:r>
            <w:proofErr w:type="spellStart"/>
            <w:r w:rsidRPr="00174C4B">
              <w:rPr>
                <w:bCs/>
                <w:shd w:val="clear" w:color="auto" w:fill="FFFFFF"/>
                <w:lang w:val="ro-RO"/>
              </w:rPr>
              <w:t>şi</w:t>
            </w:r>
            <w:proofErr w:type="spellEnd"/>
            <w:r w:rsidRPr="00174C4B">
              <w:rPr>
                <w:bCs/>
                <w:shd w:val="clear" w:color="auto" w:fill="FFFFFF"/>
                <w:lang w:val="ro-RO"/>
              </w:rPr>
              <w:t xml:space="preserve"> necesară pentru </w:t>
            </w:r>
            <w:proofErr w:type="spellStart"/>
            <w:r w:rsidRPr="00174C4B">
              <w:rPr>
                <w:bCs/>
                <w:shd w:val="clear" w:color="auto" w:fill="FFFFFF"/>
                <w:lang w:val="ro-RO"/>
              </w:rPr>
              <w:t>protecţia</w:t>
            </w:r>
            <w:proofErr w:type="spellEnd"/>
            <w:r w:rsidRPr="00174C4B">
              <w:rPr>
                <w:bCs/>
                <w:shd w:val="clear" w:color="auto" w:fill="FFFFFF"/>
                <w:lang w:val="ro-RO"/>
              </w:rPr>
              <w:t xml:space="preserve"> tuturor </w:t>
            </w:r>
            <w:proofErr w:type="spellStart"/>
            <w:r w:rsidRPr="00174C4B">
              <w:rPr>
                <w:bCs/>
                <w:shd w:val="clear" w:color="auto" w:fill="FFFFFF"/>
                <w:lang w:val="ro-RO"/>
              </w:rPr>
              <w:t>folosinţelor</w:t>
            </w:r>
            <w:proofErr w:type="spellEnd"/>
            <w:r w:rsidRPr="00174C4B">
              <w:rPr>
                <w:bCs/>
                <w:shd w:val="clear" w:color="auto" w:fill="FFFFFF"/>
                <w:lang w:val="ro-RO"/>
              </w:rPr>
              <w:t xml:space="preserve"> </w:t>
            </w:r>
            <w:proofErr w:type="spellStart"/>
            <w:r w:rsidRPr="00174C4B">
              <w:rPr>
                <w:bCs/>
                <w:shd w:val="clear" w:color="auto" w:fill="FFFFFF"/>
                <w:lang w:val="ro-RO"/>
              </w:rPr>
              <w:t>susţinute</w:t>
            </w:r>
            <w:proofErr w:type="spellEnd"/>
            <w:r w:rsidRPr="00174C4B">
              <w:rPr>
                <w:bCs/>
                <w:shd w:val="clear" w:color="auto" w:fill="FFFFFF"/>
                <w:lang w:val="ro-RO"/>
              </w:rPr>
              <w:t xml:space="preserve"> de debitul apei subterane;</w:t>
            </w:r>
          </w:p>
          <w:p w14:paraId="6DBC4603" w14:textId="77777777" w:rsidR="00D34AF1" w:rsidRPr="00174C4B" w:rsidRDefault="00D34AF1" w:rsidP="00AD799E">
            <w:pPr>
              <w:ind w:left="132" w:right="155" w:firstLine="0"/>
              <w:textAlignment w:val="baseline"/>
              <w:rPr>
                <w:bCs/>
                <w:shd w:val="clear" w:color="auto" w:fill="FFFFFF"/>
                <w:lang w:val="ro-RO"/>
              </w:rPr>
            </w:pPr>
            <w:r w:rsidRPr="00174C4B">
              <w:rPr>
                <w:bCs/>
                <w:shd w:val="clear" w:color="auto" w:fill="FFFFFF"/>
                <w:lang w:val="ro-RO"/>
              </w:rPr>
              <w:t xml:space="preserve">9) toate criteriile pentru </w:t>
            </w:r>
            <w:proofErr w:type="spellStart"/>
            <w:r w:rsidRPr="00174C4B">
              <w:rPr>
                <w:bCs/>
                <w:shd w:val="clear" w:color="auto" w:fill="FFFFFF"/>
                <w:lang w:val="ro-RO"/>
              </w:rPr>
              <w:t>reţeaua</w:t>
            </w:r>
            <w:proofErr w:type="spellEnd"/>
            <w:r w:rsidRPr="00174C4B">
              <w:rPr>
                <w:bCs/>
                <w:shd w:val="clear" w:color="auto" w:fill="FFFFFF"/>
                <w:lang w:val="ro-RO"/>
              </w:rPr>
              <w:t xml:space="preserve"> monitorizării de supraveghere; </w:t>
            </w:r>
          </w:p>
          <w:p w14:paraId="6AD6DFF1" w14:textId="77777777" w:rsidR="00D34AF1" w:rsidRPr="00174C4B" w:rsidRDefault="00D34AF1" w:rsidP="00AD799E">
            <w:pPr>
              <w:ind w:left="132" w:right="155" w:firstLine="0"/>
              <w:textAlignment w:val="baseline"/>
              <w:rPr>
                <w:bCs/>
                <w:shd w:val="clear" w:color="auto" w:fill="FFFFFF"/>
                <w:lang w:val="ro-RO"/>
              </w:rPr>
            </w:pPr>
            <w:r w:rsidRPr="00174C4B">
              <w:rPr>
                <w:bCs/>
                <w:shd w:val="clear" w:color="auto" w:fill="FFFFFF"/>
                <w:lang w:val="ro-RO"/>
              </w:rPr>
              <w:t>10) examinarea rezultatelor monitorizării de supraveghere;</w:t>
            </w:r>
          </w:p>
          <w:p w14:paraId="505A0E52" w14:textId="77777777" w:rsidR="00D34AF1" w:rsidRPr="00174C4B" w:rsidRDefault="00D34AF1" w:rsidP="00AD799E">
            <w:pPr>
              <w:ind w:left="132" w:right="155" w:firstLine="0"/>
              <w:textAlignment w:val="baseline"/>
              <w:rPr>
                <w:bCs/>
                <w:shd w:val="clear" w:color="auto" w:fill="FFFFFF"/>
                <w:lang w:val="ro-RO"/>
              </w:rPr>
            </w:pPr>
            <w:r w:rsidRPr="00174C4B">
              <w:rPr>
                <w:bCs/>
                <w:shd w:val="clear" w:color="auto" w:fill="FFFFFF"/>
                <w:lang w:val="ro-RO"/>
              </w:rPr>
              <w:t>11) sustenabilitatea punctelor de control create pentru monitorizarea de supraveghere;</w:t>
            </w:r>
          </w:p>
          <w:p w14:paraId="29E43DAD" w14:textId="77777777" w:rsidR="00D34AF1" w:rsidRPr="00174C4B" w:rsidRDefault="00D34AF1" w:rsidP="00AD799E">
            <w:pPr>
              <w:ind w:left="132" w:right="155" w:firstLine="0"/>
              <w:rPr>
                <w:b/>
                <w:lang w:val="ro-RO"/>
              </w:rPr>
            </w:pPr>
            <w:r w:rsidRPr="00174C4B">
              <w:rPr>
                <w:bCs/>
                <w:shd w:val="clear" w:color="auto" w:fill="FFFFFF"/>
                <w:lang w:val="ro-RO"/>
              </w:rPr>
              <w:t xml:space="preserve">12) asigurarea </w:t>
            </w:r>
            <w:proofErr w:type="spellStart"/>
            <w:r w:rsidRPr="00174C4B">
              <w:rPr>
                <w:bCs/>
                <w:shd w:val="clear" w:color="auto" w:fill="FFFFFF"/>
                <w:lang w:val="ro-RO"/>
              </w:rPr>
              <w:t>posibilităţii</w:t>
            </w:r>
            <w:proofErr w:type="spellEnd"/>
            <w:r w:rsidRPr="00174C4B">
              <w:rPr>
                <w:bCs/>
                <w:shd w:val="clear" w:color="auto" w:fill="FFFFFF"/>
                <w:lang w:val="ro-RO"/>
              </w:rPr>
              <w:t xml:space="preserve"> de evaluare a schimbărilor induse de orice măsuri implementate pentru a </w:t>
            </w:r>
            <w:proofErr w:type="spellStart"/>
            <w:r w:rsidRPr="00174C4B">
              <w:rPr>
                <w:bCs/>
                <w:shd w:val="clear" w:color="auto" w:fill="FFFFFF"/>
                <w:lang w:val="ro-RO"/>
              </w:rPr>
              <w:t>îmbunătăţi</w:t>
            </w:r>
            <w:proofErr w:type="spellEnd"/>
            <w:r w:rsidRPr="00174C4B">
              <w:rPr>
                <w:bCs/>
                <w:shd w:val="clear" w:color="auto" w:fill="FFFFFF"/>
                <w:lang w:val="ro-RO"/>
              </w:rPr>
              <w:t xml:space="preserve"> starea apelor subterane.</w:t>
            </w:r>
          </w:p>
        </w:tc>
        <w:tc>
          <w:tcPr>
            <w:tcW w:w="1842" w:type="dxa"/>
          </w:tcPr>
          <w:p w14:paraId="341EE02D" w14:textId="77777777" w:rsidR="00D34AF1" w:rsidRPr="00234153" w:rsidRDefault="00D34AF1" w:rsidP="00AD799E">
            <w:pPr>
              <w:ind w:left="132" w:right="155" w:firstLine="0"/>
              <w:rPr>
                <w:b/>
                <w:lang w:val="ro-RO"/>
              </w:rPr>
            </w:pPr>
            <w:r w:rsidRPr="00234153">
              <w:rPr>
                <w:b/>
                <w:bCs/>
                <w:lang w:val="ro-RO"/>
              </w:rPr>
              <w:lastRenderedPageBreak/>
              <w:t>Compatibil</w:t>
            </w:r>
          </w:p>
        </w:tc>
        <w:tc>
          <w:tcPr>
            <w:tcW w:w="2980" w:type="dxa"/>
          </w:tcPr>
          <w:p w14:paraId="1F8AFF62" w14:textId="77777777" w:rsidR="00D34AF1" w:rsidRPr="00234153" w:rsidRDefault="00D34AF1" w:rsidP="00AD799E">
            <w:pPr>
              <w:pStyle w:val="TableParagraph"/>
              <w:ind w:left="132" w:right="155"/>
              <w:jc w:val="center"/>
              <w:rPr>
                <w:rFonts w:ascii="Times New Roman" w:hAnsi="Times New Roman" w:cs="Times New Roman"/>
                <w:b/>
                <w:spacing w:val="-10"/>
                <w:sz w:val="20"/>
                <w:szCs w:val="20"/>
              </w:rPr>
            </w:pPr>
          </w:p>
        </w:tc>
      </w:tr>
      <w:tr w:rsidR="00EB5202" w:rsidRPr="00234153" w14:paraId="4145BAA3" w14:textId="77777777" w:rsidTr="008E63B4">
        <w:trPr>
          <w:trHeight w:val="230"/>
        </w:trPr>
        <w:tc>
          <w:tcPr>
            <w:tcW w:w="4929" w:type="dxa"/>
            <w:gridSpan w:val="2"/>
          </w:tcPr>
          <w:p w14:paraId="29649011" w14:textId="77777777" w:rsidR="00D34AF1" w:rsidRPr="00234153" w:rsidRDefault="00D34AF1" w:rsidP="00AD799E">
            <w:pPr>
              <w:shd w:val="clear" w:color="auto" w:fill="FFFFFF"/>
              <w:ind w:left="132" w:right="155" w:firstLine="0"/>
              <w:rPr>
                <w:b/>
                <w:bCs/>
                <w:lang w:val="ro-RO" w:eastAsia="ru-RU"/>
              </w:rPr>
            </w:pPr>
            <w:r w:rsidRPr="00234153">
              <w:rPr>
                <w:b/>
                <w:bCs/>
                <w:lang w:val="ro-RO" w:eastAsia="ru-RU"/>
              </w:rPr>
              <w:t>2.2.3. Frecvența monitorizării</w:t>
            </w:r>
          </w:p>
          <w:p w14:paraId="11F7A802" w14:textId="77777777" w:rsidR="00D34AF1" w:rsidRPr="00234153" w:rsidRDefault="00D34AF1" w:rsidP="00AD799E">
            <w:pPr>
              <w:shd w:val="clear" w:color="auto" w:fill="FFFFFF"/>
              <w:ind w:left="132" w:right="155" w:firstLine="0"/>
              <w:rPr>
                <w:lang w:val="ro-RO" w:eastAsia="ru-RU"/>
              </w:rPr>
            </w:pPr>
            <w:r w:rsidRPr="00234153">
              <w:rPr>
                <w:lang w:val="ro-RO" w:eastAsia="ru-RU"/>
              </w:rPr>
              <w:t xml:space="preserve">Observațiile se efectuează cu o frecvență suficientă pentru a permite evaluarea stării cantitative a fiecărui corp sau grup de corpuri de ape subterane, luând în considerare variațiile de realimentare pe termen scurt și </w:t>
            </w:r>
            <w:r w:rsidRPr="00234153">
              <w:rPr>
                <w:lang w:val="ro-RO" w:eastAsia="ru-RU"/>
              </w:rPr>
              <w:lastRenderedPageBreak/>
              <w:t>lung, în special:</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46"/>
              <w:gridCol w:w="4773"/>
            </w:tblGrid>
            <w:tr w:rsidR="00EB5202" w:rsidRPr="00234153" w14:paraId="02C453C4" w14:textId="77777777" w:rsidTr="008E63B4">
              <w:tc>
                <w:tcPr>
                  <w:tcW w:w="270" w:type="dxa"/>
                  <w:shd w:val="clear" w:color="auto" w:fill="FFFFFF"/>
                  <w:hideMark/>
                </w:tcPr>
                <w:p w14:paraId="64F5014F" w14:textId="77777777" w:rsidR="00D34AF1" w:rsidRPr="00234153" w:rsidRDefault="00D34AF1" w:rsidP="00AD799E">
                  <w:pPr>
                    <w:ind w:left="132" w:right="155" w:firstLine="0"/>
                    <w:rPr>
                      <w:lang w:val="ro-RO" w:eastAsia="ru-RU"/>
                    </w:rPr>
                  </w:pPr>
                  <w:r w:rsidRPr="00234153">
                    <w:rPr>
                      <w:lang w:val="ro-RO" w:eastAsia="ru-RU"/>
                    </w:rPr>
                    <w:t>—</w:t>
                  </w:r>
                </w:p>
              </w:tc>
              <w:tc>
                <w:tcPr>
                  <w:tcW w:w="9419" w:type="dxa"/>
                  <w:shd w:val="clear" w:color="auto" w:fill="FFFFFF"/>
                  <w:hideMark/>
                </w:tcPr>
                <w:p w14:paraId="26401076" w14:textId="77777777" w:rsidR="00D34AF1" w:rsidRPr="00234153" w:rsidRDefault="00D34AF1" w:rsidP="00AD799E">
                  <w:pPr>
                    <w:ind w:left="132" w:right="155" w:firstLine="0"/>
                    <w:rPr>
                      <w:lang w:val="ro-RO" w:eastAsia="ru-RU"/>
                    </w:rPr>
                  </w:pPr>
                  <w:r w:rsidRPr="00234153">
                    <w:rPr>
                      <w:lang w:val="ro-RO" w:eastAsia="ru-RU"/>
                    </w:rPr>
                    <w:t>pentru corpurile de apă subterană identificate ca prezentând riscul de a nu atinge obiectivele de mediu prevăzute la articolul 4, asigură o frecvență suficientă a punctelor de monitorizare pentru a evalua impactul captărilor și al evacuărilor la nivelul apei subterane;</w:t>
                  </w:r>
                </w:p>
              </w:tc>
            </w:tr>
          </w:tbl>
          <w:p w14:paraId="40CE31F6" w14:textId="77777777" w:rsidR="00D34AF1" w:rsidRPr="00234153" w:rsidRDefault="00D34AF1" w:rsidP="00AD799E">
            <w:pPr>
              <w:ind w:left="132" w:right="155" w:firstLine="0"/>
              <w:jc w:val="left"/>
              <w:rPr>
                <w:vanish/>
                <w:lang w:val="ro-RO"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46"/>
              <w:gridCol w:w="4773"/>
            </w:tblGrid>
            <w:tr w:rsidR="00EB5202" w:rsidRPr="00234153" w14:paraId="196C7F6A" w14:textId="77777777" w:rsidTr="008E63B4">
              <w:tc>
                <w:tcPr>
                  <w:tcW w:w="270" w:type="dxa"/>
                  <w:shd w:val="clear" w:color="auto" w:fill="FFFFFF"/>
                  <w:hideMark/>
                </w:tcPr>
                <w:p w14:paraId="415F8735" w14:textId="77777777" w:rsidR="00D34AF1" w:rsidRPr="00234153" w:rsidRDefault="00D34AF1" w:rsidP="00AD799E">
                  <w:pPr>
                    <w:ind w:left="132" w:right="155" w:firstLine="0"/>
                    <w:rPr>
                      <w:lang w:val="ro-RO" w:eastAsia="ru-RU"/>
                    </w:rPr>
                  </w:pPr>
                  <w:r w:rsidRPr="00234153">
                    <w:rPr>
                      <w:lang w:val="ro-RO" w:eastAsia="ru-RU"/>
                    </w:rPr>
                    <w:t>—</w:t>
                  </w:r>
                </w:p>
              </w:tc>
              <w:tc>
                <w:tcPr>
                  <w:tcW w:w="9419" w:type="dxa"/>
                  <w:shd w:val="clear" w:color="auto" w:fill="FFFFFF"/>
                  <w:hideMark/>
                </w:tcPr>
                <w:p w14:paraId="08D2C8C2" w14:textId="77777777" w:rsidR="00D34AF1" w:rsidRPr="00234153" w:rsidRDefault="00D34AF1" w:rsidP="00AD799E">
                  <w:pPr>
                    <w:ind w:left="132" w:right="155" w:firstLine="0"/>
                    <w:rPr>
                      <w:lang w:val="ro-RO" w:eastAsia="ru-RU"/>
                    </w:rPr>
                  </w:pPr>
                  <w:r w:rsidRPr="00234153">
                    <w:rPr>
                      <w:lang w:val="ro-RO" w:eastAsia="ru-RU"/>
                    </w:rPr>
                    <w:t>pentru corpurile de apă subterană în care apa subterană traversează granița unui stat membru, asigură suficiente puncte de monitorizare pentru a evalua direcția și debitul apei subterane la traversarea graniței statului membru respectiv.</w:t>
                  </w:r>
                </w:p>
              </w:tc>
            </w:tr>
          </w:tbl>
          <w:p w14:paraId="7260BD2D" w14:textId="77777777" w:rsidR="00D34AF1" w:rsidRPr="00234153" w:rsidRDefault="00D34AF1" w:rsidP="00AD799E">
            <w:pPr>
              <w:pStyle w:val="TableParagraph"/>
              <w:ind w:left="132" w:right="155"/>
              <w:jc w:val="center"/>
              <w:rPr>
                <w:rFonts w:ascii="Times New Roman" w:hAnsi="Times New Roman" w:cs="Times New Roman"/>
                <w:sz w:val="20"/>
                <w:szCs w:val="20"/>
              </w:rPr>
            </w:pPr>
          </w:p>
        </w:tc>
        <w:tc>
          <w:tcPr>
            <w:tcW w:w="5390" w:type="dxa"/>
          </w:tcPr>
          <w:p w14:paraId="7C29205F" w14:textId="004C2AA7" w:rsidR="008F5EC4" w:rsidRPr="00594B4F" w:rsidRDefault="008F5EC4" w:rsidP="008F5EC4">
            <w:pPr>
              <w:pStyle w:val="tt"/>
              <w:spacing w:before="0" w:beforeAutospacing="0" w:after="0" w:afterAutospacing="0"/>
              <w:ind w:left="132" w:right="155"/>
              <w:jc w:val="center"/>
              <w:rPr>
                <w:b/>
                <w:bCs/>
                <w:sz w:val="20"/>
                <w:szCs w:val="20"/>
                <w:lang w:val="pt-PT"/>
              </w:rPr>
            </w:pPr>
            <w:r w:rsidRPr="00594B4F">
              <w:rPr>
                <w:b/>
                <w:bCs/>
                <w:sz w:val="20"/>
                <w:szCs w:val="20"/>
                <w:lang w:val="ro-RO"/>
              </w:rPr>
              <w:lastRenderedPageBreak/>
              <w:t xml:space="preserve">Hotărârii de Guvern nr. 932/2013 pentru aprobarea Regulamentului </w:t>
            </w:r>
            <w:r w:rsidRPr="00594B4F">
              <w:rPr>
                <w:b/>
                <w:bCs/>
                <w:sz w:val="20"/>
                <w:szCs w:val="20"/>
                <w:lang w:val="pt-PT"/>
              </w:rPr>
              <w:t>privind monitorizarea şi evidenţa sistematică a stării apelor de suprafaţă şi a apelor subterane</w:t>
            </w:r>
          </w:p>
          <w:p w14:paraId="1BC300C3" w14:textId="77777777" w:rsidR="00D34AF1" w:rsidRPr="00594B4F" w:rsidRDefault="00D34AF1" w:rsidP="00AD799E">
            <w:pPr>
              <w:pStyle w:val="NormalWeb"/>
              <w:spacing w:before="0" w:beforeAutospacing="0" w:after="0" w:afterAutospacing="0"/>
              <w:ind w:left="132" w:right="155"/>
              <w:jc w:val="center"/>
              <w:rPr>
                <w:b/>
                <w:bCs/>
                <w:sz w:val="20"/>
                <w:szCs w:val="20"/>
                <w:lang w:val="pt-PT"/>
              </w:rPr>
            </w:pPr>
          </w:p>
          <w:p w14:paraId="2301039F" w14:textId="77777777" w:rsidR="00D34AF1" w:rsidRPr="00594B4F" w:rsidRDefault="00D34AF1" w:rsidP="00AD799E">
            <w:pPr>
              <w:pStyle w:val="NormalWeb"/>
              <w:spacing w:before="0" w:beforeAutospacing="0" w:after="0" w:afterAutospacing="0"/>
              <w:ind w:left="132" w:right="155"/>
              <w:jc w:val="center"/>
              <w:rPr>
                <w:b/>
                <w:bCs/>
                <w:sz w:val="20"/>
                <w:szCs w:val="20"/>
                <w:lang w:val="ro-RO"/>
              </w:rPr>
            </w:pPr>
            <w:proofErr w:type="spellStart"/>
            <w:r w:rsidRPr="00594B4F">
              <w:rPr>
                <w:b/>
                <w:bCs/>
                <w:sz w:val="20"/>
                <w:szCs w:val="20"/>
                <w:lang w:val="ro-RO"/>
              </w:rPr>
              <w:lastRenderedPageBreak/>
              <w:t>Secţiunea</w:t>
            </w:r>
            <w:proofErr w:type="spellEnd"/>
            <w:r w:rsidRPr="00594B4F">
              <w:rPr>
                <w:b/>
                <w:bCs/>
                <w:sz w:val="20"/>
                <w:szCs w:val="20"/>
                <w:lang w:val="ro-RO"/>
              </w:rPr>
              <w:t xml:space="preserve"> 2</w:t>
            </w:r>
            <w:r w:rsidRPr="00594B4F">
              <w:rPr>
                <w:b/>
                <w:bCs/>
                <w:sz w:val="20"/>
                <w:szCs w:val="20"/>
                <w:lang w:val="ro-RO"/>
              </w:rPr>
              <w:br/>
              <w:t xml:space="preserve">Parametrii </w:t>
            </w:r>
            <w:proofErr w:type="spellStart"/>
            <w:r w:rsidRPr="00594B4F">
              <w:rPr>
                <w:b/>
                <w:bCs/>
                <w:sz w:val="20"/>
                <w:szCs w:val="20"/>
                <w:lang w:val="ro-RO"/>
              </w:rPr>
              <w:t>şi</w:t>
            </w:r>
            <w:proofErr w:type="spellEnd"/>
            <w:r w:rsidRPr="00594B4F">
              <w:rPr>
                <w:b/>
                <w:bCs/>
                <w:sz w:val="20"/>
                <w:szCs w:val="20"/>
                <w:lang w:val="ro-RO"/>
              </w:rPr>
              <w:t xml:space="preserve"> tipurile de monitorizare a apelor </w:t>
            </w:r>
            <w:r w:rsidRPr="00594B4F">
              <w:rPr>
                <w:b/>
                <w:bCs/>
                <w:sz w:val="20"/>
                <w:szCs w:val="20"/>
                <w:lang w:val="ro-RO"/>
              </w:rPr>
              <w:br/>
              <w:t>subterane</w:t>
            </w:r>
          </w:p>
          <w:p w14:paraId="78F4A8E0" w14:textId="77777777" w:rsidR="00D34AF1" w:rsidRPr="00594B4F" w:rsidRDefault="00D34AF1" w:rsidP="00AD799E">
            <w:pPr>
              <w:ind w:left="132" w:right="155" w:firstLine="0"/>
              <w:textAlignment w:val="baseline"/>
              <w:rPr>
                <w:lang w:val="ro-RO" w:eastAsia="ru-RU"/>
              </w:rPr>
            </w:pPr>
            <w:r w:rsidRPr="00594B4F">
              <w:rPr>
                <w:lang w:val="ro-RO" w:eastAsia="ru-RU"/>
              </w:rPr>
              <w:t xml:space="preserve"> 36. Pentru corpurile de apă subterană identificate drept fiind sub risc cantitativ, </w:t>
            </w:r>
            <w:proofErr w:type="spellStart"/>
            <w:r w:rsidRPr="00594B4F">
              <w:rPr>
                <w:lang w:val="ro-RO" w:eastAsia="ru-RU"/>
              </w:rPr>
              <w:t>reţeaua</w:t>
            </w:r>
            <w:proofErr w:type="spellEnd"/>
            <w:r w:rsidRPr="00594B4F">
              <w:rPr>
                <w:lang w:val="ro-RO" w:eastAsia="ru-RU"/>
              </w:rPr>
              <w:t xml:space="preserve"> de monitorizare </w:t>
            </w:r>
            <w:proofErr w:type="spellStart"/>
            <w:r w:rsidRPr="00594B4F">
              <w:rPr>
                <w:lang w:val="ro-RO" w:eastAsia="ru-RU"/>
              </w:rPr>
              <w:t>şi</w:t>
            </w:r>
            <w:proofErr w:type="spellEnd"/>
            <w:r w:rsidRPr="00594B4F">
              <w:rPr>
                <w:lang w:val="ro-RO" w:eastAsia="ru-RU"/>
              </w:rPr>
              <w:t xml:space="preserve"> </w:t>
            </w:r>
            <w:proofErr w:type="spellStart"/>
            <w:r w:rsidRPr="00594B4F">
              <w:rPr>
                <w:lang w:val="ro-RO" w:eastAsia="ru-RU"/>
              </w:rPr>
              <w:t>frecvenţa</w:t>
            </w:r>
            <w:proofErr w:type="spellEnd"/>
            <w:r w:rsidRPr="00594B4F">
              <w:rPr>
                <w:lang w:val="ro-RO" w:eastAsia="ru-RU"/>
              </w:rPr>
              <w:t xml:space="preserve"> monitorizării trebuie să fie suficientă pentru a permite evaluarea impactului extragerilor </w:t>
            </w:r>
            <w:proofErr w:type="spellStart"/>
            <w:r w:rsidRPr="00594B4F">
              <w:rPr>
                <w:lang w:val="ro-RO" w:eastAsia="ru-RU"/>
              </w:rPr>
              <w:t>şi</w:t>
            </w:r>
            <w:proofErr w:type="spellEnd"/>
            <w:r w:rsidRPr="00594B4F">
              <w:rPr>
                <w:lang w:val="ro-RO" w:eastAsia="ru-RU"/>
              </w:rPr>
              <w:t xml:space="preserve"> realimentărilor asupra nivelului apelor subterane.</w:t>
            </w:r>
          </w:p>
          <w:p w14:paraId="5CFF8977" w14:textId="77777777" w:rsidR="00D34AF1" w:rsidRPr="00594B4F" w:rsidRDefault="00D34AF1" w:rsidP="00AD799E">
            <w:pPr>
              <w:ind w:left="132" w:right="155" w:firstLine="0"/>
              <w:textAlignment w:val="baseline"/>
              <w:rPr>
                <w:lang w:val="ro-RO" w:eastAsia="ru-RU"/>
              </w:rPr>
            </w:pPr>
            <w:r w:rsidRPr="00594B4F">
              <w:rPr>
                <w:lang w:val="ro-RO" w:eastAsia="ru-RU"/>
              </w:rPr>
              <w:t xml:space="preserve">37. Pentru corpurile de apă subterană transfrontaliere, </w:t>
            </w:r>
            <w:proofErr w:type="spellStart"/>
            <w:r w:rsidRPr="00594B4F">
              <w:rPr>
                <w:lang w:val="ro-RO" w:eastAsia="ru-RU"/>
              </w:rPr>
              <w:t>reţeaua</w:t>
            </w:r>
            <w:proofErr w:type="spellEnd"/>
            <w:r w:rsidRPr="00594B4F">
              <w:rPr>
                <w:lang w:val="ro-RO" w:eastAsia="ru-RU"/>
              </w:rPr>
              <w:t xml:space="preserve"> de monitorizare </w:t>
            </w:r>
            <w:proofErr w:type="spellStart"/>
            <w:r w:rsidRPr="00594B4F">
              <w:rPr>
                <w:lang w:val="ro-RO" w:eastAsia="ru-RU"/>
              </w:rPr>
              <w:t>şi</w:t>
            </w:r>
            <w:proofErr w:type="spellEnd"/>
            <w:r w:rsidRPr="00594B4F">
              <w:rPr>
                <w:lang w:val="ro-RO" w:eastAsia="ru-RU"/>
              </w:rPr>
              <w:t xml:space="preserve"> </w:t>
            </w:r>
            <w:proofErr w:type="spellStart"/>
            <w:r w:rsidRPr="00594B4F">
              <w:rPr>
                <w:lang w:val="ro-RO" w:eastAsia="ru-RU"/>
              </w:rPr>
              <w:t>frecvenţa</w:t>
            </w:r>
            <w:proofErr w:type="spellEnd"/>
            <w:r w:rsidRPr="00594B4F">
              <w:rPr>
                <w:lang w:val="ro-RO" w:eastAsia="ru-RU"/>
              </w:rPr>
              <w:t xml:space="preserve"> monitorizării trebuie să fie suficientă pentru a permite estimarea </w:t>
            </w:r>
            <w:proofErr w:type="spellStart"/>
            <w:r w:rsidRPr="00594B4F">
              <w:rPr>
                <w:lang w:val="ro-RO" w:eastAsia="ru-RU"/>
              </w:rPr>
              <w:t>direcţiei</w:t>
            </w:r>
            <w:proofErr w:type="spellEnd"/>
            <w:r w:rsidRPr="00594B4F">
              <w:rPr>
                <w:lang w:val="ro-RO" w:eastAsia="ru-RU"/>
              </w:rPr>
              <w:t xml:space="preserve"> </w:t>
            </w:r>
            <w:proofErr w:type="spellStart"/>
            <w:r w:rsidRPr="00594B4F">
              <w:rPr>
                <w:lang w:val="ro-RO" w:eastAsia="ru-RU"/>
              </w:rPr>
              <w:t>şi</w:t>
            </w:r>
            <w:proofErr w:type="spellEnd"/>
            <w:r w:rsidRPr="00594B4F">
              <w:rPr>
                <w:lang w:val="ro-RO" w:eastAsia="ru-RU"/>
              </w:rPr>
              <w:t xml:space="preserve"> debitului apelor subterane transfrontaliere.</w:t>
            </w:r>
          </w:p>
          <w:p w14:paraId="5249903E" w14:textId="77777777" w:rsidR="00D34AF1" w:rsidRPr="00594B4F" w:rsidRDefault="00D34AF1" w:rsidP="00AD799E">
            <w:pPr>
              <w:ind w:left="132" w:right="155" w:firstLine="0"/>
              <w:jc w:val="center"/>
              <w:textAlignment w:val="baseline"/>
              <w:rPr>
                <w:b/>
                <w:shd w:val="clear" w:color="auto" w:fill="FFFFFF"/>
                <w:lang w:val="ro-RO"/>
              </w:rPr>
            </w:pPr>
          </w:p>
          <w:p w14:paraId="6B2F7795" w14:textId="77777777" w:rsidR="00D34AF1" w:rsidRPr="00594B4F" w:rsidRDefault="00D34AF1" w:rsidP="00AD799E">
            <w:pPr>
              <w:ind w:left="132" w:right="155" w:firstLine="0"/>
              <w:jc w:val="center"/>
              <w:textAlignment w:val="baseline"/>
              <w:rPr>
                <w:b/>
                <w:shd w:val="clear" w:color="auto" w:fill="FFFFFF"/>
                <w:lang w:val="ro-RO"/>
              </w:rPr>
            </w:pPr>
            <w:proofErr w:type="spellStart"/>
            <w:r w:rsidRPr="00594B4F">
              <w:rPr>
                <w:b/>
                <w:shd w:val="clear" w:color="auto" w:fill="FFFFFF"/>
                <w:lang w:val="ro-RO"/>
              </w:rPr>
              <w:t>Secţiunea</w:t>
            </w:r>
            <w:proofErr w:type="spellEnd"/>
            <w:r w:rsidRPr="00594B4F">
              <w:rPr>
                <w:b/>
                <w:shd w:val="clear" w:color="auto" w:fill="FFFFFF"/>
                <w:lang w:val="ro-RO"/>
              </w:rPr>
              <w:t xml:space="preserve"> 4</w:t>
            </w:r>
            <w:r w:rsidRPr="00594B4F">
              <w:rPr>
                <w:b/>
                <w:shd w:val="clear" w:color="auto" w:fill="FFFFFF"/>
                <w:lang w:val="ro-RO"/>
              </w:rPr>
              <w:br/>
              <w:t xml:space="preserve">Ciclul </w:t>
            </w:r>
            <w:proofErr w:type="spellStart"/>
            <w:r w:rsidRPr="00594B4F">
              <w:rPr>
                <w:b/>
                <w:shd w:val="clear" w:color="auto" w:fill="FFFFFF"/>
                <w:lang w:val="ro-RO"/>
              </w:rPr>
              <w:t>şi</w:t>
            </w:r>
            <w:proofErr w:type="spellEnd"/>
            <w:r w:rsidRPr="00594B4F">
              <w:rPr>
                <w:b/>
                <w:shd w:val="clear" w:color="auto" w:fill="FFFFFF"/>
                <w:lang w:val="ro-RO"/>
              </w:rPr>
              <w:t xml:space="preserve"> </w:t>
            </w:r>
            <w:proofErr w:type="spellStart"/>
            <w:r w:rsidRPr="00594B4F">
              <w:rPr>
                <w:b/>
                <w:shd w:val="clear" w:color="auto" w:fill="FFFFFF"/>
                <w:lang w:val="ro-RO"/>
              </w:rPr>
              <w:t>frecvenţa</w:t>
            </w:r>
            <w:proofErr w:type="spellEnd"/>
            <w:r w:rsidRPr="00594B4F">
              <w:rPr>
                <w:b/>
                <w:shd w:val="clear" w:color="auto" w:fill="FFFFFF"/>
                <w:lang w:val="ro-RO"/>
              </w:rPr>
              <w:t xml:space="preserve"> monitorizării</w:t>
            </w:r>
          </w:p>
          <w:p w14:paraId="170B7FE6" w14:textId="22A1C619" w:rsidR="00D34AF1" w:rsidRPr="00594B4F" w:rsidRDefault="00D34AF1" w:rsidP="00AD799E">
            <w:pPr>
              <w:ind w:left="132" w:right="155" w:firstLine="0"/>
              <w:textAlignment w:val="baseline"/>
              <w:rPr>
                <w:bCs/>
                <w:shd w:val="clear" w:color="auto" w:fill="FFFFFF"/>
                <w:lang w:val="ro-RO"/>
              </w:rPr>
            </w:pPr>
            <w:r w:rsidRPr="00594B4F">
              <w:rPr>
                <w:bCs/>
                <w:shd w:val="clear" w:color="auto" w:fill="FFFFFF"/>
                <w:lang w:val="ro-RO"/>
              </w:rPr>
              <w:t xml:space="preserve">52. Monitorizarea de supraveghere începe cu o monitorizare </w:t>
            </w:r>
            <w:proofErr w:type="spellStart"/>
            <w:r w:rsidRPr="00594B4F">
              <w:rPr>
                <w:bCs/>
                <w:shd w:val="clear" w:color="auto" w:fill="FFFFFF"/>
                <w:lang w:val="ro-RO"/>
              </w:rPr>
              <w:t>iniţială</w:t>
            </w:r>
            <w:proofErr w:type="spellEnd"/>
            <w:r w:rsidRPr="00594B4F">
              <w:rPr>
                <w:bCs/>
                <w:shd w:val="clear" w:color="auto" w:fill="FFFFFF"/>
                <w:lang w:val="ro-RO"/>
              </w:rPr>
              <w:t xml:space="preserve"> pentru o perioadă de un an. Monitorizarea </w:t>
            </w:r>
            <w:proofErr w:type="spellStart"/>
            <w:r w:rsidRPr="00594B4F">
              <w:rPr>
                <w:bCs/>
                <w:shd w:val="clear" w:color="auto" w:fill="FFFFFF"/>
                <w:lang w:val="ro-RO"/>
              </w:rPr>
              <w:t>iniţială</w:t>
            </w:r>
            <w:proofErr w:type="spellEnd"/>
            <w:r w:rsidRPr="00594B4F">
              <w:rPr>
                <w:bCs/>
                <w:shd w:val="clear" w:color="auto" w:fill="FFFFFF"/>
                <w:lang w:val="ro-RO"/>
              </w:rPr>
              <w:t xml:space="preserve"> cuprinde monitorizarea tuturor parametrilor </w:t>
            </w:r>
            <w:proofErr w:type="spellStart"/>
            <w:r w:rsidRPr="00594B4F">
              <w:rPr>
                <w:bCs/>
                <w:shd w:val="clear" w:color="auto" w:fill="FFFFFF"/>
                <w:lang w:val="ro-RO"/>
              </w:rPr>
              <w:t>enumeraţi</w:t>
            </w:r>
            <w:proofErr w:type="spellEnd"/>
            <w:r w:rsidRPr="00594B4F">
              <w:rPr>
                <w:bCs/>
                <w:shd w:val="clear" w:color="auto" w:fill="FFFFFF"/>
                <w:lang w:val="ro-RO"/>
              </w:rPr>
              <w:t xml:space="preserve"> în </w:t>
            </w:r>
            <w:proofErr w:type="spellStart"/>
            <w:r w:rsidRPr="00594B4F">
              <w:rPr>
                <w:bCs/>
                <w:shd w:val="clear" w:color="auto" w:fill="FFFFFF"/>
                <w:lang w:val="ro-RO"/>
              </w:rPr>
              <w:t>secţiunea</w:t>
            </w:r>
            <w:proofErr w:type="spellEnd"/>
            <w:r w:rsidRPr="00594B4F">
              <w:rPr>
                <w:bCs/>
                <w:shd w:val="clear" w:color="auto" w:fill="FFFFFF"/>
                <w:lang w:val="ro-RO"/>
              </w:rPr>
              <w:t xml:space="preserve"> 2 din prezentul capitol. </w:t>
            </w:r>
            <w:r w:rsidRPr="00594B4F">
              <w:rPr>
                <w:bCs/>
                <w:shd w:val="clear" w:color="auto" w:fill="FFFFFF"/>
                <w:lang w:val="ro-RO"/>
              </w:rPr>
              <w:br/>
              <w:t xml:space="preserve">53. </w:t>
            </w:r>
            <w:proofErr w:type="spellStart"/>
            <w:r w:rsidRPr="00594B4F">
              <w:rPr>
                <w:bCs/>
                <w:shd w:val="clear" w:color="auto" w:fill="FFFFFF"/>
                <w:lang w:val="ro-RO"/>
              </w:rPr>
              <w:t>Frecvenţa</w:t>
            </w:r>
            <w:proofErr w:type="spellEnd"/>
            <w:r w:rsidRPr="00594B4F">
              <w:rPr>
                <w:bCs/>
                <w:shd w:val="clear" w:color="auto" w:fill="FFFFFF"/>
                <w:lang w:val="ro-RO"/>
              </w:rPr>
              <w:t xml:space="preserve"> monitorizării trebuie să permită estimarea nivelului apei subterane în fiecare corp de apă subterană, </w:t>
            </w:r>
            <w:proofErr w:type="spellStart"/>
            <w:r w:rsidRPr="00594B4F">
              <w:rPr>
                <w:bCs/>
                <w:shd w:val="clear" w:color="auto" w:fill="FFFFFF"/>
                <w:lang w:val="ro-RO"/>
              </w:rPr>
              <w:t>ţinînd</w:t>
            </w:r>
            <w:proofErr w:type="spellEnd"/>
            <w:r w:rsidRPr="00594B4F">
              <w:rPr>
                <w:bCs/>
                <w:shd w:val="clear" w:color="auto" w:fill="FFFFFF"/>
                <w:lang w:val="ro-RO"/>
              </w:rPr>
              <w:t xml:space="preserve"> cont de </w:t>
            </w:r>
            <w:proofErr w:type="spellStart"/>
            <w:r w:rsidRPr="00594B4F">
              <w:rPr>
                <w:bCs/>
                <w:shd w:val="clear" w:color="auto" w:fill="FFFFFF"/>
                <w:lang w:val="ro-RO"/>
              </w:rPr>
              <w:t>variaţiile</w:t>
            </w:r>
            <w:proofErr w:type="spellEnd"/>
            <w:r w:rsidRPr="00594B4F">
              <w:rPr>
                <w:bCs/>
                <w:shd w:val="clear" w:color="auto" w:fill="FFFFFF"/>
                <w:lang w:val="ro-RO"/>
              </w:rPr>
              <w:t xml:space="preserve"> pe termen lung </w:t>
            </w:r>
            <w:proofErr w:type="spellStart"/>
            <w:r w:rsidRPr="00594B4F">
              <w:rPr>
                <w:bCs/>
                <w:shd w:val="clear" w:color="auto" w:fill="FFFFFF"/>
                <w:lang w:val="ro-RO"/>
              </w:rPr>
              <w:t>şi</w:t>
            </w:r>
            <w:proofErr w:type="spellEnd"/>
            <w:r w:rsidRPr="00594B4F">
              <w:rPr>
                <w:bCs/>
                <w:shd w:val="clear" w:color="auto" w:fill="FFFFFF"/>
                <w:lang w:val="ro-RO"/>
              </w:rPr>
              <w:t xml:space="preserve"> pe termen scurt în realimentarea apelor subterane.</w:t>
            </w:r>
            <w:r w:rsidRPr="00594B4F">
              <w:rPr>
                <w:bCs/>
                <w:shd w:val="clear" w:color="auto" w:fill="FFFFFF"/>
                <w:lang w:val="ro-RO"/>
              </w:rPr>
              <w:br/>
              <w:t xml:space="preserve">54. Se efectuează cel </w:t>
            </w:r>
            <w:proofErr w:type="spellStart"/>
            <w:r w:rsidRPr="00594B4F">
              <w:rPr>
                <w:bCs/>
                <w:shd w:val="clear" w:color="auto" w:fill="FFFFFF"/>
                <w:lang w:val="ro-RO"/>
              </w:rPr>
              <w:t>puţin</w:t>
            </w:r>
            <w:proofErr w:type="spellEnd"/>
            <w:r w:rsidRPr="00594B4F">
              <w:rPr>
                <w:bCs/>
                <w:shd w:val="clear" w:color="auto" w:fill="FFFFFF"/>
                <w:lang w:val="ro-RO"/>
              </w:rPr>
              <w:t xml:space="preserve"> 3 măsurări la intervale regulate, </w:t>
            </w:r>
            <w:proofErr w:type="spellStart"/>
            <w:r w:rsidRPr="00594B4F">
              <w:rPr>
                <w:bCs/>
                <w:shd w:val="clear" w:color="auto" w:fill="FFFFFF"/>
                <w:lang w:val="ro-RO"/>
              </w:rPr>
              <w:t>ţinînd</w:t>
            </w:r>
            <w:proofErr w:type="spellEnd"/>
            <w:r w:rsidRPr="00594B4F">
              <w:rPr>
                <w:bCs/>
                <w:shd w:val="clear" w:color="auto" w:fill="FFFFFF"/>
                <w:lang w:val="ro-RO"/>
              </w:rPr>
              <w:t xml:space="preserve"> cont de caracteristicile hidrogeologice individuale ale fiecărui corp de apă subterană. </w:t>
            </w:r>
            <w:proofErr w:type="spellStart"/>
            <w:r w:rsidRPr="00594B4F">
              <w:rPr>
                <w:bCs/>
                <w:shd w:val="clear" w:color="auto" w:fill="FFFFFF"/>
                <w:lang w:val="ro-RO"/>
              </w:rPr>
              <w:t>Frecvenţa</w:t>
            </w:r>
            <w:proofErr w:type="spellEnd"/>
            <w:r w:rsidRPr="00594B4F">
              <w:rPr>
                <w:bCs/>
                <w:shd w:val="clear" w:color="auto" w:fill="FFFFFF"/>
                <w:lang w:val="ro-RO"/>
              </w:rPr>
              <w:t xml:space="preserve"> monitorizării ar putea fi sporită </w:t>
            </w:r>
            <w:proofErr w:type="spellStart"/>
            <w:r w:rsidRPr="00594B4F">
              <w:rPr>
                <w:bCs/>
                <w:shd w:val="clear" w:color="auto" w:fill="FFFFFF"/>
                <w:lang w:val="ro-RO"/>
              </w:rPr>
              <w:t>pînă</w:t>
            </w:r>
            <w:proofErr w:type="spellEnd"/>
            <w:r w:rsidRPr="00594B4F">
              <w:rPr>
                <w:bCs/>
                <w:shd w:val="clear" w:color="auto" w:fill="FFFFFF"/>
                <w:lang w:val="ro-RO"/>
              </w:rPr>
              <w:t xml:space="preserve"> la 4 măsurări pe an, la un interval de 3 luni, din cauza caracteristicilor naturale specifice sau indicilor de impacte semnificative asupra </w:t>
            </w:r>
            <w:proofErr w:type="spellStart"/>
            <w:r w:rsidRPr="00594B4F">
              <w:rPr>
                <w:bCs/>
                <w:shd w:val="clear" w:color="auto" w:fill="FFFFFF"/>
                <w:lang w:val="ro-RO"/>
              </w:rPr>
              <w:t>calităţii</w:t>
            </w:r>
            <w:proofErr w:type="spellEnd"/>
            <w:r w:rsidRPr="00594B4F">
              <w:rPr>
                <w:bCs/>
                <w:shd w:val="clear" w:color="auto" w:fill="FFFFFF"/>
                <w:lang w:val="ro-RO"/>
              </w:rPr>
              <w:t xml:space="preserve"> apelor subterane. </w:t>
            </w:r>
            <w:r w:rsidRPr="00594B4F">
              <w:rPr>
                <w:bCs/>
                <w:shd w:val="clear" w:color="auto" w:fill="FFFFFF"/>
                <w:lang w:val="ro-RO"/>
              </w:rPr>
              <w:br/>
              <w:t xml:space="preserve">55. În anii următori ai monitorizării </w:t>
            </w:r>
            <w:proofErr w:type="spellStart"/>
            <w:r w:rsidRPr="00594B4F">
              <w:rPr>
                <w:bCs/>
                <w:shd w:val="clear" w:color="auto" w:fill="FFFFFF"/>
                <w:lang w:val="ro-RO"/>
              </w:rPr>
              <w:t>iniţiale</w:t>
            </w:r>
            <w:proofErr w:type="spellEnd"/>
            <w:r w:rsidRPr="00594B4F">
              <w:rPr>
                <w:bCs/>
                <w:shd w:val="clear" w:color="auto" w:fill="FFFFFF"/>
                <w:lang w:val="ro-RO"/>
              </w:rPr>
              <w:t xml:space="preserve"> vor fi monitorizate toate </w:t>
            </w:r>
            <w:proofErr w:type="spellStart"/>
            <w:r w:rsidRPr="00594B4F">
              <w:rPr>
                <w:bCs/>
                <w:shd w:val="clear" w:color="auto" w:fill="FFFFFF"/>
                <w:lang w:val="ro-RO"/>
              </w:rPr>
              <w:t>substanţele</w:t>
            </w:r>
            <w:proofErr w:type="spellEnd"/>
            <w:r w:rsidRPr="00594B4F">
              <w:rPr>
                <w:bCs/>
                <w:shd w:val="clear" w:color="auto" w:fill="FFFFFF"/>
                <w:lang w:val="ro-RO"/>
              </w:rPr>
              <w:t xml:space="preserve"> enumerate în </w:t>
            </w:r>
            <w:proofErr w:type="spellStart"/>
            <w:r w:rsidRPr="00594B4F">
              <w:rPr>
                <w:bCs/>
                <w:shd w:val="clear" w:color="auto" w:fill="FFFFFF"/>
                <w:lang w:val="ro-RO"/>
              </w:rPr>
              <w:t>secţiunea</w:t>
            </w:r>
            <w:proofErr w:type="spellEnd"/>
            <w:r w:rsidRPr="00594B4F">
              <w:rPr>
                <w:bCs/>
                <w:shd w:val="clear" w:color="auto" w:fill="FFFFFF"/>
                <w:lang w:val="ro-RO"/>
              </w:rPr>
              <w:t xml:space="preserve"> 2 din prezentul capitol cel </w:t>
            </w:r>
            <w:proofErr w:type="spellStart"/>
            <w:r w:rsidRPr="00594B4F">
              <w:rPr>
                <w:bCs/>
                <w:shd w:val="clear" w:color="auto" w:fill="FFFFFF"/>
                <w:lang w:val="ro-RO"/>
              </w:rPr>
              <w:t>puţin</w:t>
            </w:r>
            <w:proofErr w:type="spellEnd"/>
            <w:r w:rsidRPr="00594B4F">
              <w:rPr>
                <w:bCs/>
                <w:shd w:val="clear" w:color="auto" w:fill="FFFFFF"/>
                <w:lang w:val="ro-RO"/>
              </w:rPr>
              <w:t xml:space="preserve"> o dată pe an, la intervale regulate de 12 luni. Pentru toate corpurile de apă subterană unde monitorizarea </w:t>
            </w:r>
            <w:proofErr w:type="spellStart"/>
            <w:r w:rsidRPr="00594B4F">
              <w:rPr>
                <w:bCs/>
                <w:shd w:val="clear" w:color="auto" w:fill="FFFFFF"/>
                <w:lang w:val="ro-RO"/>
              </w:rPr>
              <w:t>operaţională</w:t>
            </w:r>
            <w:proofErr w:type="spellEnd"/>
            <w:r w:rsidRPr="00594B4F">
              <w:rPr>
                <w:bCs/>
                <w:shd w:val="clear" w:color="auto" w:fill="FFFFFF"/>
                <w:lang w:val="ro-RO"/>
              </w:rPr>
              <w:t xml:space="preserve"> a fost identificată drept necesară în conformitate cu </w:t>
            </w:r>
            <w:proofErr w:type="spellStart"/>
            <w:r w:rsidRPr="00594B4F">
              <w:rPr>
                <w:bCs/>
                <w:shd w:val="clear" w:color="auto" w:fill="FFFFFF"/>
                <w:lang w:val="ro-RO"/>
              </w:rPr>
              <w:t>secţiunea</w:t>
            </w:r>
            <w:proofErr w:type="spellEnd"/>
            <w:r w:rsidRPr="00594B4F">
              <w:rPr>
                <w:bCs/>
                <w:shd w:val="clear" w:color="auto" w:fill="FFFFFF"/>
                <w:lang w:val="ro-RO"/>
              </w:rPr>
              <w:t xml:space="preserve"> 1 din prezentul capitol, monitorizarea </w:t>
            </w:r>
            <w:proofErr w:type="spellStart"/>
            <w:r w:rsidRPr="00594B4F">
              <w:rPr>
                <w:bCs/>
                <w:shd w:val="clear" w:color="auto" w:fill="FFFFFF"/>
                <w:lang w:val="ro-RO"/>
              </w:rPr>
              <w:t>operaţională</w:t>
            </w:r>
            <w:proofErr w:type="spellEnd"/>
            <w:r w:rsidRPr="00594B4F">
              <w:rPr>
                <w:bCs/>
                <w:shd w:val="clear" w:color="auto" w:fill="FFFFFF"/>
                <w:lang w:val="ro-RO"/>
              </w:rPr>
              <w:t xml:space="preserve"> urmează după monitorizarea (</w:t>
            </w:r>
            <w:proofErr w:type="spellStart"/>
            <w:r w:rsidRPr="00594B4F">
              <w:rPr>
                <w:bCs/>
                <w:shd w:val="clear" w:color="auto" w:fill="FFFFFF"/>
                <w:lang w:val="ro-RO"/>
              </w:rPr>
              <w:t>iniţială</w:t>
            </w:r>
            <w:proofErr w:type="spellEnd"/>
            <w:r w:rsidRPr="00594B4F">
              <w:rPr>
                <w:bCs/>
                <w:shd w:val="clear" w:color="auto" w:fill="FFFFFF"/>
                <w:lang w:val="ro-RO"/>
              </w:rPr>
              <w:t>) de supraveghere. </w:t>
            </w:r>
            <w:r w:rsidRPr="00594B4F">
              <w:rPr>
                <w:bCs/>
                <w:shd w:val="clear" w:color="auto" w:fill="FFFFFF"/>
                <w:lang w:val="ro-RO"/>
              </w:rPr>
              <w:br/>
              <w:t xml:space="preserve">56. Monitorizarea </w:t>
            </w:r>
            <w:proofErr w:type="spellStart"/>
            <w:r w:rsidRPr="00594B4F">
              <w:rPr>
                <w:bCs/>
                <w:shd w:val="clear" w:color="auto" w:fill="FFFFFF"/>
                <w:lang w:val="ro-RO"/>
              </w:rPr>
              <w:t>operaţională</w:t>
            </w:r>
            <w:proofErr w:type="spellEnd"/>
            <w:r w:rsidRPr="00594B4F">
              <w:rPr>
                <w:bCs/>
                <w:shd w:val="clear" w:color="auto" w:fill="FFFFFF"/>
                <w:lang w:val="ro-RO"/>
              </w:rPr>
              <w:t xml:space="preserve"> cuprinde monitorizarea tuturor parametrilor </w:t>
            </w:r>
            <w:proofErr w:type="spellStart"/>
            <w:r w:rsidRPr="00594B4F">
              <w:rPr>
                <w:bCs/>
                <w:shd w:val="clear" w:color="auto" w:fill="FFFFFF"/>
                <w:lang w:val="ro-RO"/>
              </w:rPr>
              <w:t>enumeraţi</w:t>
            </w:r>
            <w:proofErr w:type="spellEnd"/>
            <w:r w:rsidRPr="00594B4F">
              <w:rPr>
                <w:bCs/>
                <w:shd w:val="clear" w:color="auto" w:fill="FFFFFF"/>
                <w:lang w:val="ro-RO"/>
              </w:rPr>
              <w:t xml:space="preserve"> în </w:t>
            </w:r>
            <w:proofErr w:type="spellStart"/>
            <w:r w:rsidRPr="00594B4F">
              <w:rPr>
                <w:bCs/>
                <w:shd w:val="clear" w:color="auto" w:fill="FFFFFF"/>
                <w:lang w:val="ro-RO"/>
              </w:rPr>
              <w:t>secţiunea</w:t>
            </w:r>
            <w:proofErr w:type="spellEnd"/>
            <w:r w:rsidRPr="00594B4F">
              <w:rPr>
                <w:bCs/>
                <w:shd w:val="clear" w:color="auto" w:fill="FFFFFF"/>
                <w:lang w:val="ro-RO"/>
              </w:rPr>
              <w:t xml:space="preserve"> 2 din prezentul capitol. </w:t>
            </w:r>
            <w:r w:rsidRPr="00594B4F">
              <w:rPr>
                <w:bCs/>
                <w:shd w:val="clear" w:color="auto" w:fill="FFFFFF"/>
                <w:lang w:val="ro-RO"/>
              </w:rPr>
              <w:br/>
              <w:t xml:space="preserve">57. Pentru </w:t>
            </w:r>
            <w:proofErr w:type="spellStart"/>
            <w:r w:rsidRPr="00594B4F">
              <w:rPr>
                <w:bCs/>
                <w:shd w:val="clear" w:color="auto" w:fill="FFFFFF"/>
                <w:lang w:val="ro-RO"/>
              </w:rPr>
              <w:t>toţi</w:t>
            </w:r>
            <w:proofErr w:type="spellEnd"/>
            <w:r w:rsidRPr="00594B4F">
              <w:rPr>
                <w:bCs/>
                <w:shd w:val="clear" w:color="auto" w:fill="FFFFFF"/>
                <w:lang w:val="ro-RO"/>
              </w:rPr>
              <w:t xml:space="preserve"> parametrii care </w:t>
            </w:r>
            <w:r w:rsidR="00864796" w:rsidRPr="00594B4F">
              <w:rPr>
                <w:bCs/>
                <w:shd w:val="clear" w:color="auto" w:fill="FFFFFF"/>
                <w:lang w:val="ro-RO"/>
              </w:rPr>
              <w:t>sunt</w:t>
            </w:r>
            <w:r w:rsidRPr="00594B4F">
              <w:rPr>
                <w:bCs/>
                <w:shd w:val="clear" w:color="auto" w:fill="FFFFFF"/>
                <w:lang w:val="ro-RO"/>
              </w:rPr>
              <w:t xml:space="preserve"> </w:t>
            </w:r>
            <w:proofErr w:type="spellStart"/>
            <w:r w:rsidRPr="00594B4F">
              <w:rPr>
                <w:bCs/>
                <w:shd w:val="clear" w:color="auto" w:fill="FFFFFF"/>
                <w:lang w:val="ro-RO"/>
              </w:rPr>
              <w:t>supuşi</w:t>
            </w:r>
            <w:proofErr w:type="spellEnd"/>
            <w:r w:rsidRPr="00594B4F">
              <w:rPr>
                <w:bCs/>
                <w:shd w:val="clear" w:color="auto" w:fill="FFFFFF"/>
                <w:lang w:val="ro-RO"/>
              </w:rPr>
              <w:t xml:space="preserve"> monitorizării </w:t>
            </w:r>
            <w:proofErr w:type="spellStart"/>
            <w:r w:rsidRPr="00594B4F">
              <w:rPr>
                <w:bCs/>
                <w:shd w:val="clear" w:color="auto" w:fill="FFFFFF"/>
                <w:lang w:val="ro-RO"/>
              </w:rPr>
              <w:t>operaţionale</w:t>
            </w:r>
            <w:proofErr w:type="spellEnd"/>
            <w:r w:rsidRPr="00594B4F">
              <w:rPr>
                <w:bCs/>
                <w:shd w:val="clear" w:color="auto" w:fill="FFFFFF"/>
                <w:lang w:val="ro-RO"/>
              </w:rPr>
              <w:t xml:space="preserve"> în conformitate cu </w:t>
            </w:r>
            <w:proofErr w:type="spellStart"/>
            <w:r w:rsidRPr="00594B4F">
              <w:rPr>
                <w:bCs/>
                <w:shd w:val="clear" w:color="auto" w:fill="FFFFFF"/>
                <w:lang w:val="ro-RO"/>
              </w:rPr>
              <w:t>secţiunea</w:t>
            </w:r>
            <w:proofErr w:type="spellEnd"/>
            <w:r w:rsidRPr="00594B4F">
              <w:rPr>
                <w:bCs/>
                <w:shd w:val="clear" w:color="auto" w:fill="FFFFFF"/>
                <w:lang w:val="ro-RO"/>
              </w:rPr>
              <w:t xml:space="preserve"> 2 din prezentul capitol se efectuează cel </w:t>
            </w:r>
            <w:proofErr w:type="spellStart"/>
            <w:r w:rsidRPr="00594B4F">
              <w:rPr>
                <w:bCs/>
                <w:shd w:val="clear" w:color="auto" w:fill="FFFFFF"/>
                <w:lang w:val="ro-RO"/>
              </w:rPr>
              <w:t>puţin</w:t>
            </w:r>
            <w:proofErr w:type="spellEnd"/>
            <w:r w:rsidRPr="00594B4F">
              <w:rPr>
                <w:bCs/>
                <w:shd w:val="clear" w:color="auto" w:fill="FFFFFF"/>
                <w:lang w:val="ro-RO"/>
              </w:rPr>
              <w:t xml:space="preserve"> 2 măsurări la intervale regulate </w:t>
            </w:r>
            <w:r w:rsidRPr="00594B4F">
              <w:rPr>
                <w:bCs/>
                <w:shd w:val="clear" w:color="auto" w:fill="FFFFFF"/>
                <w:lang w:val="ro-RO"/>
              </w:rPr>
              <w:lastRenderedPageBreak/>
              <w:t xml:space="preserve">de aproximativ 6 luni, </w:t>
            </w:r>
            <w:proofErr w:type="spellStart"/>
            <w:r w:rsidRPr="00594B4F">
              <w:rPr>
                <w:bCs/>
                <w:shd w:val="clear" w:color="auto" w:fill="FFFFFF"/>
                <w:lang w:val="ro-RO"/>
              </w:rPr>
              <w:t>examinînd</w:t>
            </w:r>
            <w:proofErr w:type="spellEnd"/>
            <w:r w:rsidRPr="00594B4F">
              <w:rPr>
                <w:bCs/>
                <w:shd w:val="clear" w:color="auto" w:fill="FFFFFF"/>
                <w:lang w:val="ro-RO"/>
              </w:rPr>
              <w:t xml:space="preserve"> caracteristicile hidrogeologice individuale ale fiecărui corp de apă subterană.</w:t>
            </w:r>
          </w:p>
          <w:p w14:paraId="2F365C45" w14:textId="3DCF41E0" w:rsidR="00D34AF1" w:rsidRPr="00594B4F" w:rsidRDefault="00D34AF1" w:rsidP="00AD799E">
            <w:pPr>
              <w:ind w:left="132" w:right="155" w:firstLine="0"/>
              <w:textAlignment w:val="baseline"/>
              <w:rPr>
                <w:bCs/>
                <w:shd w:val="clear" w:color="auto" w:fill="FFFFFF"/>
                <w:lang w:val="ro-RO"/>
              </w:rPr>
            </w:pPr>
            <w:r w:rsidRPr="00594B4F">
              <w:rPr>
                <w:bCs/>
                <w:shd w:val="clear" w:color="auto" w:fill="FFFFFF"/>
                <w:lang w:val="ro-RO"/>
              </w:rPr>
              <w:t xml:space="preserve">58. </w:t>
            </w:r>
            <w:proofErr w:type="spellStart"/>
            <w:r w:rsidRPr="00594B4F">
              <w:rPr>
                <w:bCs/>
                <w:shd w:val="clear" w:color="auto" w:fill="FFFFFF"/>
                <w:lang w:val="ro-RO"/>
              </w:rPr>
              <w:t>Frecvenţa</w:t>
            </w:r>
            <w:proofErr w:type="spellEnd"/>
            <w:r w:rsidRPr="00594B4F">
              <w:rPr>
                <w:bCs/>
                <w:shd w:val="clear" w:color="auto" w:fill="FFFFFF"/>
                <w:lang w:val="ro-RO"/>
              </w:rPr>
              <w:t xml:space="preserve"> monitorizării poate fi sporită la 4 măsurări pe an, la un interval de 3 luni. Pentru </w:t>
            </w:r>
            <w:proofErr w:type="spellStart"/>
            <w:r w:rsidRPr="00594B4F">
              <w:rPr>
                <w:bCs/>
                <w:shd w:val="clear" w:color="auto" w:fill="FFFFFF"/>
                <w:lang w:val="ro-RO"/>
              </w:rPr>
              <w:t>toţi</w:t>
            </w:r>
            <w:proofErr w:type="spellEnd"/>
            <w:r w:rsidRPr="00594B4F">
              <w:rPr>
                <w:bCs/>
                <w:shd w:val="clear" w:color="auto" w:fill="FFFFFF"/>
                <w:lang w:val="ro-RO"/>
              </w:rPr>
              <w:t xml:space="preserve"> parametrii care nu </w:t>
            </w:r>
            <w:r w:rsidR="00864796" w:rsidRPr="00594B4F">
              <w:rPr>
                <w:bCs/>
                <w:shd w:val="clear" w:color="auto" w:fill="FFFFFF"/>
                <w:lang w:val="ro-RO"/>
              </w:rPr>
              <w:t>sunt</w:t>
            </w:r>
            <w:r w:rsidRPr="00594B4F">
              <w:rPr>
                <w:bCs/>
                <w:shd w:val="clear" w:color="auto" w:fill="FFFFFF"/>
                <w:lang w:val="ro-RO"/>
              </w:rPr>
              <w:t xml:space="preserve"> </w:t>
            </w:r>
            <w:proofErr w:type="spellStart"/>
            <w:r w:rsidRPr="00594B4F">
              <w:rPr>
                <w:bCs/>
                <w:shd w:val="clear" w:color="auto" w:fill="FFFFFF"/>
                <w:lang w:val="ro-RO"/>
              </w:rPr>
              <w:t>supuşi</w:t>
            </w:r>
            <w:proofErr w:type="spellEnd"/>
            <w:r w:rsidRPr="00594B4F">
              <w:rPr>
                <w:bCs/>
                <w:shd w:val="clear" w:color="auto" w:fill="FFFFFF"/>
                <w:lang w:val="ro-RO"/>
              </w:rPr>
              <w:t xml:space="preserve"> monitorizării </w:t>
            </w:r>
            <w:proofErr w:type="spellStart"/>
            <w:r w:rsidRPr="00594B4F">
              <w:rPr>
                <w:bCs/>
                <w:shd w:val="clear" w:color="auto" w:fill="FFFFFF"/>
                <w:lang w:val="ro-RO"/>
              </w:rPr>
              <w:t>operaţionale</w:t>
            </w:r>
            <w:proofErr w:type="spellEnd"/>
            <w:r w:rsidRPr="00594B4F">
              <w:rPr>
                <w:bCs/>
                <w:shd w:val="clear" w:color="auto" w:fill="FFFFFF"/>
                <w:lang w:val="ro-RO"/>
              </w:rPr>
              <w:t xml:space="preserve"> urmează să fie aplicate </w:t>
            </w:r>
            <w:proofErr w:type="spellStart"/>
            <w:r w:rsidRPr="00594B4F">
              <w:rPr>
                <w:bCs/>
                <w:shd w:val="clear" w:color="auto" w:fill="FFFFFF"/>
                <w:lang w:val="ro-RO"/>
              </w:rPr>
              <w:t>cerinţele</w:t>
            </w:r>
            <w:proofErr w:type="spellEnd"/>
            <w:r w:rsidRPr="00594B4F">
              <w:rPr>
                <w:bCs/>
                <w:shd w:val="clear" w:color="auto" w:fill="FFFFFF"/>
                <w:lang w:val="ro-RO"/>
              </w:rPr>
              <w:t xml:space="preserve"> prevăzute în prezenta </w:t>
            </w:r>
            <w:proofErr w:type="spellStart"/>
            <w:r w:rsidRPr="00594B4F">
              <w:rPr>
                <w:bCs/>
                <w:shd w:val="clear" w:color="auto" w:fill="FFFFFF"/>
                <w:lang w:val="ro-RO"/>
              </w:rPr>
              <w:t>secţiune</w:t>
            </w:r>
            <w:proofErr w:type="spellEnd"/>
            <w:r w:rsidRPr="00594B4F">
              <w:rPr>
                <w:bCs/>
                <w:shd w:val="clear" w:color="auto" w:fill="FFFFFF"/>
                <w:lang w:val="ro-RO"/>
              </w:rPr>
              <w:t xml:space="preserve"> cu privire la </w:t>
            </w:r>
            <w:proofErr w:type="spellStart"/>
            <w:r w:rsidRPr="00594B4F">
              <w:rPr>
                <w:bCs/>
                <w:shd w:val="clear" w:color="auto" w:fill="FFFFFF"/>
                <w:lang w:val="ro-RO"/>
              </w:rPr>
              <w:t>frecvenţă</w:t>
            </w:r>
            <w:proofErr w:type="spellEnd"/>
            <w:r w:rsidRPr="00594B4F">
              <w:rPr>
                <w:bCs/>
                <w:shd w:val="clear" w:color="auto" w:fill="FFFFFF"/>
                <w:lang w:val="ro-RO"/>
              </w:rPr>
              <w:t xml:space="preserve"> </w:t>
            </w:r>
            <w:proofErr w:type="spellStart"/>
            <w:r w:rsidRPr="00594B4F">
              <w:rPr>
                <w:bCs/>
                <w:shd w:val="clear" w:color="auto" w:fill="FFFFFF"/>
                <w:lang w:val="ro-RO"/>
              </w:rPr>
              <w:t>şi</w:t>
            </w:r>
            <w:proofErr w:type="spellEnd"/>
            <w:r w:rsidRPr="00594B4F">
              <w:rPr>
                <w:bCs/>
                <w:shd w:val="clear" w:color="auto" w:fill="FFFFFF"/>
                <w:lang w:val="ro-RO"/>
              </w:rPr>
              <w:t xml:space="preserve"> parametri.</w:t>
            </w:r>
          </w:p>
          <w:p w14:paraId="537E8201" w14:textId="77777777" w:rsidR="00D34AF1" w:rsidRPr="00594B4F" w:rsidRDefault="00D34AF1" w:rsidP="00AD799E">
            <w:pPr>
              <w:ind w:left="132" w:right="155" w:firstLine="0"/>
              <w:textAlignment w:val="baseline"/>
              <w:rPr>
                <w:bCs/>
                <w:shd w:val="clear" w:color="auto" w:fill="FFFFFF"/>
                <w:lang w:val="ro-RO"/>
              </w:rPr>
            </w:pPr>
            <w:r w:rsidRPr="00594B4F">
              <w:rPr>
                <w:bCs/>
                <w:shd w:val="clear" w:color="auto" w:fill="FFFFFF"/>
                <w:lang w:val="ro-RO"/>
              </w:rPr>
              <w:t>59. După finalizarea unui ciclu de monitorizare, începe un nou ciclu de monitorizare, cu monitorizarea (</w:t>
            </w:r>
            <w:proofErr w:type="spellStart"/>
            <w:r w:rsidRPr="00594B4F">
              <w:rPr>
                <w:bCs/>
                <w:shd w:val="clear" w:color="auto" w:fill="FFFFFF"/>
                <w:lang w:val="ro-RO"/>
              </w:rPr>
              <w:t>iniţială</w:t>
            </w:r>
            <w:proofErr w:type="spellEnd"/>
            <w:r w:rsidRPr="00594B4F">
              <w:rPr>
                <w:bCs/>
                <w:shd w:val="clear" w:color="auto" w:fill="FFFFFF"/>
                <w:lang w:val="ro-RO"/>
              </w:rPr>
              <w:t>) de supraveghere.</w:t>
            </w:r>
          </w:p>
          <w:p w14:paraId="374E5062" w14:textId="77777777" w:rsidR="00D34AF1" w:rsidRPr="00594B4F" w:rsidRDefault="00D34AF1" w:rsidP="00AD799E">
            <w:pPr>
              <w:ind w:left="132" w:right="155" w:firstLine="0"/>
              <w:jc w:val="center"/>
              <w:rPr>
                <w:b/>
                <w:lang w:val="ro-RO"/>
              </w:rPr>
            </w:pPr>
          </w:p>
        </w:tc>
        <w:tc>
          <w:tcPr>
            <w:tcW w:w="1842" w:type="dxa"/>
          </w:tcPr>
          <w:p w14:paraId="526E8848" w14:textId="77777777" w:rsidR="00D34AF1" w:rsidRPr="00234153" w:rsidRDefault="00D34AF1" w:rsidP="00AD799E">
            <w:pPr>
              <w:ind w:left="132" w:right="155" w:firstLine="0"/>
              <w:rPr>
                <w:b/>
                <w:lang w:val="ro-RO"/>
              </w:rPr>
            </w:pPr>
            <w:r w:rsidRPr="00234153">
              <w:rPr>
                <w:b/>
                <w:bCs/>
                <w:lang w:val="ro-RO"/>
              </w:rPr>
              <w:lastRenderedPageBreak/>
              <w:t>Compatibil</w:t>
            </w:r>
          </w:p>
        </w:tc>
        <w:tc>
          <w:tcPr>
            <w:tcW w:w="2980" w:type="dxa"/>
          </w:tcPr>
          <w:p w14:paraId="756F1356" w14:textId="77777777" w:rsidR="00D34AF1" w:rsidRPr="00234153" w:rsidRDefault="00D34AF1" w:rsidP="00AD799E">
            <w:pPr>
              <w:pStyle w:val="TableParagraph"/>
              <w:ind w:left="132" w:right="155"/>
              <w:jc w:val="center"/>
              <w:rPr>
                <w:rFonts w:ascii="Times New Roman" w:hAnsi="Times New Roman" w:cs="Times New Roman"/>
                <w:b/>
                <w:spacing w:val="-10"/>
                <w:sz w:val="20"/>
                <w:szCs w:val="20"/>
              </w:rPr>
            </w:pPr>
          </w:p>
        </w:tc>
      </w:tr>
      <w:tr w:rsidR="00EB5202" w:rsidRPr="00234153" w14:paraId="4DE4BF27" w14:textId="77777777" w:rsidTr="008E63B4">
        <w:trPr>
          <w:trHeight w:val="230"/>
        </w:trPr>
        <w:tc>
          <w:tcPr>
            <w:tcW w:w="4929" w:type="dxa"/>
            <w:gridSpan w:val="2"/>
          </w:tcPr>
          <w:p w14:paraId="2B15C460" w14:textId="77777777" w:rsidR="00D34AF1" w:rsidRPr="00234153" w:rsidRDefault="00D34AF1" w:rsidP="00AD799E">
            <w:pPr>
              <w:shd w:val="clear" w:color="auto" w:fill="FFFFFF"/>
              <w:ind w:left="132" w:right="155" w:firstLine="0"/>
              <w:rPr>
                <w:b/>
                <w:bCs/>
                <w:lang w:val="ro-RO" w:eastAsia="ru-RU"/>
              </w:rPr>
            </w:pPr>
            <w:r w:rsidRPr="00234153">
              <w:rPr>
                <w:b/>
                <w:bCs/>
                <w:lang w:val="ro-RO" w:eastAsia="ru-RU"/>
              </w:rPr>
              <w:lastRenderedPageBreak/>
              <w:t>2.2.4. Interpretarea și prezentarea stării cantitative a apelor subterane</w:t>
            </w:r>
          </w:p>
          <w:p w14:paraId="7D1B6373" w14:textId="77777777" w:rsidR="00D34AF1" w:rsidRPr="00234153" w:rsidRDefault="00D34AF1" w:rsidP="00AD799E">
            <w:pPr>
              <w:shd w:val="clear" w:color="auto" w:fill="FFFFFF"/>
              <w:ind w:left="132" w:right="155" w:firstLine="0"/>
              <w:rPr>
                <w:lang w:val="ro-RO" w:eastAsia="ru-RU"/>
              </w:rPr>
            </w:pPr>
            <w:r w:rsidRPr="00234153">
              <w:rPr>
                <w:lang w:val="ro-RO" w:eastAsia="ru-RU"/>
              </w:rPr>
              <w:t>Rezultatele obținute din rețeaua de monitorizare pentru un corp sau un grup de corpuri de ape subterane sunt utilizate pentru a evalua starea cantitativă a corpului sau grupului de corpuri respective. Sub rezerva punctului 2.5, statele membre furnizează o hartă cu evaluarea respectivă a stării cantitative a corpului de apă subterană, indicată prin culorile următoare: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3094"/>
              <w:gridCol w:w="213"/>
              <w:gridCol w:w="1612"/>
            </w:tblGrid>
            <w:tr w:rsidR="00EB5202" w:rsidRPr="00234153" w14:paraId="418676AE" w14:textId="77777777" w:rsidTr="008E63B4">
              <w:tc>
                <w:tcPr>
                  <w:tcW w:w="6112" w:type="dxa"/>
                  <w:shd w:val="clear" w:color="auto" w:fill="FFFFFF"/>
                  <w:hideMark/>
                </w:tcPr>
                <w:p w14:paraId="1EC3250C" w14:textId="77777777" w:rsidR="00D34AF1" w:rsidRPr="00234153" w:rsidRDefault="00D34AF1" w:rsidP="00AD799E">
                  <w:pPr>
                    <w:ind w:left="132" w:right="155" w:firstLine="0"/>
                    <w:rPr>
                      <w:lang w:val="ro-RO" w:eastAsia="ru-RU"/>
                    </w:rPr>
                  </w:pPr>
                  <w:r w:rsidRPr="00234153">
                    <w:rPr>
                      <w:lang w:val="ro-RO" w:eastAsia="ru-RU"/>
                    </w:rPr>
                    <w:t>Bună</w:t>
                  </w:r>
                </w:p>
              </w:tc>
              <w:tc>
                <w:tcPr>
                  <w:tcW w:w="402" w:type="dxa"/>
                  <w:shd w:val="clear" w:color="auto" w:fill="FFFFFF"/>
                  <w:hideMark/>
                </w:tcPr>
                <w:p w14:paraId="3F70F0FC" w14:textId="77777777" w:rsidR="00D34AF1" w:rsidRPr="00234153" w:rsidRDefault="00D34AF1" w:rsidP="00AD799E">
                  <w:pPr>
                    <w:ind w:left="132" w:right="155" w:firstLine="0"/>
                    <w:jc w:val="center"/>
                    <w:rPr>
                      <w:lang w:val="ro-RO" w:eastAsia="ru-RU"/>
                    </w:rPr>
                  </w:pPr>
                  <w:r w:rsidRPr="00234153">
                    <w:rPr>
                      <w:lang w:val="ro-RO" w:eastAsia="ru-RU"/>
                    </w:rPr>
                    <w:t>:</w:t>
                  </w:r>
                </w:p>
              </w:tc>
              <w:tc>
                <w:tcPr>
                  <w:tcW w:w="3175" w:type="dxa"/>
                  <w:shd w:val="clear" w:color="auto" w:fill="FFFFFF"/>
                  <w:hideMark/>
                </w:tcPr>
                <w:p w14:paraId="6AD9D327" w14:textId="77777777" w:rsidR="00D34AF1" w:rsidRPr="00234153" w:rsidRDefault="00D34AF1" w:rsidP="00AD799E">
                  <w:pPr>
                    <w:ind w:left="132" w:right="155" w:firstLine="0"/>
                    <w:rPr>
                      <w:lang w:val="ro-RO" w:eastAsia="ru-RU"/>
                    </w:rPr>
                  </w:pPr>
                  <w:r w:rsidRPr="00234153">
                    <w:rPr>
                      <w:lang w:val="ro-RO" w:eastAsia="ru-RU"/>
                    </w:rPr>
                    <w:t>verde</w:t>
                  </w:r>
                </w:p>
              </w:tc>
            </w:tr>
            <w:tr w:rsidR="00EB5202" w:rsidRPr="00234153" w14:paraId="422C3DBB" w14:textId="77777777" w:rsidTr="008E63B4">
              <w:tc>
                <w:tcPr>
                  <w:tcW w:w="6112" w:type="dxa"/>
                  <w:shd w:val="clear" w:color="auto" w:fill="FFFFFF"/>
                  <w:hideMark/>
                </w:tcPr>
                <w:p w14:paraId="5E83C042" w14:textId="77777777" w:rsidR="00D34AF1" w:rsidRPr="00234153" w:rsidRDefault="00D34AF1" w:rsidP="00AD799E">
                  <w:pPr>
                    <w:ind w:left="132" w:right="155" w:firstLine="0"/>
                    <w:rPr>
                      <w:lang w:val="ro-RO" w:eastAsia="ru-RU"/>
                    </w:rPr>
                  </w:pPr>
                  <w:r w:rsidRPr="00234153">
                    <w:rPr>
                      <w:lang w:val="ro-RO" w:eastAsia="ru-RU"/>
                    </w:rPr>
                    <w:t>Deteriorată</w:t>
                  </w:r>
                </w:p>
              </w:tc>
              <w:tc>
                <w:tcPr>
                  <w:tcW w:w="402" w:type="dxa"/>
                  <w:shd w:val="clear" w:color="auto" w:fill="FFFFFF"/>
                  <w:hideMark/>
                </w:tcPr>
                <w:p w14:paraId="7F739604" w14:textId="77777777" w:rsidR="00D34AF1" w:rsidRPr="00234153" w:rsidRDefault="00D34AF1" w:rsidP="00AD799E">
                  <w:pPr>
                    <w:ind w:left="132" w:right="155" w:firstLine="0"/>
                    <w:jc w:val="center"/>
                    <w:rPr>
                      <w:lang w:val="ro-RO" w:eastAsia="ru-RU"/>
                    </w:rPr>
                  </w:pPr>
                  <w:r w:rsidRPr="00234153">
                    <w:rPr>
                      <w:lang w:val="ro-RO" w:eastAsia="ru-RU"/>
                    </w:rPr>
                    <w:t>:</w:t>
                  </w:r>
                </w:p>
              </w:tc>
              <w:tc>
                <w:tcPr>
                  <w:tcW w:w="3175" w:type="dxa"/>
                  <w:shd w:val="clear" w:color="auto" w:fill="FFFFFF"/>
                  <w:hideMark/>
                </w:tcPr>
                <w:p w14:paraId="104F02D4" w14:textId="77777777" w:rsidR="00D34AF1" w:rsidRPr="00234153" w:rsidRDefault="00D34AF1" w:rsidP="00AD799E">
                  <w:pPr>
                    <w:ind w:left="132" w:right="155" w:firstLine="0"/>
                    <w:rPr>
                      <w:lang w:val="ro-RO" w:eastAsia="ru-RU"/>
                    </w:rPr>
                  </w:pPr>
                  <w:r w:rsidRPr="00234153">
                    <w:rPr>
                      <w:lang w:val="ro-RO" w:eastAsia="ru-RU"/>
                    </w:rPr>
                    <w:t>roșu</w:t>
                  </w:r>
                </w:p>
              </w:tc>
            </w:tr>
          </w:tbl>
          <w:p w14:paraId="36490A0C" w14:textId="77777777" w:rsidR="00D34AF1" w:rsidRPr="00234153" w:rsidRDefault="00D34AF1" w:rsidP="00AD799E">
            <w:pPr>
              <w:pStyle w:val="TableParagraph"/>
              <w:ind w:left="132" w:right="155"/>
              <w:jc w:val="center"/>
              <w:rPr>
                <w:rFonts w:ascii="Times New Roman" w:hAnsi="Times New Roman" w:cs="Times New Roman"/>
                <w:sz w:val="20"/>
                <w:szCs w:val="20"/>
              </w:rPr>
            </w:pPr>
          </w:p>
        </w:tc>
        <w:tc>
          <w:tcPr>
            <w:tcW w:w="5390" w:type="dxa"/>
          </w:tcPr>
          <w:p w14:paraId="2DECC7E7" w14:textId="77777777" w:rsidR="00F33893" w:rsidRPr="00234153" w:rsidRDefault="00F33893" w:rsidP="00AD799E">
            <w:pPr>
              <w:tabs>
                <w:tab w:val="left" w:pos="1134"/>
              </w:tabs>
              <w:ind w:left="112" w:right="151" w:hanging="2"/>
              <w:contextualSpacing/>
              <w:jc w:val="center"/>
              <w:rPr>
                <w:b/>
                <w:bCs/>
                <w:lang w:val="ro-RO" w:eastAsia="ro-RO"/>
              </w:rPr>
            </w:pPr>
            <w:r w:rsidRPr="00234153">
              <w:rPr>
                <w:b/>
                <w:bCs/>
                <w:lang w:val="ro-RO" w:eastAsia="ro-RO"/>
              </w:rPr>
              <w:t>Hotărârea Guvernului nr. 227/2025 cu privire la aprobarea Metodologia de evaluare și clasificare a stării corpurilor de apă subterană</w:t>
            </w:r>
          </w:p>
          <w:p w14:paraId="205CFB25" w14:textId="77777777" w:rsidR="00D34AF1" w:rsidRPr="00234153" w:rsidRDefault="00D34AF1" w:rsidP="00AD799E">
            <w:pPr>
              <w:ind w:left="132" w:right="155" w:firstLine="0"/>
              <w:textAlignment w:val="baseline"/>
              <w:rPr>
                <w:shd w:val="clear" w:color="auto" w:fill="FFFFFF"/>
                <w:lang w:val="ro-RO"/>
              </w:rPr>
            </w:pPr>
          </w:p>
          <w:p w14:paraId="52F7D845" w14:textId="0E6D3440" w:rsidR="00D34AF1" w:rsidRPr="00234153" w:rsidRDefault="00D34AF1" w:rsidP="00AD799E">
            <w:pPr>
              <w:pStyle w:val="Corptext"/>
              <w:numPr>
                <w:ilvl w:val="0"/>
                <w:numId w:val="27"/>
              </w:numPr>
              <w:tabs>
                <w:tab w:val="left" w:pos="1134"/>
              </w:tabs>
              <w:spacing w:before="60"/>
              <w:ind w:right="-2"/>
              <w:jc w:val="both"/>
              <w:rPr>
                <w:rFonts w:ascii="Times New Roman" w:hAnsi="Times New Roman" w:cs="Times New Roman"/>
                <w:sz w:val="20"/>
                <w:szCs w:val="20"/>
              </w:rPr>
            </w:pPr>
            <w:r w:rsidRPr="00234153">
              <w:rPr>
                <w:rFonts w:ascii="Times New Roman" w:hAnsi="Times New Roman" w:cs="Times New Roman"/>
                <w:sz w:val="20"/>
                <w:szCs w:val="20"/>
              </w:rPr>
              <w:t xml:space="preserve">Rezultatele </w:t>
            </w:r>
            <w:proofErr w:type="spellStart"/>
            <w:r w:rsidRPr="00234153">
              <w:rPr>
                <w:rFonts w:ascii="Times New Roman" w:hAnsi="Times New Roman" w:cs="Times New Roman"/>
                <w:sz w:val="20"/>
                <w:szCs w:val="20"/>
              </w:rPr>
              <w:t>obţinute</w:t>
            </w:r>
            <w:proofErr w:type="spellEnd"/>
            <w:r w:rsidRPr="00234153">
              <w:rPr>
                <w:rFonts w:ascii="Times New Roman" w:hAnsi="Times New Roman" w:cs="Times New Roman"/>
                <w:sz w:val="20"/>
                <w:szCs w:val="20"/>
              </w:rPr>
              <w:t xml:space="preserve"> din </w:t>
            </w:r>
            <w:proofErr w:type="spellStart"/>
            <w:r w:rsidRPr="00234153">
              <w:rPr>
                <w:rFonts w:ascii="Times New Roman" w:hAnsi="Times New Roman" w:cs="Times New Roman"/>
                <w:sz w:val="20"/>
                <w:szCs w:val="20"/>
              </w:rPr>
              <w:t>reţeaua</w:t>
            </w:r>
            <w:proofErr w:type="spellEnd"/>
            <w:r w:rsidRPr="00234153">
              <w:rPr>
                <w:rFonts w:ascii="Times New Roman" w:hAnsi="Times New Roman" w:cs="Times New Roman"/>
                <w:sz w:val="20"/>
                <w:szCs w:val="20"/>
              </w:rPr>
              <w:t xml:space="preserve"> de monitoring pentru un corp sau grup de corpuri de apă subterană trebuie să fie folosite pentru evaluarea stării cantitative a acestui corp sau acelor corpuri de apă subterană. Conform prevederilor pct. 81, trebuie să se realizeze o hartă a evaluării stării cantitative care rezultă, utilizând următoarele coduri de culori:</w:t>
            </w:r>
          </w:p>
          <w:p w14:paraId="0930BB7E" w14:textId="77777777" w:rsidR="00D34AF1" w:rsidRPr="00234153" w:rsidRDefault="00D34AF1" w:rsidP="00AD799E">
            <w:pPr>
              <w:pStyle w:val="Corptext"/>
              <w:numPr>
                <w:ilvl w:val="0"/>
                <w:numId w:val="61"/>
              </w:numPr>
              <w:tabs>
                <w:tab w:val="left" w:pos="1134"/>
              </w:tabs>
              <w:spacing w:before="60"/>
              <w:ind w:right="-2"/>
              <w:jc w:val="both"/>
              <w:rPr>
                <w:rFonts w:ascii="Times New Roman" w:hAnsi="Times New Roman" w:cs="Times New Roman"/>
                <w:sz w:val="20"/>
                <w:szCs w:val="20"/>
              </w:rPr>
            </w:pPr>
            <w:r w:rsidRPr="00234153">
              <w:rPr>
                <w:rFonts w:ascii="Times New Roman" w:hAnsi="Times New Roman" w:cs="Times New Roman"/>
                <w:sz w:val="20"/>
                <w:szCs w:val="20"/>
              </w:rPr>
              <w:t>Starea cantitativă bună - verde</w:t>
            </w:r>
          </w:p>
          <w:p w14:paraId="6CAD7B57" w14:textId="77A72FB0" w:rsidR="00D34AF1" w:rsidRPr="00234153" w:rsidRDefault="00D34AF1" w:rsidP="00AD799E">
            <w:pPr>
              <w:pStyle w:val="Corptext"/>
              <w:numPr>
                <w:ilvl w:val="0"/>
                <w:numId w:val="61"/>
              </w:numPr>
              <w:tabs>
                <w:tab w:val="left" w:pos="1134"/>
              </w:tabs>
              <w:spacing w:before="60"/>
              <w:ind w:right="-2"/>
              <w:jc w:val="both"/>
              <w:rPr>
                <w:rFonts w:ascii="Times New Roman" w:hAnsi="Times New Roman" w:cs="Times New Roman"/>
                <w:sz w:val="20"/>
                <w:szCs w:val="20"/>
              </w:rPr>
            </w:pPr>
            <w:r w:rsidRPr="00234153">
              <w:rPr>
                <w:rFonts w:ascii="Times New Roman" w:hAnsi="Times New Roman" w:cs="Times New Roman"/>
                <w:sz w:val="20"/>
                <w:szCs w:val="20"/>
              </w:rPr>
              <w:t xml:space="preserve">Starea cantitativă slabă - </w:t>
            </w:r>
            <w:proofErr w:type="spellStart"/>
            <w:r w:rsidRPr="00234153">
              <w:rPr>
                <w:rFonts w:ascii="Times New Roman" w:hAnsi="Times New Roman" w:cs="Times New Roman"/>
                <w:sz w:val="20"/>
                <w:szCs w:val="20"/>
              </w:rPr>
              <w:t>roşu</w:t>
            </w:r>
            <w:proofErr w:type="spellEnd"/>
            <w:r w:rsidRPr="00234153">
              <w:rPr>
                <w:rFonts w:ascii="Times New Roman" w:hAnsi="Times New Roman" w:cs="Times New Roman"/>
                <w:sz w:val="20"/>
                <w:szCs w:val="20"/>
              </w:rPr>
              <w:t>.</w:t>
            </w:r>
          </w:p>
        </w:tc>
        <w:tc>
          <w:tcPr>
            <w:tcW w:w="1842" w:type="dxa"/>
          </w:tcPr>
          <w:p w14:paraId="56619B83" w14:textId="77777777" w:rsidR="00D34AF1" w:rsidRPr="00234153" w:rsidRDefault="00D34AF1" w:rsidP="00AD799E">
            <w:pPr>
              <w:ind w:left="132" w:right="155" w:firstLine="0"/>
              <w:rPr>
                <w:b/>
                <w:lang w:val="ro-RO"/>
              </w:rPr>
            </w:pPr>
            <w:r w:rsidRPr="00234153">
              <w:rPr>
                <w:b/>
                <w:lang w:val="ro-RO"/>
              </w:rPr>
              <w:t xml:space="preserve">Compatibil </w:t>
            </w:r>
          </w:p>
        </w:tc>
        <w:tc>
          <w:tcPr>
            <w:tcW w:w="2980" w:type="dxa"/>
          </w:tcPr>
          <w:p w14:paraId="69958A87" w14:textId="20F15C0D" w:rsidR="00D34AF1" w:rsidRPr="00234153" w:rsidRDefault="00D34AF1" w:rsidP="00AD799E">
            <w:pPr>
              <w:tabs>
                <w:tab w:val="left" w:pos="1134"/>
              </w:tabs>
              <w:ind w:left="112" w:right="151" w:hanging="2"/>
              <w:contextualSpacing/>
              <w:rPr>
                <w:b/>
                <w:bCs/>
                <w:lang w:val="ro-RO" w:eastAsia="ro-RO"/>
              </w:rPr>
            </w:pPr>
            <w:r w:rsidRPr="00234153">
              <w:rPr>
                <w:lang w:val="ro-RO" w:eastAsia="ro-RO"/>
              </w:rPr>
              <w:t xml:space="preserve">Aceste prevederi din prezenta directivă sunt stipulate detaliat în anexa nr. 5   din </w:t>
            </w:r>
            <w:r w:rsidR="00F33893" w:rsidRPr="00234153">
              <w:rPr>
                <w:b/>
                <w:bCs/>
                <w:lang w:val="ro-RO" w:eastAsia="ro-RO"/>
              </w:rPr>
              <w:t xml:space="preserve">Hotărârea Guvernului nr. 227/2025 cu privire la aprobarea Metodologia de evaluare și clasificare a stării corpurilor de apă subterană </w:t>
            </w:r>
            <w:r w:rsidRPr="00234153">
              <w:rPr>
                <w:bCs/>
                <w:lang w:val="ro-RO" w:eastAsia="ro-RO"/>
              </w:rPr>
              <w:t xml:space="preserve">care </w:t>
            </w:r>
            <w:r w:rsidRPr="00234153">
              <w:rPr>
                <w:lang w:val="ro-RO"/>
              </w:rPr>
              <w:t>este elaborat în conformitate cu Ghidului nr. 18 din cadrul Strategiei Comune de Implementare a Directivei 2000/60 CE de stabilire a unui cadru de politică comunitară în domeniul apei - Ghid privind evaluarea stării și tendințelor apelor subterane.</w:t>
            </w:r>
          </w:p>
          <w:p w14:paraId="7997C16F" w14:textId="77777777" w:rsidR="00D34AF1" w:rsidRPr="00234153" w:rsidRDefault="00D34AF1" w:rsidP="00AD799E">
            <w:pPr>
              <w:pStyle w:val="TableParagraph"/>
              <w:ind w:left="132" w:right="155"/>
              <w:jc w:val="center"/>
              <w:rPr>
                <w:rFonts w:ascii="Times New Roman" w:hAnsi="Times New Roman" w:cs="Times New Roman"/>
                <w:b/>
                <w:spacing w:val="-10"/>
                <w:sz w:val="20"/>
                <w:szCs w:val="20"/>
              </w:rPr>
            </w:pPr>
          </w:p>
        </w:tc>
      </w:tr>
      <w:tr w:rsidR="00EB5202" w:rsidRPr="00234153" w14:paraId="11B8BCE5" w14:textId="77777777" w:rsidTr="008E63B4">
        <w:trPr>
          <w:trHeight w:val="230"/>
        </w:trPr>
        <w:tc>
          <w:tcPr>
            <w:tcW w:w="4929" w:type="dxa"/>
            <w:gridSpan w:val="2"/>
          </w:tcPr>
          <w:p w14:paraId="5B861083" w14:textId="77777777" w:rsidR="0000037B" w:rsidRPr="00234153" w:rsidRDefault="0000037B" w:rsidP="00AD799E">
            <w:pPr>
              <w:shd w:val="clear" w:color="auto" w:fill="FFFFFF"/>
              <w:ind w:left="132" w:right="155" w:firstLine="0"/>
              <w:rPr>
                <w:b/>
                <w:bCs/>
                <w:lang w:val="ro-RO" w:eastAsia="ru-RU"/>
              </w:rPr>
            </w:pPr>
            <w:r w:rsidRPr="00234153">
              <w:rPr>
                <w:b/>
                <w:bCs/>
                <w:lang w:val="ro-RO" w:eastAsia="ru-RU"/>
              </w:rPr>
              <w:t>2.3. Starea chimică a apelor subterane</w:t>
            </w:r>
          </w:p>
          <w:p w14:paraId="41344729" w14:textId="77777777" w:rsidR="0000037B" w:rsidRPr="00234153" w:rsidRDefault="0000037B" w:rsidP="00AD799E">
            <w:pPr>
              <w:shd w:val="clear" w:color="auto" w:fill="FFFFFF"/>
              <w:ind w:left="132" w:right="155" w:firstLine="0"/>
              <w:rPr>
                <w:b/>
                <w:bCs/>
                <w:lang w:val="ro-RO" w:eastAsia="ru-RU"/>
              </w:rPr>
            </w:pPr>
            <w:r w:rsidRPr="00234153">
              <w:rPr>
                <w:b/>
                <w:bCs/>
                <w:lang w:val="ro-RO" w:eastAsia="ru-RU"/>
              </w:rPr>
              <w:t xml:space="preserve">2.3.1. Parametri pentru examinarea </w:t>
            </w:r>
            <w:bookmarkStart w:id="20" w:name="_Hlk189733601"/>
            <w:r w:rsidRPr="00234153">
              <w:rPr>
                <w:b/>
                <w:bCs/>
                <w:lang w:val="ro-RO" w:eastAsia="ru-RU"/>
              </w:rPr>
              <w:t>stării chimice a apelor subterane</w:t>
            </w:r>
          </w:p>
          <w:bookmarkEnd w:id="20"/>
          <w:p w14:paraId="0D9AB402" w14:textId="77777777" w:rsidR="0000037B" w:rsidRPr="00234153" w:rsidRDefault="0000037B" w:rsidP="00AD799E">
            <w:pPr>
              <w:shd w:val="clear" w:color="auto" w:fill="FFFFFF"/>
              <w:ind w:left="132" w:right="155" w:firstLine="0"/>
              <w:rPr>
                <w:lang w:val="ro-RO" w:eastAsia="ru-RU"/>
              </w:rPr>
            </w:pPr>
            <w:r w:rsidRPr="00234153">
              <w:rPr>
                <w:lang w:val="ro-RO" w:eastAsia="ru-RU"/>
              </w:rPr>
              <w:t>Conductivitate</w:t>
            </w:r>
          </w:p>
          <w:p w14:paraId="02F8687A" w14:textId="77777777" w:rsidR="0000037B" w:rsidRPr="00234153" w:rsidRDefault="0000037B" w:rsidP="00AD799E">
            <w:pPr>
              <w:shd w:val="clear" w:color="auto" w:fill="FFFFFF"/>
              <w:ind w:left="132" w:right="155" w:firstLine="0"/>
              <w:rPr>
                <w:lang w:val="ro-RO" w:eastAsia="ru-RU"/>
              </w:rPr>
            </w:pPr>
            <w:r w:rsidRPr="00234153">
              <w:rPr>
                <w:lang w:val="ro-RO" w:eastAsia="ru-RU"/>
              </w:rPr>
              <w:t>Concentrația poluanților</w:t>
            </w:r>
          </w:p>
          <w:p w14:paraId="0ECCC932" w14:textId="77777777" w:rsidR="0000037B" w:rsidRPr="00234153" w:rsidRDefault="0000037B" w:rsidP="00AD799E">
            <w:pPr>
              <w:pStyle w:val="TableParagraph"/>
              <w:ind w:left="132" w:right="155"/>
              <w:jc w:val="center"/>
              <w:rPr>
                <w:rFonts w:ascii="Times New Roman" w:hAnsi="Times New Roman" w:cs="Times New Roman"/>
                <w:sz w:val="20"/>
                <w:szCs w:val="20"/>
              </w:rPr>
            </w:pPr>
          </w:p>
        </w:tc>
        <w:tc>
          <w:tcPr>
            <w:tcW w:w="5390" w:type="dxa"/>
          </w:tcPr>
          <w:p w14:paraId="0DB7D9EB" w14:textId="77777777" w:rsidR="00770C78" w:rsidRPr="00234153" w:rsidRDefault="00770C78" w:rsidP="00AD799E">
            <w:pPr>
              <w:ind w:left="112" w:right="151" w:hanging="2"/>
              <w:jc w:val="center"/>
              <w:rPr>
                <w:lang w:val="it-IT"/>
              </w:rPr>
            </w:pPr>
            <w:r w:rsidRPr="00234153">
              <w:rPr>
                <w:b/>
                <w:bCs/>
                <w:color w:val="EE0000"/>
                <w:lang w:val="it-IT"/>
              </w:rPr>
              <w:t xml:space="preserve">Proiectul de Hotărâre a Guvernului cu privire la modificarea Hotărârii de Guvern nr. 931/2013 pentru aprobarea Regulamentului cu privire la cerințele de calitate a apelor subterane </w:t>
            </w:r>
            <w:r w:rsidRPr="00234153">
              <w:rPr>
                <w:lang w:val="it-IT"/>
              </w:rPr>
              <w:t>.</w:t>
            </w:r>
          </w:p>
          <w:p w14:paraId="78EEAFD1" w14:textId="77777777" w:rsidR="00770C78" w:rsidRPr="00234153" w:rsidRDefault="00770C78" w:rsidP="00AD799E">
            <w:pPr>
              <w:tabs>
                <w:tab w:val="left" w:pos="1069"/>
              </w:tabs>
              <w:ind w:right="48" w:firstLine="567"/>
              <w:rPr>
                <w:lang w:val="ro-RO"/>
              </w:rPr>
            </w:pPr>
            <w:r w:rsidRPr="00234153">
              <w:rPr>
                <w:lang w:val="ro-RO"/>
              </w:rPr>
              <w:t>1.2.8. la denumirea capitolului III sintagma „cantitativă și” se exclude;</w:t>
            </w:r>
          </w:p>
          <w:p w14:paraId="77DBCFEC" w14:textId="77777777" w:rsidR="00770C78" w:rsidRPr="00234153" w:rsidRDefault="00770C78" w:rsidP="00AD799E">
            <w:pPr>
              <w:tabs>
                <w:tab w:val="left" w:pos="1069"/>
              </w:tabs>
              <w:ind w:right="48" w:firstLine="567"/>
              <w:rPr>
                <w:lang w:val="ro-RO"/>
              </w:rPr>
            </w:pPr>
          </w:p>
          <w:p w14:paraId="46C47942" w14:textId="77777777" w:rsidR="00770C78" w:rsidRPr="00234153" w:rsidRDefault="00770C78" w:rsidP="00AD799E">
            <w:pPr>
              <w:tabs>
                <w:tab w:val="left" w:pos="1069"/>
              </w:tabs>
              <w:ind w:right="48" w:firstLine="567"/>
              <w:rPr>
                <w:lang w:val="ro-RO"/>
              </w:rPr>
            </w:pPr>
            <w:r w:rsidRPr="00234153">
              <w:rPr>
                <w:lang w:val="ro-RO"/>
              </w:rPr>
              <w:t>1.2.9. la denumirea secțiunii 1 din capitolul III înainte de cuvântul „evaluare” se adaugă sintagma „Criteriile și procedura de”;</w:t>
            </w:r>
          </w:p>
          <w:p w14:paraId="1EBFE3AA" w14:textId="77777777" w:rsidR="0000037B" w:rsidRPr="00234153" w:rsidRDefault="0000037B" w:rsidP="00AD799E">
            <w:pPr>
              <w:ind w:left="132" w:right="155" w:firstLine="0"/>
              <w:textAlignment w:val="baseline"/>
              <w:rPr>
                <w:bCs/>
                <w:shd w:val="clear" w:color="auto" w:fill="FFFFFF"/>
                <w:lang w:val="ro-RO"/>
              </w:rPr>
            </w:pPr>
            <w:r w:rsidRPr="00234153">
              <w:rPr>
                <w:bCs/>
                <w:shd w:val="clear" w:color="auto" w:fill="FFFFFF"/>
                <w:lang w:val="ro-RO"/>
              </w:rPr>
              <w:t xml:space="preserve">7.Procedura de evaluare pentru stabilirea stării chimice a unui corp sau a unui grup de corpuri de apă subterană se efectuează pentru toate corpurile sau grupurile de corpuri de apă subterană </w:t>
            </w:r>
            <w:r w:rsidRPr="00234153">
              <w:rPr>
                <w:bCs/>
                <w:shd w:val="clear" w:color="auto" w:fill="FFFFFF"/>
                <w:lang w:val="ro-RO"/>
              </w:rPr>
              <w:lastRenderedPageBreak/>
              <w:t xml:space="preserve">caracterizate ca fiind expuse riscului </w:t>
            </w:r>
            <w:proofErr w:type="spellStart"/>
            <w:r w:rsidRPr="00234153">
              <w:rPr>
                <w:bCs/>
                <w:shd w:val="clear" w:color="auto" w:fill="FFFFFF"/>
                <w:lang w:val="ro-RO"/>
              </w:rPr>
              <w:t>şi</w:t>
            </w:r>
            <w:proofErr w:type="spellEnd"/>
            <w:r w:rsidRPr="00234153">
              <w:rPr>
                <w:bCs/>
                <w:shd w:val="clear" w:color="auto" w:fill="FFFFFF"/>
                <w:lang w:val="ro-RO"/>
              </w:rPr>
              <w:t xml:space="preserve"> pentru fiecare poluant care contribuie la această caracterizare a corpului sau a grupului de corpuri de apă subterană.</w:t>
            </w:r>
          </w:p>
          <w:p w14:paraId="7EFE5956" w14:textId="77777777" w:rsidR="00770C78" w:rsidRPr="00234153" w:rsidRDefault="00770C78" w:rsidP="00AD799E">
            <w:pPr>
              <w:tabs>
                <w:tab w:val="left" w:pos="1069"/>
              </w:tabs>
              <w:ind w:right="48" w:firstLine="567"/>
              <w:rPr>
                <w:lang w:val="ro-RO"/>
              </w:rPr>
            </w:pPr>
            <w:r w:rsidRPr="00234153">
              <w:rPr>
                <w:lang w:val="ro-RO"/>
              </w:rPr>
              <w:t>1.2.10. punctul 8 va avea următorul conținut:</w:t>
            </w:r>
          </w:p>
          <w:p w14:paraId="7EB62F73" w14:textId="77777777" w:rsidR="00770C78" w:rsidRPr="00234153" w:rsidRDefault="00770C78" w:rsidP="00AD799E">
            <w:pPr>
              <w:tabs>
                <w:tab w:val="left" w:pos="1069"/>
              </w:tabs>
              <w:ind w:right="48" w:firstLine="567"/>
              <w:rPr>
                <w:lang w:val="ro-RO"/>
              </w:rPr>
            </w:pPr>
            <w:r w:rsidRPr="00234153">
              <w:rPr>
                <w:lang w:val="ro-RO"/>
              </w:rPr>
              <w:t>„Evaluarea stării chimice a unui corp sau a unui grup de corpuri de apă subterană se realizează conform procedurii stabilite în Metodologia de evaluare și clasificare a stării corpurilor de apă subterană, aprobată prin Hotărârea Guvernului nr. 227/2025, astfel încât să fie asigurată caracterizarea corectă a stării chimice și atingerea obiectivelor de mediu și de monitorizare. În cadrul evaluării se utilizează următoarele criterii:</w:t>
            </w:r>
          </w:p>
          <w:p w14:paraId="2E474EAE" w14:textId="77777777" w:rsidR="00770C78" w:rsidRPr="00234153" w:rsidRDefault="00770C78" w:rsidP="00AD799E">
            <w:pPr>
              <w:pStyle w:val="Listparagraf"/>
              <w:numPr>
                <w:ilvl w:val="0"/>
                <w:numId w:val="75"/>
              </w:numPr>
              <w:tabs>
                <w:tab w:val="left" w:pos="1069"/>
              </w:tabs>
              <w:suppressAutoHyphens/>
              <w:spacing w:after="0" w:line="240" w:lineRule="auto"/>
              <w:ind w:left="567" w:right="48" w:hanging="425"/>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cerințele de calitate pentru apele subterane</w:t>
            </w:r>
            <w:r w:rsidRPr="00234153">
              <w:rPr>
                <w:rFonts w:ascii="Times New Roman" w:hAnsi="Times New Roman" w:cs="Times New Roman"/>
                <w:color w:val="000000"/>
                <w:sz w:val="20"/>
                <w:szCs w:val="20"/>
                <w:lang w:val="ro-RO" w:eastAsia="ro-RO"/>
              </w:rPr>
              <w:t xml:space="preserve"> astfel cum sunt menționate </w:t>
            </w:r>
            <w:r w:rsidRPr="00234153">
              <w:rPr>
                <w:rFonts w:ascii="Times New Roman" w:hAnsi="Times New Roman" w:cs="Times New Roman"/>
                <w:sz w:val="20"/>
                <w:szCs w:val="20"/>
                <w:lang w:val="ro-RO"/>
              </w:rPr>
              <w:t>în anexa nr. 1;</w:t>
            </w:r>
          </w:p>
          <w:p w14:paraId="00A24574" w14:textId="770B7C20" w:rsidR="00770C78" w:rsidRPr="00234153" w:rsidRDefault="00770C78" w:rsidP="00AD799E">
            <w:pPr>
              <w:pStyle w:val="Listparagraf"/>
              <w:numPr>
                <w:ilvl w:val="0"/>
                <w:numId w:val="75"/>
              </w:numPr>
              <w:tabs>
                <w:tab w:val="left" w:pos="1069"/>
              </w:tabs>
              <w:suppressAutoHyphens/>
              <w:spacing w:after="0" w:line="240" w:lineRule="auto"/>
              <w:ind w:left="567" w:right="48" w:hanging="425"/>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 xml:space="preserve">valorile prag stabilite </w:t>
            </w:r>
            <w:r w:rsidRPr="00234153">
              <w:rPr>
                <w:rFonts w:ascii="Times New Roman" w:hAnsi="Times New Roman" w:cs="Times New Roman"/>
                <w:color w:val="000000"/>
                <w:sz w:val="20"/>
                <w:szCs w:val="20"/>
                <w:lang w:val="ro-RO" w:eastAsia="ro-RO"/>
              </w:rPr>
              <w:t xml:space="preserve">în conformitate cu procedura stabilită la </w:t>
            </w:r>
            <w:r w:rsidRPr="00234153">
              <w:rPr>
                <w:rFonts w:ascii="Times New Roman" w:hAnsi="Times New Roman" w:cs="Times New Roman"/>
                <w:sz w:val="20"/>
                <w:szCs w:val="20"/>
                <w:lang w:val="ro-RO"/>
              </w:rPr>
              <w:t>pct. 20–25</w:t>
            </w:r>
            <w:r w:rsidR="008E3B57" w:rsidRPr="00234153">
              <w:rPr>
                <w:rFonts w:ascii="Times New Roman" w:hAnsi="Times New Roman" w:cs="Times New Roman"/>
                <w:sz w:val="20"/>
                <w:szCs w:val="20"/>
                <w:vertAlign w:val="superscript"/>
                <w:lang w:val="ro-RO"/>
              </w:rPr>
              <w:t>1</w:t>
            </w:r>
            <w:r w:rsidRPr="00234153">
              <w:rPr>
                <w:rFonts w:ascii="Times New Roman" w:hAnsi="Times New Roman" w:cs="Times New Roman"/>
                <w:color w:val="EE0000"/>
                <w:sz w:val="20"/>
                <w:szCs w:val="20"/>
                <w:lang w:val="ro-RO" w:eastAsia="ro-RO"/>
              </w:rPr>
              <w:t xml:space="preserve"> </w:t>
            </w:r>
            <w:r w:rsidRPr="00234153">
              <w:rPr>
                <w:rFonts w:ascii="Times New Roman" w:hAnsi="Times New Roman" w:cs="Times New Roman"/>
                <w:color w:val="EE0000"/>
                <w:sz w:val="20"/>
                <w:szCs w:val="20"/>
                <w:lang w:val="ro-RO"/>
              </w:rPr>
              <w:t xml:space="preserve"> </w:t>
            </w:r>
            <w:r w:rsidRPr="00234153">
              <w:rPr>
                <w:rFonts w:ascii="Times New Roman" w:hAnsi="Times New Roman" w:cs="Times New Roman"/>
                <w:sz w:val="20"/>
                <w:szCs w:val="20"/>
                <w:lang w:val="ro-RO"/>
              </w:rPr>
              <w:t xml:space="preserve">pentru poluanți, grupuri de poluanți și indicatori ai poluării </w:t>
            </w:r>
            <w:r w:rsidRPr="00234153">
              <w:rPr>
                <w:rFonts w:ascii="Times New Roman" w:hAnsi="Times New Roman" w:cs="Times New Roman"/>
                <w:color w:val="000000"/>
                <w:sz w:val="20"/>
                <w:szCs w:val="20"/>
                <w:lang w:val="ro-RO" w:eastAsia="ro-RO"/>
              </w:rPr>
              <w:t xml:space="preserve">care au fost identificați ca având o contribuție la caracterizarea corpurilor sau a grupurilor de corpuri de apă subterană ca fiind expuse riscului, </w:t>
            </w:r>
            <w:r w:rsidRPr="00234153">
              <w:rPr>
                <w:rFonts w:ascii="Times New Roman" w:hAnsi="Times New Roman" w:cs="Times New Roman"/>
                <w:sz w:val="20"/>
                <w:szCs w:val="20"/>
                <w:lang w:val="ro-RO"/>
              </w:rPr>
              <w:t xml:space="preserve">ținând cont de lista minimală prevăzută </w:t>
            </w:r>
            <w:r w:rsidR="008E3B57" w:rsidRPr="00234153">
              <w:rPr>
                <w:rFonts w:ascii="Times New Roman" w:hAnsi="Times New Roman" w:cs="Times New Roman"/>
                <w:sz w:val="20"/>
                <w:szCs w:val="20"/>
                <w:lang w:val="ro-RO"/>
              </w:rPr>
              <w:t>anexa nr. 1</w:t>
            </w:r>
            <w:r w:rsidRPr="00234153">
              <w:rPr>
                <w:rFonts w:ascii="Times New Roman" w:hAnsi="Times New Roman" w:cs="Times New Roman"/>
                <w:color w:val="EE0000"/>
                <w:sz w:val="20"/>
                <w:szCs w:val="20"/>
                <w:lang w:val="ro-RO"/>
              </w:rPr>
              <w:t xml:space="preserve"> </w:t>
            </w:r>
            <w:r w:rsidRPr="00234153">
              <w:rPr>
                <w:rFonts w:ascii="Times New Roman" w:hAnsi="Times New Roman" w:cs="Times New Roman"/>
                <w:sz w:val="20"/>
                <w:szCs w:val="20"/>
                <w:lang w:val="ro-RO"/>
              </w:rPr>
              <w:t>și completată în baza riscurilor identificate la nivel național.”;</w:t>
            </w:r>
          </w:p>
          <w:p w14:paraId="0A4D1361" w14:textId="77777777" w:rsidR="00770C78" w:rsidRPr="00234153" w:rsidRDefault="00770C78" w:rsidP="00AD799E">
            <w:pPr>
              <w:tabs>
                <w:tab w:val="left" w:pos="1134"/>
              </w:tabs>
              <w:ind w:left="112" w:right="151" w:hanging="2"/>
              <w:contextualSpacing/>
              <w:jc w:val="center"/>
              <w:rPr>
                <w:b/>
                <w:bCs/>
                <w:lang w:val="ro-RO" w:eastAsia="ro-RO"/>
              </w:rPr>
            </w:pPr>
          </w:p>
          <w:p w14:paraId="58EF242C" w14:textId="14EAAF20" w:rsidR="005E6091" w:rsidRPr="00234153" w:rsidRDefault="005E6091" w:rsidP="00AD799E">
            <w:pPr>
              <w:tabs>
                <w:tab w:val="left" w:pos="1134"/>
              </w:tabs>
              <w:ind w:left="112" w:right="151" w:hanging="2"/>
              <w:contextualSpacing/>
              <w:jc w:val="center"/>
              <w:rPr>
                <w:b/>
                <w:bCs/>
                <w:lang w:val="ro-RO" w:eastAsia="ro-RO"/>
              </w:rPr>
            </w:pPr>
            <w:r w:rsidRPr="00234153">
              <w:rPr>
                <w:b/>
                <w:bCs/>
                <w:lang w:val="ro-RO" w:eastAsia="ro-RO"/>
              </w:rPr>
              <w:t>Hotărârea Guvernului nr. 227/2025 cu privire la aprobarea Metodologia de evaluare și clasificare a stării corpurilor de apă subterană</w:t>
            </w:r>
          </w:p>
          <w:p w14:paraId="12F9F6B7" w14:textId="30E3670F" w:rsidR="0000037B" w:rsidRPr="00234153" w:rsidRDefault="0000037B" w:rsidP="00AD799E">
            <w:pPr>
              <w:pStyle w:val="Listparagraf"/>
              <w:numPr>
                <w:ilvl w:val="0"/>
                <w:numId w:val="68"/>
              </w:numPr>
              <w:tabs>
                <w:tab w:val="left" w:pos="720"/>
              </w:tabs>
              <w:spacing w:after="0" w:line="240" w:lineRule="auto"/>
              <w:ind w:left="431" w:right="-2"/>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Pentru evaluarea stării chimice a corpurilor de apă subterană se parcurg etape specificate în anexa nr. 2. Fiecare test de clasificare ia în considerare elemente specifice ale stării chimice specificate în pct. 55 și rezumate în tabelul</w:t>
            </w:r>
            <w:r w:rsidR="00E91422" w:rsidRPr="00234153">
              <w:rPr>
                <w:rFonts w:ascii="Times New Roman" w:hAnsi="Times New Roman" w:cs="Times New Roman"/>
                <w:sz w:val="20"/>
                <w:szCs w:val="20"/>
                <w:lang w:val="ro-RO"/>
              </w:rPr>
              <w:t xml:space="preserve"> nr.</w:t>
            </w:r>
            <w:r w:rsidRPr="00234153">
              <w:rPr>
                <w:rFonts w:ascii="Times New Roman" w:hAnsi="Times New Roman" w:cs="Times New Roman"/>
                <w:sz w:val="20"/>
                <w:szCs w:val="20"/>
                <w:lang w:val="ro-RO"/>
              </w:rPr>
              <w:t xml:space="preserve"> 1 din anexa nr. 3. </w:t>
            </w:r>
          </w:p>
          <w:p w14:paraId="1A7A8AD9" w14:textId="1EF57EBF" w:rsidR="0000037B" w:rsidRPr="00234153" w:rsidRDefault="0000037B" w:rsidP="00AD799E">
            <w:pPr>
              <w:pStyle w:val="Listparagraf"/>
              <w:numPr>
                <w:ilvl w:val="0"/>
                <w:numId w:val="68"/>
              </w:numPr>
              <w:tabs>
                <w:tab w:val="left" w:pos="1134"/>
              </w:tabs>
              <w:spacing w:before="58" w:after="0" w:line="240" w:lineRule="auto"/>
              <w:ind w:left="426" w:right="-2"/>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 xml:space="preserve">Evaluarea stării chimice a corpurilor de apă subterană poate fi considerată ca o </w:t>
            </w:r>
            <w:r w:rsidRPr="00234153">
              <w:rPr>
                <w:rFonts w:ascii="Times New Roman" w:hAnsi="Times New Roman" w:cs="Times New Roman"/>
                <w:spacing w:val="-2"/>
                <w:sz w:val="20"/>
                <w:szCs w:val="20"/>
                <w:lang w:val="ro-RO"/>
              </w:rPr>
              <w:t xml:space="preserve">procedură </w:t>
            </w:r>
            <w:r w:rsidRPr="00234153">
              <w:rPr>
                <w:rFonts w:ascii="Times New Roman" w:hAnsi="Times New Roman" w:cs="Times New Roman"/>
                <w:sz w:val="20"/>
                <w:szCs w:val="20"/>
                <w:lang w:val="ro-RO"/>
              </w:rPr>
              <w:t>în două etape, reprezentată schematic în figura 1 din anexa nr. 3</w:t>
            </w:r>
            <w:r w:rsidRPr="00234153">
              <w:rPr>
                <w:rFonts w:ascii="Times New Roman" w:hAnsi="Times New Roman" w:cs="Times New Roman"/>
                <w:spacing w:val="-2"/>
                <w:sz w:val="20"/>
                <w:szCs w:val="20"/>
                <w:lang w:val="ro-RO"/>
              </w:rPr>
              <w:t>:</w:t>
            </w:r>
          </w:p>
          <w:p w14:paraId="6A2D5B6E" w14:textId="77777777" w:rsidR="0000037B" w:rsidRPr="00234153" w:rsidRDefault="0000037B" w:rsidP="00AD799E">
            <w:pPr>
              <w:pStyle w:val="Listparagraf"/>
              <w:numPr>
                <w:ilvl w:val="0"/>
                <w:numId w:val="62"/>
              </w:numPr>
              <w:tabs>
                <w:tab w:val="left" w:pos="566"/>
              </w:tabs>
              <w:spacing w:before="61" w:after="0" w:line="240" w:lineRule="auto"/>
              <w:ind w:left="1418" w:right="19" w:hanging="632"/>
              <w:contextualSpacing w:val="0"/>
              <w:rPr>
                <w:rFonts w:ascii="Times New Roman" w:hAnsi="Times New Roman" w:cs="Times New Roman"/>
                <w:sz w:val="20"/>
                <w:szCs w:val="20"/>
              </w:rPr>
            </w:pPr>
            <w:r w:rsidRPr="00234153">
              <w:rPr>
                <w:rFonts w:ascii="Times New Roman" w:hAnsi="Times New Roman" w:cs="Times New Roman"/>
                <w:sz w:val="20"/>
                <w:szCs w:val="20"/>
                <w:lang w:val="it-IT"/>
              </w:rPr>
              <w:t xml:space="preserve">Etapa 1: Se verifică dacă există depășiri ale unei valori prag sau ale unui standard de calitate. Dacă nu există depășiri la niciun punct de monitorizare, corpul de apă subterană va fi în stare bună. Valoarea prag utilizată pentru etapa 1 va fi cea mai strictă valoare obținută în conformitate cu cerințele stipulate în </w:t>
            </w:r>
            <w:r w:rsidRPr="00234153">
              <w:rPr>
                <w:rFonts w:ascii="Times New Roman" w:hAnsi="Times New Roman" w:cs="Times New Roman"/>
                <w:sz w:val="20"/>
                <w:szCs w:val="20"/>
                <w:lang w:val="it-IT" w:eastAsia="ru-RU"/>
              </w:rPr>
              <w:t xml:space="preserve">Regulamentul cu privire la cerințele de calitate a apelor subterane aprobat prin hotărârea </w:t>
            </w:r>
            <w:r w:rsidRPr="00234153">
              <w:rPr>
                <w:rFonts w:ascii="Times New Roman" w:hAnsi="Times New Roman" w:cs="Times New Roman"/>
                <w:sz w:val="20"/>
                <w:szCs w:val="20"/>
                <w:lang w:val="it-IT" w:eastAsia="ru-RU"/>
              </w:rPr>
              <w:lastRenderedPageBreak/>
              <w:t xml:space="preserve">Guvernului nr. 931/2013. </w:t>
            </w:r>
            <w:r w:rsidRPr="00234153">
              <w:rPr>
                <w:rFonts w:ascii="Times New Roman" w:hAnsi="Times New Roman" w:cs="Times New Roman"/>
                <w:sz w:val="20"/>
                <w:szCs w:val="20"/>
              </w:rPr>
              <w:t>Această abordare este conformă cu principiul precauției.</w:t>
            </w:r>
          </w:p>
          <w:p w14:paraId="6919786E" w14:textId="77777777" w:rsidR="0000037B" w:rsidRPr="00234153" w:rsidRDefault="0000037B" w:rsidP="00AD799E">
            <w:pPr>
              <w:pStyle w:val="Listparagraf"/>
              <w:numPr>
                <w:ilvl w:val="0"/>
                <w:numId w:val="62"/>
              </w:numPr>
              <w:tabs>
                <w:tab w:val="left" w:pos="566"/>
              </w:tabs>
              <w:spacing w:before="60" w:after="0" w:line="240" w:lineRule="auto"/>
              <w:ind w:left="1418" w:right="131" w:hanging="632"/>
              <w:contextualSpacing w:val="0"/>
              <w:jc w:val="both"/>
              <w:rPr>
                <w:rFonts w:ascii="Times New Roman" w:hAnsi="Times New Roman" w:cs="Times New Roman"/>
                <w:sz w:val="20"/>
                <w:szCs w:val="20"/>
                <w:lang w:val="pt-PT"/>
              </w:rPr>
            </w:pPr>
            <w:r w:rsidRPr="00234153">
              <w:rPr>
                <w:rFonts w:ascii="Times New Roman" w:hAnsi="Times New Roman" w:cs="Times New Roman"/>
                <w:sz w:val="20"/>
                <w:szCs w:val="20"/>
                <w:lang w:val="pt-PT"/>
              </w:rPr>
              <w:t>Etapa 2: În cazul în care există una sau mai multe depășiri ale unei cerințe de calitate sau ale unei valori prag, trebuie efectuată o „investigație corespunzătoare”. Aceasta va implica efectuarea diferitelor etape ale testului de clasificare relevant pentru a determina dacă depășirea cauzează un eșec al stării chimice bune.</w:t>
            </w:r>
          </w:p>
          <w:p w14:paraId="112DFC44" w14:textId="77777777" w:rsidR="0000037B" w:rsidRPr="00234153" w:rsidRDefault="0000037B" w:rsidP="00AD799E">
            <w:pPr>
              <w:pStyle w:val="Listparagraf"/>
              <w:numPr>
                <w:ilvl w:val="0"/>
                <w:numId w:val="68"/>
              </w:numPr>
              <w:tabs>
                <w:tab w:val="left" w:pos="1134"/>
              </w:tabs>
              <w:spacing w:before="60" w:after="0" w:line="240" w:lineRule="auto"/>
              <w:ind w:left="426" w:right="-2"/>
              <w:jc w:val="both"/>
              <w:rPr>
                <w:rFonts w:ascii="Times New Roman" w:hAnsi="Times New Roman" w:cs="Times New Roman"/>
                <w:sz w:val="20"/>
                <w:szCs w:val="20"/>
                <w:lang w:val="pt-PT"/>
              </w:rPr>
            </w:pPr>
            <w:r w:rsidRPr="00234153">
              <w:rPr>
                <w:rFonts w:ascii="Times New Roman" w:hAnsi="Times New Roman" w:cs="Times New Roman"/>
                <w:sz w:val="20"/>
                <w:szCs w:val="20"/>
                <w:lang w:val="pt-PT"/>
              </w:rPr>
              <w:t>Evaluarea stării chimice a corpurilor de apă subterană se realizează pe baza comparării analizelor chimice obținute în procesul de monitorizare a corpurilor de apă subterană, cu valorile cerințelor de calitate a apelor subterane şi cu valorile pra</w:t>
            </w:r>
            <w:r w:rsidRPr="00234153">
              <w:rPr>
                <w:rFonts w:ascii="Times New Roman" w:hAnsi="Times New Roman" w:cs="Times New Roman"/>
                <w:sz w:val="20"/>
                <w:szCs w:val="20"/>
                <w:lang w:val="pt-PT" w:eastAsia="ru-RU"/>
              </w:rPr>
              <w:t xml:space="preserve">g. </w:t>
            </w:r>
            <w:r w:rsidRPr="00234153">
              <w:rPr>
                <w:rFonts w:ascii="Times New Roman" w:hAnsi="Times New Roman" w:cs="Times New Roman"/>
                <w:sz w:val="20"/>
                <w:szCs w:val="20"/>
                <w:lang w:val="pt-PT"/>
              </w:rPr>
              <w:t>În cazul în care nu au fost înregistrate depășiri ale limitelor valorilor cerințelor de calitate a apelor subterane şi valorilor prag, corpul de apă subterană este considerat ca fiind în stare chimică bună.</w:t>
            </w:r>
          </w:p>
          <w:p w14:paraId="2C336A30" w14:textId="77777777" w:rsidR="0000037B" w:rsidRPr="00234153" w:rsidRDefault="0000037B" w:rsidP="00AD799E">
            <w:pPr>
              <w:pStyle w:val="Listparagraf"/>
              <w:numPr>
                <w:ilvl w:val="0"/>
                <w:numId w:val="68"/>
              </w:numPr>
              <w:tabs>
                <w:tab w:val="left" w:pos="1134"/>
              </w:tabs>
              <w:spacing w:after="0" w:line="240" w:lineRule="auto"/>
              <w:ind w:left="360" w:right="-2"/>
              <w:jc w:val="both"/>
              <w:rPr>
                <w:rFonts w:ascii="Times New Roman" w:hAnsi="Times New Roman" w:cs="Times New Roman"/>
                <w:sz w:val="20"/>
                <w:szCs w:val="20"/>
              </w:rPr>
            </w:pPr>
            <w:r w:rsidRPr="00234153">
              <w:rPr>
                <w:rFonts w:ascii="Times New Roman" w:hAnsi="Times New Roman" w:cs="Times New Roman"/>
                <w:sz w:val="20"/>
                <w:szCs w:val="20"/>
              </w:rPr>
              <w:t>În cazul în care s-au înregistrat depășiri ale valorilor prag, pentru evaluarea stării chimice se efectuează următoarele teste:</w:t>
            </w:r>
          </w:p>
          <w:p w14:paraId="4B7D70BA" w14:textId="77777777" w:rsidR="0000037B" w:rsidRPr="00234153" w:rsidRDefault="0000037B" w:rsidP="00AD799E">
            <w:pPr>
              <w:pStyle w:val="Listparagraf"/>
              <w:numPr>
                <w:ilvl w:val="0"/>
                <w:numId w:val="58"/>
              </w:numPr>
              <w:spacing w:after="0" w:line="240" w:lineRule="auto"/>
              <w:ind w:left="1276" w:right="-2" w:hanging="556"/>
              <w:jc w:val="both"/>
              <w:rPr>
                <w:rFonts w:ascii="Times New Roman" w:hAnsi="Times New Roman" w:cs="Times New Roman"/>
                <w:sz w:val="20"/>
                <w:szCs w:val="20"/>
                <w:lang w:val="pt-PT"/>
              </w:rPr>
            </w:pPr>
            <w:r w:rsidRPr="00234153">
              <w:rPr>
                <w:rFonts w:ascii="Times New Roman" w:hAnsi="Times New Roman" w:cs="Times New Roman"/>
                <w:sz w:val="20"/>
                <w:szCs w:val="20"/>
                <w:lang w:val="pt-PT"/>
              </w:rPr>
              <w:t xml:space="preserve">Evaluarea generală a stării chimice se realizează prin agregarea datelor și se verifică dacă suprafața pe care se înregistrează depășirile pentru fiecare parametru monitorizat este sau nu mai mare de 20% din suprafața totală a corpului de apă subterană. Dacă suprafața afectată a depășit valoarea de 20% din suprafața corpului, acesta este considerat în stare chimică slabă din punct de vedere al acestui test; </w:t>
            </w:r>
          </w:p>
          <w:p w14:paraId="265A7FBD" w14:textId="77777777" w:rsidR="0000037B" w:rsidRPr="00234153" w:rsidRDefault="0000037B" w:rsidP="00AD799E">
            <w:pPr>
              <w:pStyle w:val="Listparagraf"/>
              <w:numPr>
                <w:ilvl w:val="0"/>
                <w:numId w:val="58"/>
              </w:numPr>
              <w:spacing w:after="0" w:line="240" w:lineRule="auto"/>
              <w:ind w:left="1276" w:right="-2" w:hanging="556"/>
              <w:jc w:val="both"/>
              <w:rPr>
                <w:rFonts w:ascii="Times New Roman" w:hAnsi="Times New Roman" w:cs="Times New Roman"/>
                <w:sz w:val="20"/>
                <w:szCs w:val="20"/>
                <w:lang w:val="es-ES"/>
              </w:rPr>
            </w:pPr>
            <w:proofErr w:type="spellStart"/>
            <w:r w:rsidRPr="00234153">
              <w:rPr>
                <w:rFonts w:ascii="Times New Roman" w:hAnsi="Times New Roman" w:cs="Times New Roman"/>
                <w:sz w:val="20"/>
                <w:szCs w:val="20"/>
                <w:lang w:val="es-ES"/>
              </w:rPr>
              <w:t>Testul</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intruziunilor</w:t>
            </w:r>
            <w:proofErr w:type="spellEnd"/>
            <w:r w:rsidRPr="00234153">
              <w:rPr>
                <w:rFonts w:ascii="Times New Roman" w:hAnsi="Times New Roman" w:cs="Times New Roman"/>
                <w:sz w:val="20"/>
                <w:szCs w:val="20"/>
                <w:lang w:val="es-ES"/>
              </w:rPr>
              <w:t xml:space="preserve"> de apă </w:t>
            </w:r>
            <w:proofErr w:type="spellStart"/>
            <w:r w:rsidRPr="00234153">
              <w:rPr>
                <w:rFonts w:ascii="Times New Roman" w:hAnsi="Times New Roman" w:cs="Times New Roman"/>
                <w:sz w:val="20"/>
                <w:szCs w:val="20"/>
                <w:lang w:val="es-ES"/>
              </w:rPr>
              <w:t>salină</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sau</w:t>
            </w:r>
            <w:proofErr w:type="spellEnd"/>
            <w:r w:rsidRPr="00234153">
              <w:rPr>
                <w:rFonts w:ascii="Times New Roman" w:hAnsi="Times New Roman" w:cs="Times New Roman"/>
                <w:sz w:val="20"/>
                <w:szCs w:val="20"/>
                <w:lang w:val="es-ES"/>
              </w:rPr>
              <w:t xml:space="preserve"> de </w:t>
            </w:r>
            <w:proofErr w:type="spellStart"/>
            <w:r w:rsidRPr="00234153">
              <w:rPr>
                <w:rFonts w:ascii="Times New Roman" w:hAnsi="Times New Roman" w:cs="Times New Roman"/>
                <w:sz w:val="20"/>
                <w:szCs w:val="20"/>
                <w:lang w:val="es-ES"/>
              </w:rPr>
              <w:t>altă</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natură</w:t>
            </w:r>
            <w:proofErr w:type="spellEnd"/>
            <w:r w:rsidRPr="00234153">
              <w:rPr>
                <w:rFonts w:ascii="Times New Roman" w:hAnsi="Times New Roman" w:cs="Times New Roman"/>
                <w:sz w:val="20"/>
                <w:szCs w:val="20"/>
                <w:lang w:val="es-ES"/>
              </w:rPr>
              <w:t xml:space="preserve"> (apă de </w:t>
            </w:r>
            <w:proofErr w:type="spellStart"/>
            <w:r w:rsidRPr="00234153">
              <w:rPr>
                <w:rFonts w:ascii="Times New Roman" w:hAnsi="Times New Roman" w:cs="Times New Roman"/>
                <w:sz w:val="20"/>
                <w:szCs w:val="20"/>
                <w:lang w:val="es-ES"/>
              </w:rPr>
              <w:t>calitate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slabă</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Evaluarea</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oricărei</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intruziuni</w:t>
            </w:r>
            <w:proofErr w:type="spellEnd"/>
            <w:r w:rsidRPr="00234153">
              <w:rPr>
                <w:rFonts w:ascii="Times New Roman" w:hAnsi="Times New Roman" w:cs="Times New Roman"/>
                <w:sz w:val="20"/>
                <w:szCs w:val="20"/>
                <w:lang w:val="es-ES"/>
              </w:rPr>
              <w:t xml:space="preserve"> de apă </w:t>
            </w:r>
            <w:proofErr w:type="spellStart"/>
            <w:r w:rsidRPr="00234153">
              <w:rPr>
                <w:rFonts w:ascii="Times New Roman" w:hAnsi="Times New Roman" w:cs="Times New Roman"/>
                <w:sz w:val="20"/>
                <w:szCs w:val="20"/>
                <w:lang w:val="es-ES"/>
              </w:rPr>
              <w:t>salină</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sau</w:t>
            </w:r>
            <w:proofErr w:type="spellEnd"/>
            <w:r w:rsidRPr="00234153">
              <w:rPr>
                <w:rFonts w:ascii="Times New Roman" w:hAnsi="Times New Roman" w:cs="Times New Roman"/>
                <w:sz w:val="20"/>
                <w:szCs w:val="20"/>
                <w:lang w:val="es-ES"/>
              </w:rPr>
              <w:t xml:space="preserve"> de </w:t>
            </w:r>
            <w:proofErr w:type="spellStart"/>
            <w:r w:rsidRPr="00234153">
              <w:rPr>
                <w:rFonts w:ascii="Times New Roman" w:hAnsi="Times New Roman" w:cs="Times New Roman"/>
                <w:sz w:val="20"/>
                <w:szCs w:val="20"/>
                <w:lang w:val="es-ES"/>
              </w:rPr>
              <w:t>altă</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natură</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în</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corpul</w:t>
            </w:r>
            <w:proofErr w:type="spellEnd"/>
            <w:r w:rsidRPr="00234153">
              <w:rPr>
                <w:rFonts w:ascii="Times New Roman" w:hAnsi="Times New Roman" w:cs="Times New Roman"/>
                <w:sz w:val="20"/>
                <w:szCs w:val="20"/>
                <w:lang w:val="es-ES"/>
              </w:rPr>
              <w:t xml:space="preserve"> de apă </w:t>
            </w:r>
            <w:proofErr w:type="spellStart"/>
            <w:r w:rsidRPr="00234153">
              <w:rPr>
                <w:rFonts w:ascii="Times New Roman" w:hAnsi="Times New Roman" w:cs="Times New Roman"/>
                <w:sz w:val="20"/>
                <w:szCs w:val="20"/>
                <w:lang w:val="es-ES"/>
              </w:rPr>
              <w:t>subterană</w:t>
            </w:r>
            <w:proofErr w:type="spellEnd"/>
            <w:r w:rsidRPr="00234153">
              <w:rPr>
                <w:rFonts w:ascii="Times New Roman" w:hAnsi="Times New Roman" w:cs="Times New Roman"/>
                <w:sz w:val="20"/>
                <w:szCs w:val="20"/>
                <w:lang w:val="es-ES"/>
              </w:rPr>
              <w:t xml:space="preserve"> este </w:t>
            </w:r>
            <w:proofErr w:type="spellStart"/>
            <w:r w:rsidRPr="00234153">
              <w:rPr>
                <w:rFonts w:ascii="Times New Roman" w:hAnsi="Times New Roman" w:cs="Times New Roman"/>
                <w:sz w:val="20"/>
                <w:szCs w:val="20"/>
                <w:lang w:val="es-ES"/>
              </w:rPr>
              <w:t>legată</w:t>
            </w:r>
            <w:proofErr w:type="spellEnd"/>
            <w:r w:rsidRPr="00234153">
              <w:rPr>
                <w:rFonts w:ascii="Times New Roman" w:hAnsi="Times New Roman" w:cs="Times New Roman"/>
                <w:sz w:val="20"/>
                <w:szCs w:val="20"/>
                <w:lang w:val="es-ES"/>
              </w:rPr>
              <w:t xml:space="preserve"> de </w:t>
            </w:r>
            <w:proofErr w:type="spellStart"/>
            <w:r w:rsidRPr="00234153">
              <w:rPr>
                <w:rFonts w:ascii="Times New Roman" w:hAnsi="Times New Roman" w:cs="Times New Roman"/>
                <w:sz w:val="20"/>
                <w:szCs w:val="20"/>
                <w:lang w:val="es-ES"/>
              </w:rPr>
              <w:t>identificarea</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zonelor</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în</w:t>
            </w:r>
            <w:proofErr w:type="spellEnd"/>
            <w:r w:rsidRPr="00234153">
              <w:rPr>
                <w:rFonts w:ascii="Times New Roman" w:hAnsi="Times New Roman" w:cs="Times New Roman"/>
                <w:sz w:val="20"/>
                <w:szCs w:val="20"/>
                <w:lang w:val="es-ES"/>
              </w:rPr>
              <w:t xml:space="preserve"> care </w:t>
            </w:r>
            <w:proofErr w:type="spellStart"/>
            <w:r w:rsidRPr="00234153">
              <w:rPr>
                <w:rFonts w:ascii="Times New Roman" w:hAnsi="Times New Roman" w:cs="Times New Roman"/>
                <w:sz w:val="20"/>
                <w:szCs w:val="20"/>
                <w:lang w:val="es-ES"/>
              </w:rPr>
              <w:t>există</w:t>
            </w:r>
            <w:proofErr w:type="spellEnd"/>
            <w:r w:rsidRPr="00234153">
              <w:rPr>
                <w:rFonts w:ascii="Times New Roman" w:hAnsi="Times New Roman" w:cs="Times New Roman"/>
                <w:sz w:val="20"/>
                <w:szCs w:val="20"/>
                <w:lang w:val="es-ES"/>
              </w:rPr>
              <w:t xml:space="preserve"> o </w:t>
            </w:r>
            <w:proofErr w:type="spellStart"/>
            <w:r w:rsidRPr="00234153">
              <w:rPr>
                <w:rFonts w:ascii="Times New Roman" w:hAnsi="Times New Roman" w:cs="Times New Roman"/>
                <w:sz w:val="20"/>
                <w:szCs w:val="20"/>
                <w:lang w:val="es-ES"/>
              </w:rPr>
              <w:t>presiune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datorată</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exploatării</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apei</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și</w:t>
            </w:r>
            <w:proofErr w:type="spellEnd"/>
            <w:r w:rsidRPr="00234153">
              <w:rPr>
                <w:rFonts w:ascii="Times New Roman" w:hAnsi="Times New Roman" w:cs="Times New Roman"/>
                <w:sz w:val="20"/>
                <w:szCs w:val="20"/>
                <w:lang w:val="es-ES"/>
              </w:rPr>
              <w:t xml:space="preserve"> de </w:t>
            </w:r>
            <w:proofErr w:type="spellStart"/>
            <w:r w:rsidRPr="00234153">
              <w:rPr>
                <w:rFonts w:ascii="Times New Roman" w:hAnsi="Times New Roman" w:cs="Times New Roman"/>
                <w:sz w:val="20"/>
                <w:szCs w:val="20"/>
                <w:lang w:val="es-ES"/>
              </w:rPr>
              <w:t>efectele</w:t>
            </w:r>
            <w:proofErr w:type="spellEnd"/>
            <w:r w:rsidRPr="00234153">
              <w:rPr>
                <w:rFonts w:ascii="Times New Roman" w:hAnsi="Times New Roman" w:cs="Times New Roman"/>
                <w:sz w:val="20"/>
                <w:szCs w:val="20"/>
                <w:lang w:val="es-ES"/>
              </w:rPr>
              <w:t xml:space="preserve"> care </w:t>
            </w:r>
            <w:proofErr w:type="spellStart"/>
            <w:r w:rsidRPr="00234153">
              <w:rPr>
                <w:rFonts w:ascii="Times New Roman" w:hAnsi="Times New Roman" w:cs="Times New Roman"/>
                <w:sz w:val="20"/>
                <w:szCs w:val="20"/>
                <w:lang w:val="es-ES"/>
              </w:rPr>
              <w:t>apar</w:t>
            </w:r>
            <w:proofErr w:type="spellEnd"/>
            <w:r w:rsidRPr="00234153">
              <w:rPr>
                <w:rFonts w:ascii="Times New Roman" w:hAnsi="Times New Roman" w:cs="Times New Roman"/>
                <w:sz w:val="20"/>
                <w:szCs w:val="20"/>
                <w:lang w:val="es-ES"/>
              </w:rPr>
              <w:t xml:space="preserve"> la </w:t>
            </w:r>
            <w:proofErr w:type="spellStart"/>
            <w:r w:rsidRPr="00234153">
              <w:rPr>
                <w:rFonts w:ascii="Times New Roman" w:hAnsi="Times New Roman" w:cs="Times New Roman"/>
                <w:sz w:val="20"/>
                <w:szCs w:val="20"/>
                <w:lang w:val="es-ES"/>
              </w:rPr>
              <w:t>punctele</w:t>
            </w:r>
            <w:proofErr w:type="spellEnd"/>
            <w:r w:rsidRPr="00234153">
              <w:rPr>
                <w:rFonts w:ascii="Times New Roman" w:hAnsi="Times New Roman" w:cs="Times New Roman"/>
                <w:sz w:val="20"/>
                <w:szCs w:val="20"/>
                <w:lang w:val="es-ES"/>
              </w:rPr>
              <w:t xml:space="preserve"> de monitorizare relevante </w:t>
            </w:r>
            <w:proofErr w:type="spellStart"/>
            <w:r w:rsidRPr="00234153">
              <w:rPr>
                <w:rFonts w:ascii="Times New Roman" w:hAnsi="Times New Roman" w:cs="Times New Roman"/>
                <w:sz w:val="20"/>
                <w:szCs w:val="20"/>
                <w:lang w:val="es-ES"/>
              </w:rPr>
              <w:t>în</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ceea</w:t>
            </w:r>
            <w:proofErr w:type="spellEnd"/>
            <w:r w:rsidRPr="00234153">
              <w:rPr>
                <w:rFonts w:ascii="Times New Roman" w:hAnsi="Times New Roman" w:cs="Times New Roman"/>
                <w:sz w:val="20"/>
                <w:szCs w:val="20"/>
                <w:lang w:val="es-ES"/>
              </w:rPr>
              <w:t xml:space="preserve"> ce </w:t>
            </w:r>
            <w:proofErr w:type="spellStart"/>
            <w:r w:rsidRPr="00234153">
              <w:rPr>
                <w:rFonts w:ascii="Times New Roman" w:hAnsi="Times New Roman" w:cs="Times New Roman"/>
                <w:sz w:val="20"/>
                <w:szCs w:val="20"/>
                <w:lang w:val="es-ES"/>
              </w:rPr>
              <w:t>privește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tendințele</w:t>
            </w:r>
            <w:proofErr w:type="spellEnd"/>
            <w:r w:rsidRPr="00234153">
              <w:rPr>
                <w:rFonts w:ascii="Times New Roman" w:hAnsi="Times New Roman" w:cs="Times New Roman"/>
                <w:sz w:val="20"/>
                <w:szCs w:val="20"/>
                <w:lang w:val="es-ES"/>
              </w:rPr>
              <w:t xml:space="preserve"> de </w:t>
            </w:r>
            <w:proofErr w:type="spellStart"/>
            <w:r w:rsidRPr="00234153">
              <w:rPr>
                <w:rFonts w:ascii="Times New Roman" w:hAnsi="Times New Roman" w:cs="Times New Roman"/>
                <w:sz w:val="20"/>
                <w:szCs w:val="20"/>
                <w:lang w:val="es-ES"/>
              </w:rPr>
              <w:t>creștere</w:t>
            </w:r>
            <w:proofErr w:type="spellEnd"/>
            <w:r w:rsidRPr="00234153">
              <w:rPr>
                <w:rFonts w:ascii="Times New Roman" w:hAnsi="Times New Roman" w:cs="Times New Roman"/>
                <w:sz w:val="20"/>
                <w:szCs w:val="20"/>
                <w:lang w:val="es-ES"/>
              </w:rPr>
              <w:t xml:space="preserve"> a </w:t>
            </w:r>
            <w:proofErr w:type="spellStart"/>
            <w:r w:rsidRPr="00234153">
              <w:rPr>
                <w:rFonts w:ascii="Times New Roman" w:hAnsi="Times New Roman" w:cs="Times New Roman"/>
                <w:sz w:val="20"/>
                <w:szCs w:val="20"/>
                <w:lang w:val="es-ES"/>
              </w:rPr>
              <w:t>concentrațiilor</w:t>
            </w:r>
            <w:proofErr w:type="spellEnd"/>
            <w:r w:rsidRPr="00234153">
              <w:rPr>
                <w:rFonts w:ascii="Times New Roman" w:hAnsi="Times New Roman" w:cs="Times New Roman"/>
                <w:sz w:val="20"/>
                <w:szCs w:val="20"/>
                <w:lang w:val="es-ES"/>
              </w:rPr>
              <w:t xml:space="preserve"> de </w:t>
            </w:r>
            <w:proofErr w:type="spellStart"/>
            <w:r w:rsidRPr="00234153">
              <w:rPr>
                <w:rFonts w:ascii="Times New Roman" w:hAnsi="Times New Roman" w:cs="Times New Roman"/>
                <w:sz w:val="20"/>
                <w:szCs w:val="20"/>
                <w:lang w:val="es-ES"/>
              </w:rPr>
              <w:t>poluanți</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relevanți</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și</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impactul</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semnificativ</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asupra</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punctelor</w:t>
            </w:r>
            <w:proofErr w:type="spellEnd"/>
            <w:r w:rsidRPr="00234153">
              <w:rPr>
                <w:rFonts w:ascii="Times New Roman" w:hAnsi="Times New Roman" w:cs="Times New Roman"/>
                <w:sz w:val="20"/>
                <w:szCs w:val="20"/>
                <w:lang w:val="es-ES"/>
              </w:rPr>
              <w:t xml:space="preserve"> de </w:t>
            </w:r>
            <w:proofErr w:type="spellStart"/>
            <w:r w:rsidRPr="00234153">
              <w:rPr>
                <w:rFonts w:ascii="Times New Roman" w:hAnsi="Times New Roman" w:cs="Times New Roman"/>
                <w:sz w:val="20"/>
                <w:szCs w:val="20"/>
                <w:lang w:val="es-ES"/>
              </w:rPr>
              <w:t>exploatare</w:t>
            </w:r>
            <w:proofErr w:type="spellEnd"/>
            <w:r w:rsidRPr="00234153">
              <w:rPr>
                <w:rFonts w:ascii="Times New Roman" w:hAnsi="Times New Roman" w:cs="Times New Roman"/>
                <w:sz w:val="20"/>
                <w:szCs w:val="20"/>
                <w:lang w:val="es-ES"/>
              </w:rPr>
              <w:t>;</w:t>
            </w:r>
          </w:p>
          <w:p w14:paraId="78E34C46" w14:textId="77777777" w:rsidR="0000037B" w:rsidRPr="00234153" w:rsidRDefault="0000037B" w:rsidP="00AD799E">
            <w:pPr>
              <w:pStyle w:val="Listparagraf"/>
              <w:numPr>
                <w:ilvl w:val="0"/>
                <w:numId w:val="58"/>
              </w:numPr>
              <w:tabs>
                <w:tab w:val="left" w:pos="1134"/>
              </w:tabs>
              <w:spacing w:after="0" w:line="240" w:lineRule="auto"/>
              <w:ind w:left="1276" w:right="-2" w:hanging="556"/>
              <w:jc w:val="both"/>
              <w:rPr>
                <w:rFonts w:ascii="Times New Roman" w:hAnsi="Times New Roman" w:cs="Times New Roman"/>
                <w:sz w:val="20"/>
                <w:szCs w:val="20"/>
                <w:lang w:val="es-ES"/>
              </w:rPr>
            </w:pPr>
            <w:proofErr w:type="spellStart"/>
            <w:r w:rsidRPr="00234153">
              <w:rPr>
                <w:rFonts w:ascii="Times New Roman" w:hAnsi="Times New Roman" w:cs="Times New Roman"/>
                <w:sz w:val="20"/>
                <w:szCs w:val="20"/>
                <w:lang w:val="es-ES"/>
              </w:rPr>
              <w:t>Testul</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diminuării</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stării</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chimice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sau</w:t>
            </w:r>
            <w:proofErr w:type="spellEnd"/>
            <w:r w:rsidRPr="00234153">
              <w:rPr>
                <w:rFonts w:ascii="Times New Roman" w:hAnsi="Times New Roman" w:cs="Times New Roman"/>
                <w:sz w:val="20"/>
                <w:szCs w:val="20"/>
                <w:lang w:val="es-ES"/>
              </w:rPr>
              <w:t xml:space="preserve"> ecologice a </w:t>
            </w:r>
            <w:proofErr w:type="spellStart"/>
            <w:r w:rsidRPr="00234153">
              <w:rPr>
                <w:rFonts w:ascii="Times New Roman" w:hAnsi="Times New Roman" w:cs="Times New Roman"/>
                <w:sz w:val="20"/>
                <w:szCs w:val="20"/>
                <w:lang w:val="es-ES"/>
              </w:rPr>
              <w:lastRenderedPageBreak/>
              <w:t>apelor</w:t>
            </w:r>
            <w:proofErr w:type="spellEnd"/>
            <w:r w:rsidRPr="00234153">
              <w:rPr>
                <w:rFonts w:ascii="Times New Roman" w:hAnsi="Times New Roman" w:cs="Times New Roman"/>
                <w:sz w:val="20"/>
                <w:szCs w:val="20"/>
                <w:lang w:val="es-ES"/>
              </w:rPr>
              <w:t xml:space="preserve"> de </w:t>
            </w:r>
            <w:proofErr w:type="spellStart"/>
            <w:r w:rsidRPr="00234153">
              <w:rPr>
                <w:rFonts w:ascii="Times New Roman" w:hAnsi="Times New Roman" w:cs="Times New Roman"/>
                <w:sz w:val="20"/>
                <w:szCs w:val="20"/>
                <w:lang w:val="es-ES"/>
              </w:rPr>
              <w:t>suprafaţă</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asociate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datorate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transferului</w:t>
            </w:r>
            <w:proofErr w:type="spellEnd"/>
            <w:r w:rsidRPr="00234153">
              <w:rPr>
                <w:rFonts w:ascii="Times New Roman" w:hAnsi="Times New Roman" w:cs="Times New Roman"/>
                <w:sz w:val="20"/>
                <w:szCs w:val="20"/>
                <w:lang w:val="es-ES"/>
              </w:rPr>
              <w:t xml:space="preserve"> de </w:t>
            </w:r>
            <w:proofErr w:type="spellStart"/>
            <w:r w:rsidRPr="00234153">
              <w:rPr>
                <w:rFonts w:ascii="Times New Roman" w:hAnsi="Times New Roman" w:cs="Times New Roman"/>
                <w:sz w:val="20"/>
                <w:szCs w:val="20"/>
                <w:lang w:val="es-ES"/>
              </w:rPr>
              <w:t>poluanţi</w:t>
            </w:r>
            <w:proofErr w:type="spellEnd"/>
            <w:r w:rsidRPr="00234153">
              <w:rPr>
                <w:rFonts w:ascii="Times New Roman" w:hAnsi="Times New Roman" w:cs="Times New Roman"/>
                <w:sz w:val="20"/>
                <w:szCs w:val="20"/>
                <w:lang w:val="es-ES"/>
              </w:rPr>
              <w:t xml:space="preserve"> din </w:t>
            </w:r>
            <w:proofErr w:type="spellStart"/>
            <w:r w:rsidRPr="00234153">
              <w:rPr>
                <w:rFonts w:ascii="Times New Roman" w:hAnsi="Times New Roman" w:cs="Times New Roman"/>
                <w:sz w:val="20"/>
                <w:szCs w:val="20"/>
                <w:lang w:val="es-ES"/>
              </w:rPr>
              <w:t>corpurile</w:t>
            </w:r>
            <w:proofErr w:type="spellEnd"/>
            <w:r w:rsidRPr="00234153">
              <w:rPr>
                <w:rFonts w:ascii="Times New Roman" w:hAnsi="Times New Roman" w:cs="Times New Roman"/>
                <w:sz w:val="20"/>
                <w:szCs w:val="20"/>
                <w:lang w:val="es-ES"/>
              </w:rPr>
              <w:t xml:space="preserve"> de apă </w:t>
            </w:r>
            <w:proofErr w:type="spellStart"/>
            <w:r w:rsidRPr="00234153">
              <w:rPr>
                <w:rFonts w:ascii="Times New Roman" w:hAnsi="Times New Roman" w:cs="Times New Roman"/>
                <w:sz w:val="20"/>
                <w:szCs w:val="20"/>
                <w:lang w:val="es-ES"/>
              </w:rPr>
              <w:t>subterană</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În</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cadrul</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acestui</w:t>
            </w:r>
            <w:proofErr w:type="spellEnd"/>
            <w:r w:rsidRPr="00234153">
              <w:rPr>
                <w:rFonts w:ascii="Times New Roman" w:hAnsi="Times New Roman" w:cs="Times New Roman"/>
                <w:sz w:val="20"/>
                <w:szCs w:val="20"/>
                <w:lang w:val="es-ES"/>
              </w:rPr>
              <w:t xml:space="preserve"> test se </w:t>
            </w:r>
            <w:proofErr w:type="spellStart"/>
            <w:r w:rsidRPr="00234153">
              <w:rPr>
                <w:rFonts w:ascii="Times New Roman" w:hAnsi="Times New Roman" w:cs="Times New Roman"/>
                <w:sz w:val="20"/>
                <w:szCs w:val="20"/>
                <w:lang w:val="es-ES"/>
              </w:rPr>
              <w:t>verifică</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dacă</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depăşirile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valorilor</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prag</w:t>
            </w:r>
            <w:proofErr w:type="spellEnd"/>
            <w:r w:rsidRPr="00234153">
              <w:rPr>
                <w:rFonts w:ascii="Times New Roman" w:hAnsi="Times New Roman" w:cs="Times New Roman"/>
                <w:sz w:val="20"/>
                <w:szCs w:val="20"/>
                <w:lang w:val="es-ES"/>
              </w:rPr>
              <w:t xml:space="preserve"> s-</w:t>
            </w:r>
            <w:proofErr w:type="spellStart"/>
            <w:r w:rsidRPr="00234153">
              <w:rPr>
                <w:rFonts w:ascii="Times New Roman" w:hAnsi="Times New Roman" w:cs="Times New Roman"/>
                <w:sz w:val="20"/>
                <w:szCs w:val="20"/>
                <w:lang w:val="es-ES"/>
              </w:rPr>
              <w:t>au</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înregistrat</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în</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zone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unde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poluanţii</w:t>
            </w:r>
            <w:proofErr w:type="spellEnd"/>
            <w:r w:rsidRPr="00234153">
              <w:rPr>
                <w:rFonts w:ascii="Times New Roman" w:hAnsi="Times New Roman" w:cs="Times New Roman"/>
                <w:sz w:val="20"/>
                <w:szCs w:val="20"/>
                <w:lang w:val="es-ES"/>
              </w:rPr>
              <w:t xml:space="preserve"> ar putea fi </w:t>
            </w:r>
            <w:proofErr w:type="spellStart"/>
            <w:r w:rsidRPr="00234153">
              <w:rPr>
                <w:rFonts w:ascii="Times New Roman" w:hAnsi="Times New Roman" w:cs="Times New Roman"/>
                <w:sz w:val="20"/>
                <w:szCs w:val="20"/>
                <w:lang w:val="es-ES"/>
              </w:rPr>
              <w:t>transferaţi</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către</w:t>
            </w:r>
            <w:proofErr w:type="spellEnd"/>
            <w:r w:rsidRPr="00234153">
              <w:rPr>
                <w:rFonts w:ascii="Times New Roman" w:hAnsi="Times New Roman" w:cs="Times New Roman"/>
                <w:sz w:val="20"/>
                <w:szCs w:val="20"/>
                <w:lang w:val="es-ES"/>
              </w:rPr>
              <w:t xml:space="preserve"> apele de </w:t>
            </w:r>
            <w:proofErr w:type="spellStart"/>
            <w:r w:rsidRPr="00234153">
              <w:rPr>
                <w:rFonts w:ascii="Times New Roman" w:hAnsi="Times New Roman" w:cs="Times New Roman"/>
                <w:sz w:val="20"/>
                <w:szCs w:val="20"/>
                <w:lang w:val="es-ES"/>
              </w:rPr>
              <w:t>suprafaţă</w:t>
            </w:r>
            <w:proofErr w:type="spellEnd"/>
            <w:r w:rsidRPr="00234153">
              <w:rPr>
                <w:rFonts w:ascii="Times New Roman" w:hAnsi="Times New Roman" w:cs="Times New Roman"/>
                <w:sz w:val="20"/>
                <w:szCs w:val="20"/>
                <w:lang w:val="es-ES"/>
              </w:rPr>
              <w:t xml:space="preserve">. Se </w:t>
            </w:r>
            <w:proofErr w:type="spellStart"/>
            <w:r w:rsidRPr="00234153">
              <w:rPr>
                <w:rFonts w:ascii="Times New Roman" w:hAnsi="Times New Roman" w:cs="Times New Roman"/>
                <w:sz w:val="20"/>
                <w:szCs w:val="20"/>
                <w:lang w:val="es-ES"/>
              </w:rPr>
              <w:t>menţionează</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că</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în</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cazul</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corpurilor</w:t>
            </w:r>
            <w:proofErr w:type="spellEnd"/>
            <w:r w:rsidRPr="00234153">
              <w:rPr>
                <w:rFonts w:ascii="Times New Roman" w:hAnsi="Times New Roman" w:cs="Times New Roman"/>
                <w:sz w:val="20"/>
                <w:szCs w:val="20"/>
                <w:lang w:val="es-ES"/>
              </w:rPr>
              <w:t xml:space="preserve"> de apă </w:t>
            </w:r>
            <w:proofErr w:type="spellStart"/>
            <w:r w:rsidRPr="00234153">
              <w:rPr>
                <w:rFonts w:ascii="Times New Roman" w:hAnsi="Times New Roman" w:cs="Times New Roman"/>
                <w:sz w:val="20"/>
                <w:szCs w:val="20"/>
                <w:lang w:val="es-ES"/>
              </w:rPr>
              <w:t>subterană</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procesul</w:t>
            </w:r>
            <w:proofErr w:type="spellEnd"/>
            <w:r w:rsidRPr="00234153">
              <w:rPr>
                <w:rFonts w:ascii="Times New Roman" w:hAnsi="Times New Roman" w:cs="Times New Roman"/>
                <w:sz w:val="20"/>
                <w:szCs w:val="20"/>
                <w:lang w:val="es-ES"/>
              </w:rPr>
              <w:t xml:space="preserve"> de </w:t>
            </w:r>
            <w:proofErr w:type="spellStart"/>
            <w:r w:rsidRPr="00234153">
              <w:rPr>
                <w:rFonts w:ascii="Times New Roman" w:hAnsi="Times New Roman" w:cs="Times New Roman"/>
                <w:sz w:val="20"/>
                <w:szCs w:val="20"/>
                <w:lang w:val="es-ES"/>
              </w:rPr>
              <w:t>poluare</w:t>
            </w:r>
            <w:proofErr w:type="spellEnd"/>
            <w:r w:rsidRPr="00234153">
              <w:rPr>
                <w:rFonts w:ascii="Times New Roman" w:hAnsi="Times New Roman" w:cs="Times New Roman"/>
                <w:sz w:val="20"/>
                <w:szCs w:val="20"/>
                <w:lang w:val="es-ES"/>
              </w:rPr>
              <w:t xml:space="preserve"> este de la </w:t>
            </w:r>
            <w:proofErr w:type="spellStart"/>
            <w:r w:rsidRPr="00234153">
              <w:rPr>
                <w:rFonts w:ascii="Times New Roman" w:hAnsi="Times New Roman" w:cs="Times New Roman"/>
                <w:sz w:val="20"/>
                <w:szCs w:val="20"/>
                <w:lang w:val="es-ES"/>
              </w:rPr>
              <w:t>suprafaţă</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către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subteran</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şi</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în</w:t>
            </w:r>
            <w:proofErr w:type="spellEnd"/>
            <w:r w:rsidRPr="00234153">
              <w:rPr>
                <w:rFonts w:ascii="Times New Roman" w:hAnsi="Times New Roman" w:cs="Times New Roman"/>
                <w:sz w:val="20"/>
                <w:szCs w:val="20"/>
                <w:lang w:val="es-ES"/>
              </w:rPr>
              <w:t xml:space="preserve"> rare </w:t>
            </w:r>
            <w:proofErr w:type="spellStart"/>
            <w:r w:rsidRPr="00234153">
              <w:rPr>
                <w:rFonts w:ascii="Times New Roman" w:hAnsi="Times New Roman" w:cs="Times New Roman"/>
                <w:sz w:val="20"/>
                <w:szCs w:val="20"/>
                <w:lang w:val="es-ES"/>
              </w:rPr>
              <w:t>cazuri</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invers</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Dacă</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încărcarea</w:t>
            </w:r>
            <w:proofErr w:type="spellEnd"/>
            <w:r w:rsidRPr="00234153">
              <w:rPr>
                <w:rFonts w:ascii="Times New Roman" w:hAnsi="Times New Roman" w:cs="Times New Roman"/>
                <w:sz w:val="20"/>
                <w:szCs w:val="20"/>
                <w:lang w:val="es-ES"/>
              </w:rPr>
              <w:t xml:space="preserve"> de </w:t>
            </w:r>
            <w:proofErr w:type="spellStart"/>
            <w:r w:rsidRPr="00234153">
              <w:rPr>
                <w:rFonts w:ascii="Times New Roman" w:hAnsi="Times New Roman" w:cs="Times New Roman"/>
                <w:sz w:val="20"/>
                <w:szCs w:val="20"/>
                <w:lang w:val="es-ES"/>
              </w:rPr>
              <w:t>poluant</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transferată</w:t>
            </w:r>
            <w:proofErr w:type="spellEnd"/>
            <w:r w:rsidRPr="00234153">
              <w:rPr>
                <w:rFonts w:ascii="Times New Roman" w:hAnsi="Times New Roman" w:cs="Times New Roman"/>
                <w:sz w:val="20"/>
                <w:szCs w:val="20"/>
                <w:lang w:val="es-ES"/>
              </w:rPr>
              <w:t xml:space="preserve"> din </w:t>
            </w:r>
            <w:proofErr w:type="spellStart"/>
            <w:r w:rsidRPr="00234153">
              <w:rPr>
                <w:rFonts w:ascii="Times New Roman" w:hAnsi="Times New Roman" w:cs="Times New Roman"/>
                <w:sz w:val="20"/>
                <w:szCs w:val="20"/>
                <w:lang w:val="es-ES"/>
              </w:rPr>
              <w:t>corpul</w:t>
            </w:r>
            <w:proofErr w:type="spellEnd"/>
            <w:r w:rsidRPr="00234153">
              <w:rPr>
                <w:rFonts w:ascii="Times New Roman" w:hAnsi="Times New Roman" w:cs="Times New Roman"/>
                <w:sz w:val="20"/>
                <w:szCs w:val="20"/>
                <w:lang w:val="es-ES"/>
              </w:rPr>
              <w:t xml:space="preserve"> de apă </w:t>
            </w:r>
            <w:proofErr w:type="spellStart"/>
            <w:r w:rsidRPr="00234153">
              <w:rPr>
                <w:rFonts w:ascii="Times New Roman" w:hAnsi="Times New Roman" w:cs="Times New Roman"/>
                <w:sz w:val="20"/>
                <w:szCs w:val="20"/>
                <w:lang w:val="es-ES"/>
              </w:rPr>
              <w:t>subterană</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către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corpul</w:t>
            </w:r>
            <w:proofErr w:type="spellEnd"/>
            <w:r w:rsidRPr="00234153">
              <w:rPr>
                <w:rFonts w:ascii="Times New Roman" w:hAnsi="Times New Roman" w:cs="Times New Roman"/>
                <w:sz w:val="20"/>
                <w:szCs w:val="20"/>
                <w:lang w:val="es-ES"/>
              </w:rPr>
              <w:t xml:space="preserve"> de apă de </w:t>
            </w:r>
            <w:proofErr w:type="spellStart"/>
            <w:r w:rsidRPr="00234153">
              <w:rPr>
                <w:rFonts w:ascii="Times New Roman" w:hAnsi="Times New Roman" w:cs="Times New Roman"/>
                <w:sz w:val="20"/>
                <w:szCs w:val="20"/>
                <w:lang w:val="es-ES"/>
              </w:rPr>
              <w:t>suprafaţă</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nu</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depăşeşte</w:t>
            </w:r>
            <w:proofErr w:type="spellEnd"/>
            <w:r w:rsidRPr="00234153">
              <w:rPr>
                <w:rFonts w:ascii="Times New Roman" w:hAnsi="Times New Roman" w:cs="Times New Roman"/>
                <w:sz w:val="20"/>
                <w:szCs w:val="20"/>
                <w:lang w:val="es-ES"/>
              </w:rPr>
              <w:t xml:space="preserve"> 50% din </w:t>
            </w:r>
            <w:proofErr w:type="spellStart"/>
            <w:r w:rsidRPr="00234153">
              <w:rPr>
                <w:rFonts w:ascii="Times New Roman" w:hAnsi="Times New Roman" w:cs="Times New Roman"/>
                <w:sz w:val="20"/>
                <w:szCs w:val="20"/>
                <w:lang w:val="es-ES"/>
              </w:rPr>
              <w:t>încărcarea</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totală</w:t>
            </w:r>
            <w:proofErr w:type="spellEnd"/>
            <w:r w:rsidRPr="00234153">
              <w:rPr>
                <w:rFonts w:ascii="Times New Roman" w:hAnsi="Times New Roman" w:cs="Times New Roman"/>
                <w:sz w:val="20"/>
                <w:szCs w:val="20"/>
                <w:lang w:val="es-ES"/>
              </w:rPr>
              <w:t xml:space="preserve"> a </w:t>
            </w:r>
            <w:proofErr w:type="spellStart"/>
            <w:r w:rsidRPr="00234153">
              <w:rPr>
                <w:rFonts w:ascii="Times New Roman" w:hAnsi="Times New Roman" w:cs="Times New Roman"/>
                <w:sz w:val="20"/>
                <w:szCs w:val="20"/>
                <w:lang w:val="es-ES"/>
              </w:rPr>
              <w:t>acestuia</w:t>
            </w:r>
            <w:proofErr w:type="spellEnd"/>
            <w:r w:rsidRPr="00234153">
              <w:rPr>
                <w:rFonts w:ascii="Times New Roman" w:hAnsi="Times New Roman" w:cs="Times New Roman"/>
                <w:sz w:val="20"/>
                <w:szCs w:val="20"/>
                <w:lang w:val="es-ES"/>
              </w:rPr>
              <w:t xml:space="preserve"> din </w:t>
            </w:r>
            <w:proofErr w:type="spellStart"/>
            <w:r w:rsidRPr="00234153">
              <w:rPr>
                <w:rFonts w:ascii="Times New Roman" w:hAnsi="Times New Roman" w:cs="Times New Roman"/>
                <w:sz w:val="20"/>
                <w:szCs w:val="20"/>
                <w:lang w:val="es-ES"/>
              </w:rPr>
              <w:t>urmă</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corpul</w:t>
            </w:r>
            <w:proofErr w:type="spellEnd"/>
            <w:r w:rsidRPr="00234153">
              <w:rPr>
                <w:rFonts w:ascii="Times New Roman" w:hAnsi="Times New Roman" w:cs="Times New Roman"/>
                <w:sz w:val="20"/>
                <w:szCs w:val="20"/>
                <w:lang w:val="es-ES"/>
              </w:rPr>
              <w:t xml:space="preserve"> se </w:t>
            </w:r>
            <w:proofErr w:type="spellStart"/>
            <w:r w:rsidRPr="00234153">
              <w:rPr>
                <w:rFonts w:ascii="Times New Roman" w:hAnsi="Times New Roman" w:cs="Times New Roman"/>
                <w:sz w:val="20"/>
                <w:szCs w:val="20"/>
                <w:lang w:val="es-ES"/>
              </w:rPr>
              <w:t>consideră</w:t>
            </w:r>
            <w:proofErr w:type="spellEnd"/>
            <w:r w:rsidRPr="00234153">
              <w:rPr>
                <w:rFonts w:ascii="Times New Roman" w:hAnsi="Times New Roman" w:cs="Times New Roman"/>
                <w:sz w:val="20"/>
                <w:szCs w:val="20"/>
                <w:lang w:val="es-ES"/>
              </w:rPr>
              <w:t xml:space="preserve"> ca </w:t>
            </w:r>
            <w:proofErr w:type="spellStart"/>
            <w:r w:rsidRPr="00234153">
              <w:rPr>
                <w:rFonts w:ascii="Times New Roman" w:hAnsi="Times New Roman" w:cs="Times New Roman"/>
                <w:sz w:val="20"/>
                <w:szCs w:val="20"/>
                <w:lang w:val="es-ES"/>
              </w:rPr>
              <w:t>fiind</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în</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stare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chimică</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bună</w:t>
            </w:r>
            <w:proofErr w:type="spellEnd"/>
            <w:r w:rsidRPr="00234153">
              <w:rPr>
                <w:rFonts w:ascii="Times New Roman" w:hAnsi="Times New Roman" w:cs="Times New Roman"/>
                <w:sz w:val="20"/>
                <w:szCs w:val="20"/>
                <w:lang w:val="es-ES"/>
              </w:rPr>
              <w:t xml:space="preserve"> din </w:t>
            </w:r>
            <w:proofErr w:type="spellStart"/>
            <w:r w:rsidRPr="00234153">
              <w:rPr>
                <w:rFonts w:ascii="Times New Roman" w:hAnsi="Times New Roman" w:cs="Times New Roman"/>
                <w:sz w:val="20"/>
                <w:szCs w:val="20"/>
                <w:lang w:val="es-ES"/>
              </w:rPr>
              <w:t>punct</w:t>
            </w:r>
            <w:proofErr w:type="spellEnd"/>
            <w:r w:rsidRPr="00234153">
              <w:rPr>
                <w:rFonts w:ascii="Times New Roman" w:hAnsi="Times New Roman" w:cs="Times New Roman"/>
                <w:sz w:val="20"/>
                <w:szCs w:val="20"/>
                <w:lang w:val="es-ES"/>
              </w:rPr>
              <w:t xml:space="preserve"> de </w:t>
            </w:r>
            <w:proofErr w:type="spellStart"/>
            <w:r w:rsidRPr="00234153">
              <w:rPr>
                <w:rFonts w:ascii="Times New Roman" w:hAnsi="Times New Roman" w:cs="Times New Roman"/>
                <w:sz w:val="20"/>
                <w:szCs w:val="20"/>
                <w:lang w:val="es-ES"/>
              </w:rPr>
              <w:t>vedere</w:t>
            </w:r>
            <w:proofErr w:type="spellEnd"/>
            <w:r w:rsidRPr="00234153">
              <w:rPr>
                <w:rFonts w:ascii="Times New Roman" w:hAnsi="Times New Roman" w:cs="Times New Roman"/>
                <w:sz w:val="20"/>
                <w:szCs w:val="20"/>
                <w:lang w:val="es-ES"/>
              </w:rPr>
              <w:t xml:space="preserve"> al </w:t>
            </w:r>
            <w:proofErr w:type="spellStart"/>
            <w:r w:rsidRPr="00234153">
              <w:rPr>
                <w:rFonts w:ascii="Times New Roman" w:hAnsi="Times New Roman" w:cs="Times New Roman"/>
                <w:sz w:val="20"/>
                <w:szCs w:val="20"/>
                <w:lang w:val="es-ES"/>
              </w:rPr>
              <w:t>acestui</w:t>
            </w:r>
            <w:proofErr w:type="spellEnd"/>
            <w:r w:rsidRPr="00234153">
              <w:rPr>
                <w:rFonts w:ascii="Times New Roman" w:hAnsi="Times New Roman" w:cs="Times New Roman"/>
                <w:sz w:val="20"/>
                <w:szCs w:val="20"/>
                <w:lang w:val="es-ES"/>
              </w:rPr>
              <w:t xml:space="preserve"> test; </w:t>
            </w:r>
          </w:p>
          <w:p w14:paraId="42F218BC" w14:textId="77777777" w:rsidR="0000037B" w:rsidRPr="00234153" w:rsidRDefault="0000037B" w:rsidP="00AD799E">
            <w:pPr>
              <w:pStyle w:val="Listparagraf"/>
              <w:numPr>
                <w:ilvl w:val="0"/>
                <w:numId w:val="58"/>
              </w:numPr>
              <w:tabs>
                <w:tab w:val="left" w:pos="1134"/>
              </w:tabs>
              <w:spacing w:after="0" w:line="240" w:lineRule="auto"/>
              <w:ind w:left="1276" w:right="-2" w:hanging="556"/>
              <w:jc w:val="both"/>
              <w:rPr>
                <w:rFonts w:ascii="Times New Roman" w:hAnsi="Times New Roman" w:cs="Times New Roman"/>
                <w:sz w:val="20"/>
                <w:szCs w:val="20"/>
                <w:lang w:val="es-ES"/>
              </w:rPr>
            </w:pPr>
            <w:proofErr w:type="spellStart"/>
            <w:r w:rsidRPr="00234153">
              <w:rPr>
                <w:rFonts w:ascii="Times New Roman" w:hAnsi="Times New Roman" w:cs="Times New Roman"/>
                <w:sz w:val="20"/>
                <w:szCs w:val="20"/>
                <w:lang w:val="es-ES"/>
              </w:rPr>
              <w:t>Testul</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afectării</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ecosistemelor</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terestre</w:t>
            </w:r>
            <w:proofErr w:type="spellEnd"/>
            <w:r w:rsidRPr="00234153">
              <w:rPr>
                <w:rFonts w:ascii="Times New Roman" w:hAnsi="Times New Roman" w:cs="Times New Roman"/>
                <w:sz w:val="20"/>
                <w:szCs w:val="20"/>
                <w:lang w:val="es-ES"/>
              </w:rPr>
              <w:t xml:space="preserve"> dependente de apele </w:t>
            </w:r>
            <w:proofErr w:type="spellStart"/>
            <w:r w:rsidRPr="00234153">
              <w:rPr>
                <w:rFonts w:ascii="Times New Roman" w:hAnsi="Times New Roman" w:cs="Times New Roman"/>
                <w:sz w:val="20"/>
                <w:szCs w:val="20"/>
                <w:lang w:val="es-ES"/>
              </w:rPr>
              <w:t>subterane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În</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cadrul</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acestui</w:t>
            </w:r>
            <w:proofErr w:type="spellEnd"/>
            <w:r w:rsidRPr="00234153">
              <w:rPr>
                <w:rFonts w:ascii="Times New Roman" w:hAnsi="Times New Roman" w:cs="Times New Roman"/>
                <w:sz w:val="20"/>
                <w:szCs w:val="20"/>
                <w:lang w:val="es-ES"/>
              </w:rPr>
              <w:t xml:space="preserve"> test se </w:t>
            </w:r>
            <w:proofErr w:type="spellStart"/>
            <w:r w:rsidRPr="00234153">
              <w:rPr>
                <w:rFonts w:ascii="Times New Roman" w:hAnsi="Times New Roman" w:cs="Times New Roman"/>
                <w:sz w:val="20"/>
                <w:szCs w:val="20"/>
                <w:lang w:val="es-ES"/>
              </w:rPr>
              <w:t>verifică</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dacă</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există</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ecosisteme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terestre</w:t>
            </w:r>
            <w:proofErr w:type="spellEnd"/>
            <w:r w:rsidRPr="00234153">
              <w:rPr>
                <w:rFonts w:ascii="Times New Roman" w:hAnsi="Times New Roman" w:cs="Times New Roman"/>
                <w:sz w:val="20"/>
                <w:szCs w:val="20"/>
                <w:lang w:val="es-ES"/>
              </w:rPr>
              <w:t xml:space="preserve"> dependente de apa </w:t>
            </w:r>
            <w:proofErr w:type="spellStart"/>
            <w:r w:rsidRPr="00234153">
              <w:rPr>
                <w:rFonts w:ascii="Times New Roman" w:hAnsi="Times New Roman" w:cs="Times New Roman"/>
                <w:sz w:val="20"/>
                <w:szCs w:val="20"/>
                <w:lang w:val="es-ES"/>
              </w:rPr>
              <w:t>subterană</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şi</w:t>
            </w:r>
            <w:proofErr w:type="spellEnd"/>
            <w:r w:rsidRPr="00234153">
              <w:rPr>
                <w:rFonts w:ascii="Times New Roman" w:hAnsi="Times New Roman" w:cs="Times New Roman"/>
                <w:sz w:val="20"/>
                <w:szCs w:val="20"/>
                <w:lang w:val="es-ES"/>
              </w:rPr>
              <w:t xml:space="preserve"> care </w:t>
            </w:r>
            <w:proofErr w:type="spellStart"/>
            <w:r w:rsidRPr="00234153">
              <w:rPr>
                <w:rFonts w:ascii="Times New Roman" w:hAnsi="Times New Roman" w:cs="Times New Roman"/>
                <w:sz w:val="20"/>
                <w:szCs w:val="20"/>
                <w:lang w:val="es-ES"/>
              </w:rPr>
              <w:t>prezintă</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deteriorări</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semnificative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Dacă</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nu</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există</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ecosisteme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terestre</w:t>
            </w:r>
            <w:proofErr w:type="spellEnd"/>
            <w:r w:rsidRPr="00234153">
              <w:rPr>
                <w:rFonts w:ascii="Times New Roman" w:hAnsi="Times New Roman" w:cs="Times New Roman"/>
                <w:sz w:val="20"/>
                <w:szCs w:val="20"/>
                <w:lang w:val="es-ES"/>
              </w:rPr>
              <w:t xml:space="preserve"> dependente de apele </w:t>
            </w:r>
            <w:proofErr w:type="spellStart"/>
            <w:r w:rsidRPr="00234153">
              <w:rPr>
                <w:rFonts w:ascii="Times New Roman" w:hAnsi="Times New Roman" w:cs="Times New Roman"/>
                <w:sz w:val="20"/>
                <w:szCs w:val="20"/>
                <w:lang w:val="es-ES"/>
              </w:rPr>
              <w:t>subterane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deteriorate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în</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zonele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cu</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depăşiri</w:t>
            </w:r>
            <w:proofErr w:type="spellEnd"/>
            <w:r w:rsidRPr="00234153">
              <w:rPr>
                <w:rFonts w:ascii="Times New Roman" w:hAnsi="Times New Roman" w:cs="Times New Roman"/>
                <w:sz w:val="20"/>
                <w:szCs w:val="20"/>
                <w:lang w:val="es-ES"/>
              </w:rPr>
              <w:t xml:space="preserve"> ale </w:t>
            </w:r>
            <w:proofErr w:type="spellStart"/>
            <w:r w:rsidRPr="00234153">
              <w:rPr>
                <w:rFonts w:ascii="Times New Roman" w:hAnsi="Times New Roman" w:cs="Times New Roman"/>
                <w:sz w:val="20"/>
                <w:szCs w:val="20"/>
                <w:lang w:val="es-ES"/>
              </w:rPr>
              <w:t>valorilor</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prag</w:t>
            </w:r>
            <w:proofErr w:type="spellEnd"/>
            <w:r w:rsidRPr="00234153">
              <w:rPr>
                <w:rFonts w:ascii="Times New Roman" w:hAnsi="Times New Roman" w:cs="Times New Roman"/>
                <w:sz w:val="20"/>
                <w:szCs w:val="20"/>
                <w:lang w:val="es-ES"/>
              </w:rPr>
              <w:t xml:space="preserve"> din </w:t>
            </w:r>
            <w:proofErr w:type="spellStart"/>
            <w:r w:rsidRPr="00234153">
              <w:rPr>
                <w:rFonts w:ascii="Times New Roman" w:hAnsi="Times New Roman" w:cs="Times New Roman"/>
                <w:sz w:val="20"/>
                <w:szCs w:val="20"/>
                <w:lang w:val="es-ES"/>
              </w:rPr>
              <w:t>cadrul</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corpurilor</w:t>
            </w:r>
            <w:proofErr w:type="spellEnd"/>
            <w:r w:rsidRPr="00234153">
              <w:rPr>
                <w:rFonts w:ascii="Times New Roman" w:hAnsi="Times New Roman" w:cs="Times New Roman"/>
                <w:sz w:val="20"/>
                <w:szCs w:val="20"/>
                <w:lang w:val="es-ES"/>
              </w:rPr>
              <w:t xml:space="preserve"> de apă </w:t>
            </w:r>
            <w:proofErr w:type="spellStart"/>
            <w:r w:rsidRPr="00234153">
              <w:rPr>
                <w:rFonts w:ascii="Times New Roman" w:hAnsi="Times New Roman" w:cs="Times New Roman"/>
                <w:sz w:val="20"/>
                <w:szCs w:val="20"/>
                <w:lang w:val="es-ES"/>
              </w:rPr>
              <w:t>subterană</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sau</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deteriorarea</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lor</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nu</w:t>
            </w:r>
            <w:proofErr w:type="spellEnd"/>
            <w:r w:rsidRPr="00234153">
              <w:rPr>
                <w:rFonts w:ascii="Times New Roman" w:hAnsi="Times New Roman" w:cs="Times New Roman"/>
                <w:sz w:val="20"/>
                <w:szCs w:val="20"/>
                <w:lang w:val="es-ES"/>
              </w:rPr>
              <w:t xml:space="preserve"> se </w:t>
            </w:r>
            <w:proofErr w:type="spellStart"/>
            <w:r w:rsidRPr="00234153">
              <w:rPr>
                <w:rFonts w:ascii="Times New Roman" w:hAnsi="Times New Roman" w:cs="Times New Roman"/>
                <w:sz w:val="20"/>
                <w:szCs w:val="20"/>
                <w:lang w:val="es-ES"/>
              </w:rPr>
              <w:t>datorează</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încărcăturii</w:t>
            </w:r>
            <w:proofErr w:type="spellEnd"/>
            <w:r w:rsidRPr="00234153">
              <w:rPr>
                <w:rFonts w:ascii="Times New Roman" w:hAnsi="Times New Roman" w:cs="Times New Roman"/>
                <w:sz w:val="20"/>
                <w:szCs w:val="20"/>
                <w:lang w:val="es-ES"/>
              </w:rPr>
              <w:t xml:space="preserve"> de </w:t>
            </w:r>
            <w:proofErr w:type="spellStart"/>
            <w:r w:rsidRPr="00234153">
              <w:rPr>
                <w:rFonts w:ascii="Times New Roman" w:hAnsi="Times New Roman" w:cs="Times New Roman"/>
                <w:sz w:val="20"/>
                <w:szCs w:val="20"/>
                <w:lang w:val="es-ES"/>
              </w:rPr>
              <w:t>poluant</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transferată</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către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ecosistem</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corpul</w:t>
            </w:r>
            <w:proofErr w:type="spellEnd"/>
            <w:r w:rsidRPr="00234153">
              <w:rPr>
                <w:rFonts w:ascii="Times New Roman" w:hAnsi="Times New Roman" w:cs="Times New Roman"/>
                <w:sz w:val="20"/>
                <w:szCs w:val="20"/>
                <w:lang w:val="es-ES"/>
              </w:rPr>
              <w:t xml:space="preserve"> de apă </w:t>
            </w:r>
            <w:proofErr w:type="spellStart"/>
            <w:r w:rsidRPr="00234153">
              <w:rPr>
                <w:rFonts w:ascii="Times New Roman" w:hAnsi="Times New Roman" w:cs="Times New Roman"/>
                <w:sz w:val="20"/>
                <w:szCs w:val="20"/>
                <w:lang w:val="es-ES"/>
              </w:rPr>
              <w:t>subterană</w:t>
            </w:r>
            <w:proofErr w:type="spellEnd"/>
            <w:r w:rsidRPr="00234153">
              <w:rPr>
                <w:rFonts w:ascii="Times New Roman" w:hAnsi="Times New Roman" w:cs="Times New Roman"/>
                <w:sz w:val="20"/>
                <w:szCs w:val="20"/>
                <w:lang w:val="es-ES"/>
              </w:rPr>
              <w:t xml:space="preserve"> se </w:t>
            </w:r>
            <w:proofErr w:type="spellStart"/>
            <w:r w:rsidRPr="00234153">
              <w:rPr>
                <w:rFonts w:ascii="Times New Roman" w:hAnsi="Times New Roman" w:cs="Times New Roman"/>
                <w:sz w:val="20"/>
                <w:szCs w:val="20"/>
                <w:lang w:val="es-ES"/>
              </w:rPr>
              <w:t>consideră</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în</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stare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chimică</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bună</w:t>
            </w:r>
            <w:proofErr w:type="spellEnd"/>
            <w:r w:rsidRPr="00234153">
              <w:rPr>
                <w:rFonts w:ascii="Times New Roman" w:hAnsi="Times New Roman" w:cs="Times New Roman"/>
                <w:sz w:val="20"/>
                <w:szCs w:val="20"/>
                <w:lang w:val="es-ES"/>
              </w:rPr>
              <w:t xml:space="preserve"> din </w:t>
            </w:r>
            <w:proofErr w:type="spellStart"/>
            <w:r w:rsidRPr="00234153">
              <w:rPr>
                <w:rFonts w:ascii="Times New Roman" w:hAnsi="Times New Roman" w:cs="Times New Roman"/>
                <w:sz w:val="20"/>
                <w:szCs w:val="20"/>
                <w:lang w:val="es-ES"/>
              </w:rPr>
              <w:t>punct</w:t>
            </w:r>
            <w:proofErr w:type="spellEnd"/>
            <w:r w:rsidRPr="00234153">
              <w:rPr>
                <w:rFonts w:ascii="Times New Roman" w:hAnsi="Times New Roman" w:cs="Times New Roman"/>
                <w:sz w:val="20"/>
                <w:szCs w:val="20"/>
                <w:lang w:val="es-ES"/>
              </w:rPr>
              <w:t xml:space="preserve"> de </w:t>
            </w:r>
            <w:proofErr w:type="spellStart"/>
            <w:r w:rsidRPr="00234153">
              <w:rPr>
                <w:rFonts w:ascii="Times New Roman" w:hAnsi="Times New Roman" w:cs="Times New Roman"/>
                <w:sz w:val="20"/>
                <w:szCs w:val="20"/>
                <w:lang w:val="es-ES"/>
              </w:rPr>
              <w:t>vedere</w:t>
            </w:r>
            <w:proofErr w:type="spellEnd"/>
            <w:r w:rsidRPr="00234153">
              <w:rPr>
                <w:rFonts w:ascii="Times New Roman" w:hAnsi="Times New Roman" w:cs="Times New Roman"/>
                <w:sz w:val="20"/>
                <w:szCs w:val="20"/>
                <w:lang w:val="es-ES"/>
              </w:rPr>
              <w:t xml:space="preserve"> al </w:t>
            </w:r>
            <w:proofErr w:type="spellStart"/>
            <w:r w:rsidRPr="00234153">
              <w:rPr>
                <w:rFonts w:ascii="Times New Roman" w:hAnsi="Times New Roman" w:cs="Times New Roman"/>
                <w:sz w:val="20"/>
                <w:szCs w:val="20"/>
                <w:lang w:val="es-ES"/>
              </w:rPr>
              <w:t>acestui</w:t>
            </w:r>
            <w:proofErr w:type="spellEnd"/>
            <w:r w:rsidRPr="00234153">
              <w:rPr>
                <w:rFonts w:ascii="Times New Roman" w:hAnsi="Times New Roman" w:cs="Times New Roman"/>
                <w:sz w:val="20"/>
                <w:szCs w:val="20"/>
                <w:lang w:val="es-ES"/>
              </w:rPr>
              <w:t xml:space="preserve"> test;</w:t>
            </w:r>
          </w:p>
          <w:p w14:paraId="5CABAF26" w14:textId="77777777" w:rsidR="0000037B" w:rsidRPr="00234153" w:rsidRDefault="0000037B" w:rsidP="00AD799E">
            <w:pPr>
              <w:pStyle w:val="Listparagraf"/>
              <w:numPr>
                <w:ilvl w:val="0"/>
                <w:numId w:val="58"/>
              </w:numPr>
              <w:tabs>
                <w:tab w:val="left" w:pos="1134"/>
              </w:tabs>
              <w:spacing w:after="0" w:line="240" w:lineRule="auto"/>
              <w:ind w:left="1276" w:right="-2" w:hanging="556"/>
              <w:jc w:val="both"/>
              <w:rPr>
                <w:rFonts w:ascii="Times New Roman" w:hAnsi="Times New Roman" w:cs="Times New Roman"/>
                <w:sz w:val="20"/>
                <w:szCs w:val="20"/>
                <w:lang w:val="es-ES"/>
              </w:rPr>
            </w:pPr>
            <w:proofErr w:type="spellStart"/>
            <w:r w:rsidRPr="00234153">
              <w:rPr>
                <w:rFonts w:ascii="Times New Roman" w:hAnsi="Times New Roman" w:cs="Times New Roman"/>
                <w:sz w:val="20"/>
                <w:szCs w:val="20"/>
                <w:lang w:val="es-ES"/>
              </w:rPr>
              <w:t>Testul</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îndeplinirii</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cerinţelor</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utilizării</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apelor</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subterane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în</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calitate</w:t>
            </w:r>
            <w:proofErr w:type="spellEnd"/>
            <w:r w:rsidRPr="00234153">
              <w:rPr>
                <w:rFonts w:ascii="Times New Roman" w:hAnsi="Times New Roman" w:cs="Times New Roman"/>
                <w:sz w:val="20"/>
                <w:szCs w:val="20"/>
                <w:lang w:val="es-ES"/>
              </w:rPr>
              <w:t xml:space="preserve"> de </w:t>
            </w:r>
            <w:proofErr w:type="spellStart"/>
            <w:r w:rsidRPr="00234153">
              <w:rPr>
                <w:rFonts w:ascii="Times New Roman" w:hAnsi="Times New Roman" w:cs="Times New Roman"/>
                <w:sz w:val="20"/>
                <w:szCs w:val="20"/>
                <w:lang w:val="es-ES"/>
              </w:rPr>
              <w:t>ape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potabile</w:t>
            </w:r>
            <w:proofErr w:type="spellEnd"/>
            <w:r w:rsidRPr="00234153">
              <w:rPr>
                <w:rFonts w:ascii="Times New Roman" w:hAnsi="Times New Roman" w:cs="Times New Roman"/>
                <w:sz w:val="20"/>
                <w:szCs w:val="20"/>
                <w:lang w:val="es-ES"/>
              </w:rPr>
              <w:t xml:space="preserve">. Se </w:t>
            </w:r>
            <w:proofErr w:type="spellStart"/>
            <w:r w:rsidRPr="00234153">
              <w:rPr>
                <w:rFonts w:ascii="Times New Roman" w:hAnsi="Times New Roman" w:cs="Times New Roman"/>
                <w:sz w:val="20"/>
                <w:szCs w:val="20"/>
                <w:lang w:val="es-ES"/>
              </w:rPr>
              <w:t>verifică</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dacă</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există</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dovada</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creşterii</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necesităţii</w:t>
            </w:r>
            <w:proofErr w:type="spellEnd"/>
            <w:r w:rsidRPr="00234153">
              <w:rPr>
                <w:rFonts w:ascii="Times New Roman" w:hAnsi="Times New Roman" w:cs="Times New Roman"/>
                <w:sz w:val="20"/>
                <w:szCs w:val="20"/>
                <w:lang w:val="es-ES"/>
              </w:rPr>
              <w:t xml:space="preserve"> de tratare a </w:t>
            </w:r>
            <w:proofErr w:type="spellStart"/>
            <w:r w:rsidRPr="00234153">
              <w:rPr>
                <w:rFonts w:ascii="Times New Roman" w:hAnsi="Times New Roman" w:cs="Times New Roman"/>
                <w:sz w:val="20"/>
                <w:szCs w:val="20"/>
                <w:lang w:val="es-ES"/>
              </w:rPr>
              <w:t>apei</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subterane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captate</w:t>
            </w:r>
            <w:proofErr w:type="spellEnd"/>
            <w:r w:rsidRPr="00234153">
              <w:rPr>
                <w:rFonts w:ascii="Times New Roman" w:hAnsi="Times New Roman" w:cs="Times New Roman"/>
                <w:sz w:val="20"/>
                <w:szCs w:val="20"/>
                <w:lang w:val="es-ES"/>
              </w:rPr>
              <w:t xml:space="preserve"> ca </w:t>
            </w:r>
            <w:proofErr w:type="spellStart"/>
            <w:r w:rsidRPr="00234153">
              <w:rPr>
                <w:rFonts w:ascii="Times New Roman" w:hAnsi="Times New Roman" w:cs="Times New Roman"/>
                <w:sz w:val="20"/>
                <w:szCs w:val="20"/>
                <w:lang w:val="es-ES"/>
              </w:rPr>
              <w:t>urmare</w:t>
            </w:r>
            <w:proofErr w:type="spellEnd"/>
            <w:r w:rsidRPr="00234153">
              <w:rPr>
                <w:rFonts w:ascii="Times New Roman" w:hAnsi="Times New Roman" w:cs="Times New Roman"/>
                <w:sz w:val="20"/>
                <w:szCs w:val="20"/>
                <w:lang w:val="es-ES"/>
              </w:rPr>
              <w:t xml:space="preserve"> a </w:t>
            </w:r>
            <w:proofErr w:type="spellStart"/>
            <w:r w:rsidRPr="00234153">
              <w:rPr>
                <w:rFonts w:ascii="Times New Roman" w:hAnsi="Times New Roman" w:cs="Times New Roman"/>
                <w:sz w:val="20"/>
                <w:szCs w:val="20"/>
                <w:lang w:val="es-ES"/>
              </w:rPr>
              <w:t>depăşirilor</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înregistrate</w:t>
            </w:r>
            <w:proofErr w:type="spellEnd"/>
            <w:r w:rsidRPr="00234153">
              <w:rPr>
                <w:rFonts w:ascii="Times New Roman" w:hAnsi="Times New Roman" w:cs="Times New Roman"/>
                <w:sz w:val="20"/>
                <w:szCs w:val="20"/>
                <w:lang w:val="es-ES"/>
              </w:rPr>
              <w:t xml:space="preserve">, caz </w:t>
            </w:r>
            <w:proofErr w:type="spellStart"/>
            <w:r w:rsidRPr="00234153">
              <w:rPr>
                <w:rFonts w:ascii="Times New Roman" w:hAnsi="Times New Roman" w:cs="Times New Roman"/>
                <w:sz w:val="20"/>
                <w:szCs w:val="20"/>
                <w:lang w:val="es-ES"/>
              </w:rPr>
              <w:t>în</w:t>
            </w:r>
            <w:proofErr w:type="spellEnd"/>
            <w:r w:rsidRPr="00234153">
              <w:rPr>
                <w:rFonts w:ascii="Times New Roman" w:hAnsi="Times New Roman" w:cs="Times New Roman"/>
                <w:sz w:val="20"/>
                <w:szCs w:val="20"/>
                <w:lang w:val="es-ES"/>
              </w:rPr>
              <w:t xml:space="preserve"> care </w:t>
            </w:r>
            <w:proofErr w:type="spellStart"/>
            <w:r w:rsidRPr="00234153">
              <w:rPr>
                <w:rFonts w:ascii="Times New Roman" w:hAnsi="Times New Roman" w:cs="Times New Roman"/>
                <w:sz w:val="20"/>
                <w:szCs w:val="20"/>
                <w:lang w:val="es-ES"/>
              </w:rPr>
              <w:t>corpul</w:t>
            </w:r>
            <w:proofErr w:type="spellEnd"/>
            <w:r w:rsidRPr="00234153">
              <w:rPr>
                <w:rFonts w:ascii="Times New Roman" w:hAnsi="Times New Roman" w:cs="Times New Roman"/>
                <w:sz w:val="20"/>
                <w:szCs w:val="20"/>
                <w:lang w:val="es-ES"/>
              </w:rPr>
              <w:t xml:space="preserve"> este </w:t>
            </w:r>
            <w:proofErr w:type="spellStart"/>
            <w:r w:rsidRPr="00234153">
              <w:rPr>
                <w:rFonts w:ascii="Times New Roman" w:hAnsi="Times New Roman" w:cs="Times New Roman"/>
                <w:sz w:val="20"/>
                <w:szCs w:val="20"/>
                <w:lang w:val="es-ES"/>
              </w:rPr>
              <w:t>considerat</w:t>
            </w:r>
            <w:proofErr w:type="spellEnd"/>
            <w:r w:rsidRPr="00234153">
              <w:rPr>
                <w:rFonts w:ascii="Times New Roman" w:hAnsi="Times New Roman" w:cs="Times New Roman"/>
                <w:sz w:val="20"/>
                <w:szCs w:val="20"/>
                <w:lang w:val="es-ES"/>
              </w:rPr>
              <w:t xml:space="preserve"> ca </w:t>
            </w:r>
            <w:proofErr w:type="spellStart"/>
            <w:r w:rsidRPr="00234153">
              <w:rPr>
                <w:rFonts w:ascii="Times New Roman" w:hAnsi="Times New Roman" w:cs="Times New Roman"/>
                <w:sz w:val="20"/>
                <w:szCs w:val="20"/>
                <w:lang w:val="es-ES"/>
              </w:rPr>
              <w:t>fiind</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în</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stare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chimică</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slabă</w:t>
            </w:r>
            <w:proofErr w:type="spellEnd"/>
            <w:r w:rsidRPr="00234153">
              <w:rPr>
                <w:rFonts w:ascii="Times New Roman" w:hAnsi="Times New Roman" w:cs="Times New Roman"/>
                <w:sz w:val="20"/>
                <w:szCs w:val="20"/>
                <w:lang w:val="es-ES"/>
              </w:rPr>
              <w:t xml:space="preserve"> din </w:t>
            </w:r>
            <w:proofErr w:type="spellStart"/>
            <w:r w:rsidRPr="00234153">
              <w:rPr>
                <w:rFonts w:ascii="Times New Roman" w:hAnsi="Times New Roman" w:cs="Times New Roman"/>
                <w:sz w:val="20"/>
                <w:szCs w:val="20"/>
                <w:lang w:val="es-ES"/>
              </w:rPr>
              <w:t>punct</w:t>
            </w:r>
            <w:proofErr w:type="spellEnd"/>
            <w:r w:rsidRPr="00234153">
              <w:rPr>
                <w:rFonts w:ascii="Times New Roman" w:hAnsi="Times New Roman" w:cs="Times New Roman"/>
                <w:sz w:val="20"/>
                <w:szCs w:val="20"/>
                <w:lang w:val="es-ES"/>
              </w:rPr>
              <w:t xml:space="preserve"> de </w:t>
            </w:r>
            <w:proofErr w:type="spellStart"/>
            <w:r w:rsidRPr="00234153">
              <w:rPr>
                <w:rFonts w:ascii="Times New Roman" w:hAnsi="Times New Roman" w:cs="Times New Roman"/>
                <w:sz w:val="20"/>
                <w:szCs w:val="20"/>
                <w:lang w:val="es-ES"/>
              </w:rPr>
              <w:t>vedere</w:t>
            </w:r>
            <w:proofErr w:type="spellEnd"/>
            <w:r w:rsidRPr="00234153">
              <w:rPr>
                <w:rFonts w:ascii="Times New Roman" w:hAnsi="Times New Roman" w:cs="Times New Roman"/>
                <w:sz w:val="20"/>
                <w:szCs w:val="20"/>
                <w:lang w:val="es-ES"/>
              </w:rPr>
              <w:t xml:space="preserve"> al </w:t>
            </w:r>
            <w:proofErr w:type="spellStart"/>
            <w:r w:rsidRPr="00234153">
              <w:rPr>
                <w:rFonts w:ascii="Times New Roman" w:hAnsi="Times New Roman" w:cs="Times New Roman"/>
                <w:sz w:val="20"/>
                <w:szCs w:val="20"/>
                <w:lang w:val="es-ES"/>
              </w:rPr>
              <w:t>acestui</w:t>
            </w:r>
            <w:proofErr w:type="spellEnd"/>
            <w:r w:rsidRPr="00234153">
              <w:rPr>
                <w:rFonts w:ascii="Times New Roman" w:hAnsi="Times New Roman" w:cs="Times New Roman"/>
                <w:sz w:val="20"/>
                <w:szCs w:val="20"/>
                <w:lang w:val="es-ES"/>
              </w:rPr>
              <w:t xml:space="preserve"> test. </w:t>
            </w:r>
          </w:p>
          <w:p w14:paraId="416B3041" w14:textId="77777777" w:rsidR="0000037B" w:rsidRPr="00234153" w:rsidRDefault="0000037B" w:rsidP="00AD799E">
            <w:pPr>
              <w:pStyle w:val="Listparagraf"/>
              <w:numPr>
                <w:ilvl w:val="0"/>
                <w:numId w:val="68"/>
              </w:numPr>
              <w:tabs>
                <w:tab w:val="left" w:pos="1134"/>
              </w:tabs>
              <w:spacing w:before="60" w:after="0" w:line="240" w:lineRule="auto"/>
              <w:ind w:left="360" w:right="-2"/>
              <w:jc w:val="both"/>
              <w:rPr>
                <w:rFonts w:ascii="Times New Roman" w:hAnsi="Times New Roman" w:cs="Times New Roman"/>
                <w:sz w:val="20"/>
                <w:szCs w:val="20"/>
                <w:lang w:val="es-ES"/>
              </w:rPr>
            </w:pPr>
            <w:proofErr w:type="spellStart"/>
            <w:r w:rsidRPr="00234153">
              <w:rPr>
                <w:rFonts w:ascii="Times New Roman" w:hAnsi="Times New Roman" w:cs="Times New Roman"/>
                <w:sz w:val="20"/>
                <w:szCs w:val="20"/>
                <w:lang w:val="es-ES"/>
              </w:rPr>
              <w:t>Testele</w:t>
            </w:r>
            <w:proofErr w:type="spellEnd"/>
            <w:r w:rsidRPr="00234153">
              <w:rPr>
                <w:rFonts w:ascii="Times New Roman" w:hAnsi="Times New Roman" w:cs="Times New Roman"/>
                <w:sz w:val="20"/>
                <w:szCs w:val="20"/>
                <w:lang w:val="es-ES"/>
              </w:rPr>
              <w:t xml:space="preserve"> de evaluare </w:t>
            </w:r>
            <w:proofErr w:type="spellStart"/>
            <w:r w:rsidRPr="00234153">
              <w:rPr>
                <w:rFonts w:ascii="Times New Roman" w:hAnsi="Times New Roman" w:cs="Times New Roman"/>
                <w:sz w:val="20"/>
                <w:szCs w:val="20"/>
                <w:lang w:val="es-ES"/>
              </w:rPr>
              <w:t>și</w:t>
            </w:r>
            <w:proofErr w:type="spellEnd"/>
            <w:r w:rsidRPr="00234153">
              <w:rPr>
                <w:rFonts w:ascii="Times New Roman" w:hAnsi="Times New Roman" w:cs="Times New Roman"/>
                <w:sz w:val="20"/>
                <w:szCs w:val="20"/>
                <w:lang w:val="es-ES"/>
              </w:rPr>
              <w:t xml:space="preserve"> clasificare a </w:t>
            </w:r>
            <w:proofErr w:type="spellStart"/>
            <w:r w:rsidRPr="00234153">
              <w:rPr>
                <w:rFonts w:ascii="Times New Roman" w:hAnsi="Times New Roman" w:cs="Times New Roman"/>
                <w:sz w:val="20"/>
                <w:szCs w:val="20"/>
                <w:lang w:val="es-ES"/>
              </w:rPr>
              <w:t>stării</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chimice</w:t>
            </w:r>
            <w:proofErr w:type="spellEnd"/>
            <w:r w:rsidRPr="00234153">
              <w:rPr>
                <w:rFonts w:ascii="Times New Roman" w:hAnsi="Times New Roman" w:cs="Times New Roman"/>
                <w:sz w:val="20"/>
                <w:szCs w:val="20"/>
                <w:lang w:val="es-ES"/>
              </w:rPr>
              <w:t xml:space="preserve"> a </w:t>
            </w:r>
            <w:proofErr w:type="spellStart"/>
            <w:r w:rsidRPr="00234153">
              <w:rPr>
                <w:rFonts w:ascii="Times New Roman" w:hAnsi="Times New Roman" w:cs="Times New Roman"/>
                <w:sz w:val="20"/>
                <w:szCs w:val="20"/>
                <w:lang w:val="es-ES"/>
              </w:rPr>
              <w:t>corpurilor</w:t>
            </w:r>
            <w:proofErr w:type="spellEnd"/>
            <w:r w:rsidRPr="00234153">
              <w:rPr>
                <w:rFonts w:ascii="Times New Roman" w:hAnsi="Times New Roman" w:cs="Times New Roman"/>
                <w:sz w:val="20"/>
                <w:szCs w:val="20"/>
                <w:lang w:val="es-ES"/>
              </w:rPr>
              <w:t xml:space="preserve"> de apă </w:t>
            </w:r>
            <w:proofErr w:type="spellStart"/>
            <w:r w:rsidRPr="00234153">
              <w:rPr>
                <w:rFonts w:ascii="Times New Roman" w:hAnsi="Times New Roman" w:cs="Times New Roman"/>
                <w:sz w:val="20"/>
                <w:szCs w:val="20"/>
                <w:lang w:val="es-ES"/>
              </w:rPr>
              <w:t>specificate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în</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prezenta</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metodologie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derivă</w:t>
            </w:r>
            <w:proofErr w:type="spellEnd"/>
            <w:r w:rsidRPr="00234153">
              <w:rPr>
                <w:rFonts w:ascii="Times New Roman" w:hAnsi="Times New Roman" w:cs="Times New Roman"/>
                <w:sz w:val="20"/>
                <w:szCs w:val="20"/>
                <w:lang w:val="es-ES"/>
              </w:rPr>
              <w:t xml:space="preserve"> din </w:t>
            </w:r>
            <w:proofErr w:type="spellStart"/>
            <w:r w:rsidRPr="00234153">
              <w:rPr>
                <w:rFonts w:ascii="Times New Roman" w:hAnsi="Times New Roman" w:cs="Times New Roman"/>
                <w:sz w:val="20"/>
                <w:szCs w:val="20"/>
                <w:lang w:val="es-ES"/>
              </w:rPr>
              <w:t>cerințele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stipulate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în</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eastAsia="ru-RU"/>
              </w:rPr>
              <w:t>Regulamentul</w:t>
            </w:r>
            <w:proofErr w:type="spellEnd"/>
            <w:r w:rsidRPr="00234153">
              <w:rPr>
                <w:rFonts w:ascii="Times New Roman" w:hAnsi="Times New Roman" w:cs="Times New Roman"/>
                <w:sz w:val="20"/>
                <w:szCs w:val="20"/>
                <w:lang w:val="es-ES" w:eastAsia="ru-RU"/>
              </w:rPr>
              <w:t xml:space="preserve"> </w:t>
            </w:r>
            <w:proofErr w:type="spellStart"/>
            <w:r w:rsidRPr="00234153">
              <w:rPr>
                <w:rFonts w:ascii="Times New Roman" w:hAnsi="Times New Roman" w:cs="Times New Roman"/>
                <w:sz w:val="20"/>
                <w:szCs w:val="20"/>
                <w:lang w:val="es-ES" w:eastAsia="ru-RU"/>
              </w:rPr>
              <w:t>cu</w:t>
            </w:r>
            <w:proofErr w:type="spellEnd"/>
            <w:r w:rsidRPr="00234153">
              <w:rPr>
                <w:rFonts w:ascii="Times New Roman" w:hAnsi="Times New Roman" w:cs="Times New Roman"/>
                <w:sz w:val="20"/>
                <w:szCs w:val="20"/>
                <w:lang w:val="es-ES" w:eastAsia="ru-RU"/>
              </w:rPr>
              <w:t xml:space="preserve"> </w:t>
            </w:r>
            <w:proofErr w:type="spellStart"/>
            <w:r w:rsidRPr="00234153">
              <w:rPr>
                <w:rFonts w:ascii="Times New Roman" w:hAnsi="Times New Roman" w:cs="Times New Roman"/>
                <w:sz w:val="20"/>
                <w:szCs w:val="20"/>
                <w:lang w:val="es-ES" w:eastAsia="ru-RU"/>
              </w:rPr>
              <w:t>privire</w:t>
            </w:r>
            <w:proofErr w:type="spellEnd"/>
            <w:r w:rsidRPr="00234153">
              <w:rPr>
                <w:rFonts w:ascii="Times New Roman" w:hAnsi="Times New Roman" w:cs="Times New Roman"/>
                <w:sz w:val="20"/>
                <w:szCs w:val="20"/>
                <w:lang w:val="es-ES" w:eastAsia="ru-RU"/>
              </w:rPr>
              <w:t xml:space="preserve"> la </w:t>
            </w:r>
            <w:proofErr w:type="spellStart"/>
            <w:r w:rsidRPr="00234153">
              <w:rPr>
                <w:rFonts w:ascii="Times New Roman" w:hAnsi="Times New Roman" w:cs="Times New Roman"/>
                <w:sz w:val="20"/>
                <w:szCs w:val="20"/>
                <w:lang w:val="es-ES" w:eastAsia="ru-RU"/>
              </w:rPr>
              <w:t>cerințele</w:t>
            </w:r>
            <w:proofErr w:type="spellEnd"/>
            <w:r w:rsidRPr="00234153">
              <w:rPr>
                <w:rFonts w:ascii="Times New Roman" w:hAnsi="Times New Roman" w:cs="Times New Roman"/>
                <w:sz w:val="20"/>
                <w:szCs w:val="20"/>
                <w:lang w:val="es-ES" w:eastAsia="ru-RU"/>
              </w:rPr>
              <w:t xml:space="preserve"> de </w:t>
            </w:r>
            <w:proofErr w:type="spellStart"/>
            <w:r w:rsidRPr="00234153">
              <w:rPr>
                <w:rFonts w:ascii="Times New Roman" w:hAnsi="Times New Roman" w:cs="Times New Roman"/>
                <w:sz w:val="20"/>
                <w:szCs w:val="20"/>
                <w:lang w:val="es-ES" w:eastAsia="ru-RU"/>
              </w:rPr>
              <w:t>calitate</w:t>
            </w:r>
            <w:proofErr w:type="spellEnd"/>
            <w:r w:rsidRPr="00234153">
              <w:rPr>
                <w:rFonts w:ascii="Times New Roman" w:hAnsi="Times New Roman" w:cs="Times New Roman"/>
                <w:sz w:val="20"/>
                <w:szCs w:val="20"/>
                <w:lang w:val="es-ES" w:eastAsia="ru-RU"/>
              </w:rPr>
              <w:t xml:space="preserve"> a </w:t>
            </w:r>
            <w:proofErr w:type="spellStart"/>
            <w:r w:rsidRPr="00234153">
              <w:rPr>
                <w:rFonts w:ascii="Times New Roman" w:hAnsi="Times New Roman" w:cs="Times New Roman"/>
                <w:sz w:val="20"/>
                <w:szCs w:val="20"/>
                <w:lang w:val="es-ES" w:eastAsia="ru-RU"/>
              </w:rPr>
              <w:t>apelor</w:t>
            </w:r>
            <w:proofErr w:type="spellEnd"/>
            <w:r w:rsidRPr="00234153">
              <w:rPr>
                <w:rFonts w:ascii="Times New Roman" w:hAnsi="Times New Roman" w:cs="Times New Roman"/>
                <w:sz w:val="20"/>
                <w:szCs w:val="20"/>
                <w:lang w:val="es-ES" w:eastAsia="ru-RU"/>
              </w:rPr>
              <w:t xml:space="preserve"> </w:t>
            </w:r>
            <w:proofErr w:type="spellStart"/>
            <w:r w:rsidRPr="00234153">
              <w:rPr>
                <w:rFonts w:ascii="Times New Roman" w:hAnsi="Times New Roman" w:cs="Times New Roman"/>
                <w:sz w:val="20"/>
                <w:szCs w:val="20"/>
                <w:lang w:val="es-ES" w:eastAsia="ru-RU"/>
              </w:rPr>
              <w:t>subterane</w:t>
            </w:r>
            <w:proofErr w:type="spellEnd"/>
            <w:r w:rsidRPr="00234153">
              <w:rPr>
                <w:rFonts w:ascii="Times New Roman" w:hAnsi="Times New Roman" w:cs="Times New Roman"/>
                <w:sz w:val="20"/>
                <w:szCs w:val="20"/>
                <w:lang w:val="es-ES" w:eastAsia="ru-RU"/>
              </w:rPr>
              <w:t xml:space="preserve"> </w:t>
            </w:r>
            <w:proofErr w:type="spellStart"/>
            <w:r w:rsidRPr="00234153">
              <w:rPr>
                <w:rFonts w:ascii="Times New Roman" w:hAnsi="Times New Roman" w:cs="Times New Roman"/>
                <w:sz w:val="20"/>
                <w:szCs w:val="20"/>
                <w:lang w:val="es-ES" w:eastAsia="ru-RU"/>
              </w:rPr>
              <w:t>aprobat</w:t>
            </w:r>
            <w:proofErr w:type="spellEnd"/>
            <w:r w:rsidRPr="00234153">
              <w:rPr>
                <w:rFonts w:ascii="Times New Roman" w:hAnsi="Times New Roman" w:cs="Times New Roman"/>
                <w:sz w:val="20"/>
                <w:szCs w:val="20"/>
                <w:lang w:val="es-ES" w:eastAsia="ru-RU"/>
              </w:rPr>
              <w:t xml:space="preserve"> </w:t>
            </w:r>
            <w:proofErr w:type="spellStart"/>
            <w:r w:rsidRPr="00234153">
              <w:rPr>
                <w:rFonts w:ascii="Times New Roman" w:hAnsi="Times New Roman" w:cs="Times New Roman"/>
                <w:sz w:val="20"/>
                <w:szCs w:val="20"/>
                <w:lang w:val="es-ES" w:eastAsia="ru-RU"/>
              </w:rPr>
              <w:t>prin</w:t>
            </w:r>
            <w:proofErr w:type="spellEnd"/>
            <w:r w:rsidRPr="00234153">
              <w:rPr>
                <w:rFonts w:ascii="Times New Roman" w:hAnsi="Times New Roman" w:cs="Times New Roman"/>
                <w:sz w:val="20"/>
                <w:szCs w:val="20"/>
                <w:lang w:val="es-ES" w:eastAsia="ru-RU"/>
              </w:rPr>
              <w:t xml:space="preserve"> </w:t>
            </w:r>
            <w:proofErr w:type="spellStart"/>
            <w:r w:rsidRPr="00234153">
              <w:rPr>
                <w:rFonts w:ascii="Times New Roman" w:hAnsi="Times New Roman" w:cs="Times New Roman"/>
                <w:sz w:val="20"/>
                <w:szCs w:val="20"/>
                <w:lang w:val="es-ES" w:eastAsia="ru-RU"/>
              </w:rPr>
              <w:t>hotărârea</w:t>
            </w:r>
            <w:proofErr w:type="spellEnd"/>
            <w:r w:rsidRPr="00234153">
              <w:rPr>
                <w:rFonts w:ascii="Times New Roman" w:hAnsi="Times New Roman" w:cs="Times New Roman"/>
                <w:sz w:val="20"/>
                <w:szCs w:val="20"/>
                <w:lang w:val="es-ES" w:eastAsia="ru-RU"/>
              </w:rPr>
              <w:t xml:space="preserve"> </w:t>
            </w:r>
            <w:proofErr w:type="spellStart"/>
            <w:r w:rsidRPr="00234153">
              <w:rPr>
                <w:rFonts w:ascii="Times New Roman" w:hAnsi="Times New Roman" w:cs="Times New Roman"/>
                <w:sz w:val="20"/>
                <w:szCs w:val="20"/>
                <w:lang w:val="es-ES" w:eastAsia="ru-RU"/>
              </w:rPr>
              <w:t>Guvernului</w:t>
            </w:r>
            <w:proofErr w:type="spellEnd"/>
            <w:r w:rsidRPr="00234153">
              <w:rPr>
                <w:rFonts w:ascii="Times New Roman" w:hAnsi="Times New Roman" w:cs="Times New Roman"/>
                <w:sz w:val="20"/>
                <w:szCs w:val="20"/>
                <w:lang w:val="es-ES" w:eastAsia="ru-RU"/>
              </w:rPr>
              <w:t xml:space="preserve"> </w:t>
            </w:r>
            <w:proofErr w:type="spellStart"/>
            <w:r w:rsidRPr="00234153">
              <w:rPr>
                <w:rFonts w:ascii="Times New Roman" w:hAnsi="Times New Roman" w:cs="Times New Roman"/>
                <w:sz w:val="20"/>
                <w:szCs w:val="20"/>
                <w:lang w:val="es-ES" w:eastAsia="ru-RU"/>
              </w:rPr>
              <w:t>nr</w:t>
            </w:r>
            <w:proofErr w:type="spellEnd"/>
            <w:r w:rsidRPr="00234153">
              <w:rPr>
                <w:rFonts w:ascii="Times New Roman" w:hAnsi="Times New Roman" w:cs="Times New Roman"/>
                <w:sz w:val="20"/>
                <w:szCs w:val="20"/>
                <w:lang w:val="es-ES" w:eastAsia="ru-RU"/>
              </w:rPr>
              <w:t>. 931/2013</w:t>
            </w:r>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În</w:t>
            </w:r>
            <w:proofErr w:type="spellEnd"/>
            <w:r w:rsidRPr="00234153">
              <w:rPr>
                <w:rFonts w:ascii="Times New Roman" w:hAnsi="Times New Roman" w:cs="Times New Roman"/>
                <w:sz w:val="20"/>
                <w:szCs w:val="20"/>
                <w:lang w:val="es-ES"/>
              </w:rPr>
              <w:t xml:space="preserve"> anexa </w:t>
            </w:r>
            <w:proofErr w:type="spellStart"/>
            <w:r w:rsidRPr="00234153">
              <w:rPr>
                <w:rFonts w:ascii="Times New Roman" w:hAnsi="Times New Roman" w:cs="Times New Roman"/>
                <w:sz w:val="20"/>
                <w:szCs w:val="20"/>
                <w:lang w:val="es-ES"/>
              </w:rPr>
              <w:t>nr</w:t>
            </w:r>
            <w:proofErr w:type="spellEnd"/>
            <w:r w:rsidRPr="00234153">
              <w:rPr>
                <w:rFonts w:ascii="Times New Roman" w:hAnsi="Times New Roman" w:cs="Times New Roman"/>
                <w:sz w:val="20"/>
                <w:szCs w:val="20"/>
                <w:lang w:val="es-ES"/>
              </w:rPr>
              <w:t xml:space="preserve">. 4 a </w:t>
            </w:r>
            <w:proofErr w:type="spellStart"/>
            <w:r w:rsidRPr="00234153">
              <w:rPr>
                <w:rFonts w:ascii="Times New Roman" w:hAnsi="Times New Roman" w:cs="Times New Roman"/>
                <w:sz w:val="20"/>
                <w:szCs w:val="20"/>
                <w:lang w:val="es-ES"/>
              </w:rPr>
              <w:t>prezentei</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metodologii</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fiecare</w:t>
            </w:r>
            <w:proofErr w:type="spellEnd"/>
            <w:r w:rsidRPr="00234153">
              <w:rPr>
                <w:rFonts w:ascii="Times New Roman" w:hAnsi="Times New Roman" w:cs="Times New Roman"/>
                <w:sz w:val="20"/>
                <w:szCs w:val="20"/>
                <w:lang w:val="es-ES"/>
              </w:rPr>
              <w:t xml:space="preserve"> test de clasificare a </w:t>
            </w:r>
            <w:proofErr w:type="spellStart"/>
            <w:r w:rsidRPr="00234153">
              <w:rPr>
                <w:rFonts w:ascii="Times New Roman" w:hAnsi="Times New Roman" w:cs="Times New Roman"/>
                <w:sz w:val="20"/>
                <w:szCs w:val="20"/>
                <w:lang w:val="es-ES"/>
              </w:rPr>
              <w:t>stării</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chimice</w:t>
            </w:r>
            <w:proofErr w:type="spellEnd"/>
            <w:r w:rsidRPr="00234153">
              <w:rPr>
                <w:rFonts w:ascii="Times New Roman" w:hAnsi="Times New Roman" w:cs="Times New Roman"/>
                <w:sz w:val="20"/>
                <w:szCs w:val="20"/>
                <w:lang w:val="es-ES"/>
              </w:rPr>
              <w:t xml:space="preserve"> este </w:t>
            </w:r>
            <w:proofErr w:type="spellStart"/>
            <w:r w:rsidRPr="00234153">
              <w:rPr>
                <w:rFonts w:ascii="Times New Roman" w:hAnsi="Times New Roman" w:cs="Times New Roman"/>
                <w:sz w:val="20"/>
                <w:szCs w:val="20"/>
                <w:lang w:val="es-ES"/>
              </w:rPr>
              <w:t>descris</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în</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detaliu</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și</w:t>
            </w:r>
            <w:proofErr w:type="spellEnd"/>
            <w:r w:rsidRPr="00234153">
              <w:rPr>
                <w:rFonts w:ascii="Times New Roman" w:hAnsi="Times New Roman" w:cs="Times New Roman"/>
                <w:sz w:val="20"/>
                <w:szCs w:val="20"/>
                <w:lang w:val="es-ES"/>
              </w:rPr>
              <w:t xml:space="preserve"> sunt </w:t>
            </w:r>
            <w:proofErr w:type="spellStart"/>
            <w:r w:rsidRPr="00234153">
              <w:rPr>
                <w:rFonts w:ascii="Times New Roman" w:hAnsi="Times New Roman" w:cs="Times New Roman"/>
                <w:sz w:val="20"/>
                <w:szCs w:val="20"/>
                <w:lang w:val="es-ES"/>
              </w:rPr>
              <w:t>abordate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elementele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individuale</w:t>
            </w:r>
            <w:proofErr w:type="spellEnd"/>
            <w:r w:rsidRPr="00234153">
              <w:rPr>
                <w:rFonts w:ascii="Times New Roman" w:hAnsi="Times New Roman" w:cs="Times New Roman"/>
                <w:sz w:val="20"/>
                <w:szCs w:val="20"/>
                <w:lang w:val="es-ES"/>
              </w:rPr>
              <w:t xml:space="preserve"> de testare.</w:t>
            </w:r>
          </w:p>
          <w:p w14:paraId="0E843213" w14:textId="77777777" w:rsidR="0000037B" w:rsidRPr="00234153" w:rsidRDefault="0000037B" w:rsidP="00AD799E">
            <w:pPr>
              <w:ind w:left="132" w:right="155" w:firstLine="0"/>
              <w:jc w:val="center"/>
              <w:rPr>
                <w:b/>
                <w:lang w:val="ro-RO"/>
              </w:rPr>
            </w:pPr>
          </w:p>
          <w:p w14:paraId="095D9830" w14:textId="77777777" w:rsidR="0000037B" w:rsidRPr="00234153" w:rsidRDefault="0000037B" w:rsidP="00AD799E">
            <w:pPr>
              <w:tabs>
                <w:tab w:val="left" w:pos="5245"/>
              </w:tabs>
              <w:ind w:left="112" w:right="151" w:hanging="2"/>
              <w:jc w:val="right"/>
              <w:rPr>
                <w:lang w:val="it-IT"/>
              </w:rPr>
            </w:pPr>
            <w:r w:rsidRPr="00234153">
              <w:rPr>
                <w:lang w:val="it-IT"/>
              </w:rPr>
              <w:t>Anexa nr. 4</w:t>
            </w:r>
          </w:p>
          <w:p w14:paraId="66A420C5" w14:textId="77777777" w:rsidR="0000037B" w:rsidRPr="00234153" w:rsidRDefault="0000037B" w:rsidP="00AD799E">
            <w:pPr>
              <w:tabs>
                <w:tab w:val="left" w:pos="5245"/>
              </w:tabs>
              <w:ind w:left="112" w:right="151" w:hanging="2"/>
              <w:jc w:val="right"/>
              <w:rPr>
                <w:lang w:val="it-IT"/>
              </w:rPr>
            </w:pPr>
            <w:r w:rsidRPr="00234153">
              <w:rPr>
                <w:lang w:val="it-IT"/>
              </w:rPr>
              <w:t xml:space="preserve">la Metodologia privind evaluarea și clasificarea stării </w:t>
            </w:r>
          </w:p>
          <w:p w14:paraId="418A1805" w14:textId="77777777" w:rsidR="0000037B" w:rsidRPr="00234153" w:rsidRDefault="0000037B" w:rsidP="00AD799E">
            <w:pPr>
              <w:tabs>
                <w:tab w:val="left" w:pos="5245"/>
              </w:tabs>
              <w:ind w:left="112" w:right="151" w:hanging="2"/>
              <w:jc w:val="right"/>
              <w:rPr>
                <w:lang w:val="it-IT"/>
              </w:rPr>
            </w:pPr>
            <w:r w:rsidRPr="00234153">
              <w:rPr>
                <w:lang w:val="it-IT"/>
              </w:rPr>
              <w:lastRenderedPageBreak/>
              <w:t>corpurilor de apă subterană</w:t>
            </w:r>
          </w:p>
          <w:p w14:paraId="69C84FEE" w14:textId="77777777" w:rsidR="0000037B" w:rsidRPr="00234153" w:rsidRDefault="0000037B" w:rsidP="00AD799E">
            <w:pPr>
              <w:tabs>
                <w:tab w:val="left" w:pos="5245"/>
              </w:tabs>
              <w:ind w:left="112" w:right="151" w:hanging="2"/>
              <w:jc w:val="center"/>
              <w:rPr>
                <w:b/>
                <w:bCs/>
                <w:lang w:val="it-IT"/>
              </w:rPr>
            </w:pPr>
            <w:r w:rsidRPr="00234153">
              <w:rPr>
                <w:b/>
                <w:bCs/>
                <w:lang w:val="it-IT"/>
              </w:rPr>
              <w:t xml:space="preserve">Testele de evaluare și clasificare a stării chimice a corpurilor de apă subterane </w:t>
            </w:r>
          </w:p>
          <w:p w14:paraId="0A4718F1" w14:textId="3DE19ABC" w:rsidR="0000037B" w:rsidRPr="00234153" w:rsidRDefault="0000037B" w:rsidP="00AD799E">
            <w:pPr>
              <w:ind w:left="132" w:right="155" w:firstLine="0"/>
              <w:jc w:val="center"/>
              <w:rPr>
                <w:b/>
                <w:lang w:val="ro-RO"/>
              </w:rPr>
            </w:pPr>
          </w:p>
        </w:tc>
        <w:tc>
          <w:tcPr>
            <w:tcW w:w="1842" w:type="dxa"/>
          </w:tcPr>
          <w:p w14:paraId="649490E4" w14:textId="77777777" w:rsidR="0000037B" w:rsidRPr="00234153" w:rsidRDefault="0000037B" w:rsidP="00AD799E">
            <w:pPr>
              <w:ind w:left="132" w:right="155" w:firstLine="0"/>
              <w:rPr>
                <w:b/>
                <w:lang w:val="ro-RO"/>
              </w:rPr>
            </w:pPr>
            <w:r w:rsidRPr="00234153">
              <w:rPr>
                <w:b/>
                <w:bCs/>
                <w:lang w:val="ro-RO"/>
              </w:rPr>
              <w:lastRenderedPageBreak/>
              <w:t>Compatibil</w:t>
            </w:r>
          </w:p>
        </w:tc>
        <w:tc>
          <w:tcPr>
            <w:tcW w:w="2980" w:type="dxa"/>
          </w:tcPr>
          <w:p w14:paraId="7139EC37" w14:textId="5044B3D1" w:rsidR="0000037B" w:rsidRPr="00234153" w:rsidRDefault="0000037B" w:rsidP="00AD799E">
            <w:pPr>
              <w:tabs>
                <w:tab w:val="left" w:pos="1134"/>
              </w:tabs>
              <w:ind w:left="112" w:right="151" w:hanging="2"/>
              <w:contextualSpacing/>
              <w:rPr>
                <w:b/>
                <w:bCs/>
                <w:lang w:val="ro-RO" w:eastAsia="ro-RO"/>
              </w:rPr>
            </w:pPr>
            <w:r w:rsidRPr="00234153">
              <w:rPr>
                <w:lang w:val="ro-RO" w:eastAsia="ro-RO"/>
              </w:rPr>
              <w:t xml:space="preserve">Aceste prevederi din prezenta directivă sunt stipulate detaliat în anexa nr. 4   din </w:t>
            </w:r>
            <w:r w:rsidR="00F33893" w:rsidRPr="00234153">
              <w:rPr>
                <w:b/>
                <w:bCs/>
                <w:lang w:val="ro-RO" w:eastAsia="ro-RO"/>
              </w:rPr>
              <w:t xml:space="preserve">Hotărârea Guvernului nr. 227/2025 cu privire la aprobarea Metodologia de evaluare și clasificare a stării corpurilor de apă subterană </w:t>
            </w:r>
            <w:r w:rsidRPr="00234153">
              <w:rPr>
                <w:bCs/>
                <w:lang w:val="ro-RO" w:eastAsia="ro-RO"/>
              </w:rPr>
              <w:t xml:space="preserve">care </w:t>
            </w:r>
            <w:r w:rsidRPr="00234153">
              <w:rPr>
                <w:lang w:val="ro-RO"/>
              </w:rPr>
              <w:t xml:space="preserve">este elaborat în conformitate cu Ghidului nr. 18 din cadrul Strategiei Comune de Implementare a Directivei 2000/60 CE de stabilire a unui cadru de politică comunitară în </w:t>
            </w:r>
            <w:r w:rsidRPr="00234153">
              <w:rPr>
                <w:lang w:val="ro-RO"/>
              </w:rPr>
              <w:lastRenderedPageBreak/>
              <w:t>domeniul apei - Ghid privind evaluarea stării și tendințelor apelor subterane.</w:t>
            </w:r>
          </w:p>
          <w:p w14:paraId="328775A3" w14:textId="77777777" w:rsidR="0000037B" w:rsidRPr="00234153" w:rsidRDefault="0000037B" w:rsidP="00AD799E">
            <w:pPr>
              <w:pStyle w:val="TableParagraph"/>
              <w:ind w:left="132" w:right="155"/>
              <w:jc w:val="center"/>
              <w:rPr>
                <w:rFonts w:ascii="Times New Roman" w:hAnsi="Times New Roman" w:cs="Times New Roman"/>
                <w:b/>
                <w:spacing w:val="-10"/>
                <w:sz w:val="20"/>
                <w:szCs w:val="20"/>
              </w:rPr>
            </w:pPr>
          </w:p>
        </w:tc>
      </w:tr>
      <w:tr w:rsidR="00EB5202" w:rsidRPr="00234153" w14:paraId="49A7272F" w14:textId="77777777" w:rsidTr="008E63B4">
        <w:trPr>
          <w:trHeight w:val="230"/>
        </w:trPr>
        <w:tc>
          <w:tcPr>
            <w:tcW w:w="4929" w:type="dxa"/>
            <w:gridSpan w:val="2"/>
          </w:tcPr>
          <w:p w14:paraId="77334606" w14:textId="77777777" w:rsidR="0000037B" w:rsidRPr="00234153" w:rsidRDefault="0000037B" w:rsidP="00AD799E">
            <w:pPr>
              <w:shd w:val="clear" w:color="auto" w:fill="FFFFFF"/>
              <w:ind w:left="132" w:right="155" w:firstLine="0"/>
              <w:rPr>
                <w:b/>
                <w:bCs/>
                <w:lang w:val="ro-RO" w:eastAsia="ru-RU"/>
              </w:rPr>
            </w:pPr>
            <w:r w:rsidRPr="00234153">
              <w:rPr>
                <w:b/>
                <w:bCs/>
                <w:lang w:val="ro-RO" w:eastAsia="ru-RU"/>
              </w:rPr>
              <w:lastRenderedPageBreak/>
              <w:t>2.3.2. Definirea stării chimice bune a apelor subterane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928"/>
              <w:gridCol w:w="3975"/>
            </w:tblGrid>
            <w:tr w:rsidR="00EB5202" w:rsidRPr="00234153" w14:paraId="6DCFEA25" w14:textId="77777777" w:rsidTr="008E63B4">
              <w:tc>
                <w:tcPr>
                  <w:tcW w:w="165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125429" w14:textId="77777777" w:rsidR="0000037B" w:rsidRPr="00234153" w:rsidRDefault="0000037B" w:rsidP="00AD799E">
                  <w:pPr>
                    <w:ind w:left="132" w:right="155" w:firstLine="0"/>
                    <w:jc w:val="center"/>
                    <w:rPr>
                      <w:b/>
                      <w:bCs/>
                      <w:lang w:val="ro-RO" w:eastAsia="ru-RU"/>
                    </w:rPr>
                  </w:pPr>
                  <w:r w:rsidRPr="00234153">
                    <w:rPr>
                      <w:b/>
                      <w:bCs/>
                      <w:lang w:val="ro-RO" w:eastAsia="ru-RU"/>
                    </w:rPr>
                    <w:t>Elemente</w:t>
                  </w:r>
                </w:p>
              </w:tc>
              <w:tc>
                <w:tcPr>
                  <w:tcW w:w="801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3365AA" w14:textId="77777777" w:rsidR="0000037B" w:rsidRPr="00234153" w:rsidRDefault="0000037B" w:rsidP="00AD799E">
                  <w:pPr>
                    <w:ind w:left="132" w:right="155" w:firstLine="0"/>
                    <w:jc w:val="center"/>
                    <w:rPr>
                      <w:b/>
                      <w:bCs/>
                      <w:lang w:val="ro-RO" w:eastAsia="ru-RU"/>
                    </w:rPr>
                  </w:pPr>
                  <w:r w:rsidRPr="00234153">
                    <w:rPr>
                      <w:b/>
                      <w:bCs/>
                      <w:lang w:val="ro-RO" w:eastAsia="ru-RU"/>
                    </w:rPr>
                    <w:t>Stare bună</w:t>
                  </w:r>
                </w:p>
              </w:tc>
            </w:tr>
            <w:tr w:rsidR="00EB5202" w:rsidRPr="00234153" w14:paraId="78AC4D82" w14:textId="77777777" w:rsidTr="008E63B4">
              <w:tc>
                <w:tcPr>
                  <w:tcW w:w="165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5680E8" w14:textId="77777777" w:rsidR="0000037B" w:rsidRPr="00234153" w:rsidRDefault="0000037B" w:rsidP="00AD799E">
                  <w:pPr>
                    <w:ind w:left="132" w:right="155" w:firstLine="0"/>
                    <w:jc w:val="left"/>
                    <w:rPr>
                      <w:lang w:val="ro-RO" w:eastAsia="ru-RU"/>
                    </w:rPr>
                  </w:pPr>
                  <w:r w:rsidRPr="00234153">
                    <w:rPr>
                      <w:lang w:val="ro-RO" w:eastAsia="ru-RU"/>
                    </w:rPr>
                    <w:t>În general</w:t>
                  </w:r>
                </w:p>
              </w:tc>
              <w:tc>
                <w:tcPr>
                  <w:tcW w:w="801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9C1AAC" w14:textId="77777777" w:rsidR="0000037B" w:rsidRPr="00234153" w:rsidRDefault="0000037B" w:rsidP="00AD799E">
                  <w:pPr>
                    <w:ind w:left="132" w:right="155" w:firstLine="0"/>
                    <w:jc w:val="left"/>
                    <w:rPr>
                      <w:lang w:val="ro-RO" w:eastAsia="ru-RU"/>
                    </w:rPr>
                  </w:pPr>
                  <w:r w:rsidRPr="00234153">
                    <w:rPr>
                      <w:lang w:val="ro-RO" w:eastAsia="ru-RU"/>
                    </w:rPr>
                    <w:t>Compoziția chimică a corpului de apă subterană este astfel încât concentrațiile poluanților:</w:t>
                  </w:r>
                </w:p>
                <w:tbl>
                  <w:tblPr>
                    <w:tblW w:w="5000" w:type="pct"/>
                    <w:tblLayout w:type="fixed"/>
                    <w:tblCellMar>
                      <w:left w:w="0" w:type="dxa"/>
                      <w:right w:w="0" w:type="dxa"/>
                    </w:tblCellMar>
                    <w:tblLook w:val="04A0" w:firstRow="1" w:lastRow="0" w:firstColumn="1" w:lastColumn="0" w:noHBand="0" w:noVBand="1"/>
                  </w:tblPr>
                  <w:tblGrid>
                    <w:gridCol w:w="125"/>
                    <w:gridCol w:w="3610"/>
                  </w:tblGrid>
                  <w:tr w:rsidR="00EB5202" w:rsidRPr="00234153" w14:paraId="7198A0E0" w14:textId="77777777" w:rsidTr="008E63B4">
                    <w:tc>
                      <w:tcPr>
                        <w:tcW w:w="240" w:type="dxa"/>
                        <w:hideMark/>
                      </w:tcPr>
                      <w:p w14:paraId="68B822E1" w14:textId="77777777" w:rsidR="0000037B" w:rsidRPr="00234153" w:rsidRDefault="0000037B" w:rsidP="00AD799E">
                        <w:pPr>
                          <w:ind w:left="132" w:right="155" w:firstLine="0"/>
                          <w:rPr>
                            <w:lang w:val="ro-RO" w:eastAsia="ru-RU"/>
                          </w:rPr>
                        </w:pPr>
                        <w:r w:rsidRPr="00234153">
                          <w:rPr>
                            <w:lang w:val="ro-RO" w:eastAsia="ru-RU"/>
                          </w:rPr>
                          <w:t>—</w:t>
                        </w:r>
                      </w:p>
                    </w:tc>
                    <w:tc>
                      <w:tcPr>
                        <w:tcW w:w="7539" w:type="dxa"/>
                        <w:hideMark/>
                      </w:tcPr>
                      <w:p w14:paraId="7B1F0F3D" w14:textId="77777777" w:rsidR="0000037B" w:rsidRPr="00234153" w:rsidRDefault="0000037B" w:rsidP="00AD799E">
                        <w:pPr>
                          <w:ind w:left="132" w:right="155" w:firstLine="0"/>
                          <w:rPr>
                            <w:lang w:val="ro-RO" w:eastAsia="ru-RU"/>
                          </w:rPr>
                        </w:pPr>
                        <w:r w:rsidRPr="00234153">
                          <w:rPr>
                            <w:lang w:val="ro-RO" w:eastAsia="ru-RU"/>
                          </w:rPr>
                          <w:t>conform specificațiilor de mai jos, nu indică efecte ale unor intruziuni saline sau ale altor intruziuni;</w:t>
                        </w:r>
                      </w:p>
                    </w:tc>
                  </w:tr>
                </w:tbl>
                <w:p w14:paraId="0760AC30" w14:textId="77777777" w:rsidR="0000037B" w:rsidRPr="00234153" w:rsidRDefault="0000037B" w:rsidP="00AD799E">
                  <w:pPr>
                    <w:ind w:left="132" w:right="155" w:firstLine="0"/>
                    <w:jc w:val="left"/>
                    <w:rPr>
                      <w:vanish/>
                      <w:lang w:val="ro-RO" w:eastAsia="ru-RU"/>
                    </w:rPr>
                  </w:pPr>
                </w:p>
                <w:tbl>
                  <w:tblPr>
                    <w:tblW w:w="5000" w:type="pct"/>
                    <w:tblLayout w:type="fixed"/>
                    <w:tblCellMar>
                      <w:left w:w="0" w:type="dxa"/>
                      <w:right w:w="0" w:type="dxa"/>
                    </w:tblCellMar>
                    <w:tblLook w:val="04A0" w:firstRow="1" w:lastRow="0" w:firstColumn="1" w:lastColumn="0" w:noHBand="0" w:noVBand="1"/>
                  </w:tblPr>
                  <w:tblGrid>
                    <w:gridCol w:w="125"/>
                    <w:gridCol w:w="3610"/>
                  </w:tblGrid>
                  <w:tr w:rsidR="00EB5202" w:rsidRPr="00234153" w14:paraId="53982EC8" w14:textId="77777777" w:rsidTr="008E63B4">
                    <w:tc>
                      <w:tcPr>
                        <w:tcW w:w="240" w:type="dxa"/>
                        <w:hideMark/>
                      </w:tcPr>
                      <w:p w14:paraId="22BA55D3" w14:textId="77777777" w:rsidR="0000037B" w:rsidRPr="00234153" w:rsidRDefault="0000037B" w:rsidP="00AD799E">
                        <w:pPr>
                          <w:ind w:left="132" w:right="155" w:firstLine="0"/>
                          <w:rPr>
                            <w:lang w:val="ro-RO" w:eastAsia="ru-RU"/>
                          </w:rPr>
                        </w:pPr>
                        <w:r w:rsidRPr="00234153">
                          <w:rPr>
                            <w:lang w:val="ro-RO" w:eastAsia="ru-RU"/>
                          </w:rPr>
                          <w:t>—</w:t>
                        </w:r>
                      </w:p>
                    </w:tc>
                    <w:tc>
                      <w:tcPr>
                        <w:tcW w:w="7539" w:type="dxa"/>
                        <w:hideMark/>
                      </w:tcPr>
                      <w:p w14:paraId="617B55D1" w14:textId="77777777" w:rsidR="0000037B" w:rsidRPr="00234153" w:rsidRDefault="0000037B" w:rsidP="00AD799E">
                        <w:pPr>
                          <w:ind w:left="132" w:right="155" w:firstLine="0"/>
                          <w:rPr>
                            <w:lang w:val="ro-RO" w:eastAsia="ru-RU"/>
                          </w:rPr>
                        </w:pPr>
                        <w:r w:rsidRPr="00234153">
                          <w:rPr>
                            <w:lang w:val="ro-RO" w:eastAsia="ru-RU"/>
                          </w:rPr>
                          <w:t>nu depășesc standardele de calitate aplicabile în temeiul altor dispoziții legale comunitare aplicabile în conformitate cu articolul 17;</w:t>
                        </w:r>
                      </w:p>
                    </w:tc>
                  </w:tr>
                </w:tbl>
                <w:p w14:paraId="1047922A" w14:textId="77777777" w:rsidR="0000037B" w:rsidRPr="00234153" w:rsidRDefault="0000037B" w:rsidP="00AD799E">
                  <w:pPr>
                    <w:ind w:left="132" w:right="155" w:firstLine="0"/>
                    <w:jc w:val="left"/>
                    <w:rPr>
                      <w:vanish/>
                      <w:lang w:val="ro-RO" w:eastAsia="ru-RU"/>
                    </w:rPr>
                  </w:pPr>
                </w:p>
                <w:tbl>
                  <w:tblPr>
                    <w:tblW w:w="5000" w:type="pct"/>
                    <w:tblLayout w:type="fixed"/>
                    <w:tblCellMar>
                      <w:left w:w="0" w:type="dxa"/>
                      <w:right w:w="0" w:type="dxa"/>
                    </w:tblCellMar>
                    <w:tblLook w:val="04A0" w:firstRow="1" w:lastRow="0" w:firstColumn="1" w:lastColumn="0" w:noHBand="0" w:noVBand="1"/>
                  </w:tblPr>
                  <w:tblGrid>
                    <w:gridCol w:w="125"/>
                    <w:gridCol w:w="3610"/>
                  </w:tblGrid>
                  <w:tr w:rsidR="00EB5202" w:rsidRPr="00234153" w14:paraId="2857883D" w14:textId="77777777" w:rsidTr="008E63B4">
                    <w:tc>
                      <w:tcPr>
                        <w:tcW w:w="240" w:type="dxa"/>
                        <w:hideMark/>
                      </w:tcPr>
                      <w:p w14:paraId="24BF1121" w14:textId="77777777" w:rsidR="0000037B" w:rsidRPr="00234153" w:rsidRDefault="0000037B" w:rsidP="00AD799E">
                        <w:pPr>
                          <w:ind w:left="132" w:right="155" w:firstLine="0"/>
                          <w:rPr>
                            <w:lang w:val="ro-RO" w:eastAsia="ru-RU"/>
                          </w:rPr>
                        </w:pPr>
                        <w:r w:rsidRPr="00234153">
                          <w:rPr>
                            <w:lang w:val="ro-RO" w:eastAsia="ru-RU"/>
                          </w:rPr>
                          <w:t>—</w:t>
                        </w:r>
                      </w:p>
                    </w:tc>
                    <w:tc>
                      <w:tcPr>
                        <w:tcW w:w="7539" w:type="dxa"/>
                        <w:hideMark/>
                      </w:tcPr>
                      <w:p w14:paraId="5100D77C" w14:textId="77777777" w:rsidR="0000037B" w:rsidRPr="00234153" w:rsidRDefault="0000037B" w:rsidP="00AD799E">
                        <w:pPr>
                          <w:ind w:left="132" w:right="155" w:firstLine="0"/>
                          <w:rPr>
                            <w:lang w:val="ro-RO" w:eastAsia="ru-RU"/>
                          </w:rPr>
                        </w:pPr>
                        <w:r w:rsidRPr="00234153">
                          <w:rPr>
                            <w:lang w:val="ro-RO" w:eastAsia="ru-RU"/>
                          </w:rPr>
                          <w:t>nu duc la nerealizarea obiectivelor de mediu prevăzute în temeiul articolului 4 pentru apele de suprafață asociate sau la diminuarea semnificativă a calității ecologice sau chimice a corpurilor respective și nici la deteriorarea semnificativă a ecosistemelor terestre care depind direct de corpul de apă subterană.</w:t>
                        </w:r>
                      </w:p>
                    </w:tc>
                  </w:tr>
                </w:tbl>
                <w:p w14:paraId="41125DFB" w14:textId="77777777" w:rsidR="0000037B" w:rsidRPr="00234153" w:rsidRDefault="0000037B" w:rsidP="00AD799E">
                  <w:pPr>
                    <w:ind w:left="132" w:right="155" w:firstLine="0"/>
                    <w:jc w:val="left"/>
                    <w:rPr>
                      <w:lang w:val="ro-RO" w:eastAsia="ru-RU"/>
                    </w:rPr>
                  </w:pPr>
                </w:p>
              </w:tc>
            </w:tr>
            <w:tr w:rsidR="00EB5202" w:rsidRPr="00234153" w14:paraId="222F4FF5" w14:textId="77777777" w:rsidTr="008E63B4">
              <w:tc>
                <w:tcPr>
                  <w:tcW w:w="165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266094" w14:textId="77777777" w:rsidR="0000037B" w:rsidRPr="00234153" w:rsidRDefault="0000037B" w:rsidP="00AD799E">
                  <w:pPr>
                    <w:ind w:left="132" w:right="155" w:firstLine="0"/>
                    <w:jc w:val="left"/>
                    <w:rPr>
                      <w:lang w:val="ro-RO" w:eastAsia="ru-RU"/>
                    </w:rPr>
                  </w:pPr>
                  <w:r w:rsidRPr="00234153">
                    <w:rPr>
                      <w:lang w:val="ro-RO" w:eastAsia="ru-RU"/>
                    </w:rPr>
                    <w:t>Conductivitate</w:t>
                  </w:r>
                </w:p>
              </w:tc>
              <w:tc>
                <w:tcPr>
                  <w:tcW w:w="801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53B40E" w14:textId="77777777" w:rsidR="0000037B" w:rsidRPr="00234153" w:rsidRDefault="0000037B" w:rsidP="00AD799E">
                  <w:pPr>
                    <w:ind w:left="132" w:right="155" w:firstLine="0"/>
                    <w:jc w:val="left"/>
                    <w:rPr>
                      <w:lang w:val="ro-RO" w:eastAsia="ru-RU"/>
                    </w:rPr>
                  </w:pPr>
                  <w:r w:rsidRPr="00234153">
                    <w:rPr>
                      <w:lang w:val="ro-RO" w:eastAsia="ru-RU"/>
                    </w:rPr>
                    <w:t>Modificările de conductivitate nu indică intruziuni saline sau de alt tip în corpul de apă subterană.</w:t>
                  </w:r>
                </w:p>
              </w:tc>
            </w:tr>
          </w:tbl>
          <w:p w14:paraId="0C1B3FCD" w14:textId="77777777" w:rsidR="0000037B" w:rsidRPr="00234153" w:rsidRDefault="0000037B" w:rsidP="00AD799E">
            <w:pPr>
              <w:pStyle w:val="TableParagraph"/>
              <w:ind w:left="132" w:right="155"/>
              <w:jc w:val="center"/>
              <w:rPr>
                <w:rFonts w:ascii="Times New Roman" w:hAnsi="Times New Roman" w:cs="Times New Roman"/>
                <w:sz w:val="20"/>
                <w:szCs w:val="20"/>
              </w:rPr>
            </w:pPr>
          </w:p>
        </w:tc>
        <w:tc>
          <w:tcPr>
            <w:tcW w:w="5390" w:type="dxa"/>
          </w:tcPr>
          <w:p w14:paraId="5F81EB1A" w14:textId="77777777" w:rsidR="001668D0" w:rsidRPr="00234153" w:rsidRDefault="001668D0" w:rsidP="00AD799E">
            <w:pPr>
              <w:ind w:left="112" w:right="151" w:hanging="2"/>
              <w:jc w:val="center"/>
              <w:rPr>
                <w:lang w:val="it-IT"/>
              </w:rPr>
            </w:pPr>
            <w:r w:rsidRPr="00234153">
              <w:rPr>
                <w:b/>
                <w:bCs/>
                <w:color w:val="EE0000"/>
                <w:lang w:val="it-IT"/>
              </w:rPr>
              <w:t xml:space="preserve">Proiectul de Hotărâre a Guvernului cu privire la modificarea Hotărârii de Guvern nr. 931/2013 pentru aprobarea Regulamentului cu privire la cerințele de calitate a apelor subterane </w:t>
            </w:r>
            <w:r w:rsidRPr="00234153">
              <w:rPr>
                <w:lang w:val="it-IT"/>
              </w:rPr>
              <w:t>.</w:t>
            </w:r>
          </w:p>
          <w:p w14:paraId="1625325E" w14:textId="77777777" w:rsidR="001668D0" w:rsidRPr="00234153" w:rsidRDefault="001668D0" w:rsidP="00AD799E">
            <w:pPr>
              <w:tabs>
                <w:tab w:val="left" w:pos="1069"/>
              </w:tabs>
              <w:ind w:left="139" w:right="144" w:firstLine="567"/>
              <w:rPr>
                <w:lang w:val="ro-RO"/>
              </w:rPr>
            </w:pPr>
            <w:r w:rsidRPr="00234153">
              <w:rPr>
                <w:lang w:val="ro-RO"/>
              </w:rPr>
              <w:t>1.2.4. la punctul 4:</w:t>
            </w:r>
          </w:p>
          <w:p w14:paraId="2C0A0589" w14:textId="77777777" w:rsidR="001668D0" w:rsidRPr="00234153" w:rsidRDefault="001668D0" w:rsidP="00AD799E">
            <w:pPr>
              <w:pStyle w:val="Listparagraf"/>
              <w:spacing w:after="0" w:line="240" w:lineRule="auto"/>
              <w:ind w:left="139" w:right="144" w:firstLine="567"/>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1.2.4.1. textul „</w:t>
            </w:r>
            <w:r w:rsidRPr="00234153">
              <w:rPr>
                <w:rFonts w:ascii="Times New Roman" w:hAnsi="Times New Roman" w:cs="Times New Roman"/>
                <w:w w:val="105"/>
                <w:sz w:val="20"/>
                <w:szCs w:val="20"/>
                <w:lang w:val="ro-RO"/>
              </w:rPr>
              <w:t>În</w:t>
            </w:r>
            <w:r w:rsidRPr="00234153">
              <w:rPr>
                <w:rFonts w:ascii="Times New Roman" w:hAnsi="Times New Roman" w:cs="Times New Roman"/>
                <w:spacing w:val="15"/>
                <w:w w:val="105"/>
                <w:sz w:val="20"/>
                <w:szCs w:val="20"/>
                <w:lang w:val="ro-RO"/>
              </w:rPr>
              <w:t xml:space="preserve"> </w:t>
            </w:r>
            <w:r w:rsidRPr="00234153">
              <w:rPr>
                <w:rFonts w:ascii="Times New Roman" w:hAnsi="Times New Roman" w:cs="Times New Roman"/>
                <w:w w:val="105"/>
                <w:sz w:val="20"/>
                <w:szCs w:val="20"/>
                <w:lang w:val="ro-RO"/>
              </w:rPr>
              <w:t>sensul</w:t>
            </w:r>
            <w:r w:rsidRPr="00234153">
              <w:rPr>
                <w:rFonts w:ascii="Times New Roman" w:hAnsi="Times New Roman" w:cs="Times New Roman"/>
                <w:spacing w:val="15"/>
                <w:w w:val="105"/>
                <w:sz w:val="20"/>
                <w:szCs w:val="20"/>
                <w:lang w:val="ro-RO"/>
              </w:rPr>
              <w:t xml:space="preserve"> </w:t>
            </w:r>
            <w:r w:rsidRPr="00234153">
              <w:rPr>
                <w:rFonts w:ascii="Times New Roman" w:hAnsi="Times New Roman" w:cs="Times New Roman"/>
                <w:w w:val="105"/>
                <w:sz w:val="20"/>
                <w:szCs w:val="20"/>
                <w:lang w:val="ro-RO"/>
              </w:rPr>
              <w:t>prezentului</w:t>
            </w:r>
            <w:r w:rsidRPr="00234153">
              <w:rPr>
                <w:rFonts w:ascii="Times New Roman" w:hAnsi="Times New Roman" w:cs="Times New Roman"/>
                <w:spacing w:val="15"/>
                <w:w w:val="105"/>
                <w:sz w:val="20"/>
                <w:szCs w:val="20"/>
                <w:lang w:val="ro-RO"/>
              </w:rPr>
              <w:t xml:space="preserve"> </w:t>
            </w:r>
            <w:r w:rsidRPr="00234153">
              <w:rPr>
                <w:rFonts w:ascii="Times New Roman" w:hAnsi="Times New Roman" w:cs="Times New Roman"/>
                <w:w w:val="105"/>
                <w:sz w:val="20"/>
                <w:szCs w:val="20"/>
                <w:lang w:val="ro-RO"/>
              </w:rPr>
              <w:t>Regulament,</w:t>
            </w:r>
            <w:r w:rsidRPr="00234153">
              <w:rPr>
                <w:rFonts w:ascii="Times New Roman" w:hAnsi="Times New Roman" w:cs="Times New Roman"/>
                <w:spacing w:val="15"/>
                <w:w w:val="105"/>
                <w:sz w:val="20"/>
                <w:szCs w:val="20"/>
                <w:lang w:val="ro-RO"/>
              </w:rPr>
              <w:t xml:space="preserve"> </w:t>
            </w:r>
            <w:r w:rsidRPr="00234153">
              <w:rPr>
                <w:rFonts w:ascii="Times New Roman" w:hAnsi="Times New Roman" w:cs="Times New Roman"/>
                <w:w w:val="105"/>
                <w:sz w:val="20"/>
                <w:szCs w:val="20"/>
                <w:lang w:val="ro-RO"/>
              </w:rPr>
              <w:t>noțiunile</w:t>
            </w:r>
            <w:r w:rsidRPr="00234153">
              <w:rPr>
                <w:rFonts w:ascii="Times New Roman" w:hAnsi="Times New Roman" w:cs="Times New Roman"/>
                <w:spacing w:val="16"/>
                <w:w w:val="105"/>
                <w:sz w:val="20"/>
                <w:szCs w:val="20"/>
                <w:lang w:val="ro-RO"/>
              </w:rPr>
              <w:t xml:space="preserve"> </w:t>
            </w:r>
            <w:r w:rsidRPr="00234153">
              <w:rPr>
                <w:rFonts w:ascii="Times New Roman" w:hAnsi="Times New Roman" w:cs="Times New Roman"/>
                <w:w w:val="105"/>
                <w:sz w:val="20"/>
                <w:szCs w:val="20"/>
                <w:lang w:val="ro-RO"/>
              </w:rPr>
              <w:t>utilizate</w:t>
            </w:r>
            <w:r w:rsidRPr="00234153">
              <w:rPr>
                <w:rFonts w:ascii="Times New Roman" w:hAnsi="Times New Roman" w:cs="Times New Roman"/>
                <w:spacing w:val="15"/>
                <w:w w:val="105"/>
                <w:sz w:val="20"/>
                <w:szCs w:val="20"/>
                <w:lang w:val="ro-RO"/>
              </w:rPr>
              <w:t xml:space="preserve"> </w:t>
            </w:r>
            <w:r w:rsidRPr="00234153">
              <w:rPr>
                <w:rFonts w:ascii="Times New Roman" w:hAnsi="Times New Roman" w:cs="Times New Roman"/>
                <w:w w:val="105"/>
                <w:sz w:val="20"/>
                <w:szCs w:val="20"/>
                <w:lang w:val="ro-RO"/>
              </w:rPr>
              <w:t>au</w:t>
            </w:r>
            <w:r w:rsidRPr="00234153">
              <w:rPr>
                <w:rFonts w:ascii="Times New Roman" w:hAnsi="Times New Roman" w:cs="Times New Roman"/>
                <w:spacing w:val="15"/>
                <w:w w:val="105"/>
                <w:sz w:val="20"/>
                <w:szCs w:val="20"/>
                <w:lang w:val="ro-RO"/>
              </w:rPr>
              <w:t xml:space="preserve"> </w:t>
            </w:r>
            <w:r w:rsidRPr="00234153">
              <w:rPr>
                <w:rFonts w:ascii="Times New Roman" w:hAnsi="Times New Roman" w:cs="Times New Roman"/>
                <w:w w:val="105"/>
                <w:sz w:val="20"/>
                <w:szCs w:val="20"/>
                <w:lang w:val="ro-RO"/>
              </w:rPr>
              <w:t>următoarele</w:t>
            </w:r>
            <w:r w:rsidRPr="00234153">
              <w:rPr>
                <w:rFonts w:ascii="Times New Roman" w:hAnsi="Times New Roman" w:cs="Times New Roman"/>
                <w:spacing w:val="15"/>
                <w:w w:val="105"/>
                <w:sz w:val="20"/>
                <w:szCs w:val="20"/>
                <w:lang w:val="ro-RO"/>
              </w:rPr>
              <w:t xml:space="preserve"> </w:t>
            </w:r>
            <w:r w:rsidRPr="00234153">
              <w:rPr>
                <w:rFonts w:ascii="Times New Roman" w:hAnsi="Times New Roman" w:cs="Times New Roman"/>
                <w:spacing w:val="-2"/>
                <w:w w:val="105"/>
                <w:sz w:val="20"/>
                <w:szCs w:val="20"/>
                <w:lang w:val="ro-RO"/>
              </w:rPr>
              <w:t>semnificații:</w:t>
            </w:r>
            <w:r w:rsidRPr="00234153">
              <w:rPr>
                <w:rFonts w:ascii="Times New Roman" w:hAnsi="Times New Roman" w:cs="Times New Roman"/>
                <w:sz w:val="20"/>
                <w:szCs w:val="20"/>
                <w:lang w:val="ro-RO"/>
              </w:rPr>
              <w:t>” se substituie cu următorul text „În prezentul Regulament, se aplică noțiunile prevăzute la art. 2 din Legea apelor nr. 272/2011 și alte acte normative din domeniu, precum și următoarele noțiuni principale:”;</w:t>
            </w:r>
          </w:p>
          <w:p w14:paraId="3BF52C1E" w14:textId="6A8497A0" w:rsidR="0000037B" w:rsidRPr="00234153" w:rsidRDefault="0000037B" w:rsidP="00AD799E">
            <w:pPr>
              <w:ind w:left="132" w:right="155" w:firstLine="0"/>
              <w:textAlignment w:val="baseline"/>
              <w:rPr>
                <w:bCs/>
                <w:shd w:val="clear" w:color="auto" w:fill="FFFFFF"/>
                <w:lang w:val="ro-RO"/>
              </w:rPr>
            </w:pPr>
            <w:r w:rsidRPr="00234153">
              <w:rPr>
                <w:bCs/>
                <w:i/>
                <w:iCs/>
                <w:shd w:val="clear" w:color="auto" w:fill="FFFFFF"/>
                <w:lang w:val="ro-RO"/>
              </w:rPr>
              <w:t>starea bună a unei ape subterane</w:t>
            </w:r>
            <w:r w:rsidRPr="00234153">
              <w:rPr>
                <w:bCs/>
                <w:shd w:val="clear" w:color="auto" w:fill="FFFFFF"/>
                <w:lang w:val="ro-RO"/>
              </w:rPr>
              <w:t xml:space="preserve"> – starea unui corp de apă subterană, atunci </w:t>
            </w:r>
            <w:proofErr w:type="spellStart"/>
            <w:r w:rsidRPr="00234153">
              <w:rPr>
                <w:bCs/>
                <w:shd w:val="clear" w:color="auto" w:fill="FFFFFF"/>
                <w:lang w:val="ro-RO"/>
              </w:rPr>
              <w:t>cînd</w:t>
            </w:r>
            <w:proofErr w:type="spellEnd"/>
            <w:r w:rsidRPr="00234153">
              <w:rPr>
                <w:bCs/>
                <w:shd w:val="clear" w:color="auto" w:fill="FFFFFF"/>
                <w:lang w:val="ro-RO"/>
              </w:rPr>
              <w:t xml:space="preserve"> </w:t>
            </w:r>
            <w:r w:rsidR="00BE30EA">
              <w:rPr>
                <w:bCs/>
                <w:shd w:val="clear" w:color="auto" w:fill="FFFFFF"/>
                <w:lang w:val="ro-RO"/>
              </w:rPr>
              <w:t>atât</w:t>
            </w:r>
            <w:r w:rsidRPr="00234153">
              <w:rPr>
                <w:bCs/>
                <w:shd w:val="clear" w:color="auto" w:fill="FFFFFF"/>
                <w:lang w:val="ro-RO"/>
              </w:rPr>
              <w:t xml:space="preserve"> starea cantitativă, </w:t>
            </w:r>
            <w:r w:rsidR="00BE30EA">
              <w:rPr>
                <w:bCs/>
                <w:shd w:val="clear" w:color="auto" w:fill="FFFFFF"/>
                <w:lang w:val="ro-RO"/>
              </w:rPr>
              <w:t>cât</w:t>
            </w:r>
            <w:r w:rsidRPr="00234153">
              <w:rPr>
                <w:bCs/>
                <w:shd w:val="clear" w:color="auto" w:fill="FFFFFF"/>
                <w:lang w:val="ro-RO"/>
              </w:rPr>
              <w:t xml:space="preserve"> </w:t>
            </w:r>
            <w:proofErr w:type="spellStart"/>
            <w:r w:rsidRPr="00234153">
              <w:rPr>
                <w:bCs/>
                <w:shd w:val="clear" w:color="auto" w:fill="FFFFFF"/>
                <w:lang w:val="ro-RO"/>
              </w:rPr>
              <w:t>şi</w:t>
            </w:r>
            <w:proofErr w:type="spellEnd"/>
            <w:r w:rsidRPr="00234153">
              <w:rPr>
                <w:bCs/>
                <w:shd w:val="clear" w:color="auto" w:fill="FFFFFF"/>
                <w:lang w:val="ro-RO"/>
              </w:rPr>
              <w:t xml:space="preserve"> cea chimică </w:t>
            </w:r>
            <w:r w:rsidR="00864796" w:rsidRPr="00234153">
              <w:rPr>
                <w:bCs/>
                <w:shd w:val="clear" w:color="auto" w:fill="FFFFFF"/>
                <w:lang w:val="ro-RO"/>
              </w:rPr>
              <w:t>sunt</w:t>
            </w:r>
            <w:r w:rsidRPr="00234153">
              <w:rPr>
                <w:bCs/>
                <w:shd w:val="clear" w:color="auto" w:fill="FFFFFF"/>
                <w:lang w:val="ro-RO"/>
              </w:rPr>
              <w:t xml:space="preserve"> cel </w:t>
            </w:r>
            <w:proofErr w:type="spellStart"/>
            <w:r w:rsidRPr="00234153">
              <w:rPr>
                <w:bCs/>
                <w:shd w:val="clear" w:color="auto" w:fill="FFFFFF"/>
                <w:lang w:val="ro-RO"/>
              </w:rPr>
              <w:t>puţin</w:t>
            </w:r>
            <w:proofErr w:type="spellEnd"/>
            <w:r w:rsidRPr="00234153">
              <w:rPr>
                <w:bCs/>
                <w:shd w:val="clear" w:color="auto" w:fill="FFFFFF"/>
                <w:lang w:val="ro-RO"/>
              </w:rPr>
              <w:t xml:space="preserve"> bune;</w:t>
            </w:r>
          </w:p>
          <w:p w14:paraId="47AA4707" w14:textId="77777777" w:rsidR="0000037B" w:rsidRPr="00234153" w:rsidRDefault="0000037B" w:rsidP="00AD799E">
            <w:pPr>
              <w:ind w:left="132" w:right="155" w:firstLine="0"/>
              <w:textAlignment w:val="baseline"/>
              <w:rPr>
                <w:bCs/>
                <w:shd w:val="clear" w:color="auto" w:fill="FFFFFF"/>
                <w:lang w:val="ro-RO"/>
              </w:rPr>
            </w:pPr>
            <w:r w:rsidRPr="00234153">
              <w:rPr>
                <w:bCs/>
                <w:shd w:val="clear" w:color="auto" w:fill="FFFFFF"/>
                <w:lang w:val="ro-RO"/>
              </w:rPr>
              <w:t xml:space="preserve">starea chimică bună a unei ape subterane – starea unui corp de apă subterană, care </w:t>
            </w:r>
            <w:proofErr w:type="spellStart"/>
            <w:r w:rsidRPr="00234153">
              <w:rPr>
                <w:bCs/>
                <w:shd w:val="clear" w:color="auto" w:fill="FFFFFF"/>
                <w:lang w:val="ro-RO"/>
              </w:rPr>
              <w:t>îndeplineşte</w:t>
            </w:r>
            <w:proofErr w:type="spellEnd"/>
            <w:r w:rsidRPr="00234153">
              <w:rPr>
                <w:bCs/>
                <w:shd w:val="clear" w:color="auto" w:fill="FFFFFF"/>
                <w:lang w:val="ro-RO"/>
              </w:rPr>
              <w:t xml:space="preserve"> următoarele </w:t>
            </w:r>
            <w:proofErr w:type="spellStart"/>
            <w:r w:rsidRPr="00234153">
              <w:rPr>
                <w:bCs/>
                <w:shd w:val="clear" w:color="auto" w:fill="FFFFFF"/>
                <w:lang w:val="ro-RO"/>
              </w:rPr>
              <w:t>condiţii</w:t>
            </w:r>
            <w:proofErr w:type="spellEnd"/>
            <w:r w:rsidRPr="00234153">
              <w:rPr>
                <w:bCs/>
                <w:shd w:val="clear" w:color="auto" w:fill="FFFFFF"/>
                <w:lang w:val="ro-RO"/>
              </w:rPr>
              <w:t>:</w:t>
            </w:r>
          </w:p>
          <w:p w14:paraId="6A739FFF" w14:textId="20D2A4DE" w:rsidR="0000037B" w:rsidRPr="00234153" w:rsidRDefault="0000037B" w:rsidP="00AD799E">
            <w:pPr>
              <w:ind w:left="132" w:right="155" w:firstLine="0"/>
              <w:textAlignment w:val="baseline"/>
              <w:rPr>
                <w:bCs/>
                <w:shd w:val="clear" w:color="auto" w:fill="FFFFFF"/>
                <w:lang w:val="ro-RO"/>
              </w:rPr>
            </w:pPr>
            <w:r w:rsidRPr="00234153">
              <w:rPr>
                <w:bCs/>
                <w:shd w:val="clear" w:color="auto" w:fill="FFFFFF"/>
                <w:lang w:val="ro-RO"/>
              </w:rPr>
              <w:t xml:space="preserve">1) </w:t>
            </w:r>
            <w:proofErr w:type="spellStart"/>
            <w:r w:rsidRPr="00234153">
              <w:rPr>
                <w:bCs/>
                <w:shd w:val="clear" w:color="auto" w:fill="FFFFFF"/>
                <w:lang w:val="ro-RO"/>
              </w:rPr>
              <w:t>compoziţia</w:t>
            </w:r>
            <w:proofErr w:type="spellEnd"/>
            <w:r w:rsidRPr="00234153">
              <w:rPr>
                <w:bCs/>
                <w:shd w:val="clear" w:color="auto" w:fill="FFFFFF"/>
                <w:lang w:val="ro-RO"/>
              </w:rPr>
              <w:t xml:space="preserve"> chimică a corpului de apă subterană este astfel în</w:t>
            </w:r>
            <w:r w:rsidR="00BE30EA">
              <w:rPr>
                <w:bCs/>
                <w:shd w:val="clear" w:color="auto" w:fill="FFFFFF"/>
                <w:lang w:val="ro-RO"/>
              </w:rPr>
              <w:t>cât</w:t>
            </w:r>
            <w:r w:rsidRPr="00234153">
              <w:rPr>
                <w:bCs/>
                <w:shd w:val="clear" w:color="auto" w:fill="FFFFFF"/>
                <w:lang w:val="ro-RO"/>
              </w:rPr>
              <w:t xml:space="preserve"> </w:t>
            </w:r>
            <w:proofErr w:type="spellStart"/>
            <w:r w:rsidRPr="00234153">
              <w:rPr>
                <w:bCs/>
                <w:shd w:val="clear" w:color="auto" w:fill="FFFFFF"/>
                <w:lang w:val="ro-RO"/>
              </w:rPr>
              <w:t>concentraţia</w:t>
            </w:r>
            <w:proofErr w:type="spellEnd"/>
            <w:r w:rsidRPr="00234153">
              <w:rPr>
                <w:bCs/>
                <w:shd w:val="clear" w:color="auto" w:fill="FFFFFF"/>
                <w:lang w:val="ro-RO"/>
              </w:rPr>
              <w:t xml:space="preserve"> </w:t>
            </w:r>
            <w:proofErr w:type="spellStart"/>
            <w:r w:rsidRPr="00234153">
              <w:rPr>
                <w:bCs/>
                <w:shd w:val="clear" w:color="auto" w:fill="FFFFFF"/>
                <w:lang w:val="ro-RO"/>
              </w:rPr>
              <w:t>poluanţilor</w:t>
            </w:r>
            <w:proofErr w:type="spellEnd"/>
            <w:r w:rsidRPr="00234153">
              <w:rPr>
                <w:bCs/>
                <w:shd w:val="clear" w:color="auto" w:fill="FFFFFF"/>
                <w:lang w:val="ro-RO"/>
              </w:rPr>
              <w:t xml:space="preserve"> nu </w:t>
            </w:r>
            <w:proofErr w:type="spellStart"/>
            <w:r w:rsidRPr="00234153">
              <w:rPr>
                <w:bCs/>
                <w:shd w:val="clear" w:color="auto" w:fill="FFFFFF"/>
                <w:lang w:val="ro-RO"/>
              </w:rPr>
              <w:t>depăşeşte</w:t>
            </w:r>
            <w:proofErr w:type="spellEnd"/>
            <w:r w:rsidRPr="00234153">
              <w:rPr>
                <w:bCs/>
                <w:shd w:val="clear" w:color="auto" w:fill="FFFFFF"/>
                <w:lang w:val="ro-RO"/>
              </w:rPr>
              <w:t xml:space="preserve"> </w:t>
            </w:r>
            <w:proofErr w:type="spellStart"/>
            <w:r w:rsidRPr="00234153">
              <w:rPr>
                <w:bCs/>
                <w:shd w:val="clear" w:color="auto" w:fill="FFFFFF"/>
                <w:lang w:val="ro-RO"/>
              </w:rPr>
              <w:t>cerinţele</w:t>
            </w:r>
            <w:proofErr w:type="spellEnd"/>
            <w:r w:rsidRPr="00234153">
              <w:rPr>
                <w:bCs/>
                <w:shd w:val="clear" w:color="auto" w:fill="FFFFFF"/>
                <w:lang w:val="ro-RO"/>
              </w:rPr>
              <w:t xml:space="preserve"> de calitate stabilite pentru apele subterane, conform anexei nr.1 la prezentul Regulament;</w:t>
            </w:r>
          </w:p>
          <w:p w14:paraId="70CDEC46" w14:textId="71E8FAD9" w:rsidR="0000037B" w:rsidRPr="00234153" w:rsidRDefault="0000037B" w:rsidP="00AD799E">
            <w:pPr>
              <w:ind w:left="132" w:right="155" w:firstLine="0"/>
              <w:textAlignment w:val="baseline"/>
              <w:rPr>
                <w:bCs/>
                <w:shd w:val="clear" w:color="auto" w:fill="FFFFFF"/>
                <w:lang w:val="ro-RO"/>
              </w:rPr>
            </w:pPr>
            <w:r w:rsidRPr="00234153">
              <w:rPr>
                <w:bCs/>
                <w:shd w:val="clear" w:color="auto" w:fill="FFFFFF"/>
                <w:lang w:val="ro-RO"/>
              </w:rPr>
              <w:t xml:space="preserve">2) </w:t>
            </w:r>
            <w:proofErr w:type="spellStart"/>
            <w:r w:rsidRPr="00234153">
              <w:rPr>
                <w:bCs/>
                <w:shd w:val="clear" w:color="auto" w:fill="FFFFFF"/>
                <w:lang w:val="ro-RO"/>
              </w:rPr>
              <w:t>compoziţia</w:t>
            </w:r>
            <w:proofErr w:type="spellEnd"/>
            <w:r w:rsidRPr="00234153">
              <w:rPr>
                <w:bCs/>
                <w:shd w:val="clear" w:color="auto" w:fill="FFFFFF"/>
                <w:lang w:val="ro-RO"/>
              </w:rPr>
              <w:t xml:space="preserve"> chimică a corpului de apă subterană este astfel în</w:t>
            </w:r>
            <w:r w:rsidR="00BE30EA">
              <w:rPr>
                <w:bCs/>
                <w:shd w:val="clear" w:color="auto" w:fill="FFFFFF"/>
                <w:lang w:val="ro-RO"/>
              </w:rPr>
              <w:t>cât</w:t>
            </w:r>
            <w:r w:rsidRPr="00234153">
              <w:rPr>
                <w:bCs/>
                <w:shd w:val="clear" w:color="auto" w:fill="FFFFFF"/>
                <w:lang w:val="ro-RO"/>
              </w:rPr>
              <w:t xml:space="preserve"> </w:t>
            </w:r>
            <w:proofErr w:type="spellStart"/>
            <w:r w:rsidRPr="00234153">
              <w:rPr>
                <w:bCs/>
                <w:shd w:val="clear" w:color="auto" w:fill="FFFFFF"/>
                <w:lang w:val="ro-RO"/>
              </w:rPr>
              <w:t>concentraţiile</w:t>
            </w:r>
            <w:proofErr w:type="spellEnd"/>
            <w:r w:rsidRPr="00234153">
              <w:rPr>
                <w:bCs/>
                <w:shd w:val="clear" w:color="auto" w:fill="FFFFFF"/>
                <w:lang w:val="ro-RO"/>
              </w:rPr>
              <w:t xml:space="preserve"> </w:t>
            </w:r>
            <w:proofErr w:type="spellStart"/>
            <w:r w:rsidRPr="00234153">
              <w:rPr>
                <w:bCs/>
                <w:shd w:val="clear" w:color="auto" w:fill="FFFFFF"/>
                <w:lang w:val="ro-RO"/>
              </w:rPr>
              <w:t>poluanţilor</w:t>
            </w:r>
            <w:proofErr w:type="spellEnd"/>
            <w:r w:rsidRPr="00234153">
              <w:rPr>
                <w:bCs/>
                <w:shd w:val="clear" w:color="auto" w:fill="FFFFFF"/>
                <w:lang w:val="ro-RO"/>
              </w:rPr>
              <w:t xml:space="preserve"> nu conduc la nerealizarea obiectivelor de mediu prevăzute în planurile de gestionare a districtelor bazinelor hidrografice pentru apele de </w:t>
            </w:r>
            <w:proofErr w:type="spellStart"/>
            <w:r w:rsidRPr="00234153">
              <w:rPr>
                <w:bCs/>
                <w:shd w:val="clear" w:color="auto" w:fill="FFFFFF"/>
                <w:lang w:val="ro-RO"/>
              </w:rPr>
              <w:t>suprafaţă</w:t>
            </w:r>
            <w:proofErr w:type="spellEnd"/>
            <w:r w:rsidRPr="00234153">
              <w:rPr>
                <w:bCs/>
                <w:shd w:val="clear" w:color="auto" w:fill="FFFFFF"/>
                <w:lang w:val="ro-RO"/>
              </w:rPr>
              <w:t xml:space="preserve"> asociate sau la diminuarea semnificativă a </w:t>
            </w:r>
            <w:proofErr w:type="spellStart"/>
            <w:r w:rsidRPr="00234153">
              <w:rPr>
                <w:bCs/>
                <w:shd w:val="clear" w:color="auto" w:fill="FFFFFF"/>
                <w:lang w:val="ro-RO"/>
              </w:rPr>
              <w:t>calităţii</w:t>
            </w:r>
            <w:proofErr w:type="spellEnd"/>
            <w:r w:rsidRPr="00234153">
              <w:rPr>
                <w:bCs/>
                <w:shd w:val="clear" w:color="auto" w:fill="FFFFFF"/>
                <w:lang w:val="ro-RO"/>
              </w:rPr>
              <w:t xml:space="preserve"> ecologice sau chimice a corpurilor respective </w:t>
            </w:r>
            <w:proofErr w:type="spellStart"/>
            <w:r w:rsidRPr="00234153">
              <w:rPr>
                <w:bCs/>
                <w:shd w:val="clear" w:color="auto" w:fill="FFFFFF"/>
                <w:lang w:val="ro-RO"/>
              </w:rPr>
              <w:t>şi</w:t>
            </w:r>
            <w:proofErr w:type="spellEnd"/>
            <w:r w:rsidRPr="00234153">
              <w:rPr>
                <w:bCs/>
                <w:shd w:val="clear" w:color="auto" w:fill="FFFFFF"/>
                <w:lang w:val="ro-RO"/>
              </w:rPr>
              <w:t xml:space="preserve"> nici la deteriorarea semnificativă a ecosistemelor terestre care depind direct de corpul de apă subterană;</w:t>
            </w:r>
          </w:p>
          <w:p w14:paraId="26EE3630" w14:textId="77777777" w:rsidR="0000037B" w:rsidRPr="00234153" w:rsidRDefault="0000037B" w:rsidP="00AD799E">
            <w:pPr>
              <w:ind w:left="132" w:right="155" w:firstLine="0"/>
              <w:textAlignment w:val="baseline"/>
              <w:rPr>
                <w:bCs/>
                <w:shd w:val="clear" w:color="auto" w:fill="FFFFFF"/>
                <w:lang w:val="ro-RO"/>
              </w:rPr>
            </w:pPr>
            <w:r w:rsidRPr="00234153">
              <w:rPr>
                <w:bCs/>
                <w:shd w:val="clear" w:color="auto" w:fill="FFFFFF"/>
                <w:lang w:val="ro-RO"/>
              </w:rPr>
              <w:t>3) modificările de conductivitate nu indică intruziuni saline sau de alt tip în corpul de apă subterană;</w:t>
            </w:r>
          </w:p>
          <w:p w14:paraId="5E511E55" w14:textId="77777777" w:rsidR="005E6091" w:rsidRPr="00234153" w:rsidRDefault="005E6091" w:rsidP="00AD799E">
            <w:pPr>
              <w:ind w:left="132" w:right="155" w:firstLine="0"/>
              <w:textAlignment w:val="baseline"/>
              <w:rPr>
                <w:bCs/>
                <w:shd w:val="clear" w:color="auto" w:fill="FFFFFF"/>
                <w:lang w:val="ro-RO"/>
              </w:rPr>
            </w:pPr>
          </w:p>
          <w:p w14:paraId="694B9927" w14:textId="77777777" w:rsidR="005E6091" w:rsidRPr="00234153" w:rsidRDefault="005E6091" w:rsidP="00AD799E">
            <w:pPr>
              <w:tabs>
                <w:tab w:val="left" w:pos="1134"/>
              </w:tabs>
              <w:ind w:left="112" w:right="151" w:hanging="2"/>
              <w:contextualSpacing/>
              <w:jc w:val="center"/>
              <w:rPr>
                <w:b/>
                <w:bCs/>
                <w:lang w:val="ro-RO" w:eastAsia="ro-RO"/>
              </w:rPr>
            </w:pPr>
            <w:r w:rsidRPr="00234153">
              <w:rPr>
                <w:b/>
                <w:bCs/>
                <w:lang w:val="ro-RO" w:eastAsia="ro-RO"/>
              </w:rPr>
              <w:t>Hotărârea Guvernului nr. 227/2025 cu privire la aprobarea Metodologia de evaluare și clasificare a stării corpurilor de apă subterană</w:t>
            </w:r>
          </w:p>
          <w:p w14:paraId="7CD45B1C" w14:textId="77777777" w:rsidR="00D05367" w:rsidRPr="00234153" w:rsidRDefault="00D05367" w:rsidP="00AD799E">
            <w:pPr>
              <w:pStyle w:val="Listparagraf"/>
              <w:numPr>
                <w:ilvl w:val="0"/>
                <w:numId w:val="63"/>
              </w:numPr>
              <w:tabs>
                <w:tab w:val="left" w:pos="720"/>
              </w:tabs>
              <w:spacing w:before="60" w:after="0" w:line="240" w:lineRule="auto"/>
              <w:ind w:left="423" w:right="-2"/>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 xml:space="preserve">Evaluarea stării chimice a corpurilor de apă subterană se realizează pe baza comparării analizelor chimice obținute în procesul de monitorizare a corpurilor de apă subterană, cu </w:t>
            </w:r>
            <w:r w:rsidRPr="00234153">
              <w:rPr>
                <w:rFonts w:ascii="Times New Roman" w:hAnsi="Times New Roman" w:cs="Times New Roman"/>
                <w:sz w:val="20"/>
                <w:szCs w:val="20"/>
                <w:lang w:val="ro-RO"/>
              </w:rPr>
              <w:lastRenderedPageBreak/>
              <w:t xml:space="preserve">valorile cerințelor de calitate a apelor subterane </w:t>
            </w:r>
            <w:proofErr w:type="spellStart"/>
            <w:r w:rsidRPr="00234153">
              <w:rPr>
                <w:rFonts w:ascii="Times New Roman" w:hAnsi="Times New Roman" w:cs="Times New Roman"/>
                <w:sz w:val="20"/>
                <w:szCs w:val="20"/>
                <w:lang w:val="ro-RO"/>
              </w:rPr>
              <w:t>şi</w:t>
            </w:r>
            <w:proofErr w:type="spellEnd"/>
            <w:r w:rsidRPr="00234153">
              <w:rPr>
                <w:rFonts w:ascii="Times New Roman" w:hAnsi="Times New Roman" w:cs="Times New Roman"/>
                <w:sz w:val="20"/>
                <w:szCs w:val="20"/>
                <w:lang w:val="ro-RO"/>
              </w:rPr>
              <w:t xml:space="preserve"> cu valorile pra</w:t>
            </w:r>
            <w:r w:rsidRPr="00234153">
              <w:rPr>
                <w:rFonts w:ascii="Times New Roman" w:hAnsi="Times New Roman" w:cs="Times New Roman"/>
                <w:sz w:val="20"/>
                <w:szCs w:val="20"/>
                <w:lang w:val="ro-RO" w:eastAsia="ru-RU"/>
              </w:rPr>
              <w:t xml:space="preserve">g. </w:t>
            </w:r>
            <w:r w:rsidRPr="00234153">
              <w:rPr>
                <w:rFonts w:ascii="Times New Roman" w:hAnsi="Times New Roman" w:cs="Times New Roman"/>
                <w:sz w:val="20"/>
                <w:szCs w:val="20"/>
                <w:lang w:val="ro-RO"/>
              </w:rPr>
              <w:t xml:space="preserve">În cazul în care nu au fost înregistrate depășiri ale limitelor valorilor cerințelor de calitate a apelor subterane </w:t>
            </w:r>
            <w:proofErr w:type="spellStart"/>
            <w:r w:rsidRPr="00234153">
              <w:rPr>
                <w:rFonts w:ascii="Times New Roman" w:hAnsi="Times New Roman" w:cs="Times New Roman"/>
                <w:sz w:val="20"/>
                <w:szCs w:val="20"/>
                <w:lang w:val="ro-RO"/>
              </w:rPr>
              <w:t>şi</w:t>
            </w:r>
            <w:proofErr w:type="spellEnd"/>
            <w:r w:rsidRPr="00234153">
              <w:rPr>
                <w:rFonts w:ascii="Times New Roman" w:hAnsi="Times New Roman" w:cs="Times New Roman"/>
                <w:sz w:val="20"/>
                <w:szCs w:val="20"/>
                <w:lang w:val="ro-RO"/>
              </w:rPr>
              <w:t xml:space="preserve"> valorilor prag, corpul de apă subterană este considerat ca fiind în stare chimică bună.</w:t>
            </w:r>
          </w:p>
          <w:p w14:paraId="79B82FB0" w14:textId="77777777" w:rsidR="00D05367" w:rsidRPr="00234153" w:rsidRDefault="00D05367" w:rsidP="00AD799E">
            <w:pPr>
              <w:pStyle w:val="Listparagraf"/>
              <w:numPr>
                <w:ilvl w:val="0"/>
                <w:numId w:val="63"/>
              </w:numPr>
              <w:tabs>
                <w:tab w:val="left" w:pos="1134"/>
              </w:tabs>
              <w:spacing w:after="0" w:line="240" w:lineRule="auto"/>
              <w:ind w:left="360" w:right="-2"/>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În cazul în care s-au înregistrat depășiri ale valorilor prag, pentru evaluarea stării chimice se efectuează următoarele teste:</w:t>
            </w:r>
          </w:p>
          <w:p w14:paraId="2A0A7025" w14:textId="77777777" w:rsidR="00D05367" w:rsidRPr="00234153" w:rsidRDefault="00D05367" w:rsidP="00AD799E">
            <w:pPr>
              <w:pStyle w:val="Listparagraf"/>
              <w:numPr>
                <w:ilvl w:val="0"/>
                <w:numId w:val="58"/>
              </w:numPr>
              <w:spacing w:after="0" w:line="240" w:lineRule="auto"/>
              <w:ind w:left="1276" w:right="-2" w:hanging="556"/>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 xml:space="preserve">Evaluarea generală a stării chimice se realizează prin agregarea datelor și se verifică dacă suprafața pe care se înregistrează depășirile pentru fiecare parametru monitorizat este sau nu mai mare de 20% din suprafața totală a corpului de apă subterană. Dacă suprafața afectată a depășit valoarea de 20% din suprafața corpului, acesta este considerat în stare chimică slabă din punct de vedere al acestui test; </w:t>
            </w:r>
          </w:p>
          <w:p w14:paraId="6D7D02FF" w14:textId="77777777" w:rsidR="00D05367" w:rsidRPr="00234153" w:rsidRDefault="00D05367" w:rsidP="00AD799E">
            <w:pPr>
              <w:pStyle w:val="Listparagraf"/>
              <w:numPr>
                <w:ilvl w:val="0"/>
                <w:numId w:val="58"/>
              </w:numPr>
              <w:spacing w:after="0" w:line="240" w:lineRule="auto"/>
              <w:ind w:left="1276" w:right="-2" w:hanging="556"/>
              <w:jc w:val="both"/>
              <w:rPr>
                <w:rFonts w:ascii="Times New Roman" w:hAnsi="Times New Roman" w:cs="Times New Roman"/>
                <w:sz w:val="20"/>
                <w:szCs w:val="20"/>
                <w:lang w:val="es-ES"/>
              </w:rPr>
            </w:pPr>
            <w:proofErr w:type="spellStart"/>
            <w:r w:rsidRPr="00234153">
              <w:rPr>
                <w:rFonts w:ascii="Times New Roman" w:hAnsi="Times New Roman" w:cs="Times New Roman"/>
                <w:sz w:val="20"/>
                <w:szCs w:val="20"/>
                <w:lang w:val="es-ES"/>
              </w:rPr>
              <w:t>Testul</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intruziunilor</w:t>
            </w:r>
            <w:proofErr w:type="spellEnd"/>
            <w:r w:rsidRPr="00234153">
              <w:rPr>
                <w:rFonts w:ascii="Times New Roman" w:hAnsi="Times New Roman" w:cs="Times New Roman"/>
                <w:sz w:val="20"/>
                <w:szCs w:val="20"/>
                <w:lang w:val="es-ES"/>
              </w:rPr>
              <w:t xml:space="preserve"> de apă </w:t>
            </w:r>
            <w:proofErr w:type="spellStart"/>
            <w:r w:rsidRPr="00234153">
              <w:rPr>
                <w:rFonts w:ascii="Times New Roman" w:hAnsi="Times New Roman" w:cs="Times New Roman"/>
                <w:sz w:val="20"/>
                <w:szCs w:val="20"/>
                <w:lang w:val="es-ES"/>
              </w:rPr>
              <w:t>salină</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sau</w:t>
            </w:r>
            <w:proofErr w:type="spellEnd"/>
            <w:r w:rsidRPr="00234153">
              <w:rPr>
                <w:rFonts w:ascii="Times New Roman" w:hAnsi="Times New Roman" w:cs="Times New Roman"/>
                <w:sz w:val="20"/>
                <w:szCs w:val="20"/>
                <w:lang w:val="es-ES"/>
              </w:rPr>
              <w:t xml:space="preserve"> de </w:t>
            </w:r>
            <w:proofErr w:type="spellStart"/>
            <w:r w:rsidRPr="00234153">
              <w:rPr>
                <w:rFonts w:ascii="Times New Roman" w:hAnsi="Times New Roman" w:cs="Times New Roman"/>
                <w:sz w:val="20"/>
                <w:szCs w:val="20"/>
                <w:lang w:val="es-ES"/>
              </w:rPr>
              <w:t>altă</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natură</w:t>
            </w:r>
            <w:proofErr w:type="spellEnd"/>
            <w:r w:rsidRPr="00234153">
              <w:rPr>
                <w:rFonts w:ascii="Times New Roman" w:hAnsi="Times New Roman" w:cs="Times New Roman"/>
                <w:sz w:val="20"/>
                <w:szCs w:val="20"/>
                <w:lang w:val="es-ES"/>
              </w:rPr>
              <w:t xml:space="preserve"> (apă de </w:t>
            </w:r>
            <w:proofErr w:type="spellStart"/>
            <w:r w:rsidRPr="00234153">
              <w:rPr>
                <w:rFonts w:ascii="Times New Roman" w:hAnsi="Times New Roman" w:cs="Times New Roman"/>
                <w:sz w:val="20"/>
                <w:szCs w:val="20"/>
                <w:lang w:val="es-ES"/>
              </w:rPr>
              <w:t>calitate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slabă</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Evaluarea</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oricărei</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intruziuni</w:t>
            </w:r>
            <w:proofErr w:type="spellEnd"/>
            <w:r w:rsidRPr="00234153">
              <w:rPr>
                <w:rFonts w:ascii="Times New Roman" w:hAnsi="Times New Roman" w:cs="Times New Roman"/>
                <w:sz w:val="20"/>
                <w:szCs w:val="20"/>
                <w:lang w:val="es-ES"/>
              </w:rPr>
              <w:t xml:space="preserve"> de apă </w:t>
            </w:r>
            <w:proofErr w:type="spellStart"/>
            <w:r w:rsidRPr="00234153">
              <w:rPr>
                <w:rFonts w:ascii="Times New Roman" w:hAnsi="Times New Roman" w:cs="Times New Roman"/>
                <w:sz w:val="20"/>
                <w:szCs w:val="20"/>
                <w:lang w:val="es-ES"/>
              </w:rPr>
              <w:t>salină</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sau</w:t>
            </w:r>
            <w:proofErr w:type="spellEnd"/>
            <w:r w:rsidRPr="00234153">
              <w:rPr>
                <w:rFonts w:ascii="Times New Roman" w:hAnsi="Times New Roman" w:cs="Times New Roman"/>
                <w:sz w:val="20"/>
                <w:szCs w:val="20"/>
                <w:lang w:val="es-ES"/>
              </w:rPr>
              <w:t xml:space="preserve"> de </w:t>
            </w:r>
            <w:proofErr w:type="spellStart"/>
            <w:r w:rsidRPr="00234153">
              <w:rPr>
                <w:rFonts w:ascii="Times New Roman" w:hAnsi="Times New Roman" w:cs="Times New Roman"/>
                <w:sz w:val="20"/>
                <w:szCs w:val="20"/>
                <w:lang w:val="es-ES"/>
              </w:rPr>
              <w:t>altă</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natură</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în</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corpul</w:t>
            </w:r>
            <w:proofErr w:type="spellEnd"/>
            <w:r w:rsidRPr="00234153">
              <w:rPr>
                <w:rFonts w:ascii="Times New Roman" w:hAnsi="Times New Roman" w:cs="Times New Roman"/>
                <w:sz w:val="20"/>
                <w:szCs w:val="20"/>
                <w:lang w:val="es-ES"/>
              </w:rPr>
              <w:t xml:space="preserve"> de apă </w:t>
            </w:r>
            <w:proofErr w:type="spellStart"/>
            <w:r w:rsidRPr="00234153">
              <w:rPr>
                <w:rFonts w:ascii="Times New Roman" w:hAnsi="Times New Roman" w:cs="Times New Roman"/>
                <w:sz w:val="20"/>
                <w:szCs w:val="20"/>
                <w:lang w:val="es-ES"/>
              </w:rPr>
              <w:t>subterană</w:t>
            </w:r>
            <w:proofErr w:type="spellEnd"/>
            <w:r w:rsidRPr="00234153">
              <w:rPr>
                <w:rFonts w:ascii="Times New Roman" w:hAnsi="Times New Roman" w:cs="Times New Roman"/>
                <w:sz w:val="20"/>
                <w:szCs w:val="20"/>
                <w:lang w:val="es-ES"/>
              </w:rPr>
              <w:t xml:space="preserve"> este </w:t>
            </w:r>
            <w:proofErr w:type="spellStart"/>
            <w:r w:rsidRPr="00234153">
              <w:rPr>
                <w:rFonts w:ascii="Times New Roman" w:hAnsi="Times New Roman" w:cs="Times New Roman"/>
                <w:sz w:val="20"/>
                <w:szCs w:val="20"/>
                <w:lang w:val="es-ES"/>
              </w:rPr>
              <w:t>legată</w:t>
            </w:r>
            <w:proofErr w:type="spellEnd"/>
            <w:r w:rsidRPr="00234153">
              <w:rPr>
                <w:rFonts w:ascii="Times New Roman" w:hAnsi="Times New Roman" w:cs="Times New Roman"/>
                <w:sz w:val="20"/>
                <w:szCs w:val="20"/>
                <w:lang w:val="es-ES"/>
              </w:rPr>
              <w:t xml:space="preserve"> de </w:t>
            </w:r>
            <w:proofErr w:type="spellStart"/>
            <w:r w:rsidRPr="00234153">
              <w:rPr>
                <w:rFonts w:ascii="Times New Roman" w:hAnsi="Times New Roman" w:cs="Times New Roman"/>
                <w:sz w:val="20"/>
                <w:szCs w:val="20"/>
                <w:lang w:val="es-ES"/>
              </w:rPr>
              <w:t>identificarea</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zonelor</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în</w:t>
            </w:r>
            <w:proofErr w:type="spellEnd"/>
            <w:r w:rsidRPr="00234153">
              <w:rPr>
                <w:rFonts w:ascii="Times New Roman" w:hAnsi="Times New Roman" w:cs="Times New Roman"/>
                <w:sz w:val="20"/>
                <w:szCs w:val="20"/>
                <w:lang w:val="es-ES"/>
              </w:rPr>
              <w:t xml:space="preserve"> care </w:t>
            </w:r>
            <w:proofErr w:type="spellStart"/>
            <w:r w:rsidRPr="00234153">
              <w:rPr>
                <w:rFonts w:ascii="Times New Roman" w:hAnsi="Times New Roman" w:cs="Times New Roman"/>
                <w:sz w:val="20"/>
                <w:szCs w:val="20"/>
                <w:lang w:val="es-ES"/>
              </w:rPr>
              <w:t>există</w:t>
            </w:r>
            <w:proofErr w:type="spellEnd"/>
            <w:r w:rsidRPr="00234153">
              <w:rPr>
                <w:rFonts w:ascii="Times New Roman" w:hAnsi="Times New Roman" w:cs="Times New Roman"/>
                <w:sz w:val="20"/>
                <w:szCs w:val="20"/>
                <w:lang w:val="es-ES"/>
              </w:rPr>
              <w:t xml:space="preserve"> o </w:t>
            </w:r>
            <w:proofErr w:type="spellStart"/>
            <w:r w:rsidRPr="00234153">
              <w:rPr>
                <w:rFonts w:ascii="Times New Roman" w:hAnsi="Times New Roman" w:cs="Times New Roman"/>
                <w:sz w:val="20"/>
                <w:szCs w:val="20"/>
                <w:lang w:val="es-ES"/>
              </w:rPr>
              <w:t>presiune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datorată</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exploatării</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apei</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și</w:t>
            </w:r>
            <w:proofErr w:type="spellEnd"/>
            <w:r w:rsidRPr="00234153">
              <w:rPr>
                <w:rFonts w:ascii="Times New Roman" w:hAnsi="Times New Roman" w:cs="Times New Roman"/>
                <w:sz w:val="20"/>
                <w:szCs w:val="20"/>
                <w:lang w:val="es-ES"/>
              </w:rPr>
              <w:t xml:space="preserve"> de </w:t>
            </w:r>
            <w:proofErr w:type="spellStart"/>
            <w:r w:rsidRPr="00234153">
              <w:rPr>
                <w:rFonts w:ascii="Times New Roman" w:hAnsi="Times New Roman" w:cs="Times New Roman"/>
                <w:sz w:val="20"/>
                <w:szCs w:val="20"/>
                <w:lang w:val="es-ES"/>
              </w:rPr>
              <w:t>efectele</w:t>
            </w:r>
            <w:proofErr w:type="spellEnd"/>
            <w:r w:rsidRPr="00234153">
              <w:rPr>
                <w:rFonts w:ascii="Times New Roman" w:hAnsi="Times New Roman" w:cs="Times New Roman"/>
                <w:sz w:val="20"/>
                <w:szCs w:val="20"/>
                <w:lang w:val="es-ES"/>
              </w:rPr>
              <w:t xml:space="preserve"> care </w:t>
            </w:r>
            <w:proofErr w:type="spellStart"/>
            <w:r w:rsidRPr="00234153">
              <w:rPr>
                <w:rFonts w:ascii="Times New Roman" w:hAnsi="Times New Roman" w:cs="Times New Roman"/>
                <w:sz w:val="20"/>
                <w:szCs w:val="20"/>
                <w:lang w:val="es-ES"/>
              </w:rPr>
              <w:t>apar</w:t>
            </w:r>
            <w:proofErr w:type="spellEnd"/>
            <w:r w:rsidRPr="00234153">
              <w:rPr>
                <w:rFonts w:ascii="Times New Roman" w:hAnsi="Times New Roman" w:cs="Times New Roman"/>
                <w:sz w:val="20"/>
                <w:szCs w:val="20"/>
                <w:lang w:val="es-ES"/>
              </w:rPr>
              <w:t xml:space="preserve"> la </w:t>
            </w:r>
            <w:proofErr w:type="spellStart"/>
            <w:r w:rsidRPr="00234153">
              <w:rPr>
                <w:rFonts w:ascii="Times New Roman" w:hAnsi="Times New Roman" w:cs="Times New Roman"/>
                <w:sz w:val="20"/>
                <w:szCs w:val="20"/>
                <w:lang w:val="es-ES"/>
              </w:rPr>
              <w:t>punctele</w:t>
            </w:r>
            <w:proofErr w:type="spellEnd"/>
            <w:r w:rsidRPr="00234153">
              <w:rPr>
                <w:rFonts w:ascii="Times New Roman" w:hAnsi="Times New Roman" w:cs="Times New Roman"/>
                <w:sz w:val="20"/>
                <w:szCs w:val="20"/>
                <w:lang w:val="es-ES"/>
              </w:rPr>
              <w:t xml:space="preserve"> de monitorizare relevante </w:t>
            </w:r>
            <w:proofErr w:type="spellStart"/>
            <w:r w:rsidRPr="00234153">
              <w:rPr>
                <w:rFonts w:ascii="Times New Roman" w:hAnsi="Times New Roman" w:cs="Times New Roman"/>
                <w:sz w:val="20"/>
                <w:szCs w:val="20"/>
                <w:lang w:val="es-ES"/>
              </w:rPr>
              <w:t>în</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ceea</w:t>
            </w:r>
            <w:proofErr w:type="spellEnd"/>
            <w:r w:rsidRPr="00234153">
              <w:rPr>
                <w:rFonts w:ascii="Times New Roman" w:hAnsi="Times New Roman" w:cs="Times New Roman"/>
                <w:sz w:val="20"/>
                <w:szCs w:val="20"/>
                <w:lang w:val="es-ES"/>
              </w:rPr>
              <w:t xml:space="preserve"> ce </w:t>
            </w:r>
            <w:proofErr w:type="spellStart"/>
            <w:r w:rsidRPr="00234153">
              <w:rPr>
                <w:rFonts w:ascii="Times New Roman" w:hAnsi="Times New Roman" w:cs="Times New Roman"/>
                <w:sz w:val="20"/>
                <w:szCs w:val="20"/>
                <w:lang w:val="es-ES"/>
              </w:rPr>
              <w:t>privește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tendințele</w:t>
            </w:r>
            <w:proofErr w:type="spellEnd"/>
            <w:r w:rsidRPr="00234153">
              <w:rPr>
                <w:rFonts w:ascii="Times New Roman" w:hAnsi="Times New Roman" w:cs="Times New Roman"/>
                <w:sz w:val="20"/>
                <w:szCs w:val="20"/>
                <w:lang w:val="es-ES"/>
              </w:rPr>
              <w:t xml:space="preserve"> de </w:t>
            </w:r>
            <w:proofErr w:type="spellStart"/>
            <w:r w:rsidRPr="00234153">
              <w:rPr>
                <w:rFonts w:ascii="Times New Roman" w:hAnsi="Times New Roman" w:cs="Times New Roman"/>
                <w:sz w:val="20"/>
                <w:szCs w:val="20"/>
                <w:lang w:val="es-ES"/>
              </w:rPr>
              <w:t>creștere</w:t>
            </w:r>
            <w:proofErr w:type="spellEnd"/>
            <w:r w:rsidRPr="00234153">
              <w:rPr>
                <w:rFonts w:ascii="Times New Roman" w:hAnsi="Times New Roman" w:cs="Times New Roman"/>
                <w:sz w:val="20"/>
                <w:szCs w:val="20"/>
                <w:lang w:val="es-ES"/>
              </w:rPr>
              <w:t xml:space="preserve"> a </w:t>
            </w:r>
            <w:proofErr w:type="spellStart"/>
            <w:r w:rsidRPr="00234153">
              <w:rPr>
                <w:rFonts w:ascii="Times New Roman" w:hAnsi="Times New Roman" w:cs="Times New Roman"/>
                <w:sz w:val="20"/>
                <w:szCs w:val="20"/>
                <w:lang w:val="es-ES"/>
              </w:rPr>
              <w:t>concentrațiilor</w:t>
            </w:r>
            <w:proofErr w:type="spellEnd"/>
            <w:r w:rsidRPr="00234153">
              <w:rPr>
                <w:rFonts w:ascii="Times New Roman" w:hAnsi="Times New Roman" w:cs="Times New Roman"/>
                <w:sz w:val="20"/>
                <w:szCs w:val="20"/>
                <w:lang w:val="es-ES"/>
              </w:rPr>
              <w:t xml:space="preserve"> de </w:t>
            </w:r>
            <w:proofErr w:type="spellStart"/>
            <w:r w:rsidRPr="00234153">
              <w:rPr>
                <w:rFonts w:ascii="Times New Roman" w:hAnsi="Times New Roman" w:cs="Times New Roman"/>
                <w:sz w:val="20"/>
                <w:szCs w:val="20"/>
                <w:lang w:val="es-ES"/>
              </w:rPr>
              <w:t>poluanți</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relevanți</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și</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impactul</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semnificativ</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asupra</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punctelor</w:t>
            </w:r>
            <w:proofErr w:type="spellEnd"/>
            <w:r w:rsidRPr="00234153">
              <w:rPr>
                <w:rFonts w:ascii="Times New Roman" w:hAnsi="Times New Roman" w:cs="Times New Roman"/>
                <w:sz w:val="20"/>
                <w:szCs w:val="20"/>
                <w:lang w:val="es-ES"/>
              </w:rPr>
              <w:t xml:space="preserve"> de </w:t>
            </w:r>
            <w:proofErr w:type="spellStart"/>
            <w:r w:rsidRPr="00234153">
              <w:rPr>
                <w:rFonts w:ascii="Times New Roman" w:hAnsi="Times New Roman" w:cs="Times New Roman"/>
                <w:sz w:val="20"/>
                <w:szCs w:val="20"/>
                <w:lang w:val="es-ES"/>
              </w:rPr>
              <w:t>exploatare</w:t>
            </w:r>
            <w:proofErr w:type="spellEnd"/>
            <w:r w:rsidRPr="00234153">
              <w:rPr>
                <w:rFonts w:ascii="Times New Roman" w:hAnsi="Times New Roman" w:cs="Times New Roman"/>
                <w:sz w:val="20"/>
                <w:szCs w:val="20"/>
                <w:lang w:val="es-ES"/>
              </w:rPr>
              <w:t>;</w:t>
            </w:r>
          </w:p>
          <w:p w14:paraId="6FE8DC62" w14:textId="77777777" w:rsidR="00D05367" w:rsidRPr="00234153" w:rsidRDefault="00D05367" w:rsidP="00AD799E">
            <w:pPr>
              <w:pStyle w:val="Listparagraf"/>
              <w:numPr>
                <w:ilvl w:val="0"/>
                <w:numId w:val="58"/>
              </w:numPr>
              <w:tabs>
                <w:tab w:val="left" w:pos="1134"/>
              </w:tabs>
              <w:spacing w:after="0" w:line="240" w:lineRule="auto"/>
              <w:ind w:left="1276" w:right="-2" w:hanging="556"/>
              <w:jc w:val="both"/>
              <w:rPr>
                <w:rFonts w:ascii="Times New Roman" w:hAnsi="Times New Roman" w:cs="Times New Roman"/>
                <w:sz w:val="20"/>
                <w:szCs w:val="20"/>
                <w:lang w:val="es-ES"/>
              </w:rPr>
            </w:pPr>
            <w:proofErr w:type="spellStart"/>
            <w:r w:rsidRPr="00234153">
              <w:rPr>
                <w:rFonts w:ascii="Times New Roman" w:hAnsi="Times New Roman" w:cs="Times New Roman"/>
                <w:sz w:val="20"/>
                <w:szCs w:val="20"/>
                <w:lang w:val="es-ES"/>
              </w:rPr>
              <w:t>Testul</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diminuării</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stării</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chimice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sau</w:t>
            </w:r>
            <w:proofErr w:type="spellEnd"/>
            <w:r w:rsidRPr="00234153">
              <w:rPr>
                <w:rFonts w:ascii="Times New Roman" w:hAnsi="Times New Roman" w:cs="Times New Roman"/>
                <w:sz w:val="20"/>
                <w:szCs w:val="20"/>
                <w:lang w:val="es-ES"/>
              </w:rPr>
              <w:t xml:space="preserve"> ecologice a </w:t>
            </w:r>
            <w:proofErr w:type="spellStart"/>
            <w:r w:rsidRPr="00234153">
              <w:rPr>
                <w:rFonts w:ascii="Times New Roman" w:hAnsi="Times New Roman" w:cs="Times New Roman"/>
                <w:sz w:val="20"/>
                <w:szCs w:val="20"/>
                <w:lang w:val="es-ES"/>
              </w:rPr>
              <w:t>apelor</w:t>
            </w:r>
            <w:proofErr w:type="spellEnd"/>
            <w:r w:rsidRPr="00234153">
              <w:rPr>
                <w:rFonts w:ascii="Times New Roman" w:hAnsi="Times New Roman" w:cs="Times New Roman"/>
                <w:sz w:val="20"/>
                <w:szCs w:val="20"/>
                <w:lang w:val="es-ES"/>
              </w:rPr>
              <w:t xml:space="preserve"> de </w:t>
            </w:r>
            <w:proofErr w:type="spellStart"/>
            <w:r w:rsidRPr="00234153">
              <w:rPr>
                <w:rFonts w:ascii="Times New Roman" w:hAnsi="Times New Roman" w:cs="Times New Roman"/>
                <w:sz w:val="20"/>
                <w:szCs w:val="20"/>
                <w:lang w:val="es-ES"/>
              </w:rPr>
              <w:t>suprafaţă</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asociate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datorate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transferului</w:t>
            </w:r>
            <w:proofErr w:type="spellEnd"/>
            <w:r w:rsidRPr="00234153">
              <w:rPr>
                <w:rFonts w:ascii="Times New Roman" w:hAnsi="Times New Roman" w:cs="Times New Roman"/>
                <w:sz w:val="20"/>
                <w:szCs w:val="20"/>
                <w:lang w:val="es-ES"/>
              </w:rPr>
              <w:t xml:space="preserve"> de </w:t>
            </w:r>
            <w:proofErr w:type="spellStart"/>
            <w:r w:rsidRPr="00234153">
              <w:rPr>
                <w:rFonts w:ascii="Times New Roman" w:hAnsi="Times New Roman" w:cs="Times New Roman"/>
                <w:sz w:val="20"/>
                <w:szCs w:val="20"/>
                <w:lang w:val="es-ES"/>
              </w:rPr>
              <w:t>poluanţi</w:t>
            </w:r>
            <w:proofErr w:type="spellEnd"/>
            <w:r w:rsidRPr="00234153">
              <w:rPr>
                <w:rFonts w:ascii="Times New Roman" w:hAnsi="Times New Roman" w:cs="Times New Roman"/>
                <w:sz w:val="20"/>
                <w:szCs w:val="20"/>
                <w:lang w:val="es-ES"/>
              </w:rPr>
              <w:t xml:space="preserve"> din </w:t>
            </w:r>
            <w:proofErr w:type="spellStart"/>
            <w:r w:rsidRPr="00234153">
              <w:rPr>
                <w:rFonts w:ascii="Times New Roman" w:hAnsi="Times New Roman" w:cs="Times New Roman"/>
                <w:sz w:val="20"/>
                <w:szCs w:val="20"/>
                <w:lang w:val="es-ES"/>
              </w:rPr>
              <w:t>corpurile</w:t>
            </w:r>
            <w:proofErr w:type="spellEnd"/>
            <w:r w:rsidRPr="00234153">
              <w:rPr>
                <w:rFonts w:ascii="Times New Roman" w:hAnsi="Times New Roman" w:cs="Times New Roman"/>
                <w:sz w:val="20"/>
                <w:szCs w:val="20"/>
                <w:lang w:val="es-ES"/>
              </w:rPr>
              <w:t xml:space="preserve"> de apă </w:t>
            </w:r>
            <w:proofErr w:type="spellStart"/>
            <w:r w:rsidRPr="00234153">
              <w:rPr>
                <w:rFonts w:ascii="Times New Roman" w:hAnsi="Times New Roman" w:cs="Times New Roman"/>
                <w:sz w:val="20"/>
                <w:szCs w:val="20"/>
                <w:lang w:val="es-ES"/>
              </w:rPr>
              <w:t>subterană</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În</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cadrul</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acestui</w:t>
            </w:r>
            <w:proofErr w:type="spellEnd"/>
            <w:r w:rsidRPr="00234153">
              <w:rPr>
                <w:rFonts w:ascii="Times New Roman" w:hAnsi="Times New Roman" w:cs="Times New Roman"/>
                <w:sz w:val="20"/>
                <w:szCs w:val="20"/>
                <w:lang w:val="es-ES"/>
              </w:rPr>
              <w:t xml:space="preserve"> test se </w:t>
            </w:r>
            <w:proofErr w:type="spellStart"/>
            <w:r w:rsidRPr="00234153">
              <w:rPr>
                <w:rFonts w:ascii="Times New Roman" w:hAnsi="Times New Roman" w:cs="Times New Roman"/>
                <w:sz w:val="20"/>
                <w:szCs w:val="20"/>
                <w:lang w:val="es-ES"/>
              </w:rPr>
              <w:t>verifică</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dacă</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depăşirile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valorilor</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prag</w:t>
            </w:r>
            <w:proofErr w:type="spellEnd"/>
            <w:r w:rsidRPr="00234153">
              <w:rPr>
                <w:rFonts w:ascii="Times New Roman" w:hAnsi="Times New Roman" w:cs="Times New Roman"/>
                <w:sz w:val="20"/>
                <w:szCs w:val="20"/>
                <w:lang w:val="es-ES"/>
              </w:rPr>
              <w:t xml:space="preserve"> s-</w:t>
            </w:r>
            <w:proofErr w:type="spellStart"/>
            <w:r w:rsidRPr="00234153">
              <w:rPr>
                <w:rFonts w:ascii="Times New Roman" w:hAnsi="Times New Roman" w:cs="Times New Roman"/>
                <w:sz w:val="20"/>
                <w:szCs w:val="20"/>
                <w:lang w:val="es-ES"/>
              </w:rPr>
              <w:t>au</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înregistrat</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în</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zone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unde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poluanţii</w:t>
            </w:r>
            <w:proofErr w:type="spellEnd"/>
            <w:r w:rsidRPr="00234153">
              <w:rPr>
                <w:rFonts w:ascii="Times New Roman" w:hAnsi="Times New Roman" w:cs="Times New Roman"/>
                <w:sz w:val="20"/>
                <w:szCs w:val="20"/>
                <w:lang w:val="es-ES"/>
              </w:rPr>
              <w:t xml:space="preserve"> ar putea fi </w:t>
            </w:r>
            <w:proofErr w:type="spellStart"/>
            <w:r w:rsidRPr="00234153">
              <w:rPr>
                <w:rFonts w:ascii="Times New Roman" w:hAnsi="Times New Roman" w:cs="Times New Roman"/>
                <w:sz w:val="20"/>
                <w:szCs w:val="20"/>
                <w:lang w:val="es-ES"/>
              </w:rPr>
              <w:t>transferaţi</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către</w:t>
            </w:r>
            <w:proofErr w:type="spellEnd"/>
            <w:r w:rsidRPr="00234153">
              <w:rPr>
                <w:rFonts w:ascii="Times New Roman" w:hAnsi="Times New Roman" w:cs="Times New Roman"/>
                <w:sz w:val="20"/>
                <w:szCs w:val="20"/>
                <w:lang w:val="es-ES"/>
              </w:rPr>
              <w:t xml:space="preserve"> apele de </w:t>
            </w:r>
            <w:proofErr w:type="spellStart"/>
            <w:r w:rsidRPr="00234153">
              <w:rPr>
                <w:rFonts w:ascii="Times New Roman" w:hAnsi="Times New Roman" w:cs="Times New Roman"/>
                <w:sz w:val="20"/>
                <w:szCs w:val="20"/>
                <w:lang w:val="es-ES"/>
              </w:rPr>
              <w:t>suprafaţă</w:t>
            </w:r>
            <w:proofErr w:type="spellEnd"/>
            <w:r w:rsidRPr="00234153">
              <w:rPr>
                <w:rFonts w:ascii="Times New Roman" w:hAnsi="Times New Roman" w:cs="Times New Roman"/>
                <w:sz w:val="20"/>
                <w:szCs w:val="20"/>
                <w:lang w:val="es-ES"/>
              </w:rPr>
              <w:t xml:space="preserve">. Se </w:t>
            </w:r>
            <w:proofErr w:type="spellStart"/>
            <w:r w:rsidRPr="00234153">
              <w:rPr>
                <w:rFonts w:ascii="Times New Roman" w:hAnsi="Times New Roman" w:cs="Times New Roman"/>
                <w:sz w:val="20"/>
                <w:szCs w:val="20"/>
                <w:lang w:val="es-ES"/>
              </w:rPr>
              <w:t>menţionează</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că</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în</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cazul</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corpurilor</w:t>
            </w:r>
            <w:proofErr w:type="spellEnd"/>
            <w:r w:rsidRPr="00234153">
              <w:rPr>
                <w:rFonts w:ascii="Times New Roman" w:hAnsi="Times New Roman" w:cs="Times New Roman"/>
                <w:sz w:val="20"/>
                <w:szCs w:val="20"/>
                <w:lang w:val="es-ES"/>
              </w:rPr>
              <w:t xml:space="preserve"> de apă </w:t>
            </w:r>
            <w:proofErr w:type="spellStart"/>
            <w:r w:rsidRPr="00234153">
              <w:rPr>
                <w:rFonts w:ascii="Times New Roman" w:hAnsi="Times New Roman" w:cs="Times New Roman"/>
                <w:sz w:val="20"/>
                <w:szCs w:val="20"/>
                <w:lang w:val="es-ES"/>
              </w:rPr>
              <w:t>subterană</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procesul</w:t>
            </w:r>
            <w:proofErr w:type="spellEnd"/>
            <w:r w:rsidRPr="00234153">
              <w:rPr>
                <w:rFonts w:ascii="Times New Roman" w:hAnsi="Times New Roman" w:cs="Times New Roman"/>
                <w:sz w:val="20"/>
                <w:szCs w:val="20"/>
                <w:lang w:val="es-ES"/>
              </w:rPr>
              <w:t xml:space="preserve"> de </w:t>
            </w:r>
            <w:proofErr w:type="spellStart"/>
            <w:r w:rsidRPr="00234153">
              <w:rPr>
                <w:rFonts w:ascii="Times New Roman" w:hAnsi="Times New Roman" w:cs="Times New Roman"/>
                <w:sz w:val="20"/>
                <w:szCs w:val="20"/>
                <w:lang w:val="es-ES"/>
              </w:rPr>
              <w:t>poluare</w:t>
            </w:r>
            <w:proofErr w:type="spellEnd"/>
            <w:r w:rsidRPr="00234153">
              <w:rPr>
                <w:rFonts w:ascii="Times New Roman" w:hAnsi="Times New Roman" w:cs="Times New Roman"/>
                <w:sz w:val="20"/>
                <w:szCs w:val="20"/>
                <w:lang w:val="es-ES"/>
              </w:rPr>
              <w:t xml:space="preserve"> este de la </w:t>
            </w:r>
            <w:proofErr w:type="spellStart"/>
            <w:r w:rsidRPr="00234153">
              <w:rPr>
                <w:rFonts w:ascii="Times New Roman" w:hAnsi="Times New Roman" w:cs="Times New Roman"/>
                <w:sz w:val="20"/>
                <w:szCs w:val="20"/>
                <w:lang w:val="es-ES"/>
              </w:rPr>
              <w:t>suprafaţă</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către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subteran</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şi</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în</w:t>
            </w:r>
            <w:proofErr w:type="spellEnd"/>
            <w:r w:rsidRPr="00234153">
              <w:rPr>
                <w:rFonts w:ascii="Times New Roman" w:hAnsi="Times New Roman" w:cs="Times New Roman"/>
                <w:sz w:val="20"/>
                <w:szCs w:val="20"/>
                <w:lang w:val="es-ES"/>
              </w:rPr>
              <w:t xml:space="preserve"> rare </w:t>
            </w:r>
            <w:proofErr w:type="spellStart"/>
            <w:r w:rsidRPr="00234153">
              <w:rPr>
                <w:rFonts w:ascii="Times New Roman" w:hAnsi="Times New Roman" w:cs="Times New Roman"/>
                <w:sz w:val="20"/>
                <w:szCs w:val="20"/>
                <w:lang w:val="es-ES"/>
              </w:rPr>
              <w:t>cazuri</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invers</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Dacă</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încărcarea</w:t>
            </w:r>
            <w:proofErr w:type="spellEnd"/>
            <w:r w:rsidRPr="00234153">
              <w:rPr>
                <w:rFonts w:ascii="Times New Roman" w:hAnsi="Times New Roman" w:cs="Times New Roman"/>
                <w:sz w:val="20"/>
                <w:szCs w:val="20"/>
                <w:lang w:val="es-ES"/>
              </w:rPr>
              <w:t xml:space="preserve"> de </w:t>
            </w:r>
            <w:proofErr w:type="spellStart"/>
            <w:r w:rsidRPr="00234153">
              <w:rPr>
                <w:rFonts w:ascii="Times New Roman" w:hAnsi="Times New Roman" w:cs="Times New Roman"/>
                <w:sz w:val="20"/>
                <w:szCs w:val="20"/>
                <w:lang w:val="es-ES"/>
              </w:rPr>
              <w:t>poluant</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transferată</w:t>
            </w:r>
            <w:proofErr w:type="spellEnd"/>
            <w:r w:rsidRPr="00234153">
              <w:rPr>
                <w:rFonts w:ascii="Times New Roman" w:hAnsi="Times New Roman" w:cs="Times New Roman"/>
                <w:sz w:val="20"/>
                <w:szCs w:val="20"/>
                <w:lang w:val="es-ES"/>
              </w:rPr>
              <w:t xml:space="preserve"> din </w:t>
            </w:r>
            <w:proofErr w:type="spellStart"/>
            <w:r w:rsidRPr="00234153">
              <w:rPr>
                <w:rFonts w:ascii="Times New Roman" w:hAnsi="Times New Roman" w:cs="Times New Roman"/>
                <w:sz w:val="20"/>
                <w:szCs w:val="20"/>
                <w:lang w:val="es-ES"/>
              </w:rPr>
              <w:t>corpul</w:t>
            </w:r>
            <w:proofErr w:type="spellEnd"/>
            <w:r w:rsidRPr="00234153">
              <w:rPr>
                <w:rFonts w:ascii="Times New Roman" w:hAnsi="Times New Roman" w:cs="Times New Roman"/>
                <w:sz w:val="20"/>
                <w:szCs w:val="20"/>
                <w:lang w:val="es-ES"/>
              </w:rPr>
              <w:t xml:space="preserve"> de apă </w:t>
            </w:r>
            <w:proofErr w:type="spellStart"/>
            <w:r w:rsidRPr="00234153">
              <w:rPr>
                <w:rFonts w:ascii="Times New Roman" w:hAnsi="Times New Roman" w:cs="Times New Roman"/>
                <w:sz w:val="20"/>
                <w:szCs w:val="20"/>
                <w:lang w:val="es-ES"/>
              </w:rPr>
              <w:t>subterană</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către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corpul</w:t>
            </w:r>
            <w:proofErr w:type="spellEnd"/>
            <w:r w:rsidRPr="00234153">
              <w:rPr>
                <w:rFonts w:ascii="Times New Roman" w:hAnsi="Times New Roman" w:cs="Times New Roman"/>
                <w:sz w:val="20"/>
                <w:szCs w:val="20"/>
                <w:lang w:val="es-ES"/>
              </w:rPr>
              <w:t xml:space="preserve"> de apă de </w:t>
            </w:r>
            <w:proofErr w:type="spellStart"/>
            <w:r w:rsidRPr="00234153">
              <w:rPr>
                <w:rFonts w:ascii="Times New Roman" w:hAnsi="Times New Roman" w:cs="Times New Roman"/>
                <w:sz w:val="20"/>
                <w:szCs w:val="20"/>
                <w:lang w:val="es-ES"/>
              </w:rPr>
              <w:t>suprafaţă</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nu</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depăşeşte</w:t>
            </w:r>
            <w:proofErr w:type="spellEnd"/>
            <w:r w:rsidRPr="00234153">
              <w:rPr>
                <w:rFonts w:ascii="Times New Roman" w:hAnsi="Times New Roman" w:cs="Times New Roman"/>
                <w:sz w:val="20"/>
                <w:szCs w:val="20"/>
                <w:lang w:val="es-ES"/>
              </w:rPr>
              <w:t xml:space="preserve"> 50% din </w:t>
            </w:r>
            <w:proofErr w:type="spellStart"/>
            <w:r w:rsidRPr="00234153">
              <w:rPr>
                <w:rFonts w:ascii="Times New Roman" w:hAnsi="Times New Roman" w:cs="Times New Roman"/>
                <w:sz w:val="20"/>
                <w:szCs w:val="20"/>
                <w:lang w:val="es-ES"/>
              </w:rPr>
              <w:t>încărcarea</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totală</w:t>
            </w:r>
            <w:proofErr w:type="spellEnd"/>
            <w:r w:rsidRPr="00234153">
              <w:rPr>
                <w:rFonts w:ascii="Times New Roman" w:hAnsi="Times New Roman" w:cs="Times New Roman"/>
                <w:sz w:val="20"/>
                <w:szCs w:val="20"/>
                <w:lang w:val="es-ES"/>
              </w:rPr>
              <w:t xml:space="preserve"> a </w:t>
            </w:r>
            <w:proofErr w:type="spellStart"/>
            <w:r w:rsidRPr="00234153">
              <w:rPr>
                <w:rFonts w:ascii="Times New Roman" w:hAnsi="Times New Roman" w:cs="Times New Roman"/>
                <w:sz w:val="20"/>
                <w:szCs w:val="20"/>
                <w:lang w:val="es-ES"/>
              </w:rPr>
              <w:t>acestuia</w:t>
            </w:r>
            <w:proofErr w:type="spellEnd"/>
            <w:r w:rsidRPr="00234153">
              <w:rPr>
                <w:rFonts w:ascii="Times New Roman" w:hAnsi="Times New Roman" w:cs="Times New Roman"/>
                <w:sz w:val="20"/>
                <w:szCs w:val="20"/>
                <w:lang w:val="es-ES"/>
              </w:rPr>
              <w:t xml:space="preserve"> din </w:t>
            </w:r>
            <w:proofErr w:type="spellStart"/>
            <w:r w:rsidRPr="00234153">
              <w:rPr>
                <w:rFonts w:ascii="Times New Roman" w:hAnsi="Times New Roman" w:cs="Times New Roman"/>
                <w:sz w:val="20"/>
                <w:szCs w:val="20"/>
                <w:lang w:val="es-ES"/>
              </w:rPr>
              <w:t>urmă</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corpul</w:t>
            </w:r>
            <w:proofErr w:type="spellEnd"/>
            <w:r w:rsidRPr="00234153">
              <w:rPr>
                <w:rFonts w:ascii="Times New Roman" w:hAnsi="Times New Roman" w:cs="Times New Roman"/>
                <w:sz w:val="20"/>
                <w:szCs w:val="20"/>
                <w:lang w:val="es-ES"/>
              </w:rPr>
              <w:t xml:space="preserve"> se </w:t>
            </w:r>
            <w:proofErr w:type="spellStart"/>
            <w:r w:rsidRPr="00234153">
              <w:rPr>
                <w:rFonts w:ascii="Times New Roman" w:hAnsi="Times New Roman" w:cs="Times New Roman"/>
                <w:sz w:val="20"/>
                <w:szCs w:val="20"/>
                <w:lang w:val="es-ES"/>
              </w:rPr>
              <w:t>consideră</w:t>
            </w:r>
            <w:proofErr w:type="spellEnd"/>
            <w:r w:rsidRPr="00234153">
              <w:rPr>
                <w:rFonts w:ascii="Times New Roman" w:hAnsi="Times New Roman" w:cs="Times New Roman"/>
                <w:sz w:val="20"/>
                <w:szCs w:val="20"/>
                <w:lang w:val="es-ES"/>
              </w:rPr>
              <w:t xml:space="preserve"> ca </w:t>
            </w:r>
            <w:proofErr w:type="spellStart"/>
            <w:r w:rsidRPr="00234153">
              <w:rPr>
                <w:rFonts w:ascii="Times New Roman" w:hAnsi="Times New Roman" w:cs="Times New Roman"/>
                <w:sz w:val="20"/>
                <w:szCs w:val="20"/>
                <w:lang w:val="es-ES"/>
              </w:rPr>
              <w:t>fiind</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în</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stare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chimică</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bună</w:t>
            </w:r>
            <w:proofErr w:type="spellEnd"/>
            <w:r w:rsidRPr="00234153">
              <w:rPr>
                <w:rFonts w:ascii="Times New Roman" w:hAnsi="Times New Roman" w:cs="Times New Roman"/>
                <w:sz w:val="20"/>
                <w:szCs w:val="20"/>
                <w:lang w:val="es-ES"/>
              </w:rPr>
              <w:t xml:space="preserve"> din </w:t>
            </w:r>
            <w:proofErr w:type="spellStart"/>
            <w:r w:rsidRPr="00234153">
              <w:rPr>
                <w:rFonts w:ascii="Times New Roman" w:hAnsi="Times New Roman" w:cs="Times New Roman"/>
                <w:sz w:val="20"/>
                <w:szCs w:val="20"/>
                <w:lang w:val="es-ES"/>
              </w:rPr>
              <w:t>punct</w:t>
            </w:r>
            <w:proofErr w:type="spellEnd"/>
            <w:r w:rsidRPr="00234153">
              <w:rPr>
                <w:rFonts w:ascii="Times New Roman" w:hAnsi="Times New Roman" w:cs="Times New Roman"/>
                <w:sz w:val="20"/>
                <w:szCs w:val="20"/>
                <w:lang w:val="es-ES"/>
              </w:rPr>
              <w:t xml:space="preserve"> de </w:t>
            </w:r>
            <w:proofErr w:type="spellStart"/>
            <w:r w:rsidRPr="00234153">
              <w:rPr>
                <w:rFonts w:ascii="Times New Roman" w:hAnsi="Times New Roman" w:cs="Times New Roman"/>
                <w:sz w:val="20"/>
                <w:szCs w:val="20"/>
                <w:lang w:val="es-ES"/>
              </w:rPr>
              <w:t>vedere</w:t>
            </w:r>
            <w:proofErr w:type="spellEnd"/>
            <w:r w:rsidRPr="00234153">
              <w:rPr>
                <w:rFonts w:ascii="Times New Roman" w:hAnsi="Times New Roman" w:cs="Times New Roman"/>
                <w:sz w:val="20"/>
                <w:szCs w:val="20"/>
                <w:lang w:val="es-ES"/>
              </w:rPr>
              <w:t xml:space="preserve"> al </w:t>
            </w:r>
            <w:proofErr w:type="spellStart"/>
            <w:r w:rsidRPr="00234153">
              <w:rPr>
                <w:rFonts w:ascii="Times New Roman" w:hAnsi="Times New Roman" w:cs="Times New Roman"/>
                <w:sz w:val="20"/>
                <w:szCs w:val="20"/>
                <w:lang w:val="es-ES"/>
              </w:rPr>
              <w:t>acestui</w:t>
            </w:r>
            <w:proofErr w:type="spellEnd"/>
            <w:r w:rsidRPr="00234153">
              <w:rPr>
                <w:rFonts w:ascii="Times New Roman" w:hAnsi="Times New Roman" w:cs="Times New Roman"/>
                <w:sz w:val="20"/>
                <w:szCs w:val="20"/>
                <w:lang w:val="es-ES"/>
              </w:rPr>
              <w:t xml:space="preserve"> test; </w:t>
            </w:r>
          </w:p>
          <w:p w14:paraId="535B7D3B" w14:textId="77777777" w:rsidR="00D05367" w:rsidRPr="00234153" w:rsidRDefault="00D05367" w:rsidP="00AD799E">
            <w:pPr>
              <w:pStyle w:val="Listparagraf"/>
              <w:numPr>
                <w:ilvl w:val="0"/>
                <w:numId w:val="58"/>
              </w:numPr>
              <w:tabs>
                <w:tab w:val="left" w:pos="1134"/>
              </w:tabs>
              <w:spacing w:after="0" w:line="240" w:lineRule="auto"/>
              <w:ind w:left="1276" w:right="-2" w:hanging="556"/>
              <w:jc w:val="both"/>
              <w:rPr>
                <w:rFonts w:ascii="Times New Roman" w:hAnsi="Times New Roman" w:cs="Times New Roman"/>
                <w:sz w:val="20"/>
                <w:szCs w:val="20"/>
                <w:lang w:val="es-ES"/>
              </w:rPr>
            </w:pPr>
            <w:proofErr w:type="spellStart"/>
            <w:r w:rsidRPr="00234153">
              <w:rPr>
                <w:rFonts w:ascii="Times New Roman" w:hAnsi="Times New Roman" w:cs="Times New Roman"/>
                <w:sz w:val="20"/>
                <w:szCs w:val="20"/>
                <w:lang w:val="es-ES"/>
              </w:rPr>
              <w:lastRenderedPageBreak/>
              <w:t>Testul</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afectării</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ecosistemelor</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terestre</w:t>
            </w:r>
            <w:proofErr w:type="spellEnd"/>
            <w:r w:rsidRPr="00234153">
              <w:rPr>
                <w:rFonts w:ascii="Times New Roman" w:hAnsi="Times New Roman" w:cs="Times New Roman"/>
                <w:sz w:val="20"/>
                <w:szCs w:val="20"/>
                <w:lang w:val="es-ES"/>
              </w:rPr>
              <w:t xml:space="preserve"> dependente de apele </w:t>
            </w:r>
            <w:proofErr w:type="spellStart"/>
            <w:r w:rsidRPr="00234153">
              <w:rPr>
                <w:rFonts w:ascii="Times New Roman" w:hAnsi="Times New Roman" w:cs="Times New Roman"/>
                <w:sz w:val="20"/>
                <w:szCs w:val="20"/>
                <w:lang w:val="es-ES"/>
              </w:rPr>
              <w:t>subterane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În</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cadrul</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acestui</w:t>
            </w:r>
            <w:proofErr w:type="spellEnd"/>
            <w:r w:rsidRPr="00234153">
              <w:rPr>
                <w:rFonts w:ascii="Times New Roman" w:hAnsi="Times New Roman" w:cs="Times New Roman"/>
                <w:sz w:val="20"/>
                <w:szCs w:val="20"/>
                <w:lang w:val="es-ES"/>
              </w:rPr>
              <w:t xml:space="preserve"> test se </w:t>
            </w:r>
            <w:proofErr w:type="spellStart"/>
            <w:r w:rsidRPr="00234153">
              <w:rPr>
                <w:rFonts w:ascii="Times New Roman" w:hAnsi="Times New Roman" w:cs="Times New Roman"/>
                <w:sz w:val="20"/>
                <w:szCs w:val="20"/>
                <w:lang w:val="es-ES"/>
              </w:rPr>
              <w:t>verifică</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dacă</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există</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ecosisteme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terestre</w:t>
            </w:r>
            <w:proofErr w:type="spellEnd"/>
            <w:r w:rsidRPr="00234153">
              <w:rPr>
                <w:rFonts w:ascii="Times New Roman" w:hAnsi="Times New Roman" w:cs="Times New Roman"/>
                <w:sz w:val="20"/>
                <w:szCs w:val="20"/>
                <w:lang w:val="es-ES"/>
              </w:rPr>
              <w:t xml:space="preserve"> dependente de apa </w:t>
            </w:r>
            <w:proofErr w:type="spellStart"/>
            <w:r w:rsidRPr="00234153">
              <w:rPr>
                <w:rFonts w:ascii="Times New Roman" w:hAnsi="Times New Roman" w:cs="Times New Roman"/>
                <w:sz w:val="20"/>
                <w:szCs w:val="20"/>
                <w:lang w:val="es-ES"/>
              </w:rPr>
              <w:t>subterană</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şi</w:t>
            </w:r>
            <w:proofErr w:type="spellEnd"/>
            <w:r w:rsidRPr="00234153">
              <w:rPr>
                <w:rFonts w:ascii="Times New Roman" w:hAnsi="Times New Roman" w:cs="Times New Roman"/>
                <w:sz w:val="20"/>
                <w:szCs w:val="20"/>
                <w:lang w:val="es-ES"/>
              </w:rPr>
              <w:t xml:space="preserve"> care </w:t>
            </w:r>
            <w:proofErr w:type="spellStart"/>
            <w:r w:rsidRPr="00234153">
              <w:rPr>
                <w:rFonts w:ascii="Times New Roman" w:hAnsi="Times New Roman" w:cs="Times New Roman"/>
                <w:sz w:val="20"/>
                <w:szCs w:val="20"/>
                <w:lang w:val="es-ES"/>
              </w:rPr>
              <w:t>prezintă</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deteriorări</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semnificative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Dacă</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nu</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există</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ecosisteme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terestre</w:t>
            </w:r>
            <w:proofErr w:type="spellEnd"/>
            <w:r w:rsidRPr="00234153">
              <w:rPr>
                <w:rFonts w:ascii="Times New Roman" w:hAnsi="Times New Roman" w:cs="Times New Roman"/>
                <w:sz w:val="20"/>
                <w:szCs w:val="20"/>
                <w:lang w:val="es-ES"/>
              </w:rPr>
              <w:t xml:space="preserve"> dependente de apele </w:t>
            </w:r>
            <w:proofErr w:type="spellStart"/>
            <w:r w:rsidRPr="00234153">
              <w:rPr>
                <w:rFonts w:ascii="Times New Roman" w:hAnsi="Times New Roman" w:cs="Times New Roman"/>
                <w:sz w:val="20"/>
                <w:szCs w:val="20"/>
                <w:lang w:val="es-ES"/>
              </w:rPr>
              <w:t>subterane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deteriorate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în</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zonele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cu</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depăşiri</w:t>
            </w:r>
            <w:proofErr w:type="spellEnd"/>
            <w:r w:rsidRPr="00234153">
              <w:rPr>
                <w:rFonts w:ascii="Times New Roman" w:hAnsi="Times New Roman" w:cs="Times New Roman"/>
                <w:sz w:val="20"/>
                <w:szCs w:val="20"/>
                <w:lang w:val="es-ES"/>
              </w:rPr>
              <w:t xml:space="preserve"> ale </w:t>
            </w:r>
            <w:proofErr w:type="spellStart"/>
            <w:r w:rsidRPr="00234153">
              <w:rPr>
                <w:rFonts w:ascii="Times New Roman" w:hAnsi="Times New Roman" w:cs="Times New Roman"/>
                <w:sz w:val="20"/>
                <w:szCs w:val="20"/>
                <w:lang w:val="es-ES"/>
              </w:rPr>
              <w:t>valorilor</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prag</w:t>
            </w:r>
            <w:proofErr w:type="spellEnd"/>
            <w:r w:rsidRPr="00234153">
              <w:rPr>
                <w:rFonts w:ascii="Times New Roman" w:hAnsi="Times New Roman" w:cs="Times New Roman"/>
                <w:sz w:val="20"/>
                <w:szCs w:val="20"/>
                <w:lang w:val="es-ES"/>
              </w:rPr>
              <w:t xml:space="preserve"> din </w:t>
            </w:r>
            <w:proofErr w:type="spellStart"/>
            <w:r w:rsidRPr="00234153">
              <w:rPr>
                <w:rFonts w:ascii="Times New Roman" w:hAnsi="Times New Roman" w:cs="Times New Roman"/>
                <w:sz w:val="20"/>
                <w:szCs w:val="20"/>
                <w:lang w:val="es-ES"/>
              </w:rPr>
              <w:t>cadrul</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corpurilor</w:t>
            </w:r>
            <w:proofErr w:type="spellEnd"/>
            <w:r w:rsidRPr="00234153">
              <w:rPr>
                <w:rFonts w:ascii="Times New Roman" w:hAnsi="Times New Roman" w:cs="Times New Roman"/>
                <w:sz w:val="20"/>
                <w:szCs w:val="20"/>
                <w:lang w:val="es-ES"/>
              </w:rPr>
              <w:t xml:space="preserve"> de apă </w:t>
            </w:r>
            <w:proofErr w:type="spellStart"/>
            <w:r w:rsidRPr="00234153">
              <w:rPr>
                <w:rFonts w:ascii="Times New Roman" w:hAnsi="Times New Roman" w:cs="Times New Roman"/>
                <w:sz w:val="20"/>
                <w:szCs w:val="20"/>
                <w:lang w:val="es-ES"/>
              </w:rPr>
              <w:t>subterană</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sau</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deteriorarea</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lor</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nu</w:t>
            </w:r>
            <w:proofErr w:type="spellEnd"/>
            <w:r w:rsidRPr="00234153">
              <w:rPr>
                <w:rFonts w:ascii="Times New Roman" w:hAnsi="Times New Roman" w:cs="Times New Roman"/>
                <w:sz w:val="20"/>
                <w:szCs w:val="20"/>
                <w:lang w:val="es-ES"/>
              </w:rPr>
              <w:t xml:space="preserve"> se </w:t>
            </w:r>
            <w:proofErr w:type="spellStart"/>
            <w:r w:rsidRPr="00234153">
              <w:rPr>
                <w:rFonts w:ascii="Times New Roman" w:hAnsi="Times New Roman" w:cs="Times New Roman"/>
                <w:sz w:val="20"/>
                <w:szCs w:val="20"/>
                <w:lang w:val="es-ES"/>
              </w:rPr>
              <w:t>datorează</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încărcăturii</w:t>
            </w:r>
            <w:proofErr w:type="spellEnd"/>
            <w:r w:rsidRPr="00234153">
              <w:rPr>
                <w:rFonts w:ascii="Times New Roman" w:hAnsi="Times New Roman" w:cs="Times New Roman"/>
                <w:sz w:val="20"/>
                <w:szCs w:val="20"/>
                <w:lang w:val="es-ES"/>
              </w:rPr>
              <w:t xml:space="preserve"> de </w:t>
            </w:r>
            <w:proofErr w:type="spellStart"/>
            <w:r w:rsidRPr="00234153">
              <w:rPr>
                <w:rFonts w:ascii="Times New Roman" w:hAnsi="Times New Roman" w:cs="Times New Roman"/>
                <w:sz w:val="20"/>
                <w:szCs w:val="20"/>
                <w:lang w:val="es-ES"/>
              </w:rPr>
              <w:t>poluant</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transferată</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către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ecosistem</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corpul</w:t>
            </w:r>
            <w:proofErr w:type="spellEnd"/>
            <w:r w:rsidRPr="00234153">
              <w:rPr>
                <w:rFonts w:ascii="Times New Roman" w:hAnsi="Times New Roman" w:cs="Times New Roman"/>
                <w:sz w:val="20"/>
                <w:szCs w:val="20"/>
                <w:lang w:val="es-ES"/>
              </w:rPr>
              <w:t xml:space="preserve"> de apă </w:t>
            </w:r>
            <w:proofErr w:type="spellStart"/>
            <w:r w:rsidRPr="00234153">
              <w:rPr>
                <w:rFonts w:ascii="Times New Roman" w:hAnsi="Times New Roman" w:cs="Times New Roman"/>
                <w:sz w:val="20"/>
                <w:szCs w:val="20"/>
                <w:lang w:val="es-ES"/>
              </w:rPr>
              <w:t>subterană</w:t>
            </w:r>
            <w:proofErr w:type="spellEnd"/>
            <w:r w:rsidRPr="00234153">
              <w:rPr>
                <w:rFonts w:ascii="Times New Roman" w:hAnsi="Times New Roman" w:cs="Times New Roman"/>
                <w:sz w:val="20"/>
                <w:szCs w:val="20"/>
                <w:lang w:val="es-ES"/>
              </w:rPr>
              <w:t xml:space="preserve"> se </w:t>
            </w:r>
            <w:proofErr w:type="spellStart"/>
            <w:r w:rsidRPr="00234153">
              <w:rPr>
                <w:rFonts w:ascii="Times New Roman" w:hAnsi="Times New Roman" w:cs="Times New Roman"/>
                <w:sz w:val="20"/>
                <w:szCs w:val="20"/>
                <w:lang w:val="es-ES"/>
              </w:rPr>
              <w:t>consideră</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în</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stare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chimică</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bună</w:t>
            </w:r>
            <w:proofErr w:type="spellEnd"/>
            <w:r w:rsidRPr="00234153">
              <w:rPr>
                <w:rFonts w:ascii="Times New Roman" w:hAnsi="Times New Roman" w:cs="Times New Roman"/>
                <w:sz w:val="20"/>
                <w:szCs w:val="20"/>
                <w:lang w:val="es-ES"/>
              </w:rPr>
              <w:t xml:space="preserve"> din </w:t>
            </w:r>
            <w:proofErr w:type="spellStart"/>
            <w:r w:rsidRPr="00234153">
              <w:rPr>
                <w:rFonts w:ascii="Times New Roman" w:hAnsi="Times New Roman" w:cs="Times New Roman"/>
                <w:sz w:val="20"/>
                <w:szCs w:val="20"/>
                <w:lang w:val="es-ES"/>
              </w:rPr>
              <w:t>punct</w:t>
            </w:r>
            <w:proofErr w:type="spellEnd"/>
            <w:r w:rsidRPr="00234153">
              <w:rPr>
                <w:rFonts w:ascii="Times New Roman" w:hAnsi="Times New Roman" w:cs="Times New Roman"/>
                <w:sz w:val="20"/>
                <w:szCs w:val="20"/>
                <w:lang w:val="es-ES"/>
              </w:rPr>
              <w:t xml:space="preserve"> de </w:t>
            </w:r>
            <w:proofErr w:type="spellStart"/>
            <w:r w:rsidRPr="00234153">
              <w:rPr>
                <w:rFonts w:ascii="Times New Roman" w:hAnsi="Times New Roman" w:cs="Times New Roman"/>
                <w:sz w:val="20"/>
                <w:szCs w:val="20"/>
                <w:lang w:val="es-ES"/>
              </w:rPr>
              <w:t>vedere</w:t>
            </w:r>
            <w:proofErr w:type="spellEnd"/>
            <w:r w:rsidRPr="00234153">
              <w:rPr>
                <w:rFonts w:ascii="Times New Roman" w:hAnsi="Times New Roman" w:cs="Times New Roman"/>
                <w:sz w:val="20"/>
                <w:szCs w:val="20"/>
                <w:lang w:val="es-ES"/>
              </w:rPr>
              <w:t xml:space="preserve"> al </w:t>
            </w:r>
            <w:proofErr w:type="spellStart"/>
            <w:r w:rsidRPr="00234153">
              <w:rPr>
                <w:rFonts w:ascii="Times New Roman" w:hAnsi="Times New Roman" w:cs="Times New Roman"/>
                <w:sz w:val="20"/>
                <w:szCs w:val="20"/>
                <w:lang w:val="es-ES"/>
              </w:rPr>
              <w:t>acestui</w:t>
            </w:r>
            <w:proofErr w:type="spellEnd"/>
            <w:r w:rsidRPr="00234153">
              <w:rPr>
                <w:rFonts w:ascii="Times New Roman" w:hAnsi="Times New Roman" w:cs="Times New Roman"/>
                <w:sz w:val="20"/>
                <w:szCs w:val="20"/>
                <w:lang w:val="es-ES"/>
              </w:rPr>
              <w:t xml:space="preserve"> test;</w:t>
            </w:r>
          </w:p>
          <w:p w14:paraId="77E03458" w14:textId="77777777" w:rsidR="00D05367" w:rsidRPr="00234153" w:rsidRDefault="00D05367" w:rsidP="00AD799E">
            <w:pPr>
              <w:pStyle w:val="Listparagraf"/>
              <w:numPr>
                <w:ilvl w:val="0"/>
                <w:numId w:val="58"/>
              </w:numPr>
              <w:tabs>
                <w:tab w:val="left" w:pos="1134"/>
              </w:tabs>
              <w:spacing w:after="0" w:line="240" w:lineRule="auto"/>
              <w:ind w:left="1276" w:right="-2" w:hanging="556"/>
              <w:jc w:val="both"/>
              <w:rPr>
                <w:rFonts w:ascii="Times New Roman" w:hAnsi="Times New Roman" w:cs="Times New Roman"/>
                <w:sz w:val="20"/>
                <w:szCs w:val="20"/>
                <w:lang w:val="es-ES"/>
              </w:rPr>
            </w:pPr>
            <w:proofErr w:type="spellStart"/>
            <w:r w:rsidRPr="00234153">
              <w:rPr>
                <w:rFonts w:ascii="Times New Roman" w:hAnsi="Times New Roman" w:cs="Times New Roman"/>
                <w:sz w:val="20"/>
                <w:szCs w:val="20"/>
                <w:lang w:val="es-ES"/>
              </w:rPr>
              <w:t>Testul</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îndeplinirii</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cerinţelor</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utilizării</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apelor</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subterane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în</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calitate</w:t>
            </w:r>
            <w:proofErr w:type="spellEnd"/>
            <w:r w:rsidRPr="00234153">
              <w:rPr>
                <w:rFonts w:ascii="Times New Roman" w:hAnsi="Times New Roman" w:cs="Times New Roman"/>
                <w:sz w:val="20"/>
                <w:szCs w:val="20"/>
                <w:lang w:val="es-ES"/>
              </w:rPr>
              <w:t xml:space="preserve"> de </w:t>
            </w:r>
            <w:proofErr w:type="spellStart"/>
            <w:r w:rsidRPr="00234153">
              <w:rPr>
                <w:rFonts w:ascii="Times New Roman" w:hAnsi="Times New Roman" w:cs="Times New Roman"/>
                <w:sz w:val="20"/>
                <w:szCs w:val="20"/>
                <w:lang w:val="es-ES"/>
              </w:rPr>
              <w:t>ape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potabile</w:t>
            </w:r>
            <w:proofErr w:type="spellEnd"/>
            <w:r w:rsidRPr="00234153">
              <w:rPr>
                <w:rFonts w:ascii="Times New Roman" w:hAnsi="Times New Roman" w:cs="Times New Roman"/>
                <w:sz w:val="20"/>
                <w:szCs w:val="20"/>
                <w:lang w:val="es-ES"/>
              </w:rPr>
              <w:t xml:space="preserve">. Se </w:t>
            </w:r>
            <w:proofErr w:type="spellStart"/>
            <w:r w:rsidRPr="00234153">
              <w:rPr>
                <w:rFonts w:ascii="Times New Roman" w:hAnsi="Times New Roman" w:cs="Times New Roman"/>
                <w:sz w:val="20"/>
                <w:szCs w:val="20"/>
                <w:lang w:val="es-ES"/>
              </w:rPr>
              <w:t>verifică</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dacă</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există</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dovada</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creşterii</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necesităţii</w:t>
            </w:r>
            <w:proofErr w:type="spellEnd"/>
            <w:r w:rsidRPr="00234153">
              <w:rPr>
                <w:rFonts w:ascii="Times New Roman" w:hAnsi="Times New Roman" w:cs="Times New Roman"/>
                <w:sz w:val="20"/>
                <w:szCs w:val="20"/>
                <w:lang w:val="es-ES"/>
              </w:rPr>
              <w:t xml:space="preserve"> de tratare a </w:t>
            </w:r>
            <w:proofErr w:type="spellStart"/>
            <w:r w:rsidRPr="00234153">
              <w:rPr>
                <w:rFonts w:ascii="Times New Roman" w:hAnsi="Times New Roman" w:cs="Times New Roman"/>
                <w:sz w:val="20"/>
                <w:szCs w:val="20"/>
                <w:lang w:val="es-ES"/>
              </w:rPr>
              <w:t>apei</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subterane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captate</w:t>
            </w:r>
            <w:proofErr w:type="spellEnd"/>
            <w:r w:rsidRPr="00234153">
              <w:rPr>
                <w:rFonts w:ascii="Times New Roman" w:hAnsi="Times New Roman" w:cs="Times New Roman"/>
                <w:sz w:val="20"/>
                <w:szCs w:val="20"/>
                <w:lang w:val="es-ES"/>
              </w:rPr>
              <w:t xml:space="preserve"> ca </w:t>
            </w:r>
            <w:proofErr w:type="spellStart"/>
            <w:r w:rsidRPr="00234153">
              <w:rPr>
                <w:rFonts w:ascii="Times New Roman" w:hAnsi="Times New Roman" w:cs="Times New Roman"/>
                <w:sz w:val="20"/>
                <w:szCs w:val="20"/>
                <w:lang w:val="es-ES"/>
              </w:rPr>
              <w:t>urmare</w:t>
            </w:r>
            <w:proofErr w:type="spellEnd"/>
            <w:r w:rsidRPr="00234153">
              <w:rPr>
                <w:rFonts w:ascii="Times New Roman" w:hAnsi="Times New Roman" w:cs="Times New Roman"/>
                <w:sz w:val="20"/>
                <w:szCs w:val="20"/>
                <w:lang w:val="es-ES"/>
              </w:rPr>
              <w:t xml:space="preserve"> a </w:t>
            </w:r>
            <w:proofErr w:type="spellStart"/>
            <w:r w:rsidRPr="00234153">
              <w:rPr>
                <w:rFonts w:ascii="Times New Roman" w:hAnsi="Times New Roman" w:cs="Times New Roman"/>
                <w:sz w:val="20"/>
                <w:szCs w:val="20"/>
                <w:lang w:val="es-ES"/>
              </w:rPr>
              <w:t>depăşirilor</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înregistrate</w:t>
            </w:r>
            <w:proofErr w:type="spellEnd"/>
            <w:r w:rsidRPr="00234153">
              <w:rPr>
                <w:rFonts w:ascii="Times New Roman" w:hAnsi="Times New Roman" w:cs="Times New Roman"/>
                <w:sz w:val="20"/>
                <w:szCs w:val="20"/>
                <w:lang w:val="es-ES"/>
              </w:rPr>
              <w:t xml:space="preserve">, caz </w:t>
            </w:r>
            <w:proofErr w:type="spellStart"/>
            <w:r w:rsidRPr="00234153">
              <w:rPr>
                <w:rFonts w:ascii="Times New Roman" w:hAnsi="Times New Roman" w:cs="Times New Roman"/>
                <w:sz w:val="20"/>
                <w:szCs w:val="20"/>
                <w:lang w:val="es-ES"/>
              </w:rPr>
              <w:t>în</w:t>
            </w:r>
            <w:proofErr w:type="spellEnd"/>
            <w:r w:rsidRPr="00234153">
              <w:rPr>
                <w:rFonts w:ascii="Times New Roman" w:hAnsi="Times New Roman" w:cs="Times New Roman"/>
                <w:sz w:val="20"/>
                <w:szCs w:val="20"/>
                <w:lang w:val="es-ES"/>
              </w:rPr>
              <w:t xml:space="preserve"> care </w:t>
            </w:r>
            <w:proofErr w:type="spellStart"/>
            <w:r w:rsidRPr="00234153">
              <w:rPr>
                <w:rFonts w:ascii="Times New Roman" w:hAnsi="Times New Roman" w:cs="Times New Roman"/>
                <w:sz w:val="20"/>
                <w:szCs w:val="20"/>
                <w:lang w:val="es-ES"/>
              </w:rPr>
              <w:t>corpul</w:t>
            </w:r>
            <w:proofErr w:type="spellEnd"/>
            <w:r w:rsidRPr="00234153">
              <w:rPr>
                <w:rFonts w:ascii="Times New Roman" w:hAnsi="Times New Roman" w:cs="Times New Roman"/>
                <w:sz w:val="20"/>
                <w:szCs w:val="20"/>
                <w:lang w:val="es-ES"/>
              </w:rPr>
              <w:t xml:space="preserve"> este </w:t>
            </w:r>
            <w:proofErr w:type="spellStart"/>
            <w:r w:rsidRPr="00234153">
              <w:rPr>
                <w:rFonts w:ascii="Times New Roman" w:hAnsi="Times New Roman" w:cs="Times New Roman"/>
                <w:sz w:val="20"/>
                <w:szCs w:val="20"/>
                <w:lang w:val="es-ES"/>
              </w:rPr>
              <w:t>considerat</w:t>
            </w:r>
            <w:proofErr w:type="spellEnd"/>
            <w:r w:rsidRPr="00234153">
              <w:rPr>
                <w:rFonts w:ascii="Times New Roman" w:hAnsi="Times New Roman" w:cs="Times New Roman"/>
                <w:sz w:val="20"/>
                <w:szCs w:val="20"/>
                <w:lang w:val="es-ES"/>
              </w:rPr>
              <w:t xml:space="preserve"> ca </w:t>
            </w:r>
            <w:proofErr w:type="spellStart"/>
            <w:r w:rsidRPr="00234153">
              <w:rPr>
                <w:rFonts w:ascii="Times New Roman" w:hAnsi="Times New Roman" w:cs="Times New Roman"/>
                <w:sz w:val="20"/>
                <w:szCs w:val="20"/>
                <w:lang w:val="es-ES"/>
              </w:rPr>
              <w:t>fiind</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în</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stare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chimică</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slabă</w:t>
            </w:r>
            <w:proofErr w:type="spellEnd"/>
            <w:r w:rsidRPr="00234153">
              <w:rPr>
                <w:rFonts w:ascii="Times New Roman" w:hAnsi="Times New Roman" w:cs="Times New Roman"/>
                <w:sz w:val="20"/>
                <w:szCs w:val="20"/>
                <w:lang w:val="es-ES"/>
              </w:rPr>
              <w:t xml:space="preserve"> din </w:t>
            </w:r>
            <w:proofErr w:type="spellStart"/>
            <w:r w:rsidRPr="00234153">
              <w:rPr>
                <w:rFonts w:ascii="Times New Roman" w:hAnsi="Times New Roman" w:cs="Times New Roman"/>
                <w:sz w:val="20"/>
                <w:szCs w:val="20"/>
                <w:lang w:val="es-ES"/>
              </w:rPr>
              <w:t>punct</w:t>
            </w:r>
            <w:proofErr w:type="spellEnd"/>
            <w:r w:rsidRPr="00234153">
              <w:rPr>
                <w:rFonts w:ascii="Times New Roman" w:hAnsi="Times New Roman" w:cs="Times New Roman"/>
                <w:sz w:val="20"/>
                <w:szCs w:val="20"/>
                <w:lang w:val="es-ES"/>
              </w:rPr>
              <w:t xml:space="preserve"> de </w:t>
            </w:r>
            <w:proofErr w:type="spellStart"/>
            <w:r w:rsidRPr="00234153">
              <w:rPr>
                <w:rFonts w:ascii="Times New Roman" w:hAnsi="Times New Roman" w:cs="Times New Roman"/>
                <w:sz w:val="20"/>
                <w:szCs w:val="20"/>
                <w:lang w:val="es-ES"/>
              </w:rPr>
              <w:t>vedere</w:t>
            </w:r>
            <w:proofErr w:type="spellEnd"/>
            <w:r w:rsidRPr="00234153">
              <w:rPr>
                <w:rFonts w:ascii="Times New Roman" w:hAnsi="Times New Roman" w:cs="Times New Roman"/>
                <w:sz w:val="20"/>
                <w:szCs w:val="20"/>
                <w:lang w:val="es-ES"/>
              </w:rPr>
              <w:t xml:space="preserve"> al </w:t>
            </w:r>
            <w:proofErr w:type="spellStart"/>
            <w:r w:rsidRPr="00234153">
              <w:rPr>
                <w:rFonts w:ascii="Times New Roman" w:hAnsi="Times New Roman" w:cs="Times New Roman"/>
                <w:sz w:val="20"/>
                <w:szCs w:val="20"/>
                <w:lang w:val="es-ES"/>
              </w:rPr>
              <w:t>acestui</w:t>
            </w:r>
            <w:proofErr w:type="spellEnd"/>
            <w:r w:rsidRPr="00234153">
              <w:rPr>
                <w:rFonts w:ascii="Times New Roman" w:hAnsi="Times New Roman" w:cs="Times New Roman"/>
                <w:sz w:val="20"/>
                <w:szCs w:val="20"/>
                <w:lang w:val="es-ES"/>
              </w:rPr>
              <w:t xml:space="preserve"> test. </w:t>
            </w:r>
          </w:p>
          <w:p w14:paraId="6F451418" w14:textId="77777777" w:rsidR="00D05367" w:rsidRPr="00234153" w:rsidRDefault="00D05367" w:rsidP="00AD799E">
            <w:pPr>
              <w:pStyle w:val="Listparagraf"/>
              <w:numPr>
                <w:ilvl w:val="0"/>
                <w:numId w:val="63"/>
              </w:numPr>
              <w:tabs>
                <w:tab w:val="left" w:pos="1134"/>
              </w:tabs>
              <w:spacing w:before="60" w:after="0" w:line="240" w:lineRule="auto"/>
              <w:ind w:left="360" w:right="-2"/>
              <w:jc w:val="both"/>
              <w:rPr>
                <w:rFonts w:ascii="Times New Roman" w:hAnsi="Times New Roman" w:cs="Times New Roman"/>
                <w:sz w:val="20"/>
                <w:szCs w:val="20"/>
                <w:lang w:val="es-ES"/>
              </w:rPr>
            </w:pPr>
            <w:proofErr w:type="spellStart"/>
            <w:r w:rsidRPr="00234153">
              <w:rPr>
                <w:rFonts w:ascii="Times New Roman" w:hAnsi="Times New Roman" w:cs="Times New Roman"/>
                <w:sz w:val="20"/>
                <w:szCs w:val="20"/>
                <w:lang w:val="es-ES"/>
              </w:rPr>
              <w:t>Testele</w:t>
            </w:r>
            <w:proofErr w:type="spellEnd"/>
            <w:r w:rsidRPr="00234153">
              <w:rPr>
                <w:rFonts w:ascii="Times New Roman" w:hAnsi="Times New Roman" w:cs="Times New Roman"/>
                <w:sz w:val="20"/>
                <w:szCs w:val="20"/>
                <w:lang w:val="es-ES"/>
              </w:rPr>
              <w:t xml:space="preserve"> de evaluare </w:t>
            </w:r>
            <w:proofErr w:type="spellStart"/>
            <w:r w:rsidRPr="00234153">
              <w:rPr>
                <w:rFonts w:ascii="Times New Roman" w:hAnsi="Times New Roman" w:cs="Times New Roman"/>
                <w:sz w:val="20"/>
                <w:szCs w:val="20"/>
                <w:lang w:val="es-ES"/>
              </w:rPr>
              <w:t>și</w:t>
            </w:r>
            <w:proofErr w:type="spellEnd"/>
            <w:r w:rsidRPr="00234153">
              <w:rPr>
                <w:rFonts w:ascii="Times New Roman" w:hAnsi="Times New Roman" w:cs="Times New Roman"/>
                <w:sz w:val="20"/>
                <w:szCs w:val="20"/>
                <w:lang w:val="es-ES"/>
              </w:rPr>
              <w:t xml:space="preserve"> clasificare a </w:t>
            </w:r>
            <w:proofErr w:type="spellStart"/>
            <w:r w:rsidRPr="00234153">
              <w:rPr>
                <w:rFonts w:ascii="Times New Roman" w:hAnsi="Times New Roman" w:cs="Times New Roman"/>
                <w:sz w:val="20"/>
                <w:szCs w:val="20"/>
                <w:lang w:val="es-ES"/>
              </w:rPr>
              <w:t>stării</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chimice</w:t>
            </w:r>
            <w:proofErr w:type="spellEnd"/>
            <w:r w:rsidRPr="00234153">
              <w:rPr>
                <w:rFonts w:ascii="Times New Roman" w:hAnsi="Times New Roman" w:cs="Times New Roman"/>
                <w:sz w:val="20"/>
                <w:szCs w:val="20"/>
                <w:lang w:val="es-ES"/>
              </w:rPr>
              <w:t xml:space="preserve"> a </w:t>
            </w:r>
            <w:proofErr w:type="spellStart"/>
            <w:r w:rsidRPr="00234153">
              <w:rPr>
                <w:rFonts w:ascii="Times New Roman" w:hAnsi="Times New Roman" w:cs="Times New Roman"/>
                <w:sz w:val="20"/>
                <w:szCs w:val="20"/>
                <w:lang w:val="es-ES"/>
              </w:rPr>
              <w:t>corpurilor</w:t>
            </w:r>
            <w:proofErr w:type="spellEnd"/>
            <w:r w:rsidRPr="00234153">
              <w:rPr>
                <w:rFonts w:ascii="Times New Roman" w:hAnsi="Times New Roman" w:cs="Times New Roman"/>
                <w:sz w:val="20"/>
                <w:szCs w:val="20"/>
                <w:lang w:val="es-ES"/>
              </w:rPr>
              <w:t xml:space="preserve"> de apă </w:t>
            </w:r>
            <w:proofErr w:type="spellStart"/>
            <w:r w:rsidRPr="00234153">
              <w:rPr>
                <w:rFonts w:ascii="Times New Roman" w:hAnsi="Times New Roman" w:cs="Times New Roman"/>
                <w:sz w:val="20"/>
                <w:szCs w:val="20"/>
                <w:lang w:val="es-ES"/>
              </w:rPr>
              <w:t>specificate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în</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prezenta</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metodologie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derivă</w:t>
            </w:r>
            <w:proofErr w:type="spellEnd"/>
            <w:r w:rsidRPr="00234153">
              <w:rPr>
                <w:rFonts w:ascii="Times New Roman" w:hAnsi="Times New Roman" w:cs="Times New Roman"/>
                <w:sz w:val="20"/>
                <w:szCs w:val="20"/>
                <w:lang w:val="es-ES"/>
              </w:rPr>
              <w:t xml:space="preserve"> din </w:t>
            </w:r>
            <w:proofErr w:type="spellStart"/>
            <w:r w:rsidRPr="00234153">
              <w:rPr>
                <w:rFonts w:ascii="Times New Roman" w:hAnsi="Times New Roman" w:cs="Times New Roman"/>
                <w:sz w:val="20"/>
                <w:szCs w:val="20"/>
                <w:lang w:val="es-ES"/>
              </w:rPr>
              <w:t>cerințele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stipulate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în</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eastAsia="ru-RU"/>
              </w:rPr>
              <w:t>Regulamentul</w:t>
            </w:r>
            <w:proofErr w:type="spellEnd"/>
            <w:r w:rsidRPr="00234153">
              <w:rPr>
                <w:rFonts w:ascii="Times New Roman" w:hAnsi="Times New Roman" w:cs="Times New Roman"/>
                <w:sz w:val="20"/>
                <w:szCs w:val="20"/>
                <w:lang w:val="es-ES" w:eastAsia="ru-RU"/>
              </w:rPr>
              <w:t xml:space="preserve"> </w:t>
            </w:r>
            <w:proofErr w:type="spellStart"/>
            <w:r w:rsidRPr="00234153">
              <w:rPr>
                <w:rFonts w:ascii="Times New Roman" w:hAnsi="Times New Roman" w:cs="Times New Roman"/>
                <w:sz w:val="20"/>
                <w:szCs w:val="20"/>
                <w:lang w:val="es-ES" w:eastAsia="ru-RU"/>
              </w:rPr>
              <w:t>cu</w:t>
            </w:r>
            <w:proofErr w:type="spellEnd"/>
            <w:r w:rsidRPr="00234153">
              <w:rPr>
                <w:rFonts w:ascii="Times New Roman" w:hAnsi="Times New Roman" w:cs="Times New Roman"/>
                <w:sz w:val="20"/>
                <w:szCs w:val="20"/>
                <w:lang w:val="es-ES" w:eastAsia="ru-RU"/>
              </w:rPr>
              <w:t xml:space="preserve"> </w:t>
            </w:r>
            <w:proofErr w:type="spellStart"/>
            <w:r w:rsidRPr="00234153">
              <w:rPr>
                <w:rFonts w:ascii="Times New Roman" w:hAnsi="Times New Roman" w:cs="Times New Roman"/>
                <w:sz w:val="20"/>
                <w:szCs w:val="20"/>
                <w:lang w:val="es-ES" w:eastAsia="ru-RU"/>
              </w:rPr>
              <w:t>privire</w:t>
            </w:r>
            <w:proofErr w:type="spellEnd"/>
            <w:r w:rsidRPr="00234153">
              <w:rPr>
                <w:rFonts w:ascii="Times New Roman" w:hAnsi="Times New Roman" w:cs="Times New Roman"/>
                <w:sz w:val="20"/>
                <w:szCs w:val="20"/>
                <w:lang w:val="es-ES" w:eastAsia="ru-RU"/>
              </w:rPr>
              <w:t xml:space="preserve"> la </w:t>
            </w:r>
            <w:proofErr w:type="spellStart"/>
            <w:r w:rsidRPr="00234153">
              <w:rPr>
                <w:rFonts w:ascii="Times New Roman" w:hAnsi="Times New Roman" w:cs="Times New Roman"/>
                <w:sz w:val="20"/>
                <w:szCs w:val="20"/>
                <w:lang w:val="es-ES" w:eastAsia="ru-RU"/>
              </w:rPr>
              <w:t>cerințele</w:t>
            </w:r>
            <w:proofErr w:type="spellEnd"/>
            <w:r w:rsidRPr="00234153">
              <w:rPr>
                <w:rFonts w:ascii="Times New Roman" w:hAnsi="Times New Roman" w:cs="Times New Roman"/>
                <w:sz w:val="20"/>
                <w:szCs w:val="20"/>
                <w:lang w:val="es-ES" w:eastAsia="ru-RU"/>
              </w:rPr>
              <w:t xml:space="preserve"> de </w:t>
            </w:r>
            <w:proofErr w:type="spellStart"/>
            <w:r w:rsidRPr="00234153">
              <w:rPr>
                <w:rFonts w:ascii="Times New Roman" w:hAnsi="Times New Roman" w:cs="Times New Roman"/>
                <w:sz w:val="20"/>
                <w:szCs w:val="20"/>
                <w:lang w:val="es-ES" w:eastAsia="ru-RU"/>
              </w:rPr>
              <w:t>calitate</w:t>
            </w:r>
            <w:proofErr w:type="spellEnd"/>
            <w:r w:rsidRPr="00234153">
              <w:rPr>
                <w:rFonts w:ascii="Times New Roman" w:hAnsi="Times New Roman" w:cs="Times New Roman"/>
                <w:sz w:val="20"/>
                <w:szCs w:val="20"/>
                <w:lang w:val="es-ES" w:eastAsia="ru-RU"/>
              </w:rPr>
              <w:t xml:space="preserve"> a </w:t>
            </w:r>
            <w:proofErr w:type="spellStart"/>
            <w:r w:rsidRPr="00234153">
              <w:rPr>
                <w:rFonts w:ascii="Times New Roman" w:hAnsi="Times New Roman" w:cs="Times New Roman"/>
                <w:sz w:val="20"/>
                <w:szCs w:val="20"/>
                <w:lang w:val="es-ES" w:eastAsia="ru-RU"/>
              </w:rPr>
              <w:t>apelor</w:t>
            </w:r>
            <w:proofErr w:type="spellEnd"/>
            <w:r w:rsidRPr="00234153">
              <w:rPr>
                <w:rFonts w:ascii="Times New Roman" w:hAnsi="Times New Roman" w:cs="Times New Roman"/>
                <w:sz w:val="20"/>
                <w:szCs w:val="20"/>
                <w:lang w:val="es-ES" w:eastAsia="ru-RU"/>
              </w:rPr>
              <w:t xml:space="preserve"> </w:t>
            </w:r>
            <w:proofErr w:type="spellStart"/>
            <w:r w:rsidRPr="00234153">
              <w:rPr>
                <w:rFonts w:ascii="Times New Roman" w:hAnsi="Times New Roman" w:cs="Times New Roman"/>
                <w:sz w:val="20"/>
                <w:szCs w:val="20"/>
                <w:lang w:val="es-ES" w:eastAsia="ru-RU"/>
              </w:rPr>
              <w:t>subterane</w:t>
            </w:r>
            <w:proofErr w:type="spellEnd"/>
            <w:r w:rsidRPr="00234153">
              <w:rPr>
                <w:rFonts w:ascii="Times New Roman" w:hAnsi="Times New Roman" w:cs="Times New Roman"/>
                <w:sz w:val="20"/>
                <w:szCs w:val="20"/>
                <w:lang w:val="es-ES" w:eastAsia="ru-RU"/>
              </w:rPr>
              <w:t xml:space="preserve"> </w:t>
            </w:r>
            <w:proofErr w:type="spellStart"/>
            <w:r w:rsidRPr="00234153">
              <w:rPr>
                <w:rFonts w:ascii="Times New Roman" w:hAnsi="Times New Roman" w:cs="Times New Roman"/>
                <w:sz w:val="20"/>
                <w:szCs w:val="20"/>
                <w:lang w:val="es-ES" w:eastAsia="ru-RU"/>
              </w:rPr>
              <w:t>aprobat</w:t>
            </w:r>
            <w:proofErr w:type="spellEnd"/>
            <w:r w:rsidRPr="00234153">
              <w:rPr>
                <w:rFonts w:ascii="Times New Roman" w:hAnsi="Times New Roman" w:cs="Times New Roman"/>
                <w:sz w:val="20"/>
                <w:szCs w:val="20"/>
                <w:lang w:val="es-ES" w:eastAsia="ru-RU"/>
              </w:rPr>
              <w:t xml:space="preserve"> </w:t>
            </w:r>
            <w:proofErr w:type="spellStart"/>
            <w:r w:rsidRPr="00234153">
              <w:rPr>
                <w:rFonts w:ascii="Times New Roman" w:hAnsi="Times New Roman" w:cs="Times New Roman"/>
                <w:sz w:val="20"/>
                <w:szCs w:val="20"/>
                <w:lang w:val="es-ES" w:eastAsia="ru-RU"/>
              </w:rPr>
              <w:t>prin</w:t>
            </w:r>
            <w:proofErr w:type="spellEnd"/>
            <w:r w:rsidRPr="00234153">
              <w:rPr>
                <w:rFonts w:ascii="Times New Roman" w:hAnsi="Times New Roman" w:cs="Times New Roman"/>
                <w:sz w:val="20"/>
                <w:szCs w:val="20"/>
                <w:lang w:val="es-ES" w:eastAsia="ru-RU"/>
              </w:rPr>
              <w:t xml:space="preserve"> </w:t>
            </w:r>
            <w:proofErr w:type="spellStart"/>
            <w:r w:rsidRPr="00234153">
              <w:rPr>
                <w:rFonts w:ascii="Times New Roman" w:hAnsi="Times New Roman" w:cs="Times New Roman"/>
                <w:sz w:val="20"/>
                <w:szCs w:val="20"/>
                <w:lang w:val="es-ES" w:eastAsia="ru-RU"/>
              </w:rPr>
              <w:t>hotărârea</w:t>
            </w:r>
            <w:proofErr w:type="spellEnd"/>
            <w:r w:rsidRPr="00234153">
              <w:rPr>
                <w:rFonts w:ascii="Times New Roman" w:hAnsi="Times New Roman" w:cs="Times New Roman"/>
                <w:sz w:val="20"/>
                <w:szCs w:val="20"/>
                <w:lang w:val="es-ES" w:eastAsia="ru-RU"/>
              </w:rPr>
              <w:t xml:space="preserve"> </w:t>
            </w:r>
            <w:proofErr w:type="spellStart"/>
            <w:r w:rsidRPr="00234153">
              <w:rPr>
                <w:rFonts w:ascii="Times New Roman" w:hAnsi="Times New Roman" w:cs="Times New Roman"/>
                <w:sz w:val="20"/>
                <w:szCs w:val="20"/>
                <w:lang w:val="es-ES" w:eastAsia="ru-RU"/>
              </w:rPr>
              <w:t>Guvernului</w:t>
            </w:r>
            <w:proofErr w:type="spellEnd"/>
            <w:r w:rsidRPr="00234153">
              <w:rPr>
                <w:rFonts w:ascii="Times New Roman" w:hAnsi="Times New Roman" w:cs="Times New Roman"/>
                <w:sz w:val="20"/>
                <w:szCs w:val="20"/>
                <w:lang w:val="es-ES" w:eastAsia="ru-RU"/>
              </w:rPr>
              <w:t xml:space="preserve"> </w:t>
            </w:r>
            <w:proofErr w:type="spellStart"/>
            <w:r w:rsidRPr="00234153">
              <w:rPr>
                <w:rFonts w:ascii="Times New Roman" w:hAnsi="Times New Roman" w:cs="Times New Roman"/>
                <w:sz w:val="20"/>
                <w:szCs w:val="20"/>
                <w:lang w:val="es-ES" w:eastAsia="ru-RU"/>
              </w:rPr>
              <w:t>nr</w:t>
            </w:r>
            <w:proofErr w:type="spellEnd"/>
            <w:r w:rsidRPr="00234153">
              <w:rPr>
                <w:rFonts w:ascii="Times New Roman" w:hAnsi="Times New Roman" w:cs="Times New Roman"/>
                <w:sz w:val="20"/>
                <w:szCs w:val="20"/>
                <w:lang w:val="es-ES" w:eastAsia="ru-RU"/>
              </w:rPr>
              <w:t>. 931/2013</w:t>
            </w:r>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În</w:t>
            </w:r>
            <w:proofErr w:type="spellEnd"/>
            <w:r w:rsidRPr="00234153">
              <w:rPr>
                <w:rFonts w:ascii="Times New Roman" w:hAnsi="Times New Roman" w:cs="Times New Roman"/>
                <w:sz w:val="20"/>
                <w:szCs w:val="20"/>
                <w:lang w:val="es-ES"/>
              </w:rPr>
              <w:t xml:space="preserve"> anexa </w:t>
            </w:r>
            <w:proofErr w:type="spellStart"/>
            <w:r w:rsidRPr="00234153">
              <w:rPr>
                <w:rFonts w:ascii="Times New Roman" w:hAnsi="Times New Roman" w:cs="Times New Roman"/>
                <w:sz w:val="20"/>
                <w:szCs w:val="20"/>
                <w:lang w:val="es-ES"/>
              </w:rPr>
              <w:t>nr</w:t>
            </w:r>
            <w:proofErr w:type="spellEnd"/>
            <w:r w:rsidRPr="00234153">
              <w:rPr>
                <w:rFonts w:ascii="Times New Roman" w:hAnsi="Times New Roman" w:cs="Times New Roman"/>
                <w:sz w:val="20"/>
                <w:szCs w:val="20"/>
                <w:lang w:val="es-ES"/>
              </w:rPr>
              <w:t xml:space="preserve">. 4 a </w:t>
            </w:r>
            <w:proofErr w:type="spellStart"/>
            <w:r w:rsidRPr="00234153">
              <w:rPr>
                <w:rFonts w:ascii="Times New Roman" w:hAnsi="Times New Roman" w:cs="Times New Roman"/>
                <w:sz w:val="20"/>
                <w:szCs w:val="20"/>
                <w:lang w:val="es-ES"/>
              </w:rPr>
              <w:t>prezentei</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metodologii</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fiecare</w:t>
            </w:r>
            <w:proofErr w:type="spellEnd"/>
            <w:r w:rsidRPr="00234153">
              <w:rPr>
                <w:rFonts w:ascii="Times New Roman" w:hAnsi="Times New Roman" w:cs="Times New Roman"/>
                <w:sz w:val="20"/>
                <w:szCs w:val="20"/>
                <w:lang w:val="es-ES"/>
              </w:rPr>
              <w:t xml:space="preserve"> test de clasificare a </w:t>
            </w:r>
            <w:proofErr w:type="spellStart"/>
            <w:r w:rsidRPr="00234153">
              <w:rPr>
                <w:rFonts w:ascii="Times New Roman" w:hAnsi="Times New Roman" w:cs="Times New Roman"/>
                <w:sz w:val="20"/>
                <w:szCs w:val="20"/>
                <w:lang w:val="es-ES"/>
              </w:rPr>
              <w:t>stării</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chimice</w:t>
            </w:r>
            <w:proofErr w:type="spellEnd"/>
            <w:r w:rsidRPr="00234153">
              <w:rPr>
                <w:rFonts w:ascii="Times New Roman" w:hAnsi="Times New Roman" w:cs="Times New Roman"/>
                <w:sz w:val="20"/>
                <w:szCs w:val="20"/>
                <w:lang w:val="es-ES"/>
              </w:rPr>
              <w:t xml:space="preserve"> este </w:t>
            </w:r>
            <w:proofErr w:type="spellStart"/>
            <w:r w:rsidRPr="00234153">
              <w:rPr>
                <w:rFonts w:ascii="Times New Roman" w:hAnsi="Times New Roman" w:cs="Times New Roman"/>
                <w:sz w:val="20"/>
                <w:szCs w:val="20"/>
                <w:lang w:val="es-ES"/>
              </w:rPr>
              <w:t>descris</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în</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detaliu</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și</w:t>
            </w:r>
            <w:proofErr w:type="spellEnd"/>
            <w:r w:rsidRPr="00234153">
              <w:rPr>
                <w:rFonts w:ascii="Times New Roman" w:hAnsi="Times New Roman" w:cs="Times New Roman"/>
                <w:sz w:val="20"/>
                <w:szCs w:val="20"/>
                <w:lang w:val="es-ES"/>
              </w:rPr>
              <w:t xml:space="preserve"> sunt </w:t>
            </w:r>
            <w:proofErr w:type="spellStart"/>
            <w:r w:rsidRPr="00234153">
              <w:rPr>
                <w:rFonts w:ascii="Times New Roman" w:hAnsi="Times New Roman" w:cs="Times New Roman"/>
                <w:sz w:val="20"/>
                <w:szCs w:val="20"/>
                <w:lang w:val="es-ES"/>
              </w:rPr>
              <w:t>abordate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elementele</w:t>
            </w:r>
            <w:proofErr w:type="spellEnd"/>
            <w:r w:rsidRPr="00234153">
              <w:rPr>
                <w:rFonts w:ascii="Times New Roman" w:hAnsi="Times New Roman" w:cs="Times New Roman"/>
                <w:sz w:val="20"/>
                <w:szCs w:val="20"/>
                <w:lang w:val="es-ES"/>
              </w:rPr>
              <w:t xml:space="preserve"> </w:t>
            </w:r>
            <w:proofErr w:type="spellStart"/>
            <w:r w:rsidRPr="00234153">
              <w:rPr>
                <w:rFonts w:ascii="Times New Roman" w:hAnsi="Times New Roman" w:cs="Times New Roman"/>
                <w:sz w:val="20"/>
                <w:szCs w:val="20"/>
                <w:lang w:val="es-ES"/>
              </w:rPr>
              <w:t>individuale</w:t>
            </w:r>
            <w:proofErr w:type="spellEnd"/>
            <w:r w:rsidRPr="00234153">
              <w:rPr>
                <w:rFonts w:ascii="Times New Roman" w:hAnsi="Times New Roman" w:cs="Times New Roman"/>
                <w:sz w:val="20"/>
                <w:szCs w:val="20"/>
                <w:lang w:val="es-ES"/>
              </w:rPr>
              <w:t xml:space="preserve"> de testare.</w:t>
            </w:r>
          </w:p>
          <w:p w14:paraId="517CD81D" w14:textId="77777777" w:rsidR="00D05367" w:rsidRPr="00234153" w:rsidRDefault="00D05367" w:rsidP="00AD799E">
            <w:pPr>
              <w:tabs>
                <w:tab w:val="left" w:pos="5245"/>
              </w:tabs>
              <w:ind w:left="112" w:right="151" w:hanging="2"/>
              <w:jc w:val="right"/>
              <w:rPr>
                <w:lang w:val="it-IT"/>
              </w:rPr>
            </w:pPr>
            <w:r w:rsidRPr="00234153">
              <w:rPr>
                <w:lang w:val="it-IT"/>
              </w:rPr>
              <w:t>Anexa nr. 4</w:t>
            </w:r>
          </w:p>
          <w:p w14:paraId="3D7BAF3F" w14:textId="77777777" w:rsidR="00D05367" w:rsidRPr="00234153" w:rsidRDefault="00D05367" w:rsidP="00AD799E">
            <w:pPr>
              <w:tabs>
                <w:tab w:val="left" w:pos="5245"/>
              </w:tabs>
              <w:ind w:left="112" w:right="151" w:hanging="2"/>
              <w:jc w:val="right"/>
              <w:rPr>
                <w:lang w:val="it-IT"/>
              </w:rPr>
            </w:pPr>
            <w:r w:rsidRPr="00234153">
              <w:rPr>
                <w:lang w:val="it-IT"/>
              </w:rPr>
              <w:t xml:space="preserve">la Metodologia privind evaluarea și clasificarea stării </w:t>
            </w:r>
          </w:p>
          <w:p w14:paraId="4CFECE24" w14:textId="77777777" w:rsidR="00D05367" w:rsidRPr="00234153" w:rsidRDefault="00D05367" w:rsidP="00AD799E">
            <w:pPr>
              <w:tabs>
                <w:tab w:val="left" w:pos="5245"/>
              </w:tabs>
              <w:ind w:left="112" w:right="151" w:hanging="2"/>
              <w:jc w:val="right"/>
              <w:rPr>
                <w:lang w:val="it-IT"/>
              </w:rPr>
            </w:pPr>
            <w:r w:rsidRPr="00234153">
              <w:rPr>
                <w:lang w:val="it-IT"/>
              </w:rPr>
              <w:t>corpurilor de apă subterană</w:t>
            </w:r>
          </w:p>
          <w:p w14:paraId="1BA1938D" w14:textId="6A32ECA7" w:rsidR="0000037B" w:rsidRPr="00234153" w:rsidRDefault="00D05367" w:rsidP="00AD799E">
            <w:pPr>
              <w:tabs>
                <w:tab w:val="left" w:pos="5245"/>
              </w:tabs>
              <w:ind w:left="112" w:right="151" w:hanging="2"/>
              <w:jc w:val="center"/>
              <w:rPr>
                <w:b/>
                <w:bCs/>
                <w:lang w:val="it-IT"/>
              </w:rPr>
            </w:pPr>
            <w:r w:rsidRPr="00234153">
              <w:rPr>
                <w:b/>
                <w:bCs/>
                <w:lang w:val="it-IT"/>
              </w:rPr>
              <w:t xml:space="preserve">Testele de evaluare și clasificare a stării chimice a corpurilor de apă subterane </w:t>
            </w:r>
          </w:p>
        </w:tc>
        <w:tc>
          <w:tcPr>
            <w:tcW w:w="1842" w:type="dxa"/>
          </w:tcPr>
          <w:p w14:paraId="20A63FF9" w14:textId="77777777" w:rsidR="0000037B" w:rsidRPr="00234153" w:rsidRDefault="0000037B" w:rsidP="00AD799E">
            <w:pPr>
              <w:ind w:left="132" w:right="155" w:firstLine="0"/>
              <w:rPr>
                <w:b/>
                <w:lang w:val="ro-RO"/>
              </w:rPr>
            </w:pPr>
            <w:r w:rsidRPr="00234153">
              <w:rPr>
                <w:b/>
                <w:bCs/>
                <w:lang w:val="ro-RO"/>
              </w:rPr>
              <w:lastRenderedPageBreak/>
              <w:t>Compatibil</w:t>
            </w:r>
          </w:p>
        </w:tc>
        <w:tc>
          <w:tcPr>
            <w:tcW w:w="2980" w:type="dxa"/>
          </w:tcPr>
          <w:p w14:paraId="6974DBE8" w14:textId="25BA8AE1" w:rsidR="0000037B" w:rsidRPr="00234153" w:rsidRDefault="0000037B" w:rsidP="00AD799E">
            <w:pPr>
              <w:tabs>
                <w:tab w:val="left" w:pos="1134"/>
              </w:tabs>
              <w:ind w:left="112" w:right="151" w:hanging="2"/>
              <w:contextualSpacing/>
              <w:rPr>
                <w:b/>
                <w:bCs/>
                <w:lang w:val="ro-RO" w:eastAsia="ro-RO"/>
              </w:rPr>
            </w:pPr>
            <w:r w:rsidRPr="00234153">
              <w:rPr>
                <w:lang w:val="ro-RO" w:eastAsia="ro-RO"/>
              </w:rPr>
              <w:t xml:space="preserve">Aceste prevederi din prezenta directivă sunt stipulate detaliat în anexa nr. 4   din </w:t>
            </w:r>
            <w:r w:rsidR="005E6091" w:rsidRPr="00234153">
              <w:rPr>
                <w:b/>
                <w:bCs/>
                <w:lang w:val="ro-RO" w:eastAsia="ro-RO"/>
              </w:rPr>
              <w:t xml:space="preserve">Hotărârea Guvernului nr. 227/2025 cu privire la aprobarea Metodologia de evaluare și clasificare a stării corpurilor de apă subterană </w:t>
            </w:r>
            <w:r w:rsidRPr="00234153">
              <w:rPr>
                <w:bCs/>
                <w:lang w:val="ro-RO" w:eastAsia="ro-RO"/>
              </w:rPr>
              <w:t xml:space="preserve">care </w:t>
            </w:r>
            <w:r w:rsidRPr="00234153">
              <w:rPr>
                <w:lang w:val="ro-RO"/>
              </w:rPr>
              <w:t>este elaborat în conformitate cu Ghidului nr. 18 din cadrul Strategiei Comune de Implementare a Directivei 2000/60 CE de stabilire a unui cadru de politică comunitară în domeniul apei - Ghid privind evaluarea stării și tendințelor apelor subterane.</w:t>
            </w:r>
          </w:p>
          <w:p w14:paraId="24F0EC54" w14:textId="77777777" w:rsidR="0000037B" w:rsidRPr="00234153" w:rsidRDefault="0000037B" w:rsidP="00AD799E">
            <w:pPr>
              <w:pStyle w:val="TableParagraph"/>
              <w:ind w:left="132" w:right="155"/>
              <w:jc w:val="center"/>
              <w:rPr>
                <w:rFonts w:ascii="Times New Roman" w:hAnsi="Times New Roman" w:cs="Times New Roman"/>
                <w:b/>
                <w:spacing w:val="-10"/>
                <w:sz w:val="20"/>
                <w:szCs w:val="20"/>
              </w:rPr>
            </w:pPr>
          </w:p>
        </w:tc>
      </w:tr>
      <w:tr w:rsidR="00EB5202" w:rsidRPr="00234153" w14:paraId="41304287" w14:textId="77777777" w:rsidTr="008E63B4">
        <w:trPr>
          <w:trHeight w:val="230"/>
        </w:trPr>
        <w:tc>
          <w:tcPr>
            <w:tcW w:w="4929" w:type="dxa"/>
            <w:gridSpan w:val="2"/>
          </w:tcPr>
          <w:p w14:paraId="2C9719A8" w14:textId="77777777" w:rsidR="0000037B" w:rsidRPr="00234153" w:rsidRDefault="0000037B" w:rsidP="00AD799E">
            <w:pPr>
              <w:shd w:val="clear" w:color="auto" w:fill="FFFFFF"/>
              <w:ind w:left="132" w:right="155" w:firstLine="0"/>
              <w:rPr>
                <w:b/>
                <w:bCs/>
                <w:lang w:val="ro-RO" w:eastAsia="ru-RU"/>
              </w:rPr>
            </w:pPr>
            <w:r w:rsidRPr="00234153">
              <w:rPr>
                <w:b/>
                <w:bCs/>
                <w:lang w:val="ro-RO" w:eastAsia="ru-RU"/>
              </w:rPr>
              <w:lastRenderedPageBreak/>
              <w:t>2.4. Monitorizarea stării chimice a apelor subterane</w:t>
            </w:r>
          </w:p>
          <w:p w14:paraId="3BC004DE" w14:textId="77777777" w:rsidR="0000037B" w:rsidRPr="00234153" w:rsidRDefault="0000037B" w:rsidP="00AD799E">
            <w:pPr>
              <w:shd w:val="clear" w:color="auto" w:fill="FFFFFF"/>
              <w:ind w:left="132" w:right="155" w:firstLine="0"/>
              <w:rPr>
                <w:b/>
                <w:bCs/>
                <w:lang w:val="ro-RO" w:eastAsia="ru-RU"/>
              </w:rPr>
            </w:pPr>
            <w:r w:rsidRPr="00234153">
              <w:rPr>
                <w:b/>
                <w:bCs/>
                <w:lang w:val="ro-RO" w:eastAsia="ru-RU"/>
              </w:rPr>
              <w:t>2.4.1. Rețeaua de monitorizare a apelor subterane</w:t>
            </w:r>
          </w:p>
          <w:p w14:paraId="50879363" w14:textId="77777777" w:rsidR="0000037B" w:rsidRPr="00234153" w:rsidRDefault="0000037B" w:rsidP="00AD799E">
            <w:pPr>
              <w:shd w:val="clear" w:color="auto" w:fill="FFFFFF"/>
              <w:ind w:left="132" w:right="155" w:firstLine="0"/>
              <w:rPr>
                <w:lang w:val="ro-RO" w:eastAsia="ru-RU"/>
              </w:rPr>
            </w:pPr>
            <w:r w:rsidRPr="00234153">
              <w:rPr>
                <w:lang w:val="ro-RO" w:eastAsia="ru-RU"/>
              </w:rPr>
              <w:t>Rețeaua de monitorizare a apelor subterane este realizată în conformitate cu cerințele articolelor 7 și 8. Rețeaua de monitorizare trebuie concepută astfel încât să ofere o imagine coerentă și globală asupra stării chimice a apelor subterane din fiecare district hidrografic și să permită detectarea prezenței tendințelor ascendente pe termen lung ale poluării induse antropic.</w:t>
            </w:r>
          </w:p>
          <w:p w14:paraId="7C2E1587" w14:textId="77777777" w:rsidR="0000037B" w:rsidRPr="00234153" w:rsidRDefault="0000037B" w:rsidP="00AD799E">
            <w:pPr>
              <w:shd w:val="clear" w:color="auto" w:fill="FFFFFF"/>
              <w:ind w:left="132" w:right="155" w:firstLine="0"/>
              <w:rPr>
                <w:lang w:val="ro-RO" w:eastAsia="ru-RU"/>
              </w:rPr>
            </w:pPr>
            <w:r w:rsidRPr="00234153">
              <w:rPr>
                <w:lang w:val="ro-RO" w:eastAsia="ru-RU"/>
              </w:rPr>
              <w:t xml:space="preserve">Pe baza caracterizării și a evaluării impactului efectuate în conformitate cu articolul 5 și anexa II, pentru fiecare </w:t>
            </w:r>
            <w:r w:rsidRPr="00234153">
              <w:rPr>
                <w:lang w:val="ro-RO" w:eastAsia="ru-RU"/>
              </w:rPr>
              <w:lastRenderedPageBreak/>
              <w:t>perioadă la care se referă un plan de gestionare a districtului hidrografic, statele membre întocmesc un program de control de monitorizare. Rezultatele acestui program sunt utilizate pentru întocmirea unui program de controale operaționale, aplicabil pe perioada rămasă din plan.</w:t>
            </w:r>
          </w:p>
          <w:p w14:paraId="0EFCD0B6" w14:textId="77777777" w:rsidR="0000037B" w:rsidRPr="00234153" w:rsidRDefault="0000037B" w:rsidP="00AD799E">
            <w:pPr>
              <w:shd w:val="clear" w:color="auto" w:fill="FFFFFF"/>
              <w:ind w:left="132" w:right="155" w:firstLine="0"/>
              <w:rPr>
                <w:lang w:val="ro-RO" w:eastAsia="ru-RU"/>
              </w:rPr>
            </w:pPr>
            <w:r w:rsidRPr="00234153">
              <w:rPr>
                <w:lang w:val="ro-RO" w:eastAsia="ru-RU"/>
              </w:rPr>
              <w:t>Evaluarea nivelului de fiabilitate și de precizie a rezultatelor obținute pe baza programelor de control este indicată în plan.</w:t>
            </w:r>
          </w:p>
          <w:p w14:paraId="13DF828D" w14:textId="77777777" w:rsidR="0000037B" w:rsidRPr="00234153" w:rsidRDefault="0000037B" w:rsidP="00AD799E">
            <w:pPr>
              <w:pStyle w:val="TableParagraph"/>
              <w:ind w:left="132" w:right="155"/>
              <w:jc w:val="center"/>
              <w:rPr>
                <w:rFonts w:ascii="Times New Roman" w:hAnsi="Times New Roman" w:cs="Times New Roman"/>
                <w:sz w:val="20"/>
                <w:szCs w:val="20"/>
              </w:rPr>
            </w:pPr>
          </w:p>
        </w:tc>
        <w:tc>
          <w:tcPr>
            <w:tcW w:w="5390" w:type="dxa"/>
          </w:tcPr>
          <w:p w14:paraId="76DBBA67" w14:textId="77777777" w:rsidR="008F5EC4" w:rsidRPr="00234153" w:rsidRDefault="008F5EC4" w:rsidP="008F5EC4">
            <w:pPr>
              <w:pStyle w:val="tt"/>
              <w:spacing w:before="0" w:beforeAutospacing="0" w:after="0" w:afterAutospacing="0"/>
              <w:ind w:left="132" w:right="155"/>
              <w:jc w:val="center"/>
              <w:rPr>
                <w:b/>
                <w:bCs/>
                <w:color w:val="EE0000"/>
                <w:sz w:val="20"/>
                <w:szCs w:val="20"/>
                <w:lang w:val="pt-PT"/>
              </w:rPr>
            </w:pPr>
            <w:r w:rsidRPr="00234153">
              <w:rPr>
                <w:b/>
                <w:bCs/>
                <w:color w:val="EE0000"/>
                <w:sz w:val="20"/>
                <w:szCs w:val="20"/>
                <w:lang w:val="ro-RO"/>
              </w:rPr>
              <w:lastRenderedPageBreak/>
              <w:t xml:space="preserve">Proiectul de Hotărâre a Guvernului cu privire la modificarea Hotărârii de Guvern nr. 932/2013 pentru aprobarea Regulamentului </w:t>
            </w:r>
            <w:r w:rsidRPr="00234153">
              <w:rPr>
                <w:b/>
                <w:bCs/>
                <w:color w:val="EE0000"/>
                <w:sz w:val="20"/>
                <w:szCs w:val="20"/>
                <w:lang w:val="pt-PT"/>
              </w:rPr>
              <w:t>privind monitorizarea şi evidenţa sistematică a stării apelor de suprafaţă şi a apelor subterane</w:t>
            </w:r>
          </w:p>
          <w:p w14:paraId="1B79EB7F" w14:textId="77777777" w:rsidR="0000037B" w:rsidRPr="00234153" w:rsidRDefault="0000037B" w:rsidP="00AD799E">
            <w:pPr>
              <w:ind w:left="132" w:right="155" w:firstLine="0"/>
              <w:jc w:val="center"/>
              <w:textAlignment w:val="baseline"/>
              <w:rPr>
                <w:bCs/>
                <w:shd w:val="clear" w:color="auto" w:fill="FFFFFF"/>
                <w:lang w:val="ro-RO"/>
              </w:rPr>
            </w:pPr>
            <w:proofErr w:type="spellStart"/>
            <w:r w:rsidRPr="00234153">
              <w:rPr>
                <w:b/>
                <w:bCs/>
                <w:shd w:val="clear" w:color="auto" w:fill="FFFFFF"/>
                <w:lang w:val="ro-RO"/>
              </w:rPr>
              <w:t>Secţiunea</w:t>
            </w:r>
            <w:proofErr w:type="spellEnd"/>
            <w:r w:rsidRPr="00234153">
              <w:rPr>
                <w:b/>
                <w:bCs/>
                <w:shd w:val="clear" w:color="auto" w:fill="FFFFFF"/>
                <w:lang w:val="ro-RO"/>
              </w:rPr>
              <w:t xml:space="preserve"> 3</w:t>
            </w:r>
            <w:r w:rsidRPr="00234153">
              <w:rPr>
                <w:bCs/>
                <w:shd w:val="clear" w:color="auto" w:fill="FFFFFF"/>
                <w:lang w:val="ro-RO"/>
              </w:rPr>
              <w:br/>
            </w:r>
            <w:r w:rsidRPr="00234153">
              <w:rPr>
                <w:b/>
                <w:bCs/>
                <w:shd w:val="clear" w:color="auto" w:fill="FFFFFF"/>
                <w:lang w:val="ro-RO"/>
              </w:rPr>
              <w:t>Criteriile pentru selectarea punctelor de control a apelor subterane</w:t>
            </w:r>
          </w:p>
          <w:p w14:paraId="2F4C3883" w14:textId="77777777" w:rsidR="0000037B" w:rsidRPr="00234153" w:rsidRDefault="0000037B" w:rsidP="00AD799E">
            <w:pPr>
              <w:ind w:left="132" w:right="155" w:firstLine="0"/>
              <w:textAlignment w:val="baseline"/>
              <w:rPr>
                <w:bCs/>
                <w:shd w:val="clear" w:color="auto" w:fill="FFFFFF"/>
                <w:lang w:val="ro-RO"/>
              </w:rPr>
            </w:pPr>
          </w:p>
          <w:p w14:paraId="7E6D9EF3" w14:textId="77777777" w:rsidR="006E22C0" w:rsidRPr="00271293" w:rsidRDefault="006E22C0" w:rsidP="006E22C0">
            <w:pPr>
              <w:tabs>
                <w:tab w:val="left" w:pos="1069"/>
              </w:tabs>
              <w:ind w:right="48"/>
              <w:rPr>
                <w:color w:val="EE0000"/>
                <w:lang w:val="pt-PT"/>
              </w:rPr>
            </w:pPr>
            <w:r w:rsidRPr="00271293">
              <w:rPr>
                <w:color w:val="EE0000"/>
                <w:lang w:val="pt-PT"/>
              </w:rPr>
              <w:t>1.14. punctul 27 va avea următorul conținut:</w:t>
            </w:r>
          </w:p>
          <w:p w14:paraId="4E77CA09" w14:textId="77777777" w:rsidR="006E22C0" w:rsidRPr="00271293" w:rsidRDefault="006E22C0" w:rsidP="006E22C0">
            <w:pPr>
              <w:tabs>
                <w:tab w:val="left" w:pos="1069"/>
              </w:tabs>
              <w:ind w:right="48"/>
              <w:rPr>
                <w:color w:val="EE0000"/>
                <w:lang w:val="pt-PT"/>
              </w:rPr>
            </w:pPr>
            <w:r w:rsidRPr="00271293">
              <w:rPr>
                <w:color w:val="EE0000"/>
                <w:lang w:val="pt-PT"/>
              </w:rPr>
              <w:t xml:space="preserve">„27. Calitatea şi cantitatea apelor subterane este </w:t>
            </w:r>
            <w:r w:rsidRPr="00271293">
              <w:rPr>
                <w:color w:val="EE0000"/>
                <w:lang w:val="pt-PT"/>
              </w:rPr>
              <w:lastRenderedPageBreak/>
              <w:t>monitorizată sistematic de către Agenţia pentru Geologie şi Resurse Minerale, prin intermediul punctelor de monitorizare amplasate pe teritoriul Republicii Moldova, în conformitate cu criteriile reglementate în Metodologia de evaluare și clasificare a stării corpurilor de apă subterană, aprobată prin Hotărârea Guvernului nr. 227/2025.</w:t>
            </w:r>
          </w:p>
          <w:p w14:paraId="1A20C29C" w14:textId="2103DCE8" w:rsidR="0000037B" w:rsidRPr="00234153" w:rsidRDefault="0000037B" w:rsidP="006E22C0">
            <w:pPr>
              <w:ind w:right="155" w:firstLine="0"/>
              <w:textAlignment w:val="baseline"/>
              <w:rPr>
                <w:bCs/>
                <w:shd w:val="clear" w:color="auto" w:fill="FFFFFF"/>
                <w:lang w:val="ro-RO"/>
              </w:rPr>
            </w:pPr>
            <w:r w:rsidRPr="00234153">
              <w:rPr>
                <w:bCs/>
                <w:shd w:val="clear" w:color="auto" w:fill="FFFFFF"/>
                <w:lang w:val="ro-RO"/>
              </w:rPr>
              <w:t xml:space="preserve">28. Monitorizarea apelor subterane se efectuează conform programelor de monitorizare fundamentate </w:t>
            </w:r>
            <w:proofErr w:type="spellStart"/>
            <w:r w:rsidRPr="00234153">
              <w:rPr>
                <w:bCs/>
                <w:shd w:val="clear" w:color="auto" w:fill="FFFFFF"/>
                <w:lang w:val="ro-RO"/>
              </w:rPr>
              <w:t>ştiinţific</w:t>
            </w:r>
            <w:proofErr w:type="spellEnd"/>
            <w:r w:rsidRPr="00234153">
              <w:rPr>
                <w:bCs/>
                <w:shd w:val="clear" w:color="auto" w:fill="FFFFFF"/>
                <w:lang w:val="ro-RO"/>
              </w:rPr>
              <w:t xml:space="preserve">, care includ </w:t>
            </w:r>
            <w:proofErr w:type="spellStart"/>
            <w:r w:rsidRPr="00234153">
              <w:rPr>
                <w:bCs/>
                <w:shd w:val="clear" w:color="auto" w:fill="FFFFFF"/>
                <w:lang w:val="ro-RO"/>
              </w:rPr>
              <w:t>observaţii</w:t>
            </w:r>
            <w:proofErr w:type="spellEnd"/>
            <w:r w:rsidRPr="00234153">
              <w:rPr>
                <w:bCs/>
                <w:shd w:val="clear" w:color="auto" w:fill="FFFFFF"/>
                <w:lang w:val="ro-RO"/>
              </w:rPr>
              <w:t xml:space="preserve"> continue a aspectelor semnificative ale proceselor dinamice, analize </w:t>
            </w:r>
            <w:proofErr w:type="spellStart"/>
            <w:r w:rsidRPr="00234153">
              <w:rPr>
                <w:bCs/>
                <w:shd w:val="clear" w:color="auto" w:fill="FFFFFF"/>
                <w:lang w:val="ro-RO"/>
              </w:rPr>
              <w:t>ştiinţifice</w:t>
            </w:r>
            <w:proofErr w:type="spellEnd"/>
            <w:r w:rsidRPr="00234153">
              <w:rPr>
                <w:bCs/>
                <w:shd w:val="clear" w:color="auto" w:fill="FFFFFF"/>
                <w:lang w:val="ro-RO"/>
              </w:rPr>
              <w:t xml:space="preserve"> a proceselor din trecut, cu depistarea factorilor care au condus la schimbarea stării calitative </w:t>
            </w:r>
            <w:proofErr w:type="spellStart"/>
            <w:r w:rsidRPr="00234153">
              <w:rPr>
                <w:bCs/>
                <w:shd w:val="clear" w:color="auto" w:fill="FFFFFF"/>
                <w:lang w:val="ro-RO"/>
              </w:rPr>
              <w:t>şi</w:t>
            </w:r>
            <w:proofErr w:type="spellEnd"/>
            <w:r w:rsidRPr="00234153">
              <w:rPr>
                <w:bCs/>
                <w:shd w:val="clear" w:color="auto" w:fill="FFFFFF"/>
                <w:lang w:val="ro-RO"/>
              </w:rPr>
              <w:t xml:space="preserve"> cantitative, </w:t>
            </w:r>
            <w:proofErr w:type="spellStart"/>
            <w:r w:rsidRPr="00234153">
              <w:rPr>
                <w:bCs/>
                <w:shd w:val="clear" w:color="auto" w:fill="FFFFFF"/>
                <w:lang w:val="ro-RO"/>
              </w:rPr>
              <w:t>şi</w:t>
            </w:r>
            <w:proofErr w:type="spellEnd"/>
            <w:r w:rsidRPr="00234153">
              <w:rPr>
                <w:bCs/>
                <w:shd w:val="clear" w:color="auto" w:fill="FFFFFF"/>
                <w:lang w:val="ro-RO"/>
              </w:rPr>
              <w:t xml:space="preserve"> un model de prognoză a </w:t>
            </w:r>
            <w:proofErr w:type="spellStart"/>
            <w:r w:rsidRPr="00234153">
              <w:rPr>
                <w:bCs/>
                <w:shd w:val="clear" w:color="auto" w:fill="FFFFFF"/>
                <w:lang w:val="ro-RO"/>
              </w:rPr>
              <w:t>evoluţiei</w:t>
            </w:r>
            <w:proofErr w:type="spellEnd"/>
            <w:r w:rsidRPr="00234153">
              <w:rPr>
                <w:bCs/>
                <w:shd w:val="clear" w:color="auto" w:fill="FFFFFF"/>
                <w:lang w:val="ro-RO"/>
              </w:rPr>
              <w:t xml:space="preserve"> sistemului.</w:t>
            </w:r>
          </w:p>
          <w:p w14:paraId="75D6A1AA" w14:textId="77777777" w:rsidR="0000037B" w:rsidRPr="00234153" w:rsidRDefault="0000037B" w:rsidP="00AD799E">
            <w:pPr>
              <w:ind w:left="132" w:right="155" w:firstLine="0"/>
              <w:textAlignment w:val="baseline"/>
              <w:rPr>
                <w:bCs/>
                <w:shd w:val="clear" w:color="auto" w:fill="FFFFFF"/>
                <w:lang w:val="ro-RO"/>
              </w:rPr>
            </w:pPr>
            <w:r w:rsidRPr="00234153">
              <w:rPr>
                <w:bCs/>
                <w:shd w:val="clear" w:color="auto" w:fill="FFFFFF"/>
                <w:lang w:val="ro-RO"/>
              </w:rPr>
              <w:t xml:space="preserve">30. Obiectivele monitorizării constituie caracterizarea </w:t>
            </w:r>
            <w:proofErr w:type="spellStart"/>
            <w:r w:rsidRPr="00234153">
              <w:rPr>
                <w:bCs/>
                <w:shd w:val="clear" w:color="auto" w:fill="FFFFFF"/>
                <w:lang w:val="ro-RO"/>
              </w:rPr>
              <w:t>condiţiilor</w:t>
            </w:r>
            <w:proofErr w:type="spellEnd"/>
            <w:r w:rsidRPr="00234153">
              <w:rPr>
                <w:bCs/>
                <w:shd w:val="clear" w:color="auto" w:fill="FFFFFF"/>
                <w:lang w:val="ro-RO"/>
              </w:rPr>
              <w:t xml:space="preserve"> de calitate ale mediului, precum </w:t>
            </w:r>
            <w:proofErr w:type="spellStart"/>
            <w:r w:rsidRPr="00234153">
              <w:rPr>
                <w:bCs/>
                <w:shd w:val="clear" w:color="auto" w:fill="FFFFFF"/>
                <w:lang w:val="ro-RO"/>
              </w:rPr>
              <w:t>şi</w:t>
            </w:r>
            <w:proofErr w:type="spellEnd"/>
            <w:r w:rsidRPr="00234153">
              <w:rPr>
                <w:bCs/>
                <w:shd w:val="clear" w:color="auto" w:fill="FFFFFF"/>
                <w:lang w:val="ro-RO"/>
              </w:rPr>
              <w:t xml:space="preserve"> ale </w:t>
            </w:r>
            <w:proofErr w:type="spellStart"/>
            <w:r w:rsidRPr="00234153">
              <w:rPr>
                <w:bCs/>
                <w:shd w:val="clear" w:color="auto" w:fill="FFFFFF"/>
                <w:lang w:val="ro-RO"/>
              </w:rPr>
              <w:t>tendinţelor</w:t>
            </w:r>
            <w:proofErr w:type="spellEnd"/>
            <w:r w:rsidRPr="00234153">
              <w:rPr>
                <w:bCs/>
                <w:shd w:val="clear" w:color="auto" w:fill="FFFFFF"/>
                <w:lang w:val="ro-RO"/>
              </w:rPr>
              <w:t xml:space="preserve"> acestora, aprecierea fluxurilor de apă </w:t>
            </w:r>
            <w:proofErr w:type="spellStart"/>
            <w:r w:rsidRPr="00234153">
              <w:rPr>
                <w:bCs/>
                <w:shd w:val="clear" w:color="auto" w:fill="FFFFFF"/>
                <w:lang w:val="ro-RO"/>
              </w:rPr>
              <w:t>şi</w:t>
            </w:r>
            <w:proofErr w:type="spellEnd"/>
            <w:r w:rsidRPr="00234153">
              <w:rPr>
                <w:bCs/>
                <w:shd w:val="clear" w:color="auto" w:fill="FFFFFF"/>
                <w:lang w:val="ro-RO"/>
              </w:rPr>
              <w:t xml:space="preserve"> </w:t>
            </w:r>
            <w:proofErr w:type="spellStart"/>
            <w:r w:rsidRPr="00234153">
              <w:rPr>
                <w:bCs/>
                <w:shd w:val="clear" w:color="auto" w:fill="FFFFFF"/>
                <w:lang w:val="ro-RO"/>
              </w:rPr>
              <w:t>poluanţi,compararea</w:t>
            </w:r>
            <w:proofErr w:type="spellEnd"/>
            <w:r w:rsidRPr="00234153">
              <w:rPr>
                <w:bCs/>
                <w:shd w:val="clear" w:color="auto" w:fill="FFFFFF"/>
                <w:lang w:val="ro-RO"/>
              </w:rPr>
              <w:t xml:space="preserve"> valorilor măsurate cu valorile admisibile </w:t>
            </w:r>
            <w:proofErr w:type="spellStart"/>
            <w:r w:rsidRPr="00234153">
              <w:rPr>
                <w:bCs/>
                <w:shd w:val="clear" w:color="auto" w:fill="FFFFFF"/>
                <w:lang w:val="ro-RO"/>
              </w:rPr>
              <w:t>şi</w:t>
            </w:r>
            <w:proofErr w:type="spellEnd"/>
            <w:r w:rsidRPr="00234153">
              <w:rPr>
                <w:bCs/>
                <w:shd w:val="clear" w:color="auto" w:fill="FFFFFF"/>
                <w:lang w:val="ro-RO"/>
              </w:rPr>
              <w:t xml:space="preserve"> emiterea avertizărilor în </w:t>
            </w:r>
            <w:proofErr w:type="spellStart"/>
            <w:r w:rsidRPr="00234153">
              <w:rPr>
                <w:bCs/>
                <w:shd w:val="clear" w:color="auto" w:fill="FFFFFF"/>
                <w:lang w:val="ro-RO"/>
              </w:rPr>
              <w:t>situaţii</w:t>
            </w:r>
            <w:proofErr w:type="spellEnd"/>
            <w:r w:rsidRPr="00234153">
              <w:rPr>
                <w:bCs/>
                <w:shd w:val="clear" w:color="auto" w:fill="FFFFFF"/>
                <w:lang w:val="ro-RO"/>
              </w:rPr>
              <w:t xml:space="preserve"> de </w:t>
            </w:r>
            <w:proofErr w:type="spellStart"/>
            <w:r w:rsidRPr="00234153">
              <w:rPr>
                <w:bCs/>
                <w:shd w:val="clear" w:color="auto" w:fill="FFFFFF"/>
                <w:lang w:val="ro-RO"/>
              </w:rPr>
              <w:t>urgenţă</w:t>
            </w:r>
            <w:proofErr w:type="spellEnd"/>
            <w:r w:rsidRPr="00234153">
              <w:rPr>
                <w:bCs/>
                <w:shd w:val="clear" w:color="auto" w:fill="FFFFFF"/>
                <w:lang w:val="ro-RO"/>
              </w:rPr>
              <w:t>. </w:t>
            </w:r>
          </w:p>
          <w:p w14:paraId="4604E7C9" w14:textId="77777777" w:rsidR="0000037B" w:rsidRPr="00234153" w:rsidRDefault="0000037B" w:rsidP="00AD799E">
            <w:pPr>
              <w:ind w:left="132" w:right="155" w:firstLine="0"/>
              <w:textAlignment w:val="baseline"/>
              <w:rPr>
                <w:bCs/>
                <w:shd w:val="clear" w:color="auto" w:fill="FFFFFF"/>
                <w:lang w:val="ro-RO"/>
              </w:rPr>
            </w:pPr>
            <w:r w:rsidRPr="00234153">
              <w:rPr>
                <w:bCs/>
                <w:shd w:val="clear" w:color="auto" w:fill="FFFFFF"/>
                <w:lang w:val="ro-RO"/>
              </w:rPr>
              <w:t xml:space="preserve">31. Monitorizarea stării apelor subterane este o activitate integrată de </w:t>
            </w:r>
            <w:proofErr w:type="spellStart"/>
            <w:r w:rsidRPr="00234153">
              <w:rPr>
                <w:bCs/>
                <w:shd w:val="clear" w:color="auto" w:fill="FFFFFF"/>
                <w:lang w:val="ro-RO"/>
              </w:rPr>
              <w:t>obţinere</w:t>
            </w:r>
            <w:proofErr w:type="spellEnd"/>
            <w:r w:rsidRPr="00234153">
              <w:rPr>
                <w:bCs/>
                <w:shd w:val="clear" w:color="auto" w:fill="FFFFFF"/>
                <w:lang w:val="ro-RO"/>
              </w:rPr>
              <w:t xml:space="preserve"> </w:t>
            </w:r>
            <w:proofErr w:type="spellStart"/>
            <w:r w:rsidRPr="00234153">
              <w:rPr>
                <w:bCs/>
                <w:shd w:val="clear" w:color="auto" w:fill="FFFFFF"/>
                <w:lang w:val="ro-RO"/>
              </w:rPr>
              <w:t>şi</w:t>
            </w:r>
            <w:proofErr w:type="spellEnd"/>
            <w:r w:rsidRPr="00234153">
              <w:rPr>
                <w:bCs/>
                <w:shd w:val="clear" w:color="auto" w:fill="FFFFFF"/>
                <w:lang w:val="ro-RO"/>
              </w:rPr>
              <w:t xml:space="preserve"> evaluare a </w:t>
            </w:r>
            <w:proofErr w:type="spellStart"/>
            <w:r w:rsidRPr="00234153">
              <w:rPr>
                <w:bCs/>
                <w:shd w:val="clear" w:color="auto" w:fill="FFFFFF"/>
                <w:lang w:val="ro-RO"/>
              </w:rPr>
              <w:t>informaţiilor</w:t>
            </w:r>
            <w:proofErr w:type="spellEnd"/>
            <w:r w:rsidRPr="00234153">
              <w:rPr>
                <w:bCs/>
                <w:shd w:val="clear" w:color="auto" w:fill="FFFFFF"/>
                <w:lang w:val="ro-RO"/>
              </w:rPr>
              <w:t xml:space="preserve"> privind caracteristicile fizice, chimice, precum </w:t>
            </w:r>
            <w:proofErr w:type="spellStart"/>
            <w:r w:rsidRPr="00234153">
              <w:rPr>
                <w:bCs/>
                <w:shd w:val="clear" w:color="auto" w:fill="FFFFFF"/>
                <w:lang w:val="ro-RO"/>
              </w:rPr>
              <w:t>şi</w:t>
            </w:r>
            <w:proofErr w:type="spellEnd"/>
            <w:r w:rsidRPr="00234153">
              <w:rPr>
                <w:bCs/>
                <w:shd w:val="clear" w:color="auto" w:fill="FFFFFF"/>
                <w:lang w:val="ro-RO"/>
              </w:rPr>
              <w:t xml:space="preserve"> a volumului rezervelor de apă subterane </w:t>
            </w:r>
            <w:proofErr w:type="spellStart"/>
            <w:r w:rsidRPr="00234153">
              <w:rPr>
                <w:bCs/>
                <w:shd w:val="clear" w:color="auto" w:fill="FFFFFF"/>
                <w:lang w:val="ro-RO"/>
              </w:rPr>
              <w:t>şi</w:t>
            </w:r>
            <w:proofErr w:type="spellEnd"/>
            <w:r w:rsidRPr="00234153">
              <w:rPr>
                <w:bCs/>
                <w:shd w:val="clear" w:color="auto" w:fill="FFFFFF"/>
                <w:lang w:val="ro-RO"/>
              </w:rPr>
              <w:t xml:space="preserve"> reprezintă un element de bază în elaborarea planurilor de gestionare a districtelor bazinelor hidrografice care asigură:</w:t>
            </w:r>
          </w:p>
          <w:p w14:paraId="453CF757" w14:textId="77777777" w:rsidR="0000037B" w:rsidRPr="00234153" w:rsidRDefault="0000037B" w:rsidP="00AD799E">
            <w:pPr>
              <w:ind w:left="132" w:right="155" w:firstLine="0"/>
              <w:textAlignment w:val="baseline"/>
              <w:rPr>
                <w:bCs/>
                <w:shd w:val="clear" w:color="auto" w:fill="FFFFFF"/>
                <w:lang w:val="ro-RO"/>
              </w:rPr>
            </w:pPr>
            <w:r w:rsidRPr="00234153">
              <w:rPr>
                <w:bCs/>
                <w:shd w:val="clear" w:color="auto" w:fill="FFFFFF"/>
                <w:lang w:val="ro-RO"/>
              </w:rPr>
              <w:t xml:space="preserve">1) colectarea continuă a </w:t>
            </w:r>
            <w:proofErr w:type="spellStart"/>
            <w:r w:rsidRPr="00234153">
              <w:rPr>
                <w:bCs/>
                <w:shd w:val="clear" w:color="auto" w:fill="FFFFFF"/>
                <w:lang w:val="ro-RO"/>
              </w:rPr>
              <w:t>informaţiei</w:t>
            </w:r>
            <w:proofErr w:type="spellEnd"/>
            <w:r w:rsidRPr="00234153">
              <w:rPr>
                <w:bCs/>
                <w:shd w:val="clear" w:color="auto" w:fill="FFFFFF"/>
                <w:lang w:val="ro-RO"/>
              </w:rPr>
              <w:t xml:space="preserve"> despre starea apelor subterane, </w:t>
            </w:r>
            <w:proofErr w:type="spellStart"/>
            <w:r w:rsidRPr="00234153">
              <w:rPr>
                <w:bCs/>
                <w:shd w:val="clear" w:color="auto" w:fill="FFFFFF"/>
                <w:lang w:val="ro-RO"/>
              </w:rPr>
              <w:t>avînd</w:t>
            </w:r>
            <w:proofErr w:type="spellEnd"/>
            <w:r w:rsidRPr="00234153">
              <w:rPr>
                <w:bCs/>
                <w:shd w:val="clear" w:color="auto" w:fill="FFFFFF"/>
                <w:lang w:val="ro-RO"/>
              </w:rPr>
              <w:t xml:space="preserve"> în vizor aspectele cantitative </w:t>
            </w:r>
            <w:proofErr w:type="spellStart"/>
            <w:r w:rsidRPr="00234153">
              <w:rPr>
                <w:bCs/>
                <w:shd w:val="clear" w:color="auto" w:fill="FFFFFF"/>
                <w:lang w:val="ro-RO"/>
              </w:rPr>
              <w:t>şi</w:t>
            </w:r>
            <w:proofErr w:type="spellEnd"/>
            <w:r w:rsidRPr="00234153">
              <w:rPr>
                <w:bCs/>
                <w:shd w:val="clear" w:color="auto" w:fill="FFFFFF"/>
                <w:lang w:val="ro-RO"/>
              </w:rPr>
              <w:t xml:space="preserve"> calitative a corpurilor de apă subterane;</w:t>
            </w:r>
            <w:r w:rsidRPr="00234153">
              <w:rPr>
                <w:bCs/>
                <w:shd w:val="clear" w:color="auto" w:fill="FFFFFF"/>
                <w:lang w:val="ro-RO"/>
              </w:rPr>
              <w:br/>
              <w:t xml:space="preserve">2) evaluarea progreselor intermediare în oferirea de </w:t>
            </w:r>
            <w:proofErr w:type="spellStart"/>
            <w:r w:rsidRPr="00234153">
              <w:rPr>
                <w:bCs/>
                <w:shd w:val="clear" w:color="auto" w:fill="FFFFFF"/>
                <w:lang w:val="ro-RO"/>
              </w:rPr>
              <w:t>informaţii</w:t>
            </w:r>
            <w:proofErr w:type="spellEnd"/>
            <w:r w:rsidRPr="00234153">
              <w:rPr>
                <w:bCs/>
                <w:shd w:val="clear" w:color="auto" w:fill="FFFFFF"/>
                <w:lang w:val="ro-RO"/>
              </w:rPr>
              <w:t xml:space="preserve"> legate de starea corpurilor de ape subterane;</w:t>
            </w:r>
          </w:p>
          <w:p w14:paraId="4EE99EF8" w14:textId="77777777" w:rsidR="0000037B" w:rsidRPr="00234153" w:rsidRDefault="0000037B" w:rsidP="00AD799E">
            <w:pPr>
              <w:ind w:left="132" w:right="155" w:firstLine="0"/>
              <w:textAlignment w:val="baseline"/>
              <w:rPr>
                <w:bCs/>
                <w:shd w:val="clear" w:color="auto" w:fill="FFFFFF"/>
                <w:lang w:val="ro-RO"/>
              </w:rPr>
            </w:pPr>
            <w:r w:rsidRPr="00234153">
              <w:rPr>
                <w:bCs/>
                <w:shd w:val="clear" w:color="auto" w:fill="FFFFFF"/>
                <w:lang w:val="ro-RO"/>
              </w:rPr>
              <w:t xml:space="preserve">3) sistematizarea </w:t>
            </w:r>
            <w:proofErr w:type="spellStart"/>
            <w:r w:rsidRPr="00234153">
              <w:rPr>
                <w:bCs/>
                <w:shd w:val="clear" w:color="auto" w:fill="FFFFFF"/>
                <w:lang w:val="ro-RO"/>
              </w:rPr>
              <w:t>şi</w:t>
            </w:r>
            <w:proofErr w:type="spellEnd"/>
            <w:r w:rsidRPr="00234153">
              <w:rPr>
                <w:bCs/>
                <w:shd w:val="clear" w:color="auto" w:fill="FFFFFF"/>
                <w:lang w:val="ro-RO"/>
              </w:rPr>
              <w:t xml:space="preserve"> colectarea datelor statistice, </w:t>
            </w:r>
            <w:proofErr w:type="spellStart"/>
            <w:r w:rsidRPr="00234153">
              <w:rPr>
                <w:bCs/>
                <w:shd w:val="clear" w:color="auto" w:fill="FFFFFF"/>
                <w:lang w:val="ro-RO"/>
              </w:rPr>
              <w:t>utilizînd</w:t>
            </w:r>
            <w:proofErr w:type="spellEnd"/>
            <w:r w:rsidRPr="00234153">
              <w:rPr>
                <w:bCs/>
                <w:shd w:val="clear" w:color="auto" w:fill="FFFFFF"/>
                <w:lang w:val="ro-RO"/>
              </w:rPr>
              <w:t xml:space="preserve"> indicatori </w:t>
            </w:r>
            <w:proofErr w:type="spellStart"/>
            <w:r w:rsidRPr="00234153">
              <w:rPr>
                <w:bCs/>
                <w:shd w:val="clear" w:color="auto" w:fill="FFFFFF"/>
                <w:lang w:val="ro-RO"/>
              </w:rPr>
              <w:t>relevanţi</w:t>
            </w:r>
            <w:proofErr w:type="spellEnd"/>
            <w:r w:rsidRPr="00234153">
              <w:rPr>
                <w:bCs/>
                <w:shd w:val="clear" w:color="auto" w:fill="FFFFFF"/>
                <w:lang w:val="ro-RO"/>
              </w:rPr>
              <w:t xml:space="preserve"> </w:t>
            </w:r>
            <w:proofErr w:type="spellStart"/>
            <w:r w:rsidRPr="00234153">
              <w:rPr>
                <w:bCs/>
                <w:shd w:val="clear" w:color="auto" w:fill="FFFFFF"/>
                <w:lang w:val="ro-RO"/>
              </w:rPr>
              <w:t>şi</w:t>
            </w:r>
            <w:proofErr w:type="spellEnd"/>
            <w:r w:rsidRPr="00234153">
              <w:rPr>
                <w:bCs/>
                <w:shd w:val="clear" w:color="auto" w:fill="FFFFFF"/>
                <w:lang w:val="ro-RO"/>
              </w:rPr>
              <w:t xml:space="preserve"> măsurabili prin intermediul cărora poate fi urmărită starea cantitativă </w:t>
            </w:r>
            <w:proofErr w:type="spellStart"/>
            <w:r w:rsidRPr="00234153">
              <w:rPr>
                <w:bCs/>
                <w:shd w:val="clear" w:color="auto" w:fill="FFFFFF"/>
                <w:lang w:val="ro-RO"/>
              </w:rPr>
              <w:t>şi</w:t>
            </w:r>
            <w:proofErr w:type="spellEnd"/>
            <w:r w:rsidRPr="00234153">
              <w:rPr>
                <w:bCs/>
                <w:shd w:val="clear" w:color="auto" w:fill="FFFFFF"/>
                <w:lang w:val="ro-RO"/>
              </w:rPr>
              <w:t xml:space="preserve"> calitativă a apelor subterane;</w:t>
            </w:r>
          </w:p>
          <w:p w14:paraId="73846C2E" w14:textId="77777777" w:rsidR="0000037B" w:rsidRPr="00234153" w:rsidRDefault="0000037B" w:rsidP="00AD799E">
            <w:pPr>
              <w:ind w:left="132" w:right="155" w:firstLine="0"/>
              <w:textAlignment w:val="baseline"/>
              <w:rPr>
                <w:bCs/>
                <w:shd w:val="clear" w:color="auto" w:fill="FFFFFF"/>
                <w:lang w:val="ro-RO"/>
              </w:rPr>
            </w:pPr>
            <w:r w:rsidRPr="00234153">
              <w:rPr>
                <w:bCs/>
                <w:shd w:val="clear" w:color="auto" w:fill="FFFFFF"/>
                <w:lang w:val="ro-RO"/>
              </w:rPr>
              <w:t xml:space="preserve">4) furnizarea organului central al </w:t>
            </w:r>
            <w:proofErr w:type="spellStart"/>
            <w:r w:rsidRPr="00234153">
              <w:rPr>
                <w:bCs/>
                <w:shd w:val="clear" w:color="auto" w:fill="FFFFFF"/>
                <w:lang w:val="ro-RO"/>
              </w:rPr>
              <w:t>administraţiei</w:t>
            </w:r>
            <w:proofErr w:type="spellEnd"/>
            <w:r w:rsidRPr="00234153">
              <w:rPr>
                <w:bCs/>
                <w:shd w:val="clear" w:color="auto" w:fill="FFFFFF"/>
                <w:lang w:val="ro-RO"/>
              </w:rPr>
              <w:t xml:space="preserve"> publice în domeniul mediului a </w:t>
            </w:r>
            <w:proofErr w:type="spellStart"/>
            <w:r w:rsidRPr="00234153">
              <w:rPr>
                <w:bCs/>
                <w:shd w:val="clear" w:color="auto" w:fill="FFFFFF"/>
                <w:lang w:val="ro-RO"/>
              </w:rPr>
              <w:t>informaţiei</w:t>
            </w:r>
            <w:proofErr w:type="spellEnd"/>
            <w:r w:rsidRPr="00234153">
              <w:rPr>
                <w:bCs/>
                <w:shd w:val="clear" w:color="auto" w:fill="FFFFFF"/>
                <w:lang w:val="ro-RO"/>
              </w:rPr>
              <w:t xml:space="preserve"> privind rezultatele investigărilor asupra corpurilor de apă subterană, în scopul </w:t>
            </w:r>
            <w:proofErr w:type="spellStart"/>
            <w:r w:rsidRPr="00234153">
              <w:rPr>
                <w:bCs/>
                <w:shd w:val="clear" w:color="auto" w:fill="FFFFFF"/>
                <w:lang w:val="ro-RO"/>
              </w:rPr>
              <w:t>stabilirii’modificării</w:t>
            </w:r>
            <w:proofErr w:type="spellEnd"/>
            <w:r w:rsidRPr="00234153">
              <w:rPr>
                <w:bCs/>
                <w:shd w:val="clear" w:color="auto" w:fill="FFFFFF"/>
                <w:lang w:val="ro-RO"/>
              </w:rPr>
              <w:t xml:space="preserve"> indicatorilor de monitorizare;</w:t>
            </w:r>
            <w:r w:rsidRPr="00234153">
              <w:rPr>
                <w:bCs/>
                <w:shd w:val="clear" w:color="auto" w:fill="FFFFFF"/>
                <w:lang w:val="ro-RO"/>
              </w:rPr>
              <w:br/>
              <w:t xml:space="preserve">5) evaluarea sistematică a dinamicii caracteristicilor obiectivelor de mediu în scopul </w:t>
            </w:r>
            <w:proofErr w:type="spellStart"/>
            <w:r w:rsidRPr="00234153">
              <w:rPr>
                <w:bCs/>
                <w:shd w:val="clear" w:color="auto" w:fill="FFFFFF"/>
                <w:lang w:val="ro-RO"/>
              </w:rPr>
              <w:t>cunoaşterii</w:t>
            </w:r>
            <w:proofErr w:type="spellEnd"/>
            <w:r w:rsidRPr="00234153">
              <w:rPr>
                <w:bCs/>
                <w:shd w:val="clear" w:color="auto" w:fill="FFFFFF"/>
                <w:lang w:val="ro-RO"/>
              </w:rPr>
              <w:t xml:space="preserve"> stării </w:t>
            </w:r>
            <w:proofErr w:type="spellStart"/>
            <w:r w:rsidRPr="00234153">
              <w:rPr>
                <w:bCs/>
                <w:shd w:val="clear" w:color="auto" w:fill="FFFFFF"/>
                <w:lang w:val="ro-RO"/>
              </w:rPr>
              <w:t>şi</w:t>
            </w:r>
            <w:proofErr w:type="spellEnd"/>
            <w:r w:rsidRPr="00234153">
              <w:rPr>
                <w:bCs/>
                <w:shd w:val="clear" w:color="auto" w:fill="FFFFFF"/>
                <w:lang w:val="ro-RO"/>
              </w:rPr>
              <w:t xml:space="preserve"> </w:t>
            </w:r>
            <w:proofErr w:type="spellStart"/>
            <w:r w:rsidRPr="00234153">
              <w:rPr>
                <w:bCs/>
                <w:shd w:val="clear" w:color="auto" w:fill="FFFFFF"/>
                <w:lang w:val="ro-RO"/>
              </w:rPr>
              <w:t>evoluţiei</w:t>
            </w:r>
            <w:proofErr w:type="spellEnd"/>
            <w:r w:rsidRPr="00234153">
              <w:rPr>
                <w:bCs/>
                <w:shd w:val="clear" w:color="auto" w:fill="FFFFFF"/>
                <w:lang w:val="ro-RO"/>
              </w:rPr>
              <w:t xml:space="preserve"> calitative </w:t>
            </w:r>
            <w:proofErr w:type="spellStart"/>
            <w:r w:rsidRPr="00234153">
              <w:rPr>
                <w:bCs/>
                <w:shd w:val="clear" w:color="auto" w:fill="FFFFFF"/>
                <w:lang w:val="ro-RO"/>
              </w:rPr>
              <w:t>şi</w:t>
            </w:r>
            <w:proofErr w:type="spellEnd"/>
            <w:r w:rsidRPr="00234153">
              <w:rPr>
                <w:bCs/>
                <w:shd w:val="clear" w:color="auto" w:fill="FFFFFF"/>
                <w:lang w:val="ro-RO"/>
              </w:rPr>
              <w:t xml:space="preserve"> cantitative a corpurilor de apă subterană;</w:t>
            </w:r>
            <w:r w:rsidRPr="00234153">
              <w:rPr>
                <w:bCs/>
                <w:shd w:val="clear" w:color="auto" w:fill="FFFFFF"/>
                <w:lang w:val="ro-RO"/>
              </w:rPr>
              <w:br/>
              <w:t>6) stabilirea punctelor vulnerabile ce determină riscul ca corpurile de apă subterană să nu realizeze obiectivele de mediu;</w:t>
            </w:r>
          </w:p>
          <w:p w14:paraId="3A37039E" w14:textId="77777777" w:rsidR="0000037B" w:rsidRPr="00234153" w:rsidRDefault="0000037B" w:rsidP="00AD799E">
            <w:pPr>
              <w:ind w:left="132" w:right="155" w:firstLine="0"/>
              <w:textAlignment w:val="baseline"/>
              <w:rPr>
                <w:bCs/>
                <w:shd w:val="clear" w:color="auto" w:fill="FFFFFF"/>
                <w:lang w:val="ro-RO"/>
              </w:rPr>
            </w:pPr>
            <w:r w:rsidRPr="00234153">
              <w:rPr>
                <w:bCs/>
                <w:shd w:val="clear" w:color="auto" w:fill="FFFFFF"/>
                <w:lang w:val="ro-RO"/>
              </w:rPr>
              <w:lastRenderedPageBreak/>
              <w:t xml:space="preserve">7) furnizarea unei imagini generale, coerente </w:t>
            </w:r>
            <w:proofErr w:type="spellStart"/>
            <w:r w:rsidRPr="00234153">
              <w:rPr>
                <w:bCs/>
                <w:shd w:val="clear" w:color="auto" w:fill="FFFFFF"/>
                <w:lang w:val="ro-RO"/>
              </w:rPr>
              <w:t>şi</w:t>
            </w:r>
            <w:proofErr w:type="spellEnd"/>
            <w:r w:rsidRPr="00234153">
              <w:rPr>
                <w:bCs/>
                <w:shd w:val="clear" w:color="auto" w:fill="FFFFFF"/>
                <w:lang w:val="ro-RO"/>
              </w:rPr>
              <w:t xml:space="preserve"> comprehensive asupra stării apei în fiecare corp de apă subterană, pentru a determina </w:t>
            </w:r>
            <w:proofErr w:type="spellStart"/>
            <w:r w:rsidRPr="00234153">
              <w:rPr>
                <w:bCs/>
                <w:shd w:val="clear" w:color="auto" w:fill="FFFFFF"/>
                <w:lang w:val="ro-RO"/>
              </w:rPr>
              <w:t>prezenţa</w:t>
            </w:r>
            <w:proofErr w:type="spellEnd"/>
            <w:r w:rsidRPr="00234153">
              <w:rPr>
                <w:bCs/>
                <w:shd w:val="clear" w:color="auto" w:fill="FFFFFF"/>
                <w:lang w:val="ro-RO"/>
              </w:rPr>
              <w:t xml:space="preserve"> </w:t>
            </w:r>
            <w:proofErr w:type="spellStart"/>
            <w:r w:rsidRPr="00234153">
              <w:rPr>
                <w:bCs/>
                <w:shd w:val="clear" w:color="auto" w:fill="FFFFFF"/>
                <w:lang w:val="ro-RO"/>
              </w:rPr>
              <w:t>tendinţelor</w:t>
            </w:r>
            <w:proofErr w:type="spellEnd"/>
            <w:r w:rsidRPr="00234153">
              <w:rPr>
                <w:bCs/>
                <w:shd w:val="clear" w:color="auto" w:fill="FFFFFF"/>
                <w:lang w:val="ro-RO"/>
              </w:rPr>
              <w:t xml:space="preserve"> </w:t>
            </w:r>
            <w:proofErr w:type="spellStart"/>
            <w:r w:rsidRPr="00234153">
              <w:rPr>
                <w:bCs/>
                <w:shd w:val="clear" w:color="auto" w:fill="FFFFFF"/>
                <w:lang w:val="ro-RO"/>
              </w:rPr>
              <w:t>concentraţiilor</w:t>
            </w:r>
            <w:proofErr w:type="spellEnd"/>
            <w:r w:rsidRPr="00234153">
              <w:rPr>
                <w:bCs/>
                <w:shd w:val="clear" w:color="auto" w:fill="FFFFFF"/>
                <w:lang w:val="ro-RO"/>
              </w:rPr>
              <w:t xml:space="preserve"> de </w:t>
            </w:r>
            <w:proofErr w:type="spellStart"/>
            <w:r w:rsidRPr="00234153">
              <w:rPr>
                <w:bCs/>
                <w:shd w:val="clear" w:color="auto" w:fill="FFFFFF"/>
                <w:lang w:val="ro-RO"/>
              </w:rPr>
              <w:t>poluanţi</w:t>
            </w:r>
            <w:proofErr w:type="spellEnd"/>
            <w:r w:rsidRPr="00234153">
              <w:rPr>
                <w:bCs/>
                <w:shd w:val="clear" w:color="auto" w:fill="FFFFFF"/>
                <w:lang w:val="ro-RO"/>
              </w:rPr>
              <w:t xml:space="preserve"> pe termen </w:t>
            </w:r>
            <w:proofErr w:type="spellStart"/>
            <w:r w:rsidRPr="00234153">
              <w:rPr>
                <w:bCs/>
                <w:shd w:val="clear" w:color="auto" w:fill="FFFFFF"/>
                <w:lang w:val="ro-RO"/>
              </w:rPr>
              <w:t>scurt’lung</w:t>
            </w:r>
            <w:proofErr w:type="spellEnd"/>
            <w:r w:rsidRPr="00234153">
              <w:rPr>
                <w:bCs/>
                <w:shd w:val="clear" w:color="auto" w:fill="FFFFFF"/>
                <w:lang w:val="ro-RO"/>
              </w:rPr>
              <w:t xml:space="preserve"> induse antropic; </w:t>
            </w:r>
          </w:p>
          <w:p w14:paraId="6B92953E" w14:textId="77777777" w:rsidR="0000037B" w:rsidRPr="00234153" w:rsidRDefault="0000037B" w:rsidP="00AD799E">
            <w:pPr>
              <w:ind w:left="132" w:right="155" w:firstLine="0"/>
              <w:textAlignment w:val="baseline"/>
              <w:rPr>
                <w:bCs/>
                <w:shd w:val="clear" w:color="auto" w:fill="FFFFFF"/>
                <w:lang w:val="ro-RO"/>
              </w:rPr>
            </w:pPr>
            <w:r w:rsidRPr="00234153">
              <w:rPr>
                <w:bCs/>
                <w:shd w:val="clear" w:color="auto" w:fill="FFFFFF"/>
                <w:lang w:val="ro-RO"/>
              </w:rPr>
              <w:t xml:space="preserve">8) evaluarea modificărilor stării regimului dinamicii apelor subterane în timp </w:t>
            </w:r>
            <w:proofErr w:type="spellStart"/>
            <w:r w:rsidRPr="00234153">
              <w:rPr>
                <w:bCs/>
                <w:shd w:val="clear" w:color="auto" w:fill="FFFFFF"/>
                <w:lang w:val="ro-RO"/>
              </w:rPr>
              <w:t>şi</w:t>
            </w:r>
            <w:proofErr w:type="spellEnd"/>
            <w:r w:rsidRPr="00234153">
              <w:rPr>
                <w:bCs/>
                <w:shd w:val="clear" w:color="auto" w:fill="FFFFFF"/>
                <w:lang w:val="ro-RO"/>
              </w:rPr>
              <w:t xml:space="preserve"> </w:t>
            </w:r>
            <w:proofErr w:type="spellStart"/>
            <w:r w:rsidRPr="00234153">
              <w:rPr>
                <w:bCs/>
                <w:shd w:val="clear" w:color="auto" w:fill="FFFFFF"/>
                <w:lang w:val="ro-RO"/>
              </w:rPr>
              <w:t>spaţiu</w:t>
            </w:r>
            <w:proofErr w:type="spellEnd"/>
            <w:r w:rsidRPr="00234153">
              <w:rPr>
                <w:bCs/>
                <w:shd w:val="clear" w:color="auto" w:fill="FFFFFF"/>
                <w:lang w:val="ro-RO"/>
              </w:rPr>
              <w:t>;</w:t>
            </w:r>
          </w:p>
          <w:p w14:paraId="71746B59" w14:textId="77777777" w:rsidR="0000037B" w:rsidRPr="00234153" w:rsidRDefault="0000037B" w:rsidP="00AD799E">
            <w:pPr>
              <w:ind w:left="132" w:right="155" w:firstLine="0"/>
              <w:textAlignment w:val="baseline"/>
              <w:rPr>
                <w:bCs/>
                <w:shd w:val="clear" w:color="auto" w:fill="FFFFFF"/>
                <w:lang w:val="ro-RO"/>
              </w:rPr>
            </w:pPr>
            <w:r w:rsidRPr="00234153">
              <w:rPr>
                <w:bCs/>
                <w:shd w:val="clear" w:color="auto" w:fill="FFFFFF"/>
                <w:lang w:val="ro-RO"/>
              </w:rPr>
              <w:t xml:space="preserve">9) prognozarea pe termen scurt, mediu </w:t>
            </w:r>
            <w:proofErr w:type="spellStart"/>
            <w:r w:rsidRPr="00234153">
              <w:rPr>
                <w:bCs/>
                <w:shd w:val="clear" w:color="auto" w:fill="FFFFFF"/>
                <w:lang w:val="ro-RO"/>
              </w:rPr>
              <w:t>şi</w:t>
            </w:r>
            <w:proofErr w:type="spellEnd"/>
            <w:r w:rsidRPr="00234153">
              <w:rPr>
                <w:bCs/>
                <w:shd w:val="clear" w:color="auto" w:fill="FFFFFF"/>
                <w:lang w:val="ro-RO"/>
              </w:rPr>
              <w:t xml:space="preserve"> lung a modificărilor stării apelor subterane ca urmare a proceselor naturale </w:t>
            </w:r>
            <w:proofErr w:type="spellStart"/>
            <w:r w:rsidRPr="00234153">
              <w:rPr>
                <w:bCs/>
                <w:shd w:val="clear" w:color="auto" w:fill="FFFFFF"/>
                <w:lang w:val="ro-RO"/>
              </w:rPr>
              <w:t>şi</w:t>
            </w:r>
            <w:proofErr w:type="spellEnd"/>
            <w:r w:rsidRPr="00234153">
              <w:rPr>
                <w:bCs/>
                <w:shd w:val="clear" w:color="auto" w:fill="FFFFFF"/>
                <w:lang w:val="ro-RO"/>
              </w:rPr>
              <w:t xml:space="preserve"> </w:t>
            </w:r>
            <w:proofErr w:type="spellStart"/>
            <w:r w:rsidRPr="00234153">
              <w:rPr>
                <w:bCs/>
                <w:shd w:val="clear" w:color="auto" w:fill="FFFFFF"/>
                <w:lang w:val="ro-RO"/>
              </w:rPr>
              <w:t>tehnogene</w:t>
            </w:r>
            <w:proofErr w:type="spellEnd"/>
            <w:r w:rsidRPr="00234153">
              <w:rPr>
                <w:bCs/>
                <w:shd w:val="clear" w:color="auto" w:fill="FFFFFF"/>
                <w:lang w:val="ro-RO"/>
              </w:rPr>
              <w:t>;</w:t>
            </w:r>
            <w:r w:rsidRPr="00234153">
              <w:rPr>
                <w:bCs/>
                <w:shd w:val="clear" w:color="auto" w:fill="FFFFFF"/>
                <w:lang w:val="ro-RO"/>
              </w:rPr>
              <w:br/>
              <w:t xml:space="preserve">10) furnizarea </w:t>
            </w:r>
            <w:proofErr w:type="spellStart"/>
            <w:r w:rsidRPr="00234153">
              <w:rPr>
                <w:bCs/>
                <w:shd w:val="clear" w:color="auto" w:fill="FFFFFF"/>
                <w:lang w:val="ro-RO"/>
              </w:rPr>
              <w:t>informaţiei</w:t>
            </w:r>
            <w:proofErr w:type="spellEnd"/>
            <w:r w:rsidRPr="00234153">
              <w:rPr>
                <w:bCs/>
                <w:shd w:val="clear" w:color="auto" w:fill="FFFFFF"/>
                <w:lang w:val="ro-RO"/>
              </w:rPr>
              <w:t xml:space="preserve"> pentru evaluarea </w:t>
            </w:r>
            <w:proofErr w:type="spellStart"/>
            <w:r w:rsidRPr="00234153">
              <w:rPr>
                <w:bCs/>
                <w:shd w:val="clear" w:color="auto" w:fill="FFFFFF"/>
                <w:lang w:val="ro-RO"/>
              </w:rPr>
              <w:t>şi</w:t>
            </w:r>
            <w:proofErr w:type="spellEnd"/>
            <w:r w:rsidRPr="00234153">
              <w:rPr>
                <w:bCs/>
                <w:shd w:val="clear" w:color="auto" w:fill="FFFFFF"/>
                <w:lang w:val="ro-RO"/>
              </w:rPr>
              <w:t xml:space="preserve"> reevaluarea rezervelor de apă subterană (</w:t>
            </w:r>
            <w:proofErr w:type="spellStart"/>
            <w:r w:rsidRPr="00234153">
              <w:rPr>
                <w:bCs/>
                <w:shd w:val="clear" w:color="auto" w:fill="FFFFFF"/>
                <w:lang w:val="ro-RO"/>
              </w:rPr>
              <w:t>potabile’minerale</w:t>
            </w:r>
            <w:proofErr w:type="spellEnd"/>
            <w:r w:rsidRPr="00234153">
              <w:rPr>
                <w:bCs/>
                <w:shd w:val="clear" w:color="auto" w:fill="FFFFFF"/>
                <w:lang w:val="ro-RO"/>
              </w:rPr>
              <w:t xml:space="preserve">), în scopul asigurării </w:t>
            </w:r>
            <w:proofErr w:type="spellStart"/>
            <w:r w:rsidRPr="00234153">
              <w:rPr>
                <w:bCs/>
                <w:shd w:val="clear" w:color="auto" w:fill="FFFFFF"/>
                <w:lang w:val="ro-RO"/>
              </w:rPr>
              <w:t>necesităţilor</w:t>
            </w:r>
            <w:proofErr w:type="spellEnd"/>
            <w:r w:rsidRPr="00234153">
              <w:rPr>
                <w:bCs/>
                <w:shd w:val="clear" w:color="auto" w:fill="FFFFFF"/>
                <w:lang w:val="ro-RO"/>
              </w:rPr>
              <w:t xml:space="preserve"> de asigurare cu apă a </w:t>
            </w:r>
            <w:proofErr w:type="spellStart"/>
            <w:r w:rsidRPr="00234153">
              <w:rPr>
                <w:bCs/>
                <w:shd w:val="clear" w:color="auto" w:fill="FFFFFF"/>
                <w:lang w:val="ro-RO"/>
              </w:rPr>
              <w:t>populaţiei</w:t>
            </w:r>
            <w:proofErr w:type="spellEnd"/>
            <w:r w:rsidRPr="00234153">
              <w:rPr>
                <w:bCs/>
                <w:shd w:val="clear" w:color="auto" w:fill="FFFFFF"/>
                <w:lang w:val="ro-RO"/>
              </w:rPr>
              <w:t>;</w:t>
            </w:r>
            <w:r w:rsidRPr="00234153">
              <w:rPr>
                <w:bCs/>
                <w:shd w:val="clear" w:color="auto" w:fill="FFFFFF"/>
                <w:lang w:val="ro-RO"/>
              </w:rPr>
              <w:br/>
              <w:t xml:space="preserve">11) furnizarea </w:t>
            </w:r>
            <w:proofErr w:type="spellStart"/>
            <w:r w:rsidRPr="00234153">
              <w:rPr>
                <w:bCs/>
                <w:shd w:val="clear" w:color="auto" w:fill="FFFFFF"/>
                <w:lang w:val="ro-RO"/>
              </w:rPr>
              <w:t>informaţiei</w:t>
            </w:r>
            <w:proofErr w:type="spellEnd"/>
            <w:r w:rsidRPr="00234153">
              <w:rPr>
                <w:bCs/>
                <w:shd w:val="clear" w:color="auto" w:fill="FFFFFF"/>
                <w:lang w:val="ro-RO"/>
              </w:rPr>
              <w:t xml:space="preserve"> în vederea implementării proiectelor de stat privind asigurarea cu apă </w:t>
            </w:r>
            <w:proofErr w:type="spellStart"/>
            <w:r w:rsidRPr="00234153">
              <w:rPr>
                <w:bCs/>
                <w:shd w:val="clear" w:color="auto" w:fill="FFFFFF"/>
                <w:lang w:val="ro-RO"/>
              </w:rPr>
              <w:t>şi</w:t>
            </w:r>
            <w:proofErr w:type="spellEnd"/>
            <w:r w:rsidRPr="00234153">
              <w:rPr>
                <w:bCs/>
                <w:shd w:val="clear" w:color="auto" w:fill="FFFFFF"/>
                <w:lang w:val="ro-RO"/>
              </w:rPr>
              <w:t xml:space="preserve"> canalizare a </w:t>
            </w:r>
            <w:proofErr w:type="spellStart"/>
            <w:r w:rsidRPr="00234153">
              <w:rPr>
                <w:bCs/>
                <w:shd w:val="clear" w:color="auto" w:fill="FFFFFF"/>
                <w:lang w:val="ro-RO"/>
              </w:rPr>
              <w:t>populaţiei</w:t>
            </w:r>
            <w:proofErr w:type="spellEnd"/>
            <w:r w:rsidRPr="00234153">
              <w:rPr>
                <w:bCs/>
                <w:shd w:val="clear" w:color="auto" w:fill="FFFFFF"/>
                <w:lang w:val="ro-RO"/>
              </w:rPr>
              <w:t>;</w:t>
            </w:r>
          </w:p>
          <w:p w14:paraId="1A47310B" w14:textId="77777777" w:rsidR="0000037B" w:rsidRPr="00234153" w:rsidRDefault="0000037B" w:rsidP="00AD799E">
            <w:pPr>
              <w:ind w:left="132" w:right="155" w:firstLine="0"/>
              <w:textAlignment w:val="baseline"/>
              <w:rPr>
                <w:bCs/>
                <w:shd w:val="clear" w:color="auto" w:fill="FFFFFF"/>
                <w:lang w:val="ro-RO"/>
              </w:rPr>
            </w:pPr>
            <w:r w:rsidRPr="00234153">
              <w:rPr>
                <w:bCs/>
                <w:shd w:val="clear" w:color="auto" w:fill="FFFFFF"/>
                <w:lang w:val="ro-RO"/>
              </w:rPr>
              <w:t xml:space="preserve">12) determinarea </w:t>
            </w:r>
            <w:proofErr w:type="spellStart"/>
            <w:r w:rsidRPr="00234153">
              <w:rPr>
                <w:bCs/>
                <w:shd w:val="clear" w:color="auto" w:fill="FFFFFF"/>
                <w:lang w:val="ro-RO"/>
              </w:rPr>
              <w:t>influenţei</w:t>
            </w:r>
            <w:proofErr w:type="spellEnd"/>
            <w:r w:rsidRPr="00234153">
              <w:rPr>
                <w:bCs/>
                <w:shd w:val="clear" w:color="auto" w:fill="FFFFFF"/>
                <w:lang w:val="ro-RO"/>
              </w:rPr>
              <w:t xml:space="preserve"> procesului de exploatare a apelor subterane asupra componentelor mediului înconjurător;</w:t>
            </w:r>
          </w:p>
          <w:p w14:paraId="38312247" w14:textId="77777777" w:rsidR="0000037B" w:rsidRPr="00234153" w:rsidRDefault="0000037B" w:rsidP="00AD799E">
            <w:pPr>
              <w:ind w:left="132" w:right="155" w:firstLine="0"/>
              <w:textAlignment w:val="baseline"/>
              <w:rPr>
                <w:bCs/>
                <w:shd w:val="clear" w:color="auto" w:fill="FFFFFF"/>
                <w:lang w:val="ro-RO"/>
              </w:rPr>
            </w:pPr>
            <w:r w:rsidRPr="00234153">
              <w:rPr>
                <w:bCs/>
                <w:shd w:val="clear" w:color="auto" w:fill="FFFFFF"/>
                <w:lang w:val="ro-RO"/>
              </w:rPr>
              <w:t xml:space="preserve">13) clasificarea corpurilor de apă subterană după tipul de </w:t>
            </w:r>
            <w:proofErr w:type="spellStart"/>
            <w:r w:rsidRPr="00234153">
              <w:rPr>
                <w:bCs/>
                <w:shd w:val="clear" w:color="auto" w:fill="FFFFFF"/>
                <w:lang w:val="ro-RO"/>
              </w:rPr>
              <w:t>folosinţă</w:t>
            </w:r>
            <w:proofErr w:type="spellEnd"/>
            <w:r w:rsidRPr="00234153">
              <w:rPr>
                <w:bCs/>
                <w:shd w:val="clear" w:color="auto" w:fill="FFFFFF"/>
                <w:lang w:val="ro-RO"/>
              </w:rPr>
              <w:t xml:space="preserve"> (tehnice, menajere, potabile);</w:t>
            </w:r>
          </w:p>
          <w:p w14:paraId="4FFCC8DF" w14:textId="77777777" w:rsidR="0000037B" w:rsidRPr="00234153" w:rsidRDefault="0000037B" w:rsidP="00AD799E">
            <w:pPr>
              <w:ind w:left="132" w:right="155" w:firstLine="0"/>
              <w:textAlignment w:val="baseline"/>
              <w:rPr>
                <w:bCs/>
                <w:shd w:val="clear" w:color="auto" w:fill="FFFFFF"/>
                <w:lang w:val="ro-RO"/>
              </w:rPr>
            </w:pPr>
            <w:r w:rsidRPr="00234153">
              <w:rPr>
                <w:bCs/>
                <w:shd w:val="clear" w:color="auto" w:fill="FFFFFF"/>
                <w:lang w:val="ro-RO"/>
              </w:rPr>
              <w:t xml:space="preserve">14) stabilirea metodologiei de control asupra </w:t>
            </w:r>
            <w:proofErr w:type="spellStart"/>
            <w:r w:rsidRPr="00234153">
              <w:rPr>
                <w:bCs/>
                <w:shd w:val="clear" w:color="auto" w:fill="FFFFFF"/>
                <w:lang w:val="ro-RO"/>
              </w:rPr>
              <w:t>instalaţiilor</w:t>
            </w:r>
            <w:proofErr w:type="spellEnd"/>
            <w:r w:rsidRPr="00234153">
              <w:rPr>
                <w:bCs/>
                <w:shd w:val="clear" w:color="auto" w:fill="FFFFFF"/>
                <w:lang w:val="ro-RO"/>
              </w:rPr>
              <w:t xml:space="preserve"> de exploatare/captare a apei;</w:t>
            </w:r>
          </w:p>
          <w:p w14:paraId="2FB2ED00" w14:textId="77777777" w:rsidR="0000037B" w:rsidRPr="00234153" w:rsidRDefault="0000037B" w:rsidP="00AD799E">
            <w:pPr>
              <w:ind w:left="132" w:right="155" w:firstLine="0"/>
              <w:textAlignment w:val="baseline"/>
              <w:rPr>
                <w:bCs/>
                <w:shd w:val="clear" w:color="auto" w:fill="FFFFFF"/>
                <w:lang w:val="ro-RO"/>
              </w:rPr>
            </w:pPr>
            <w:r w:rsidRPr="00234153">
              <w:rPr>
                <w:bCs/>
                <w:shd w:val="clear" w:color="auto" w:fill="FFFFFF"/>
                <w:lang w:val="ro-RO"/>
              </w:rPr>
              <w:t xml:space="preserve">15) prognozarea modificărilor </w:t>
            </w:r>
            <w:proofErr w:type="spellStart"/>
            <w:r w:rsidRPr="00234153">
              <w:rPr>
                <w:bCs/>
                <w:shd w:val="clear" w:color="auto" w:fill="FFFFFF"/>
                <w:lang w:val="ro-RO"/>
              </w:rPr>
              <w:t>condiţiilor</w:t>
            </w:r>
            <w:proofErr w:type="spellEnd"/>
            <w:r w:rsidRPr="00234153">
              <w:rPr>
                <w:bCs/>
                <w:shd w:val="clear" w:color="auto" w:fill="FFFFFF"/>
                <w:lang w:val="ro-RO"/>
              </w:rPr>
              <w:t xml:space="preserve"> hidrogeologice, debitului, </w:t>
            </w:r>
            <w:proofErr w:type="spellStart"/>
            <w:r w:rsidRPr="00234153">
              <w:rPr>
                <w:bCs/>
                <w:shd w:val="clear" w:color="auto" w:fill="FFFFFF"/>
                <w:lang w:val="ro-RO"/>
              </w:rPr>
              <w:t>cantităţii</w:t>
            </w:r>
            <w:proofErr w:type="spellEnd"/>
            <w:r w:rsidRPr="00234153">
              <w:rPr>
                <w:bCs/>
                <w:shd w:val="clear" w:color="auto" w:fill="FFFFFF"/>
                <w:lang w:val="ro-RO"/>
              </w:rPr>
              <w:t xml:space="preserve"> </w:t>
            </w:r>
            <w:proofErr w:type="spellStart"/>
            <w:r w:rsidRPr="00234153">
              <w:rPr>
                <w:bCs/>
                <w:shd w:val="clear" w:color="auto" w:fill="FFFFFF"/>
                <w:lang w:val="ro-RO"/>
              </w:rPr>
              <w:t>şi</w:t>
            </w:r>
            <w:proofErr w:type="spellEnd"/>
            <w:r w:rsidRPr="00234153">
              <w:rPr>
                <w:bCs/>
                <w:shd w:val="clear" w:color="auto" w:fill="FFFFFF"/>
                <w:lang w:val="ro-RO"/>
              </w:rPr>
              <w:t xml:space="preserve"> </w:t>
            </w:r>
            <w:proofErr w:type="spellStart"/>
            <w:r w:rsidRPr="00234153">
              <w:rPr>
                <w:bCs/>
                <w:shd w:val="clear" w:color="auto" w:fill="FFFFFF"/>
                <w:lang w:val="ro-RO"/>
              </w:rPr>
              <w:t>calităţii</w:t>
            </w:r>
            <w:proofErr w:type="spellEnd"/>
            <w:r w:rsidRPr="00234153">
              <w:rPr>
                <w:bCs/>
                <w:shd w:val="clear" w:color="auto" w:fill="FFFFFF"/>
                <w:lang w:val="ro-RO"/>
              </w:rPr>
              <w:t xml:space="preserve"> apelor subterane.</w:t>
            </w:r>
          </w:p>
          <w:p w14:paraId="7E3AF89B" w14:textId="2EAC35DE" w:rsidR="0000037B" w:rsidRPr="00234153" w:rsidRDefault="0000037B" w:rsidP="00AD799E">
            <w:pPr>
              <w:ind w:left="132" w:right="155" w:firstLine="0"/>
              <w:textAlignment w:val="baseline"/>
              <w:rPr>
                <w:bCs/>
                <w:shd w:val="clear" w:color="auto" w:fill="FFFFFF"/>
                <w:lang w:val="ro-RO"/>
              </w:rPr>
            </w:pPr>
            <w:r w:rsidRPr="00234153">
              <w:rPr>
                <w:bCs/>
                <w:shd w:val="clear" w:color="auto" w:fill="FFFFFF"/>
                <w:lang w:val="ro-RO"/>
              </w:rPr>
              <w:t xml:space="preserve">32. Prin crearea </w:t>
            </w:r>
            <w:proofErr w:type="spellStart"/>
            <w:r w:rsidRPr="00234153">
              <w:rPr>
                <w:bCs/>
                <w:shd w:val="clear" w:color="auto" w:fill="FFFFFF"/>
                <w:lang w:val="ro-RO"/>
              </w:rPr>
              <w:t>şi</w:t>
            </w:r>
            <w:proofErr w:type="spellEnd"/>
            <w:r w:rsidRPr="00234153">
              <w:rPr>
                <w:bCs/>
                <w:shd w:val="clear" w:color="auto" w:fill="FFFFFF"/>
                <w:lang w:val="ro-RO"/>
              </w:rPr>
              <w:t xml:space="preserve"> </w:t>
            </w:r>
            <w:proofErr w:type="spellStart"/>
            <w:r w:rsidRPr="00234153">
              <w:rPr>
                <w:bCs/>
                <w:shd w:val="clear" w:color="auto" w:fill="FFFFFF"/>
                <w:lang w:val="ro-RO"/>
              </w:rPr>
              <w:t>întreţinerea</w:t>
            </w:r>
            <w:proofErr w:type="spellEnd"/>
            <w:r w:rsidRPr="00234153">
              <w:rPr>
                <w:bCs/>
                <w:shd w:val="clear" w:color="auto" w:fill="FFFFFF"/>
                <w:lang w:val="ro-RO"/>
              </w:rPr>
              <w:t xml:space="preserve"> unui număr suficient de puncte de monitorizare în conformitate cu cele prevăzute în </w:t>
            </w:r>
            <w:proofErr w:type="spellStart"/>
            <w:r w:rsidRPr="00234153">
              <w:rPr>
                <w:bCs/>
                <w:shd w:val="clear" w:color="auto" w:fill="FFFFFF"/>
                <w:lang w:val="ro-RO"/>
              </w:rPr>
              <w:t>secţiunea</w:t>
            </w:r>
            <w:proofErr w:type="spellEnd"/>
            <w:r w:rsidRPr="00234153">
              <w:rPr>
                <w:bCs/>
                <w:shd w:val="clear" w:color="auto" w:fill="FFFFFF"/>
                <w:lang w:val="ro-RO"/>
              </w:rPr>
              <w:t xml:space="preserve"> 3 din prezentul capitol, se creează o </w:t>
            </w:r>
            <w:proofErr w:type="spellStart"/>
            <w:r w:rsidRPr="00234153">
              <w:rPr>
                <w:bCs/>
                <w:shd w:val="clear" w:color="auto" w:fill="FFFFFF"/>
                <w:lang w:val="ro-RO"/>
              </w:rPr>
              <w:t>reţea</w:t>
            </w:r>
            <w:proofErr w:type="spellEnd"/>
            <w:r w:rsidRPr="00234153">
              <w:rPr>
                <w:bCs/>
                <w:shd w:val="clear" w:color="auto" w:fill="FFFFFF"/>
                <w:lang w:val="ro-RO"/>
              </w:rPr>
              <w:t xml:space="preserve"> de monitorizare reprezentativă în </w:t>
            </w:r>
            <w:proofErr w:type="spellStart"/>
            <w:r w:rsidRPr="00234153">
              <w:rPr>
                <w:bCs/>
                <w:shd w:val="clear" w:color="auto" w:fill="FFFFFF"/>
                <w:lang w:val="ro-RO"/>
              </w:rPr>
              <w:t>aşa</w:t>
            </w:r>
            <w:proofErr w:type="spellEnd"/>
            <w:r w:rsidRPr="00234153">
              <w:rPr>
                <w:bCs/>
                <w:shd w:val="clear" w:color="auto" w:fill="FFFFFF"/>
                <w:lang w:val="ro-RO"/>
              </w:rPr>
              <w:t xml:space="preserve"> mod, în</w:t>
            </w:r>
            <w:r w:rsidR="00BE30EA">
              <w:rPr>
                <w:bCs/>
                <w:shd w:val="clear" w:color="auto" w:fill="FFFFFF"/>
                <w:lang w:val="ro-RO"/>
              </w:rPr>
              <w:t>cât</w:t>
            </w:r>
            <w:r w:rsidRPr="00234153">
              <w:rPr>
                <w:bCs/>
                <w:shd w:val="clear" w:color="auto" w:fill="FFFFFF"/>
                <w:lang w:val="ro-RO"/>
              </w:rPr>
              <w:t xml:space="preserve"> aceasta să servească drept bază pentru evaluarea sigură, din punct de vedere al </w:t>
            </w:r>
            <w:proofErr w:type="spellStart"/>
            <w:r w:rsidRPr="00234153">
              <w:rPr>
                <w:bCs/>
                <w:shd w:val="clear" w:color="auto" w:fill="FFFFFF"/>
                <w:lang w:val="ro-RO"/>
              </w:rPr>
              <w:t>spaţiului</w:t>
            </w:r>
            <w:proofErr w:type="spellEnd"/>
            <w:r w:rsidRPr="00234153">
              <w:rPr>
                <w:bCs/>
                <w:shd w:val="clear" w:color="auto" w:fill="FFFFFF"/>
                <w:lang w:val="ro-RO"/>
              </w:rPr>
              <w:t xml:space="preserve"> </w:t>
            </w:r>
            <w:proofErr w:type="spellStart"/>
            <w:r w:rsidRPr="00234153">
              <w:rPr>
                <w:bCs/>
                <w:shd w:val="clear" w:color="auto" w:fill="FFFFFF"/>
                <w:lang w:val="ro-RO"/>
              </w:rPr>
              <w:t>şi</w:t>
            </w:r>
            <w:proofErr w:type="spellEnd"/>
            <w:r w:rsidRPr="00234153">
              <w:rPr>
                <w:bCs/>
                <w:shd w:val="clear" w:color="auto" w:fill="FFFFFF"/>
                <w:lang w:val="ro-RO"/>
              </w:rPr>
              <w:t xml:space="preserve"> timpului:</w:t>
            </w:r>
            <w:r w:rsidRPr="00234153">
              <w:rPr>
                <w:bCs/>
                <w:shd w:val="clear" w:color="auto" w:fill="FFFFFF"/>
                <w:lang w:val="ro-RO"/>
              </w:rPr>
              <w:br/>
              <w:t>1) a stării cantitative a apelor subterane, inclusiv a resurselor de apă subterană disponibile;</w:t>
            </w:r>
          </w:p>
          <w:p w14:paraId="376049D2" w14:textId="77777777" w:rsidR="0000037B" w:rsidRPr="00234153" w:rsidRDefault="0000037B" w:rsidP="00AD799E">
            <w:pPr>
              <w:ind w:left="132" w:right="155" w:firstLine="0"/>
              <w:rPr>
                <w:b/>
                <w:lang w:val="ro-RO"/>
              </w:rPr>
            </w:pPr>
            <w:r w:rsidRPr="00234153">
              <w:rPr>
                <w:bCs/>
                <w:shd w:val="clear" w:color="auto" w:fill="FFFFFF"/>
                <w:lang w:val="ro-RO"/>
              </w:rPr>
              <w:t xml:space="preserve">2) a efectelor gestionării apelor subterane asupra nivelului apelor subterane </w:t>
            </w:r>
            <w:proofErr w:type="spellStart"/>
            <w:r w:rsidRPr="00234153">
              <w:rPr>
                <w:bCs/>
                <w:shd w:val="clear" w:color="auto" w:fill="FFFFFF"/>
                <w:lang w:val="ro-RO"/>
              </w:rPr>
              <w:t>şi</w:t>
            </w:r>
            <w:proofErr w:type="spellEnd"/>
            <w:r w:rsidRPr="00234153">
              <w:rPr>
                <w:bCs/>
                <w:shd w:val="clear" w:color="auto" w:fill="FFFFFF"/>
                <w:lang w:val="ro-RO"/>
              </w:rPr>
              <w:t xml:space="preserve"> efectele asupra ecosistemului acvatic asociat </w:t>
            </w:r>
            <w:proofErr w:type="spellStart"/>
            <w:r w:rsidRPr="00234153">
              <w:rPr>
                <w:bCs/>
                <w:shd w:val="clear" w:color="auto" w:fill="FFFFFF"/>
                <w:lang w:val="ro-RO"/>
              </w:rPr>
              <w:t>şi</w:t>
            </w:r>
            <w:proofErr w:type="spellEnd"/>
            <w:r w:rsidRPr="00234153">
              <w:rPr>
                <w:bCs/>
                <w:shd w:val="clear" w:color="auto" w:fill="FFFFFF"/>
                <w:lang w:val="ro-RO"/>
              </w:rPr>
              <w:t xml:space="preserve"> ecosistemelor terestre dependente.</w:t>
            </w:r>
          </w:p>
        </w:tc>
        <w:tc>
          <w:tcPr>
            <w:tcW w:w="1842" w:type="dxa"/>
          </w:tcPr>
          <w:p w14:paraId="03FCCC58" w14:textId="77777777" w:rsidR="0000037B" w:rsidRPr="00234153" w:rsidRDefault="0000037B" w:rsidP="00AD799E">
            <w:pPr>
              <w:ind w:left="132" w:right="155" w:firstLine="0"/>
              <w:rPr>
                <w:b/>
                <w:lang w:val="ro-RO"/>
              </w:rPr>
            </w:pPr>
            <w:r w:rsidRPr="00234153">
              <w:rPr>
                <w:b/>
                <w:lang w:val="ro-RO"/>
              </w:rPr>
              <w:lastRenderedPageBreak/>
              <w:t>Compatibil</w:t>
            </w:r>
          </w:p>
        </w:tc>
        <w:tc>
          <w:tcPr>
            <w:tcW w:w="2980" w:type="dxa"/>
          </w:tcPr>
          <w:p w14:paraId="1437F149" w14:textId="77777777" w:rsidR="0000037B" w:rsidRPr="00234153" w:rsidRDefault="0000037B" w:rsidP="00AD799E">
            <w:pPr>
              <w:pStyle w:val="TableParagraph"/>
              <w:ind w:left="132" w:right="155"/>
              <w:jc w:val="center"/>
              <w:rPr>
                <w:rFonts w:ascii="Times New Roman" w:hAnsi="Times New Roman" w:cs="Times New Roman"/>
                <w:b/>
                <w:spacing w:val="-10"/>
                <w:sz w:val="20"/>
                <w:szCs w:val="20"/>
              </w:rPr>
            </w:pPr>
          </w:p>
        </w:tc>
      </w:tr>
      <w:tr w:rsidR="00EB5202" w:rsidRPr="00234153" w14:paraId="4F81FDB5" w14:textId="77777777" w:rsidTr="008E63B4">
        <w:trPr>
          <w:trHeight w:val="230"/>
        </w:trPr>
        <w:tc>
          <w:tcPr>
            <w:tcW w:w="4929" w:type="dxa"/>
            <w:gridSpan w:val="2"/>
          </w:tcPr>
          <w:p w14:paraId="73751A0B" w14:textId="77777777" w:rsidR="0000037B" w:rsidRPr="00234153" w:rsidRDefault="0000037B" w:rsidP="00AD799E">
            <w:pPr>
              <w:shd w:val="clear" w:color="auto" w:fill="FFFFFF"/>
              <w:ind w:left="132" w:right="155" w:firstLine="0"/>
              <w:rPr>
                <w:b/>
                <w:bCs/>
                <w:lang w:val="ro-RO" w:eastAsia="ru-RU"/>
              </w:rPr>
            </w:pPr>
            <w:r w:rsidRPr="00234153">
              <w:rPr>
                <w:b/>
                <w:bCs/>
                <w:lang w:val="ro-RO" w:eastAsia="ru-RU"/>
              </w:rPr>
              <w:lastRenderedPageBreak/>
              <w:t>2.4.2. Controlul de monitorizare</w:t>
            </w:r>
          </w:p>
          <w:p w14:paraId="6E751280" w14:textId="77777777" w:rsidR="0000037B" w:rsidRPr="00234153" w:rsidRDefault="0000037B" w:rsidP="00AD799E">
            <w:pPr>
              <w:shd w:val="clear" w:color="auto" w:fill="FFFFFF"/>
              <w:ind w:left="132" w:right="155" w:firstLine="0"/>
              <w:rPr>
                <w:b/>
                <w:bCs/>
                <w:lang w:val="ro-RO" w:eastAsia="ru-RU"/>
              </w:rPr>
            </w:pPr>
            <w:r w:rsidRPr="00234153">
              <w:rPr>
                <w:b/>
                <w:bCs/>
                <w:lang w:val="ro-RO" w:eastAsia="ru-RU"/>
              </w:rPr>
              <w:t>Obiectiv</w:t>
            </w:r>
          </w:p>
          <w:p w14:paraId="1C53B81B" w14:textId="77777777" w:rsidR="0000037B" w:rsidRPr="00234153" w:rsidRDefault="0000037B" w:rsidP="00AD799E">
            <w:pPr>
              <w:shd w:val="clear" w:color="auto" w:fill="FFFFFF"/>
              <w:ind w:left="132" w:right="155" w:firstLine="0"/>
              <w:rPr>
                <w:lang w:val="ro-RO" w:eastAsia="ru-RU"/>
              </w:rPr>
            </w:pPr>
            <w:r w:rsidRPr="00234153">
              <w:rPr>
                <w:lang w:val="ro-RO" w:eastAsia="ru-RU"/>
              </w:rPr>
              <w:t>Controlul de monitorizare este efectuat în vederea:</w:t>
            </w:r>
          </w:p>
          <w:p w14:paraId="52CAA42C" w14:textId="77777777" w:rsidR="0000037B" w:rsidRPr="00234153" w:rsidRDefault="0000037B" w:rsidP="00AD799E">
            <w:pPr>
              <w:shd w:val="clear" w:color="auto" w:fill="FFFFFF"/>
              <w:ind w:left="132" w:right="155" w:firstLine="0"/>
              <w:rPr>
                <w:lang w:val="ro-RO" w:eastAsia="ru-RU"/>
              </w:rPr>
            </w:pPr>
            <w:r w:rsidRPr="00234153">
              <w:rPr>
                <w:lang w:val="ro-RO" w:eastAsia="ru-RU"/>
              </w:rPr>
              <w:t>— completării și validării procedurii studiului de impact;</w:t>
            </w:r>
          </w:p>
          <w:p w14:paraId="430906F3" w14:textId="77777777" w:rsidR="0000037B" w:rsidRPr="00234153" w:rsidRDefault="0000037B" w:rsidP="00AD799E">
            <w:pPr>
              <w:shd w:val="clear" w:color="auto" w:fill="FFFFFF"/>
              <w:ind w:left="132" w:right="155" w:firstLine="0"/>
              <w:rPr>
                <w:lang w:val="ro-RO" w:eastAsia="ru-RU"/>
              </w:rPr>
            </w:pPr>
            <w:r w:rsidRPr="00234153">
              <w:rPr>
                <w:lang w:val="ro-RO" w:eastAsia="ru-RU"/>
              </w:rPr>
              <w:t>— furnizării de informații care să fie utilizate la evaluarea tendințelor pe termen lung, atât ca rezultat al modificării condițiile naturale, cât și ca urmare a activității antropice.</w:t>
            </w:r>
          </w:p>
          <w:p w14:paraId="4C5C5F62" w14:textId="77777777" w:rsidR="0000037B" w:rsidRPr="00234153" w:rsidRDefault="0000037B" w:rsidP="00AD799E">
            <w:pPr>
              <w:shd w:val="clear" w:color="auto" w:fill="FFFFFF"/>
              <w:ind w:left="132" w:right="155" w:firstLine="0"/>
              <w:rPr>
                <w:b/>
                <w:bCs/>
                <w:lang w:val="ro-RO" w:eastAsia="ru-RU"/>
              </w:rPr>
            </w:pPr>
            <w:r w:rsidRPr="00234153">
              <w:rPr>
                <w:b/>
                <w:bCs/>
                <w:lang w:val="ro-RO" w:eastAsia="ru-RU"/>
              </w:rPr>
              <w:lastRenderedPageBreak/>
              <w:t>Selectarea punctelor de control</w:t>
            </w:r>
          </w:p>
          <w:p w14:paraId="0EC41AE8" w14:textId="77777777" w:rsidR="0000037B" w:rsidRPr="00234153" w:rsidRDefault="0000037B" w:rsidP="00AD799E">
            <w:pPr>
              <w:shd w:val="clear" w:color="auto" w:fill="FFFFFF"/>
              <w:ind w:left="132" w:right="155" w:firstLine="0"/>
              <w:rPr>
                <w:lang w:val="ro-RO" w:eastAsia="ru-RU"/>
              </w:rPr>
            </w:pPr>
            <w:r w:rsidRPr="00234153">
              <w:rPr>
                <w:lang w:val="ro-RO" w:eastAsia="ru-RU"/>
              </w:rPr>
              <w:t>Trebuie ales un număr suficient de puncte de control pentru fiecare din categoriile următoare:</w:t>
            </w:r>
          </w:p>
          <w:p w14:paraId="1448E3C4" w14:textId="77777777" w:rsidR="0000037B" w:rsidRPr="00234153" w:rsidRDefault="0000037B" w:rsidP="00AD799E">
            <w:pPr>
              <w:shd w:val="clear" w:color="auto" w:fill="FFFFFF"/>
              <w:ind w:left="132" w:right="155" w:firstLine="0"/>
              <w:rPr>
                <w:lang w:val="ro-RO" w:eastAsia="ru-RU"/>
              </w:rPr>
            </w:pPr>
            <w:r w:rsidRPr="00234153">
              <w:rPr>
                <w:lang w:val="ro-RO" w:eastAsia="ru-RU"/>
              </w:rPr>
              <w:t>— corpurile identificate ca prezentând un grad de risc ca urmare a exercițiului de caracterizare întreprins în conformitate cu anexa II;</w:t>
            </w:r>
          </w:p>
          <w:p w14:paraId="4B56937E" w14:textId="77777777" w:rsidR="0000037B" w:rsidRPr="00234153" w:rsidRDefault="0000037B" w:rsidP="00AD799E">
            <w:pPr>
              <w:shd w:val="clear" w:color="auto" w:fill="FFFFFF"/>
              <w:ind w:left="132" w:right="155" w:firstLine="0"/>
              <w:rPr>
                <w:lang w:val="ro-RO" w:eastAsia="ru-RU"/>
              </w:rPr>
            </w:pPr>
            <w:r w:rsidRPr="00234153">
              <w:rPr>
                <w:lang w:val="ro-RO" w:eastAsia="ru-RU"/>
              </w:rPr>
              <w:t>— corpurile care traversează granița unui stat membru.</w:t>
            </w:r>
          </w:p>
          <w:p w14:paraId="536538F1" w14:textId="77777777" w:rsidR="0000037B" w:rsidRPr="00234153" w:rsidRDefault="0000037B" w:rsidP="00AD799E">
            <w:pPr>
              <w:shd w:val="clear" w:color="auto" w:fill="FFFFFF"/>
              <w:ind w:left="132" w:right="155" w:firstLine="0"/>
              <w:rPr>
                <w:b/>
                <w:bCs/>
                <w:lang w:val="ro-RO" w:eastAsia="ru-RU"/>
              </w:rPr>
            </w:pPr>
            <w:r w:rsidRPr="00234153">
              <w:rPr>
                <w:b/>
                <w:bCs/>
                <w:lang w:val="ro-RO" w:eastAsia="ru-RU"/>
              </w:rPr>
              <w:t>Selectarea parametrilor</w:t>
            </w:r>
          </w:p>
          <w:p w14:paraId="6D464C2A" w14:textId="77777777" w:rsidR="0000037B" w:rsidRPr="00234153" w:rsidRDefault="0000037B" w:rsidP="00AD799E">
            <w:pPr>
              <w:shd w:val="clear" w:color="auto" w:fill="FFFFFF"/>
              <w:ind w:left="132" w:right="155" w:firstLine="0"/>
              <w:rPr>
                <w:lang w:val="ro-RO" w:eastAsia="ru-RU"/>
              </w:rPr>
            </w:pPr>
            <w:r w:rsidRPr="00234153">
              <w:rPr>
                <w:lang w:val="ro-RO" w:eastAsia="ru-RU"/>
              </w:rPr>
              <w:t>Următorii parametri esențiali sunt controlați în toate corpurile de apă subterane selectate:</w:t>
            </w:r>
          </w:p>
          <w:p w14:paraId="3CE4E690" w14:textId="77777777" w:rsidR="0000037B" w:rsidRPr="00234153" w:rsidRDefault="0000037B" w:rsidP="00AD799E">
            <w:pPr>
              <w:shd w:val="clear" w:color="auto" w:fill="FFFFFF"/>
              <w:ind w:left="132" w:right="155" w:firstLine="0"/>
              <w:rPr>
                <w:lang w:val="ro-RO" w:eastAsia="ru-RU"/>
              </w:rPr>
            </w:pPr>
            <w:r w:rsidRPr="00234153">
              <w:rPr>
                <w:lang w:val="ro-RO" w:eastAsia="ru-RU"/>
              </w:rPr>
              <w:t>— conținutul în oxigen;</w:t>
            </w:r>
          </w:p>
          <w:p w14:paraId="346DED2B" w14:textId="77777777" w:rsidR="0000037B" w:rsidRPr="00234153" w:rsidRDefault="0000037B" w:rsidP="00AD799E">
            <w:pPr>
              <w:shd w:val="clear" w:color="auto" w:fill="FFFFFF"/>
              <w:ind w:left="132" w:right="155" w:firstLine="0"/>
              <w:rPr>
                <w:lang w:val="ro-RO" w:eastAsia="ru-RU"/>
              </w:rPr>
            </w:pPr>
            <w:r w:rsidRPr="00234153">
              <w:rPr>
                <w:lang w:val="ro-RO" w:eastAsia="ru-RU"/>
              </w:rPr>
              <w:t xml:space="preserve">— valoarea </w:t>
            </w:r>
            <w:proofErr w:type="spellStart"/>
            <w:r w:rsidRPr="00234153">
              <w:rPr>
                <w:lang w:val="ro-RO" w:eastAsia="ru-RU"/>
              </w:rPr>
              <w:t>pH-ului</w:t>
            </w:r>
            <w:proofErr w:type="spellEnd"/>
            <w:r w:rsidRPr="00234153">
              <w:rPr>
                <w:lang w:val="ro-RO" w:eastAsia="ru-RU"/>
              </w:rPr>
              <w:t>;</w:t>
            </w:r>
          </w:p>
          <w:p w14:paraId="78304FB4" w14:textId="77777777" w:rsidR="0000037B" w:rsidRPr="00234153" w:rsidRDefault="0000037B" w:rsidP="00AD799E">
            <w:pPr>
              <w:shd w:val="clear" w:color="auto" w:fill="FFFFFF"/>
              <w:ind w:left="132" w:right="155" w:firstLine="0"/>
              <w:rPr>
                <w:lang w:val="ro-RO" w:eastAsia="ru-RU"/>
              </w:rPr>
            </w:pPr>
            <w:r w:rsidRPr="00234153">
              <w:rPr>
                <w:lang w:val="ro-RO" w:eastAsia="ru-RU"/>
              </w:rPr>
              <w:t>— conductivitatea;</w:t>
            </w:r>
          </w:p>
          <w:p w14:paraId="706E985C" w14:textId="77777777" w:rsidR="0000037B" w:rsidRPr="00234153" w:rsidRDefault="0000037B" w:rsidP="00AD799E">
            <w:pPr>
              <w:shd w:val="clear" w:color="auto" w:fill="FFFFFF"/>
              <w:ind w:left="132" w:right="155" w:firstLine="0"/>
              <w:rPr>
                <w:lang w:val="ro-RO" w:eastAsia="ru-RU"/>
              </w:rPr>
            </w:pPr>
            <w:r w:rsidRPr="00234153">
              <w:rPr>
                <w:lang w:val="ro-RO" w:eastAsia="ru-RU"/>
              </w:rPr>
              <w:t>— nitrați;</w:t>
            </w:r>
          </w:p>
          <w:p w14:paraId="5DD7F7E2" w14:textId="77777777" w:rsidR="0000037B" w:rsidRPr="00234153" w:rsidRDefault="0000037B" w:rsidP="00AD799E">
            <w:pPr>
              <w:shd w:val="clear" w:color="auto" w:fill="FFFFFF"/>
              <w:ind w:left="132" w:right="155" w:firstLine="0"/>
              <w:rPr>
                <w:lang w:val="ro-RO" w:eastAsia="ru-RU"/>
              </w:rPr>
            </w:pPr>
            <w:r w:rsidRPr="00234153">
              <w:rPr>
                <w:lang w:val="ro-RO" w:eastAsia="ru-RU"/>
              </w:rPr>
              <w:t>— amoniu.</w:t>
            </w:r>
          </w:p>
          <w:p w14:paraId="414D79AF" w14:textId="77777777" w:rsidR="0000037B" w:rsidRPr="00234153" w:rsidRDefault="0000037B" w:rsidP="00AD799E">
            <w:pPr>
              <w:shd w:val="clear" w:color="auto" w:fill="FFFFFF"/>
              <w:ind w:left="132" w:right="155" w:firstLine="0"/>
              <w:rPr>
                <w:lang w:val="ro-RO" w:eastAsia="ru-RU"/>
              </w:rPr>
            </w:pPr>
            <w:r w:rsidRPr="00234153">
              <w:rPr>
                <w:lang w:val="ro-RO" w:eastAsia="ru-RU"/>
              </w:rPr>
              <w:t>În cazul corpurilor care sunt identificate în conformitate cu anexa II ca prezentând un risc semnificativ de a nu atinge o stare bună, se controlează și acei parametri care indică impactul acestor presiuni.</w:t>
            </w:r>
          </w:p>
          <w:p w14:paraId="54420D95" w14:textId="77777777" w:rsidR="0000037B" w:rsidRPr="00234153" w:rsidRDefault="0000037B" w:rsidP="00AD799E">
            <w:pPr>
              <w:shd w:val="clear" w:color="auto" w:fill="FFFFFF"/>
              <w:ind w:left="132" w:right="155" w:firstLine="0"/>
              <w:rPr>
                <w:lang w:val="ro-RO" w:eastAsia="ru-RU"/>
              </w:rPr>
            </w:pPr>
            <w:r w:rsidRPr="00234153">
              <w:rPr>
                <w:lang w:val="ro-RO" w:eastAsia="ru-RU"/>
              </w:rPr>
              <w:t>În cazul corpurilor transfrontaliere, se controlează acei parametri care sunt relevanți pentru protecția tuturor utilizărilor posibile ale cursului de apă subterană.</w:t>
            </w:r>
          </w:p>
          <w:p w14:paraId="050FF343" w14:textId="77777777" w:rsidR="0000037B" w:rsidRPr="00234153" w:rsidRDefault="0000037B" w:rsidP="00AD799E">
            <w:pPr>
              <w:pStyle w:val="TableParagraph"/>
              <w:ind w:left="132" w:right="155"/>
              <w:jc w:val="center"/>
              <w:rPr>
                <w:rFonts w:ascii="Times New Roman" w:hAnsi="Times New Roman" w:cs="Times New Roman"/>
                <w:sz w:val="20"/>
                <w:szCs w:val="20"/>
              </w:rPr>
            </w:pPr>
          </w:p>
        </w:tc>
        <w:tc>
          <w:tcPr>
            <w:tcW w:w="5390" w:type="dxa"/>
          </w:tcPr>
          <w:p w14:paraId="030174A7" w14:textId="77777777" w:rsidR="008F5EC4" w:rsidRPr="00234153" w:rsidRDefault="008F5EC4" w:rsidP="008F5EC4">
            <w:pPr>
              <w:pStyle w:val="tt"/>
              <w:spacing w:before="0" w:beforeAutospacing="0" w:after="0" w:afterAutospacing="0"/>
              <w:ind w:left="132" w:right="155"/>
              <w:jc w:val="center"/>
              <w:rPr>
                <w:b/>
                <w:bCs/>
                <w:color w:val="EE0000"/>
                <w:sz w:val="20"/>
                <w:szCs w:val="20"/>
                <w:lang w:val="pt-PT"/>
              </w:rPr>
            </w:pPr>
            <w:r w:rsidRPr="00234153">
              <w:rPr>
                <w:b/>
                <w:bCs/>
                <w:color w:val="EE0000"/>
                <w:sz w:val="20"/>
                <w:szCs w:val="20"/>
                <w:lang w:val="ro-RO"/>
              </w:rPr>
              <w:lastRenderedPageBreak/>
              <w:t xml:space="preserve">Proiectul de Hotărâre a Guvernului cu privire la modificarea Hotărârii de Guvern nr. 932/2013 pentru aprobarea Regulamentului </w:t>
            </w:r>
            <w:r w:rsidRPr="00234153">
              <w:rPr>
                <w:b/>
                <w:bCs/>
                <w:color w:val="EE0000"/>
                <w:sz w:val="20"/>
                <w:szCs w:val="20"/>
                <w:lang w:val="pt-PT"/>
              </w:rPr>
              <w:t>privind monitorizarea şi evidenţa sistematică a stării apelor de suprafaţă şi a apelor subterane</w:t>
            </w:r>
          </w:p>
          <w:p w14:paraId="5CF9D3A9" w14:textId="77777777" w:rsidR="0000037B" w:rsidRPr="00234153" w:rsidRDefault="0000037B" w:rsidP="00AD799E">
            <w:pPr>
              <w:pStyle w:val="NormalWeb"/>
              <w:spacing w:before="0" w:beforeAutospacing="0" w:after="0" w:afterAutospacing="0"/>
              <w:ind w:left="132" w:right="155"/>
              <w:jc w:val="center"/>
              <w:rPr>
                <w:b/>
                <w:bCs/>
                <w:sz w:val="20"/>
                <w:szCs w:val="20"/>
                <w:lang w:val="pt-PT"/>
              </w:rPr>
            </w:pPr>
          </w:p>
          <w:p w14:paraId="7739DFB2" w14:textId="77777777" w:rsidR="0000037B" w:rsidRPr="00234153" w:rsidRDefault="0000037B" w:rsidP="00AD799E">
            <w:pPr>
              <w:pStyle w:val="NormalWeb"/>
              <w:spacing w:before="0" w:beforeAutospacing="0" w:after="0" w:afterAutospacing="0"/>
              <w:ind w:left="132" w:right="155"/>
              <w:jc w:val="center"/>
              <w:rPr>
                <w:b/>
                <w:bCs/>
                <w:sz w:val="20"/>
                <w:szCs w:val="20"/>
                <w:lang w:val="ro-RO"/>
              </w:rPr>
            </w:pPr>
            <w:proofErr w:type="spellStart"/>
            <w:r w:rsidRPr="00234153">
              <w:rPr>
                <w:b/>
                <w:bCs/>
                <w:sz w:val="20"/>
                <w:szCs w:val="20"/>
                <w:lang w:val="ro-RO"/>
              </w:rPr>
              <w:t>Secţiunea</w:t>
            </w:r>
            <w:proofErr w:type="spellEnd"/>
            <w:r w:rsidRPr="00234153">
              <w:rPr>
                <w:b/>
                <w:bCs/>
                <w:sz w:val="20"/>
                <w:szCs w:val="20"/>
                <w:lang w:val="ro-RO"/>
              </w:rPr>
              <w:t xml:space="preserve"> 2</w:t>
            </w:r>
            <w:r w:rsidRPr="00234153">
              <w:rPr>
                <w:b/>
                <w:bCs/>
                <w:sz w:val="20"/>
                <w:szCs w:val="20"/>
                <w:lang w:val="ro-RO"/>
              </w:rPr>
              <w:br/>
              <w:t xml:space="preserve">Parametrii </w:t>
            </w:r>
            <w:proofErr w:type="spellStart"/>
            <w:r w:rsidRPr="00234153">
              <w:rPr>
                <w:b/>
                <w:bCs/>
                <w:sz w:val="20"/>
                <w:szCs w:val="20"/>
                <w:lang w:val="ro-RO"/>
              </w:rPr>
              <w:t>şi</w:t>
            </w:r>
            <w:proofErr w:type="spellEnd"/>
            <w:r w:rsidRPr="00234153">
              <w:rPr>
                <w:b/>
                <w:bCs/>
                <w:sz w:val="20"/>
                <w:szCs w:val="20"/>
                <w:lang w:val="ro-RO"/>
              </w:rPr>
              <w:t xml:space="preserve"> tipurile de monitorizare a apelor </w:t>
            </w:r>
            <w:r w:rsidRPr="00234153">
              <w:rPr>
                <w:b/>
                <w:bCs/>
                <w:sz w:val="20"/>
                <w:szCs w:val="20"/>
                <w:lang w:val="ro-RO"/>
              </w:rPr>
              <w:br/>
            </w:r>
            <w:r w:rsidRPr="00234153">
              <w:rPr>
                <w:b/>
                <w:bCs/>
                <w:sz w:val="20"/>
                <w:szCs w:val="20"/>
                <w:lang w:val="ro-RO"/>
              </w:rPr>
              <w:lastRenderedPageBreak/>
              <w:t>subterane</w:t>
            </w:r>
          </w:p>
          <w:p w14:paraId="02479FB0"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33. În cazul monitorizării cantitative, parametrii de monitorizare includ:</w:t>
            </w:r>
            <w:r w:rsidRPr="00234153">
              <w:rPr>
                <w:sz w:val="20"/>
                <w:szCs w:val="20"/>
                <w:lang w:val="ro-RO"/>
              </w:rPr>
              <w:br/>
              <w:t xml:space="preserve">1) nivelul apei subterane în sonde </w:t>
            </w:r>
            <w:proofErr w:type="spellStart"/>
            <w:r w:rsidRPr="00234153">
              <w:rPr>
                <w:sz w:val="20"/>
                <w:szCs w:val="20"/>
                <w:lang w:val="ro-RO"/>
              </w:rPr>
              <w:t>şi</w:t>
            </w:r>
            <w:proofErr w:type="spellEnd"/>
            <w:r w:rsidRPr="00234153">
              <w:rPr>
                <w:sz w:val="20"/>
                <w:szCs w:val="20"/>
                <w:lang w:val="ro-RO"/>
              </w:rPr>
              <w:t xml:space="preserve"> deversarea la izvoare; </w:t>
            </w:r>
          </w:p>
          <w:p w14:paraId="10C5C555"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 xml:space="preserve">2) presiunea piezometrică, în cazul apelor subterane </w:t>
            </w:r>
            <w:proofErr w:type="spellStart"/>
            <w:r w:rsidRPr="00234153">
              <w:rPr>
                <w:sz w:val="20"/>
                <w:szCs w:val="20"/>
                <w:lang w:val="ro-RO"/>
              </w:rPr>
              <w:t>transfrontiere</w:t>
            </w:r>
            <w:proofErr w:type="spellEnd"/>
            <w:r w:rsidRPr="00234153">
              <w:rPr>
                <w:sz w:val="20"/>
                <w:szCs w:val="20"/>
                <w:lang w:val="ro-RO"/>
              </w:rPr>
              <w:t>.</w:t>
            </w:r>
          </w:p>
          <w:p w14:paraId="7689542F" w14:textId="77777777" w:rsidR="006E22C0" w:rsidRPr="00234153" w:rsidRDefault="006E22C0" w:rsidP="006E22C0">
            <w:pPr>
              <w:tabs>
                <w:tab w:val="left" w:pos="1069"/>
              </w:tabs>
              <w:ind w:right="48"/>
              <w:rPr>
                <w:color w:val="EE0000"/>
                <w:lang w:val="pt-PT"/>
              </w:rPr>
            </w:pPr>
            <w:r w:rsidRPr="00234153">
              <w:rPr>
                <w:color w:val="EE0000"/>
                <w:lang w:val="pt-PT"/>
              </w:rPr>
              <w:t>1.15. punctele 34 și 35 vor avea următorul conținut:</w:t>
            </w:r>
          </w:p>
          <w:p w14:paraId="0D6F9054" w14:textId="77777777" w:rsidR="006E22C0" w:rsidRPr="00234153" w:rsidRDefault="006E22C0" w:rsidP="006E22C0">
            <w:pPr>
              <w:tabs>
                <w:tab w:val="left" w:pos="1069"/>
              </w:tabs>
              <w:ind w:right="48"/>
              <w:rPr>
                <w:color w:val="EE0000"/>
                <w:shd w:val="clear" w:color="auto" w:fill="FFFFFF"/>
                <w:lang w:val="pt-PT"/>
              </w:rPr>
            </w:pPr>
            <w:r w:rsidRPr="00234153">
              <w:rPr>
                <w:color w:val="EE0000"/>
                <w:lang w:val="pt-PT"/>
              </w:rPr>
              <w:t>„</w:t>
            </w:r>
            <w:r w:rsidRPr="00234153">
              <w:rPr>
                <w:color w:val="EE0000"/>
                <w:shd w:val="clear" w:color="auto" w:fill="FFFFFF"/>
                <w:lang w:val="pt-PT"/>
              </w:rPr>
              <w:t xml:space="preserve"> 34. Monitorizarea suplimentară, în vederea susținerii caracterizării și clasificării apelor subterane, poate include parametri fizico-chimici suplimentari și indicatori, cum ar fi temperatura, conductivitatea electrică, oxigenul dizolvat, pH-ul și alcalinitatea, în conformitate cu Metodologia de evaluare și clasificare a stării corpurilor de apă subterană, aprobată prin Hotărârea Guvernului nr. 227/2025.</w:t>
            </w:r>
          </w:p>
          <w:p w14:paraId="0C00A6BC" w14:textId="77777777" w:rsidR="006E22C0" w:rsidRPr="00234153" w:rsidRDefault="006E22C0" w:rsidP="006E22C0">
            <w:pPr>
              <w:tabs>
                <w:tab w:val="left" w:pos="1069"/>
              </w:tabs>
              <w:ind w:right="48"/>
              <w:rPr>
                <w:color w:val="EE0000"/>
                <w:lang w:val="pt-PT"/>
              </w:rPr>
            </w:pPr>
            <w:r w:rsidRPr="00234153">
              <w:rPr>
                <w:color w:val="EE0000"/>
                <w:lang w:val="pt-PT"/>
              </w:rPr>
              <w:t xml:space="preserve">35. Pentru monitorizarea stării chimice a apelor subterane sunt utilizaţi parametrii prevăzuţi în anexa nr. 1 la Regulamentul cu </w:t>
            </w:r>
            <w:r w:rsidRPr="00234153">
              <w:rPr>
                <w:color w:val="EE0000"/>
                <w:lang w:val="ro-RO"/>
              </w:rPr>
              <w:t xml:space="preserve">privire la cerințele de calitate a apelor subterane aprobat </w:t>
            </w:r>
            <w:r w:rsidRPr="00234153">
              <w:rPr>
                <w:color w:val="EE0000"/>
                <w:lang w:val="pt-PT"/>
              </w:rPr>
              <w:t>prin Hotărârea Guvernului nr. 931/2013.”;</w:t>
            </w:r>
          </w:p>
          <w:p w14:paraId="100920F7" w14:textId="77777777" w:rsidR="006E22C0" w:rsidRPr="00234153" w:rsidRDefault="006E22C0" w:rsidP="006E22C0">
            <w:pPr>
              <w:tabs>
                <w:tab w:val="left" w:pos="1069"/>
              </w:tabs>
              <w:ind w:right="48"/>
              <w:rPr>
                <w:lang w:val="pt-PT"/>
              </w:rPr>
            </w:pPr>
          </w:p>
          <w:p w14:paraId="7E6645BC"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 xml:space="preserve">36. Pentru corpurile de apă subterană identificate drept fiind sub risc cantitativ, </w:t>
            </w:r>
            <w:proofErr w:type="spellStart"/>
            <w:r w:rsidRPr="00234153">
              <w:rPr>
                <w:sz w:val="20"/>
                <w:szCs w:val="20"/>
                <w:lang w:val="ro-RO"/>
              </w:rPr>
              <w:t>reţeaua</w:t>
            </w:r>
            <w:proofErr w:type="spellEnd"/>
            <w:r w:rsidRPr="00234153">
              <w:rPr>
                <w:sz w:val="20"/>
                <w:szCs w:val="20"/>
                <w:lang w:val="ro-RO"/>
              </w:rPr>
              <w:t xml:space="preserve"> de monitorizare </w:t>
            </w:r>
            <w:proofErr w:type="spellStart"/>
            <w:r w:rsidRPr="00234153">
              <w:rPr>
                <w:sz w:val="20"/>
                <w:szCs w:val="20"/>
                <w:lang w:val="ro-RO"/>
              </w:rPr>
              <w:t>şi</w:t>
            </w:r>
            <w:proofErr w:type="spellEnd"/>
            <w:r w:rsidRPr="00234153">
              <w:rPr>
                <w:sz w:val="20"/>
                <w:szCs w:val="20"/>
                <w:lang w:val="ro-RO"/>
              </w:rPr>
              <w:t xml:space="preserve"> </w:t>
            </w:r>
            <w:proofErr w:type="spellStart"/>
            <w:r w:rsidRPr="00234153">
              <w:rPr>
                <w:sz w:val="20"/>
                <w:szCs w:val="20"/>
                <w:lang w:val="ro-RO"/>
              </w:rPr>
              <w:t>frecvenţa</w:t>
            </w:r>
            <w:proofErr w:type="spellEnd"/>
            <w:r w:rsidRPr="00234153">
              <w:rPr>
                <w:sz w:val="20"/>
                <w:szCs w:val="20"/>
                <w:lang w:val="ro-RO"/>
              </w:rPr>
              <w:t xml:space="preserve"> monitorizării trebuie să fie suficientă pentru a permite evaluarea impactului extragerilor </w:t>
            </w:r>
            <w:proofErr w:type="spellStart"/>
            <w:r w:rsidRPr="00234153">
              <w:rPr>
                <w:sz w:val="20"/>
                <w:szCs w:val="20"/>
                <w:lang w:val="ro-RO"/>
              </w:rPr>
              <w:t>şi</w:t>
            </w:r>
            <w:proofErr w:type="spellEnd"/>
            <w:r w:rsidRPr="00234153">
              <w:rPr>
                <w:sz w:val="20"/>
                <w:szCs w:val="20"/>
                <w:lang w:val="ro-RO"/>
              </w:rPr>
              <w:t xml:space="preserve"> realimentărilor asupra nivelului apelor subterane.</w:t>
            </w:r>
          </w:p>
          <w:p w14:paraId="348E2D8A"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 xml:space="preserve">37. Pentru corpurile de apă subterană transfrontaliere, </w:t>
            </w:r>
            <w:proofErr w:type="spellStart"/>
            <w:r w:rsidRPr="00234153">
              <w:rPr>
                <w:sz w:val="20"/>
                <w:szCs w:val="20"/>
                <w:lang w:val="ro-RO"/>
              </w:rPr>
              <w:t>reţeaua</w:t>
            </w:r>
            <w:proofErr w:type="spellEnd"/>
            <w:r w:rsidRPr="00234153">
              <w:rPr>
                <w:sz w:val="20"/>
                <w:szCs w:val="20"/>
                <w:lang w:val="ro-RO"/>
              </w:rPr>
              <w:t xml:space="preserve"> de monitorizare </w:t>
            </w:r>
            <w:proofErr w:type="spellStart"/>
            <w:r w:rsidRPr="00234153">
              <w:rPr>
                <w:sz w:val="20"/>
                <w:szCs w:val="20"/>
                <w:lang w:val="ro-RO"/>
              </w:rPr>
              <w:t>şi</w:t>
            </w:r>
            <w:proofErr w:type="spellEnd"/>
            <w:r w:rsidRPr="00234153">
              <w:rPr>
                <w:sz w:val="20"/>
                <w:szCs w:val="20"/>
                <w:lang w:val="ro-RO"/>
              </w:rPr>
              <w:t xml:space="preserve"> </w:t>
            </w:r>
            <w:proofErr w:type="spellStart"/>
            <w:r w:rsidRPr="00234153">
              <w:rPr>
                <w:sz w:val="20"/>
                <w:szCs w:val="20"/>
                <w:lang w:val="ro-RO"/>
              </w:rPr>
              <w:t>frecvenţa</w:t>
            </w:r>
            <w:proofErr w:type="spellEnd"/>
            <w:r w:rsidRPr="00234153">
              <w:rPr>
                <w:sz w:val="20"/>
                <w:szCs w:val="20"/>
                <w:lang w:val="ro-RO"/>
              </w:rPr>
              <w:t xml:space="preserve"> monitorizării trebuie să fie suficientă pentru a permite estimarea </w:t>
            </w:r>
            <w:proofErr w:type="spellStart"/>
            <w:r w:rsidRPr="00234153">
              <w:rPr>
                <w:sz w:val="20"/>
                <w:szCs w:val="20"/>
                <w:lang w:val="ro-RO"/>
              </w:rPr>
              <w:t>direcţiei</w:t>
            </w:r>
            <w:proofErr w:type="spellEnd"/>
            <w:r w:rsidRPr="00234153">
              <w:rPr>
                <w:sz w:val="20"/>
                <w:szCs w:val="20"/>
                <w:lang w:val="ro-RO"/>
              </w:rPr>
              <w:t xml:space="preserve"> </w:t>
            </w:r>
            <w:proofErr w:type="spellStart"/>
            <w:r w:rsidRPr="00234153">
              <w:rPr>
                <w:sz w:val="20"/>
                <w:szCs w:val="20"/>
                <w:lang w:val="ro-RO"/>
              </w:rPr>
              <w:t>şi</w:t>
            </w:r>
            <w:proofErr w:type="spellEnd"/>
            <w:r w:rsidRPr="00234153">
              <w:rPr>
                <w:sz w:val="20"/>
                <w:szCs w:val="20"/>
                <w:lang w:val="ro-RO"/>
              </w:rPr>
              <w:t xml:space="preserve"> debitului apelor subterane transfrontaliere.</w:t>
            </w:r>
          </w:p>
          <w:p w14:paraId="4D75E4DE" w14:textId="262F75A5"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 xml:space="preserve">38. În cazul monitorizării stării chimice a apelor subterane, prin stabilirea </w:t>
            </w:r>
            <w:proofErr w:type="spellStart"/>
            <w:r w:rsidRPr="00234153">
              <w:rPr>
                <w:sz w:val="20"/>
                <w:szCs w:val="20"/>
                <w:lang w:val="ro-RO"/>
              </w:rPr>
              <w:t>şi</w:t>
            </w:r>
            <w:proofErr w:type="spellEnd"/>
            <w:r w:rsidRPr="00234153">
              <w:rPr>
                <w:sz w:val="20"/>
                <w:szCs w:val="20"/>
                <w:lang w:val="ro-RO"/>
              </w:rPr>
              <w:t xml:space="preserve"> </w:t>
            </w:r>
            <w:proofErr w:type="spellStart"/>
            <w:r w:rsidRPr="00234153">
              <w:rPr>
                <w:sz w:val="20"/>
                <w:szCs w:val="20"/>
                <w:lang w:val="ro-RO"/>
              </w:rPr>
              <w:t>întreţinerea</w:t>
            </w:r>
            <w:proofErr w:type="spellEnd"/>
            <w:r w:rsidRPr="00234153">
              <w:rPr>
                <w:sz w:val="20"/>
                <w:szCs w:val="20"/>
                <w:lang w:val="ro-RO"/>
              </w:rPr>
              <w:t xml:space="preserve"> unui număr suficient de puncte de monitorizare în conformitate cu cele prevăzute în </w:t>
            </w:r>
            <w:proofErr w:type="spellStart"/>
            <w:r w:rsidRPr="00234153">
              <w:rPr>
                <w:sz w:val="20"/>
                <w:szCs w:val="20"/>
                <w:lang w:val="ro-RO"/>
              </w:rPr>
              <w:t>secţiunea</w:t>
            </w:r>
            <w:proofErr w:type="spellEnd"/>
            <w:r w:rsidRPr="00234153">
              <w:rPr>
                <w:sz w:val="20"/>
                <w:szCs w:val="20"/>
                <w:lang w:val="ro-RO"/>
              </w:rPr>
              <w:t xml:space="preserve"> 3 din prezentul capitol, </w:t>
            </w:r>
            <w:proofErr w:type="spellStart"/>
            <w:r w:rsidRPr="00234153">
              <w:rPr>
                <w:sz w:val="20"/>
                <w:szCs w:val="20"/>
                <w:lang w:val="ro-RO"/>
              </w:rPr>
              <w:t>reţeaua</w:t>
            </w:r>
            <w:proofErr w:type="spellEnd"/>
            <w:r w:rsidRPr="00234153">
              <w:rPr>
                <w:sz w:val="20"/>
                <w:szCs w:val="20"/>
                <w:lang w:val="ro-RO"/>
              </w:rPr>
              <w:t xml:space="preserve"> de monitorizare este proiectată astfel în</w:t>
            </w:r>
            <w:r w:rsidR="00BE30EA">
              <w:rPr>
                <w:sz w:val="20"/>
                <w:szCs w:val="20"/>
                <w:lang w:val="ro-RO"/>
              </w:rPr>
              <w:t>cât</w:t>
            </w:r>
            <w:r w:rsidRPr="00234153">
              <w:rPr>
                <w:sz w:val="20"/>
                <w:szCs w:val="20"/>
                <w:lang w:val="ro-RO"/>
              </w:rPr>
              <w:t xml:space="preserve"> să asigure o descriere generală coerentă </w:t>
            </w:r>
            <w:proofErr w:type="spellStart"/>
            <w:r w:rsidRPr="00234153">
              <w:rPr>
                <w:sz w:val="20"/>
                <w:szCs w:val="20"/>
                <w:lang w:val="ro-RO"/>
              </w:rPr>
              <w:t>şi</w:t>
            </w:r>
            <w:proofErr w:type="spellEnd"/>
            <w:r w:rsidRPr="00234153">
              <w:rPr>
                <w:sz w:val="20"/>
                <w:szCs w:val="20"/>
                <w:lang w:val="ro-RO"/>
              </w:rPr>
              <w:t xml:space="preserve"> cuprinzătoare a stării chimice a apelor subterane în cadrul fiecărui bazin hidrografic </w:t>
            </w:r>
            <w:proofErr w:type="spellStart"/>
            <w:r w:rsidRPr="00234153">
              <w:rPr>
                <w:sz w:val="20"/>
                <w:szCs w:val="20"/>
                <w:lang w:val="ro-RO"/>
              </w:rPr>
              <w:t>şi</w:t>
            </w:r>
            <w:proofErr w:type="spellEnd"/>
            <w:r w:rsidRPr="00234153">
              <w:rPr>
                <w:sz w:val="20"/>
                <w:szCs w:val="20"/>
                <w:lang w:val="ro-RO"/>
              </w:rPr>
              <w:t xml:space="preserve"> să depisteze </w:t>
            </w:r>
            <w:proofErr w:type="spellStart"/>
            <w:r w:rsidRPr="00234153">
              <w:rPr>
                <w:sz w:val="20"/>
                <w:szCs w:val="20"/>
                <w:lang w:val="ro-RO"/>
              </w:rPr>
              <w:t>prezenţa</w:t>
            </w:r>
            <w:proofErr w:type="spellEnd"/>
            <w:r w:rsidRPr="00234153">
              <w:rPr>
                <w:sz w:val="20"/>
                <w:szCs w:val="20"/>
                <w:lang w:val="ro-RO"/>
              </w:rPr>
              <w:t xml:space="preserve"> </w:t>
            </w:r>
            <w:proofErr w:type="spellStart"/>
            <w:r w:rsidRPr="00234153">
              <w:rPr>
                <w:sz w:val="20"/>
                <w:szCs w:val="20"/>
                <w:lang w:val="ro-RO"/>
              </w:rPr>
              <w:t>tendinţelor</w:t>
            </w:r>
            <w:proofErr w:type="spellEnd"/>
            <w:r w:rsidRPr="00234153">
              <w:rPr>
                <w:sz w:val="20"/>
                <w:szCs w:val="20"/>
                <w:lang w:val="ro-RO"/>
              </w:rPr>
              <w:t xml:space="preserve"> ascendente durabile induse în mod antropogen. </w:t>
            </w:r>
          </w:p>
          <w:p w14:paraId="2021B84A" w14:textId="77777777" w:rsidR="002721E7" w:rsidRPr="00234153" w:rsidRDefault="002721E7" w:rsidP="002721E7">
            <w:pPr>
              <w:tabs>
                <w:tab w:val="left" w:pos="1069"/>
              </w:tabs>
              <w:ind w:right="48"/>
              <w:rPr>
                <w:color w:val="EE0000"/>
                <w:lang w:val="pt-PT"/>
              </w:rPr>
            </w:pPr>
            <w:r w:rsidRPr="00234153">
              <w:rPr>
                <w:color w:val="EE0000"/>
                <w:lang w:val="pt-PT"/>
              </w:rPr>
              <w:t>1.16. punctul 39 va avea următorul conținut:</w:t>
            </w:r>
          </w:p>
          <w:p w14:paraId="48A7BEC2" w14:textId="77777777" w:rsidR="002721E7" w:rsidRPr="00234153" w:rsidRDefault="002721E7" w:rsidP="002721E7">
            <w:pPr>
              <w:tabs>
                <w:tab w:val="left" w:pos="1069"/>
              </w:tabs>
              <w:ind w:right="48"/>
              <w:rPr>
                <w:color w:val="EE0000"/>
                <w:lang w:val="pt-PT"/>
              </w:rPr>
            </w:pPr>
            <w:r w:rsidRPr="00234153">
              <w:rPr>
                <w:b/>
                <w:bCs/>
                <w:color w:val="EE0000"/>
                <w:lang w:val="pt-PT"/>
              </w:rPr>
              <w:t>„</w:t>
            </w:r>
            <w:r w:rsidRPr="00234153">
              <w:rPr>
                <w:color w:val="EE0000"/>
                <w:lang w:val="pt-PT"/>
              </w:rPr>
              <w:t>39</w:t>
            </w:r>
            <w:r w:rsidRPr="00234153">
              <w:rPr>
                <w:b/>
                <w:bCs/>
                <w:color w:val="EE0000"/>
                <w:lang w:val="pt-PT"/>
              </w:rPr>
              <w:t>.</w:t>
            </w:r>
            <w:r w:rsidRPr="00234153">
              <w:rPr>
                <w:color w:val="EE0000"/>
                <w:lang w:val="pt-PT"/>
              </w:rPr>
              <w:t xml:space="preserve"> Fiecare corp de apă subterană va include un număr suficient de puncte de monitorizare, stabilite conform criteriilor metodologice din </w:t>
            </w:r>
            <w:r w:rsidRPr="00234153">
              <w:rPr>
                <w:color w:val="EE0000"/>
                <w:shd w:val="clear" w:color="auto" w:fill="FFFFFF"/>
                <w:lang w:val="pt-PT"/>
              </w:rPr>
              <w:t xml:space="preserve">Metodologia de evaluare și clasificare a stării corpurilor de apă subterană, aprobată prin Hotărârea Guvernului </w:t>
            </w:r>
            <w:r w:rsidRPr="00234153">
              <w:rPr>
                <w:color w:val="EE0000"/>
                <w:shd w:val="clear" w:color="auto" w:fill="FFFFFF"/>
                <w:lang w:val="pt-PT"/>
              </w:rPr>
              <w:lastRenderedPageBreak/>
              <w:t>nr. 227/2025.</w:t>
            </w:r>
            <w:r w:rsidRPr="00234153">
              <w:rPr>
                <w:color w:val="EE0000"/>
                <w:lang w:val="pt-PT"/>
              </w:rPr>
              <w:t>”</w:t>
            </w:r>
          </w:p>
          <w:p w14:paraId="664DE414" w14:textId="77777777" w:rsidR="002721E7" w:rsidRPr="00234153" w:rsidRDefault="002721E7" w:rsidP="002721E7">
            <w:pPr>
              <w:tabs>
                <w:tab w:val="left" w:pos="1069"/>
              </w:tabs>
              <w:ind w:right="48"/>
              <w:rPr>
                <w:lang w:val="pt-PT"/>
              </w:rPr>
            </w:pPr>
          </w:p>
          <w:p w14:paraId="4B8E87B1"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40. Monitorizarea de supraveghere este efectuată pentru toate corpurile de apă subterană.</w:t>
            </w:r>
          </w:p>
          <w:p w14:paraId="35F87302"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 xml:space="preserve">41. Monitorizarea </w:t>
            </w:r>
            <w:proofErr w:type="spellStart"/>
            <w:r w:rsidRPr="00234153">
              <w:rPr>
                <w:sz w:val="20"/>
                <w:szCs w:val="20"/>
                <w:lang w:val="ro-RO"/>
              </w:rPr>
              <w:t>operaţională</w:t>
            </w:r>
            <w:proofErr w:type="spellEnd"/>
            <w:r w:rsidRPr="00234153">
              <w:rPr>
                <w:sz w:val="20"/>
                <w:szCs w:val="20"/>
                <w:lang w:val="ro-RO"/>
              </w:rPr>
              <w:t xml:space="preserve"> este efectuată pentru toate corpurile de apă subterană în perioadele dintre monitorizarea de supraveghere, în cazul în care:</w:t>
            </w:r>
          </w:p>
          <w:p w14:paraId="1760E82C"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1) rezultatele monitorizării de supraveghere indică riscul că obiectivele de gestionare prevăzute în prezentul Regulament nu pot fi realizate; </w:t>
            </w:r>
          </w:p>
          <w:p w14:paraId="7BB7AEA8"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 xml:space="preserve">2) una sau mai multe măsuri au fost implementate pentru a </w:t>
            </w:r>
            <w:proofErr w:type="spellStart"/>
            <w:r w:rsidRPr="00234153">
              <w:rPr>
                <w:sz w:val="20"/>
                <w:szCs w:val="20"/>
                <w:lang w:val="ro-RO"/>
              </w:rPr>
              <w:t>îmbunătăţi</w:t>
            </w:r>
            <w:proofErr w:type="spellEnd"/>
            <w:r w:rsidRPr="00234153">
              <w:rPr>
                <w:sz w:val="20"/>
                <w:szCs w:val="20"/>
                <w:lang w:val="ro-RO"/>
              </w:rPr>
              <w:t xml:space="preserve"> starea chimică;</w:t>
            </w:r>
          </w:p>
          <w:p w14:paraId="50B45898"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3) starea chimică a apelor subterane urmează să fie monitorizată în conformitate cu acordurile bilaterale.</w:t>
            </w:r>
          </w:p>
          <w:p w14:paraId="31B798E9"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 xml:space="preserve">42. Calificarea fiecărui punct de monitorizare conform </w:t>
            </w:r>
            <w:proofErr w:type="spellStart"/>
            <w:r w:rsidRPr="00234153">
              <w:rPr>
                <w:sz w:val="20"/>
                <w:szCs w:val="20"/>
                <w:lang w:val="ro-RO"/>
              </w:rPr>
              <w:t>contribuţiei</w:t>
            </w:r>
            <w:proofErr w:type="spellEnd"/>
            <w:r w:rsidRPr="00234153">
              <w:rPr>
                <w:sz w:val="20"/>
                <w:szCs w:val="20"/>
                <w:lang w:val="ro-RO"/>
              </w:rPr>
              <w:t xml:space="preserve"> acestuia la evaluarea generală a corpului de apă subterană este analizată în mod regulat, cel </w:t>
            </w:r>
            <w:proofErr w:type="spellStart"/>
            <w:r w:rsidRPr="00234153">
              <w:rPr>
                <w:sz w:val="20"/>
                <w:szCs w:val="20"/>
                <w:lang w:val="ro-RO"/>
              </w:rPr>
              <w:t>puţin</w:t>
            </w:r>
            <w:proofErr w:type="spellEnd"/>
            <w:r w:rsidRPr="00234153">
              <w:rPr>
                <w:sz w:val="20"/>
                <w:szCs w:val="20"/>
                <w:lang w:val="ro-RO"/>
              </w:rPr>
              <w:t xml:space="preserve"> o dată în ciclul de monitorizare, </w:t>
            </w:r>
            <w:proofErr w:type="spellStart"/>
            <w:r w:rsidRPr="00234153">
              <w:rPr>
                <w:sz w:val="20"/>
                <w:szCs w:val="20"/>
                <w:lang w:val="ro-RO"/>
              </w:rPr>
              <w:t>şi</w:t>
            </w:r>
            <w:proofErr w:type="spellEnd"/>
            <w:r w:rsidRPr="00234153">
              <w:rPr>
                <w:sz w:val="20"/>
                <w:szCs w:val="20"/>
                <w:lang w:val="ro-RO"/>
              </w:rPr>
              <w:t xml:space="preserve"> modificată, după necesitate.</w:t>
            </w:r>
          </w:p>
          <w:p w14:paraId="6B71E661" w14:textId="77777777" w:rsidR="0000037B" w:rsidRPr="00234153" w:rsidRDefault="0000037B" w:rsidP="00AD799E">
            <w:pPr>
              <w:pStyle w:val="NormalWeb"/>
              <w:shd w:val="clear" w:color="auto" w:fill="FFFFFF"/>
              <w:spacing w:before="0" w:beforeAutospacing="0" w:after="0" w:afterAutospacing="0"/>
              <w:ind w:left="132" w:right="155"/>
              <w:jc w:val="center"/>
              <w:rPr>
                <w:rStyle w:val="Robust"/>
                <w:sz w:val="20"/>
                <w:szCs w:val="20"/>
                <w:lang w:val="ro-RO"/>
              </w:rPr>
            </w:pPr>
          </w:p>
          <w:p w14:paraId="0B9FF8E0" w14:textId="77777777" w:rsidR="0000037B" w:rsidRPr="00234153" w:rsidRDefault="0000037B" w:rsidP="00AD799E">
            <w:pPr>
              <w:pStyle w:val="NormalWeb"/>
              <w:shd w:val="clear" w:color="auto" w:fill="FFFFFF"/>
              <w:spacing w:before="0" w:beforeAutospacing="0" w:after="0" w:afterAutospacing="0"/>
              <w:ind w:left="132" w:right="155"/>
              <w:jc w:val="center"/>
              <w:rPr>
                <w:sz w:val="20"/>
                <w:szCs w:val="20"/>
                <w:lang w:val="ro-RO" w:eastAsia="ro-RO"/>
              </w:rPr>
            </w:pPr>
            <w:proofErr w:type="spellStart"/>
            <w:r w:rsidRPr="00234153">
              <w:rPr>
                <w:rStyle w:val="Robust"/>
                <w:sz w:val="20"/>
                <w:szCs w:val="20"/>
                <w:lang w:val="ro-RO"/>
              </w:rPr>
              <w:t>Secţiunea</w:t>
            </w:r>
            <w:proofErr w:type="spellEnd"/>
            <w:r w:rsidRPr="00234153">
              <w:rPr>
                <w:rStyle w:val="Robust"/>
                <w:sz w:val="20"/>
                <w:szCs w:val="20"/>
                <w:lang w:val="ro-RO"/>
              </w:rPr>
              <w:t xml:space="preserve"> 3</w:t>
            </w:r>
            <w:r w:rsidRPr="00234153">
              <w:rPr>
                <w:sz w:val="20"/>
                <w:szCs w:val="20"/>
                <w:lang w:val="ro-RO"/>
              </w:rPr>
              <w:br/>
            </w:r>
            <w:r w:rsidRPr="00234153">
              <w:rPr>
                <w:rStyle w:val="Robust"/>
                <w:sz w:val="20"/>
                <w:szCs w:val="20"/>
                <w:lang w:val="ro-RO"/>
              </w:rPr>
              <w:t>Criteriile pentru selectarea punctelor de control a apelor subterane</w:t>
            </w:r>
          </w:p>
          <w:p w14:paraId="131B5091" w14:textId="2B13E960" w:rsidR="0000037B" w:rsidRPr="00234153" w:rsidRDefault="0000037B" w:rsidP="00AD799E">
            <w:pPr>
              <w:ind w:left="132" w:right="155" w:firstLine="0"/>
              <w:textAlignment w:val="baseline"/>
              <w:rPr>
                <w:color w:val="EE0000"/>
                <w:lang w:val="pt-PT"/>
              </w:rPr>
            </w:pPr>
            <w:r w:rsidRPr="00234153">
              <w:rPr>
                <w:lang w:val="ro-RO"/>
              </w:rPr>
              <w:t xml:space="preserve"> 43. La selectarea punctelor de monitorizare pentru monitorizarea cantitativă </w:t>
            </w:r>
            <w:proofErr w:type="spellStart"/>
            <w:r w:rsidRPr="00234153">
              <w:rPr>
                <w:lang w:val="ro-RO"/>
              </w:rPr>
              <w:t>şi</w:t>
            </w:r>
            <w:proofErr w:type="spellEnd"/>
            <w:r w:rsidRPr="00234153">
              <w:rPr>
                <w:lang w:val="ro-RO"/>
              </w:rPr>
              <w:t xml:space="preserve"> chimică a apelor subterane se va </w:t>
            </w:r>
            <w:proofErr w:type="spellStart"/>
            <w:r w:rsidRPr="00234153">
              <w:rPr>
                <w:lang w:val="ro-RO"/>
              </w:rPr>
              <w:t>ţine</w:t>
            </w:r>
            <w:proofErr w:type="spellEnd"/>
            <w:r w:rsidRPr="00234153">
              <w:rPr>
                <w:lang w:val="ro-RO"/>
              </w:rPr>
              <w:t xml:space="preserve"> cont de </w:t>
            </w:r>
            <w:proofErr w:type="spellStart"/>
            <w:r w:rsidRPr="00234153">
              <w:rPr>
                <w:lang w:val="ro-RO"/>
              </w:rPr>
              <w:t>folosinţa</w:t>
            </w:r>
            <w:proofErr w:type="spellEnd"/>
            <w:r w:rsidRPr="00234153">
              <w:rPr>
                <w:lang w:val="ro-RO"/>
              </w:rPr>
              <w:t xml:space="preserve"> de lungă durată a acestora, accesul liber, sigur </w:t>
            </w:r>
            <w:proofErr w:type="spellStart"/>
            <w:r w:rsidRPr="00234153">
              <w:rPr>
                <w:lang w:val="ro-RO"/>
              </w:rPr>
              <w:t>şi</w:t>
            </w:r>
            <w:proofErr w:type="spellEnd"/>
            <w:r w:rsidRPr="00234153">
              <w:rPr>
                <w:lang w:val="ro-RO"/>
              </w:rPr>
              <w:t xml:space="preserve"> permanent, precum </w:t>
            </w:r>
            <w:proofErr w:type="spellStart"/>
            <w:r w:rsidRPr="00234153">
              <w:rPr>
                <w:lang w:val="ro-RO"/>
              </w:rPr>
              <w:t>şi</w:t>
            </w:r>
            <w:proofErr w:type="spellEnd"/>
            <w:r w:rsidRPr="00234153">
              <w:rPr>
                <w:lang w:val="ro-RO"/>
              </w:rPr>
              <w:t xml:space="preserve"> abilitatea de a asigura probe reprezentative</w:t>
            </w:r>
            <w:r w:rsidR="00AF72E1" w:rsidRPr="00234153">
              <w:rPr>
                <w:lang w:val="ro-RO"/>
              </w:rPr>
              <w:t xml:space="preserve">, </w:t>
            </w:r>
            <w:r w:rsidR="00AF72E1" w:rsidRPr="00234153">
              <w:rPr>
                <w:color w:val="EE0000"/>
                <w:shd w:val="clear" w:color="auto" w:fill="FFFFFF"/>
                <w:lang w:val="pt-PT"/>
              </w:rPr>
              <w:t>ținând cont de caracterizarea hidrogeologică și de presiunile identificate conform Metodologiei de analiză a presiunilor și impacturilor antropice asupra corpurilor de apă, aprobată prin Hotărârea Guvernului nr. 657/2024</w:t>
            </w:r>
            <w:r w:rsidR="00AF72E1" w:rsidRPr="00234153">
              <w:rPr>
                <w:color w:val="EE0000"/>
                <w:shd w:val="clear" w:color="auto" w:fill="FFFFFF"/>
                <w:lang w:val="pt-PT"/>
              </w:rPr>
              <w:t>.</w:t>
            </w:r>
          </w:p>
          <w:p w14:paraId="19EE7E14" w14:textId="77777777" w:rsidR="0000037B" w:rsidRPr="00234153" w:rsidRDefault="0000037B" w:rsidP="00AD799E">
            <w:pPr>
              <w:ind w:left="132" w:right="155" w:firstLine="0"/>
              <w:textAlignment w:val="baseline"/>
              <w:rPr>
                <w:bCs/>
                <w:shd w:val="clear" w:color="auto" w:fill="FFFFFF"/>
                <w:lang w:val="ro-RO"/>
              </w:rPr>
            </w:pPr>
            <w:r w:rsidRPr="00234153">
              <w:rPr>
                <w:bCs/>
                <w:shd w:val="clear" w:color="auto" w:fill="FFFFFF"/>
                <w:lang w:val="ro-RO"/>
              </w:rPr>
              <w:t>50. La selectarea unui număr suficient de puncte de monitorizare în cadrul corpului de apă subterană pentru monitorizarea de supraveghere se iau în considerare următoarele criterii:</w:t>
            </w:r>
          </w:p>
          <w:p w14:paraId="6D678FF7" w14:textId="77777777" w:rsidR="0000037B" w:rsidRPr="00234153" w:rsidRDefault="0000037B" w:rsidP="00AD799E">
            <w:pPr>
              <w:ind w:left="132" w:right="155" w:firstLine="0"/>
              <w:textAlignment w:val="baseline"/>
              <w:rPr>
                <w:bCs/>
                <w:shd w:val="clear" w:color="auto" w:fill="FFFFFF"/>
                <w:lang w:val="ro-RO"/>
              </w:rPr>
            </w:pPr>
            <w:r w:rsidRPr="00234153">
              <w:rPr>
                <w:bCs/>
                <w:shd w:val="clear" w:color="auto" w:fill="FFFFFF"/>
                <w:lang w:val="ro-RO"/>
              </w:rPr>
              <w:t xml:space="preserve">1) caracteristicile hidrologice, hidrogeologice </w:t>
            </w:r>
            <w:proofErr w:type="spellStart"/>
            <w:r w:rsidRPr="00234153">
              <w:rPr>
                <w:bCs/>
                <w:shd w:val="clear" w:color="auto" w:fill="FFFFFF"/>
                <w:lang w:val="ro-RO"/>
              </w:rPr>
              <w:t>şi</w:t>
            </w:r>
            <w:proofErr w:type="spellEnd"/>
            <w:r w:rsidRPr="00234153">
              <w:rPr>
                <w:bCs/>
                <w:shd w:val="clear" w:color="auto" w:fill="FFFFFF"/>
                <w:lang w:val="ro-RO"/>
              </w:rPr>
              <w:t xml:space="preserve"> hidrochimice ale corpului de apă subterană, </w:t>
            </w:r>
            <w:proofErr w:type="spellStart"/>
            <w:r w:rsidRPr="00234153">
              <w:rPr>
                <w:bCs/>
                <w:shd w:val="clear" w:color="auto" w:fill="FFFFFF"/>
                <w:lang w:val="ro-RO"/>
              </w:rPr>
              <w:t>vîrsta</w:t>
            </w:r>
            <w:proofErr w:type="spellEnd"/>
            <w:r w:rsidRPr="00234153">
              <w:rPr>
                <w:bCs/>
                <w:shd w:val="clear" w:color="auto" w:fill="FFFFFF"/>
                <w:lang w:val="ro-RO"/>
              </w:rPr>
              <w:t xml:space="preserve"> </w:t>
            </w:r>
            <w:proofErr w:type="spellStart"/>
            <w:r w:rsidRPr="00234153">
              <w:rPr>
                <w:bCs/>
                <w:shd w:val="clear" w:color="auto" w:fill="FFFFFF"/>
                <w:lang w:val="ro-RO"/>
              </w:rPr>
              <w:t>şi</w:t>
            </w:r>
            <w:proofErr w:type="spellEnd"/>
            <w:r w:rsidRPr="00234153">
              <w:rPr>
                <w:bCs/>
                <w:shd w:val="clear" w:color="auto" w:fill="FFFFFF"/>
                <w:lang w:val="ro-RO"/>
              </w:rPr>
              <w:t xml:space="preserve"> rata realimentării apelor subterane, precum </w:t>
            </w:r>
            <w:proofErr w:type="spellStart"/>
            <w:r w:rsidRPr="00234153">
              <w:rPr>
                <w:bCs/>
                <w:shd w:val="clear" w:color="auto" w:fill="FFFFFF"/>
                <w:lang w:val="ro-RO"/>
              </w:rPr>
              <w:t>şi</w:t>
            </w:r>
            <w:proofErr w:type="spellEnd"/>
            <w:r w:rsidRPr="00234153">
              <w:rPr>
                <w:bCs/>
                <w:shd w:val="clear" w:color="auto" w:fill="FFFFFF"/>
                <w:lang w:val="ro-RO"/>
              </w:rPr>
              <w:t xml:space="preserve"> permeabilitatea straturilor suprapuse;</w:t>
            </w:r>
          </w:p>
          <w:p w14:paraId="390AFA9B" w14:textId="77777777" w:rsidR="0000037B" w:rsidRPr="00234153" w:rsidRDefault="0000037B" w:rsidP="00AD799E">
            <w:pPr>
              <w:ind w:left="132" w:right="155" w:firstLine="0"/>
              <w:textAlignment w:val="baseline"/>
              <w:rPr>
                <w:bCs/>
                <w:shd w:val="clear" w:color="auto" w:fill="FFFFFF"/>
                <w:lang w:val="ro-RO"/>
              </w:rPr>
            </w:pPr>
            <w:r w:rsidRPr="00234153">
              <w:rPr>
                <w:bCs/>
                <w:shd w:val="clear" w:color="auto" w:fill="FFFFFF"/>
                <w:lang w:val="ro-RO"/>
              </w:rPr>
              <w:t xml:space="preserve">2) </w:t>
            </w:r>
            <w:proofErr w:type="spellStart"/>
            <w:r w:rsidRPr="00234153">
              <w:rPr>
                <w:bCs/>
                <w:shd w:val="clear" w:color="auto" w:fill="FFFFFF"/>
                <w:lang w:val="ro-RO"/>
              </w:rPr>
              <w:t>interacţiunea</w:t>
            </w:r>
            <w:proofErr w:type="spellEnd"/>
            <w:r w:rsidRPr="00234153">
              <w:rPr>
                <w:bCs/>
                <w:shd w:val="clear" w:color="auto" w:fill="FFFFFF"/>
                <w:lang w:val="ro-RO"/>
              </w:rPr>
              <w:t xml:space="preserve"> dintre apele subterane </w:t>
            </w:r>
            <w:proofErr w:type="spellStart"/>
            <w:r w:rsidRPr="00234153">
              <w:rPr>
                <w:bCs/>
                <w:shd w:val="clear" w:color="auto" w:fill="FFFFFF"/>
                <w:lang w:val="ro-RO"/>
              </w:rPr>
              <w:t>şi</w:t>
            </w:r>
            <w:proofErr w:type="spellEnd"/>
            <w:r w:rsidRPr="00234153">
              <w:rPr>
                <w:bCs/>
                <w:shd w:val="clear" w:color="auto" w:fill="FFFFFF"/>
                <w:lang w:val="ro-RO"/>
              </w:rPr>
              <w:t xml:space="preserve"> apele de </w:t>
            </w:r>
            <w:proofErr w:type="spellStart"/>
            <w:r w:rsidRPr="00234153">
              <w:rPr>
                <w:bCs/>
                <w:shd w:val="clear" w:color="auto" w:fill="FFFFFF"/>
                <w:lang w:val="ro-RO"/>
              </w:rPr>
              <w:t>suprafaţă</w:t>
            </w:r>
            <w:proofErr w:type="spellEnd"/>
            <w:r w:rsidRPr="00234153">
              <w:rPr>
                <w:bCs/>
                <w:shd w:val="clear" w:color="auto" w:fill="FFFFFF"/>
                <w:lang w:val="ro-RO"/>
              </w:rPr>
              <w:t>;</w:t>
            </w:r>
          </w:p>
          <w:p w14:paraId="753CDA28" w14:textId="77777777" w:rsidR="0000037B" w:rsidRPr="00234153" w:rsidRDefault="0000037B" w:rsidP="00AD799E">
            <w:pPr>
              <w:ind w:left="132" w:right="155" w:firstLine="0"/>
              <w:textAlignment w:val="baseline"/>
              <w:rPr>
                <w:bCs/>
                <w:shd w:val="clear" w:color="auto" w:fill="FFFFFF"/>
                <w:lang w:val="ro-RO"/>
              </w:rPr>
            </w:pPr>
            <w:r w:rsidRPr="00234153">
              <w:rPr>
                <w:bCs/>
                <w:shd w:val="clear" w:color="auto" w:fill="FFFFFF"/>
                <w:lang w:val="ro-RO"/>
              </w:rPr>
              <w:t xml:space="preserve">3) </w:t>
            </w:r>
            <w:proofErr w:type="spellStart"/>
            <w:r w:rsidRPr="00234153">
              <w:rPr>
                <w:bCs/>
                <w:shd w:val="clear" w:color="auto" w:fill="FFFFFF"/>
                <w:lang w:val="ro-RO"/>
              </w:rPr>
              <w:t>informaţia</w:t>
            </w:r>
            <w:proofErr w:type="spellEnd"/>
            <w:r w:rsidRPr="00234153">
              <w:rPr>
                <w:bCs/>
                <w:shd w:val="clear" w:color="auto" w:fill="FFFFFF"/>
                <w:lang w:val="ro-RO"/>
              </w:rPr>
              <w:t xml:space="preserve"> despre </w:t>
            </w:r>
            <w:proofErr w:type="spellStart"/>
            <w:r w:rsidRPr="00234153">
              <w:rPr>
                <w:bCs/>
                <w:shd w:val="clear" w:color="auto" w:fill="FFFFFF"/>
                <w:lang w:val="ro-RO"/>
              </w:rPr>
              <w:t>folosinţa</w:t>
            </w:r>
            <w:proofErr w:type="spellEnd"/>
            <w:r w:rsidRPr="00234153">
              <w:rPr>
                <w:bCs/>
                <w:shd w:val="clear" w:color="auto" w:fill="FFFFFF"/>
                <w:lang w:val="ro-RO"/>
              </w:rPr>
              <w:t xml:space="preserve"> terenului </w:t>
            </w:r>
            <w:proofErr w:type="spellStart"/>
            <w:r w:rsidRPr="00234153">
              <w:rPr>
                <w:bCs/>
                <w:shd w:val="clear" w:color="auto" w:fill="FFFFFF"/>
                <w:lang w:val="ro-RO"/>
              </w:rPr>
              <w:t>şi</w:t>
            </w:r>
            <w:proofErr w:type="spellEnd"/>
            <w:r w:rsidRPr="00234153">
              <w:rPr>
                <w:bCs/>
                <w:shd w:val="clear" w:color="auto" w:fill="FFFFFF"/>
                <w:lang w:val="ro-RO"/>
              </w:rPr>
              <w:t xml:space="preserve"> </w:t>
            </w:r>
            <w:proofErr w:type="spellStart"/>
            <w:r w:rsidRPr="00234153">
              <w:rPr>
                <w:bCs/>
                <w:shd w:val="clear" w:color="auto" w:fill="FFFFFF"/>
                <w:lang w:val="ro-RO"/>
              </w:rPr>
              <w:t>activităţile</w:t>
            </w:r>
            <w:proofErr w:type="spellEnd"/>
            <w:r w:rsidRPr="00234153">
              <w:rPr>
                <w:bCs/>
                <w:shd w:val="clear" w:color="auto" w:fill="FFFFFF"/>
                <w:lang w:val="ro-RO"/>
              </w:rPr>
              <w:t xml:space="preserve"> umane semnificative care ar putea afecta apele subterane </w:t>
            </w:r>
            <w:proofErr w:type="spellStart"/>
            <w:r w:rsidRPr="00234153">
              <w:rPr>
                <w:bCs/>
                <w:shd w:val="clear" w:color="auto" w:fill="FFFFFF"/>
                <w:lang w:val="ro-RO"/>
              </w:rPr>
              <w:t>şi</w:t>
            </w:r>
            <w:proofErr w:type="spellEnd"/>
            <w:r w:rsidRPr="00234153">
              <w:rPr>
                <w:bCs/>
                <w:shd w:val="clear" w:color="auto" w:fill="FFFFFF"/>
                <w:lang w:val="ro-RO"/>
              </w:rPr>
              <w:t xml:space="preserve"> ecosistemele acvatice asociate </w:t>
            </w:r>
            <w:proofErr w:type="spellStart"/>
            <w:r w:rsidRPr="00234153">
              <w:rPr>
                <w:bCs/>
                <w:shd w:val="clear" w:color="auto" w:fill="FFFFFF"/>
                <w:lang w:val="ro-RO"/>
              </w:rPr>
              <w:t>şi</w:t>
            </w:r>
            <w:proofErr w:type="spellEnd"/>
            <w:r w:rsidRPr="00234153">
              <w:rPr>
                <w:bCs/>
                <w:shd w:val="clear" w:color="auto" w:fill="FFFFFF"/>
                <w:lang w:val="ro-RO"/>
              </w:rPr>
              <w:t xml:space="preserve"> ecosistemele terestre </w:t>
            </w:r>
            <w:r w:rsidRPr="00234153">
              <w:rPr>
                <w:bCs/>
                <w:shd w:val="clear" w:color="auto" w:fill="FFFFFF"/>
                <w:lang w:val="ro-RO"/>
              </w:rPr>
              <w:lastRenderedPageBreak/>
              <w:t>dependente;</w:t>
            </w:r>
          </w:p>
          <w:p w14:paraId="3A8A262B" w14:textId="77777777" w:rsidR="0000037B" w:rsidRPr="00234153" w:rsidRDefault="0000037B" w:rsidP="00AD799E">
            <w:pPr>
              <w:ind w:left="132" w:right="155" w:firstLine="0"/>
              <w:textAlignment w:val="baseline"/>
              <w:rPr>
                <w:bCs/>
                <w:shd w:val="clear" w:color="auto" w:fill="FFFFFF"/>
                <w:lang w:val="ro-RO"/>
              </w:rPr>
            </w:pPr>
            <w:r w:rsidRPr="00234153">
              <w:rPr>
                <w:bCs/>
                <w:shd w:val="clear" w:color="auto" w:fill="FFFFFF"/>
                <w:lang w:val="ro-RO"/>
              </w:rPr>
              <w:t xml:space="preserve">4) validarea </w:t>
            </w:r>
            <w:proofErr w:type="spellStart"/>
            <w:r w:rsidRPr="00234153">
              <w:rPr>
                <w:bCs/>
                <w:shd w:val="clear" w:color="auto" w:fill="FFFFFF"/>
                <w:lang w:val="ro-RO"/>
              </w:rPr>
              <w:t>şi</w:t>
            </w:r>
            <w:proofErr w:type="spellEnd"/>
            <w:r w:rsidRPr="00234153">
              <w:rPr>
                <w:bCs/>
                <w:shd w:val="clear" w:color="auto" w:fill="FFFFFF"/>
                <w:lang w:val="ro-RO"/>
              </w:rPr>
              <w:t xml:space="preserve"> complementarea evaluării riscurilor corpurilor de apă subterană, inclusiv impactele presiunilor umane asupra stării corpurilor de apă subterană;</w:t>
            </w:r>
          </w:p>
          <w:p w14:paraId="60E7205A" w14:textId="77777777" w:rsidR="0000037B" w:rsidRPr="00234153" w:rsidRDefault="0000037B" w:rsidP="00AD799E">
            <w:pPr>
              <w:ind w:left="132" w:right="155" w:firstLine="0"/>
              <w:textAlignment w:val="baseline"/>
              <w:rPr>
                <w:bCs/>
                <w:shd w:val="clear" w:color="auto" w:fill="FFFFFF"/>
                <w:lang w:val="ro-RO"/>
              </w:rPr>
            </w:pPr>
            <w:r w:rsidRPr="00234153">
              <w:rPr>
                <w:bCs/>
                <w:shd w:val="clear" w:color="auto" w:fill="FFFFFF"/>
                <w:lang w:val="ro-RO"/>
              </w:rPr>
              <w:t xml:space="preserve">5) </w:t>
            </w:r>
            <w:proofErr w:type="spellStart"/>
            <w:r w:rsidRPr="00234153">
              <w:rPr>
                <w:bCs/>
                <w:shd w:val="clear" w:color="auto" w:fill="FFFFFF"/>
                <w:lang w:val="ro-RO"/>
              </w:rPr>
              <w:t>convenienţa</w:t>
            </w:r>
            <w:proofErr w:type="spellEnd"/>
            <w:r w:rsidRPr="00234153">
              <w:rPr>
                <w:bCs/>
                <w:shd w:val="clear" w:color="auto" w:fill="FFFFFF"/>
                <w:lang w:val="ro-RO"/>
              </w:rPr>
              <w:t xml:space="preserve"> evaluării </w:t>
            </w:r>
            <w:proofErr w:type="spellStart"/>
            <w:r w:rsidRPr="00234153">
              <w:rPr>
                <w:bCs/>
                <w:shd w:val="clear" w:color="auto" w:fill="FFFFFF"/>
                <w:lang w:val="ro-RO"/>
              </w:rPr>
              <w:t>variaţiilor</w:t>
            </w:r>
            <w:proofErr w:type="spellEnd"/>
            <w:r w:rsidRPr="00234153">
              <w:rPr>
                <w:bCs/>
                <w:shd w:val="clear" w:color="auto" w:fill="FFFFFF"/>
                <w:lang w:val="ro-RO"/>
              </w:rPr>
              <w:t xml:space="preserve"> caracteristicilor naturale;</w:t>
            </w:r>
          </w:p>
          <w:p w14:paraId="1DD109A5" w14:textId="77777777" w:rsidR="0000037B" w:rsidRPr="00234153" w:rsidRDefault="0000037B" w:rsidP="00AD799E">
            <w:pPr>
              <w:ind w:left="132" w:right="155" w:firstLine="0"/>
              <w:textAlignment w:val="baseline"/>
              <w:rPr>
                <w:bCs/>
                <w:shd w:val="clear" w:color="auto" w:fill="FFFFFF"/>
                <w:lang w:val="ro-RO"/>
              </w:rPr>
            </w:pPr>
            <w:r w:rsidRPr="00234153">
              <w:rPr>
                <w:bCs/>
                <w:shd w:val="clear" w:color="auto" w:fill="FFFFFF"/>
                <w:lang w:val="ro-RO"/>
              </w:rPr>
              <w:t xml:space="preserve">6) </w:t>
            </w:r>
            <w:proofErr w:type="spellStart"/>
            <w:r w:rsidRPr="00234153">
              <w:rPr>
                <w:bCs/>
                <w:shd w:val="clear" w:color="auto" w:fill="FFFFFF"/>
                <w:lang w:val="ro-RO"/>
              </w:rPr>
              <w:t>convenienţa</w:t>
            </w:r>
            <w:proofErr w:type="spellEnd"/>
            <w:r w:rsidRPr="00234153">
              <w:rPr>
                <w:bCs/>
                <w:shd w:val="clear" w:color="auto" w:fill="FFFFFF"/>
                <w:lang w:val="ro-RO"/>
              </w:rPr>
              <w:t xml:space="preserve"> evaluării </w:t>
            </w:r>
            <w:proofErr w:type="spellStart"/>
            <w:r w:rsidRPr="00234153">
              <w:rPr>
                <w:bCs/>
                <w:shd w:val="clear" w:color="auto" w:fill="FFFFFF"/>
                <w:lang w:val="ro-RO"/>
              </w:rPr>
              <w:t>tendinţelor</w:t>
            </w:r>
            <w:proofErr w:type="spellEnd"/>
            <w:r w:rsidRPr="00234153">
              <w:rPr>
                <w:bCs/>
                <w:shd w:val="clear" w:color="auto" w:fill="FFFFFF"/>
                <w:lang w:val="ro-RO"/>
              </w:rPr>
              <w:t xml:space="preserve"> ascendente semnificative </w:t>
            </w:r>
            <w:proofErr w:type="spellStart"/>
            <w:r w:rsidRPr="00234153">
              <w:rPr>
                <w:bCs/>
                <w:shd w:val="clear" w:color="auto" w:fill="FFFFFF"/>
                <w:lang w:val="ro-RO"/>
              </w:rPr>
              <w:t>şi</w:t>
            </w:r>
            <w:proofErr w:type="spellEnd"/>
            <w:r w:rsidRPr="00234153">
              <w:rPr>
                <w:bCs/>
                <w:shd w:val="clear" w:color="auto" w:fill="FFFFFF"/>
                <w:lang w:val="ro-RO"/>
              </w:rPr>
              <w:t xml:space="preserve"> durabile ale </w:t>
            </w:r>
            <w:proofErr w:type="spellStart"/>
            <w:r w:rsidRPr="00234153">
              <w:rPr>
                <w:bCs/>
                <w:shd w:val="clear" w:color="auto" w:fill="FFFFFF"/>
                <w:lang w:val="ro-RO"/>
              </w:rPr>
              <w:t>concentraţiilor</w:t>
            </w:r>
            <w:proofErr w:type="spellEnd"/>
            <w:r w:rsidRPr="00234153">
              <w:rPr>
                <w:bCs/>
                <w:shd w:val="clear" w:color="auto" w:fill="FFFFFF"/>
                <w:lang w:val="ro-RO"/>
              </w:rPr>
              <w:t xml:space="preserve"> </w:t>
            </w:r>
            <w:proofErr w:type="spellStart"/>
            <w:r w:rsidRPr="00234153">
              <w:rPr>
                <w:bCs/>
                <w:shd w:val="clear" w:color="auto" w:fill="FFFFFF"/>
                <w:lang w:val="ro-RO"/>
              </w:rPr>
              <w:t>poluanţilor</w:t>
            </w:r>
            <w:proofErr w:type="spellEnd"/>
            <w:r w:rsidRPr="00234153">
              <w:rPr>
                <w:bCs/>
                <w:shd w:val="clear" w:color="auto" w:fill="FFFFFF"/>
                <w:lang w:val="ro-RO"/>
              </w:rPr>
              <w:t xml:space="preserve"> în timp suficient, cu precizie suficientă </w:t>
            </w:r>
            <w:proofErr w:type="spellStart"/>
            <w:r w:rsidRPr="00234153">
              <w:rPr>
                <w:bCs/>
                <w:shd w:val="clear" w:color="auto" w:fill="FFFFFF"/>
                <w:lang w:val="ro-RO"/>
              </w:rPr>
              <w:t>şi</w:t>
            </w:r>
            <w:proofErr w:type="spellEnd"/>
            <w:r w:rsidRPr="00234153">
              <w:rPr>
                <w:bCs/>
                <w:shd w:val="clear" w:color="auto" w:fill="FFFFFF"/>
                <w:lang w:val="ro-RO"/>
              </w:rPr>
              <w:t xml:space="preserve"> de </w:t>
            </w:r>
            <w:proofErr w:type="spellStart"/>
            <w:r w:rsidRPr="00234153">
              <w:rPr>
                <w:bCs/>
                <w:shd w:val="clear" w:color="auto" w:fill="FFFFFF"/>
                <w:lang w:val="ro-RO"/>
              </w:rPr>
              <w:t>siguranţă</w:t>
            </w:r>
            <w:proofErr w:type="spellEnd"/>
            <w:r w:rsidRPr="00234153">
              <w:rPr>
                <w:bCs/>
                <w:shd w:val="clear" w:color="auto" w:fill="FFFFFF"/>
                <w:lang w:val="ro-RO"/>
              </w:rPr>
              <w:t xml:space="preserve"> suficientă;</w:t>
            </w:r>
          </w:p>
          <w:p w14:paraId="776BB676" w14:textId="77777777" w:rsidR="0000037B" w:rsidRPr="00234153" w:rsidRDefault="0000037B" w:rsidP="00AD799E">
            <w:pPr>
              <w:ind w:left="132" w:right="155" w:firstLine="0"/>
              <w:textAlignment w:val="baseline"/>
              <w:rPr>
                <w:bCs/>
                <w:shd w:val="clear" w:color="auto" w:fill="FFFFFF"/>
                <w:lang w:val="ro-RO"/>
              </w:rPr>
            </w:pPr>
            <w:r w:rsidRPr="00234153">
              <w:rPr>
                <w:bCs/>
                <w:shd w:val="clear" w:color="auto" w:fill="FFFFFF"/>
                <w:lang w:val="ro-RO"/>
              </w:rPr>
              <w:t xml:space="preserve">7) rezultatele </w:t>
            </w:r>
            <w:proofErr w:type="spellStart"/>
            <w:r w:rsidRPr="00234153">
              <w:rPr>
                <w:bCs/>
                <w:shd w:val="clear" w:color="auto" w:fill="FFFFFF"/>
                <w:lang w:val="ro-RO"/>
              </w:rPr>
              <w:t>investigaţiilor</w:t>
            </w:r>
            <w:proofErr w:type="spellEnd"/>
            <w:r w:rsidRPr="00234153">
              <w:rPr>
                <w:bCs/>
                <w:shd w:val="clear" w:color="auto" w:fill="FFFFFF"/>
                <w:lang w:val="ro-RO"/>
              </w:rPr>
              <w:t xml:space="preserve"> preliminare la punctul de control </w:t>
            </w:r>
            <w:proofErr w:type="spellStart"/>
            <w:r w:rsidRPr="00234153">
              <w:rPr>
                <w:bCs/>
                <w:shd w:val="clear" w:color="auto" w:fill="FFFFFF"/>
                <w:lang w:val="ro-RO"/>
              </w:rPr>
              <w:t>şi</w:t>
            </w:r>
            <w:proofErr w:type="spellEnd"/>
            <w:r w:rsidRPr="00234153">
              <w:rPr>
                <w:bCs/>
                <w:shd w:val="clear" w:color="auto" w:fill="FFFFFF"/>
                <w:lang w:val="ro-RO"/>
              </w:rPr>
              <w:t xml:space="preserve"> concluziile deduse din rezultate; </w:t>
            </w:r>
          </w:p>
          <w:p w14:paraId="7A43BD8E" w14:textId="77777777" w:rsidR="0000037B" w:rsidRPr="00234153" w:rsidRDefault="0000037B" w:rsidP="00AD799E">
            <w:pPr>
              <w:ind w:left="132" w:right="155" w:firstLine="0"/>
              <w:textAlignment w:val="baseline"/>
              <w:rPr>
                <w:bCs/>
                <w:shd w:val="clear" w:color="auto" w:fill="FFFFFF"/>
                <w:lang w:val="ro-RO"/>
              </w:rPr>
            </w:pPr>
            <w:r w:rsidRPr="00234153">
              <w:rPr>
                <w:bCs/>
                <w:shd w:val="clear" w:color="auto" w:fill="FFFFFF"/>
                <w:lang w:val="ro-RO"/>
              </w:rPr>
              <w:t xml:space="preserve">8) monitorizarea corpurilor de apă subterană transfrontaliere, în particular, deoarece aceasta este relevantă </w:t>
            </w:r>
            <w:proofErr w:type="spellStart"/>
            <w:r w:rsidRPr="00234153">
              <w:rPr>
                <w:bCs/>
                <w:shd w:val="clear" w:color="auto" w:fill="FFFFFF"/>
                <w:lang w:val="ro-RO"/>
              </w:rPr>
              <w:t>şi</w:t>
            </w:r>
            <w:proofErr w:type="spellEnd"/>
            <w:r w:rsidRPr="00234153">
              <w:rPr>
                <w:bCs/>
                <w:shd w:val="clear" w:color="auto" w:fill="FFFFFF"/>
                <w:lang w:val="ro-RO"/>
              </w:rPr>
              <w:t xml:space="preserve"> necesară pentru </w:t>
            </w:r>
            <w:proofErr w:type="spellStart"/>
            <w:r w:rsidRPr="00234153">
              <w:rPr>
                <w:bCs/>
                <w:shd w:val="clear" w:color="auto" w:fill="FFFFFF"/>
                <w:lang w:val="ro-RO"/>
              </w:rPr>
              <w:t>protecţia</w:t>
            </w:r>
            <w:proofErr w:type="spellEnd"/>
            <w:r w:rsidRPr="00234153">
              <w:rPr>
                <w:bCs/>
                <w:shd w:val="clear" w:color="auto" w:fill="FFFFFF"/>
                <w:lang w:val="ro-RO"/>
              </w:rPr>
              <w:t xml:space="preserve"> tuturor </w:t>
            </w:r>
            <w:proofErr w:type="spellStart"/>
            <w:r w:rsidRPr="00234153">
              <w:rPr>
                <w:bCs/>
                <w:shd w:val="clear" w:color="auto" w:fill="FFFFFF"/>
                <w:lang w:val="ro-RO"/>
              </w:rPr>
              <w:t>folosinţelor</w:t>
            </w:r>
            <w:proofErr w:type="spellEnd"/>
            <w:r w:rsidRPr="00234153">
              <w:rPr>
                <w:bCs/>
                <w:shd w:val="clear" w:color="auto" w:fill="FFFFFF"/>
                <w:lang w:val="ro-RO"/>
              </w:rPr>
              <w:t xml:space="preserve"> </w:t>
            </w:r>
            <w:proofErr w:type="spellStart"/>
            <w:r w:rsidRPr="00234153">
              <w:rPr>
                <w:bCs/>
                <w:shd w:val="clear" w:color="auto" w:fill="FFFFFF"/>
                <w:lang w:val="ro-RO"/>
              </w:rPr>
              <w:t>susţinute</w:t>
            </w:r>
            <w:proofErr w:type="spellEnd"/>
            <w:r w:rsidRPr="00234153">
              <w:rPr>
                <w:bCs/>
                <w:shd w:val="clear" w:color="auto" w:fill="FFFFFF"/>
                <w:lang w:val="ro-RO"/>
              </w:rPr>
              <w:t xml:space="preserve"> de debitul apei subterane;</w:t>
            </w:r>
          </w:p>
          <w:p w14:paraId="13CBF7FC" w14:textId="77777777" w:rsidR="0000037B" w:rsidRPr="00234153" w:rsidRDefault="0000037B" w:rsidP="00AD799E">
            <w:pPr>
              <w:ind w:left="132" w:right="155" w:firstLine="0"/>
              <w:textAlignment w:val="baseline"/>
              <w:rPr>
                <w:bCs/>
                <w:shd w:val="clear" w:color="auto" w:fill="FFFFFF"/>
                <w:lang w:val="ro-RO"/>
              </w:rPr>
            </w:pPr>
            <w:r w:rsidRPr="00234153">
              <w:rPr>
                <w:bCs/>
                <w:shd w:val="clear" w:color="auto" w:fill="FFFFFF"/>
                <w:lang w:val="ro-RO"/>
              </w:rPr>
              <w:t xml:space="preserve">9) toate criteriile pentru </w:t>
            </w:r>
            <w:proofErr w:type="spellStart"/>
            <w:r w:rsidRPr="00234153">
              <w:rPr>
                <w:bCs/>
                <w:shd w:val="clear" w:color="auto" w:fill="FFFFFF"/>
                <w:lang w:val="ro-RO"/>
              </w:rPr>
              <w:t>reţeaua</w:t>
            </w:r>
            <w:proofErr w:type="spellEnd"/>
            <w:r w:rsidRPr="00234153">
              <w:rPr>
                <w:bCs/>
                <w:shd w:val="clear" w:color="auto" w:fill="FFFFFF"/>
                <w:lang w:val="ro-RO"/>
              </w:rPr>
              <w:t xml:space="preserve"> monitorizării de supraveghere; </w:t>
            </w:r>
          </w:p>
          <w:p w14:paraId="12F53AB8" w14:textId="77777777" w:rsidR="0000037B" w:rsidRPr="00234153" w:rsidRDefault="0000037B" w:rsidP="00AD799E">
            <w:pPr>
              <w:ind w:left="132" w:right="155" w:firstLine="0"/>
              <w:textAlignment w:val="baseline"/>
              <w:rPr>
                <w:bCs/>
                <w:shd w:val="clear" w:color="auto" w:fill="FFFFFF"/>
                <w:lang w:val="ro-RO"/>
              </w:rPr>
            </w:pPr>
            <w:r w:rsidRPr="00234153">
              <w:rPr>
                <w:bCs/>
                <w:shd w:val="clear" w:color="auto" w:fill="FFFFFF"/>
                <w:lang w:val="ro-RO"/>
              </w:rPr>
              <w:t>10) examinarea rezultatelor monitorizării de supraveghere;</w:t>
            </w:r>
          </w:p>
          <w:p w14:paraId="64DA52D9" w14:textId="77777777" w:rsidR="0000037B" w:rsidRPr="00234153" w:rsidRDefault="0000037B" w:rsidP="00AD799E">
            <w:pPr>
              <w:ind w:left="132" w:right="155" w:firstLine="0"/>
              <w:textAlignment w:val="baseline"/>
              <w:rPr>
                <w:bCs/>
                <w:shd w:val="clear" w:color="auto" w:fill="FFFFFF"/>
                <w:lang w:val="ro-RO"/>
              </w:rPr>
            </w:pPr>
            <w:r w:rsidRPr="00234153">
              <w:rPr>
                <w:bCs/>
                <w:shd w:val="clear" w:color="auto" w:fill="FFFFFF"/>
                <w:lang w:val="ro-RO"/>
              </w:rPr>
              <w:t>11) sustenabilitatea punctelor de control create pentru monitorizarea de supraveghere;</w:t>
            </w:r>
          </w:p>
          <w:p w14:paraId="26A93CE7" w14:textId="77777777" w:rsidR="0000037B" w:rsidRPr="00234153" w:rsidRDefault="0000037B" w:rsidP="00AD799E">
            <w:pPr>
              <w:ind w:left="132" w:right="155" w:firstLine="0"/>
              <w:rPr>
                <w:b/>
                <w:lang w:val="ro-RO"/>
              </w:rPr>
            </w:pPr>
            <w:r w:rsidRPr="00234153">
              <w:rPr>
                <w:bCs/>
                <w:shd w:val="clear" w:color="auto" w:fill="FFFFFF"/>
                <w:lang w:val="ro-RO"/>
              </w:rPr>
              <w:t xml:space="preserve">12) asigurarea </w:t>
            </w:r>
            <w:proofErr w:type="spellStart"/>
            <w:r w:rsidRPr="00234153">
              <w:rPr>
                <w:bCs/>
                <w:shd w:val="clear" w:color="auto" w:fill="FFFFFF"/>
                <w:lang w:val="ro-RO"/>
              </w:rPr>
              <w:t>posibilităţii</w:t>
            </w:r>
            <w:proofErr w:type="spellEnd"/>
            <w:r w:rsidRPr="00234153">
              <w:rPr>
                <w:bCs/>
                <w:shd w:val="clear" w:color="auto" w:fill="FFFFFF"/>
                <w:lang w:val="ro-RO"/>
              </w:rPr>
              <w:t xml:space="preserve"> de evaluare a schimbărilor induse de orice măsuri implementate pentru a </w:t>
            </w:r>
            <w:proofErr w:type="spellStart"/>
            <w:r w:rsidRPr="00234153">
              <w:rPr>
                <w:bCs/>
                <w:shd w:val="clear" w:color="auto" w:fill="FFFFFF"/>
                <w:lang w:val="ro-RO"/>
              </w:rPr>
              <w:t>îmbunătăţi</w:t>
            </w:r>
            <w:proofErr w:type="spellEnd"/>
            <w:r w:rsidRPr="00234153">
              <w:rPr>
                <w:bCs/>
                <w:shd w:val="clear" w:color="auto" w:fill="FFFFFF"/>
                <w:lang w:val="ro-RO"/>
              </w:rPr>
              <w:t xml:space="preserve"> starea apelor subterane.</w:t>
            </w:r>
          </w:p>
        </w:tc>
        <w:tc>
          <w:tcPr>
            <w:tcW w:w="1842" w:type="dxa"/>
          </w:tcPr>
          <w:p w14:paraId="45923D3D" w14:textId="77777777" w:rsidR="0000037B" w:rsidRPr="00234153" w:rsidRDefault="0000037B" w:rsidP="00AD799E">
            <w:pPr>
              <w:ind w:left="132" w:right="155" w:firstLine="0"/>
              <w:rPr>
                <w:b/>
                <w:lang w:val="ro-RO"/>
              </w:rPr>
            </w:pPr>
            <w:r w:rsidRPr="00234153">
              <w:rPr>
                <w:b/>
                <w:bCs/>
                <w:lang w:val="ro-RO"/>
              </w:rPr>
              <w:lastRenderedPageBreak/>
              <w:t>Compatibil</w:t>
            </w:r>
          </w:p>
        </w:tc>
        <w:tc>
          <w:tcPr>
            <w:tcW w:w="2980" w:type="dxa"/>
          </w:tcPr>
          <w:p w14:paraId="16442667" w14:textId="77777777" w:rsidR="0000037B" w:rsidRPr="00234153" w:rsidRDefault="0000037B" w:rsidP="00AD799E">
            <w:pPr>
              <w:pStyle w:val="TableParagraph"/>
              <w:ind w:left="132" w:right="155"/>
              <w:jc w:val="center"/>
              <w:rPr>
                <w:rFonts w:ascii="Times New Roman" w:hAnsi="Times New Roman" w:cs="Times New Roman"/>
                <w:b/>
                <w:spacing w:val="-10"/>
                <w:sz w:val="20"/>
                <w:szCs w:val="20"/>
              </w:rPr>
            </w:pPr>
          </w:p>
        </w:tc>
      </w:tr>
      <w:tr w:rsidR="00EB5202" w:rsidRPr="00234153" w14:paraId="0CDA7F26" w14:textId="77777777" w:rsidTr="008E63B4">
        <w:trPr>
          <w:trHeight w:val="230"/>
        </w:trPr>
        <w:tc>
          <w:tcPr>
            <w:tcW w:w="4929" w:type="dxa"/>
            <w:gridSpan w:val="2"/>
          </w:tcPr>
          <w:p w14:paraId="48EEDCC0" w14:textId="77777777" w:rsidR="0000037B" w:rsidRPr="00234153" w:rsidRDefault="0000037B" w:rsidP="00AD799E">
            <w:pPr>
              <w:shd w:val="clear" w:color="auto" w:fill="FFFFFF"/>
              <w:ind w:left="132" w:right="155" w:firstLine="0"/>
              <w:rPr>
                <w:b/>
                <w:bCs/>
                <w:lang w:val="ro-RO" w:eastAsia="ru-RU"/>
              </w:rPr>
            </w:pPr>
            <w:r w:rsidRPr="00234153">
              <w:rPr>
                <w:b/>
                <w:bCs/>
                <w:lang w:val="ro-RO" w:eastAsia="ru-RU"/>
              </w:rPr>
              <w:lastRenderedPageBreak/>
              <w:t>2.4.3. Controale operaționale</w:t>
            </w:r>
          </w:p>
          <w:p w14:paraId="0E977CFB" w14:textId="77777777" w:rsidR="0000037B" w:rsidRPr="00234153" w:rsidRDefault="0000037B" w:rsidP="00AD799E">
            <w:pPr>
              <w:shd w:val="clear" w:color="auto" w:fill="FFFFFF"/>
              <w:ind w:left="132" w:right="155" w:firstLine="0"/>
              <w:rPr>
                <w:b/>
                <w:bCs/>
                <w:lang w:val="ro-RO" w:eastAsia="ru-RU"/>
              </w:rPr>
            </w:pPr>
            <w:r w:rsidRPr="00234153">
              <w:rPr>
                <w:b/>
                <w:bCs/>
                <w:lang w:val="ro-RO" w:eastAsia="ru-RU"/>
              </w:rPr>
              <w:t>Obiectiv</w:t>
            </w:r>
          </w:p>
          <w:p w14:paraId="64A26ABE" w14:textId="77777777" w:rsidR="0000037B" w:rsidRPr="00234153" w:rsidRDefault="0000037B" w:rsidP="00AD799E">
            <w:pPr>
              <w:shd w:val="clear" w:color="auto" w:fill="FFFFFF"/>
              <w:ind w:left="132" w:right="155" w:firstLine="0"/>
              <w:rPr>
                <w:lang w:val="ro-RO" w:eastAsia="ru-RU"/>
              </w:rPr>
            </w:pPr>
            <w:r w:rsidRPr="00234153">
              <w:rPr>
                <w:lang w:val="ro-RO" w:eastAsia="ru-RU"/>
              </w:rPr>
              <w:t>Se efectuează controale operaționale în perioadele dintre programele de control de monitorizare în vederea:</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46"/>
              <w:gridCol w:w="4773"/>
            </w:tblGrid>
            <w:tr w:rsidR="00EB5202" w:rsidRPr="00234153" w14:paraId="5D12F905" w14:textId="77777777" w:rsidTr="008E63B4">
              <w:tc>
                <w:tcPr>
                  <w:tcW w:w="270" w:type="dxa"/>
                  <w:shd w:val="clear" w:color="auto" w:fill="FFFFFF"/>
                  <w:hideMark/>
                </w:tcPr>
                <w:p w14:paraId="45E5F8C1" w14:textId="77777777" w:rsidR="0000037B" w:rsidRPr="00234153" w:rsidRDefault="0000037B" w:rsidP="00AD799E">
                  <w:pPr>
                    <w:ind w:left="132" w:right="155" w:firstLine="0"/>
                    <w:rPr>
                      <w:lang w:val="ro-RO" w:eastAsia="ru-RU"/>
                    </w:rPr>
                  </w:pPr>
                  <w:r w:rsidRPr="00234153">
                    <w:rPr>
                      <w:lang w:val="ro-RO" w:eastAsia="ru-RU"/>
                    </w:rPr>
                    <w:t>—</w:t>
                  </w:r>
                </w:p>
              </w:tc>
              <w:tc>
                <w:tcPr>
                  <w:tcW w:w="9419" w:type="dxa"/>
                  <w:shd w:val="clear" w:color="auto" w:fill="FFFFFF"/>
                  <w:hideMark/>
                </w:tcPr>
                <w:p w14:paraId="2284D603" w14:textId="77777777" w:rsidR="0000037B" w:rsidRPr="00234153" w:rsidRDefault="0000037B" w:rsidP="00AD799E">
                  <w:pPr>
                    <w:ind w:left="132" w:right="155" w:firstLine="0"/>
                    <w:rPr>
                      <w:lang w:val="ro-RO" w:eastAsia="ru-RU"/>
                    </w:rPr>
                  </w:pPr>
                  <w:r w:rsidRPr="00234153">
                    <w:rPr>
                      <w:lang w:val="ro-RO" w:eastAsia="ru-RU"/>
                    </w:rPr>
                    <w:t>stabilirii stării chimice a tuturor corpurilor sau grupurilor de corpuri de apă subterană identificate ca prezentând un grad de risc;</w:t>
                  </w:r>
                </w:p>
              </w:tc>
            </w:tr>
          </w:tbl>
          <w:p w14:paraId="3BE81D0B" w14:textId="77777777" w:rsidR="0000037B" w:rsidRPr="00234153" w:rsidRDefault="0000037B" w:rsidP="00AD799E">
            <w:pPr>
              <w:ind w:left="132" w:right="155" w:firstLine="0"/>
              <w:jc w:val="left"/>
              <w:rPr>
                <w:vanish/>
                <w:lang w:val="ro-RO"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46"/>
              <w:gridCol w:w="4773"/>
            </w:tblGrid>
            <w:tr w:rsidR="00EB5202" w:rsidRPr="00234153" w14:paraId="3ADCEBD0" w14:textId="77777777" w:rsidTr="008E63B4">
              <w:tc>
                <w:tcPr>
                  <w:tcW w:w="270" w:type="dxa"/>
                  <w:shd w:val="clear" w:color="auto" w:fill="FFFFFF"/>
                  <w:hideMark/>
                </w:tcPr>
                <w:p w14:paraId="52AEFBDF" w14:textId="77777777" w:rsidR="0000037B" w:rsidRPr="00234153" w:rsidRDefault="0000037B" w:rsidP="00AD799E">
                  <w:pPr>
                    <w:ind w:left="132" w:right="155" w:firstLine="0"/>
                    <w:rPr>
                      <w:lang w:val="ro-RO" w:eastAsia="ru-RU"/>
                    </w:rPr>
                  </w:pPr>
                  <w:r w:rsidRPr="00234153">
                    <w:rPr>
                      <w:lang w:val="ro-RO" w:eastAsia="ru-RU"/>
                    </w:rPr>
                    <w:t>—</w:t>
                  </w:r>
                </w:p>
              </w:tc>
              <w:tc>
                <w:tcPr>
                  <w:tcW w:w="9419" w:type="dxa"/>
                  <w:shd w:val="clear" w:color="auto" w:fill="FFFFFF"/>
                  <w:hideMark/>
                </w:tcPr>
                <w:p w14:paraId="1E0181CA" w14:textId="77777777" w:rsidR="0000037B" w:rsidRPr="00234153" w:rsidRDefault="0000037B" w:rsidP="00AD799E">
                  <w:pPr>
                    <w:ind w:left="132" w:right="155" w:firstLine="0"/>
                    <w:rPr>
                      <w:lang w:val="ro-RO" w:eastAsia="ru-RU"/>
                    </w:rPr>
                  </w:pPr>
                  <w:r w:rsidRPr="00234153">
                    <w:rPr>
                      <w:lang w:val="ro-RO" w:eastAsia="ru-RU"/>
                    </w:rPr>
                    <w:t>stabilirii prezenței oricărei tendințe ascendente pe termen lung induse antropic ale concentrației oricărui poluant.</w:t>
                  </w:r>
                </w:p>
              </w:tc>
            </w:tr>
          </w:tbl>
          <w:p w14:paraId="484F64B3" w14:textId="77777777" w:rsidR="0000037B" w:rsidRPr="00234153" w:rsidRDefault="0000037B" w:rsidP="00AD799E">
            <w:pPr>
              <w:shd w:val="clear" w:color="auto" w:fill="FFFFFF"/>
              <w:ind w:left="132" w:right="155" w:firstLine="0"/>
              <w:rPr>
                <w:b/>
                <w:bCs/>
                <w:lang w:val="ro-RO" w:eastAsia="ru-RU"/>
              </w:rPr>
            </w:pPr>
            <w:r w:rsidRPr="00234153">
              <w:rPr>
                <w:b/>
                <w:bCs/>
                <w:lang w:val="ro-RO" w:eastAsia="ru-RU"/>
              </w:rPr>
              <w:t>Selectarea punctelor de control</w:t>
            </w:r>
          </w:p>
          <w:p w14:paraId="28D71493" w14:textId="77777777" w:rsidR="0000037B" w:rsidRPr="00234153" w:rsidRDefault="0000037B" w:rsidP="00AD799E">
            <w:pPr>
              <w:shd w:val="clear" w:color="auto" w:fill="FFFFFF"/>
              <w:ind w:left="132" w:right="155" w:firstLine="0"/>
              <w:rPr>
                <w:lang w:val="ro-RO" w:eastAsia="ru-RU"/>
              </w:rPr>
            </w:pPr>
            <w:r w:rsidRPr="00234153">
              <w:rPr>
                <w:lang w:val="ro-RO" w:eastAsia="ru-RU"/>
              </w:rPr>
              <w:t xml:space="preserve">Se efectuează controale operaționale pentru toate corpurile sau grupurile de corpuri de apă subterană care, pe baza studiului de impact efectuat în conformitate cu anexa II și a unui control de monitorizare, sunt identificate ca prezentând riscul de a nu atinge obiectivele prevăzute la articolul 4. Selectarea punctelor de control trebuie să reflecte, de asemenea, evaluarea măsurii în care datele obținute de la punctul de control respectiv sunt reprezentative pentru calitatea corpului sau </w:t>
            </w:r>
            <w:r w:rsidRPr="00234153">
              <w:rPr>
                <w:lang w:val="ro-RO" w:eastAsia="ru-RU"/>
              </w:rPr>
              <w:lastRenderedPageBreak/>
              <w:t>corpurilor de apă subterană în cauză.</w:t>
            </w:r>
          </w:p>
          <w:p w14:paraId="5E3D144E" w14:textId="77777777" w:rsidR="0000037B" w:rsidRPr="00234153" w:rsidRDefault="0000037B" w:rsidP="00AD799E">
            <w:pPr>
              <w:shd w:val="clear" w:color="auto" w:fill="FFFFFF"/>
              <w:ind w:left="132" w:right="155" w:firstLine="0"/>
              <w:rPr>
                <w:b/>
                <w:bCs/>
                <w:lang w:val="ro-RO" w:eastAsia="ru-RU"/>
              </w:rPr>
            </w:pPr>
            <w:r w:rsidRPr="00234153">
              <w:rPr>
                <w:b/>
                <w:bCs/>
                <w:lang w:val="ro-RO" w:eastAsia="ru-RU"/>
              </w:rPr>
              <w:t>Frecvența controalelor</w:t>
            </w:r>
          </w:p>
          <w:p w14:paraId="6840EA6C" w14:textId="77777777" w:rsidR="0000037B" w:rsidRPr="00234153" w:rsidRDefault="0000037B" w:rsidP="00AD799E">
            <w:pPr>
              <w:shd w:val="clear" w:color="auto" w:fill="FFFFFF"/>
              <w:ind w:left="132" w:right="155" w:firstLine="0"/>
              <w:rPr>
                <w:lang w:val="ro-RO" w:eastAsia="ru-RU"/>
              </w:rPr>
            </w:pPr>
            <w:r w:rsidRPr="00234153">
              <w:rPr>
                <w:lang w:val="ro-RO" w:eastAsia="ru-RU"/>
              </w:rPr>
              <w:t>Controalele operaționale se efectuează în perioadele dintre programele de control de monitorizare, cu o frecvență suficientă pentru a detecta impactul presiunilor în cauză, dar cel puțin o dată pe an.</w:t>
            </w:r>
          </w:p>
          <w:p w14:paraId="1D6E1544" w14:textId="77777777" w:rsidR="0000037B" w:rsidRPr="00234153" w:rsidRDefault="0000037B" w:rsidP="00AD799E">
            <w:pPr>
              <w:pStyle w:val="TableParagraph"/>
              <w:ind w:left="132" w:right="155"/>
              <w:jc w:val="center"/>
              <w:rPr>
                <w:rFonts w:ascii="Times New Roman" w:hAnsi="Times New Roman" w:cs="Times New Roman"/>
                <w:sz w:val="20"/>
                <w:szCs w:val="20"/>
              </w:rPr>
            </w:pPr>
          </w:p>
        </w:tc>
        <w:tc>
          <w:tcPr>
            <w:tcW w:w="5390" w:type="dxa"/>
          </w:tcPr>
          <w:p w14:paraId="6942BE53" w14:textId="77777777" w:rsidR="008F5EC4" w:rsidRPr="00234153" w:rsidRDefault="008F5EC4" w:rsidP="008F5EC4">
            <w:pPr>
              <w:pStyle w:val="tt"/>
              <w:spacing w:before="0" w:beforeAutospacing="0" w:after="0" w:afterAutospacing="0"/>
              <w:ind w:left="132" w:right="155"/>
              <w:jc w:val="center"/>
              <w:rPr>
                <w:b/>
                <w:bCs/>
                <w:color w:val="EE0000"/>
                <w:sz w:val="20"/>
                <w:szCs w:val="20"/>
                <w:lang w:val="pt-PT"/>
              </w:rPr>
            </w:pPr>
            <w:r w:rsidRPr="00234153">
              <w:rPr>
                <w:b/>
                <w:bCs/>
                <w:color w:val="EE0000"/>
                <w:sz w:val="20"/>
                <w:szCs w:val="20"/>
                <w:lang w:val="ro-RO"/>
              </w:rPr>
              <w:lastRenderedPageBreak/>
              <w:t xml:space="preserve">Proiectul de Hotărâre a Guvernului cu privire la modificarea Hotărârii de Guvern nr. 932/2013 pentru aprobarea Regulamentului </w:t>
            </w:r>
            <w:r w:rsidRPr="00234153">
              <w:rPr>
                <w:b/>
                <w:bCs/>
                <w:color w:val="EE0000"/>
                <w:sz w:val="20"/>
                <w:szCs w:val="20"/>
                <w:lang w:val="pt-PT"/>
              </w:rPr>
              <w:t>privind monitorizarea şi evidenţa sistematică a stării apelor de suprafaţă şi a apelor subterane</w:t>
            </w:r>
          </w:p>
          <w:p w14:paraId="66FD86EC" w14:textId="77777777" w:rsidR="0000037B" w:rsidRPr="00234153" w:rsidRDefault="0000037B" w:rsidP="00AD799E">
            <w:pPr>
              <w:pStyle w:val="NormalWeb"/>
              <w:spacing w:before="0" w:beforeAutospacing="0" w:after="0" w:afterAutospacing="0"/>
              <w:ind w:left="132" w:right="155"/>
              <w:jc w:val="center"/>
              <w:rPr>
                <w:b/>
                <w:bCs/>
                <w:sz w:val="20"/>
                <w:szCs w:val="20"/>
                <w:lang w:val="pt-PT"/>
              </w:rPr>
            </w:pPr>
          </w:p>
          <w:p w14:paraId="272DE68D" w14:textId="77777777" w:rsidR="0000037B" w:rsidRPr="00234153" w:rsidRDefault="0000037B" w:rsidP="00AD799E">
            <w:pPr>
              <w:pStyle w:val="NormalWeb"/>
              <w:spacing w:before="0" w:beforeAutospacing="0" w:after="0" w:afterAutospacing="0"/>
              <w:ind w:left="132" w:right="155"/>
              <w:jc w:val="center"/>
              <w:rPr>
                <w:b/>
                <w:bCs/>
                <w:sz w:val="20"/>
                <w:szCs w:val="20"/>
                <w:lang w:val="ro-RO"/>
              </w:rPr>
            </w:pPr>
            <w:proofErr w:type="spellStart"/>
            <w:r w:rsidRPr="00234153">
              <w:rPr>
                <w:b/>
                <w:bCs/>
                <w:sz w:val="20"/>
                <w:szCs w:val="20"/>
                <w:lang w:val="ro-RO"/>
              </w:rPr>
              <w:t>Secţiunea</w:t>
            </w:r>
            <w:proofErr w:type="spellEnd"/>
            <w:r w:rsidRPr="00234153">
              <w:rPr>
                <w:b/>
                <w:bCs/>
                <w:sz w:val="20"/>
                <w:szCs w:val="20"/>
                <w:lang w:val="ro-RO"/>
              </w:rPr>
              <w:t xml:space="preserve"> 2</w:t>
            </w:r>
            <w:r w:rsidRPr="00234153">
              <w:rPr>
                <w:b/>
                <w:bCs/>
                <w:sz w:val="20"/>
                <w:szCs w:val="20"/>
                <w:lang w:val="ro-RO"/>
              </w:rPr>
              <w:br/>
              <w:t xml:space="preserve">Parametrii </w:t>
            </w:r>
            <w:proofErr w:type="spellStart"/>
            <w:r w:rsidRPr="00234153">
              <w:rPr>
                <w:b/>
                <w:bCs/>
                <w:sz w:val="20"/>
                <w:szCs w:val="20"/>
                <w:lang w:val="ro-RO"/>
              </w:rPr>
              <w:t>şi</w:t>
            </w:r>
            <w:proofErr w:type="spellEnd"/>
            <w:r w:rsidRPr="00234153">
              <w:rPr>
                <w:b/>
                <w:bCs/>
                <w:sz w:val="20"/>
                <w:szCs w:val="20"/>
                <w:lang w:val="ro-RO"/>
              </w:rPr>
              <w:t xml:space="preserve"> tipurile de monitorizare a apelor </w:t>
            </w:r>
            <w:r w:rsidRPr="00234153">
              <w:rPr>
                <w:b/>
                <w:bCs/>
                <w:sz w:val="20"/>
                <w:szCs w:val="20"/>
                <w:lang w:val="ro-RO"/>
              </w:rPr>
              <w:br/>
              <w:t>subterane</w:t>
            </w:r>
          </w:p>
          <w:p w14:paraId="677BF3C4" w14:textId="77777777" w:rsidR="00AF72E1" w:rsidRPr="00234153" w:rsidRDefault="00AF72E1" w:rsidP="00AF72E1">
            <w:pPr>
              <w:tabs>
                <w:tab w:val="left" w:pos="1069"/>
              </w:tabs>
              <w:ind w:right="48"/>
              <w:rPr>
                <w:lang w:val="pt-PT"/>
              </w:rPr>
            </w:pPr>
            <w:r w:rsidRPr="00234153">
              <w:rPr>
                <w:lang w:val="pt-PT"/>
              </w:rPr>
              <w:t>1.15. punctele 34 și 35 vor avea următorul conținut:</w:t>
            </w:r>
          </w:p>
          <w:p w14:paraId="51237335" w14:textId="77777777" w:rsidR="00AF72E1" w:rsidRPr="00234153" w:rsidRDefault="00AF72E1" w:rsidP="00AF72E1">
            <w:pPr>
              <w:tabs>
                <w:tab w:val="left" w:pos="1069"/>
              </w:tabs>
              <w:ind w:right="48"/>
              <w:rPr>
                <w:lang w:val="pt-PT"/>
              </w:rPr>
            </w:pPr>
            <w:r w:rsidRPr="00234153">
              <w:rPr>
                <w:lang w:val="pt-PT"/>
              </w:rPr>
              <w:t xml:space="preserve">35. Pentru monitorizarea stării chimice a apelor subterane sunt utilizaţi parametrii prevăzuţi în anexa nr. 1 la Regulamentul cu </w:t>
            </w:r>
            <w:r w:rsidRPr="00234153">
              <w:rPr>
                <w:lang w:val="ro-RO"/>
              </w:rPr>
              <w:t xml:space="preserve">privire la cerințele de calitate a apelor subterane aprobat </w:t>
            </w:r>
            <w:r w:rsidRPr="00234153">
              <w:rPr>
                <w:lang w:val="pt-PT"/>
              </w:rPr>
              <w:t>prin Hotărârea Guvernului nr. 931/2013.”;</w:t>
            </w:r>
          </w:p>
          <w:p w14:paraId="3C9BB4DF"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 xml:space="preserve">36. Pentru corpurile de apă subterană identificate drept fiind sub risc cantitativ, </w:t>
            </w:r>
            <w:proofErr w:type="spellStart"/>
            <w:r w:rsidRPr="00234153">
              <w:rPr>
                <w:sz w:val="20"/>
                <w:szCs w:val="20"/>
                <w:lang w:val="ro-RO"/>
              </w:rPr>
              <w:t>reţeaua</w:t>
            </w:r>
            <w:proofErr w:type="spellEnd"/>
            <w:r w:rsidRPr="00234153">
              <w:rPr>
                <w:sz w:val="20"/>
                <w:szCs w:val="20"/>
                <w:lang w:val="ro-RO"/>
              </w:rPr>
              <w:t xml:space="preserve"> de monitorizare </w:t>
            </w:r>
            <w:proofErr w:type="spellStart"/>
            <w:r w:rsidRPr="00234153">
              <w:rPr>
                <w:sz w:val="20"/>
                <w:szCs w:val="20"/>
                <w:lang w:val="ro-RO"/>
              </w:rPr>
              <w:t>şi</w:t>
            </w:r>
            <w:proofErr w:type="spellEnd"/>
            <w:r w:rsidRPr="00234153">
              <w:rPr>
                <w:sz w:val="20"/>
                <w:szCs w:val="20"/>
                <w:lang w:val="ro-RO"/>
              </w:rPr>
              <w:t xml:space="preserve"> </w:t>
            </w:r>
            <w:proofErr w:type="spellStart"/>
            <w:r w:rsidRPr="00234153">
              <w:rPr>
                <w:sz w:val="20"/>
                <w:szCs w:val="20"/>
                <w:lang w:val="ro-RO"/>
              </w:rPr>
              <w:t>frecvenţa</w:t>
            </w:r>
            <w:proofErr w:type="spellEnd"/>
            <w:r w:rsidRPr="00234153">
              <w:rPr>
                <w:sz w:val="20"/>
                <w:szCs w:val="20"/>
                <w:lang w:val="ro-RO"/>
              </w:rPr>
              <w:t xml:space="preserve"> monitorizării trebuie să fie suficientă pentru a permite evaluarea impactului extragerilor </w:t>
            </w:r>
            <w:proofErr w:type="spellStart"/>
            <w:r w:rsidRPr="00234153">
              <w:rPr>
                <w:sz w:val="20"/>
                <w:szCs w:val="20"/>
                <w:lang w:val="ro-RO"/>
              </w:rPr>
              <w:t>şi</w:t>
            </w:r>
            <w:proofErr w:type="spellEnd"/>
            <w:r w:rsidRPr="00234153">
              <w:rPr>
                <w:sz w:val="20"/>
                <w:szCs w:val="20"/>
                <w:lang w:val="ro-RO"/>
              </w:rPr>
              <w:t xml:space="preserve"> realimentărilor asupra nivelului apelor subterane.</w:t>
            </w:r>
          </w:p>
          <w:p w14:paraId="3C76A21C" w14:textId="59054852"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 xml:space="preserve">38. În cazul monitorizării stării chimice a apelor subterane, prin </w:t>
            </w:r>
            <w:r w:rsidRPr="00234153">
              <w:rPr>
                <w:sz w:val="20"/>
                <w:szCs w:val="20"/>
                <w:lang w:val="ro-RO"/>
              </w:rPr>
              <w:lastRenderedPageBreak/>
              <w:t xml:space="preserve">stabilirea </w:t>
            </w:r>
            <w:proofErr w:type="spellStart"/>
            <w:r w:rsidRPr="00234153">
              <w:rPr>
                <w:sz w:val="20"/>
                <w:szCs w:val="20"/>
                <w:lang w:val="ro-RO"/>
              </w:rPr>
              <w:t>şi</w:t>
            </w:r>
            <w:proofErr w:type="spellEnd"/>
            <w:r w:rsidRPr="00234153">
              <w:rPr>
                <w:sz w:val="20"/>
                <w:szCs w:val="20"/>
                <w:lang w:val="ro-RO"/>
              </w:rPr>
              <w:t xml:space="preserve"> </w:t>
            </w:r>
            <w:proofErr w:type="spellStart"/>
            <w:r w:rsidRPr="00234153">
              <w:rPr>
                <w:sz w:val="20"/>
                <w:szCs w:val="20"/>
                <w:lang w:val="ro-RO"/>
              </w:rPr>
              <w:t>întreţinerea</w:t>
            </w:r>
            <w:proofErr w:type="spellEnd"/>
            <w:r w:rsidRPr="00234153">
              <w:rPr>
                <w:sz w:val="20"/>
                <w:szCs w:val="20"/>
                <w:lang w:val="ro-RO"/>
              </w:rPr>
              <w:t xml:space="preserve"> unui număr suficient de puncte de monitorizare în conformitate cu cele prevăzute în </w:t>
            </w:r>
            <w:proofErr w:type="spellStart"/>
            <w:r w:rsidRPr="00234153">
              <w:rPr>
                <w:sz w:val="20"/>
                <w:szCs w:val="20"/>
                <w:lang w:val="ro-RO"/>
              </w:rPr>
              <w:t>secţiunea</w:t>
            </w:r>
            <w:proofErr w:type="spellEnd"/>
            <w:r w:rsidRPr="00234153">
              <w:rPr>
                <w:sz w:val="20"/>
                <w:szCs w:val="20"/>
                <w:lang w:val="ro-RO"/>
              </w:rPr>
              <w:t xml:space="preserve"> 3 din prezentul capitol, </w:t>
            </w:r>
            <w:proofErr w:type="spellStart"/>
            <w:r w:rsidRPr="00234153">
              <w:rPr>
                <w:sz w:val="20"/>
                <w:szCs w:val="20"/>
                <w:lang w:val="ro-RO"/>
              </w:rPr>
              <w:t>reţeaua</w:t>
            </w:r>
            <w:proofErr w:type="spellEnd"/>
            <w:r w:rsidRPr="00234153">
              <w:rPr>
                <w:sz w:val="20"/>
                <w:szCs w:val="20"/>
                <w:lang w:val="ro-RO"/>
              </w:rPr>
              <w:t xml:space="preserve"> de monitorizare este proiectată astfel în</w:t>
            </w:r>
            <w:r w:rsidR="00BE30EA">
              <w:rPr>
                <w:sz w:val="20"/>
                <w:szCs w:val="20"/>
                <w:lang w:val="ro-RO"/>
              </w:rPr>
              <w:t>cât</w:t>
            </w:r>
            <w:r w:rsidRPr="00234153">
              <w:rPr>
                <w:sz w:val="20"/>
                <w:szCs w:val="20"/>
                <w:lang w:val="ro-RO"/>
              </w:rPr>
              <w:t xml:space="preserve"> să asigure o descriere generală coerentă </w:t>
            </w:r>
            <w:proofErr w:type="spellStart"/>
            <w:r w:rsidRPr="00234153">
              <w:rPr>
                <w:sz w:val="20"/>
                <w:szCs w:val="20"/>
                <w:lang w:val="ro-RO"/>
              </w:rPr>
              <w:t>şi</w:t>
            </w:r>
            <w:proofErr w:type="spellEnd"/>
            <w:r w:rsidRPr="00234153">
              <w:rPr>
                <w:sz w:val="20"/>
                <w:szCs w:val="20"/>
                <w:lang w:val="ro-RO"/>
              </w:rPr>
              <w:t xml:space="preserve"> cuprinzătoare a stării chimice a apelor subterane în cadrul fiecărui bazin hidrografic </w:t>
            </w:r>
            <w:proofErr w:type="spellStart"/>
            <w:r w:rsidRPr="00234153">
              <w:rPr>
                <w:sz w:val="20"/>
                <w:szCs w:val="20"/>
                <w:lang w:val="ro-RO"/>
              </w:rPr>
              <w:t>şi</w:t>
            </w:r>
            <w:proofErr w:type="spellEnd"/>
            <w:r w:rsidRPr="00234153">
              <w:rPr>
                <w:sz w:val="20"/>
                <w:szCs w:val="20"/>
                <w:lang w:val="ro-RO"/>
              </w:rPr>
              <w:t xml:space="preserve"> să depisteze </w:t>
            </w:r>
            <w:proofErr w:type="spellStart"/>
            <w:r w:rsidRPr="00234153">
              <w:rPr>
                <w:sz w:val="20"/>
                <w:szCs w:val="20"/>
                <w:lang w:val="ro-RO"/>
              </w:rPr>
              <w:t>prezenţa</w:t>
            </w:r>
            <w:proofErr w:type="spellEnd"/>
            <w:r w:rsidRPr="00234153">
              <w:rPr>
                <w:sz w:val="20"/>
                <w:szCs w:val="20"/>
                <w:lang w:val="ro-RO"/>
              </w:rPr>
              <w:t xml:space="preserve"> </w:t>
            </w:r>
            <w:proofErr w:type="spellStart"/>
            <w:r w:rsidRPr="00234153">
              <w:rPr>
                <w:sz w:val="20"/>
                <w:szCs w:val="20"/>
                <w:lang w:val="ro-RO"/>
              </w:rPr>
              <w:t>tendinţelor</w:t>
            </w:r>
            <w:proofErr w:type="spellEnd"/>
            <w:r w:rsidRPr="00234153">
              <w:rPr>
                <w:sz w:val="20"/>
                <w:szCs w:val="20"/>
                <w:lang w:val="ro-RO"/>
              </w:rPr>
              <w:t xml:space="preserve"> ascendente durabile induse în mod antropogen. </w:t>
            </w:r>
          </w:p>
          <w:p w14:paraId="2E35D082"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 xml:space="preserve">41. Monitorizarea </w:t>
            </w:r>
            <w:proofErr w:type="spellStart"/>
            <w:r w:rsidRPr="00234153">
              <w:rPr>
                <w:sz w:val="20"/>
                <w:szCs w:val="20"/>
                <w:lang w:val="ro-RO"/>
              </w:rPr>
              <w:t>operaţională</w:t>
            </w:r>
            <w:proofErr w:type="spellEnd"/>
            <w:r w:rsidRPr="00234153">
              <w:rPr>
                <w:sz w:val="20"/>
                <w:szCs w:val="20"/>
                <w:lang w:val="ro-RO"/>
              </w:rPr>
              <w:t xml:space="preserve"> este efectuată pentru toate corpurile de apă subterană în perioadele dintre monitorizarea de supraveghere, în cazul în care:</w:t>
            </w:r>
          </w:p>
          <w:p w14:paraId="618CD7E0"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1) rezultatele monitorizării de supraveghere indică riscul că obiectivele de gestionare prevăzute în prezentul Regulament nu pot fi realizate; </w:t>
            </w:r>
          </w:p>
          <w:p w14:paraId="7342A59B"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 xml:space="preserve">2) una sau mai multe măsuri au fost implementate pentru a </w:t>
            </w:r>
            <w:proofErr w:type="spellStart"/>
            <w:r w:rsidRPr="00234153">
              <w:rPr>
                <w:sz w:val="20"/>
                <w:szCs w:val="20"/>
                <w:lang w:val="ro-RO"/>
              </w:rPr>
              <w:t>îmbunătăţi</w:t>
            </w:r>
            <w:proofErr w:type="spellEnd"/>
            <w:r w:rsidRPr="00234153">
              <w:rPr>
                <w:sz w:val="20"/>
                <w:szCs w:val="20"/>
                <w:lang w:val="ro-RO"/>
              </w:rPr>
              <w:t xml:space="preserve"> starea chimică;</w:t>
            </w:r>
          </w:p>
          <w:p w14:paraId="5ED82777"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3) starea chimică a apelor subterane urmează să fie monitorizată în conformitate cu acordurile bilaterale.</w:t>
            </w:r>
          </w:p>
          <w:p w14:paraId="256ED952"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 xml:space="preserve">42. Calificarea fiecărui punct de monitorizare conform </w:t>
            </w:r>
            <w:proofErr w:type="spellStart"/>
            <w:r w:rsidRPr="00234153">
              <w:rPr>
                <w:sz w:val="20"/>
                <w:szCs w:val="20"/>
                <w:lang w:val="ro-RO"/>
              </w:rPr>
              <w:t>contribuţiei</w:t>
            </w:r>
            <w:proofErr w:type="spellEnd"/>
            <w:r w:rsidRPr="00234153">
              <w:rPr>
                <w:sz w:val="20"/>
                <w:szCs w:val="20"/>
                <w:lang w:val="ro-RO"/>
              </w:rPr>
              <w:t xml:space="preserve"> acestuia la evaluarea generală a corpului de apă subterană este analizată în mod regulat, cel </w:t>
            </w:r>
            <w:proofErr w:type="spellStart"/>
            <w:r w:rsidRPr="00234153">
              <w:rPr>
                <w:sz w:val="20"/>
                <w:szCs w:val="20"/>
                <w:lang w:val="ro-RO"/>
              </w:rPr>
              <w:t>puţin</w:t>
            </w:r>
            <w:proofErr w:type="spellEnd"/>
            <w:r w:rsidRPr="00234153">
              <w:rPr>
                <w:sz w:val="20"/>
                <w:szCs w:val="20"/>
                <w:lang w:val="ro-RO"/>
              </w:rPr>
              <w:t xml:space="preserve"> o dată în ciclul de monitorizare, </w:t>
            </w:r>
            <w:proofErr w:type="spellStart"/>
            <w:r w:rsidRPr="00234153">
              <w:rPr>
                <w:sz w:val="20"/>
                <w:szCs w:val="20"/>
                <w:lang w:val="ro-RO"/>
              </w:rPr>
              <w:t>şi</w:t>
            </w:r>
            <w:proofErr w:type="spellEnd"/>
            <w:r w:rsidRPr="00234153">
              <w:rPr>
                <w:sz w:val="20"/>
                <w:szCs w:val="20"/>
                <w:lang w:val="ro-RO"/>
              </w:rPr>
              <w:t xml:space="preserve"> modificată, după necesitate.</w:t>
            </w:r>
          </w:p>
          <w:p w14:paraId="2893F782" w14:textId="77777777" w:rsidR="0000037B" w:rsidRPr="00234153" w:rsidRDefault="0000037B" w:rsidP="00AD799E">
            <w:pPr>
              <w:pStyle w:val="NormalWeb"/>
              <w:shd w:val="clear" w:color="auto" w:fill="FFFFFF"/>
              <w:spacing w:before="0" w:beforeAutospacing="0" w:after="0" w:afterAutospacing="0"/>
              <w:ind w:left="132" w:right="155"/>
              <w:jc w:val="center"/>
              <w:rPr>
                <w:rStyle w:val="Robust"/>
                <w:sz w:val="20"/>
                <w:szCs w:val="20"/>
                <w:lang w:val="ro-RO"/>
              </w:rPr>
            </w:pPr>
          </w:p>
          <w:p w14:paraId="4F8AEC19" w14:textId="77777777" w:rsidR="0000037B" w:rsidRPr="00234153" w:rsidRDefault="0000037B" w:rsidP="00AD799E">
            <w:pPr>
              <w:pStyle w:val="NormalWeb"/>
              <w:shd w:val="clear" w:color="auto" w:fill="FFFFFF"/>
              <w:spacing w:before="0" w:beforeAutospacing="0" w:after="0" w:afterAutospacing="0"/>
              <w:ind w:left="132" w:right="155"/>
              <w:jc w:val="center"/>
              <w:rPr>
                <w:sz w:val="20"/>
                <w:szCs w:val="20"/>
                <w:lang w:val="ro-RO" w:eastAsia="ro-RO"/>
              </w:rPr>
            </w:pPr>
            <w:proofErr w:type="spellStart"/>
            <w:r w:rsidRPr="00234153">
              <w:rPr>
                <w:rStyle w:val="Robust"/>
                <w:sz w:val="20"/>
                <w:szCs w:val="20"/>
                <w:lang w:val="ro-RO"/>
              </w:rPr>
              <w:t>Secţiunea</w:t>
            </w:r>
            <w:proofErr w:type="spellEnd"/>
            <w:r w:rsidRPr="00234153">
              <w:rPr>
                <w:rStyle w:val="Robust"/>
                <w:sz w:val="20"/>
                <w:szCs w:val="20"/>
                <w:lang w:val="ro-RO"/>
              </w:rPr>
              <w:t xml:space="preserve"> 3</w:t>
            </w:r>
            <w:r w:rsidRPr="00234153">
              <w:rPr>
                <w:sz w:val="20"/>
                <w:szCs w:val="20"/>
                <w:lang w:val="ro-RO"/>
              </w:rPr>
              <w:br/>
            </w:r>
            <w:r w:rsidRPr="00234153">
              <w:rPr>
                <w:rStyle w:val="Robust"/>
                <w:sz w:val="20"/>
                <w:szCs w:val="20"/>
                <w:lang w:val="ro-RO"/>
              </w:rPr>
              <w:t>Criteriile pentru selectarea punctelor de control a apelor subterane</w:t>
            </w:r>
          </w:p>
          <w:p w14:paraId="4C06CB93" w14:textId="77777777" w:rsidR="004C223A" w:rsidRPr="00234153" w:rsidRDefault="0000037B" w:rsidP="004C223A">
            <w:pPr>
              <w:ind w:left="132" w:right="155" w:firstLine="0"/>
              <w:textAlignment w:val="baseline"/>
              <w:rPr>
                <w:color w:val="EE0000"/>
                <w:lang w:val="pt-PT"/>
              </w:rPr>
            </w:pPr>
            <w:r w:rsidRPr="00234153">
              <w:rPr>
                <w:lang w:val="ro-RO"/>
              </w:rPr>
              <w:t xml:space="preserve"> 43. La selectarea punctelor de monitorizare pentru monitorizarea cantitativă </w:t>
            </w:r>
            <w:proofErr w:type="spellStart"/>
            <w:r w:rsidRPr="00234153">
              <w:rPr>
                <w:lang w:val="ro-RO"/>
              </w:rPr>
              <w:t>şi</w:t>
            </w:r>
            <w:proofErr w:type="spellEnd"/>
            <w:r w:rsidRPr="00234153">
              <w:rPr>
                <w:lang w:val="ro-RO"/>
              </w:rPr>
              <w:t xml:space="preserve"> chimică a apelor subterane se va </w:t>
            </w:r>
            <w:proofErr w:type="spellStart"/>
            <w:r w:rsidRPr="00234153">
              <w:rPr>
                <w:lang w:val="ro-RO"/>
              </w:rPr>
              <w:t>ţine</w:t>
            </w:r>
            <w:proofErr w:type="spellEnd"/>
            <w:r w:rsidRPr="00234153">
              <w:rPr>
                <w:lang w:val="ro-RO"/>
              </w:rPr>
              <w:t xml:space="preserve"> cont de </w:t>
            </w:r>
            <w:proofErr w:type="spellStart"/>
            <w:r w:rsidRPr="00234153">
              <w:rPr>
                <w:lang w:val="ro-RO"/>
              </w:rPr>
              <w:t>folosinţa</w:t>
            </w:r>
            <w:proofErr w:type="spellEnd"/>
            <w:r w:rsidRPr="00234153">
              <w:rPr>
                <w:lang w:val="ro-RO"/>
              </w:rPr>
              <w:t xml:space="preserve"> de lungă durată a acestora, accesul liber, sigur </w:t>
            </w:r>
            <w:proofErr w:type="spellStart"/>
            <w:r w:rsidRPr="00234153">
              <w:rPr>
                <w:lang w:val="ro-RO"/>
              </w:rPr>
              <w:t>şi</w:t>
            </w:r>
            <w:proofErr w:type="spellEnd"/>
            <w:r w:rsidRPr="00234153">
              <w:rPr>
                <w:lang w:val="ro-RO"/>
              </w:rPr>
              <w:t xml:space="preserve"> permanent, precum </w:t>
            </w:r>
            <w:proofErr w:type="spellStart"/>
            <w:r w:rsidRPr="00234153">
              <w:rPr>
                <w:lang w:val="ro-RO"/>
              </w:rPr>
              <w:t>şi</w:t>
            </w:r>
            <w:proofErr w:type="spellEnd"/>
            <w:r w:rsidRPr="00234153">
              <w:rPr>
                <w:lang w:val="ro-RO"/>
              </w:rPr>
              <w:t xml:space="preserve"> abilitatea de a asigura probe reprezentative</w:t>
            </w:r>
            <w:r w:rsidR="004C223A" w:rsidRPr="00234153">
              <w:rPr>
                <w:lang w:val="ro-RO"/>
              </w:rPr>
              <w:t xml:space="preserve">, </w:t>
            </w:r>
            <w:r w:rsidR="004C223A" w:rsidRPr="00234153">
              <w:rPr>
                <w:color w:val="EE0000"/>
                <w:shd w:val="clear" w:color="auto" w:fill="FFFFFF"/>
                <w:lang w:val="pt-PT"/>
              </w:rPr>
              <w:t>ținând cont de caracterizarea hidrogeologică și de presiunile identificate conform Metodologiei de analiză a presiunilor și impacturilor antropice asupra corpurilor de apă, aprobată prin Hotărârea Guvernului nr. 657/2024.</w:t>
            </w:r>
          </w:p>
          <w:p w14:paraId="1F906BED" w14:textId="3BBCB61F" w:rsidR="0000037B" w:rsidRPr="00234153" w:rsidRDefault="0000037B" w:rsidP="00AD799E">
            <w:pPr>
              <w:ind w:left="132" w:right="155" w:firstLine="0"/>
              <w:textAlignment w:val="baseline"/>
              <w:rPr>
                <w:lang w:val="pt-PT"/>
              </w:rPr>
            </w:pPr>
          </w:p>
          <w:p w14:paraId="02892BB5" w14:textId="77777777" w:rsidR="0000037B" w:rsidRPr="00234153" w:rsidRDefault="0000037B" w:rsidP="00AD799E">
            <w:pPr>
              <w:ind w:left="132" w:right="155" w:firstLine="0"/>
              <w:jc w:val="center"/>
              <w:textAlignment w:val="baseline"/>
              <w:rPr>
                <w:b/>
                <w:shd w:val="clear" w:color="auto" w:fill="FFFFFF"/>
                <w:lang w:val="ro-RO"/>
              </w:rPr>
            </w:pPr>
            <w:proofErr w:type="spellStart"/>
            <w:r w:rsidRPr="00234153">
              <w:rPr>
                <w:b/>
                <w:shd w:val="clear" w:color="auto" w:fill="FFFFFF"/>
                <w:lang w:val="ro-RO"/>
              </w:rPr>
              <w:t>Secţiunea</w:t>
            </w:r>
            <w:proofErr w:type="spellEnd"/>
            <w:r w:rsidRPr="00234153">
              <w:rPr>
                <w:b/>
                <w:shd w:val="clear" w:color="auto" w:fill="FFFFFF"/>
                <w:lang w:val="ro-RO"/>
              </w:rPr>
              <w:t xml:space="preserve"> 4</w:t>
            </w:r>
            <w:r w:rsidRPr="00234153">
              <w:rPr>
                <w:b/>
                <w:shd w:val="clear" w:color="auto" w:fill="FFFFFF"/>
                <w:lang w:val="ro-RO"/>
              </w:rPr>
              <w:br/>
              <w:t xml:space="preserve">Ciclul </w:t>
            </w:r>
            <w:proofErr w:type="spellStart"/>
            <w:r w:rsidRPr="00234153">
              <w:rPr>
                <w:b/>
                <w:shd w:val="clear" w:color="auto" w:fill="FFFFFF"/>
                <w:lang w:val="ro-RO"/>
              </w:rPr>
              <w:t>şi</w:t>
            </w:r>
            <w:proofErr w:type="spellEnd"/>
            <w:r w:rsidRPr="00234153">
              <w:rPr>
                <w:b/>
                <w:shd w:val="clear" w:color="auto" w:fill="FFFFFF"/>
                <w:lang w:val="ro-RO"/>
              </w:rPr>
              <w:t xml:space="preserve"> </w:t>
            </w:r>
            <w:proofErr w:type="spellStart"/>
            <w:r w:rsidRPr="00234153">
              <w:rPr>
                <w:b/>
                <w:shd w:val="clear" w:color="auto" w:fill="FFFFFF"/>
                <w:lang w:val="ro-RO"/>
              </w:rPr>
              <w:t>frecvenţa</w:t>
            </w:r>
            <w:proofErr w:type="spellEnd"/>
            <w:r w:rsidRPr="00234153">
              <w:rPr>
                <w:b/>
                <w:shd w:val="clear" w:color="auto" w:fill="FFFFFF"/>
                <w:lang w:val="ro-RO"/>
              </w:rPr>
              <w:t xml:space="preserve"> monitorizării</w:t>
            </w:r>
          </w:p>
          <w:p w14:paraId="635E729A" w14:textId="625BD796" w:rsidR="0000037B" w:rsidRPr="00234153" w:rsidRDefault="0000037B" w:rsidP="00AD799E">
            <w:pPr>
              <w:ind w:left="132" w:right="155" w:firstLine="0"/>
              <w:textAlignment w:val="baseline"/>
              <w:rPr>
                <w:bCs/>
                <w:shd w:val="clear" w:color="auto" w:fill="FFFFFF"/>
                <w:lang w:val="ro-RO"/>
              </w:rPr>
            </w:pPr>
            <w:r w:rsidRPr="00234153">
              <w:rPr>
                <w:bCs/>
                <w:shd w:val="clear" w:color="auto" w:fill="FFFFFF"/>
                <w:lang w:val="ro-RO"/>
              </w:rPr>
              <w:t xml:space="preserve">56. Monitorizarea </w:t>
            </w:r>
            <w:proofErr w:type="spellStart"/>
            <w:r w:rsidRPr="00234153">
              <w:rPr>
                <w:bCs/>
                <w:shd w:val="clear" w:color="auto" w:fill="FFFFFF"/>
                <w:lang w:val="ro-RO"/>
              </w:rPr>
              <w:t>operaţională</w:t>
            </w:r>
            <w:proofErr w:type="spellEnd"/>
            <w:r w:rsidRPr="00234153">
              <w:rPr>
                <w:bCs/>
                <w:shd w:val="clear" w:color="auto" w:fill="FFFFFF"/>
                <w:lang w:val="ro-RO"/>
              </w:rPr>
              <w:t xml:space="preserve"> cuprinde monitorizarea tuturor parametrilor </w:t>
            </w:r>
            <w:proofErr w:type="spellStart"/>
            <w:r w:rsidRPr="00234153">
              <w:rPr>
                <w:bCs/>
                <w:shd w:val="clear" w:color="auto" w:fill="FFFFFF"/>
                <w:lang w:val="ro-RO"/>
              </w:rPr>
              <w:t>enumeraţi</w:t>
            </w:r>
            <w:proofErr w:type="spellEnd"/>
            <w:r w:rsidRPr="00234153">
              <w:rPr>
                <w:bCs/>
                <w:shd w:val="clear" w:color="auto" w:fill="FFFFFF"/>
                <w:lang w:val="ro-RO"/>
              </w:rPr>
              <w:t xml:space="preserve"> în </w:t>
            </w:r>
            <w:proofErr w:type="spellStart"/>
            <w:r w:rsidRPr="00234153">
              <w:rPr>
                <w:bCs/>
                <w:shd w:val="clear" w:color="auto" w:fill="FFFFFF"/>
                <w:lang w:val="ro-RO"/>
              </w:rPr>
              <w:t>secţiunea</w:t>
            </w:r>
            <w:proofErr w:type="spellEnd"/>
            <w:r w:rsidRPr="00234153">
              <w:rPr>
                <w:bCs/>
                <w:shd w:val="clear" w:color="auto" w:fill="FFFFFF"/>
                <w:lang w:val="ro-RO"/>
              </w:rPr>
              <w:t xml:space="preserve"> 2 din prezentul capitol. </w:t>
            </w:r>
            <w:r w:rsidRPr="00234153">
              <w:rPr>
                <w:bCs/>
                <w:shd w:val="clear" w:color="auto" w:fill="FFFFFF"/>
                <w:lang w:val="ro-RO"/>
              </w:rPr>
              <w:br/>
              <w:t xml:space="preserve">57. Pentru </w:t>
            </w:r>
            <w:proofErr w:type="spellStart"/>
            <w:r w:rsidRPr="00234153">
              <w:rPr>
                <w:bCs/>
                <w:shd w:val="clear" w:color="auto" w:fill="FFFFFF"/>
                <w:lang w:val="ro-RO"/>
              </w:rPr>
              <w:t>toţi</w:t>
            </w:r>
            <w:proofErr w:type="spellEnd"/>
            <w:r w:rsidRPr="00234153">
              <w:rPr>
                <w:bCs/>
                <w:shd w:val="clear" w:color="auto" w:fill="FFFFFF"/>
                <w:lang w:val="ro-RO"/>
              </w:rPr>
              <w:t xml:space="preserve"> parametrii care </w:t>
            </w:r>
            <w:r w:rsidR="00864796" w:rsidRPr="00234153">
              <w:rPr>
                <w:bCs/>
                <w:shd w:val="clear" w:color="auto" w:fill="FFFFFF"/>
                <w:lang w:val="ro-RO"/>
              </w:rPr>
              <w:t>sunt</w:t>
            </w:r>
            <w:r w:rsidRPr="00234153">
              <w:rPr>
                <w:bCs/>
                <w:shd w:val="clear" w:color="auto" w:fill="FFFFFF"/>
                <w:lang w:val="ro-RO"/>
              </w:rPr>
              <w:t xml:space="preserve"> </w:t>
            </w:r>
            <w:proofErr w:type="spellStart"/>
            <w:r w:rsidRPr="00234153">
              <w:rPr>
                <w:bCs/>
                <w:shd w:val="clear" w:color="auto" w:fill="FFFFFF"/>
                <w:lang w:val="ro-RO"/>
              </w:rPr>
              <w:t>supuşi</w:t>
            </w:r>
            <w:proofErr w:type="spellEnd"/>
            <w:r w:rsidRPr="00234153">
              <w:rPr>
                <w:bCs/>
                <w:shd w:val="clear" w:color="auto" w:fill="FFFFFF"/>
                <w:lang w:val="ro-RO"/>
              </w:rPr>
              <w:t xml:space="preserve"> monitorizării </w:t>
            </w:r>
            <w:proofErr w:type="spellStart"/>
            <w:r w:rsidRPr="00234153">
              <w:rPr>
                <w:bCs/>
                <w:shd w:val="clear" w:color="auto" w:fill="FFFFFF"/>
                <w:lang w:val="ro-RO"/>
              </w:rPr>
              <w:t>operaţionale</w:t>
            </w:r>
            <w:proofErr w:type="spellEnd"/>
            <w:r w:rsidRPr="00234153">
              <w:rPr>
                <w:bCs/>
                <w:shd w:val="clear" w:color="auto" w:fill="FFFFFF"/>
                <w:lang w:val="ro-RO"/>
              </w:rPr>
              <w:t xml:space="preserve"> în conformitate cu </w:t>
            </w:r>
            <w:proofErr w:type="spellStart"/>
            <w:r w:rsidRPr="00234153">
              <w:rPr>
                <w:bCs/>
                <w:shd w:val="clear" w:color="auto" w:fill="FFFFFF"/>
                <w:lang w:val="ro-RO"/>
              </w:rPr>
              <w:t>secţiunea</w:t>
            </w:r>
            <w:proofErr w:type="spellEnd"/>
            <w:r w:rsidRPr="00234153">
              <w:rPr>
                <w:bCs/>
                <w:shd w:val="clear" w:color="auto" w:fill="FFFFFF"/>
                <w:lang w:val="ro-RO"/>
              </w:rPr>
              <w:t xml:space="preserve"> 2 din prezentul capitol se efectuează cel </w:t>
            </w:r>
            <w:proofErr w:type="spellStart"/>
            <w:r w:rsidRPr="00234153">
              <w:rPr>
                <w:bCs/>
                <w:shd w:val="clear" w:color="auto" w:fill="FFFFFF"/>
                <w:lang w:val="ro-RO"/>
              </w:rPr>
              <w:t>puţin</w:t>
            </w:r>
            <w:proofErr w:type="spellEnd"/>
            <w:r w:rsidRPr="00234153">
              <w:rPr>
                <w:bCs/>
                <w:shd w:val="clear" w:color="auto" w:fill="FFFFFF"/>
                <w:lang w:val="ro-RO"/>
              </w:rPr>
              <w:t xml:space="preserve"> 2 măsurări la intervale regulate </w:t>
            </w:r>
            <w:r w:rsidRPr="00234153">
              <w:rPr>
                <w:bCs/>
                <w:shd w:val="clear" w:color="auto" w:fill="FFFFFF"/>
                <w:lang w:val="ro-RO"/>
              </w:rPr>
              <w:lastRenderedPageBreak/>
              <w:t xml:space="preserve">de aproximativ 6 luni, </w:t>
            </w:r>
            <w:proofErr w:type="spellStart"/>
            <w:r w:rsidRPr="00234153">
              <w:rPr>
                <w:bCs/>
                <w:shd w:val="clear" w:color="auto" w:fill="FFFFFF"/>
                <w:lang w:val="ro-RO"/>
              </w:rPr>
              <w:t>examinînd</w:t>
            </w:r>
            <w:proofErr w:type="spellEnd"/>
            <w:r w:rsidRPr="00234153">
              <w:rPr>
                <w:bCs/>
                <w:shd w:val="clear" w:color="auto" w:fill="FFFFFF"/>
                <w:lang w:val="ro-RO"/>
              </w:rPr>
              <w:t xml:space="preserve"> caracteristicile hidrogeologice individuale ale fiecărui corp de apă subterană.</w:t>
            </w:r>
          </w:p>
          <w:p w14:paraId="395F7276" w14:textId="25FEA466" w:rsidR="0000037B" w:rsidRPr="00234153" w:rsidRDefault="0000037B" w:rsidP="00AD799E">
            <w:pPr>
              <w:ind w:left="132" w:right="155" w:firstLine="0"/>
              <w:rPr>
                <w:b/>
                <w:lang w:val="ro-RO"/>
              </w:rPr>
            </w:pPr>
            <w:r w:rsidRPr="00234153">
              <w:rPr>
                <w:bCs/>
                <w:shd w:val="clear" w:color="auto" w:fill="FFFFFF"/>
                <w:lang w:val="ro-RO"/>
              </w:rPr>
              <w:t xml:space="preserve">58. </w:t>
            </w:r>
            <w:proofErr w:type="spellStart"/>
            <w:r w:rsidRPr="00234153">
              <w:rPr>
                <w:bCs/>
                <w:shd w:val="clear" w:color="auto" w:fill="FFFFFF"/>
                <w:lang w:val="ro-RO"/>
              </w:rPr>
              <w:t>Frecvenţa</w:t>
            </w:r>
            <w:proofErr w:type="spellEnd"/>
            <w:r w:rsidRPr="00234153">
              <w:rPr>
                <w:bCs/>
                <w:shd w:val="clear" w:color="auto" w:fill="FFFFFF"/>
                <w:lang w:val="ro-RO"/>
              </w:rPr>
              <w:t xml:space="preserve"> monitorizării poate fi sporită la 4 măsurări pe an, la un interval de 3 luni. Pentru </w:t>
            </w:r>
            <w:proofErr w:type="spellStart"/>
            <w:r w:rsidRPr="00234153">
              <w:rPr>
                <w:bCs/>
                <w:shd w:val="clear" w:color="auto" w:fill="FFFFFF"/>
                <w:lang w:val="ro-RO"/>
              </w:rPr>
              <w:t>toţi</w:t>
            </w:r>
            <w:proofErr w:type="spellEnd"/>
            <w:r w:rsidRPr="00234153">
              <w:rPr>
                <w:bCs/>
                <w:shd w:val="clear" w:color="auto" w:fill="FFFFFF"/>
                <w:lang w:val="ro-RO"/>
              </w:rPr>
              <w:t xml:space="preserve"> parametrii care nu </w:t>
            </w:r>
            <w:r w:rsidR="00864796" w:rsidRPr="00234153">
              <w:rPr>
                <w:bCs/>
                <w:shd w:val="clear" w:color="auto" w:fill="FFFFFF"/>
                <w:lang w:val="ro-RO"/>
              </w:rPr>
              <w:t>sunt</w:t>
            </w:r>
            <w:r w:rsidRPr="00234153">
              <w:rPr>
                <w:bCs/>
                <w:shd w:val="clear" w:color="auto" w:fill="FFFFFF"/>
                <w:lang w:val="ro-RO"/>
              </w:rPr>
              <w:t xml:space="preserve"> </w:t>
            </w:r>
            <w:proofErr w:type="spellStart"/>
            <w:r w:rsidRPr="00234153">
              <w:rPr>
                <w:bCs/>
                <w:shd w:val="clear" w:color="auto" w:fill="FFFFFF"/>
                <w:lang w:val="ro-RO"/>
              </w:rPr>
              <w:t>supuşi</w:t>
            </w:r>
            <w:proofErr w:type="spellEnd"/>
            <w:r w:rsidRPr="00234153">
              <w:rPr>
                <w:bCs/>
                <w:shd w:val="clear" w:color="auto" w:fill="FFFFFF"/>
                <w:lang w:val="ro-RO"/>
              </w:rPr>
              <w:t xml:space="preserve"> monitorizării </w:t>
            </w:r>
            <w:proofErr w:type="spellStart"/>
            <w:r w:rsidRPr="00234153">
              <w:rPr>
                <w:bCs/>
                <w:shd w:val="clear" w:color="auto" w:fill="FFFFFF"/>
                <w:lang w:val="ro-RO"/>
              </w:rPr>
              <w:t>operaţionale</w:t>
            </w:r>
            <w:proofErr w:type="spellEnd"/>
            <w:r w:rsidRPr="00234153">
              <w:rPr>
                <w:bCs/>
                <w:shd w:val="clear" w:color="auto" w:fill="FFFFFF"/>
                <w:lang w:val="ro-RO"/>
              </w:rPr>
              <w:t xml:space="preserve"> urmează să fie aplicate </w:t>
            </w:r>
            <w:proofErr w:type="spellStart"/>
            <w:r w:rsidRPr="00234153">
              <w:rPr>
                <w:bCs/>
                <w:shd w:val="clear" w:color="auto" w:fill="FFFFFF"/>
                <w:lang w:val="ro-RO"/>
              </w:rPr>
              <w:t>cerinţele</w:t>
            </w:r>
            <w:proofErr w:type="spellEnd"/>
            <w:r w:rsidRPr="00234153">
              <w:rPr>
                <w:bCs/>
                <w:shd w:val="clear" w:color="auto" w:fill="FFFFFF"/>
                <w:lang w:val="ro-RO"/>
              </w:rPr>
              <w:t xml:space="preserve"> prevăzute în prezenta </w:t>
            </w:r>
            <w:proofErr w:type="spellStart"/>
            <w:r w:rsidRPr="00234153">
              <w:rPr>
                <w:bCs/>
                <w:shd w:val="clear" w:color="auto" w:fill="FFFFFF"/>
                <w:lang w:val="ro-RO"/>
              </w:rPr>
              <w:t>secţiune</w:t>
            </w:r>
            <w:proofErr w:type="spellEnd"/>
            <w:r w:rsidRPr="00234153">
              <w:rPr>
                <w:bCs/>
                <w:shd w:val="clear" w:color="auto" w:fill="FFFFFF"/>
                <w:lang w:val="ro-RO"/>
              </w:rPr>
              <w:t xml:space="preserve"> cu privire la </w:t>
            </w:r>
            <w:proofErr w:type="spellStart"/>
            <w:r w:rsidRPr="00234153">
              <w:rPr>
                <w:bCs/>
                <w:shd w:val="clear" w:color="auto" w:fill="FFFFFF"/>
                <w:lang w:val="ro-RO"/>
              </w:rPr>
              <w:t>frecvenţă</w:t>
            </w:r>
            <w:proofErr w:type="spellEnd"/>
            <w:r w:rsidRPr="00234153">
              <w:rPr>
                <w:bCs/>
                <w:shd w:val="clear" w:color="auto" w:fill="FFFFFF"/>
                <w:lang w:val="ro-RO"/>
              </w:rPr>
              <w:t xml:space="preserve"> </w:t>
            </w:r>
            <w:proofErr w:type="spellStart"/>
            <w:r w:rsidRPr="00234153">
              <w:rPr>
                <w:bCs/>
                <w:shd w:val="clear" w:color="auto" w:fill="FFFFFF"/>
                <w:lang w:val="ro-RO"/>
              </w:rPr>
              <w:t>şi</w:t>
            </w:r>
            <w:proofErr w:type="spellEnd"/>
            <w:r w:rsidRPr="00234153">
              <w:rPr>
                <w:bCs/>
                <w:shd w:val="clear" w:color="auto" w:fill="FFFFFF"/>
                <w:lang w:val="ro-RO"/>
              </w:rPr>
              <w:t xml:space="preserve"> parametri.</w:t>
            </w:r>
          </w:p>
        </w:tc>
        <w:tc>
          <w:tcPr>
            <w:tcW w:w="1842" w:type="dxa"/>
          </w:tcPr>
          <w:p w14:paraId="1DB6F4A8" w14:textId="77777777" w:rsidR="0000037B" w:rsidRPr="00234153" w:rsidRDefault="0000037B" w:rsidP="00AD799E">
            <w:pPr>
              <w:ind w:left="132" w:right="155" w:firstLine="0"/>
              <w:rPr>
                <w:b/>
                <w:lang w:val="ro-RO"/>
              </w:rPr>
            </w:pPr>
            <w:r w:rsidRPr="00234153">
              <w:rPr>
                <w:b/>
                <w:bCs/>
                <w:lang w:val="ro-RO"/>
              </w:rPr>
              <w:lastRenderedPageBreak/>
              <w:t>Compatibil</w:t>
            </w:r>
          </w:p>
        </w:tc>
        <w:tc>
          <w:tcPr>
            <w:tcW w:w="2980" w:type="dxa"/>
          </w:tcPr>
          <w:p w14:paraId="0ED49811" w14:textId="77777777" w:rsidR="0000037B" w:rsidRPr="00234153" w:rsidRDefault="0000037B" w:rsidP="00AD799E">
            <w:pPr>
              <w:pStyle w:val="TableParagraph"/>
              <w:ind w:left="132" w:right="155"/>
              <w:jc w:val="center"/>
              <w:rPr>
                <w:rFonts w:ascii="Times New Roman" w:hAnsi="Times New Roman" w:cs="Times New Roman"/>
                <w:b/>
                <w:spacing w:val="-10"/>
                <w:sz w:val="20"/>
                <w:szCs w:val="20"/>
              </w:rPr>
            </w:pPr>
          </w:p>
        </w:tc>
      </w:tr>
      <w:tr w:rsidR="00EB5202" w:rsidRPr="00234153" w14:paraId="6FBBB924" w14:textId="77777777" w:rsidTr="008E63B4">
        <w:trPr>
          <w:trHeight w:val="230"/>
        </w:trPr>
        <w:tc>
          <w:tcPr>
            <w:tcW w:w="4929" w:type="dxa"/>
            <w:gridSpan w:val="2"/>
          </w:tcPr>
          <w:p w14:paraId="354C8668" w14:textId="77777777" w:rsidR="0000037B" w:rsidRPr="00234153" w:rsidRDefault="0000037B" w:rsidP="00AD799E">
            <w:pPr>
              <w:shd w:val="clear" w:color="auto" w:fill="FFFFFF"/>
              <w:ind w:left="132" w:right="155" w:firstLine="0"/>
              <w:rPr>
                <w:b/>
                <w:bCs/>
                <w:lang w:val="ro-RO" w:eastAsia="ru-RU"/>
              </w:rPr>
            </w:pPr>
            <w:r w:rsidRPr="00234153">
              <w:rPr>
                <w:b/>
                <w:bCs/>
                <w:lang w:val="ro-RO" w:eastAsia="ru-RU"/>
              </w:rPr>
              <w:lastRenderedPageBreak/>
              <w:t>2.4.4. Identificarea tendințelor poluanților</w:t>
            </w:r>
          </w:p>
          <w:p w14:paraId="53CD270F" w14:textId="77777777" w:rsidR="0000037B" w:rsidRPr="00234153" w:rsidRDefault="0000037B" w:rsidP="00AD799E">
            <w:pPr>
              <w:shd w:val="clear" w:color="auto" w:fill="FFFFFF"/>
              <w:ind w:left="132" w:right="155" w:firstLine="0"/>
              <w:rPr>
                <w:lang w:val="ro-RO" w:eastAsia="ru-RU"/>
              </w:rPr>
            </w:pPr>
            <w:r w:rsidRPr="00234153">
              <w:rPr>
                <w:lang w:val="ro-RO" w:eastAsia="ru-RU"/>
              </w:rPr>
              <w:t>Statele membre utilizează datele obținute prin monitorizare și controale operaționale pentru a identifica tendințele ascendente pe termen lung induse antropic ale concentrațiilor poluanților, precum și inversarea acestor tendințe. Se stabilește anul sau perioada de bază începând cu care se calculează identificarea tendinței. Calcularea tendințelor se face pentru un corp de apă sau, după caz, pentru un grup de corpuri de apă subterană. Inversarea unei tendințe trebuie demonstrată statistic, declarându-se și nivelul de fiabilitate asociat cu identificarea respectivă.</w:t>
            </w:r>
          </w:p>
          <w:p w14:paraId="00605E25" w14:textId="77777777" w:rsidR="0000037B" w:rsidRPr="00234153" w:rsidRDefault="0000037B" w:rsidP="00AD799E">
            <w:pPr>
              <w:pStyle w:val="TableParagraph"/>
              <w:ind w:left="132" w:right="155"/>
              <w:jc w:val="center"/>
              <w:rPr>
                <w:rFonts w:ascii="Times New Roman" w:hAnsi="Times New Roman" w:cs="Times New Roman"/>
                <w:sz w:val="20"/>
                <w:szCs w:val="20"/>
              </w:rPr>
            </w:pPr>
          </w:p>
        </w:tc>
        <w:tc>
          <w:tcPr>
            <w:tcW w:w="5390" w:type="dxa"/>
          </w:tcPr>
          <w:p w14:paraId="178313E4" w14:textId="77777777" w:rsidR="001668D0" w:rsidRPr="00234153" w:rsidRDefault="001668D0" w:rsidP="00AD799E">
            <w:pPr>
              <w:ind w:left="112" w:right="151" w:hanging="2"/>
              <w:jc w:val="center"/>
              <w:rPr>
                <w:lang w:val="it-IT"/>
              </w:rPr>
            </w:pPr>
            <w:r w:rsidRPr="00234153">
              <w:rPr>
                <w:b/>
                <w:bCs/>
                <w:color w:val="EE0000"/>
                <w:lang w:val="it-IT"/>
              </w:rPr>
              <w:t xml:space="preserve">Proiectul de Hotărâre a Guvernului cu privire la modificarea Hotărârii de Guvern nr. 931/2013 pentru aprobarea Regulamentului cu privire la cerințele de calitate a apelor subterane </w:t>
            </w:r>
            <w:r w:rsidRPr="00234153">
              <w:rPr>
                <w:lang w:val="it-IT"/>
              </w:rPr>
              <w:t>.</w:t>
            </w:r>
          </w:p>
          <w:p w14:paraId="35EF8142" w14:textId="77777777" w:rsidR="0000037B" w:rsidRPr="00234153" w:rsidRDefault="0000037B" w:rsidP="00AD799E">
            <w:pPr>
              <w:shd w:val="clear" w:color="auto" w:fill="FFFFFF"/>
              <w:ind w:left="132" w:right="155" w:firstLine="0"/>
              <w:jc w:val="center"/>
              <w:rPr>
                <w:b/>
                <w:shd w:val="clear" w:color="auto" w:fill="FFFFFF"/>
                <w:lang w:val="ro-RO"/>
              </w:rPr>
            </w:pPr>
            <w:r w:rsidRPr="00234153">
              <w:rPr>
                <w:b/>
                <w:shd w:val="clear" w:color="auto" w:fill="FFFFFF"/>
                <w:lang w:val="ro-RO"/>
              </w:rPr>
              <w:t xml:space="preserve">Capitolul IV </w:t>
            </w:r>
          </w:p>
          <w:p w14:paraId="403E8561" w14:textId="77777777" w:rsidR="0000037B" w:rsidRPr="00234153" w:rsidRDefault="0000037B" w:rsidP="00AD799E">
            <w:pPr>
              <w:shd w:val="clear" w:color="auto" w:fill="FFFFFF"/>
              <w:ind w:left="132" w:right="155" w:firstLine="0"/>
              <w:jc w:val="center"/>
              <w:rPr>
                <w:b/>
                <w:bCs/>
                <w:lang w:val="ro-RO" w:eastAsia="ro-RO"/>
              </w:rPr>
            </w:pPr>
            <w:r w:rsidRPr="00234153">
              <w:rPr>
                <w:b/>
                <w:bCs/>
                <w:lang w:val="ro-RO" w:eastAsia="ro-RO"/>
              </w:rPr>
              <w:t xml:space="preserve">Identificarea și inversarea tendințelor crescătoare semnificative și durabile </w:t>
            </w:r>
          </w:p>
          <w:p w14:paraId="50FCBEED" w14:textId="77777777" w:rsidR="00AD799E" w:rsidRPr="00234153" w:rsidRDefault="00AD799E" w:rsidP="00AD799E">
            <w:pPr>
              <w:tabs>
                <w:tab w:val="left" w:pos="1069"/>
              </w:tabs>
              <w:ind w:right="48" w:firstLine="567"/>
              <w:rPr>
                <w:lang w:val="ro-RO"/>
              </w:rPr>
            </w:pPr>
            <w:r w:rsidRPr="00234153">
              <w:rPr>
                <w:lang w:val="ro-RO"/>
              </w:rPr>
              <w:t>1.2.21. punctul 16 va avea următorul conținut:</w:t>
            </w:r>
          </w:p>
          <w:p w14:paraId="0B357BEB" w14:textId="77777777" w:rsidR="00AD799E" w:rsidRPr="00234153" w:rsidRDefault="00AD799E" w:rsidP="00AD799E">
            <w:pPr>
              <w:pStyle w:val="Corptext"/>
              <w:ind w:right="140" w:firstLine="709"/>
              <w:jc w:val="both"/>
              <w:rPr>
                <w:rFonts w:ascii="Times New Roman" w:hAnsi="Times New Roman" w:cs="Times New Roman"/>
                <w:w w:val="105"/>
                <w:sz w:val="20"/>
                <w:szCs w:val="20"/>
              </w:rPr>
            </w:pPr>
            <w:r w:rsidRPr="00234153">
              <w:rPr>
                <w:rFonts w:ascii="Times New Roman" w:hAnsi="Times New Roman" w:cs="Times New Roman"/>
                <w:sz w:val="20"/>
                <w:szCs w:val="20"/>
              </w:rPr>
              <w:t xml:space="preserve">„ 16. Instituțiile implicate în gestionarea și monitorizarea apelor subterane identifică orice tendință crescătoare semnificativă </w:t>
            </w:r>
            <w:proofErr w:type="spellStart"/>
            <w:r w:rsidRPr="00234153">
              <w:rPr>
                <w:rFonts w:ascii="Times New Roman" w:hAnsi="Times New Roman" w:cs="Times New Roman"/>
                <w:sz w:val="20"/>
                <w:szCs w:val="20"/>
              </w:rPr>
              <w:t>şi</w:t>
            </w:r>
            <w:proofErr w:type="spellEnd"/>
            <w:r w:rsidRPr="00234153">
              <w:rPr>
                <w:rFonts w:ascii="Times New Roman" w:hAnsi="Times New Roman" w:cs="Times New Roman"/>
                <w:sz w:val="20"/>
                <w:szCs w:val="20"/>
              </w:rPr>
              <w:t xml:space="preserve"> durabilă în concentrațiile poluanților, grupurilor de poluanți sau ale indicatorilor de poluare observate în corpurile sau în grupurile de corpuri de ape subterane identificate ca fiind la risc și se definește nivelul de referință pentru inversarea acestei tendințe, </w:t>
            </w:r>
            <w:r w:rsidRPr="00234153">
              <w:rPr>
                <w:rFonts w:ascii="Times New Roman" w:hAnsi="Times New Roman" w:cs="Times New Roman"/>
                <w:w w:val="105"/>
                <w:sz w:val="20"/>
                <w:szCs w:val="20"/>
              </w:rPr>
              <w:t>ținând cont de următoarele cerințe:</w:t>
            </w:r>
          </w:p>
          <w:p w14:paraId="1DDF967A" w14:textId="77777777" w:rsidR="00AD799E" w:rsidRPr="00234153" w:rsidRDefault="00AD799E" w:rsidP="00AD799E">
            <w:pPr>
              <w:pStyle w:val="Listparagraf"/>
              <w:numPr>
                <w:ilvl w:val="0"/>
                <w:numId w:val="76"/>
              </w:numPr>
              <w:tabs>
                <w:tab w:val="left" w:pos="1012"/>
              </w:tabs>
              <w:spacing w:after="0" w:line="240" w:lineRule="auto"/>
              <w:ind w:right="131" w:firstLine="709"/>
              <w:contextualSpacing w:val="0"/>
              <w:jc w:val="both"/>
              <w:rPr>
                <w:rFonts w:ascii="Times New Roman" w:hAnsi="Times New Roman" w:cs="Times New Roman"/>
                <w:sz w:val="20"/>
                <w:szCs w:val="20"/>
                <w:lang w:val="ro-RO"/>
              </w:rPr>
            </w:pPr>
            <w:r w:rsidRPr="00234153">
              <w:rPr>
                <w:rFonts w:ascii="Times New Roman" w:hAnsi="Times New Roman" w:cs="Times New Roman"/>
                <w:w w:val="105"/>
                <w:sz w:val="20"/>
                <w:szCs w:val="20"/>
                <w:lang w:val="ro-RO"/>
              </w:rPr>
              <w:t>programele de monitorizare a stării apelor subterane, elaborate în conformitate cu prevederile Regulamentului privind monitorizarea și evidența sistematică a stării apelor de suprafață și a apelor subterane, aprobat prin Hotărârea Guvernului nr. 932/2013, sunt structurate astfel încât să urmărească în timp creșterile semnificative și persistente ale concentrațiilor poluanților identificați ca risc pentru corpul de apă subterană, permițând autorităților să ia măsuri preventive înainte ca aceste creșteri să afecteze starea chimică bună a apei;</w:t>
            </w:r>
          </w:p>
          <w:p w14:paraId="259C9153" w14:textId="77777777" w:rsidR="00AD799E" w:rsidRPr="00234153" w:rsidRDefault="00AD799E" w:rsidP="00AD799E">
            <w:pPr>
              <w:pStyle w:val="Listparagraf"/>
              <w:numPr>
                <w:ilvl w:val="0"/>
                <w:numId w:val="76"/>
              </w:numPr>
              <w:tabs>
                <w:tab w:val="left" w:pos="1012"/>
              </w:tabs>
              <w:spacing w:after="0" w:line="240" w:lineRule="auto"/>
              <w:ind w:right="131" w:firstLine="709"/>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procedura pentru identificarea tendințelor crescătoare semnificative și durabile se bazează pe următoarele elemente:</w:t>
            </w:r>
          </w:p>
          <w:p w14:paraId="027FF02D" w14:textId="77777777" w:rsidR="00AD799E" w:rsidRPr="00234153" w:rsidRDefault="00AD799E" w:rsidP="00AD799E">
            <w:pPr>
              <w:pStyle w:val="Listparagraf"/>
              <w:spacing w:before="100" w:beforeAutospacing="1" w:after="0" w:line="240" w:lineRule="auto"/>
              <w:ind w:left="0"/>
              <w:rPr>
                <w:rFonts w:ascii="Times New Roman" w:eastAsia="Times New Roman" w:hAnsi="Times New Roman" w:cs="Times New Roman"/>
                <w:sz w:val="20"/>
                <w:szCs w:val="20"/>
                <w:lang w:val="ro-RO"/>
              </w:rPr>
            </w:pPr>
            <w:r w:rsidRPr="00234153">
              <w:rPr>
                <w:rFonts w:ascii="Times New Roman" w:eastAsia="Times New Roman" w:hAnsi="Times New Roman" w:cs="Times New Roman"/>
                <w:b/>
                <w:bCs/>
                <w:sz w:val="20"/>
                <w:szCs w:val="20"/>
                <w:lang w:val="ro-RO"/>
              </w:rPr>
              <w:t>a)</w:t>
            </w:r>
            <w:r w:rsidRPr="00234153">
              <w:rPr>
                <w:rFonts w:ascii="Times New Roman" w:eastAsia="Times New Roman" w:hAnsi="Times New Roman" w:cs="Times New Roman"/>
                <w:sz w:val="20"/>
                <w:szCs w:val="20"/>
                <w:lang w:val="ro-RO"/>
              </w:rPr>
              <w:t xml:space="preserve"> periodicitatea prelevărilor și analizelor și selectarea punctelor de monitorizare se stabilesc astfel încât să furnizeze informațiile necesare pentru diferențierea tendințelor crescătoare față de variațiile naturale și identificarea acestora în timp util, la un nivel corespunzător de încredere și precizie, astfel încât să se poată </w:t>
            </w:r>
            <w:r w:rsidRPr="00234153">
              <w:rPr>
                <w:rFonts w:ascii="Times New Roman" w:eastAsia="Times New Roman" w:hAnsi="Times New Roman" w:cs="Times New Roman"/>
                <w:sz w:val="20"/>
                <w:szCs w:val="20"/>
                <w:lang w:val="ro-RO"/>
              </w:rPr>
              <w:lastRenderedPageBreak/>
              <w:t>adopta măsuri de prevenire sau, pe cât posibil, de atenuare a schimbărilor semnificative dăunătoare pentru calitatea apelor subterane care afectează mediul;</w:t>
            </w:r>
          </w:p>
          <w:p w14:paraId="012DABB8" w14:textId="77777777" w:rsidR="00AD799E" w:rsidRPr="00234153" w:rsidRDefault="00AD799E" w:rsidP="00AD799E">
            <w:pPr>
              <w:pStyle w:val="Listparagraf"/>
              <w:spacing w:before="100" w:beforeAutospacing="1" w:after="0" w:line="240" w:lineRule="auto"/>
              <w:ind w:left="0"/>
              <w:rPr>
                <w:rFonts w:ascii="Times New Roman" w:eastAsia="Times New Roman" w:hAnsi="Times New Roman" w:cs="Times New Roman"/>
                <w:sz w:val="20"/>
                <w:szCs w:val="20"/>
                <w:lang w:val="ro-RO"/>
              </w:rPr>
            </w:pPr>
            <w:r w:rsidRPr="00234153">
              <w:rPr>
                <w:rFonts w:ascii="Times New Roman" w:eastAsia="Times New Roman" w:hAnsi="Times New Roman" w:cs="Times New Roman"/>
                <w:b/>
                <w:bCs/>
                <w:sz w:val="20"/>
                <w:szCs w:val="20"/>
                <w:lang w:val="ro-RO"/>
              </w:rPr>
              <w:t>b)</w:t>
            </w:r>
            <w:r w:rsidRPr="00234153">
              <w:rPr>
                <w:rFonts w:ascii="Times New Roman" w:eastAsia="Times New Roman" w:hAnsi="Times New Roman" w:cs="Times New Roman"/>
                <w:sz w:val="20"/>
                <w:szCs w:val="20"/>
                <w:lang w:val="ro-RO"/>
              </w:rPr>
              <w:t xml:space="preserve"> la stabilirea frecvențelor și amplasamentelor se ține seama de caracteristicile </w:t>
            </w:r>
            <w:proofErr w:type="spellStart"/>
            <w:r w:rsidRPr="00234153">
              <w:rPr>
                <w:rFonts w:ascii="Times New Roman" w:eastAsia="Times New Roman" w:hAnsi="Times New Roman" w:cs="Times New Roman"/>
                <w:sz w:val="20"/>
                <w:szCs w:val="20"/>
                <w:lang w:val="ro-RO"/>
              </w:rPr>
              <w:t>fizico</w:t>
            </w:r>
            <w:proofErr w:type="spellEnd"/>
            <w:r w:rsidRPr="00234153">
              <w:rPr>
                <w:rFonts w:ascii="Times New Roman" w:eastAsia="Times New Roman" w:hAnsi="Times New Roman" w:cs="Times New Roman"/>
                <w:sz w:val="20"/>
                <w:szCs w:val="20"/>
                <w:lang w:val="ro-RO"/>
              </w:rPr>
              <w:t xml:space="preserve">-chimice </w:t>
            </w:r>
            <w:r w:rsidRPr="00234153">
              <w:rPr>
                <w:rFonts w:ascii="Times New Roman" w:hAnsi="Times New Roman" w:cs="Times New Roman"/>
                <w:sz w:val="20"/>
                <w:szCs w:val="20"/>
                <w:lang w:val="ro-RO" w:eastAsia="ro-RO"/>
              </w:rPr>
              <w:t xml:space="preserve">temporale </w:t>
            </w:r>
            <w:r w:rsidRPr="00234153">
              <w:rPr>
                <w:rFonts w:ascii="Times New Roman" w:eastAsia="Times New Roman" w:hAnsi="Times New Roman" w:cs="Times New Roman"/>
                <w:sz w:val="20"/>
                <w:szCs w:val="20"/>
                <w:lang w:val="ro-RO"/>
              </w:rPr>
              <w:t xml:space="preserve">și hidrodinamice ale corpului de apă subterană, inclusiv condițiile de curgere, ratele de reîncărcare și timpul de </w:t>
            </w:r>
            <w:proofErr w:type="spellStart"/>
            <w:r w:rsidRPr="00234153">
              <w:rPr>
                <w:rFonts w:ascii="Times New Roman" w:eastAsia="Times New Roman" w:hAnsi="Times New Roman" w:cs="Times New Roman"/>
                <w:sz w:val="20"/>
                <w:szCs w:val="20"/>
                <w:lang w:val="ro-RO"/>
              </w:rPr>
              <w:t>percolație</w:t>
            </w:r>
            <w:proofErr w:type="spellEnd"/>
            <w:r w:rsidRPr="00234153">
              <w:rPr>
                <w:rFonts w:ascii="Times New Roman" w:eastAsia="Times New Roman" w:hAnsi="Times New Roman" w:cs="Times New Roman"/>
                <w:sz w:val="20"/>
                <w:szCs w:val="20"/>
                <w:lang w:val="ro-RO"/>
              </w:rPr>
              <w:t xml:space="preserve"> prin sol sau subsol</w:t>
            </w:r>
            <w:r w:rsidRPr="00234153">
              <w:rPr>
                <w:rFonts w:ascii="Times New Roman" w:hAnsi="Times New Roman" w:cs="Times New Roman"/>
                <w:sz w:val="20"/>
                <w:szCs w:val="20"/>
                <w:lang w:val="ro-RO" w:eastAsia="ro-RO"/>
              </w:rPr>
              <w:t>;</w:t>
            </w:r>
          </w:p>
          <w:p w14:paraId="50215C41" w14:textId="77777777" w:rsidR="00AD799E" w:rsidRPr="00234153" w:rsidRDefault="00AD799E" w:rsidP="00AD799E">
            <w:pPr>
              <w:pStyle w:val="Listparagraf"/>
              <w:spacing w:before="100" w:beforeAutospacing="1" w:after="0" w:line="240" w:lineRule="auto"/>
              <w:ind w:left="0"/>
              <w:rPr>
                <w:rFonts w:ascii="Times New Roman" w:eastAsia="Times New Roman" w:hAnsi="Times New Roman" w:cs="Times New Roman"/>
                <w:sz w:val="20"/>
                <w:szCs w:val="20"/>
                <w:lang w:val="ro-RO"/>
              </w:rPr>
            </w:pPr>
            <w:r w:rsidRPr="00234153">
              <w:rPr>
                <w:rFonts w:ascii="Times New Roman" w:eastAsia="Times New Roman" w:hAnsi="Times New Roman" w:cs="Times New Roman"/>
                <w:b/>
                <w:bCs/>
                <w:sz w:val="20"/>
                <w:szCs w:val="20"/>
                <w:lang w:val="ro-RO"/>
              </w:rPr>
              <w:t>c)</w:t>
            </w:r>
            <w:r w:rsidRPr="00234153">
              <w:rPr>
                <w:rFonts w:ascii="Times New Roman" w:eastAsia="Times New Roman" w:hAnsi="Times New Roman" w:cs="Times New Roman"/>
                <w:sz w:val="20"/>
                <w:szCs w:val="20"/>
                <w:lang w:val="ro-RO"/>
              </w:rPr>
              <w:t xml:space="preserve"> identificarea tendințelor crescătoare se realizează, dacă este posibil, pe baza datelor existente și a raportului privind identificarea tendințelor din planurile de gestionare a bazinului hidrografic, iar evaluarea se repetă ulterior cel puțin o dată la fiecare șase ani.</w:t>
            </w:r>
          </w:p>
          <w:p w14:paraId="2ADD131C" w14:textId="77777777" w:rsidR="00AD799E" w:rsidRPr="00234153" w:rsidRDefault="00AD799E" w:rsidP="00AD799E">
            <w:pPr>
              <w:pStyle w:val="Listparagraf"/>
              <w:spacing w:before="100" w:beforeAutospacing="1" w:after="0" w:line="240" w:lineRule="auto"/>
              <w:ind w:left="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 xml:space="preserve">d) metodele de monitorizare și de analiză utilizate sunt conforme cu principiile internaționale de control al calității, inclusiv, în cazul în care sunt relevante, cu metodele standardizate la nivel european și național, pentru a garanta calitatea științifică echivalentă </w:t>
            </w:r>
            <w:proofErr w:type="spellStart"/>
            <w:r w:rsidRPr="00234153">
              <w:rPr>
                <w:rFonts w:ascii="Times New Roman" w:hAnsi="Times New Roman" w:cs="Times New Roman"/>
                <w:sz w:val="20"/>
                <w:szCs w:val="20"/>
                <w:lang w:val="ro-RO"/>
              </w:rPr>
              <w:t>şi</w:t>
            </w:r>
            <w:proofErr w:type="spellEnd"/>
            <w:r w:rsidRPr="00234153">
              <w:rPr>
                <w:rFonts w:ascii="Times New Roman" w:hAnsi="Times New Roman" w:cs="Times New Roman"/>
                <w:sz w:val="20"/>
                <w:szCs w:val="20"/>
                <w:lang w:val="ro-RO"/>
              </w:rPr>
              <w:t xml:space="preserve"> comparabilitatea datelor furnizate;</w:t>
            </w:r>
          </w:p>
          <w:p w14:paraId="7E32D64F" w14:textId="77777777" w:rsidR="00AD799E" w:rsidRPr="00234153" w:rsidRDefault="00AD799E" w:rsidP="00AD799E">
            <w:pPr>
              <w:pStyle w:val="Listparagraf"/>
              <w:spacing w:before="100" w:beforeAutospacing="1" w:after="0" w:line="240" w:lineRule="auto"/>
              <w:ind w:left="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e) evaluarea se bazează pe o metodă statistică, cum ar fi analiza regresiei, pentru analiza tendințelor în punctele de monitorizare individuale pe baza seriilor de timp;</w:t>
            </w:r>
          </w:p>
          <w:p w14:paraId="7F549D4A" w14:textId="77777777" w:rsidR="00AD799E" w:rsidRPr="00234153" w:rsidRDefault="00AD799E" w:rsidP="00AD799E">
            <w:pPr>
              <w:pStyle w:val="Listparagraf"/>
              <w:spacing w:after="0" w:line="240" w:lineRule="auto"/>
              <w:ind w:left="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f) pentru a evita erori în identificarea tendințelor, toate măsurătorile sub limita de cuantificare sunt stabilite la jumătate din valoarea celei mai ridicate limite de cuantificare din seriile de timp, cu excepția totalului pesticidelor.</w:t>
            </w:r>
          </w:p>
          <w:p w14:paraId="6C23252E" w14:textId="77777777" w:rsidR="00AD799E" w:rsidRPr="00234153" w:rsidRDefault="00AD799E" w:rsidP="00AD799E">
            <w:pPr>
              <w:pStyle w:val="Listparagraf"/>
              <w:numPr>
                <w:ilvl w:val="0"/>
                <w:numId w:val="76"/>
              </w:numPr>
              <w:tabs>
                <w:tab w:val="left" w:pos="1012"/>
              </w:tabs>
              <w:spacing w:after="0" w:line="240" w:lineRule="auto"/>
              <w:ind w:right="131" w:firstLine="709"/>
              <w:contextualSpacing w:val="0"/>
              <w:jc w:val="both"/>
              <w:rPr>
                <w:rFonts w:ascii="Times New Roman" w:hAnsi="Times New Roman" w:cs="Times New Roman"/>
                <w:sz w:val="20"/>
                <w:szCs w:val="20"/>
                <w:lang w:val="ro-RO"/>
              </w:rPr>
            </w:pPr>
            <w:r w:rsidRPr="00234153">
              <w:rPr>
                <w:rFonts w:ascii="Times New Roman" w:hAnsi="Times New Roman" w:cs="Times New Roman"/>
                <w:w w:val="105"/>
                <w:sz w:val="20"/>
                <w:szCs w:val="20"/>
                <w:lang w:val="ro-RO"/>
              </w:rPr>
              <w:t>identificarea tendințelor crescătoare semnificative și durabile ale concentrațiilor substanțelor prezente în apa subterană, care apar atât în mod natural, cât și ca rezultat al activităților umane, se realizează prin compararea valorilor actuale cu nivelurile inițiale de referință și cu datele disponibile anterior începerii programului de monitorizare pentru identificarea tendințelor, astfel încât să se poată distinge creșterile reale determinate de presiuni antropice de variațiile naturale ale apei subterane și să se permită adoptarea măsurilor de prevenire sau atenuare a efectelor negative asupra stării chimice a apei.</w:t>
            </w:r>
          </w:p>
          <w:p w14:paraId="1B5634F3" w14:textId="77777777" w:rsidR="00AD799E" w:rsidRPr="00234153" w:rsidRDefault="00AD799E" w:rsidP="00AD799E">
            <w:pPr>
              <w:pStyle w:val="Listparagraf"/>
              <w:numPr>
                <w:ilvl w:val="0"/>
                <w:numId w:val="76"/>
              </w:numPr>
              <w:tabs>
                <w:tab w:val="left" w:pos="1012"/>
              </w:tabs>
              <w:spacing w:after="0" w:line="240" w:lineRule="auto"/>
              <w:ind w:right="131" w:firstLine="709"/>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 xml:space="preserve">inversează tendințele care prezintă un risc semnificativ de afectare a calității ecosistemelor acvatice sau terestre, a sănătății oamenilor sau a utilizărilor legitime, reale sau potențiale, ale mediului acvatic, prin programul de măsuri menționat în planurile de gestionare a bazinelor districtelor hidrografice, pentru a reduce progresiv poluarea și pentru a </w:t>
            </w:r>
            <w:r w:rsidRPr="00234153">
              <w:rPr>
                <w:rFonts w:ascii="Times New Roman" w:hAnsi="Times New Roman" w:cs="Times New Roman"/>
                <w:sz w:val="20"/>
                <w:szCs w:val="20"/>
                <w:lang w:val="ro-RO"/>
              </w:rPr>
              <w:lastRenderedPageBreak/>
              <w:t>preveni deteriorarea apelor subterane</w:t>
            </w:r>
            <w:r w:rsidRPr="00234153">
              <w:rPr>
                <w:rFonts w:ascii="Times New Roman" w:hAnsi="Times New Roman" w:cs="Times New Roman"/>
                <w:w w:val="105"/>
                <w:sz w:val="20"/>
                <w:szCs w:val="20"/>
                <w:lang w:val="ro-RO"/>
              </w:rPr>
              <w:t xml:space="preserve">”; </w:t>
            </w:r>
          </w:p>
          <w:p w14:paraId="5539FCA8" w14:textId="77777777" w:rsidR="00AD799E" w:rsidRPr="00234153" w:rsidRDefault="00AD799E" w:rsidP="00AD799E">
            <w:pPr>
              <w:tabs>
                <w:tab w:val="left" w:pos="1069"/>
              </w:tabs>
              <w:ind w:right="48" w:firstLine="567"/>
              <w:rPr>
                <w:lang w:val="ro-RO"/>
              </w:rPr>
            </w:pPr>
          </w:p>
          <w:p w14:paraId="2C9EA395" w14:textId="77777777" w:rsidR="00AD799E" w:rsidRPr="00234153" w:rsidRDefault="00AD799E" w:rsidP="00AD799E">
            <w:pPr>
              <w:tabs>
                <w:tab w:val="left" w:pos="1069"/>
              </w:tabs>
              <w:ind w:right="48" w:firstLine="567"/>
              <w:rPr>
                <w:lang w:val="ro-RO"/>
              </w:rPr>
            </w:pPr>
            <w:r w:rsidRPr="00234153">
              <w:rPr>
                <w:lang w:val="ro-RO"/>
              </w:rPr>
              <w:t>1.2.22. punctul 17 va avea următorul conținut:</w:t>
            </w:r>
          </w:p>
          <w:p w14:paraId="5CF649D8" w14:textId="77777777" w:rsidR="00AD799E" w:rsidRPr="00234153" w:rsidRDefault="00AD799E" w:rsidP="00AD799E">
            <w:pPr>
              <w:tabs>
                <w:tab w:val="left" w:pos="1069"/>
              </w:tabs>
              <w:ind w:right="48" w:firstLine="567"/>
              <w:rPr>
                <w:lang w:val="it-IT"/>
              </w:rPr>
            </w:pPr>
            <w:r w:rsidRPr="00234153">
              <w:rPr>
                <w:lang w:val="ro-RO"/>
              </w:rPr>
              <w:t>„</w:t>
            </w:r>
            <w:r w:rsidRPr="00234153">
              <w:rPr>
                <w:b/>
                <w:bCs/>
                <w:lang w:val="ro-RO"/>
              </w:rPr>
              <w:t>17.</w:t>
            </w:r>
            <w:r w:rsidRPr="00234153">
              <w:rPr>
                <w:lang w:val="ro-RO"/>
              </w:rPr>
              <w:t xml:space="preserve"> </w:t>
            </w:r>
            <w:r w:rsidRPr="00234153">
              <w:rPr>
                <w:lang w:val="it-IT"/>
              </w:rPr>
              <w:t xml:space="preserve">Organul central al administraţiei publice în domeniul mediului coordonează, la propunerea instituţiilor implicate în gestionarea și monitorizarea apelor subterane, stabilirea nivelului de </w:t>
            </w:r>
            <w:r w:rsidRPr="00234153">
              <w:rPr>
                <w:lang w:val="pt-PT"/>
              </w:rPr>
              <w:t xml:space="preserve">referință </w:t>
            </w:r>
            <w:r w:rsidRPr="00234153">
              <w:rPr>
                <w:lang w:val="it-IT"/>
              </w:rPr>
              <w:t xml:space="preserve"> pentru inversarea tendinţelor crescătoare semnificative şi durabile ale concentraţiilor de poluanţi, grupuri de poluanţi sau indicatori ai poluării, ca procent din cerințele de calitate pentru apele subterane prevăzute în anexa nr. 1 sau din valorile prag stabilite conform</w:t>
            </w:r>
            <w:r w:rsidRPr="00234153">
              <w:rPr>
                <w:lang w:val="pt-PT"/>
              </w:rPr>
              <w:t xml:space="preserve"> criteriilor</w:t>
            </w:r>
            <w:r w:rsidRPr="00234153">
              <w:rPr>
                <w:lang w:val="it-IT"/>
              </w:rPr>
              <w:t xml:space="preserve"> secţiunilor 2 şi 3 ale capitolului V, pe baza tendinţei identificate şi a riscului asupra mediului asociat acesteia, ținând cont de următoarele cerințe:</w:t>
            </w:r>
          </w:p>
          <w:p w14:paraId="6F7BBE94" w14:textId="77777777" w:rsidR="00AD799E" w:rsidRPr="00234153" w:rsidRDefault="00AD799E" w:rsidP="00AD799E">
            <w:pPr>
              <w:tabs>
                <w:tab w:val="left" w:pos="1069"/>
              </w:tabs>
              <w:ind w:right="48" w:firstLine="567"/>
              <w:rPr>
                <w:lang w:val="ro-RO"/>
              </w:rPr>
            </w:pPr>
            <w:r w:rsidRPr="00234153">
              <w:rPr>
                <w:lang w:val="ro-RO"/>
              </w:rPr>
              <w:t>1) nivelul de referință  pentru aplicarea măsurilor de inversare se stabilește, de regulă, la atingerea a 75 % din valoarea cerințelor de calitate pentru apele subterane sau a valorilor prag relevante, cu excepția situațiilor în care:</w:t>
            </w:r>
          </w:p>
          <w:p w14:paraId="794B2F2B" w14:textId="77777777" w:rsidR="00AD799E" w:rsidRPr="00234153" w:rsidRDefault="00AD799E" w:rsidP="00AD799E">
            <w:pPr>
              <w:tabs>
                <w:tab w:val="left" w:pos="1069"/>
              </w:tabs>
              <w:ind w:right="48" w:firstLine="567"/>
              <w:rPr>
                <w:lang w:val="pt-PT"/>
              </w:rPr>
            </w:pPr>
            <w:r w:rsidRPr="00234153">
              <w:rPr>
                <w:lang w:val="ro-RO"/>
              </w:rPr>
              <w:t xml:space="preserve">a) </w:t>
            </w:r>
            <w:r w:rsidRPr="00234153">
              <w:rPr>
                <w:lang w:val="it-IT"/>
              </w:rPr>
              <w:t xml:space="preserve">este necesar stabilirea unui nivel de </w:t>
            </w:r>
            <w:r w:rsidRPr="00234153">
              <w:rPr>
                <w:lang w:val="pt-PT"/>
              </w:rPr>
              <w:t xml:space="preserve">referință </w:t>
            </w:r>
            <w:r w:rsidRPr="00234153">
              <w:rPr>
                <w:lang w:val="it-IT"/>
              </w:rPr>
              <w:t xml:space="preserve"> anterior pentru a permite aplicarea măsurilor de inversare a tendințelor într-un mod</w:t>
            </w:r>
            <w:r w:rsidRPr="00234153">
              <w:rPr>
                <w:lang w:val="pt-PT"/>
              </w:rPr>
              <w:t xml:space="preserve"> </w:t>
            </w:r>
            <w:r w:rsidRPr="00234153">
              <w:rPr>
                <w:lang w:val="it-IT"/>
              </w:rPr>
              <w:t xml:space="preserve">cât mai eficient economic sau cel puţin să atenueze pe cât posibil orice schimbări dăunătoare, </w:t>
            </w:r>
            <w:r w:rsidRPr="00234153">
              <w:rPr>
                <w:lang w:val="pt-PT"/>
              </w:rPr>
              <w:t>semnificative ale calității apelor subterane care afectează mediul;</w:t>
            </w:r>
          </w:p>
          <w:p w14:paraId="545D8B1E" w14:textId="77777777" w:rsidR="00AD799E" w:rsidRPr="00234153" w:rsidRDefault="00AD799E" w:rsidP="00AD799E">
            <w:pPr>
              <w:tabs>
                <w:tab w:val="left" w:pos="1069"/>
              </w:tabs>
              <w:ind w:right="48" w:firstLine="567"/>
              <w:rPr>
                <w:lang w:val="pt-PT"/>
              </w:rPr>
            </w:pPr>
            <w:r w:rsidRPr="00234153">
              <w:rPr>
                <w:lang w:val="it-IT"/>
              </w:rPr>
              <w:t xml:space="preserve">b) un nivel de </w:t>
            </w:r>
            <w:r w:rsidRPr="00234153">
              <w:rPr>
                <w:lang w:val="pt-PT"/>
              </w:rPr>
              <w:t xml:space="preserve">referință </w:t>
            </w:r>
            <w:r w:rsidRPr="00234153">
              <w:rPr>
                <w:lang w:val="it-IT"/>
              </w:rPr>
              <w:t xml:space="preserve"> diferit este justificat atunci când limita de detecţie nu permite să se stabilească existenţa unei tendinţe la 75% din valorile </w:t>
            </w:r>
            <w:r w:rsidRPr="00234153">
              <w:rPr>
                <w:lang w:val="pt-PT"/>
              </w:rPr>
              <w:t>cerințelor de calitate</w:t>
            </w:r>
            <w:r w:rsidRPr="00234153">
              <w:rPr>
                <w:lang w:val="it-IT"/>
              </w:rPr>
              <w:t xml:space="preserve"> sau valorilor de prag pentru parametrii respectivi; sau</w:t>
            </w:r>
            <w:r w:rsidRPr="00234153">
              <w:rPr>
                <w:lang w:val="pt-PT"/>
              </w:rPr>
              <w:t xml:space="preserve"> </w:t>
            </w:r>
          </w:p>
          <w:p w14:paraId="23AED98A" w14:textId="77777777" w:rsidR="00AD799E" w:rsidRPr="00234153" w:rsidRDefault="00AD799E" w:rsidP="00AD799E">
            <w:pPr>
              <w:tabs>
                <w:tab w:val="left" w:pos="1069"/>
              </w:tabs>
              <w:suppressAutoHyphens/>
              <w:ind w:right="48" w:firstLine="567"/>
              <w:rPr>
                <w:lang w:val="ro-RO"/>
              </w:rPr>
            </w:pPr>
            <w:r w:rsidRPr="00234153">
              <w:rPr>
                <w:lang w:val="ro-RO"/>
              </w:rPr>
              <w:t xml:space="preserve">c) </w:t>
            </w:r>
            <w:r w:rsidRPr="00234153">
              <w:rPr>
                <w:lang w:val="it-IT"/>
              </w:rPr>
              <w:t xml:space="preserve">ritmul de creștere și reversibilitatea tendinței sunt de așa natură încât stabilirea unui nivel de </w:t>
            </w:r>
            <w:r w:rsidRPr="00234153">
              <w:rPr>
                <w:lang w:val="pt-PT"/>
              </w:rPr>
              <w:t xml:space="preserve">referință </w:t>
            </w:r>
            <w:r w:rsidRPr="00234153">
              <w:rPr>
                <w:lang w:val="it-IT"/>
              </w:rPr>
              <w:t xml:space="preserve"> ulterior pentru aplicarea măsurilor de inversare permite, în continuare, aplicarea acestor măsuri într-un mod cel mai eficient din punct de vedere </w:t>
            </w:r>
            <w:r w:rsidRPr="00234153">
              <w:rPr>
                <w:lang w:val="pt-PT"/>
              </w:rPr>
              <w:t xml:space="preserve">economic </w:t>
            </w:r>
            <w:r w:rsidRPr="00234153">
              <w:rPr>
                <w:lang w:val="it-IT"/>
              </w:rPr>
              <w:t>sau, cel puțin, pentru a atenua pe cât posibil modificările dăunătoare semnificative asupra calității apelor subterane</w:t>
            </w:r>
            <w:r w:rsidRPr="00234153">
              <w:rPr>
                <w:lang w:val="pt-PT"/>
              </w:rPr>
              <w:t xml:space="preserve"> care afectează mediul.</w:t>
            </w:r>
            <w:r w:rsidRPr="00234153">
              <w:rPr>
                <w:lang w:val="ro-RO"/>
              </w:rPr>
              <w:t xml:space="preserve"> </w:t>
            </w:r>
            <w:r w:rsidRPr="00234153">
              <w:rPr>
                <w:lang w:val="pt-PT"/>
              </w:rPr>
              <w:t>Un astfel de nivel de referință  ulterior nu trebuie să conducă la nicio întârziere în respectarea termenelor-limită pentru obiectivele de mediu</w:t>
            </w:r>
            <w:r w:rsidRPr="00234153">
              <w:rPr>
                <w:lang w:val="ro-RO"/>
              </w:rPr>
              <w:t xml:space="preserve">, prevăzute la punctele 5 și 6. </w:t>
            </w:r>
          </w:p>
          <w:p w14:paraId="05DC3C3B" w14:textId="77777777" w:rsidR="00AD799E" w:rsidRPr="00234153" w:rsidRDefault="00AD799E" w:rsidP="00AD799E">
            <w:pPr>
              <w:tabs>
                <w:tab w:val="left" w:pos="1069"/>
              </w:tabs>
              <w:suppressAutoHyphens/>
              <w:ind w:right="48" w:firstLine="0"/>
              <w:rPr>
                <w:lang w:val="ro-RO"/>
              </w:rPr>
            </w:pPr>
            <w:r w:rsidRPr="00234153">
              <w:rPr>
                <w:lang w:val="ro-RO"/>
              </w:rPr>
              <w:t xml:space="preserve">2) Pentru activitățile care intră sub incidența Hotărârii Guvernului nr. 736/2020 cu privire la aprobarea Metodologiilor de identificare și desemnare a zonelor vulnerabile la nitrați și a zonelor sensibile la </w:t>
            </w:r>
            <w:proofErr w:type="spellStart"/>
            <w:r w:rsidRPr="00234153">
              <w:rPr>
                <w:lang w:val="ro-RO"/>
              </w:rPr>
              <w:t>nutrienți</w:t>
            </w:r>
            <w:proofErr w:type="spellEnd"/>
            <w:r w:rsidRPr="00234153">
              <w:rPr>
                <w:lang w:val="ro-RO"/>
              </w:rPr>
              <w:t xml:space="preserve">, nivelul de referință  pentru aplicarea măsurilor de inversare se stabilește în conformitate cu prevederile </w:t>
            </w:r>
            <w:r w:rsidRPr="00234153">
              <w:rPr>
                <w:lang w:val="ro-RO"/>
              </w:rPr>
              <w:lastRenderedPageBreak/>
              <w:t>acestei hotărâri și cu obiectivele de mediu pentru apele subterane prevăzute la punctele 5 și 6 din prezentul Regulament, ținând cont de nivelul de bază al concentrațiilor de nitrați determinat prin programele naționale de monitorizare.</w:t>
            </w:r>
          </w:p>
          <w:p w14:paraId="6CFF66A4" w14:textId="77777777" w:rsidR="00AD799E" w:rsidRPr="00234153" w:rsidRDefault="00AD799E" w:rsidP="00AD799E">
            <w:pPr>
              <w:tabs>
                <w:tab w:val="left" w:pos="1069"/>
              </w:tabs>
              <w:suppressAutoHyphens/>
              <w:ind w:right="48" w:firstLine="567"/>
              <w:rPr>
                <w:lang w:val="ro-RO"/>
              </w:rPr>
            </w:pPr>
            <w:r w:rsidRPr="00234153">
              <w:rPr>
                <w:lang w:val="ro-RO"/>
              </w:rPr>
              <w:t>3) Odată stabilit nivelul de referință  pentru un corp sau grup de corpuri de apă subterană caracterizat ca fiind la risc, acesta nu se modifică pe durata ciclului de șase ani de implementare a planului de gestionare a districtului bazinului hidrografic.</w:t>
            </w:r>
          </w:p>
          <w:p w14:paraId="1D119F29" w14:textId="77777777" w:rsidR="00AD799E" w:rsidRPr="00234153" w:rsidRDefault="00AD799E" w:rsidP="00AD799E">
            <w:pPr>
              <w:tabs>
                <w:tab w:val="left" w:pos="1069"/>
              </w:tabs>
              <w:ind w:right="48" w:firstLine="567"/>
              <w:rPr>
                <w:lang w:val="ro-RO"/>
              </w:rPr>
            </w:pPr>
            <w:r w:rsidRPr="00234153">
              <w:rPr>
                <w:lang w:val="ro-RO"/>
              </w:rPr>
              <w:t>4) Inversarea tendințelor se demonstrează pe baza datelor din rețeaua de monitorizare a apelor subterane, conform Regulamentului privind monitorizarea și evidența sistematică a stării apelor de suprafață și a apelor subterane, aprobat prin Hotărârea Guvernului nr. 932/2013, utilizând metode statistice corespunzătoare și analize comparative ale seriilor de timp pentru fiecare punct de observație reprezentativ.”;</w:t>
            </w:r>
          </w:p>
          <w:p w14:paraId="4813ABDB" w14:textId="77777777" w:rsidR="00AD799E" w:rsidRPr="00234153" w:rsidRDefault="00AD799E" w:rsidP="00AD799E">
            <w:pPr>
              <w:tabs>
                <w:tab w:val="left" w:pos="1069"/>
              </w:tabs>
              <w:ind w:right="48" w:firstLine="567"/>
              <w:rPr>
                <w:lang w:val="ro-RO"/>
              </w:rPr>
            </w:pPr>
          </w:p>
          <w:p w14:paraId="35B4C0BC" w14:textId="77777777" w:rsidR="00AD799E" w:rsidRPr="00234153" w:rsidRDefault="00AD799E" w:rsidP="00AD799E">
            <w:pPr>
              <w:tabs>
                <w:tab w:val="left" w:pos="1069"/>
              </w:tabs>
              <w:ind w:right="48" w:firstLine="567"/>
              <w:rPr>
                <w:lang w:val="ro-RO"/>
              </w:rPr>
            </w:pPr>
            <w:r w:rsidRPr="00234153">
              <w:rPr>
                <w:lang w:val="ro-RO"/>
              </w:rPr>
              <w:t>1.2.23. se completează cu punctele 17</w:t>
            </w:r>
            <w:r w:rsidRPr="00234153">
              <w:rPr>
                <w:vertAlign w:val="superscript"/>
                <w:lang w:val="ro-RO"/>
              </w:rPr>
              <w:t>1</w:t>
            </w:r>
            <w:r w:rsidRPr="00234153">
              <w:rPr>
                <w:lang w:val="ro-RO"/>
              </w:rPr>
              <w:t xml:space="preserve"> și </w:t>
            </w:r>
            <w:r w:rsidRPr="00234153">
              <w:rPr>
                <w:lang w:val="it-IT"/>
              </w:rPr>
              <w:t>17²</w:t>
            </w:r>
            <w:r w:rsidRPr="00234153">
              <w:rPr>
                <w:lang w:val="pt-PT"/>
              </w:rPr>
              <w:t xml:space="preserve"> </w:t>
            </w:r>
            <w:r w:rsidRPr="00234153">
              <w:rPr>
                <w:lang w:val="ro-RO"/>
              </w:rPr>
              <w:t>cu următorul conținut</w:t>
            </w:r>
          </w:p>
          <w:p w14:paraId="7252AD68" w14:textId="77777777" w:rsidR="00AD799E" w:rsidRPr="00234153" w:rsidRDefault="00AD799E" w:rsidP="00AD799E">
            <w:pPr>
              <w:tabs>
                <w:tab w:val="left" w:pos="1069"/>
              </w:tabs>
              <w:ind w:right="48" w:firstLine="567"/>
              <w:rPr>
                <w:lang w:val="pt-PT"/>
              </w:rPr>
            </w:pPr>
            <w:r w:rsidRPr="00234153">
              <w:rPr>
                <w:lang w:val="ro-RO"/>
              </w:rPr>
              <w:t>„17¹.</w:t>
            </w:r>
            <w:r w:rsidRPr="00234153">
              <w:rPr>
                <w:lang w:val="it-IT"/>
              </w:rPr>
              <w:t>În cadrul planurilor de gestionare ale districtelor bazinelor hidrografice, se elaborează un rezumat privind identificarea, analiza și inversarea tendințelor concentrațiilor de poluanți în corpurile și grupurile de corpuri de apă subterană, care se actualizează o dată la șase ani, odată cu revizuirea planului, pentru a reflecta evoluția tendințelor și eficiența măsurilor aplicate, și care stabilește următoarele cerințe:</w:t>
            </w:r>
          </w:p>
          <w:p w14:paraId="68D36910" w14:textId="77777777" w:rsidR="00AD799E" w:rsidRPr="00234153" w:rsidRDefault="00AD799E" w:rsidP="00AD799E">
            <w:pPr>
              <w:tabs>
                <w:tab w:val="left" w:pos="1069"/>
              </w:tabs>
              <w:suppressAutoHyphens/>
              <w:ind w:right="48" w:firstLine="567"/>
              <w:rPr>
                <w:lang w:val="ro-RO"/>
              </w:rPr>
            </w:pPr>
            <w:r w:rsidRPr="00234153">
              <w:rPr>
                <w:lang w:val="ro-RO"/>
              </w:rPr>
              <w:t>1) stabilește cerințele pentru analiza și interpretarea tendințelor, incluzând:</w:t>
            </w:r>
            <w:r w:rsidRPr="00234153">
              <w:rPr>
                <w:lang w:val="ro-RO"/>
              </w:rPr>
              <w:br/>
              <w:t>   a) procedura aplicată pentru prelucrarea și interpretarea datelor din punctele individuale de monitorizare, inclusiv metodele statistice utilizate pentru identificarea tendințelor crescătoare semnificative și durabile, în conformitate cu punctul 16 din prezentul Regulament;</w:t>
            </w:r>
            <w:r w:rsidRPr="00234153">
              <w:rPr>
                <w:lang w:val="ro-RO"/>
              </w:rPr>
              <w:br/>
              <w:t>   b) modul în care evaluarea tendințelor în punctele individuale de control a contribuit la stabilirea faptului că un corp sau un grup de corpuri de apă subterană este supus unei tendințe crescătoare semnificative și durabile ori, după caz, unei inversări a acesteia;</w:t>
            </w:r>
            <w:r w:rsidRPr="00234153">
              <w:rPr>
                <w:lang w:val="ro-RO"/>
              </w:rPr>
              <w:br/>
              <w:t>   c) criteriile tehnice pentru evaluarea calității datelor, inclusiv considerarea nivelurilor de bază și a variațiilor naturale ale parametrilor chimici monitorizați;</w:t>
            </w:r>
          </w:p>
          <w:p w14:paraId="11727570" w14:textId="77777777" w:rsidR="00AD799E" w:rsidRPr="00234153" w:rsidRDefault="00AD799E" w:rsidP="00AD799E">
            <w:pPr>
              <w:tabs>
                <w:tab w:val="left" w:pos="1069"/>
              </w:tabs>
              <w:ind w:right="48" w:firstLine="567"/>
              <w:rPr>
                <w:lang w:val="ro-RO"/>
              </w:rPr>
            </w:pPr>
            <w:r w:rsidRPr="00234153">
              <w:rPr>
                <w:lang w:val="ro-RO"/>
              </w:rPr>
              <w:t xml:space="preserve">2) stabilește modul de argumentare și justificare a </w:t>
            </w:r>
            <w:r w:rsidRPr="00234153">
              <w:rPr>
                <w:lang w:val="ro-RO"/>
              </w:rPr>
              <w:lastRenderedPageBreak/>
              <w:t>nivelurilor de referință  definite pentru fiecare corp de apă subterană, care cuprinde:</w:t>
            </w:r>
            <w:r w:rsidRPr="00234153">
              <w:rPr>
                <w:lang w:val="ro-RO"/>
              </w:rPr>
              <w:br/>
              <w:t>   a) motivele și analiza riscurilor care au stat la baza definirii nivelurilor de referință  pentru aplicarea măsurilor de inversare, potrivit punctului 17 din prezentul Regulament;</w:t>
            </w:r>
            <w:r w:rsidRPr="00234153">
              <w:rPr>
                <w:lang w:val="ro-RO"/>
              </w:rPr>
              <w:br/>
              <w:t>   b) corelarea nivelurilor de referință  cu caracteristicile hidrogeologice și presiunile antropice identificate pentru fiecare corp de apă;</w:t>
            </w:r>
            <w:r w:rsidRPr="00234153">
              <w:rPr>
                <w:lang w:val="ro-RO"/>
              </w:rPr>
              <w:br/>
              <w:t>   c) informațiile privind eficiența măsurilor aplicate pentru inversarea tendințelor în ciclurile anterioare de planificare;</w:t>
            </w:r>
            <w:r w:rsidRPr="00234153">
              <w:rPr>
                <w:lang w:val="ro-RO"/>
              </w:rPr>
              <w:br/>
              <w:t>   d) prezentarea nivelurilor de bază determinate și justificarea metodologică a acestora.</w:t>
            </w:r>
          </w:p>
          <w:p w14:paraId="6F100F5E" w14:textId="77777777" w:rsidR="00AD799E" w:rsidRPr="00234153" w:rsidRDefault="00AD799E" w:rsidP="00AD799E">
            <w:pPr>
              <w:tabs>
                <w:tab w:val="left" w:pos="1069"/>
              </w:tabs>
              <w:ind w:right="48" w:firstLine="567"/>
              <w:rPr>
                <w:lang w:val="ro-RO"/>
              </w:rPr>
            </w:pPr>
          </w:p>
          <w:p w14:paraId="562A8681" w14:textId="77777777" w:rsidR="00AD799E" w:rsidRPr="00234153" w:rsidRDefault="00AD799E" w:rsidP="00AD799E">
            <w:pPr>
              <w:tabs>
                <w:tab w:val="left" w:pos="1069"/>
              </w:tabs>
              <w:suppressAutoHyphens/>
              <w:ind w:right="48" w:firstLine="567"/>
              <w:rPr>
                <w:lang w:val="ro-RO"/>
              </w:rPr>
            </w:pPr>
            <w:r w:rsidRPr="00234153">
              <w:rPr>
                <w:lang w:val="ro-RO"/>
              </w:rPr>
              <w:t>17². În cazurile în care, în corpurile sau grupurile de corpuri de apă subterană, se constată efluenți proveniți din surse punctuale, terenuri contaminate sau alte activități care pot amenința atingerea obiectivelor de mediu pentru apele subterane, se efectuează evaluări suplimentare ale tendințelor pentru poluanții identificați, care stabilește următoarele cerințe:</w:t>
            </w:r>
          </w:p>
          <w:p w14:paraId="3876D85B" w14:textId="77777777" w:rsidR="00AD799E" w:rsidRPr="00234153" w:rsidRDefault="00AD799E" w:rsidP="00AD799E">
            <w:pPr>
              <w:tabs>
                <w:tab w:val="left" w:pos="1069"/>
              </w:tabs>
              <w:suppressAutoHyphens/>
              <w:ind w:right="48" w:firstLine="567"/>
              <w:rPr>
                <w:lang w:val="ro-RO"/>
              </w:rPr>
            </w:pPr>
            <w:r w:rsidRPr="00234153">
              <w:rPr>
                <w:lang w:val="ro-RO"/>
              </w:rPr>
              <w:t>1) cerințele pentru verificarea impactului efluenților asupra stării chimice a apelor subterane, care includ:</w:t>
            </w:r>
            <w:r w:rsidRPr="00234153">
              <w:rPr>
                <w:lang w:val="ro-RO"/>
              </w:rPr>
              <w:br/>
              <w:t>   a) determinarea măsurii în care efluenții constatați se extind în spațiu sau în adâncime în cadrul aceluiași corp de apă subterană;</w:t>
            </w:r>
            <w:r w:rsidRPr="00234153">
              <w:rPr>
                <w:lang w:val="ro-RO"/>
              </w:rPr>
              <w:br/>
              <w:t>   b) evaluarea dacă efluenții pot determina deteriorarea stării chimice a corpului sau a grupului de corpuri de apă subterană;</w:t>
            </w:r>
            <w:r w:rsidRPr="00234153">
              <w:rPr>
                <w:lang w:val="ro-RO"/>
              </w:rPr>
              <w:br/>
              <w:t>   c) analiza riscului ca efluenții să prezinte impact negativ asupra sănătății populației și asupra mediului înconjurător;</w:t>
            </w:r>
            <w:r w:rsidRPr="00234153">
              <w:rPr>
                <w:lang w:val="ro-RO"/>
              </w:rPr>
              <w:br/>
              <w:t>   d) evaluarea corespunzătoare a tendințelor de concentrație ale poluanților specifici acestor surse, pentru a verifica dacă nu este afectată atingerea obiectivelor de mediu prevăzute la punctele 5 și 6 din prezentul Regulament.</w:t>
            </w:r>
          </w:p>
          <w:p w14:paraId="4256FE90" w14:textId="77777777" w:rsidR="00AD799E" w:rsidRPr="00234153" w:rsidRDefault="00AD799E" w:rsidP="00AD799E">
            <w:pPr>
              <w:tabs>
                <w:tab w:val="left" w:pos="1069"/>
              </w:tabs>
              <w:ind w:right="48" w:firstLine="567"/>
              <w:rPr>
                <w:lang w:val="ro-RO"/>
              </w:rPr>
            </w:pPr>
            <w:r w:rsidRPr="00234153">
              <w:rPr>
                <w:lang w:val="ro-RO"/>
              </w:rPr>
              <w:t>2) cerințele pentru documentarea și raportarea rezultatelor evaluărilor suplimentare, care prevăd că:</w:t>
            </w:r>
            <w:r w:rsidRPr="00234153">
              <w:rPr>
                <w:lang w:val="ro-RO"/>
              </w:rPr>
              <w:br/>
              <w:t>   a) rezultatele acestor evaluări se includ în raportul de sinteză privind evaluarea stării chimice a apelor subterane, anexat planului de gestionare al districtului bazinului hidrografic;</w:t>
            </w:r>
            <w:r w:rsidRPr="00234153">
              <w:rPr>
                <w:lang w:val="ro-RO"/>
              </w:rPr>
              <w:br/>
              <w:t>   b) raportul indică măsurile corective și preventive întreprinse pentru eliminarea, reducerea sau limitarea efluenților și efectelor acestora asupra corpurilor de apă subterană;</w:t>
            </w:r>
            <w:r w:rsidRPr="00234153">
              <w:rPr>
                <w:lang w:val="ro-RO"/>
              </w:rPr>
              <w:br/>
              <w:t xml:space="preserve">   c) datele și concluziile aferente se integrează în rezumatul prevăzut la punctul 17¹, la fiecare revizuire periodică de șase ani a </w:t>
            </w:r>
            <w:r w:rsidRPr="00234153">
              <w:rPr>
                <w:lang w:val="ro-RO"/>
              </w:rPr>
              <w:lastRenderedPageBreak/>
              <w:t>planului de gestionare.”;</w:t>
            </w:r>
          </w:p>
          <w:p w14:paraId="1E70BC8C" w14:textId="77777777" w:rsidR="00AD799E" w:rsidRPr="00234153" w:rsidRDefault="00AD799E" w:rsidP="00AD799E">
            <w:pPr>
              <w:tabs>
                <w:tab w:val="left" w:pos="1069"/>
              </w:tabs>
              <w:ind w:right="48" w:firstLine="567"/>
              <w:rPr>
                <w:lang w:val="ro-RO"/>
              </w:rPr>
            </w:pPr>
          </w:p>
          <w:p w14:paraId="07757FB8" w14:textId="77777777" w:rsidR="0000037B" w:rsidRPr="00234153" w:rsidRDefault="0000037B" w:rsidP="00AD799E">
            <w:pPr>
              <w:ind w:left="132" w:right="155" w:firstLine="0"/>
              <w:jc w:val="center"/>
              <w:rPr>
                <w:b/>
                <w:lang w:val="ro-RO"/>
              </w:rPr>
            </w:pPr>
          </w:p>
        </w:tc>
        <w:tc>
          <w:tcPr>
            <w:tcW w:w="1842" w:type="dxa"/>
          </w:tcPr>
          <w:p w14:paraId="41B16499" w14:textId="77777777" w:rsidR="0000037B" w:rsidRPr="00234153" w:rsidRDefault="0000037B" w:rsidP="00AD799E">
            <w:pPr>
              <w:ind w:left="132" w:right="155" w:firstLine="0"/>
              <w:rPr>
                <w:b/>
                <w:lang w:val="ro-RO"/>
              </w:rPr>
            </w:pPr>
            <w:r w:rsidRPr="00234153">
              <w:rPr>
                <w:b/>
                <w:lang w:val="ro-RO"/>
              </w:rPr>
              <w:lastRenderedPageBreak/>
              <w:t>Compatibil</w:t>
            </w:r>
          </w:p>
        </w:tc>
        <w:tc>
          <w:tcPr>
            <w:tcW w:w="2980" w:type="dxa"/>
          </w:tcPr>
          <w:p w14:paraId="4D6D289C" w14:textId="77777777" w:rsidR="0000037B" w:rsidRPr="00234153" w:rsidRDefault="0000037B" w:rsidP="00AD799E">
            <w:pPr>
              <w:pStyle w:val="TableParagraph"/>
              <w:ind w:left="132" w:right="155"/>
              <w:jc w:val="center"/>
              <w:rPr>
                <w:rFonts w:ascii="Times New Roman" w:hAnsi="Times New Roman" w:cs="Times New Roman"/>
                <w:b/>
                <w:spacing w:val="-10"/>
                <w:sz w:val="20"/>
                <w:szCs w:val="20"/>
              </w:rPr>
            </w:pPr>
          </w:p>
        </w:tc>
      </w:tr>
      <w:tr w:rsidR="00EB5202" w:rsidRPr="00234153" w14:paraId="13C83A18" w14:textId="77777777" w:rsidTr="008E63B4">
        <w:trPr>
          <w:trHeight w:val="230"/>
        </w:trPr>
        <w:tc>
          <w:tcPr>
            <w:tcW w:w="4929" w:type="dxa"/>
            <w:gridSpan w:val="2"/>
          </w:tcPr>
          <w:p w14:paraId="0FBA9D6E" w14:textId="77777777" w:rsidR="0000037B" w:rsidRPr="00234153" w:rsidRDefault="0000037B" w:rsidP="00AD799E">
            <w:pPr>
              <w:shd w:val="clear" w:color="auto" w:fill="FFFFFF"/>
              <w:ind w:left="132" w:right="155" w:firstLine="0"/>
              <w:rPr>
                <w:b/>
                <w:bCs/>
                <w:lang w:val="ro-RO" w:eastAsia="ru-RU"/>
              </w:rPr>
            </w:pPr>
            <w:r w:rsidRPr="00234153">
              <w:rPr>
                <w:b/>
                <w:bCs/>
                <w:lang w:val="ro-RO" w:eastAsia="ru-RU"/>
              </w:rPr>
              <w:lastRenderedPageBreak/>
              <w:t>2.4.5. Interpretarea și prezentarea stării chimice a apelor subterane</w:t>
            </w:r>
          </w:p>
          <w:p w14:paraId="0536487A" w14:textId="77777777" w:rsidR="0000037B" w:rsidRPr="00234153" w:rsidRDefault="0000037B" w:rsidP="00AD799E">
            <w:pPr>
              <w:shd w:val="clear" w:color="auto" w:fill="FFFFFF"/>
              <w:ind w:left="132" w:right="155" w:firstLine="0"/>
              <w:rPr>
                <w:lang w:val="ro-RO" w:eastAsia="ru-RU"/>
              </w:rPr>
            </w:pPr>
            <w:r w:rsidRPr="00234153">
              <w:rPr>
                <w:lang w:val="ro-RO" w:eastAsia="ru-RU"/>
              </w:rPr>
              <w:t>Pentru evaluarea stării, rezultatele obținute din punctele individuale de monitorizare dintr-un corp de apă subterană sunt totalizate pentru corp ca întreg. Fără a aduce atingere directivelor în cauză, pentru a obține o stare bună a unui corp de apă subterană, trebuie, pentru acei parametri chimici pentru care legislația comunitară prevede standarde de calitate a mediului: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46"/>
              <w:gridCol w:w="4773"/>
            </w:tblGrid>
            <w:tr w:rsidR="00EB5202" w:rsidRPr="00234153" w14:paraId="526EE12E" w14:textId="77777777" w:rsidTr="008E63B4">
              <w:tc>
                <w:tcPr>
                  <w:tcW w:w="270" w:type="dxa"/>
                  <w:shd w:val="clear" w:color="auto" w:fill="FFFFFF"/>
                  <w:hideMark/>
                </w:tcPr>
                <w:p w14:paraId="0E8716B0" w14:textId="77777777" w:rsidR="0000037B" w:rsidRPr="00234153" w:rsidRDefault="0000037B" w:rsidP="00AD799E">
                  <w:pPr>
                    <w:ind w:left="132" w:right="155" w:firstLine="0"/>
                    <w:rPr>
                      <w:lang w:val="ro-RO" w:eastAsia="ru-RU"/>
                    </w:rPr>
                  </w:pPr>
                  <w:r w:rsidRPr="00234153">
                    <w:rPr>
                      <w:lang w:val="ro-RO" w:eastAsia="ru-RU"/>
                    </w:rPr>
                    <w:t>—</w:t>
                  </w:r>
                </w:p>
              </w:tc>
              <w:tc>
                <w:tcPr>
                  <w:tcW w:w="9419" w:type="dxa"/>
                  <w:shd w:val="clear" w:color="auto" w:fill="FFFFFF"/>
                  <w:hideMark/>
                </w:tcPr>
                <w:p w14:paraId="6F7E1169" w14:textId="77777777" w:rsidR="0000037B" w:rsidRPr="00234153" w:rsidRDefault="0000037B" w:rsidP="00AD799E">
                  <w:pPr>
                    <w:ind w:left="132" w:right="155" w:firstLine="0"/>
                    <w:rPr>
                      <w:lang w:val="ro-RO" w:eastAsia="ru-RU"/>
                    </w:rPr>
                  </w:pPr>
                  <w:r w:rsidRPr="00234153">
                    <w:rPr>
                      <w:lang w:val="ro-RO" w:eastAsia="ru-RU"/>
                    </w:rPr>
                    <w:t>să se calculeze valoarea medie a rezultatelor monitorizării în fiecare punct din corpul sau grupul de corpuri de apă subterană și</w:t>
                  </w:r>
                </w:p>
              </w:tc>
            </w:tr>
          </w:tbl>
          <w:p w14:paraId="02C17B41" w14:textId="77777777" w:rsidR="0000037B" w:rsidRPr="00234153" w:rsidRDefault="0000037B" w:rsidP="00AD799E">
            <w:pPr>
              <w:ind w:left="132" w:right="155" w:firstLine="0"/>
              <w:jc w:val="left"/>
              <w:rPr>
                <w:vanish/>
                <w:lang w:val="ro-RO"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46"/>
              <w:gridCol w:w="4773"/>
            </w:tblGrid>
            <w:tr w:rsidR="00EB5202" w:rsidRPr="00234153" w14:paraId="7080A38B" w14:textId="77777777" w:rsidTr="008E63B4">
              <w:tc>
                <w:tcPr>
                  <w:tcW w:w="270" w:type="dxa"/>
                  <w:shd w:val="clear" w:color="auto" w:fill="FFFFFF"/>
                  <w:hideMark/>
                </w:tcPr>
                <w:p w14:paraId="53A22269" w14:textId="77777777" w:rsidR="0000037B" w:rsidRPr="00234153" w:rsidRDefault="0000037B" w:rsidP="00AD799E">
                  <w:pPr>
                    <w:ind w:left="132" w:right="155" w:firstLine="0"/>
                    <w:rPr>
                      <w:lang w:val="ro-RO" w:eastAsia="ru-RU"/>
                    </w:rPr>
                  </w:pPr>
                  <w:r w:rsidRPr="00234153">
                    <w:rPr>
                      <w:lang w:val="ro-RO" w:eastAsia="ru-RU"/>
                    </w:rPr>
                    <w:t>—</w:t>
                  </w:r>
                </w:p>
              </w:tc>
              <w:tc>
                <w:tcPr>
                  <w:tcW w:w="9419" w:type="dxa"/>
                  <w:shd w:val="clear" w:color="auto" w:fill="FFFFFF"/>
                  <w:hideMark/>
                </w:tcPr>
                <w:p w14:paraId="0E0F0006" w14:textId="77777777" w:rsidR="0000037B" w:rsidRPr="00234153" w:rsidRDefault="0000037B" w:rsidP="00AD799E">
                  <w:pPr>
                    <w:ind w:left="132" w:right="155" w:firstLine="0"/>
                    <w:rPr>
                      <w:lang w:val="ro-RO" w:eastAsia="ru-RU"/>
                    </w:rPr>
                  </w:pPr>
                  <w:r w:rsidRPr="00234153">
                    <w:rPr>
                      <w:lang w:val="ro-RO" w:eastAsia="ru-RU"/>
                    </w:rPr>
                    <w:t>în conformitate cu articolul 17, aceste valori medii să fie utilizate pentru a demonstra conformitatea cu o stare chimică bună a apelor subterane.</w:t>
                  </w:r>
                </w:p>
              </w:tc>
            </w:tr>
          </w:tbl>
          <w:p w14:paraId="120F02A3" w14:textId="77777777" w:rsidR="0000037B" w:rsidRPr="00234153" w:rsidRDefault="0000037B" w:rsidP="00AD799E">
            <w:pPr>
              <w:shd w:val="clear" w:color="auto" w:fill="FFFFFF"/>
              <w:ind w:left="132" w:right="155" w:firstLine="0"/>
              <w:rPr>
                <w:lang w:val="ro-RO" w:eastAsia="ru-RU"/>
              </w:rPr>
            </w:pPr>
            <w:r w:rsidRPr="00234153">
              <w:rPr>
                <w:lang w:val="ro-RO" w:eastAsia="ru-RU"/>
              </w:rPr>
              <w:t>Sub rezerva punctului 2.5, statele membre furnizează o hartă care indică starea chimică a apelor subterane, indicată prin următoarele culori: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933"/>
              <w:gridCol w:w="231"/>
              <w:gridCol w:w="1755"/>
            </w:tblGrid>
            <w:tr w:rsidR="00EB5202" w:rsidRPr="00234153" w14:paraId="68C4B597" w14:textId="77777777" w:rsidTr="008E63B4">
              <w:tc>
                <w:tcPr>
                  <w:tcW w:w="5793" w:type="dxa"/>
                  <w:shd w:val="clear" w:color="auto" w:fill="FFFFFF"/>
                  <w:hideMark/>
                </w:tcPr>
                <w:p w14:paraId="64E4D37F" w14:textId="77777777" w:rsidR="0000037B" w:rsidRPr="00234153" w:rsidRDefault="0000037B" w:rsidP="00AD799E">
                  <w:pPr>
                    <w:ind w:left="132" w:right="155" w:firstLine="0"/>
                    <w:rPr>
                      <w:lang w:val="ro-RO" w:eastAsia="ru-RU"/>
                    </w:rPr>
                  </w:pPr>
                  <w:r w:rsidRPr="00234153">
                    <w:rPr>
                      <w:lang w:val="ro-RO" w:eastAsia="ru-RU"/>
                    </w:rPr>
                    <w:t>bună</w:t>
                  </w:r>
                </w:p>
              </w:tc>
              <w:tc>
                <w:tcPr>
                  <w:tcW w:w="438" w:type="dxa"/>
                  <w:shd w:val="clear" w:color="auto" w:fill="FFFFFF"/>
                  <w:hideMark/>
                </w:tcPr>
                <w:p w14:paraId="39929663" w14:textId="77777777" w:rsidR="0000037B" w:rsidRPr="00234153" w:rsidRDefault="0000037B" w:rsidP="00AD799E">
                  <w:pPr>
                    <w:ind w:left="132" w:right="155" w:firstLine="0"/>
                    <w:jc w:val="center"/>
                    <w:rPr>
                      <w:lang w:val="ro-RO" w:eastAsia="ru-RU"/>
                    </w:rPr>
                  </w:pPr>
                  <w:r w:rsidRPr="00234153">
                    <w:rPr>
                      <w:lang w:val="ro-RO" w:eastAsia="ru-RU"/>
                    </w:rPr>
                    <w:t>:</w:t>
                  </w:r>
                </w:p>
              </w:tc>
              <w:tc>
                <w:tcPr>
                  <w:tcW w:w="3458" w:type="dxa"/>
                  <w:shd w:val="clear" w:color="auto" w:fill="FFFFFF"/>
                  <w:hideMark/>
                </w:tcPr>
                <w:p w14:paraId="47A03958" w14:textId="77777777" w:rsidR="0000037B" w:rsidRPr="00234153" w:rsidRDefault="0000037B" w:rsidP="00AD799E">
                  <w:pPr>
                    <w:ind w:left="132" w:right="155" w:firstLine="0"/>
                    <w:rPr>
                      <w:lang w:val="ro-RO" w:eastAsia="ru-RU"/>
                    </w:rPr>
                  </w:pPr>
                  <w:r w:rsidRPr="00234153">
                    <w:rPr>
                      <w:lang w:val="ro-RO" w:eastAsia="ru-RU"/>
                    </w:rPr>
                    <w:t>verde</w:t>
                  </w:r>
                </w:p>
              </w:tc>
            </w:tr>
            <w:tr w:rsidR="00EB5202" w:rsidRPr="00234153" w14:paraId="4BD1E44F" w14:textId="77777777" w:rsidTr="008E63B4">
              <w:tc>
                <w:tcPr>
                  <w:tcW w:w="5793" w:type="dxa"/>
                  <w:shd w:val="clear" w:color="auto" w:fill="FFFFFF"/>
                  <w:hideMark/>
                </w:tcPr>
                <w:p w14:paraId="5D774CC7" w14:textId="77777777" w:rsidR="0000037B" w:rsidRPr="00234153" w:rsidRDefault="0000037B" w:rsidP="00AD799E">
                  <w:pPr>
                    <w:ind w:left="132" w:right="155" w:firstLine="0"/>
                    <w:rPr>
                      <w:lang w:val="ro-RO" w:eastAsia="ru-RU"/>
                    </w:rPr>
                  </w:pPr>
                  <w:r w:rsidRPr="00234153">
                    <w:rPr>
                      <w:lang w:val="ro-RO" w:eastAsia="ru-RU"/>
                    </w:rPr>
                    <w:t>mediocră</w:t>
                  </w:r>
                </w:p>
              </w:tc>
              <w:tc>
                <w:tcPr>
                  <w:tcW w:w="438" w:type="dxa"/>
                  <w:shd w:val="clear" w:color="auto" w:fill="FFFFFF"/>
                  <w:hideMark/>
                </w:tcPr>
                <w:p w14:paraId="44C94FDA" w14:textId="77777777" w:rsidR="0000037B" w:rsidRPr="00234153" w:rsidRDefault="0000037B" w:rsidP="00AD799E">
                  <w:pPr>
                    <w:ind w:left="132" w:right="155" w:firstLine="0"/>
                    <w:jc w:val="center"/>
                    <w:rPr>
                      <w:lang w:val="ro-RO" w:eastAsia="ru-RU"/>
                    </w:rPr>
                  </w:pPr>
                  <w:r w:rsidRPr="00234153">
                    <w:rPr>
                      <w:lang w:val="ro-RO" w:eastAsia="ru-RU"/>
                    </w:rPr>
                    <w:t>:</w:t>
                  </w:r>
                </w:p>
              </w:tc>
              <w:tc>
                <w:tcPr>
                  <w:tcW w:w="3458" w:type="dxa"/>
                  <w:shd w:val="clear" w:color="auto" w:fill="FFFFFF"/>
                  <w:hideMark/>
                </w:tcPr>
                <w:p w14:paraId="7A0924B3" w14:textId="77777777" w:rsidR="0000037B" w:rsidRPr="00234153" w:rsidRDefault="0000037B" w:rsidP="00AD799E">
                  <w:pPr>
                    <w:ind w:left="132" w:right="155" w:firstLine="0"/>
                    <w:rPr>
                      <w:lang w:val="ro-RO" w:eastAsia="ru-RU"/>
                    </w:rPr>
                  </w:pPr>
                  <w:r w:rsidRPr="00234153">
                    <w:rPr>
                      <w:lang w:val="ro-RO" w:eastAsia="ru-RU"/>
                    </w:rPr>
                    <w:t>roșu</w:t>
                  </w:r>
                </w:p>
              </w:tc>
            </w:tr>
          </w:tbl>
          <w:p w14:paraId="4E307926" w14:textId="77777777" w:rsidR="0000037B" w:rsidRPr="00234153" w:rsidRDefault="0000037B" w:rsidP="00AD799E">
            <w:pPr>
              <w:shd w:val="clear" w:color="auto" w:fill="FFFFFF"/>
              <w:ind w:left="132" w:right="155" w:firstLine="0"/>
              <w:rPr>
                <w:lang w:val="ro-RO" w:eastAsia="ru-RU"/>
              </w:rPr>
            </w:pPr>
            <w:r w:rsidRPr="00234153">
              <w:rPr>
                <w:lang w:val="ro-RO" w:eastAsia="ru-RU"/>
              </w:rPr>
              <w:t>Statele membre indică, de asemenea, printr-un punct negru pe hartă, acele corpuri de apă care sunt supuse unei tendințe ascendente durabile și bine definite a concentrației oricărui poluant care rezultă ca urmare a activității umane. Inversarea acestor tendințe este indicată printr-un punct albastru pe hartă.</w:t>
            </w:r>
          </w:p>
          <w:p w14:paraId="34A48777" w14:textId="77777777" w:rsidR="0000037B" w:rsidRPr="00234153" w:rsidRDefault="0000037B" w:rsidP="00644694">
            <w:pPr>
              <w:pStyle w:val="TableParagraph"/>
              <w:ind w:left="132" w:right="155"/>
              <w:rPr>
                <w:rFonts w:ascii="Times New Roman" w:hAnsi="Times New Roman" w:cs="Times New Roman"/>
                <w:sz w:val="20"/>
                <w:szCs w:val="20"/>
              </w:rPr>
            </w:pPr>
            <w:r w:rsidRPr="00234153">
              <w:rPr>
                <w:rFonts w:ascii="Times New Roman" w:hAnsi="Times New Roman" w:cs="Times New Roman"/>
                <w:sz w:val="20"/>
                <w:szCs w:val="20"/>
                <w:lang w:eastAsia="ru-RU"/>
              </w:rPr>
              <w:t>Aceste hărți sunt incluse în planul de gestionare a districtului hidrografic.</w:t>
            </w:r>
          </w:p>
        </w:tc>
        <w:tc>
          <w:tcPr>
            <w:tcW w:w="5390" w:type="dxa"/>
          </w:tcPr>
          <w:p w14:paraId="48EC9FA8" w14:textId="77777777" w:rsidR="00AA54D2" w:rsidRPr="00234153" w:rsidRDefault="00AA54D2" w:rsidP="00AA54D2">
            <w:pPr>
              <w:pStyle w:val="tt"/>
              <w:spacing w:before="0" w:beforeAutospacing="0" w:after="0" w:afterAutospacing="0"/>
              <w:ind w:left="132" w:right="155"/>
              <w:jc w:val="center"/>
              <w:rPr>
                <w:b/>
                <w:bCs/>
                <w:color w:val="EE0000"/>
                <w:sz w:val="20"/>
                <w:szCs w:val="20"/>
                <w:lang w:val="pt-PT"/>
              </w:rPr>
            </w:pPr>
            <w:r w:rsidRPr="00234153">
              <w:rPr>
                <w:b/>
                <w:bCs/>
                <w:color w:val="EE0000"/>
                <w:sz w:val="20"/>
                <w:szCs w:val="20"/>
                <w:lang w:val="ro-RO"/>
              </w:rPr>
              <w:t xml:space="preserve">Proiectul de Hotărâre a Guvernului cu privire la modificarea Hotărârii de Guvern nr. 932/2013 pentru aprobarea Regulamentului </w:t>
            </w:r>
            <w:r w:rsidRPr="00234153">
              <w:rPr>
                <w:b/>
                <w:bCs/>
                <w:color w:val="EE0000"/>
                <w:sz w:val="20"/>
                <w:szCs w:val="20"/>
                <w:lang w:val="pt-PT"/>
              </w:rPr>
              <w:t>privind monitorizarea şi evidenţa sistematică a stării apelor de suprafaţă şi a apelor subterane</w:t>
            </w:r>
          </w:p>
          <w:p w14:paraId="38B5DEB3" w14:textId="77777777" w:rsidR="00AA54D2" w:rsidRPr="00234153" w:rsidRDefault="00AA54D2" w:rsidP="00AA54D2">
            <w:pPr>
              <w:ind w:left="132" w:right="155" w:firstLine="0"/>
              <w:textAlignment w:val="baseline"/>
              <w:rPr>
                <w:bCs/>
                <w:shd w:val="clear" w:color="auto" w:fill="FFFFFF"/>
                <w:lang w:val="ro-RO"/>
              </w:rPr>
            </w:pPr>
          </w:p>
          <w:p w14:paraId="6C800534" w14:textId="38638584" w:rsidR="00A214C7" w:rsidRPr="00234153" w:rsidRDefault="00A214C7" w:rsidP="00A214C7">
            <w:pPr>
              <w:ind w:left="112" w:right="151" w:firstLine="35"/>
              <w:rPr>
                <w:color w:val="EE0000"/>
                <w:lang w:val="pt-PT"/>
              </w:rPr>
            </w:pPr>
            <w:r w:rsidRPr="00234153">
              <w:rPr>
                <w:color w:val="EE0000"/>
                <w:lang w:val="pt-PT"/>
              </w:rPr>
              <w:t>81. Rezultatele monitorizării se prezintă şi în formă de hărţi, utilizate în cadrul planurilor de gestionare a districtelor bazinelor hidrografice care vor include informaţii cu privire la:</w:t>
            </w:r>
            <w:r w:rsidRPr="00234153">
              <w:rPr>
                <w:color w:val="EE0000"/>
                <w:lang w:val="pt-PT"/>
              </w:rPr>
              <w:br/>
              <w:t>    1) reţelele şi punctele de monitorizare;</w:t>
            </w:r>
            <w:r w:rsidRPr="00234153">
              <w:rPr>
                <w:color w:val="EE0000"/>
                <w:lang w:val="pt-PT"/>
              </w:rPr>
              <w:br/>
              <w:t>    2) starea apelor de suprafaţă şi apelor subterane;</w:t>
            </w:r>
            <w:r w:rsidRPr="00234153">
              <w:rPr>
                <w:color w:val="EE0000"/>
                <w:lang w:val="pt-PT"/>
              </w:rPr>
              <w:br/>
              <w:t>    3) corpurile de apă supuse tendinţelor ascendente semnificative de poluare şi corpurile de apă în care astfel de tendinţe au fost inversate.</w:t>
            </w:r>
          </w:p>
          <w:p w14:paraId="0F59A99C" w14:textId="77777777" w:rsidR="00A214C7" w:rsidRPr="00234153" w:rsidRDefault="00A214C7" w:rsidP="000B68EC">
            <w:pPr>
              <w:ind w:left="112" w:right="151" w:hanging="2"/>
              <w:jc w:val="center"/>
              <w:rPr>
                <w:color w:val="EE0000"/>
                <w:lang w:val="pt-PT"/>
              </w:rPr>
            </w:pPr>
          </w:p>
          <w:p w14:paraId="27874188" w14:textId="77777777" w:rsidR="00A214C7" w:rsidRPr="00234153" w:rsidRDefault="00A214C7" w:rsidP="000B68EC">
            <w:pPr>
              <w:ind w:left="112" w:right="151" w:hanging="2"/>
              <w:jc w:val="center"/>
              <w:rPr>
                <w:b/>
                <w:bCs/>
                <w:color w:val="EE0000"/>
                <w:lang w:val="pt-PT"/>
              </w:rPr>
            </w:pPr>
          </w:p>
          <w:p w14:paraId="02922809" w14:textId="39898A00" w:rsidR="000B68EC" w:rsidRPr="00234153" w:rsidRDefault="000B68EC" w:rsidP="000B68EC">
            <w:pPr>
              <w:ind w:left="112" w:right="151" w:hanging="2"/>
              <w:jc w:val="center"/>
              <w:rPr>
                <w:lang w:val="it-IT"/>
              </w:rPr>
            </w:pPr>
            <w:r w:rsidRPr="00234153">
              <w:rPr>
                <w:b/>
                <w:bCs/>
                <w:color w:val="EE0000"/>
                <w:lang w:val="it-IT"/>
              </w:rPr>
              <w:t xml:space="preserve">Proiectul de Hotărâre a Guvernului cu privire la modificarea Hotărârii de Guvern nr. 931/2013 pentru aprobarea Regulamentului cu privire la cerințele de calitate a apelor subterane </w:t>
            </w:r>
            <w:r w:rsidRPr="00234153">
              <w:rPr>
                <w:lang w:val="it-IT"/>
              </w:rPr>
              <w:t>.</w:t>
            </w:r>
          </w:p>
          <w:p w14:paraId="3ECA54A2" w14:textId="4076D327" w:rsidR="00EC0703" w:rsidRPr="00234153" w:rsidRDefault="00EC0703" w:rsidP="00EC0703">
            <w:pPr>
              <w:tabs>
                <w:tab w:val="left" w:pos="1069"/>
              </w:tabs>
              <w:ind w:right="48" w:firstLine="567"/>
              <w:rPr>
                <w:lang w:val="ro-RO"/>
              </w:rPr>
            </w:pPr>
            <w:r w:rsidRPr="00234153">
              <w:rPr>
                <w:lang w:val="ro-RO"/>
              </w:rPr>
              <w:t>1</w:t>
            </w:r>
            <w:r w:rsidRPr="00234153">
              <w:rPr>
                <w:lang w:val="ro-RO"/>
              </w:rPr>
              <w:t>.2.8. la denumirea capitolului III sintagma „cantitativă și” se exclude;</w:t>
            </w:r>
          </w:p>
          <w:p w14:paraId="232C9AAB" w14:textId="77777777" w:rsidR="00EC0703" w:rsidRPr="00234153" w:rsidRDefault="00EC0703" w:rsidP="00EC0703">
            <w:pPr>
              <w:tabs>
                <w:tab w:val="left" w:pos="1069"/>
              </w:tabs>
              <w:ind w:right="48" w:firstLine="567"/>
              <w:rPr>
                <w:lang w:val="ro-RO"/>
              </w:rPr>
            </w:pPr>
            <w:r w:rsidRPr="00234153">
              <w:rPr>
                <w:lang w:val="ro-RO"/>
              </w:rPr>
              <w:t>1.2.18. punctul 12 va avea următorul conținut:</w:t>
            </w:r>
          </w:p>
          <w:p w14:paraId="01365603" w14:textId="77777777" w:rsidR="00EC0703" w:rsidRPr="00234153" w:rsidRDefault="00EC0703" w:rsidP="00EC0703">
            <w:pPr>
              <w:tabs>
                <w:tab w:val="left" w:pos="1069"/>
              </w:tabs>
              <w:ind w:right="48" w:firstLine="567"/>
              <w:rPr>
                <w:lang w:val="ro-RO"/>
              </w:rPr>
            </w:pPr>
            <w:r w:rsidRPr="00234153">
              <w:rPr>
                <w:lang w:val="ro-RO" w:eastAsia="ro-RO"/>
              </w:rPr>
              <w:t xml:space="preserve">„12. Starea chimică evaluată a unui corp de apă subterană sau a unui grup de corpuri se reprezintă pe hărți, în conformitate cu criteriile prevăzute în Metodologia de evaluare și clasificare a stării corpurilor de apă subterană aprobată prin Hotărârea Guvernului nr. 227/2025 și cu prevederile Regulamentului privind monitorizarea și evidența sistematică a stării apelor de suprafață și a apelor subterane aprobat prin Hotărârea Guvernului nr. 932/2013.”; </w:t>
            </w:r>
          </w:p>
          <w:p w14:paraId="1C8E53EF" w14:textId="77777777" w:rsidR="00EC0703" w:rsidRPr="00234153" w:rsidRDefault="00EC0703" w:rsidP="00EC0703">
            <w:pPr>
              <w:tabs>
                <w:tab w:val="left" w:pos="1069"/>
              </w:tabs>
              <w:ind w:right="48" w:firstLine="567"/>
              <w:rPr>
                <w:lang w:val="ro-RO"/>
              </w:rPr>
            </w:pPr>
          </w:p>
          <w:p w14:paraId="1B36BD10" w14:textId="77777777" w:rsidR="00EC0703" w:rsidRPr="00234153" w:rsidRDefault="00EC0703" w:rsidP="00EC0703">
            <w:pPr>
              <w:tabs>
                <w:tab w:val="left" w:pos="1069"/>
              </w:tabs>
              <w:ind w:right="48" w:firstLine="567"/>
              <w:rPr>
                <w:lang w:val="ro-RO"/>
              </w:rPr>
            </w:pPr>
            <w:r w:rsidRPr="00234153">
              <w:rPr>
                <w:lang w:val="ro-RO"/>
              </w:rPr>
              <w:t>1.2.19. punctul 13 va avea următorul conținut:</w:t>
            </w:r>
          </w:p>
          <w:p w14:paraId="1DFFC780" w14:textId="77777777" w:rsidR="00EC0703" w:rsidRPr="00234153" w:rsidRDefault="00EC0703" w:rsidP="00EC0703">
            <w:pPr>
              <w:tabs>
                <w:tab w:val="left" w:pos="1069"/>
              </w:tabs>
              <w:ind w:right="48" w:firstLine="567"/>
              <w:rPr>
                <w:lang w:val="ro-RO"/>
              </w:rPr>
            </w:pPr>
            <w:r w:rsidRPr="00234153">
              <w:rPr>
                <w:lang w:val="ro-RO"/>
              </w:rPr>
              <w:t xml:space="preserve">„13. </w:t>
            </w:r>
            <w:r w:rsidRPr="00234153">
              <w:rPr>
                <w:w w:val="105"/>
                <w:lang w:val="ro-RO"/>
              </w:rPr>
              <w:t xml:space="preserve">Rezultatele obținute din prelucrarea datelor colectate din rețeaua de monitorizare a apelor subterane sunt utilizate pentru evaluarea stării chimice și cantitative a acestora. Starea evaluată se reprezintă pe hărți în corespundere cu pct. 12, iar acolo unde este relevant și posibil, se marchează </w:t>
            </w:r>
            <w:r w:rsidRPr="00234153">
              <w:rPr>
                <w:w w:val="105"/>
                <w:lang w:val="ro-RO"/>
              </w:rPr>
              <w:lastRenderedPageBreak/>
              <w:t>toate punctele de observație în care au fost depășite concentrațiile cerințelor de calitate a apei subterane și/sau valorile prag, astfel încât să fie clar evidențiată extinderea riscurilor și necesitatea măsurilor incluse în planurile de gestionare a districtelor bazinelor hidrografice.</w:t>
            </w:r>
            <w:r w:rsidRPr="00234153">
              <w:rPr>
                <w:lang w:val="ro-RO"/>
              </w:rPr>
              <w:t>”;</w:t>
            </w:r>
          </w:p>
          <w:p w14:paraId="78952990" w14:textId="77777777" w:rsidR="00EC0703" w:rsidRPr="00234153" w:rsidRDefault="00EC0703" w:rsidP="00EC0703">
            <w:pPr>
              <w:tabs>
                <w:tab w:val="left" w:pos="1069"/>
              </w:tabs>
              <w:ind w:right="48" w:firstLine="567"/>
              <w:rPr>
                <w:lang w:val="ro-RO"/>
              </w:rPr>
            </w:pPr>
          </w:p>
          <w:p w14:paraId="0D687A61" w14:textId="77777777" w:rsidR="00EC0703" w:rsidRPr="00234153" w:rsidRDefault="00EC0703" w:rsidP="00EC0703">
            <w:pPr>
              <w:tabs>
                <w:tab w:val="left" w:pos="1069"/>
              </w:tabs>
              <w:ind w:right="48" w:firstLine="567"/>
              <w:rPr>
                <w:lang w:val="ro-RO"/>
              </w:rPr>
            </w:pPr>
            <w:r w:rsidRPr="00234153">
              <w:rPr>
                <w:lang w:val="ro-RO"/>
              </w:rPr>
              <w:t>1.2.20. punctele 14 și 15 se abrogă;</w:t>
            </w:r>
          </w:p>
          <w:p w14:paraId="31C509CD" w14:textId="6413BD40" w:rsidR="0000037B" w:rsidRPr="00234153" w:rsidRDefault="0000037B" w:rsidP="00644694">
            <w:pPr>
              <w:pStyle w:val="tt"/>
              <w:spacing w:before="0" w:beforeAutospacing="0" w:after="0" w:afterAutospacing="0"/>
              <w:ind w:right="155"/>
              <w:rPr>
                <w:b/>
                <w:sz w:val="20"/>
                <w:szCs w:val="20"/>
                <w:lang w:val="ro-RO"/>
              </w:rPr>
            </w:pPr>
          </w:p>
          <w:p w14:paraId="006E8DF8" w14:textId="77777777" w:rsidR="005E6091" w:rsidRPr="00234153" w:rsidRDefault="005E6091" w:rsidP="00AD799E">
            <w:pPr>
              <w:tabs>
                <w:tab w:val="left" w:pos="1134"/>
              </w:tabs>
              <w:ind w:left="112" w:right="151" w:hanging="2"/>
              <w:contextualSpacing/>
              <w:jc w:val="center"/>
              <w:rPr>
                <w:b/>
                <w:bCs/>
                <w:lang w:val="ro-RO" w:eastAsia="ro-RO"/>
              </w:rPr>
            </w:pPr>
            <w:r w:rsidRPr="00234153">
              <w:rPr>
                <w:b/>
                <w:bCs/>
                <w:lang w:val="ro-RO" w:eastAsia="ro-RO"/>
              </w:rPr>
              <w:t>Hotărârea Guvernului nr. 227/2025 cu privire la aprobarea Metodologia de evaluare și clasificare a stării corpurilor de apă subterană</w:t>
            </w:r>
          </w:p>
          <w:p w14:paraId="6AED74EF" w14:textId="77777777" w:rsidR="007A79AE" w:rsidRPr="00234153" w:rsidRDefault="007A79AE" w:rsidP="00AD799E">
            <w:pPr>
              <w:pStyle w:val="Corptext"/>
              <w:numPr>
                <w:ilvl w:val="0"/>
                <w:numId w:val="66"/>
              </w:numPr>
              <w:tabs>
                <w:tab w:val="left" w:pos="720"/>
              </w:tabs>
              <w:spacing w:before="60"/>
              <w:ind w:left="423" w:right="155"/>
              <w:jc w:val="both"/>
              <w:rPr>
                <w:rFonts w:ascii="Times New Roman" w:hAnsi="Times New Roman" w:cs="Times New Roman"/>
                <w:sz w:val="20"/>
                <w:szCs w:val="20"/>
              </w:rPr>
            </w:pPr>
            <w:r w:rsidRPr="00234153">
              <w:rPr>
                <w:rFonts w:ascii="Times New Roman" w:hAnsi="Times New Roman" w:cs="Times New Roman"/>
                <w:sz w:val="20"/>
                <w:szCs w:val="20"/>
              </w:rPr>
              <w:t xml:space="preserve">Pentru evaluarea stării chimice a apelor subterane, rezultatele </w:t>
            </w:r>
            <w:proofErr w:type="spellStart"/>
            <w:r w:rsidRPr="00234153">
              <w:rPr>
                <w:rFonts w:ascii="Times New Roman" w:hAnsi="Times New Roman" w:cs="Times New Roman"/>
                <w:sz w:val="20"/>
                <w:szCs w:val="20"/>
              </w:rPr>
              <w:t>obţinute</w:t>
            </w:r>
            <w:proofErr w:type="spellEnd"/>
            <w:r w:rsidRPr="00234153">
              <w:rPr>
                <w:rFonts w:ascii="Times New Roman" w:hAnsi="Times New Roman" w:cs="Times New Roman"/>
                <w:sz w:val="20"/>
                <w:szCs w:val="20"/>
              </w:rPr>
              <w:t xml:space="preserve"> din punctele individuale de monitoring trebuie să fie agregate pentru corpul de apă considerat ca un întreg. Pentru ca starea chimică bună să fie atinsă pentru un corp de apă subterană, pentru acei parametri chimici pentru care s-au stabilit valori prag și cerințe de calitate privind </w:t>
            </w:r>
            <w:proofErr w:type="spellStart"/>
            <w:r w:rsidRPr="00234153">
              <w:rPr>
                <w:rFonts w:ascii="Times New Roman" w:hAnsi="Times New Roman" w:cs="Times New Roman"/>
                <w:sz w:val="20"/>
                <w:szCs w:val="20"/>
              </w:rPr>
              <w:t>protecţia</w:t>
            </w:r>
            <w:proofErr w:type="spellEnd"/>
            <w:r w:rsidRPr="00234153">
              <w:rPr>
                <w:rFonts w:ascii="Times New Roman" w:hAnsi="Times New Roman" w:cs="Times New Roman"/>
                <w:sz w:val="20"/>
                <w:szCs w:val="20"/>
              </w:rPr>
              <w:t xml:space="preserve"> mediului:</w:t>
            </w:r>
          </w:p>
          <w:p w14:paraId="32ABE2D2" w14:textId="77777777" w:rsidR="007A79AE" w:rsidRPr="00234153" w:rsidRDefault="007A79AE" w:rsidP="00AD799E">
            <w:pPr>
              <w:pStyle w:val="Corptext"/>
              <w:numPr>
                <w:ilvl w:val="0"/>
                <w:numId w:val="64"/>
              </w:numPr>
              <w:tabs>
                <w:tab w:val="left" w:pos="1418"/>
              </w:tabs>
              <w:spacing w:before="60"/>
              <w:ind w:left="1418" w:right="155" w:hanging="698"/>
              <w:jc w:val="both"/>
              <w:rPr>
                <w:rFonts w:ascii="Times New Roman" w:hAnsi="Times New Roman" w:cs="Times New Roman"/>
                <w:sz w:val="20"/>
                <w:szCs w:val="20"/>
              </w:rPr>
            </w:pPr>
            <w:r w:rsidRPr="00234153">
              <w:rPr>
                <w:rFonts w:ascii="Times New Roman" w:hAnsi="Times New Roman" w:cs="Times New Roman"/>
                <w:sz w:val="20"/>
                <w:szCs w:val="20"/>
              </w:rPr>
              <w:t xml:space="preserve">trebuie să se calculeze valoarea medie a rezultatelor </w:t>
            </w:r>
            <w:proofErr w:type="spellStart"/>
            <w:r w:rsidRPr="00234153">
              <w:rPr>
                <w:rFonts w:ascii="Times New Roman" w:hAnsi="Times New Roman" w:cs="Times New Roman"/>
                <w:sz w:val="20"/>
                <w:szCs w:val="20"/>
              </w:rPr>
              <w:t>monitoringului</w:t>
            </w:r>
            <w:proofErr w:type="spellEnd"/>
            <w:r w:rsidRPr="00234153">
              <w:rPr>
                <w:rFonts w:ascii="Times New Roman" w:hAnsi="Times New Roman" w:cs="Times New Roman"/>
                <w:sz w:val="20"/>
                <w:szCs w:val="20"/>
              </w:rPr>
              <w:t xml:space="preserve"> la fiecare punct din corpul sau grupul de corpuri de apă subterană;</w:t>
            </w:r>
          </w:p>
          <w:p w14:paraId="07295EA5" w14:textId="77777777" w:rsidR="007A79AE" w:rsidRPr="00234153" w:rsidRDefault="007A79AE" w:rsidP="00AD799E">
            <w:pPr>
              <w:pStyle w:val="Corptext"/>
              <w:numPr>
                <w:ilvl w:val="0"/>
                <w:numId w:val="64"/>
              </w:numPr>
              <w:tabs>
                <w:tab w:val="left" w:pos="1418"/>
              </w:tabs>
              <w:spacing w:before="60"/>
              <w:ind w:left="1418" w:right="155" w:hanging="698"/>
              <w:jc w:val="both"/>
              <w:rPr>
                <w:rFonts w:ascii="Times New Roman" w:hAnsi="Times New Roman" w:cs="Times New Roman"/>
                <w:sz w:val="20"/>
                <w:szCs w:val="20"/>
              </w:rPr>
            </w:pPr>
            <w:r w:rsidRPr="00234153">
              <w:rPr>
                <w:rFonts w:ascii="Times New Roman" w:hAnsi="Times New Roman" w:cs="Times New Roman"/>
                <w:sz w:val="20"/>
                <w:szCs w:val="20"/>
              </w:rPr>
              <w:t>aceste valori medii trebuie să fie utilizate pentru a demonstra conformarea cu starea chimică bună a apelor subterane.</w:t>
            </w:r>
          </w:p>
          <w:p w14:paraId="592096F0" w14:textId="35B87BCE" w:rsidR="007A79AE" w:rsidRPr="00234153" w:rsidRDefault="007A79AE" w:rsidP="00AD799E">
            <w:pPr>
              <w:pStyle w:val="Corptext"/>
              <w:numPr>
                <w:ilvl w:val="0"/>
                <w:numId w:val="66"/>
              </w:numPr>
              <w:tabs>
                <w:tab w:val="left" w:pos="1134"/>
              </w:tabs>
              <w:spacing w:before="60"/>
              <w:ind w:left="360" w:right="155"/>
              <w:jc w:val="both"/>
              <w:rPr>
                <w:rFonts w:ascii="Times New Roman" w:hAnsi="Times New Roman" w:cs="Times New Roman"/>
                <w:sz w:val="20"/>
                <w:szCs w:val="20"/>
              </w:rPr>
            </w:pPr>
            <w:r w:rsidRPr="00234153">
              <w:rPr>
                <w:rFonts w:ascii="Times New Roman" w:hAnsi="Times New Roman" w:cs="Times New Roman"/>
                <w:sz w:val="20"/>
                <w:szCs w:val="20"/>
              </w:rPr>
              <w:t xml:space="preserve">Conform pct. </w:t>
            </w:r>
            <w:r w:rsidR="00104B33" w:rsidRPr="00234153">
              <w:rPr>
                <w:rFonts w:ascii="Times New Roman" w:hAnsi="Times New Roman" w:cs="Times New Roman"/>
                <w:sz w:val="20"/>
                <w:szCs w:val="20"/>
              </w:rPr>
              <w:t>81</w:t>
            </w:r>
            <w:r w:rsidRPr="00234153">
              <w:rPr>
                <w:rFonts w:ascii="Times New Roman" w:hAnsi="Times New Roman" w:cs="Times New Roman"/>
                <w:sz w:val="20"/>
                <w:szCs w:val="20"/>
              </w:rPr>
              <w:t>, trebuie să se realizeze o hartă a stării chimice a apelor subterane, utilizând următoarele coduri de culori:</w:t>
            </w:r>
          </w:p>
          <w:p w14:paraId="524B5B77" w14:textId="77777777" w:rsidR="007A79AE" w:rsidRPr="00234153" w:rsidRDefault="007A79AE" w:rsidP="00AD799E">
            <w:pPr>
              <w:pStyle w:val="Corptext"/>
              <w:numPr>
                <w:ilvl w:val="0"/>
                <w:numId w:val="65"/>
              </w:numPr>
              <w:tabs>
                <w:tab w:val="left" w:pos="1134"/>
              </w:tabs>
              <w:spacing w:before="60"/>
              <w:ind w:right="155"/>
              <w:jc w:val="both"/>
              <w:rPr>
                <w:rFonts w:ascii="Times New Roman" w:hAnsi="Times New Roman" w:cs="Times New Roman"/>
                <w:sz w:val="20"/>
                <w:szCs w:val="20"/>
              </w:rPr>
            </w:pPr>
            <w:r w:rsidRPr="00234153">
              <w:rPr>
                <w:rFonts w:ascii="Times New Roman" w:hAnsi="Times New Roman" w:cs="Times New Roman"/>
                <w:sz w:val="20"/>
                <w:szCs w:val="20"/>
              </w:rPr>
              <w:t>Stare chimică bună - verde,</w:t>
            </w:r>
          </w:p>
          <w:p w14:paraId="3000BBBF" w14:textId="77777777" w:rsidR="007A79AE" w:rsidRPr="00234153" w:rsidRDefault="007A79AE" w:rsidP="00AD799E">
            <w:pPr>
              <w:pStyle w:val="Corptext"/>
              <w:numPr>
                <w:ilvl w:val="0"/>
                <w:numId w:val="65"/>
              </w:numPr>
              <w:tabs>
                <w:tab w:val="left" w:pos="1134"/>
              </w:tabs>
              <w:spacing w:before="60"/>
              <w:ind w:right="155"/>
              <w:jc w:val="both"/>
              <w:rPr>
                <w:rFonts w:ascii="Times New Roman" w:hAnsi="Times New Roman" w:cs="Times New Roman"/>
                <w:sz w:val="20"/>
                <w:szCs w:val="20"/>
              </w:rPr>
            </w:pPr>
            <w:r w:rsidRPr="00234153">
              <w:rPr>
                <w:rFonts w:ascii="Times New Roman" w:hAnsi="Times New Roman" w:cs="Times New Roman"/>
                <w:sz w:val="20"/>
                <w:szCs w:val="20"/>
              </w:rPr>
              <w:t xml:space="preserve">Stare chimică slabă - </w:t>
            </w:r>
            <w:proofErr w:type="spellStart"/>
            <w:r w:rsidRPr="00234153">
              <w:rPr>
                <w:rFonts w:ascii="Times New Roman" w:hAnsi="Times New Roman" w:cs="Times New Roman"/>
                <w:sz w:val="20"/>
                <w:szCs w:val="20"/>
              </w:rPr>
              <w:t>roşu</w:t>
            </w:r>
            <w:proofErr w:type="spellEnd"/>
            <w:r w:rsidRPr="00234153">
              <w:rPr>
                <w:rFonts w:ascii="Times New Roman" w:hAnsi="Times New Roman" w:cs="Times New Roman"/>
                <w:sz w:val="20"/>
                <w:szCs w:val="20"/>
              </w:rPr>
              <w:t>.</w:t>
            </w:r>
          </w:p>
          <w:p w14:paraId="3C400212" w14:textId="376E6085" w:rsidR="007A79AE" w:rsidRPr="00234153" w:rsidRDefault="007A79AE" w:rsidP="00AD799E">
            <w:pPr>
              <w:pStyle w:val="Corptext"/>
              <w:numPr>
                <w:ilvl w:val="0"/>
                <w:numId w:val="66"/>
              </w:numPr>
              <w:tabs>
                <w:tab w:val="left" w:pos="1134"/>
              </w:tabs>
              <w:spacing w:before="60"/>
              <w:ind w:left="360" w:right="155"/>
              <w:jc w:val="both"/>
              <w:rPr>
                <w:rFonts w:ascii="Times New Roman" w:hAnsi="Times New Roman" w:cs="Times New Roman"/>
                <w:sz w:val="20"/>
                <w:szCs w:val="20"/>
              </w:rPr>
            </w:pPr>
            <w:r w:rsidRPr="00234153">
              <w:rPr>
                <w:rFonts w:ascii="Times New Roman" w:hAnsi="Times New Roman" w:cs="Times New Roman"/>
                <w:sz w:val="20"/>
                <w:szCs w:val="20"/>
              </w:rPr>
              <w:t xml:space="preserve">Se vor marca, printr-un punct negru pe hartă, acele corpuri de apă subterană care sunt supuse unei </w:t>
            </w:r>
            <w:proofErr w:type="spellStart"/>
            <w:r w:rsidRPr="00234153">
              <w:rPr>
                <w:rFonts w:ascii="Times New Roman" w:hAnsi="Times New Roman" w:cs="Times New Roman"/>
                <w:sz w:val="20"/>
                <w:szCs w:val="20"/>
              </w:rPr>
              <w:t>tendinţe</w:t>
            </w:r>
            <w:proofErr w:type="spellEnd"/>
            <w:r w:rsidRPr="00234153">
              <w:rPr>
                <w:rFonts w:ascii="Times New Roman" w:hAnsi="Times New Roman" w:cs="Times New Roman"/>
                <w:sz w:val="20"/>
                <w:szCs w:val="20"/>
              </w:rPr>
              <w:t xml:space="preserve"> semnificative </w:t>
            </w:r>
            <w:proofErr w:type="spellStart"/>
            <w:r w:rsidRPr="00234153">
              <w:rPr>
                <w:rFonts w:ascii="Times New Roman" w:hAnsi="Times New Roman" w:cs="Times New Roman"/>
                <w:sz w:val="20"/>
                <w:szCs w:val="20"/>
              </w:rPr>
              <w:t>şi</w:t>
            </w:r>
            <w:proofErr w:type="spellEnd"/>
            <w:r w:rsidRPr="00234153">
              <w:rPr>
                <w:rFonts w:ascii="Times New Roman" w:hAnsi="Times New Roman" w:cs="Times New Roman"/>
                <w:sz w:val="20"/>
                <w:szCs w:val="20"/>
              </w:rPr>
              <w:t xml:space="preserve"> sustenabile de </w:t>
            </w:r>
            <w:proofErr w:type="spellStart"/>
            <w:r w:rsidRPr="00234153">
              <w:rPr>
                <w:rFonts w:ascii="Times New Roman" w:hAnsi="Times New Roman" w:cs="Times New Roman"/>
                <w:sz w:val="20"/>
                <w:szCs w:val="20"/>
              </w:rPr>
              <w:t>creştere</w:t>
            </w:r>
            <w:proofErr w:type="spellEnd"/>
            <w:r w:rsidRPr="00234153">
              <w:rPr>
                <w:rFonts w:ascii="Times New Roman" w:hAnsi="Times New Roman" w:cs="Times New Roman"/>
                <w:sz w:val="20"/>
                <w:szCs w:val="20"/>
              </w:rPr>
              <w:t xml:space="preserve"> a </w:t>
            </w:r>
            <w:proofErr w:type="spellStart"/>
            <w:r w:rsidRPr="00234153">
              <w:rPr>
                <w:rFonts w:ascii="Times New Roman" w:hAnsi="Times New Roman" w:cs="Times New Roman"/>
                <w:sz w:val="20"/>
                <w:szCs w:val="20"/>
              </w:rPr>
              <w:t>concentraţiei</w:t>
            </w:r>
            <w:proofErr w:type="spellEnd"/>
            <w:r w:rsidRPr="00234153">
              <w:rPr>
                <w:rFonts w:ascii="Times New Roman" w:hAnsi="Times New Roman" w:cs="Times New Roman"/>
                <w:sz w:val="20"/>
                <w:szCs w:val="20"/>
              </w:rPr>
              <w:t xml:space="preserve"> oricărui poluant care rezultă din impactul </w:t>
            </w:r>
            <w:proofErr w:type="spellStart"/>
            <w:r w:rsidRPr="00234153">
              <w:rPr>
                <w:rFonts w:ascii="Times New Roman" w:hAnsi="Times New Roman" w:cs="Times New Roman"/>
                <w:sz w:val="20"/>
                <w:szCs w:val="20"/>
              </w:rPr>
              <w:t>activităţii</w:t>
            </w:r>
            <w:proofErr w:type="spellEnd"/>
            <w:r w:rsidRPr="00234153">
              <w:rPr>
                <w:rFonts w:ascii="Times New Roman" w:hAnsi="Times New Roman" w:cs="Times New Roman"/>
                <w:sz w:val="20"/>
                <w:szCs w:val="20"/>
              </w:rPr>
              <w:t xml:space="preserve"> umane. </w:t>
            </w:r>
            <w:r w:rsidR="00104B33" w:rsidRPr="00234153">
              <w:rPr>
                <w:rFonts w:ascii="Times New Roman" w:hAnsi="Times New Roman" w:cs="Times New Roman"/>
                <w:sz w:val="20"/>
                <w:szCs w:val="20"/>
              </w:rPr>
              <w:t>Inversarea acestor</w:t>
            </w:r>
            <w:r w:rsidRPr="00234153">
              <w:rPr>
                <w:rFonts w:ascii="Times New Roman" w:hAnsi="Times New Roman" w:cs="Times New Roman"/>
                <w:sz w:val="20"/>
                <w:szCs w:val="20"/>
              </w:rPr>
              <w:t xml:space="preserve"> </w:t>
            </w:r>
            <w:proofErr w:type="spellStart"/>
            <w:r w:rsidRPr="00234153">
              <w:rPr>
                <w:rFonts w:ascii="Times New Roman" w:hAnsi="Times New Roman" w:cs="Times New Roman"/>
                <w:sz w:val="20"/>
                <w:szCs w:val="20"/>
              </w:rPr>
              <w:t>tendinţe</w:t>
            </w:r>
            <w:proofErr w:type="spellEnd"/>
            <w:r w:rsidRPr="00234153">
              <w:rPr>
                <w:rFonts w:ascii="Times New Roman" w:hAnsi="Times New Roman" w:cs="Times New Roman"/>
                <w:sz w:val="20"/>
                <w:szCs w:val="20"/>
              </w:rPr>
              <w:t xml:space="preserve"> trebuie să fie marcată printr-un punct albastru pe hartă. </w:t>
            </w:r>
          </w:p>
        </w:tc>
        <w:tc>
          <w:tcPr>
            <w:tcW w:w="1842" w:type="dxa"/>
          </w:tcPr>
          <w:p w14:paraId="7E9C40E8" w14:textId="77777777" w:rsidR="0000037B" w:rsidRPr="00234153" w:rsidRDefault="0000037B" w:rsidP="00AD799E">
            <w:pPr>
              <w:ind w:left="132" w:right="155" w:firstLine="0"/>
              <w:rPr>
                <w:b/>
                <w:lang w:val="ro-RO"/>
              </w:rPr>
            </w:pPr>
            <w:r w:rsidRPr="00234153">
              <w:rPr>
                <w:b/>
                <w:lang w:val="ro-RO"/>
              </w:rPr>
              <w:lastRenderedPageBreak/>
              <w:t>Compatibil</w:t>
            </w:r>
          </w:p>
        </w:tc>
        <w:tc>
          <w:tcPr>
            <w:tcW w:w="2980" w:type="dxa"/>
          </w:tcPr>
          <w:p w14:paraId="4B72F25A" w14:textId="77777777" w:rsidR="0000037B" w:rsidRPr="00234153" w:rsidRDefault="0000037B" w:rsidP="00AD799E">
            <w:pPr>
              <w:pStyle w:val="TableParagraph"/>
              <w:ind w:left="132" w:right="155"/>
              <w:jc w:val="center"/>
              <w:rPr>
                <w:rFonts w:ascii="Times New Roman" w:hAnsi="Times New Roman" w:cs="Times New Roman"/>
                <w:b/>
                <w:spacing w:val="-10"/>
                <w:sz w:val="20"/>
                <w:szCs w:val="20"/>
              </w:rPr>
            </w:pPr>
          </w:p>
        </w:tc>
      </w:tr>
      <w:tr w:rsidR="00EB5202" w:rsidRPr="00234153" w14:paraId="20001F8E" w14:textId="77777777" w:rsidTr="008E63B4">
        <w:trPr>
          <w:trHeight w:val="230"/>
        </w:trPr>
        <w:tc>
          <w:tcPr>
            <w:tcW w:w="4929" w:type="dxa"/>
            <w:gridSpan w:val="2"/>
          </w:tcPr>
          <w:p w14:paraId="03696491" w14:textId="77777777" w:rsidR="0000037B" w:rsidRPr="00234153" w:rsidRDefault="0000037B" w:rsidP="00AD799E">
            <w:pPr>
              <w:shd w:val="clear" w:color="auto" w:fill="FFFFFF"/>
              <w:ind w:left="132" w:right="155" w:firstLine="0"/>
              <w:rPr>
                <w:b/>
                <w:bCs/>
                <w:lang w:val="ro-RO" w:eastAsia="ru-RU"/>
              </w:rPr>
            </w:pPr>
            <w:r w:rsidRPr="00234153">
              <w:rPr>
                <w:b/>
                <w:bCs/>
                <w:lang w:val="ro-RO" w:eastAsia="ru-RU"/>
              </w:rPr>
              <w:t>2.5. Prezentarea stării apelor subterane</w:t>
            </w:r>
          </w:p>
          <w:p w14:paraId="7D43CAD7" w14:textId="77777777" w:rsidR="0000037B" w:rsidRPr="00234153" w:rsidRDefault="0000037B" w:rsidP="00AD799E">
            <w:pPr>
              <w:shd w:val="clear" w:color="auto" w:fill="FFFFFF"/>
              <w:ind w:left="132" w:right="155" w:firstLine="0"/>
              <w:rPr>
                <w:lang w:val="ro-RO" w:eastAsia="ru-RU"/>
              </w:rPr>
            </w:pPr>
            <w:r w:rsidRPr="00234153">
              <w:rPr>
                <w:lang w:val="ro-RO" w:eastAsia="ru-RU"/>
              </w:rPr>
              <w:t xml:space="preserve">În planul de gestionare a districtului hidrografic, statele membre prevăd o hartă care să indice, pentru fiecare corp sau grup de corpuri de apă subterană, starea cantitativă și </w:t>
            </w:r>
            <w:r w:rsidRPr="00234153">
              <w:rPr>
                <w:lang w:val="ro-RO" w:eastAsia="ru-RU"/>
              </w:rPr>
              <w:lastRenderedPageBreak/>
              <w:t>starea chimică a corpului sau grupului de corpuri în cauză, cu ajutorul culorilor, în conformitate cu cerințele stabilite la punctele 2.2.4 și 2.4.5. Statele membre pot alege să nu includă hărți separate pentru punctul 2.2.4 și 2.4.5., în acest caz indicând pe harta cerută la prezentul punct, în conformitate cu cerințele stabilite la punctul 2.4.5, acele corpuri care sunt supuse unei tendințe ascendente durabile și bine definite a concentrației oricărui poluant sau orice inversare a unei astfel de tendințe.</w:t>
            </w:r>
          </w:p>
          <w:p w14:paraId="2CC994D7" w14:textId="77777777" w:rsidR="0000037B" w:rsidRPr="00234153" w:rsidRDefault="0000037B" w:rsidP="00AD799E">
            <w:pPr>
              <w:pStyle w:val="TableParagraph"/>
              <w:ind w:left="132" w:right="155"/>
              <w:jc w:val="center"/>
              <w:rPr>
                <w:rFonts w:ascii="Times New Roman" w:hAnsi="Times New Roman" w:cs="Times New Roman"/>
                <w:sz w:val="20"/>
                <w:szCs w:val="20"/>
              </w:rPr>
            </w:pPr>
          </w:p>
        </w:tc>
        <w:tc>
          <w:tcPr>
            <w:tcW w:w="5390" w:type="dxa"/>
          </w:tcPr>
          <w:p w14:paraId="6B2B3DB0" w14:textId="77777777" w:rsidR="005D3088" w:rsidRPr="00234153" w:rsidRDefault="005D3088" w:rsidP="005D3088">
            <w:pPr>
              <w:ind w:left="112" w:right="151" w:hanging="2"/>
              <w:jc w:val="center"/>
              <w:rPr>
                <w:lang w:val="it-IT"/>
              </w:rPr>
            </w:pPr>
            <w:r w:rsidRPr="00234153">
              <w:rPr>
                <w:b/>
                <w:bCs/>
                <w:color w:val="EE0000"/>
                <w:lang w:val="it-IT"/>
              </w:rPr>
              <w:lastRenderedPageBreak/>
              <w:t xml:space="preserve">Proiectul de Hotărâre a Guvernului cu privire la modificarea Hotărârii de Guvern nr. 931/2013 pentru aprobarea Regulamentului cu privire la cerințele de calitate a apelor subterane </w:t>
            </w:r>
            <w:r w:rsidRPr="00234153">
              <w:rPr>
                <w:lang w:val="it-IT"/>
              </w:rPr>
              <w:t>.</w:t>
            </w:r>
          </w:p>
          <w:p w14:paraId="5E7DC144" w14:textId="77777777" w:rsidR="00900F50" w:rsidRPr="00234153" w:rsidRDefault="00900F50" w:rsidP="00900F50">
            <w:pPr>
              <w:tabs>
                <w:tab w:val="left" w:pos="1069"/>
              </w:tabs>
              <w:ind w:right="48" w:firstLine="567"/>
              <w:rPr>
                <w:lang w:val="ro-RO"/>
              </w:rPr>
            </w:pPr>
            <w:r w:rsidRPr="00234153">
              <w:rPr>
                <w:lang w:val="ro-RO"/>
              </w:rPr>
              <w:lastRenderedPageBreak/>
              <w:t>1.2.8. la denumirea capitolului III sintagma „cantitativă și” se exclude;</w:t>
            </w:r>
          </w:p>
          <w:p w14:paraId="196C3568" w14:textId="77777777" w:rsidR="00900F50" w:rsidRPr="00234153" w:rsidRDefault="00900F50" w:rsidP="00900F50">
            <w:pPr>
              <w:tabs>
                <w:tab w:val="left" w:pos="1069"/>
              </w:tabs>
              <w:ind w:right="48" w:firstLine="567"/>
              <w:rPr>
                <w:lang w:val="ro-RO"/>
              </w:rPr>
            </w:pPr>
            <w:r w:rsidRPr="00234153">
              <w:rPr>
                <w:lang w:val="ro-RO"/>
              </w:rPr>
              <w:t>1.2.18. punctul 12 va avea următorul conținut:</w:t>
            </w:r>
          </w:p>
          <w:p w14:paraId="6749993E" w14:textId="77777777" w:rsidR="00900F50" w:rsidRPr="00234153" w:rsidRDefault="00900F50" w:rsidP="00900F50">
            <w:pPr>
              <w:tabs>
                <w:tab w:val="left" w:pos="1069"/>
              </w:tabs>
              <w:ind w:right="48" w:firstLine="567"/>
              <w:rPr>
                <w:lang w:val="ro-RO"/>
              </w:rPr>
            </w:pPr>
            <w:r w:rsidRPr="00234153">
              <w:rPr>
                <w:lang w:val="ro-RO" w:eastAsia="ro-RO"/>
              </w:rPr>
              <w:t xml:space="preserve">„12. Starea chimică evaluată a unui corp de apă subterană sau a unui grup de corpuri se reprezintă pe hărți, în conformitate cu criteriile prevăzute în Metodologia de evaluare și clasificare a stării corpurilor de apă subterană aprobată prin Hotărârea Guvernului nr. 227/2025 și cu prevederile Regulamentului privind monitorizarea și evidența sistematică a stării apelor de suprafață și a apelor subterane aprobat prin Hotărârea Guvernului nr. 932/2013.”; </w:t>
            </w:r>
          </w:p>
          <w:p w14:paraId="38049BFF" w14:textId="7C2336F5" w:rsidR="00900F50" w:rsidRPr="00234153" w:rsidRDefault="00900F50" w:rsidP="00900F50">
            <w:pPr>
              <w:pStyle w:val="tt"/>
              <w:spacing w:before="0" w:beforeAutospacing="0" w:after="0" w:afterAutospacing="0"/>
              <w:ind w:left="132" w:right="155"/>
              <w:jc w:val="center"/>
              <w:rPr>
                <w:b/>
                <w:bCs/>
                <w:color w:val="EE0000"/>
                <w:sz w:val="20"/>
                <w:szCs w:val="20"/>
                <w:lang w:val="pt-PT"/>
              </w:rPr>
            </w:pPr>
            <w:r w:rsidRPr="00234153">
              <w:rPr>
                <w:b/>
                <w:bCs/>
                <w:color w:val="EE0000"/>
                <w:sz w:val="20"/>
                <w:szCs w:val="20"/>
                <w:lang w:val="ro-RO"/>
              </w:rPr>
              <w:t>Proiectul de Hotărâre a Guvernului cu privire la modificarea Hotărârii de Guvern nr. 93</w:t>
            </w:r>
            <w:r w:rsidR="00AA54D2" w:rsidRPr="00234153">
              <w:rPr>
                <w:b/>
                <w:bCs/>
                <w:color w:val="EE0000"/>
                <w:sz w:val="20"/>
                <w:szCs w:val="20"/>
                <w:lang w:val="ro-RO"/>
              </w:rPr>
              <w:t>2</w:t>
            </w:r>
            <w:r w:rsidRPr="00234153">
              <w:rPr>
                <w:b/>
                <w:bCs/>
                <w:color w:val="EE0000"/>
                <w:sz w:val="20"/>
                <w:szCs w:val="20"/>
                <w:lang w:val="ro-RO"/>
              </w:rPr>
              <w:t xml:space="preserve">/2013 pentru aprobarea Regulamentului </w:t>
            </w:r>
            <w:r w:rsidRPr="00234153">
              <w:rPr>
                <w:b/>
                <w:bCs/>
                <w:color w:val="EE0000"/>
                <w:sz w:val="20"/>
                <w:szCs w:val="20"/>
                <w:lang w:val="pt-PT"/>
              </w:rPr>
              <w:t>privind monitorizarea şi evidenţa sistematică a stării apelor de suprafaţă şi a apelor subterane</w:t>
            </w:r>
          </w:p>
          <w:p w14:paraId="496627C5" w14:textId="40038D3E" w:rsidR="00356815" w:rsidRPr="00234153" w:rsidRDefault="004204FC" w:rsidP="00AD799E">
            <w:pPr>
              <w:ind w:left="132" w:right="155" w:firstLine="0"/>
              <w:textAlignment w:val="baseline"/>
              <w:rPr>
                <w:bCs/>
                <w:shd w:val="clear" w:color="auto" w:fill="FFFFFF"/>
                <w:lang w:val="pt-PT"/>
              </w:rPr>
            </w:pPr>
            <w:r w:rsidRPr="00234153">
              <w:rPr>
                <w:bCs/>
                <w:shd w:val="clear" w:color="auto" w:fill="FFFFFF"/>
                <w:lang w:val="pt-PT"/>
              </w:rPr>
              <w:t>81. Rezultatele monitorizării se prezintă şi în formă de hărţi, utilizate în cadrul planurilor de gestionare a districtelor bazinelor hidrografice care vor include informaţii cu privire la:</w:t>
            </w:r>
            <w:r w:rsidRPr="00234153">
              <w:rPr>
                <w:bCs/>
                <w:shd w:val="clear" w:color="auto" w:fill="FFFFFF"/>
                <w:lang w:val="pt-PT"/>
              </w:rPr>
              <w:br/>
              <w:t>    1) reţelele şi punctele de monitorizare;</w:t>
            </w:r>
            <w:r w:rsidRPr="00234153">
              <w:rPr>
                <w:bCs/>
                <w:shd w:val="clear" w:color="auto" w:fill="FFFFFF"/>
                <w:lang w:val="pt-PT"/>
              </w:rPr>
              <w:br/>
              <w:t>    2) starea apelor de suprafaţă şi apelor subterane;</w:t>
            </w:r>
            <w:r w:rsidRPr="00234153">
              <w:rPr>
                <w:bCs/>
                <w:shd w:val="clear" w:color="auto" w:fill="FFFFFF"/>
                <w:lang w:val="pt-PT"/>
              </w:rPr>
              <w:br/>
              <w:t>    3) corpurile de apă supuse tendinţelor ascendente semnificative de poluare şi corpurile de apă în care astfel de tendinţe au fost inversate.</w:t>
            </w:r>
          </w:p>
          <w:p w14:paraId="4242C2D7" w14:textId="77777777" w:rsidR="004204FC" w:rsidRPr="00234153" w:rsidRDefault="004204FC" w:rsidP="00AD799E">
            <w:pPr>
              <w:ind w:left="132" w:right="155" w:firstLine="0"/>
              <w:textAlignment w:val="baseline"/>
              <w:rPr>
                <w:bCs/>
                <w:shd w:val="clear" w:color="auto" w:fill="FFFFFF"/>
                <w:lang w:val="pt-PT"/>
              </w:rPr>
            </w:pPr>
          </w:p>
          <w:p w14:paraId="2C49075C" w14:textId="77777777" w:rsidR="005E6091" w:rsidRPr="00234153" w:rsidRDefault="005E6091" w:rsidP="00AD799E">
            <w:pPr>
              <w:tabs>
                <w:tab w:val="left" w:pos="1134"/>
              </w:tabs>
              <w:ind w:left="112" w:right="151" w:hanging="2"/>
              <w:contextualSpacing/>
              <w:jc w:val="center"/>
              <w:rPr>
                <w:b/>
                <w:bCs/>
                <w:lang w:val="ro-RO" w:eastAsia="ro-RO"/>
              </w:rPr>
            </w:pPr>
            <w:r w:rsidRPr="00234153">
              <w:rPr>
                <w:b/>
                <w:bCs/>
                <w:lang w:val="ro-RO" w:eastAsia="ro-RO"/>
              </w:rPr>
              <w:t>Hotărârea Guvernului nr. 227/2025 cu privire la aprobarea Metodologia de evaluare și clasificare a stării corpurilor de apă subterană</w:t>
            </w:r>
          </w:p>
          <w:p w14:paraId="6E26C4A3" w14:textId="526B2753" w:rsidR="0000037B" w:rsidRPr="00234153" w:rsidRDefault="00356815" w:rsidP="00AD799E">
            <w:pPr>
              <w:pStyle w:val="Corptext"/>
              <w:numPr>
                <w:ilvl w:val="0"/>
                <w:numId w:val="66"/>
              </w:numPr>
              <w:tabs>
                <w:tab w:val="left" w:pos="720"/>
              </w:tabs>
              <w:spacing w:before="60"/>
              <w:ind w:left="423" w:right="-2"/>
              <w:jc w:val="both"/>
              <w:rPr>
                <w:rFonts w:ascii="Times New Roman" w:hAnsi="Times New Roman" w:cs="Times New Roman"/>
                <w:sz w:val="20"/>
                <w:szCs w:val="20"/>
              </w:rPr>
            </w:pPr>
            <w:r w:rsidRPr="00234153">
              <w:rPr>
                <w:rFonts w:ascii="Times New Roman" w:hAnsi="Times New Roman" w:cs="Times New Roman"/>
                <w:sz w:val="20"/>
                <w:szCs w:val="20"/>
              </w:rPr>
              <w:t xml:space="preserve">În planurile de gestionare a districtelor bazinelor hidrografice trebuie inclusă o hartă care să arate, pentru fiecare corp de apă sau grupuri de corpuri de apă subterană, atât starea cantitativă cât </w:t>
            </w:r>
            <w:proofErr w:type="spellStart"/>
            <w:r w:rsidRPr="00234153">
              <w:rPr>
                <w:rFonts w:ascii="Times New Roman" w:hAnsi="Times New Roman" w:cs="Times New Roman"/>
                <w:sz w:val="20"/>
                <w:szCs w:val="20"/>
              </w:rPr>
              <w:t>şi</w:t>
            </w:r>
            <w:proofErr w:type="spellEnd"/>
            <w:r w:rsidRPr="00234153">
              <w:rPr>
                <w:rFonts w:ascii="Times New Roman" w:hAnsi="Times New Roman" w:cs="Times New Roman"/>
                <w:sz w:val="20"/>
                <w:szCs w:val="20"/>
              </w:rPr>
              <w:t xml:space="preserve"> starea chimică a acelui corp sau grup de corpuri de apă, utilizând coduri de culori în conformitate cu prevederile pct. 77 - 80. În cazul în care nu se realizează </w:t>
            </w:r>
            <w:proofErr w:type="spellStart"/>
            <w:r w:rsidRPr="00234153">
              <w:rPr>
                <w:rFonts w:ascii="Times New Roman" w:hAnsi="Times New Roman" w:cs="Times New Roman"/>
                <w:sz w:val="20"/>
                <w:szCs w:val="20"/>
              </w:rPr>
              <w:t>hărţi</w:t>
            </w:r>
            <w:proofErr w:type="spellEnd"/>
            <w:r w:rsidRPr="00234153">
              <w:rPr>
                <w:rFonts w:ascii="Times New Roman" w:hAnsi="Times New Roman" w:cs="Times New Roman"/>
                <w:sz w:val="20"/>
                <w:szCs w:val="20"/>
              </w:rPr>
              <w:t xml:space="preserve"> separate pentru </w:t>
            </w:r>
            <w:proofErr w:type="spellStart"/>
            <w:r w:rsidRPr="00234153">
              <w:rPr>
                <w:rFonts w:ascii="Times New Roman" w:hAnsi="Times New Roman" w:cs="Times New Roman"/>
                <w:sz w:val="20"/>
                <w:szCs w:val="20"/>
              </w:rPr>
              <w:t>cerinţele</w:t>
            </w:r>
            <w:proofErr w:type="spellEnd"/>
            <w:r w:rsidRPr="00234153">
              <w:rPr>
                <w:rFonts w:ascii="Times New Roman" w:hAnsi="Times New Roman" w:cs="Times New Roman"/>
                <w:sz w:val="20"/>
                <w:szCs w:val="20"/>
              </w:rPr>
              <w:t xml:space="preserve"> de la pct. 77 - 80, se va furniza obligatoriu o </w:t>
            </w:r>
            <w:proofErr w:type="spellStart"/>
            <w:r w:rsidRPr="00234153">
              <w:rPr>
                <w:rFonts w:ascii="Times New Roman" w:hAnsi="Times New Roman" w:cs="Times New Roman"/>
                <w:sz w:val="20"/>
                <w:szCs w:val="20"/>
              </w:rPr>
              <w:t>indicaţie</w:t>
            </w:r>
            <w:proofErr w:type="spellEnd"/>
            <w:r w:rsidRPr="00234153">
              <w:rPr>
                <w:rFonts w:ascii="Times New Roman" w:hAnsi="Times New Roman" w:cs="Times New Roman"/>
                <w:sz w:val="20"/>
                <w:szCs w:val="20"/>
              </w:rPr>
              <w:t xml:space="preserve">, în conformitate cu prevederile de la pct. 78 - 80, referitoare la harta stării chimice a corpului de apă subterană, a acelor corpuri de apă care sunt supuse unei </w:t>
            </w:r>
            <w:proofErr w:type="spellStart"/>
            <w:r w:rsidRPr="00234153">
              <w:rPr>
                <w:rFonts w:ascii="Times New Roman" w:hAnsi="Times New Roman" w:cs="Times New Roman"/>
                <w:sz w:val="20"/>
                <w:szCs w:val="20"/>
              </w:rPr>
              <w:t>tendinţe</w:t>
            </w:r>
            <w:proofErr w:type="spellEnd"/>
            <w:r w:rsidRPr="00234153">
              <w:rPr>
                <w:rFonts w:ascii="Times New Roman" w:hAnsi="Times New Roman" w:cs="Times New Roman"/>
                <w:sz w:val="20"/>
                <w:szCs w:val="20"/>
              </w:rPr>
              <w:t xml:space="preserve"> semnificative </w:t>
            </w:r>
            <w:proofErr w:type="spellStart"/>
            <w:r w:rsidRPr="00234153">
              <w:rPr>
                <w:rFonts w:ascii="Times New Roman" w:hAnsi="Times New Roman" w:cs="Times New Roman"/>
                <w:sz w:val="20"/>
                <w:szCs w:val="20"/>
              </w:rPr>
              <w:t>şi</w:t>
            </w:r>
            <w:proofErr w:type="spellEnd"/>
            <w:r w:rsidRPr="00234153">
              <w:rPr>
                <w:rFonts w:ascii="Times New Roman" w:hAnsi="Times New Roman" w:cs="Times New Roman"/>
                <w:sz w:val="20"/>
                <w:szCs w:val="20"/>
              </w:rPr>
              <w:t xml:space="preserve"> </w:t>
            </w:r>
            <w:proofErr w:type="spellStart"/>
            <w:r w:rsidRPr="00234153">
              <w:rPr>
                <w:rFonts w:ascii="Times New Roman" w:hAnsi="Times New Roman" w:cs="Times New Roman"/>
                <w:sz w:val="20"/>
                <w:szCs w:val="20"/>
              </w:rPr>
              <w:t>susţinute</w:t>
            </w:r>
            <w:proofErr w:type="spellEnd"/>
            <w:r w:rsidRPr="00234153">
              <w:rPr>
                <w:rFonts w:ascii="Times New Roman" w:hAnsi="Times New Roman" w:cs="Times New Roman"/>
                <w:sz w:val="20"/>
                <w:szCs w:val="20"/>
              </w:rPr>
              <w:t xml:space="preserve"> de </w:t>
            </w:r>
            <w:proofErr w:type="spellStart"/>
            <w:r w:rsidRPr="00234153">
              <w:rPr>
                <w:rFonts w:ascii="Times New Roman" w:hAnsi="Times New Roman" w:cs="Times New Roman"/>
                <w:sz w:val="20"/>
                <w:szCs w:val="20"/>
              </w:rPr>
              <w:t>creştere</w:t>
            </w:r>
            <w:proofErr w:type="spellEnd"/>
            <w:r w:rsidRPr="00234153">
              <w:rPr>
                <w:rFonts w:ascii="Times New Roman" w:hAnsi="Times New Roman" w:cs="Times New Roman"/>
                <w:sz w:val="20"/>
                <w:szCs w:val="20"/>
              </w:rPr>
              <w:t xml:space="preserve"> a </w:t>
            </w:r>
            <w:proofErr w:type="spellStart"/>
            <w:r w:rsidRPr="00234153">
              <w:rPr>
                <w:rFonts w:ascii="Times New Roman" w:hAnsi="Times New Roman" w:cs="Times New Roman"/>
                <w:sz w:val="20"/>
                <w:szCs w:val="20"/>
              </w:rPr>
              <w:t>concentraţiei</w:t>
            </w:r>
            <w:proofErr w:type="spellEnd"/>
            <w:r w:rsidRPr="00234153">
              <w:rPr>
                <w:rFonts w:ascii="Times New Roman" w:hAnsi="Times New Roman" w:cs="Times New Roman"/>
                <w:sz w:val="20"/>
                <w:szCs w:val="20"/>
              </w:rPr>
              <w:t xml:space="preserve"> oricărui poluant sau orice altă schimbare a acestei </w:t>
            </w:r>
            <w:proofErr w:type="spellStart"/>
            <w:r w:rsidRPr="00234153">
              <w:rPr>
                <w:rFonts w:ascii="Times New Roman" w:hAnsi="Times New Roman" w:cs="Times New Roman"/>
                <w:sz w:val="20"/>
                <w:szCs w:val="20"/>
              </w:rPr>
              <w:t>tendinţe</w:t>
            </w:r>
            <w:proofErr w:type="spellEnd"/>
            <w:r w:rsidRPr="00234153">
              <w:rPr>
                <w:rFonts w:ascii="Times New Roman" w:hAnsi="Times New Roman" w:cs="Times New Roman"/>
                <w:sz w:val="20"/>
                <w:szCs w:val="20"/>
              </w:rPr>
              <w:t>.</w:t>
            </w:r>
          </w:p>
        </w:tc>
        <w:tc>
          <w:tcPr>
            <w:tcW w:w="1842" w:type="dxa"/>
          </w:tcPr>
          <w:p w14:paraId="60528159" w14:textId="77777777" w:rsidR="0000037B" w:rsidRPr="00234153" w:rsidRDefault="0000037B" w:rsidP="00AD799E">
            <w:pPr>
              <w:ind w:left="132" w:right="155" w:firstLine="0"/>
              <w:rPr>
                <w:b/>
                <w:lang w:val="ro-RO"/>
              </w:rPr>
            </w:pPr>
            <w:r w:rsidRPr="00234153">
              <w:rPr>
                <w:b/>
                <w:lang w:val="ro-RO"/>
              </w:rPr>
              <w:lastRenderedPageBreak/>
              <w:t>Compatibil</w:t>
            </w:r>
          </w:p>
        </w:tc>
        <w:tc>
          <w:tcPr>
            <w:tcW w:w="2980" w:type="dxa"/>
          </w:tcPr>
          <w:p w14:paraId="58390EF8" w14:textId="77777777" w:rsidR="0000037B" w:rsidRPr="00234153" w:rsidRDefault="0000037B" w:rsidP="00AD799E">
            <w:pPr>
              <w:pStyle w:val="TableParagraph"/>
              <w:ind w:left="132" w:right="155"/>
              <w:jc w:val="center"/>
              <w:rPr>
                <w:rFonts w:ascii="Times New Roman" w:hAnsi="Times New Roman" w:cs="Times New Roman"/>
                <w:b/>
                <w:spacing w:val="-10"/>
                <w:sz w:val="20"/>
                <w:szCs w:val="20"/>
              </w:rPr>
            </w:pPr>
          </w:p>
        </w:tc>
      </w:tr>
      <w:tr w:rsidR="00EB5202" w:rsidRPr="00234153" w14:paraId="3A5163A8" w14:textId="77777777" w:rsidTr="008E63B4">
        <w:trPr>
          <w:trHeight w:val="230"/>
        </w:trPr>
        <w:tc>
          <w:tcPr>
            <w:tcW w:w="4929" w:type="dxa"/>
            <w:gridSpan w:val="2"/>
          </w:tcPr>
          <w:p w14:paraId="3FC74DCC" w14:textId="77777777" w:rsidR="0000037B" w:rsidRPr="00234153" w:rsidRDefault="0000037B" w:rsidP="00AD799E">
            <w:pPr>
              <w:shd w:val="clear" w:color="auto" w:fill="FFFFFF"/>
              <w:ind w:left="132" w:right="155" w:firstLine="0"/>
              <w:jc w:val="center"/>
              <w:rPr>
                <w:b/>
                <w:bCs/>
                <w:lang w:val="ro-RO" w:eastAsia="ru-RU"/>
              </w:rPr>
            </w:pPr>
            <w:r w:rsidRPr="00234153">
              <w:rPr>
                <w:b/>
                <w:bCs/>
                <w:lang w:val="ro-RO" w:eastAsia="ru-RU"/>
              </w:rPr>
              <w:t>ANEXA VI</w:t>
            </w:r>
          </w:p>
          <w:p w14:paraId="5C006253" w14:textId="77777777" w:rsidR="0000037B" w:rsidRPr="00234153" w:rsidRDefault="0000037B" w:rsidP="00AD799E">
            <w:pPr>
              <w:shd w:val="clear" w:color="auto" w:fill="FFFFFF"/>
              <w:ind w:left="132" w:right="155" w:firstLine="0"/>
              <w:jc w:val="center"/>
              <w:rPr>
                <w:b/>
                <w:bCs/>
                <w:lang w:val="ro-RO" w:eastAsia="ru-RU"/>
              </w:rPr>
            </w:pPr>
            <w:r w:rsidRPr="00234153">
              <w:rPr>
                <w:b/>
                <w:bCs/>
                <w:lang w:val="ro-RO" w:eastAsia="ru-RU"/>
              </w:rPr>
              <w:lastRenderedPageBreak/>
              <w:t>LISTA MĂSURILOR CE TREBUIE INCLUSE ÎN PROGRAMELE DE MĂSURI</w:t>
            </w:r>
          </w:p>
          <w:p w14:paraId="15C8F47A" w14:textId="77777777" w:rsidR="0000037B" w:rsidRPr="00234153" w:rsidRDefault="0000037B" w:rsidP="00AD799E">
            <w:pPr>
              <w:shd w:val="clear" w:color="auto" w:fill="FFFFFF"/>
              <w:ind w:left="132" w:right="155" w:firstLine="0"/>
              <w:jc w:val="center"/>
              <w:rPr>
                <w:b/>
                <w:bCs/>
                <w:lang w:val="ro-RO" w:eastAsia="ru-RU"/>
              </w:rPr>
            </w:pPr>
            <w:r w:rsidRPr="00234153">
              <w:rPr>
                <w:b/>
                <w:bCs/>
                <w:lang w:val="ro-RO" w:eastAsia="ru-RU"/>
              </w:rPr>
              <w:t>PARTEA A</w:t>
            </w:r>
          </w:p>
          <w:p w14:paraId="5957BC7E" w14:textId="77777777" w:rsidR="0000037B" w:rsidRPr="00234153" w:rsidRDefault="0000037B" w:rsidP="00AD799E">
            <w:pPr>
              <w:shd w:val="clear" w:color="auto" w:fill="FFFFFF"/>
              <w:ind w:left="132" w:right="155" w:firstLine="0"/>
              <w:rPr>
                <w:lang w:val="ro-RO" w:eastAsia="ru-RU"/>
              </w:rPr>
            </w:pPr>
            <w:r w:rsidRPr="00234153">
              <w:rPr>
                <w:lang w:val="ro-RO" w:eastAsia="ru-RU"/>
              </w:rPr>
              <w:t>Măsurile impuse în aplicarea următoarelor directive:</w:t>
            </w:r>
          </w:p>
          <w:p w14:paraId="15E71541" w14:textId="77777777" w:rsidR="0000037B" w:rsidRPr="00234153" w:rsidRDefault="0000037B" w:rsidP="00AD799E">
            <w:pPr>
              <w:pStyle w:val="Listparagraf"/>
              <w:numPr>
                <w:ilvl w:val="2"/>
                <w:numId w:val="25"/>
              </w:numPr>
              <w:shd w:val="clear" w:color="auto" w:fill="FFFFFF"/>
              <w:spacing w:after="0" w:line="240" w:lineRule="auto"/>
              <w:ind w:left="376" w:right="155" w:firstLine="0"/>
              <w:jc w:val="both"/>
              <w:rPr>
                <w:rFonts w:ascii="Times New Roman" w:hAnsi="Times New Roman" w:cs="Times New Roman"/>
                <w:sz w:val="20"/>
                <w:szCs w:val="20"/>
                <w:lang w:val="ro-RO" w:eastAsia="ru-RU"/>
              </w:rPr>
            </w:pPr>
            <w:r w:rsidRPr="00234153">
              <w:rPr>
                <w:rFonts w:ascii="Times New Roman" w:hAnsi="Times New Roman" w:cs="Times New Roman"/>
                <w:sz w:val="20"/>
                <w:szCs w:val="20"/>
                <w:lang w:val="ro-RO" w:eastAsia="ru-RU"/>
              </w:rPr>
              <w:t>Directiva 76/160/CEE referitoare la apele de îmbăiere;</w:t>
            </w:r>
          </w:p>
          <w:p w14:paraId="5D270C2B" w14:textId="77777777" w:rsidR="0000037B" w:rsidRPr="00234153" w:rsidRDefault="0000037B" w:rsidP="00AD799E">
            <w:pPr>
              <w:pStyle w:val="Listparagraf"/>
              <w:numPr>
                <w:ilvl w:val="2"/>
                <w:numId w:val="25"/>
              </w:numPr>
              <w:shd w:val="clear" w:color="auto" w:fill="FFFFFF"/>
              <w:spacing w:after="0" w:line="240" w:lineRule="auto"/>
              <w:ind w:left="376" w:right="155" w:firstLine="0"/>
              <w:jc w:val="both"/>
              <w:rPr>
                <w:rFonts w:ascii="Times New Roman" w:hAnsi="Times New Roman" w:cs="Times New Roman"/>
                <w:sz w:val="20"/>
                <w:szCs w:val="20"/>
                <w:lang w:val="ro-RO" w:eastAsia="ru-RU"/>
              </w:rPr>
            </w:pPr>
            <w:r w:rsidRPr="00234153">
              <w:rPr>
                <w:rFonts w:ascii="Times New Roman" w:hAnsi="Times New Roman" w:cs="Times New Roman"/>
                <w:sz w:val="20"/>
                <w:szCs w:val="20"/>
                <w:lang w:val="ro-RO" w:eastAsia="ru-RU"/>
              </w:rPr>
              <w:t>Directiva 79/409/CEE referitoare la păsările sălbatice;</w:t>
            </w:r>
          </w:p>
          <w:p w14:paraId="3E0AB83F" w14:textId="77777777" w:rsidR="0000037B" w:rsidRPr="00234153" w:rsidRDefault="0000037B" w:rsidP="00AD799E">
            <w:pPr>
              <w:pStyle w:val="Listparagraf"/>
              <w:numPr>
                <w:ilvl w:val="2"/>
                <w:numId w:val="25"/>
              </w:numPr>
              <w:shd w:val="clear" w:color="auto" w:fill="FFFFFF"/>
              <w:spacing w:after="0" w:line="240" w:lineRule="auto"/>
              <w:ind w:left="376" w:right="155" w:firstLine="0"/>
              <w:jc w:val="both"/>
              <w:rPr>
                <w:rFonts w:ascii="Times New Roman" w:hAnsi="Times New Roman" w:cs="Times New Roman"/>
                <w:sz w:val="20"/>
                <w:szCs w:val="20"/>
                <w:lang w:val="ro-RO" w:eastAsia="ru-RU"/>
              </w:rPr>
            </w:pPr>
            <w:r w:rsidRPr="00234153">
              <w:rPr>
                <w:rFonts w:ascii="Times New Roman" w:hAnsi="Times New Roman" w:cs="Times New Roman"/>
                <w:sz w:val="20"/>
                <w:szCs w:val="20"/>
                <w:lang w:val="ro-RO" w:eastAsia="ru-RU"/>
              </w:rPr>
              <w:t>Directiva 80/778/CEE referitoare la apele potabile, astfel cum a fost modificată prin Directiva 98/83/CE;</w:t>
            </w:r>
          </w:p>
          <w:p w14:paraId="3C4B0E92" w14:textId="77777777" w:rsidR="0000037B" w:rsidRPr="00234153" w:rsidRDefault="0000037B" w:rsidP="00AD799E">
            <w:pPr>
              <w:pStyle w:val="Listparagraf"/>
              <w:numPr>
                <w:ilvl w:val="2"/>
                <w:numId w:val="25"/>
              </w:numPr>
              <w:shd w:val="clear" w:color="auto" w:fill="FFFFFF"/>
              <w:spacing w:after="0" w:line="240" w:lineRule="auto"/>
              <w:ind w:left="376" w:right="155" w:firstLine="0"/>
              <w:jc w:val="both"/>
              <w:rPr>
                <w:rFonts w:ascii="Times New Roman" w:hAnsi="Times New Roman" w:cs="Times New Roman"/>
                <w:sz w:val="20"/>
                <w:szCs w:val="20"/>
                <w:lang w:val="ro-RO" w:eastAsia="ru-RU"/>
              </w:rPr>
            </w:pPr>
            <w:r w:rsidRPr="00234153">
              <w:rPr>
                <w:rFonts w:ascii="Times New Roman" w:hAnsi="Times New Roman" w:cs="Times New Roman"/>
                <w:sz w:val="20"/>
                <w:szCs w:val="20"/>
                <w:lang w:val="ro-RO" w:eastAsia="ru-RU"/>
              </w:rPr>
              <w:t>Directiva 96/82/CE referitoare la riscurile de accidente majore („</w:t>
            </w:r>
            <w:proofErr w:type="spellStart"/>
            <w:r w:rsidRPr="00234153">
              <w:rPr>
                <w:rFonts w:ascii="Times New Roman" w:hAnsi="Times New Roman" w:cs="Times New Roman"/>
                <w:sz w:val="20"/>
                <w:szCs w:val="20"/>
                <w:lang w:val="ro-RO" w:eastAsia="ru-RU"/>
              </w:rPr>
              <w:t>Seveso</w:t>
            </w:r>
            <w:proofErr w:type="spellEnd"/>
            <w:r w:rsidRPr="00234153">
              <w:rPr>
                <w:rFonts w:ascii="Times New Roman" w:hAnsi="Times New Roman" w:cs="Times New Roman"/>
                <w:sz w:val="20"/>
                <w:szCs w:val="20"/>
                <w:lang w:val="ro-RO" w:eastAsia="ru-RU"/>
              </w:rPr>
              <w:t>”);</w:t>
            </w:r>
          </w:p>
          <w:p w14:paraId="267ACE08" w14:textId="77777777" w:rsidR="0000037B" w:rsidRPr="00234153" w:rsidRDefault="0000037B" w:rsidP="00AD799E">
            <w:pPr>
              <w:pStyle w:val="Listparagraf"/>
              <w:numPr>
                <w:ilvl w:val="2"/>
                <w:numId w:val="25"/>
              </w:numPr>
              <w:shd w:val="clear" w:color="auto" w:fill="FFFFFF"/>
              <w:spacing w:after="0" w:line="240" w:lineRule="auto"/>
              <w:ind w:left="376" w:right="155" w:firstLine="0"/>
              <w:jc w:val="both"/>
              <w:rPr>
                <w:rFonts w:ascii="Times New Roman" w:hAnsi="Times New Roman" w:cs="Times New Roman"/>
                <w:sz w:val="20"/>
                <w:szCs w:val="20"/>
                <w:lang w:val="ro-RO" w:eastAsia="ru-RU"/>
              </w:rPr>
            </w:pPr>
            <w:r w:rsidRPr="00234153">
              <w:rPr>
                <w:rFonts w:ascii="Times New Roman" w:hAnsi="Times New Roman" w:cs="Times New Roman"/>
                <w:sz w:val="20"/>
                <w:szCs w:val="20"/>
                <w:lang w:val="ro-RO" w:eastAsia="ru-RU"/>
              </w:rPr>
              <w:t>Directiva 85/337/CEE referitoare la evaluarea impactului asupra mediului;</w:t>
            </w:r>
          </w:p>
          <w:p w14:paraId="503EDE53" w14:textId="77777777" w:rsidR="0000037B" w:rsidRPr="00234153" w:rsidRDefault="0000037B" w:rsidP="00AD799E">
            <w:pPr>
              <w:pStyle w:val="Listparagraf"/>
              <w:numPr>
                <w:ilvl w:val="2"/>
                <w:numId w:val="25"/>
              </w:numPr>
              <w:shd w:val="clear" w:color="auto" w:fill="FFFFFF"/>
              <w:spacing w:after="0" w:line="240" w:lineRule="auto"/>
              <w:ind w:left="376" w:right="155" w:firstLine="0"/>
              <w:jc w:val="both"/>
              <w:rPr>
                <w:rFonts w:ascii="Times New Roman" w:hAnsi="Times New Roman" w:cs="Times New Roman"/>
                <w:sz w:val="20"/>
                <w:szCs w:val="20"/>
                <w:lang w:val="ro-RO" w:eastAsia="ru-RU"/>
              </w:rPr>
            </w:pPr>
            <w:r w:rsidRPr="00234153">
              <w:rPr>
                <w:rFonts w:ascii="Times New Roman" w:hAnsi="Times New Roman" w:cs="Times New Roman"/>
                <w:sz w:val="20"/>
                <w:szCs w:val="20"/>
                <w:lang w:val="ro-RO" w:eastAsia="ru-RU"/>
              </w:rPr>
              <w:t>Directiva 86/278/CEE referitoare la nămolurile de epurare;</w:t>
            </w:r>
          </w:p>
          <w:p w14:paraId="16E3F2B1" w14:textId="77777777" w:rsidR="0000037B" w:rsidRPr="00234153" w:rsidRDefault="0000037B" w:rsidP="00AD799E">
            <w:pPr>
              <w:pStyle w:val="Listparagraf"/>
              <w:numPr>
                <w:ilvl w:val="2"/>
                <w:numId w:val="25"/>
              </w:numPr>
              <w:shd w:val="clear" w:color="auto" w:fill="FFFFFF"/>
              <w:spacing w:after="0" w:line="240" w:lineRule="auto"/>
              <w:ind w:left="376" w:right="155" w:firstLine="0"/>
              <w:jc w:val="both"/>
              <w:rPr>
                <w:rFonts w:ascii="Times New Roman" w:hAnsi="Times New Roman" w:cs="Times New Roman"/>
                <w:sz w:val="20"/>
                <w:szCs w:val="20"/>
                <w:lang w:val="ro-RO" w:eastAsia="ru-RU"/>
              </w:rPr>
            </w:pPr>
            <w:r w:rsidRPr="00234153">
              <w:rPr>
                <w:rFonts w:ascii="Times New Roman" w:hAnsi="Times New Roman" w:cs="Times New Roman"/>
                <w:sz w:val="20"/>
                <w:szCs w:val="20"/>
                <w:lang w:val="ro-RO" w:eastAsia="ru-RU"/>
              </w:rPr>
              <w:t>Directiva 91/271/CEE privind tratarea apelor urbane reziduale;</w:t>
            </w:r>
          </w:p>
          <w:p w14:paraId="41E2304A" w14:textId="77777777" w:rsidR="0000037B" w:rsidRPr="00234153" w:rsidRDefault="0000037B" w:rsidP="00AD799E">
            <w:pPr>
              <w:pStyle w:val="Listparagraf"/>
              <w:numPr>
                <w:ilvl w:val="2"/>
                <w:numId w:val="25"/>
              </w:numPr>
              <w:shd w:val="clear" w:color="auto" w:fill="FFFFFF"/>
              <w:spacing w:after="0" w:line="240" w:lineRule="auto"/>
              <w:ind w:left="376" w:right="155" w:firstLine="0"/>
              <w:jc w:val="both"/>
              <w:rPr>
                <w:rFonts w:ascii="Times New Roman" w:hAnsi="Times New Roman" w:cs="Times New Roman"/>
                <w:sz w:val="20"/>
                <w:szCs w:val="20"/>
                <w:lang w:val="ro-RO" w:eastAsia="ru-RU"/>
              </w:rPr>
            </w:pPr>
            <w:r w:rsidRPr="00234153">
              <w:rPr>
                <w:rFonts w:ascii="Times New Roman" w:hAnsi="Times New Roman" w:cs="Times New Roman"/>
                <w:sz w:val="20"/>
                <w:szCs w:val="20"/>
                <w:lang w:val="ro-RO" w:eastAsia="ru-RU"/>
              </w:rPr>
              <w:t>Directiva 91/414/CEE referitoare la produsele fitofarmaceutice;</w:t>
            </w:r>
          </w:p>
          <w:p w14:paraId="1D63655F" w14:textId="77777777" w:rsidR="0000037B" w:rsidRPr="00234153" w:rsidRDefault="0000037B" w:rsidP="00AD799E">
            <w:pPr>
              <w:pStyle w:val="Listparagraf"/>
              <w:numPr>
                <w:ilvl w:val="2"/>
                <w:numId w:val="25"/>
              </w:numPr>
              <w:shd w:val="clear" w:color="auto" w:fill="FFFFFF"/>
              <w:spacing w:after="0" w:line="240" w:lineRule="auto"/>
              <w:ind w:left="376" w:right="155" w:firstLine="0"/>
              <w:jc w:val="both"/>
              <w:rPr>
                <w:rFonts w:ascii="Times New Roman" w:hAnsi="Times New Roman" w:cs="Times New Roman"/>
                <w:sz w:val="20"/>
                <w:szCs w:val="20"/>
                <w:lang w:val="ro-RO" w:eastAsia="ru-RU"/>
              </w:rPr>
            </w:pPr>
            <w:r w:rsidRPr="00234153">
              <w:rPr>
                <w:rFonts w:ascii="Times New Roman" w:hAnsi="Times New Roman" w:cs="Times New Roman"/>
                <w:sz w:val="20"/>
                <w:szCs w:val="20"/>
                <w:lang w:val="ro-RO" w:eastAsia="ru-RU"/>
              </w:rPr>
              <w:t>Directiva 91/676/CEE referitoare la nitrați;</w:t>
            </w:r>
          </w:p>
          <w:p w14:paraId="0934A2DD" w14:textId="77777777" w:rsidR="0000037B" w:rsidRPr="00234153" w:rsidRDefault="0000037B" w:rsidP="00AD799E">
            <w:pPr>
              <w:pStyle w:val="Listparagraf"/>
              <w:numPr>
                <w:ilvl w:val="2"/>
                <w:numId w:val="25"/>
              </w:numPr>
              <w:shd w:val="clear" w:color="auto" w:fill="FFFFFF"/>
              <w:spacing w:after="0" w:line="240" w:lineRule="auto"/>
              <w:ind w:left="376" w:right="155" w:firstLine="0"/>
              <w:jc w:val="both"/>
              <w:rPr>
                <w:rFonts w:ascii="Times New Roman" w:hAnsi="Times New Roman" w:cs="Times New Roman"/>
                <w:sz w:val="20"/>
                <w:szCs w:val="20"/>
                <w:lang w:val="ro-RO" w:eastAsia="ru-RU"/>
              </w:rPr>
            </w:pPr>
            <w:r w:rsidRPr="00234153">
              <w:rPr>
                <w:rFonts w:ascii="Times New Roman" w:hAnsi="Times New Roman" w:cs="Times New Roman"/>
                <w:sz w:val="20"/>
                <w:szCs w:val="20"/>
                <w:lang w:val="ro-RO" w:eastAsia="ru-RU"/>
              </w:rPr>
              <w:t>Directiva 92/43/CEE referitoare la habitate;</w:t>
            </w:r>
          </w:p>
          <w:p w14:paraId="4358B859" w14:textId="77777777" w:rsidR="0000037B" w:rsidRPr="00234153" w:rsidRDefault="0000037B" w:rsidP="00AD799E">
            <w:pPr>
              <w:pStyle w:val="Listparagraf"/>
              <w:numPr>
                <w:ilvl w:val="2"/>
                <w:numId w:val="25"/>
              </w:numPr>
              <w:shd w:val="clear" w:color="auto" w:fill="FFFFFF"/>
              <w:spacing w:after="0" w:line="240" w:lineRule="auto"/>
              <w:ind w:left="376" w:right="155" w:firstLine="0"/>
              <w:jc w:val="both"/>
              <w:rPr>
                <w:rFonts w:ascii="Times New Roman" w:hAnsi="Times New Roman" w:cs="Times New Roman"/>
                <w:sz w:val="20"/>
                <w:szCs w:val="20"/>
                <w:lang w:val="ro-RO" w:eastAsia="ru-RU"/>
              </w:rPr>
            </w:pPr>
            <w:r w:rsidRPr="00234153">
              <w:rPr>
                <w:rFonts w:ascii="Times New Roman" w:hAnsi="Times New Roman" w:cs="Times New Roman"/>
                <w:sz w:val="20"/>
                <w:szCs w:val="20"/>
                <w:lang w:val="ro-RO" w:eastAsia="ru-RU"/>
              </w:rPr>
              <w:t>Directiva 96/61/CE privind prevenirea și controlul integrat al poluării.</w:t>
            </w:r>
          </w:p>
          <w:p w14:paraId="3DA513C9" w14:textId="77777777" w:rsidR="0000037B" w:rsidRPr="00234153" w:rsidRDefault="0000037B" w:rsidP="00AD799E">
            <w:pPr>
              <w:shd w:val="clear" w:color="auto" w:fill="FFFFFF"/>
              <w:ind w:left="132" w:right="155" w:firstLine="0"/>
              <w:jc w:val="center"/>
              <w:rPr>
                <w:b/>
                <w:bCs/>
                <w:lang w:val="ro-RO" w:eastAsia="ru-RU"/>
              </w:rPr>
            </w:pPr>
            <w:r w:rsidRPr="00234153">
              <w:rPr>
                <w:b/>
                <w:bCs/>
                <w:lang w:val="ro-RO" w:eastAsia="ru-RU"/>
              </w:rPr>
              <w:t>PARTEA B</w:t>
            </w:r>
          </w:p>
          <w:p w14:paraId="00F4DD9D" w14:textId="77777777" w:rsidR="0000037B" w:rsidRPr="00234153" w:rsidRDefault="0000037B" w:rsidP="00AD799E">
            <w:pPr>
              <w:shd w:val="clear" w:color="auto" w:fill="FFFFFF"/>
              <w:ind w:left="132" w:right="155" w:firstLine="0"/>
              <w:rPr>
                <w:lang w:val="ro-RO" w:eastAsia="ru-RU"/>
              </w:rPr>
            </w:pPr>
            <w:r w:rsidRPr="00234153">
              <w:rPr>
                <w:lang w:val="ro-RO" w:eastAsia="ru-RU"/>
              </w:rPr>
              <w:t>Următoarea listă neexhaustivă enumeră măsurile suplimentare pe care statele membre le pot include, pentru fiecare district hidrografic, în programul de măsuri prevăzut la articolul 11 alineatul (4):</w:t>
            </w:r>
          </w:p>
          <w:p w14:paraId="4CE69079" w14:textId="77777777" w:rsidR="0000037B" w:rsidRPr="00234153" w:rsidRDefault="0000037B" w:rsidP="00AD799E">
            <w:pPr>
              <w:pStyle w:val="Listparagraf"/>
              <w:numPr>
                <w:ilvl w:val="2"/>
                <w:numId w:val="14"/>
              </w:numPr>
              <w:shd w:val="clear" w:color="auto" w:fill="FFFFFF"/>
              <w:spacing w:after="0" w:line="240" w:lineRule="auto"/>
              <w:ind w:left="132" w:right="155" w:firstLine="0"/>
              <w:rPr>
                <w:rFonts w:ascii="Times New Roman" w:hAnsi="Times New Roman" w:cs="Times New Roman"/>
                <w:sz w:val="20"/>
                <w:szCs w:val="20"/>
                <w:lang w:val="ro-RO" w:eastAsia="ru-RU"/>
              </w:rPr>
            </w:pPr>
            <w:r w:rsidRPr="00234153">
              <w:rPr>
                <w:rFonts w:ascii="Times New Roman" w:hAnsi="Times New Roman" w:cs="Times New Roman"/>
                <w:sz w:val="20"/>
                <w:szCs w:val="20"/>
                <w:lang w:val="ro-RO" w:eastAsia="ru-RU"/>
              </w:rPr>
              <w:t>instrumente legislative;</w:t>
            </w:r>
          </w:p>
          <w:p w14:paraId="444153E4" w14:textId="77777777" w:rsidR="0000037B" w:rsidRPr="00234153" w:rsidRDefault="0000037B" w:rsidP="00AD799E">
            <w:pPr>
              <w:pStyle w:val="Listparagraf"/>
              <w:numPr>
                <w:ilvl w:val="2"/>
                <w:numId w:val="14"/>
              </w:numPr>
              <w:shd w:val="clear" w:color="auto" w:fill="FFFFFF"/>
              <w:spacing w:after="0" w:line="240" w:lineRule="auto"/>
              <w:ind w:left="132" w:right="155" w:firstLine="0"/>
              <w:rPr>
                <w:rFonts w:ascii="Times New Roman" w:hAnsi="Times New Roman" w:cs="Times New Roman"/>
                <w:sz w:val="20"/>
                <w:szCs w:val="20"/>
                <w:lang w:val="ro-RO" w:eastAsia="ru-RU"/>
              </w:rPr>
            </w:pPr>
            <w:r w:rsidRPr="00234153">
              <w:rPr>
                <w:rFonts w:ascii="Times New Roman" w:hAnsi="Times New Roman" w:cs="Times New Roman"/>
                <w:sz w:val="20"/>
                <w:szCs w:val="20"/>
                <w:lang w:val="ro-RO" w:eastAsia="ru-RU"/>
              </w:rPr>
              <w:t>instrumente administrative;</w:t>
            </w:r>
          </w:p>
          <w:p w14:paraId="193C2048" w14:textId="77777777" w:rsidR="0000037B" w:rsidRPr="00234153" w:rsidRDefault="0000037B" w:rsidP="00AD799E">
            <w:pPr>
              <w:pStyle w:val="Listparagraf"/>
              <w:numPr>
                <w:ilvl w:val="2"/>
                <w:numId w:val="14"/>
              </w:numPr>
              <w:shd w:val="clear" w:color="auto" w:fill="FFFFFF"/>
              <w:spacing w:after="0" w:line="240" w:lineRule="auto"/>
              <w:ind w:left="132" w:right="155" w:firstLine="0"/>
              <w:rPr>
                <w:rFonts w:ascii="Times New Roman" w:hAnsi="Times New Roman" w:cs="Times New Roman"/>
                <w:sz w:val="20"/>
                <w:szCs w:val="20"/>
                <w:lang w:val="ro-RO" w:eastAsia="ru-RU"/>
              </w:rPr>
            </w:pPr>
            <w:r w:rsidRPr="00234153">
              <w:rPr>
                <w:rFonts w:ascii="Times New Roman" w:hAnsi="Times New Roman" w:cs="Times New Roman"/>
                <w:sz w:val="20"/>
                <w:szCs w:val="20"/>
                <w:lang w:val="ro-RO" w:eastAsia="ru-RU"/>
              </w:rPr>
              <w:t>instrumente economice sau fiscale;</w:t>
            </w:r>
          </w:p>
          <w:p w14:paraId="32AF2474" w14:textId="77777777" w:rsidR="0000037B" w:rsidRPr="00234153" w:rsidRDefault="0000037B" w:rsidP="00AD799E">
            <w:pPr>
              <w:pStyle w:val="Listparagraf"/>
              <w:numPr>
                <w:ilvl w:val="2"/>
                <w:numId w:val="14"/>
              </w:numPr>
              <w:shd w:val="clear" w:color="auto" w:fill="FFFFFF"/>
              <w:spacing w:after="0" w:line="240" w:lineRule="auto"/>
              <w:ind w:left="132" w:right="155" w:firstLine="0"/>
              <w:rPr>
                <w:rFonts w:ascii="Times New Roman" w:hAnsi="Times New Roman" w:cs="Times New Roman"/>
                <w:sz w:val="20"/>
                <w:szCs w:val="20"/>
                <w:lang w:val="ro-RO" w:eastAsia="ru-RU"/>
              </w:rPr>
            </w:pPr>
            <w:r w:rsidRPr="00234153">
              <w:rPr>
                <w:rFonts w:ascii="Times New Roman" w:hAnsi="Times New Roman" w:cs="Times New Roman"/>
                <w:sz w:val="20"/>
                <w:szCs w:val="20"/>
                <w:lang w:val="ro-RO" w:eastAsia="ru-RU"/>
              </w:rPr>
              <w:t>acorduri de mediu negociate;</w:t>
            </w:r>
          </w:p>
          <w:p w14:paraId="041635C2" w14:textId="77777777" w:rsidR="0000037B" w:rsidRPr="00234153" w:rsidRDefault="0000037B" w:rsidP="00AD799E">
            <w:pPr>
              <w:pStyle w:val="Listparagraf"/>
              <w:numPr>
                <w:ilvl w:val="2"/>
                <w:numId w:val="14"/>
              </w:numPr>
              <w:shd w:val="clear" w:color="auto" w:fill="FFFFFF"/>
              <w:spacing w:after="0" w:line="240" w:lineRule="auto"/>
              <w:ind w:left="132" w:right="155" w:firstLine="0"/>
              <w:rPr>
                <w:rFonts w:ascii="Times New Roman" w:hAnsi="Times New Roman" w:cs="Times New Roman"/>
                <w:sz w:val="20"/>
                <w:szCs w:val="20"/>
                <w:lang w:val="ro-RO" w:eastAsia="ru-RU"/>
              </w:rPr>
            </w:pPr>
            <w:r w:rsidRPr="00234153">
              <w:rPr>
                <w:rFonts w:ascii="Times New Roman" w:hAnsi="Times New Roman" w:cs="Times New Roman"/>
                <w:sz w:val="20"/>
                <w:szCs w:val="20"/>
                <w:lang w:val="ro-RO" w:eastAsia="ru-RU"/>
              </w:rPr>
              <w:t>valori limită de emisie;</w:t>
            </w:r>
          </w:p>
          <w:p w14:paraId="63190F1E" w14:textId="77777777" w:rsidR="0000037B" w:rsidRPr="00234153" w:rsidRDefault="0000037B" w:rsidP="00AD799E">
            <w:pPr>
              <w:pStyle w:val="Listparagraf"/>
              <w:numPr>
                <w:ilvl w:val="2"/>
                <w:numId w:val="14"/>
              </w:numPr>
              <w:shd w:val="clear" w:color="auto" w:fill="FFFFFF"/>
              <w:spacing w:after="0" w:line="240" w:lineRule="auto"/>
              <w:ind w:left="132" w:right="155" w:firstLine="0"/>
              <w:rPr>
                <w:rFonts w:ascii="Times New Roman" w:hAnsi="Times New Roman" w:cs="Times New Roman"/>
                <w:sz w:val="20"/>
                <w:szCs w:val="20"/>
                <w:lang w:val="ro-RO" w:eastAsia="ru-RU"/>
              </w:rPr>
            </w:pPr>
            <w:r w:rsidRPr="00234153">
              <w:rPr>
                <w:rFonts w:ascii="Times New Roman" w:hAnsi="Times New Roman" w:cs="Times New Roman"/>
                <w:sz w:val="20"/>
                <w:szCs w:val="20"/>
                <w:lang w:val="ro-RO" w:eastAsia="ru-RU"/>
              </w:rPr>
              <w:t>coduri de bune practici;</w:t>
            </w:r>
          </w:p>
          <w:p w14:paraId="5365E237" w14:textId="77777777" w:rsidR="0000037B" w:rsidRPr="00234153" w:rsidRDefault="0000037B" w:rsidP="00AD799E">
            <w:pPr>
              <w:pStyle w:val="Listparagraf"/>
              <w:numPr>
                <w:ilvl w:val="2"/>
                <w:numId w:val="14"/>
              </w:numPr>
              <w:shd w:val="clear" w:color="auto" w:fill="FFFFFF"/>
              <w:spacing w:after="0" w:line="240" w:lineRule="auto"/>
              <w:ind w:left="132" w:right="155" w:firstLine="0"/>
              <w:rPr>
                <w:rFonts w:ascii="Times New Roman" w:hAnsi="Times New Roman" w:cs="Times New Roman"/>
                <w:sz w:val="20"/>
                <w:szCs w:val="20"/>
                <w:lang w:val="ro-RO" w:eastAsia="ru-RU"/>
              </w:rPr>
            </w:pPr>
            <w:r w:rsidRPr="00234153">
              <w:rPr>
                <w:rFonts w:ascii="Times New Roman" w:hAnsi="Times New Roman" w:cs="Times New Roman"/>
                <w:sz w:val="20"/>
                <w:szCs w:val="20"/>
                <w:lang w:val="ro-RO" w:eastAsia="ru-RU"/>
              </w:rPr>
              <w:t>recrearea și refacerea zonelor umede;</w:t>
            </w:r>
          </w:p>
          <w:p w14:paraId="06A43C8A" w14:textId="77777777" w:rsidR="0000037B" w:rsidRPr="00234153" w:rsidRDefault="0000037B" w:rsidP="00AD799E">
            <w:pPr>
              <w:pStyle w:val="Listparagraf"/>
              <w:numPr>
                <w:ilvl w:val="2"/>
                <w:numId w:val="14"/>
              </w:numPr>
              <w:shd w:val="clear" w:color="auto" w:fill="FFFFFF"/>
              <w:spacing w:after="0" w:line="240" w:lineRule="auto"/>
              <w:ind w:left="132" w:right="155" w:firstLine="0"/>
              <w:rPr>
                <w:rFonts w:ascii="Times New Roman" w:hAnsi="Times New Roman" w:cs="Times New Roman"/>
                <w:sz w:val="20"/>
                <w:szCs w:val="20"/>
                <w:lang w:val="ro-RO" w:eastAsia="ru-RU"/>
              </w:rPr>
            </w:pPr>
            <w:r w:rsidRPr="00234153">
              <w:rPr>
                <w:rFonts w:ascii="Times New Roman" w:hAnsi="Times New Roman" w:cs="Times New Roman"/>
                <w:sz w:val="20"/>
                <w:szCs w:val="20"/>
                <w:lang w:val="ro-RO" w:eastAsia="ru-RU"/>
              </w:rPr>
              <w:t>controale ale captărilor;</w:t>
            </w:r>
          </w:p>
          <w:p w14:paraId="65B32477" w14:textId="77777777" w:rsidR="0000037B" w:rsidRPr="00234153" w:rsidRDefault="0000037B" w:rsidP="00AD799E">
            <w:pPr>
              <w:pStyle w:val="Listparagraf"/>
              <w:numPr>
                <w:ilvl w:val="2"/>
                <w:numId w:val="14"/>
              </w:numPr>
              <w:shd w:val="clear" w:color="auto" w:fill="FFFFFF"/>
              <w:spacing w:after="0" w:line="240" w:lineRule="auto"/>
              <w:ind w:left="132" w:right="155" w:firstLine="0"/>
              <w:rPr>
                <w:rFonts w:ascii="Times New Roman" w:hAnsi="Times New Roman" w:cs="Times New Roman"/>
                <w:sz w:val="20"/>
                <w:szCs w:val="20"/>
                <w:lang w:val="ro-RO" w:eastAsia="ru-RU"/>
              </w:rPr>
            </w:pPr>
            <w:r w:rsidRPr="00234153">
              <w:rPr>
                <w:rFonts w:ascii="Times New Roman" w:hAnsi="Times New Roman" w:cs="Times New Roman"/>
                <w:sz w:val="20"/>
                <w:szCs w:val="20"/>
                <w:lang w:val="ro-RO" w:eastAsia="ru-RU"/>
              </w:rPr>
              <w:t>măsuri de gestionare a cererii, între altele, promovarea unei producții agricole adaptate, cum ar fi recoltele care necesită un volum scăzut de apă în zonele afectate de secetă;</w:t>
            </w:r>
          </w:p>
          <w:p w14:paraId="248ADB20" w14:textId="77777777" w:rsidR="0000037B" w:rsidRPr="00234153" w:rsidRDefault="0000037B" w:rsidP="00AD799E">
            <w:pPr>
              <w:pStyle w:val="Listparagraf"/>
              <w:numPr>
                <w:ilvl w:val="2"/>
                <w:numId w:val="14"/>
              </w:numPr>
              <w:shd w:val="clear" w:color="auto" w:fill="FFFFFF"/>
              <w:spacing w:after="0" w:line="240" w:lineRule="auto"/>
              <w:ind w:left="132" w:right="155" w:firstLine="0"/>
              <w:rPr>
                <w:rFonts w:ascii="Times New Roman" w:hAnsi="Times New Roman" w:cs="Times New Roman"/>
                <w:sz w:val="20"/>
                <w:szCs w:val="20"/>
                <w:lang w:val="ro-RO" w:eastAsia="ru-RU"/>
              </w:rPr>
            </w:pPr>
            <w:r w:rsidRPr="00234153">
              <w:rPr>
                <w:rFonts w:ascii="Times New Roman" w:hAnsi="Times New Roman" w:cs="Times New Roman"/>
                <w:sz w:val="20"/>
                <w:szCs w:val="20"/>
                <w:lang w:val="ro-RO" w:eastAsia="ru-RU"/>
              </w:rPr>
              <w:t xml:space="preserve">măsuri privind eficacitatea și reciclarea, între altele, promovarea tehnologiilor care promovează o </w:t>
            </w:r>
            <w:r w:rsidRPr="00234153">
              <w:rPr>
                <w:rFonts w:ascii="Times New Roman" w:hAnsi="Times New Roman" w:cs="Times New Roman"/>
                <w:sz w:val="20"/>
                <w:szCs w:val="20"/>
                <w:lang w:val="ro-RO" w:eastAsia="ru-RU"/>
              </w:rPr>
              <w:lastRenderedPageBreak/>
              <w:t>utilizare eficientă a apei în industrie, precum și a unor tehnici de irigare cu economie de apă;</w:t>
            </w:r>
          </w:p>
          <w:p w14:paraId="7E0511B2" w14:textId="77777777" w:rsidR="0000037B" w:rsidRPr="00234153" w:rsidRDefault="0000037B" w:rsidP="00AD799E">
            <w:pPr>
              <w:pStyle w:val="Listparagraf"/>
              <w:numPr>
                <w:ilvl w:val="2"/>
                <w:numId w:val="14"/>
              </w:numPr>
              <w:shd w:val="clear" w:color="auto" w:fill="FFFFFF"/>
              <w:spacing w:after="0" w:line="240" w:lineRule="auto"/>
              <w:ind w:left="132" w:right="155" w:firstLine="0"/>
              <w:rPr>
                <w:rFonts w:ascii="Times New Roman" w:hAnsi="Times New Roman" w:cs="Times New Roman"/>
                <w:sz w:val="20"/>
                <w:szCs w:val="20"/>
                <w:lang w:val="ro-RO" w:eastAsia="ru-RU"/>
              </w:rPr>
            </w:pPr>
            <w:r w:rsidRPr="00234153">
              <w:rPr>
                <w:rFonts w:ascii="Times New Roman" w:hAnsi="Times New Roman" w:cs="Times New Roman"/>
                <w:sz w:val="20"/>
                <w:szCs w:val="20"/>
                <w:lang w:val="ro-RO" w:eastAsia="ru-RU"/>
              </w:rPr>
              <w:t>proiecte de construcție;</w:t>
            </w:r>
          </w:p>
          <w:p w14:paraId="2384C6E9" w14:textId="77777777" w:rsidR="0000037B" w:rsidRPr="00234153" w:rsidRDefault="0000037B" w:rsidP="00AD799E">
            <w:pPr>
              <w:pStyle w:val="Listparagraf"/>
              <w:numPr>
                <w:ilvl w:val="2"/>
                <w:numId w:val="14"/>
              </w:numPr>
              <w:shd w:val="clear" w:color="auto" w:fill="FFFFFF"/>
              <w:spacing w:after="0" w:line="240" w:lineRule="auto"/>
              <w:ind w:left="132" w:right="155" w:firstLine="0"/>
              <w:rPr>
                <w:rFonts w:ascii="Times New Roman" w:hAnsi="Times New Roman" w:cs="Times New Roman"/>
                <w:sz w:val="20"/>
                <w:szCs w:val="20"/>
                <w:lang w:val="ro-RO" w:eastAsia="ru-RU"/>
              </w:rPr>
            </w:pPr>
            <w:r w:rsidRPr="00234153">
              <w:rPr>
                <w:rFonts w:ascii="Times New Roman" w:hAnsi="Times New Roman" w:cs="Times New Roman"/>
                <w:sz w:val="20"/>
                <w:szCs w:val="20"/>
                <w:lang w:val="ro-RO" w:eastAsia="ru-RU"/>
              </w:rPr>
              <w:t>uzine de desalinizare;</w:t>
            </w:r>
          </w:p>
          <w:p w14:paraId="37CFAC31" w14:textId="77777777" w:rsidR="0000037B" w:rsidRPr="00234153" w:rsidRDefault="0000037B" w:rsidP="00AD799E">
            <w:pPr>
              <w:pStyle w:val="Listparagraf"/>
              <w:numPr>
                <w:ilvl w:val="2"/>
                <w:numId w:val="14"/>
              </w:numPr>
              <w:shd w:val="clear" w:color="auto" w:fill="FFFFFF"/>
              <w:spacing w:after="0" w:line="240" w:lineRule="auto"/>
              <w:ind w:left="132" w:right="155" w:firstLine="0"/>
              <w:rPr>
                <w:rFonts w:ascii="Times New Roman" w:hAnsi="Times New Roman" w:cs="Times New Roman"/>
                <w:sz w:val="20"/>
                <w:szCs w:val="20"/>
                <w:lang w:val="ro-RO" w:eastAsia="ru-RU"/>
              </w:rPr>
            </w:pPr>
            <w:r w:rsidRPr="00234153">
              <w:rPr>
                <w:rFonts w:ascii="Times New Roman" w:hAnsi="Times New Roman" w:cs="Times New Roman"/>
                <w:sz w:val="20"/>
                <w:szCs w:val="20"/>
                <w:lang w:val="ro-RO" w:eastAsia="ru-RU"/>
              </w:rPr>
              <w:t>proiecte de refacere;</w:t>
            </w:r>
          </w:p>
          <w:p w14:paraId="350D9B95" w14:textId="77777777" w:rsidR="0000037B" w:rsidRPr="00234153" w:rsidRDefault="0000037B" w:rsidP="00AD799E">
            <w:pPr>
              <w:pStyle w:val="Listparagraf"/>
              <w:numPr>
                <w:ilvl w:val="2"/>
                <w:numId w:val="14"/>
              </w:numPr>
              <w:shd w:val="clear" w:color="auto" w:fill="FFFFFF"/>
              <w:spacing w:after="0" w:line="240" w:lineRule="auto"/>
              <w:ind w:left="132" w:right="155" w:firstLine="0"/>
              <w:rPr>
                <w:rFonts w:ascii="Times New Roman" w:hAnsi="Times New Roman" w:cs="Times New Roman"/>
                <w:sz w:val="20"/>
                <w:szCs w:val="20"/>
                <w:lang w:val="ro-RO" w:eastAsia="ru-RU"/>
              </w:rPr>
            </w:pPr>
            <w:r w:rsidRPr="00234153">
              <w:rPr>
                <w:rFonts w:ascii="Times New Roman" w:hAnsi="Times New Roman" w:cs="Times New Roman"/>
                <w:sz w:val="20"/>
                <w:szCs w:val="20"/>
                <w:lang w:val="ro-RO" w:eastAsia="ru-RU"/>
              </w:rPr>
              <w:t>realimentarea artificială a acviferelor;</w:t>
            </w:r>
          </w:p>
          <w:p w14:paraId="66167D6A" w14:textId="77777777" w:rsidR="0000037B" w:rsidRPr="00234153" w:rsidRDefault="0000037B" w:rsidP="00AD799E">
            <w:pPr>
              <w:pStyle w:val="Listparagraf"/>
              <w:numPr>
                <w:ilvl w:val="2"/>
                <w:numId w:val="14"/>
              </w:numPr>
              <w:shd w:val="clear" w:color="auto" w:fill="FFFFFF"/>
              <w:spacing w:after="0" w:line="240" w:lineRule="auto"/>
              <w:ind w:left="132" w:right="155" w:firstLine="0"/>
              <w:rPr>
                <w:rFonts w:ascii="Times New Roman" w:hAnsi="Times New Roman" w:cs="Times New Roman"/>
                <w:sz w:val="20"/>
                <w:szCs w:val="20"/>
                <w:lang w:val="ro-RO" w:eastAsia="ru-RU"/>
              </w:rPr>
            </w:pPr>
            <w:r w:rsidRPr="00234153">
              <w:rPr>
                <w:rFonts w:ascii="Times New Roman" w:hAnsi="Times New Roman" w:cs="Times New Roman"/>
                <w:sz w:val="20"/>
                <w:szCs w:val="20"/>
                <w:lang w:val="ro-RO" w:eastAsia="ru-RU"/>
              </w:rPr>
              <w:t>proiecte educaționale;</w:t>
            </w:r>
          </w:p>
          <w:p w14:paraId="07D646FE" w14:textId="77777777" w:rsidR="0000037B" w:rsidRPr="00234153" w:rsidRDefault="0000037B" w:rsidP="00AD799E">
            <w:pPr>
              <w:pStyle w:val="Listparagraf"/>
              <w:numPr>
                <w:ilvl w:val="2"/>
                <w:numId w:val="14"/>
              </w:numPr>
              <w:shd w:val="clear" w:color="auto" w:fill="FFFFFF"/>
              <w:spacing w:after="0" w:line="240" w:lineRule="auto"/>
              <w:ind w:left="132" w:right="155" w:firstLine="0"/>
              <w:rPr>
                <w:rFonts w:ascii="Times New Roman" w:hAnsi="Times New Roman" w:cs="Times New Roman"/>
                <w:sz w:val="20"/>
                <w:szCs w:val="20"/>
                <w:lang w:val="ro-RO" w:eastAsia="ru-RU"/>
              </w:rPr>
            </w:pPr>
            <w:r w:rsidRPr="00234153">
              <w:rPr>
                <w:rFonts w:ascii="Times New Roman" w:hAnsi="Times New Roman" w:cs="Times New Roman"/>
                <w:sz w:val="20"/>
                <w:szCs w:val="20"/>
                <w:lang w:val="ro-RO" w:eastAsia="ru-RU"/>
              </w:rPr>
              <w:t>proiecte de cercetare, dezvoltare și demonstrative;</w:t>
            </w:r>
          </w:p>
          <w:p w14:paraId="426E3EF0" w14:textId="77777777" w:rsidR="0000037B" w:rsidRPr="00234153" w:rsidRDefault="0000037B" w:rsidP="00AD799E">
            <w:pPr>
              <w:pStyle w:val="Listparagraf"/>
              <w:numPr>
                <w:ilvl w:val="2"/>
                <w:numId w:val="14"/>
              </w:numPr>
              <w:shd w:val="clear" w:color="auto" w:fill="FFFFFF"/>
              <w:spacing w:after="0" w:line="240" w:lineRule="auto"/>
              <w:ind w:left="132" w:right="155" w:firstLine="0"/>
              <w:rPr>
                <w:rFonts w:ascii="Times New Roman" w:hAnsi="Times New Roman" w:cs="Times New Roman"/>
                <w:sz w:val="20"/>
                <w:szCs w:val="20"/>
                <w:lang w:val="ro-RO" w:eastAsia="ru-RU"/>
              </w:rPr>
            </w:pPr>
            <w:r w:rsidRPr="00234153">
              <w:rPr>
                <w:rFonts w:ascii="Times New Roman" w:hAnsi="Times New Roman" w:cs="Times New Roman"/>
                <w:sz w:val="20"/>
                <w:szCs w:val="20"/>
                <w:lang w:val="ro-RO" w:eastAsia="ru-RU"/>
              </w:rPr>
              <w:t>alte măsuri pertinente.</w:t>
            </w:r>
          </w:p>
          <w:p w14:paraId="1A714DAA" w14:textId="77777777" w:rsidR="0000037B" w:rsidRPr="00234153" w:rsidRDefault="0000037B" w:rsidP="00AD799E">
            <w:pPr>
              <w:pStyle w:val="TableParagraph"/>
              <w:ind w:left="132" w:right="155"/>
              <w:jc w:val="center"/>
              <w:rPr>
                <w:rFonts w:ascii="Times New Roman" w:hAnsi="Times New Roman" w:cs="Times New Roman"/>
                <w:sz w:val="20"/>
                <w:szCs w:val="20"/>
              </w:rPr>
            </w:pPr>
          </w:p>
        </w:tc>
        <w:tc>
          <w:tcPr>
            <w:tcW w:w="5390" w:type="dxa"/>
          </w:tcPr>
          <w:p w14:paraId="07BD2962" w14:textId="77777777" w:rsidR="0000037B" w:rsidRPr="00234153" w:rsidRDefault="0000037B" w:rsidP="00AD799E">
            <w:pPr>
              <w:pStyle w:val="NormalWeb"/>
              <w:shd w:val="clear" w:color="auto" w:fill="FFFFFF"/>
              <w:spacing w:before="0" w:beforeAutospacing="0" w:after="0" w:afterAutospacing="0"/>
              <w:ind w:left="132" w:right="155"/>
              <w:jc w:val="center"/>
              <w:rPr>
                <w:rStyle w:val="Robust"/>
                <w:sz w:val="20"/>
                <w:szCs w:val="20"/>
                <w:lang w:val="ro-RO"/>
              </w:rPr>
            </w:pPr>
            <w:r w:rsidRPr="00234153">
              <w:rPr>
                <w:b/>
                <w:sz w:val="20"/>
                <w:szCs w:val="20"/>
                <w:lang w:val="ro-RO"/>
              </w:rPr>
              <w:lastRenderedPageBreak/>
              <w:t xml:space="preserve">Hotărârea Guvernului nr. 866/2013 pentru aprobarea </w:t>
            </w:r>
            <w:r w:rsidRPr="00234153">
              <w:rPr>
                <w:b/>
                <w:sz w:val="20"/>
                <w:szCs w:val="20"/>
                <w:lang w:val="ro-RO"/>
              </w:rPr>
              <w:lastRenderedPageBreak/>
              <w:t xml:space="preserve">Regulamentului privind procedura de elaborare </w:t>
            </w:r>
            <w:proofErr w:type="spellStart"/>
            <w:r w:rsidRPr="00234153">
              <w:rPr>
                <w:b/>
                <w:sz w:val="20"/>
                <w:szCs w:val="20"/>
                <w:lang w:val="ro-RO"/>
              </w:rPr>
              <w:t>şi</w:t>
            </w:r>
            <w:proofErr w:type="spellEnd"/>
            <w:r w:rsidRPr="00234153">
              <w:rPr>
                <w:b/>
                <w:sz w:val="20"/>
                <w:szCs w:val="20"/>
                <w:lang w:val="ro-RO"/>
              </w:rPr>
              <w:t xml:space="preserve"> de revizuire a Planului de gestionare a districtului bazinului hidrografic</w:t>
            </w:r>
          </w:p>
          <w:p w14:paraId="7EE95809" w14:textId="77777777" w:rsidR="0000037B" w:rsidRPr="00234153" w:rsidRDefault="0000037B" w:rsidP="00AD799E">
            <w:pPr>
              <w:pStyle w:val="NormalWeb"/>
              <w:shd w:val="clear" w:color="auto" w:fill="FFFFFF"/>
              <w:spacing w:before="0" w:beforeAutospacing="0" w:after="0" w:afterAutospacing="0"/>
              <w:ind w:left="132" w:right="155"/>
              <w:jc w:val="center"/>
              <w:rPr>
                <w:sz w:val="20"/>
                <w:szCs w:val="20"/>
                <w:lang w:val="ro-RO"/>
              </w:rPr>
            </w:pPr>
            <w:r w:rsidRPr="00234153">
              <w:rPr>
                <w:rStyle w:val="Robust"/>
                <w:sz w:val="20"/>
                <w:szCs w:val="20"/>
                <w:lang w:val="ro-RO"/>
              </w:rPr>
              <w:t>IV. Elaborarea programului de măsuri</w:t>
            </w:r>
          </w:p>
          <w:p w14:paraId="58E33D64" w14:textId="77777777" w:rsidR="0000037B" w:rsidRPr="00234153" w:rsidRDefault="0000037B" w:rsidP="00AD799E">
            <w:pPr>
              <w:ind w:left="132" w:right="155" w:firstLine="0"/>
              <w:rPr>
                <w:lang w:val="ro-RO"/>
              </w:rPr>
            </w:pPr>
            <w:r w:rsidRPr="00234153">
              <w:rPr>
                <w:lang w:val="ro-RO"/>
              </w:rPr>
              <w:t xml:space="preserve">18. Programul de măsuri este parte componentă a Planului de gestionare, fiind întocmit pentru fiecare district al bazinului hidrografic </w:t>
            </w:r>
            <w:proofErr w:type="spellStart"/>
            <w:r w:rsidRPr="00234153">
              <w:rPr>
                <w:lang w:val="ro-RO"/>
              </w:rPr>
              <w:t>şi</w:t>
            </w:r>
            <w:proofErr w:type="spellEnd"/>
            <w:r w:rsidRPr="00234153">
              <w:rPr>
                <w:lang w:val="ro-RO"/>
              </w:rPr>
              <w:t xml:space="preserve"> se consultă cu comitetul districtului bazinului hidrografic în procesul de elaborare a acestuia.</w:t>
            </w:r>
          </w:p>
          <w:p w14:paraId="20B7035E" w14:textId="77777777" w:rsidR="0000037B" w:rsidRPr="00234153" w:rsidRDefault="0000037B" w:rsidP="00AD799E">
            <w:pPr>
              <w:ind w:left="132" w:right="155" w:firstLine="0"/>
              <w:rPr>
                <w:lang w:val="ro-RO"/>
              </w:rPr>
            </w:pPr>
            <w:r w:rsidRPr="00234153">
              <w:rPr>
                <w:i/>
                <w:iCs/>
                <w:lang w:val="ro-RO"/>
              </w:rPr>
              <w:t>[Pct.18 în redacția HG656 din 25.09.24, MO414-417/03.10.24 art.785; în vigoare 03.11.24]</w:t>
            </w:r>
          </w:p>
          <w:p w14:paraId="2808DF0D" w14:textId="77777777" w:rsidR="0000037B" w:rsidRPr="00234153" w:rsidRDefault="0000037B" w:rsidP="00AD799E">
            <w:pPr>
              <w:ind w:left="132" w:right="155" w:firstLine="0"/>
              <w:rPr>
                <w:lang w:val="ro-RO"/>
              </w:rPr>
            </w:pPr>
            <w:r w:rsidRPr="00234153">
              <w:rPr>
                <w:lang w:val="ro-RO"/>
              </w:rPr>
              <w:t xml:space="preserve">19. Programul de măsuri cuprinde măsuri de bază și măsuri suplimentare, </w:t>
            </w:r>
            <w:proofErr w:type="spellStart"/>
            <w:r w:rsidRPr="00234153">
              <w:rPr>
                <w:lang w:val="ro-RO"/>
              </w:rPr>
              <w:t>ţinând</w:t>
            </w:r>
            <w:proofErr w:type="spellEnd"/>
            <w:r w:rsidRPr="00234153">
              <w:rPr>
                <w:lang w:val="ro-RO"/>
              </w:rPr>
              <w:t xml:space="preserve"> seama de caracteristicile districtului bazinului hidrografic, presiunile generate de </w:t>
            </w:r>
            <w:proofErr w:type="spellStart"/>
            <w:r w:rsidRPr="00234153">
              <w:rPr>
                <w:lang w:val="ro-RO"/>
              </w:rPr>
              <w:t>activităţile</w:t>
            </w:r>
            <w:proofErr w:type="spellEnd"/>
            <w:r w:rsidRPr="00234153">
              <w:rPr>
                <w:lang w:val="ro-RO"/>
              </w:rPr>
              <w:t xml:space="preserve"> umane </w:t>
            </w:r>
            <w:proofErr w:type="spellStart"/>
            <w:r w:rsidRPr="00234153">
              <w:rPr>
                <w:lang w:val="ro-RO"/>
              </w:rPr>
              <w:t>şi</w:t>
            </w:r>
            <w:proofErr w:type="spellEnd"/>
            <w:r w:rsidRPr="00234153">
              <w:rPr>
                <w:lang w:val="ro-RO"/>
              </w:rPr>
              <w:t xml:space="preserve"> impactul acestora asupra mediului, protecția și îmbunătățirea calității resurselor de apă și a ecosistemelor, prevenirea deteriorării, protecția și limitarea evacuării </w:t>
            </w:r>
            <w:proofErr w:type="spellStart"/>
            <w:r w:rsidRPr="00234153">
              <w:rPr>
                <w:lang w:val="ro-RO"/>
              </w:rPr>
              <w:t>poluanţilor</w:t>
            </w:r>
            <w:proofErr w:type="spellEnd"/>
            <w:r w:rsidRPr="00234153">
              <w:rPr>
                <w:lang w:val="ro-RO"/>
              </w:rPr>
              <w:t>, reducerea poluării cu substanțe prioritare, controlul prelevărilor din sursele de apă pentru diferite tipuri de folosință, precum și de analiza economică a utilizării resursei de apă, inclusiv recuperarea costurilor serviciilor legate de utilizarea apei.</w:t>
            </w:r>
          </w:p>
          <w:p w14:paraId="7761CE82" w14:textId="77777777" w:rsidR="0000037B" w:rsidRPr="00234153" w:rsidRDefault="0000037B" w:rsidP="00AD799E">
            <w:pPr>
              <w:ind w:left="132" w:right="155" w:firstLine="0"/>
              <w:rPr>
                <w:lang w:val="ro-RO"/>
              </w:rPr>
            </w:pPr>
            <w:r w:rsidRPr="00234153">
              <w:rPr>
                <w:i/>
                <w:iCs/>
                <w:lang w:val="ro-RO"/>
              </w:rPr>
              <w:t>[Pct.19 în redacția HG656 din 25.09.24, MO414-417/03.10.24 art.785; în vigoare 03.11.24]</w:t>
            </w:r>
          </w:p>
          <w:p w14:paraId="7E3C5ACB" w14:textId="77777777" w:rsidR="0000037B" w:rsidRPr="00234153" w:rsidRDefault="0000037B" w:rsidP="00AD799E">
            <w:pPr>
              <w:ind w:left="132" w:right="155" w:firstLine="0"/>
              <w:rPr>
                <w:lang w:val="ro-RO"/>
              </w:rPr>
            </w:pPr>
            <w:r w:rsidRPr="00234153">
              <w:rPr>
                <w:lang w:val="ro-RO"/>
              </w:rPr>
              <w:t>19</w:t>
            </w:r>
            <w:r w:rsidRPr="00234153">
              <w:rPr>
                <w:vertAlign w:val="superscript"/>
                <w:lang w:val="ro-RO"/>
              </w:rPr>
              <w:t>1</w:t>
            </w:r>
            <w:r w:rsidRPr="00234153">
              <w:rPr>
                <w:lang w:val="ro-RO"/>
              </w:rPr>
              <w:t>. Măsurile de bază includ:</w:t>
            </w:r>
          </w:p>
          <w:p w14:paraId="6C740A77" w14:textId="77777777" w:rsidR="0000037B" w:rsidRPr="00234153" w:rsidRDefault="0000037B" w:rsidP="00AD799E">
            <w:pPr>
              <w:ind w:left="132" w:right="155" w:firstLine="0"/>
              <w:rPr>
                <w:lang w:val="ro-RO"/>
              </w:rPr>
            </w:pPr>
            <w:r w:rsidRPr="00234153">
              <w:rPr>
                <w:lang w:val="ro-RO"/>
              </w:rPr>
              <w:t>1) măsuri necesare pentru punerea în aplicare a legislației Uniunii Europene la nivel național, precum și de implementare a legislației naționale privind protecția resurselor de apă;</w:t>
            </w:r>
          </w:p>
          <w:p w14:paraId="3AC266A6" w14:textId="77777777" w:rsidR="0000037B" w:rsidRPr="00234153" w:rsidRDefault="0000037B" w:rsidP="00AD799E">
            <w:pPr>
              <w:ind w:left="132" w:right="155" w:firstLine="0"/>
              <w:rPr>
                <w:lang w:val="ro-RO"/>
              </w:rPr>
            </w:pPr>
            <w:r w:rsidRPr="00234153">
              <w:rPr>
                <w:lang w:val="ro-RO"/>
              </w:rPr>
              <w:t>2) măsuri întreprinse pentru recuperarea costurilor și serviciilor legate de utilizarea apei;</w:t>
            </w:r>
          </w:p>
          <w:p w14:paraId="4EE8CC0A" w14:textId="77777777" w:rsidR="0000037B" w:rsidRPr="00234153" w:rsidRDefault="0000037B" w:rsidP="00AD799E">
            <w:pPr>
              <w:ind w:left="132" w:right="155" w:firstLine="0"/>
              <w:rPr>
                <w:lang w:val="ro-RO"/>
              </w:rPr>
            </w:pPr>
            <w:r w:rsidRPr="00234153">
              <w:rPr>
                <w:lang w:val="ro-RO"/>
              </w:rPr>
              <w:t>3) măsuri care promovează utilizarea resursei de apă în mod eficient și durabil;</w:t>
            </w:r>
          </w:p>
          <w:p w14:paraId="53E87E63" w14:textId="77777777" w:rsidR="0000037B" w:rsidRPr="00234153" w:rsidRDefault="0000037B" w:rsidP="00AD799E">
            <w:pPr>
              <w:ind w:left="132" w:right="155" w:firstLine="0"/>
              <w:rPr>
                <w:lang w:val="ro-RO"/>
              </w:rPr>
            </w:pPr>
            <w:r w:rsidRPr="00234153">
              <w:rPr>
                <w:lang w:val="ro-RO"/>
              </w:rPr>
              <w:t xml:space="preserve">4) măsuri cu privire la controalele captării resurselor de apă </w:t>
            </w:r>
            <w:proofErr w:type="spellStart"/>
            <w:r w:rsidRPr="00234153">
              <w:rPr>
                <w:lang w:val="ro-RO"/>
              </w:rPr>
              <w:t>şi</w:t>
            </w:r>
            <w:proofErr w:type="spellEnd"/>
            <w:r w:rsidRPr="00234153">
              <w:rPr>
                <w:lang w:val="ro-RO"/>
              </w:rPr>
              <w:t xml:space="preserve"> îndiguirilor;</w:t>
            </w:r>
          </w:p>
          <w:p w14:paraId="1945853E" w14:textId="77777777" w:rsidR="0000037B" w:rsidRPr="00234153" w:rsidRDefault="0000037B" w:rsidP="00AD799E">
            <w:pPr>
              <w:ind w:left="132" w:right="155" w:firstLine="0"/>
              <w:rPr>
                <w:lang w:val="ro-RO"/>
              </w:rPr>
            </w:pPr>
            <w:r w:rsidRPr="00234153">
              <w:rPr>
                <w:lang w:val="ro-RO"/>
              </w:rPr>
              <w:t>5) măsuri cu privire la protecția și îmbunătățirea calității resurselor de apă și ecosistemelor;</w:t>
            </w:r>
          </w:p>
          <w:p w14:paraId="1B1556DF" w14:textId="77777777" w:rsidR="0000037B" w:rsidRPr="00234153" w:rsidRDefault="0000037B" w:rsidP="00AD799E">
            <w:pPr>
              <w:ind w:left="132" w:right="155" w:firstLine="0"/>
              <w:rPr>
                <w:lang w:val="ro-RO"/>
              </w:rPr>
            </w:pPr>
            <w:r w:rsidRPr="00234153">
              <w:rPr>
                <w:lang w:val="ro-RO"/>
              </w:rPr>
              <w:t>6) măsuri pentru evacuările din surse punctiforme care pot cauza poluare;</w:t>
            </w:r>
          </w:p>
          <w:p w14:paraId="1CB25718" w14:textId="77777777" w:rsidR="0000037B" w:rsidRPr="00234153" w:rsidRDefault="0000037B" w:rsidP="00AD799E">
            <w:pPr>
              <w:ind w:left="132" w:right="155" w:firstLine="0"/>
              <w:rPr>
                <w:lang w:val="ro-RO"/>
              </w:rPr>
            </w:pPr>
            <w:r w:rsidRPr="00234153">
              <w:rPr>
                <w:lang w:val="ro-RO"/>
              </w:rPr>
              <w:t xml:space="preserve">7) măsuri care vizează prevenirea deteriorării, protecția și limitarea evacuării </w:t>
            </w:r>
            <w:proofErr w:type="spellStart"/>
            <w:r w:rsidRPr="00234153">
              <w:rPr>
                <w:lang w:val="ro-RO"/>
              </w:rPr>
              <w:t>poluanţilor</w:t>
            </w:r>
            <w:proofErr w:type="spellEnd"/>
            <w:r w:rsidRPr="00234153">
              <w:rPr>
                <w:lang w:val="ro-RO"/>
              </w:rPr>
              <w:t xml:space="preserve"> din diferite surse;</w:t>
            </w:r>
          </w:p>
          <w:p w14:paraId="00C40266" w14:textId="77777777" w:rsidR="0000037B" w:rsidRPr="00234153" w:rsidRDefault="0000037B" w:rsidP="00AD799E">
            <w:pPr>
              <w:ind w:left="132" w:right="155" w:firstLine="0"/>
              <w:rPr>
                <w:lang w:val="ro-RO"/>
              </w:rPr>
            </w:pPr>
            <w:r w:rsidRPr="00234153">
              <w:rPr>
                <w:lang w:val="ro-RO"/>
              </w:rPr>
              <w:t xml:space="preserve">8) măsuri pentru </w:t>
            </w:r>
            <w:proofErr w:type="spellStart"/>
            <w:r w:rsidRPr="00234153">
              <w:rPr>
                <w:lang w:val="ro-RO"/>
              </w:rPr>
              <w:t>îmbunătăţirea</w:t>
            </w:r>
            <w:proofErr w:type="spellEnd"/>
            <w:r w:rsidRPr="00234153">
              <w:rPr>
                <w:lang w:val="ro-RO"/>
              </w:rPr>
              <w:t xml:space="preserve"> </w:t>
            </w:r>
            <w:proofErr w:type="spellStart"/>
            <w:r w:rsidRPr="00234153">
              <w:rPr>
                <w:lang w:val="ro-RO"/>
              </w:rPr>
              <w:t>şi</w:t>
            </w:r>
            <w:proofErr w:type="spellEnd"/>
            <w:r w:rsidRPr="00234153">
              <w:rPr>
                <w:lang w:val="ro-RO"/>
              </w:rPr>
              <w:t xml:space="preserve"> refacerea stării tuturor corpurilor de apă, precum </w:t>
            </w:r>
            <w:proofErr w:type="spellStart"/>
            <w:r w:rsidRPr="00234153">
              <w:rPr>
                <w:lang w:val="ro-RO"/>
              </w:rPr>
              <w:t>şi</w:t>
            </w:r>
            <w:proofErr w:type="spellEnd"/>
            <w:r w:rsidRPr="00234153">
              <w:rPr>
                <w:lang w:val="ro-RO"/>
              </w:rPr>
              <w:t xml:space="preserve"> pentru valorificarea </w:t>
            </w:r>
            <w:proofErr w:type="spellStart"/>
            <w:r w:rsidRPr="00234153">
              <w:rPr>
                <w:lang w:val="ro-RO"/>
              </w:rPr>
              <w:t>potenţialului</w:t>
            </w:r>
            <w:proofErr w:type="spellEnd"/>
            <w:r w:rsidRPr="00234153">
              <w:rPr>
                <w:lang w:val="ro-RO"/>
              </w:rPr>
              <w:t xml:space="preserve"> resurselor de apă în raport cu </w:t>
            </w:r>
            <w:proofErr w:type="spellStart"/>
            <w:r w:rsidRPr="00234153">
              <w:rPr>
                <w:lang w:val="ro-RO"/>
              </w:rPr>
              <w:t>cerinţele</w:t>
            </w:r>
            <w:proofErr w:type="spellEnd"/>
            <w:r w:rsidRPr="00234153">
              <w:rPr>
                <w:lang w:val="ro-RO"/>
              </w:rPr>
              <w:t xml:space="preserve"> dezvoltării durabile a </w:t>
            </w:r>
            <w:proofErr w:type="spellStart"/>
            <w:r w:rsidRPr="00234153">
              <w:rPr>
                <w:lang w:val="ro-RO"/>
              </w:rPr>
              <w:lastRenderedPageBreak/>
              <w:t>societăţii</w:t>
            </w:r>
            <w:proofErr w:type="spellEnd"/>
            <w:r w:rsidRPr="00234153">
              <w:rPr>
                <w:lang w:val="ro-RO"/>
              </w:rPr>
              <w:t>;</w:t>
            </w:r>
          </w:p>
          <w:p w14:paraId="7A9CABE3" w14:textId="77777777" w:rsidR="0000037B" w:rsidRPr="00234153" w:rsidRDefault="0000037B" w:rsidP="00AD799E">
            <w:pPr>
              <w:ind w:left="132" w:right="155" w:firstLine="0"/>
              <w:rPr>
                <w:lang w:val="ro-RO"/>
              </w:rPr>
            </w:pPr>
            <w:r w:rsidRPr="00234153">
              <w:rPr>
                <w:lang w:val="ro-RO"/>
              </w:rPr>
              <w:t>9) măsuri care interzic evacuarea directă de poluanți în apele subterane;</w:t>
            </w:r>
          </w:p>
          <w:p w14:paraId="677B2371" w14:textId="77777777" w:rsidR="0000037B" w:rsidRPr="00234153" w:rsidRDefault="0000037B" w:rsidP="00AD799E">
            <w:pPr>
              <w:ind w:left="132" w:right="155" w:firstLine="0"/>
              <w:rPr>
                <w:lang w:val="ro-RO"/>
              </w:rPr>
            </w:pPr>
            <w:r w:rsidRPr="00234153">
              <w:rPr>
                <w:lang w:val="ro-RO"/>
              </w:rPr>
              <w:t>10) măsuri necesare pentru a preveni pierderile importante de poluanți din instalațiile tehnice și pentru a preveni și/sau a reduce apariția poluării accidentale;</w:t>
            </w:r>
          </w:p>
          <w:p w14:paraId="7A0B94B7" w14:textId="77777777" w:rsidR="0000037B" w:rsidRPr="00234153" w:rsidRDefault="0000037B" w:rsidP="00AD799E">
            <w:pPr>
              <w:ind w:left="132" w:right="155" w:firstLine="0"/>
              <w:rPr>
                <w:lang w:val="ro-RO"/>
              </w:rPr>
            </w:pPr>
            <w:r w:rsidRPr="00234153">
              <w:rPr>
                <w:lang w:val="ro-RO"/>
              </w:rPr>
              <w:t xml:space="preserve">11) măsuri pentru reducerea poluării cu </w:t>
            </w:r>
            <w:proofErr w:type="spellStart"/>
            <w:r w:rsidRPr="00234153">
              <w:rPr>
                <w:lang w:val="ro-RO"/>
              </w:rPr>
              <w:t>substanţe</w:t>
            </w:r>
            <w:proofErr w:type="spellEnd"/>
            <w:r w:rsidRPr="00234153">
              <w:rPr>
                <w:lang w:val="ro-RO"/>
              </w:rPr>
              <w:t xml:space="preserve"> prioritare;</w:t>
            </w:r>
          </w:p>
          <w:p w14:paraId="29553B8D" w14:textId="77777777" w:rsidR="0000037B" w:rsidRPr="00234153" w:rsidRDefault="0000037B" w:rsidP="00AD799E">
            <w:pPr>
              <w:ind w:left="132" w:right="155" w:firstLine="0"/>
              <w:rPr>
                <w:lang w:val="ro-RO"/>
              </w:rPr>
            </w:pPr>
            <w:r w:rsidRPr="00234153">
              <w:rPr>
                <w:lang w:val="ro-RO"/>
              </w:rPr>
              <w:t xml:space="preserve">12) măsuri care asigură controlul prelevărilor din sursele de apă pentru </w:t>
            </w:r>
            <w:proofErr w:type="spellStart"/>
            <w:r w:rsidRPr="00234153">
              <w:rPr>
                <w:lang w:val="ro-RO"/>
              </w:rPr>
              <w:t>folosinţe</w:t>
            </w:r>
            <w:proofErr w:type="spellEnd"/>
            <w:r w:rsidRPr="00234153">
              <w:rPr>
                <w:lang w:val="ro-RO"/>
              </w:rPr>
              <w:t>;</w:t>
            </w:r>
          </w:p>
          <w:p w14:paraId="45DA487E" w14:textId="77777777" w:rsidR="0000037B" w:rsidRPr="00234153" w:rsidRDefault="0000037B" w:rsidP="00AD799E">
            <w:pPr>
              <w:ind w:left="132" w:right="155" w:firstLine="0"/>
              <w:rPr>
                <w:lang w:val="ro-RO"/>
              </w:rPr>
            </w:pPr>
            <w:r w:rsidRPr="00234153">
              <w:rPr>
                <w:lang w:val="ro-RO"/>
              </w:rPr>
              <w:t>13) măsuri privind informarea și consultarea publicului privind rezultatele acestora.</w:t>
            </w:r>
          </w:p>
          <w:p w14:paraId="621BF36C" w14:textId="77777777" w:rsidR="0000037B" w:rsidRPr="00234153" w:rsidRDefault="0000037B" w:rsidP="00AD799E">
            <w:pPr>
              <w:ind w:left="132" w:right="155" w:firstLine="0"/>
              <w:rPr>
                <w:lang w:val="ro-RO"/>
              </w:rPr>
            </w:pPr>
            <w:r w:rsidRPr="00234153">
              <w:rPr>
                <w:i/>
                <w:iCs/>
                <w:lang w:val="ro-RO"/>
              </w:rPr>
              <w:t>[Pct.19</w:t>
            </w:r>
            <w:r w:rsidRPr="00234153">
              <w:rPr>
                <w:i/>
                <w:iCs/>
                <w:vertAlign w:val="superscript"/>
                <w:lang w:val="ro-RO"/>
              </w:rPr>
              <w:t>1</w:t>
            </w:r>
            <w:r w:rsidRPr="00234153">
              <w:rPr>
                <w:i/>
                <w:iCs/>
                <w:lang w:val="ro-RO"/>
              </w:rPr>
              <w:t> introdus prin HG656 din 25.09.24, MO414-417/03.10.24 art.785; în vigoare 03.11.24]</w:t>
            </w:r>
          </w:p>
          <w:p w14:paraId="6556546B" w14:textId="77777777" w:rsidR="0000037B" w:rsidRPr="00234153" w:rsidRDefault="0000037B" w:rsidP="00AD799E">
            <w:pPr>
              <w:ind w:left="132" w:right="155" w:firstLine="0"/>
              <w:rPr>
                <w:lang w:val="ro-RO"/>
              </w:rPr>
            </w:pPr>
            <w:r w:rsidRPr="00234153">
              <w:rPr>
                <w:lang w:val="ro-RO"/>
              </w:rPr>
              <w:t>19</w:t>
            </w:r>
            <w:r w:rsidRPr="00234153">
              <w:rPr>
                <w:vertAlign w:val="superscript"/>
                <w:lang w:val="ro-RO"/>
              </w:rPr>
              <w:t>2</w:t>
            </w:r>
            <w:r w:rsidRPr="00234153">
              <w:rPr>
                <w:lang w:val="ro-RO"/>
              </w:rPr>
              <w:t>. Măsurile suplimentare sunt acele măsuri elaborate în comun cu Comitetul districtului bazinului hidrografic și puse în aplicare împreună cu măsurile de bază, în scopul de a contribui la atingerea obiectivelor generale ale Planului de gestionare.</w:t>
            </w:r>
          </w:p>
          <w:p w14:paraId="3BF17313" w14:textId="77777777" w:rsidR="0000037B" w:rsidRPr="00234153" w:rsidRDefault="0000037B" w:rsidP="00AD799E">
            <w:pPr>
              <w:ind w:left="132" w:right="155" w:firstLine="0"/>
              <w:rPr>
                <w:lang w:val="ro-RO"/>
              </w:rPr>
            </w:pPr>
            <w:r w:rsidRPr="00234153">
              <w:rPr>
                <w:i/>
                <w:iCs/>
                <w:lang w:val="ro-RO"/>
              </w:rPr>
              <w:t>[Pct.19</w:t>
            </w:r>
            <w:r w:rsidRPr="00234153">
              <w:rPr>
                <w:i/>
                <w:iCs/>
                <w:vertAlign w:val="superscript"/>
                <w:lang w:val="ro-RO"/>
              </w:rPr>
              <w:t>2</w:t>
            </w:r>
            <w:r w:rsidRPr="00234153">
              <w:rPr>
                <w:i/>
                <w:iCs/>
                <w:lang w:val="ro-RO"/>
              </w:rPr>
              <w:t> introdus prin HG656 din 25.09.24, MO414-417/03.10.24 art.785; în vigoare 03.11.24]</w:t>
            </w:r>
          </w:p>
          <w:p w14:paraId="38D87073" w14:textId="77777777" w:rsidR="0000037B" w:rsidRPr="00234153" w:rsidRDefault="0000037B" w:rsidP="00AD799E">
            <w:pPr>
              <w:ind w:left="132" w:right="155" w:firstLine="0"/>
              <w:rPr>
                <w:lang w:val="ro-RO"/>
              </w:rPr>
            </w:pPr>
            <w:r w:rsidRPr="00234153">
              <w:rPr>
                <w:lang w:val="ro-RO"/>
              </w:rPr>
              <w:t xml:space="preserve">20. Programul de măsuri este elaborat pentru atingerea obiectivelor de mediu cu referire la starea apelor de </w:t>
            </w:r>
            <w:proofErr w:type="spellStart"/>
            <w:r w:rsidRPr="00234153">
              <w:rPr>
                <w:lang w:val="ro-RO"/>
              </w:rPr>
              <w:t>suprafaţă</w:t>
            </w:r>
            <w:proofErr w:type="spellEnd"/>
            <w:r w:rsidRPr="00234153">
              <w:rPr>
                <w:lang w:val="ro-RO"/>
              </w:rPr>
              <w:t xml:space="preserve">, a apelor subterane </w:t>
            </w:r>
            <w:proofErr w:type="spellStart"/>
            <w:r w:rsidRPr="00234153">
              <w:rPr>
                <w:lang w:val="ro-RO"/>
              </w:rPr>
              <w:t>şi</w:t>
            </w:r>
            <w:proofErr w:type="spellEnd"/>
            <w:r w:rsidRPr="00234153">
              <w:rPr>
                <w:lang w:val="ro-RO"/>
              </w:rPr>
              <w:t xml:space="preserve"> a zonelor protejate ale districtului bazinului hidrografic pe care îl vizează, inclusiv a celor specifice unor </w:t>
            </w:r>
            <w:proofErr w:type="spellStart"/>
            <w:r w:rsidRPr="00234153">
              <w:rPr>
                <w:lang w:val="ro-RO"/>
              </w:rPr>
              <w:t>subbazine</w:t>
            </w:r>
            <w:proofErr w:type="spellEnd"/>
            <w:r w:rsidRPr="00234153">
              <w:rPr>
                <w:lang w:val="ro-RO"/>
              </w:rPr>
              <w:t xml:space="preserve"> din cadrul districtului bazinului hidrografic.</w:t>
            </w:r>
          </w:p>
          <w:p w14:paraId="625ECFBB" w14:textId="77777777" w:rsidR="0000037B" w:rsidRPr="00234153" w:rsidRDefault="0000037B" w:rsidP="00AD799E">
            <w:pPr>
              <w:ind w:left="132" w:right="155" w:firstLine="0"/>
              <w:rPr>
                <w:lang w:val="ro-RO"/>
              </w:rPr>
            </w:pPr>
            <w:r w:rsidRPr="00234153">
              <w:rPr>
                <w:lang w:val="ro-RO"/>
              </w:rPr>
              <w:t xml:space="preserve">21. Programul de măsuri are drept scop fundamentarea </w:t>
            </w:r>
            <w:proofErr w:type="spellStart"/>
            <w:r w:rsidRPr="00234153">
              <w:rPr>
                <w:lang w:val="ro-RO"/>
              </w:rPr>
              <w:t>acţiunilor</w:t>
            </w:r>
            <w:proofErr w:type="spellEnd"/>
            <w:r w:rsidRPr="00234153">
              <w:rPr>
                <w:lang w:val="ro-RO"/>
              </w:rPr>
              <w:t xml:space="preserve">, </w:t>
            </w:r>
            <w:proofErr w:type="spellStart"/>
            <w:r w:rsidRPr="00234153">
              <w:rPr>
                <w:lang w:val="ro-RO"/>
              </w:rPr>
              <w:t>soluţiilor</w:t>
            </w:r>
            <w:proofErr w:type="spellEnd"/>
            <w:r w:rsidRPr="00234153">
              <w:rPr>
                <w:lang w:val="ro-RO"/>
              </w:rPr>
              <w:t xml:space="preserve"> </w:t>
            </w:r>
            <w:proofErr w:type="spellStart"/>
            <w:r w:rsidRPr="00234153">
              <w:rPr>
                <w:lang w:val="ro-RO"/>
              </w:rPr>
              <w:t>şi</w:t>
            </w:r>
            <w:proofErr w:type="spellEnd"/>
            <w:r w:rsidRPr="00234153">
              <w:rPr>
                <w:lang w:val="ro-RO"/>
              </w:rPr>
              <w:t xml:space="preserve"> a lucrărilor pentru:</w:t>
            </w:r>
          </w:p>
          <w:p w14:paraId="6A541E9C" w14:textId="77777777" w:rsidR="0000037B" w:rsidRPr="00234153" w:rsidRDefault="0000037B" w:rsidP="00AD799E">
            <w:pPr>
              <w:ind w:left="132" w:right="155" w:firstLine="0"/>
              <w:rPr>
                <w:lang w:val="ro-RO"/>
              </w:rPr>
            </w:pPr>
            <w:r w:rsidRPr="00234153">
              <w:rPr>
                <w:lang w:val="ro-RO"/>
              </w:rPr>
              <w:t xml:space="preserve">1) atingerea </w:t>
            </w:r>
            <w:proofErr w:type="spellStart"/>
            <w:r w:rsidRPr="00234153">
              <w:rPr>
                <w:lang w:val="ro-RO"/>
              </w:rPr>
              <w:t>şi</w:t>
            </w:r>
            <w:proofErr w:type="spellEnd"/>
            <w:r w:rsidRPr="00234153">
              <w:rPr>
                <w:lang w:val="ro-RO"/>
              </w:rPr>
              <w:t xml:space="preserve"> </w:t>
            </w:r>
            <w:proofErr w:type="spellStart"/>
            <w:r w:rsidRPr="00234153">
              <w:rPr>
                <w:lang w:val="ro-RO"/>
              </w:rPr>
              <w:t>menţinerea</w:t>
            </w:r>
            <w:proofErr w:type="spellEnd"/>
            <w:r w:rsidRPr="00234153">
              <w:rPr>
                <w:lang w:val="ro-RO"/>
              </w:rPr>
              <w:t xml:space="preserve"> stării bune a apelor de </w:t>
            </w:r>
            <w:proofErr w:type="spellStart"/>
            <w:r w:rsidRPr="00234153">
              <w:rPr>
                <w:lang w:val="ro-RO"/>
              </w:rPr>
              <w:t>suprafaţă</w:t>
            </w:r>
            <w:proofErr w:type="spellEnd"/>
            <w:r w:rsidRPr="00234153">
              <w:rPr>
                <w:lang w:val="ro-RO"/>
              </w:rPr>
              <w:t xml:space="preserve"> </w:t>
            </w:r>
            <w:proofErr w:type="spellStart"/>
            <w:r w:rsidRPr="00234153">
              <w:rPr>
                <w:lang w:val="ro-RO"/>
              </w:rPr>
              <w:t>şi</w:t>
            </w:r>
            <w:proofErr w:type="spellEnd"/>
            <w:r w:rsidRPr="00234153">
              <w:rPr>
                <w:lang w:val="ro-RO"/>
              </w:rPr>
              <w:t xml:space="preserve"> subterane;</w:t>
            </w:r>
          </w:p>
          <w:p w14:paraId="3827332B" w14:textId="77777777" w:rsidR="0000037B" w:rsidRPr="00234153" w:rsidRDefault="0000037B" w:rsidP="00AD799E">
            <w:pPr>
              <w:ind w:left="132" w:right="155" w:firstLine="0"/>
              <w:rPr>
                <w:lang w:val="ro-RO"/>
              </w:rPr>
            </w:pPr>
            <w:r w:rsidRPr="00234153">
              <w:rPr>
                <w:lang w:val="ro-RO"/>
              </w:rPr>
              <w:t xml:space="preserve">2) identificarea presiunilor antropice importante asupra stării apelor de </w:t>
            </w:r>
            <w:proofErr w:type="spellStart"/>
            <w:r w:rsidRPr="00234153">
              <w:rPr>
                <w:lang w:val="ro-RO"/>
              </w:rPr>
              <w:t>suprafaţă</w:t>
            </w:r>
            <w:proofErr w:type="spellEnd"/>
            <w:r w:rsidRPr="00234153">
              <w:rPr>
                <w:lang w:val="ro-RO"/>
              </w:rPr>
              <w:t xml:space="preserve"> </w:t>
            </w:r>
            <w:proofErr w:type="spellStart"/>
            <w:r w:rsidRPr="00234153">
              <w:rPr>
                <w:lang w:val="ro-RO"/>
              </w:rPr>
              <w:t>şi</w:t>
            </w:r>
            <w:proofErr w:type="spellEnd"/>
            <w:r w:rsidRPr="00234153">
              <w:rPr>
                <w:lang w:val="ro-RO"/>
              </w:rPr>
              <w:t xml:space="preserve"> subterane;</w:t>
            </w:r>
          </w:p>
          <w:p w14:paraId="52E2D30F" w14:textId="77777777" w:rsidR="0000037B" w:rsidRPr="00234153" w:rsidRDefault="0000037B" w:rsidP="00AD799E">
            <w:pPr>
              <w:ind w:left="132" w:right="155" w:firstLine="0"/>
              <w:rPr>
                <w:lang w:val="ro-RO"/>
              </w:rPr>
            </w:pPr>
            <w:r w:rsidRPr="00234153">
              <w:rPr>
                <w:lang w:val="ro-RO"/>
              </w:rPr>
              <w:t xml:space="preserve">3) diminuarea efectelor negative </w:t>
            </w:r>
            <w:proofErr w:type="spellStart"/>
            <w:r w:rsidRPr="00234153">
              <w:rPr>
                <w:lang w:val="ro-RO"/>
              </w:rPr>
              <w:t>şi</w:t>
            </w:r>
            <w:proofErr w:type="spellEnd"/>
            <w:r w:rsidRPr="00234153">
              <w:rPr>
                <w:lang w:val="ro-RO"/>
              </w:rPr>
              <w:t xml:space="preserve"> reducerea surselor de poluare;</w:t>
            </w:r>
          </w:p>
          <w:p w14:paraId="62C7C981" w14:textId="77777777" w:rsidR="0000037B" w:rsidRPr="00234153" w:rsidRDefault="0000037B" w:rsidP="00AD799E">
            <w:pPr>
              <w:ind w:left="132" w:right="155" w:firstLine="0"/>
              <w:rPr>
                <w:lang w:val="ro-RO"/>
              </w:rPr>
            </w:pPr>
            <w:r w:rsidRPr="00234153">
              <w:rPr>
                <w:lang w:val="ro-RO"/>
              </w:rPr>
              <w:t xml:space="preserve">4) determinarea </w:t>
            </w:r>
            <w:proofErr w:type="spellStart"/>
            <w:r w:rsidRPr="00234153">
              <w:rPr>
                <w:lang w:val="ro-RO"/>
              </w:rPr>
              <w:t>cerinţelor</w:t>
            </w:r>
            <w:proofErr w:type="spellEnd"/>
            <w:r w:rsidRPr="00234153">
              <w:rPr>
                <w:lang w:val="ro-RO"/>
              </w:rPr>
              <w:t xml:space="preserve"> de calitate privind resursele de apă.</w:t>
            </w:r>
          </w:p>
        </w:tc>
        <w:tc>
          <w:tcPr>
            <w:tcW w:w="1842" w:type="dxa"/>
          </w:tcPr>
          <w:p w14:paraId="258A38A6" w14:textId="77777777" w:rsidR="0000037B" w:rsidRPr="00234153" w:rsidRDefault="0000037B" w:rsidP="00AD799E">
            <w:pPr>
              <w:ind w:left="132" w:right="155" w:firstLine="0"/>
              <w:rPr>
                <w:b/>
                <w:lang w:val="ro-RO"/>
              </w:rPr>
            </w:pPr>
            <w:r w:rsidRPr="00234153">
              <w:rPr>
                <w:b/>
                <w:lang w:val="ro-RO"/>
              </w:rPr>
              <w:lastRenderedPageBreak/>
              <w:t xml:space="preserve">Parțial </w:t>
            </w:r>
            <w:r w:rsidRPr="00234153">
              <w:rPr>
                <w:b/>
                <w:lang w:val="ro-RO"/>
              </w:rPr>
              <w:lastRenderedPageBreak/>
              <w:t>compatibil</w:t>
            </w:r>
          </w:p>
        </w:tc>
        <w:tc>
          <w:tcPr>
            <w:tcW w:w="2980" w:type="dxa"/>
          </w:tcPr>
          <w:p w14:paraId="42AC0987" w14:textId="77777777" w:rsidR="0000037B" w:rsidRPr="00234153" w:rsidRDefault="0000037B" w:rsidP="00AD799E">
            <w:pPr>
              <w:ind w:right="155" w:firstLine="0"/>
              <w:rPr>
                <w:bCs/>
                <w:lang w:val="ro-RO"/>
              </w:rPr>
            </w:pPr>
            <w:r w:rsidRPr="00234153">
              <w:rPr>
                <w:bCs/>
                <w:lang w:val="ro-RO"/>
              </w:rPr>
              <w:lastRenderedPageBreak/>
              <w:t xml:space="preserve">Măsurile impuse în aplicarea </w:t>
            </w:r>
            <w:r w:rsidRPr="00234153">
              <w:rPr>
                <w:bCs/>
                <w:lang w:val="ro-RO"/>
              </w:rPr>
              <w:lastRenderedPageBreak/>
              <w:t>următoarelor directive:</w:t>
            </w:r>
          </w:p>
          <w:p w14:paraId="5CF655FC" w14:textId="77777777" w:rsidR="0000037B" w:rsidRPr="00234153" w:rsidRDefault="0000037B" w:rsidP="00AD799E">
            <w:pPr>
              <w:ind w:right="155" w:firstLine="0"/>
              <w:rPr>
                <w:bCs/>
                <w:lang w:val="ro-RO"/>
              </w:rPr>
            </w:pPr>
            <w:r w:rsidRPr="00234153">
              <w:rPr>
                <w:bCs/>
                <w:lang w:val="ro-RO"/>
              </w:rPr>
              <w:t>(i) Directiva 76/160/CEE referitoare la apele de îmbăiere;</w:t>
            </w:r>
          </w:p>
          <w:p w14:paraId="714D8B7F" w14:textId="77777777" w:rsidR="0000037B" w:rsidRPr="00234153" w:rsidRDefault="0000037B" w:rsidP="00AD799E">
            <w:pPr>
              <w:ind w:right="155" w:firstLine="0"/>
              <w:rPr>
                <w:bCs/>
                <w:lang w:val="ro-RO"/>
              </w:rPr>
            </w:pPr>
            <w:r w:rsidRPr="00234153">
              <w:rPr>
                <w:bCs/>
                <w:lang w:val="ro-RO"/>
              </w:rPr>
              <w:t>(ii) Directiva 79/409/CEE referitoare la păsările sălbatice;</w:t>
            </w:r>
          </w:p>
          <w:p w14:paraId="46ED7701" w14:textId="77777777" w:rsidR="0000037B" w:rsidRPr="00234153" w:rsidRDefault="0000037B" w:rsidP="00AD799E">
            <w:pPr>
              <w:ind w:right="155" w:firstLine="0"/>
              <w:rPr>
                <w:bCs/>
                <w:lang w:val="ro-RO"/>
              </w:rPr>
            </w:pPr>
            <w:r w:rsidRPr="00234153">
              <w:rPr>
                <w:bCs/>
                <w:lang w:val="ro-RO"/>
              </w:rPr>
              <w:t>(iii) Directiva 80/778/CEE referitoare la apele potabile, astfel cum a fost modificată prin Directiva 98/83/CE;</w:t>
            </w:r>
          </w:p>
          <w:p w14:paraId="1EFB428C" w14:textId="77777777" w:rsidR="0000037B" w:rsidRPr="00234153" w:rsidRDefault="0000037B" w:rsidP="00AD799E">
            <w:pPr>
              <w:ind w:right="155" w:firstLine="0"/>
              <w:rPr>
                <w:bCs/>
                <w:lang w:val="ro-RO"/>
              </w:rPr>
            </w:pPr>
            <w:r w:rsidRPr="00234153">
              <w:rPr>
                <w:bCs/>
                <w:lang w:val="ro-RO"/>
              </w:rPr>
              <w:t>(iv) Directiva 96/82/CE referitoare la riscurile de accidente majore („</w:t>
            </w:r>
            <w:proofErr w:type="spellStart"/>
            <w:r w:rsidRPr="00234153">
              <w:rPr>
                <w:bCs/>
                <w:lang w:val="ro-RO"/>
              </w:rPr>
              <w:t>Seveso</w:t>
            </w:r>
            <w:proofErr w:type="spellEnd"/>
            <w:r w:rsidRPr="00234153">
              <w:rPr>
                <w:bCs/>
                <w:lang w:val="ro-RO"/>
              </w:rPr>
              <w:t>”);</w:t>
            </w:r>
          </w:p>
          <w:p w14:paraId="2834BEE4" w14:textId="77777777" w:rsidR="0000037B" w:rsidRPr="00234153" w:rsidRDefault="0000037B" w:rsidP="00AD799E">
            <w:pPr>
              <w:ind w:right="155" w:firstLine="0"/>
              <w:rPr>
                <w:bCs/>
                <w:lang w:val="ro-RO"/>
              </w:rPr>
            </w:pPr>
            <w:r w:rsidRPr="00234153">
              <w:rPr>
                <w:bCs/>
                <w:lang w:val="ro-RO"/>
              </w:rPr>
              <w:t>(v) Directiva 85/337/CEE referitoare la evaluarea impactului asupra mediului;</w:t>
            </w:r>
          </w:p>
          <w:p w14:paraId="0A8BF5FE" w14:textId="77777777" w:rsidR="0000037B" w:rsidRPr="00234153" w:rsidRDefault="0000037B" w:rsidP="00AD799E">
            <w:pPr>
              <w:ind w:right="155" w:firstLine="0"/>
              <w:rPr>
                <w:bCs/>
                <w:lang w:val="ro-RO"/>
              </w:rPr>
            </w:pPr>
            <w:r w:rsidRPr="00234153">
              <w:rPr>
                <w:bCs/>
                <w:lang w:val="ro-RO"/>
              </w:rPr>
              <w:t>(vi) Directiva 86/278/CEE referitoare la nămolurile de epurare;</w:t>
            </w:r>
          </w:p>
          <w:p w14:paraId="3668B77D" w14:textId="77777777" w:rsidR="0000037B" w:rsidRPr="00234153" w:rsidRDefault="0000037B" w:rsidP="00AD799E">
            <w:pPr>
              <w:ind w:right="155" w:firstLine="0"/>
              <w:rPr>
                <w:bCs/>
                <w:lang w:val="ro-RO"/>
              </w:rPr>
            </w:pPr>
            <w:r w:rsidRPr="00234153">
              <w:rPr>
                <w:bCs/>
                <w:lang w:val="ro-RO"/>
              </w:rPr>
              <w:t>(vii) Directiva 91/271/CEE privind tratarea apelor urbane reziduale;</w:t>
            </w:r>
          </w:p>
          <w:p w14:paraId="6A54024F" w14:textId="77777777" w:rsidR="0000037B" w:rsidRPr="00234153" w:rsidRDefault="0000037B" w:rsidP="00AD799E">
            <w:pPr>
              <w:ind w:right="155" w:firstLine="0"/>
              <w:rPr>
                <w:bCs/>
                <w:lang w:val="ro-RO"/>
              </w:rPr>
            </w:pPr>
            <w:r w:rsidRPr="00234153">
              <w:rPr>
                <w:bCs/>
                <w:lang w:val="ro-RO"/>
              </w:rPr>
              <w:t>(viii) Directiva 91/414/CEE referitoare la produsele fitofarmaceutice;</w:t>
            </w:r>
          </w:p>
          <w:p w14:paraId="33E990FA" w14:textId="77777777" w:rsidR="0000037B" w:rsidRPr="00234153" w:rsidRDefault="0000037B" w:rsidP="00AD799E">
            <w:pPr>
              <w:ind w:right="155" w:firstLine="0"/>
              <w:rPr>
                <w:bCs/>
                <w:lang w:val="ro-RO"/>
              </w:rPr>
            </w:pPr>
            <w:r w:rsidRPr="00234153">
              <w:rPr>
                <w:bCs/>
                <w:lang w:val="ro-RO"/>
              </w:rPr>
              <w:t>(ix) Directiva 91/676/CEE referitoare la nitrați;</w:t>
            </w:r>
          </w:p>
          <w:p w14:paraId="226B9F76" w14:textId="77777777" w:rsidR="0000037B" w:rsidRPr="00234153" w:rsidRDefault="0000037B" w:rsidP="00AD799E">
            <w:pPr>
              <w:ind w:right="155" w:firstLine="0"/>
              <w:rPr>
                <w:bCs/>
                <w:lang w:val="ro-RO"/>
              </w:rPr>
            </w:pPr>
            <w:r w:rsidRPr="00234153">
              <w:rPr>
                <w:bCs/>
                <w:lang w:val="ro-RO"/>
              </w:rPr>
              <w:t>(x) Directiva 92/43/CEE referitoare la habitate;</w:t>
            </w:r>
          </w:p>
          <w:p w14:paraId="15D14723" w14:textId="77777777" w:rsidR="0000037B" w:rsidRPr="00234153" w:rsidRDefault="0000037B" w:rsidP="00AD799E">
            <w:pPr>
              <w:ind w:right="155" w:firstLine="0"/>
              <w:rPr>
                <w:bCs/>
                <w:lang w:val="ro-RO"/>
              </w:rPr>
            </w:pPr>
            <w:r w:rsidRPr="00234153">
              <w:rPr>
                <w:bCs/>
                <w:lang w:val="ro-RO"/>
              </w:rPr>
              <w:t>(xi) Directiva 96/61/CE privind prevenirea și controlul integrat al poluării, urmează a fi transpuse în prin alte proiecte de acte normative naționale</w:t>
            </w:r>
          </w:p>
          <w:p w14:paraId="18A2D851" w14:textId="77777777" w:rsidR="0000037B" w:rsidRPr="00234153" w:rsidRDefault="0000037B" w:rsidP="00AD799E">
            <w:pPr>
              <w:pStyle w:val="TableParagraph"/>
              <w:ind w:left="132" w:right="155"/>
              <w:jc w:val="center"/>
              <w:rPr>
                <w:rFonts w:ascii="Times New Roman" w:hAnsi="Times New Roman" w:cs="Times New Roman"/>
                <w:b/>
                <w:spacing w:val="-10"/>
                <w:sz w:val="20"/>
                <w:szCs w:val="20"/>
              </w:rPr>
            </w:pPr>
          </w:p>
        </w:tc>
      </w:tr>
      <w:tr w:rsidR="00EB5202" w:rsidRPr="00234153" w14:paraId="36390E38" w14:textId="77777777" w:rsidTr="009E2CF9">
        <w:trPr>
          <w:trHeight w:val="70"/>
        </w:trPr>
        <w:tc>
          <w:tcPr>
            <w:tcW w:w="4929" w:type="dxa"/>
            <w:gridSpan w:val="2"/>
          </w:tcPr>
          <w:p w14:paraId="5F6901C4" w14:textId="77777777" w:rsidR="0000037B" w:rsidRPr="00234153" w:rsidRDefault="0000037B" w:rsidP="00AD799E">
            <w:pPr>
              <w:shd w:val="clear" w:color="auto" w:fill="FFFFFF"/>
              <w:ind w:left="132" w:right="155" w:firstLine="0"/>
              <w:jc w:val="center"/>
              <w:rPr>
                <w:b/>
                <w:bCs/>
                <w:lang w:val="ro-RO" w:eastAsia="ru-RU"/>
              </w:rPr>
            </w:pPr>
            <w:r w:rsidRPr="00234153">
              <w:rPr>
                <w:b/>
                <w:bCs/>
                <w:lang w:val="ro-RO" w:eastAsia="ru-RU"/>
              </w:rPr>
              <w:lastRenderedPageBreak/>
              <w:t>ANEXA VII</w:t>
            </w:r>
          </w:p>
          <w:p w14:paraId="5A759EF5" w14:textId="77777777" w:rsidR="0000037B" w:rsidRPr="00234153" w:rsidRDefault="0000037B" w:rsidP="00AD799E">
            <w:pPr>
              <w:shd w:val="clear" w:color="auto" w:fill="FFFFFF"/>
              <w:ind w:left="132" w:right="155" w:firstLine="0"/>
              <w:jc w:val="center"/>
              <w:rPr>
                <w:b/>
                <w:bCs/>
                <w:lang w:val="ro-RO" w:eastAsia="ru-RU"/>
              </w:rPr>
            </w:pPr>
            <w:r w:rsidRPr="00234153">
              <w:rPr>
                <w:b/>
                <w:bCs/>
                <w:lang w:val="ro-RO" w:eastAsia="ru-RU"/>
              </w:rPr>
              <w:t>PLAN DE GESTIONARE A DISTRICTULUI HIDROGRAFIC</w:t>
            </w:r>
          </w:p>
          <w:p w14:paraId="6D600647" w14:textId="77777777" w:rsidR="0000037B" w:rsidRPr="00234153" w:rsidRDefault="0000037B" w:rsidP="00AD799E">
            <w:pPr>
              <w:shd w:val="clear" w:color="auto" w:fill="FFFFFF"/>
              <w:ind w:left="132" w:right="155" w:firstLine="0"/>
              <w:jc w:val="center"/>
              <w:rPr>
                <w:b/>
                <w:bCs/>
                <w:lang w:val="ro-RO" w:eastAsia="ru-RU"/>
              </w:rPr>
            </w:pPr>
          </w:p>
          <w:p w14:paraId="17DDB381" w14:textId="77777777" w:rsidR="0000037B" w:rsidRPr="00234153" w:rsidRDefault="0000037B" w:rsidP="00AD799E">
            <w:pPr>
              <w:shd w:val="clear" w:color="auto" w:fill="FFFFFF"/>
              <w:ind w:left="132" w:right="155" w:firstLine="0"/>
              <w:jc w:val="center"/>
              <w:rPr>
                <w:b/>
                <w:bCs/>
                <w:lang w:val="ro-RO"/>
              </w:rPr>
            </w:pPr>
            <w:r w:rsidRPr="00234153">
              <w:rPr>
                <w:b/>
                <w:bCs/>
                <w:lang w:val="ro-RO" w:eastAsia="ru-RU"/>
              </w:rPr>
              <w:t xml:space="preserve">A. </w:t>
            </w:r>
            <w:r w:rsidRPr="00234153">
              <w:rPr>
                <w:b/>
                <w:bCs/>
                <w:lang w:val="ro-RO"/>
              </w:rPr>
              <w:t>Planurile de gestionare a districtului hidrografic includ următoarele elemente:</w:t>
            </w:r>
          </w:p>
          <w:tbl>
            <w:tblPr>
              <w:tblW w:w="4211" w:type="dxa"/>
              <w:tblInd w:w="29" w:type="dxa"/>
              <w:tblLayout w:type="fixed"/>
              <w:tblCellMar>
                <w:left w:w="0" w:type="dxa"/>
                <w:right w:w="0" w:type="dxa"/>
              </w:tblCellMar>
              <w:tblLook w:val="04A0" w:firstRow="1" w:lastRow="0" w:firstColumn="1" w:lastColumn="0" w:noHBand="0" w:noVBand="1"/>
            </w:tblPr>
            <w:tblGrid>
              <w:gridCol w:w="334"/>
              <w:gridCol w:w="432"/>
              <w:gridCol w:w="3445"/>
            </w:tblGrid>
            <w:tr w:rsidR="00EB5202" w:rsidRPr="00234153" w14:paraId="646B0B0E" w14:textId="77777777" w:rsidTr="008E63B4">
              <w:tc>
                <w:tcPr>
                  <w:tcW w:w="397" w:type="pct"/>
                </w:tcPr>
                <w:p w14:paraId="2F3C09F2" w14:textId="77777777" w:rsidR="0000037B" w:rsidRPr="00234153" w:rsidRDefault="0000037B" w:rsidP="00AD799E">
                  <w:pPr>
                    <w:ind w:left="132" w:right="155" w:firstLine="0"/>
                    <w:rPr>
                      <w:lang w:val="ro-RO"/>
                    </w:rPr>
                  </w:pPr>
                  <w:r w:rsidRPr="00234153">
                    <w:rPr>
                      <w:lang w:val="ro-RO"/>
                    </w:rPr>
                    <w:t>1.</w:t>
                  </w:r>
                </w:p>
              </w:tc>
              <w:tc>
                <w:tcPr>
                  <w:tcW w:w="4603" w:type="pct"/>
                  <w:gridSpan w:val="2"/>
                </w:tcPr>
                <w:p w14:paraId="2D565797" w14:textId="77777777" w:rsidR="0000037B" w:rsidRPr="00234153" w:rsidRDefault="0000037B" w:rsidP="00AD799E">
                  <w:pPr>
                    <w:ind w:left="132" w:right="155" w:firstLine="0"/>
                    <w:rPr>
                      <w:lang w:val="ro-RO"/>
                    </w:rPr>
                  </w:pPr>
                  <w:r w:rsidRPr="00234153">
                    <w:rPr>
                      <w:lang w:val="ro-RO"/>
                    </w:rPr>
                    <w:t xml:space="preserve">O descriere generală a caracteristicilor districtului hidrografic, impuse de </w:t>
                  </w:r>
                  <w:r w:rsidRPr="00234153">
                    <w:rPr>
                      <w:lang w:val="ro-RO"/>
                    </w:rPr>
                    <w:lastRenderedPageBreak/>
                    <w:t>dispozițiile articolului 5 și ale anexei II, incluzând:</w:t>
                  </w:r>
                </w:p>
              </w:tc>
            </w:tr>
            <w:tr w:rsidR="00EB5202" w:rsidRPr="00234153" w14:paraId="6159CF4B" w14:textId="77777777" w:rsidTr="008E63B4">
              <w:tc>
                <w:tcPr>
                  <w:tcW w:w="397" w:type="pct"/>
                </w:tcPr>
                <w:p w14:paraId="7993F1B2" w14:textId="77777777" w:rsidR="0000037B" w:rsidRPr="00234153" w:rsidRDefault="0000037B" w:rsidP="00AD799E">
                  <w:pPr>
                    <w:ind w:left="132" w:right="155" w:firstLine="0"/>
                    <w:rPr>
                      <w:lang w:val="ro-RO"/>
                    </w:rPr>
                  </w:pPr>
                </w:p>
              </w:tc>
              <w:tc>
                <w:tcPr>
                  <w:tcW w:w="513" w:type="pct"/>
                  <w:hideMark/>
                </w:tcPr>
                <w:p w14:paraId="3BAC4328" w14:textId="77777777" w:rsidR="0000037B" w:rsidRPr="00234153" w:rsidRDefault="0000037B" w:rsidP="00AD799E">
                  <w:pPr>
                    <w:ind w:left="132" w:right="155" w:firstLine="0"/>
                    <w:rPr>
                      <w:lang w:val="ro-RO"/>
                    </w:rPr>
                  </w:pPr>
                  <w:r w:rsidRPr="00234153">
                    <w:rPr>
                      <w:lang w:val="ro-RO"/>
                    </w:rPr>
                    <w:t>1.1.</w:t>
                  </w:r>
                </w:p>
              </w:tc>
              <w:tc>
                <w:tcPr>
                  <w:tcW w:w="4090" w:type="pct"/>
                  <w:hideMark/>
                </w:tcPr>
                <w:p w14:paraId="5A993B5C" w14:textId="77777777" w:rsidR="0000037B" w:rsidRPr="00234153" w:rsidRDefault="0000037B" w:rsidP="00AD799E">
                  <w:pPr>
                    <w:ind w:left="132" w:right="155" w:firstLine="0"/>
                    <w:rPr>
                      <w:lang w:val="ro-RO"/>
                    </w:rPr>
                  </w:pPr>
                  <w:r w:rsidRPr="00234153">
                    <w:rPr>
                      <w:lang w:val="ro-RO"/>
                    </w:rPr>
                    <w:t>pentru apele de suprafață:</w:t>
                  </w:r>
                </w:p>
                <w:p w14:paraId="43870C7E" w14:textId="77777777" w:rsidR="0000037B" w:rsidRPr="00234153" w:rsidRDefault="0000037B" w:rsidP="00AD799E">
                  <w:pPr>
                    <w:ind w:left="132" w:right="155" w:firstLine="0"/>
                    <w:rPr>
                      <w:lang w:val="ro-RO"/>
                    </w:rPr>
                  </w:pPr>
                  <w:r w:rsidRPr="00234153">
                    <w:rPr>
                      <w:lang w:val="ro-RO"/>
                    </w:rPr>
                    <w:t>— o hartă indicând situarea și limitele corpurilor de apă;</w:t>
                  </w:r>
                </w:p>
                <w:p w14:paraId="2EF70FF9" w14:textId="77777777" w:rsidR="0000037B" w:rsidRPr="00234153" w:rsidRDefault="0000037B" w:rsidP="00AD799E">
                  <w:pPr>
                    <w:ind w:left="132" w:right="155" w:firstLine="0"/>
                    <w:rPr>
                      <w:lang w:val="ro-RO"/>
                    </w:rPr>
                  </w:pPr>
                  <w:r w:rsidRPr="00234153">
                    <w:rPr>
                      <w:lang w:val="ro-RO"/>
                    </w:rPr>
                    <w:t xml:space="preserve">— o hartă indicând </w:t>
                  </w:r>
                  <w:proofErr w:type="spellStart"/>
                  <w:r w:rsidRPr="00234153">
                    <w:rPr>
                      <w:lang w:val="ro-RO"/>
                    </w:rPr>
                    <w:t>ecoregiunile</w:t>
                  </w:r>
                  <w:proofErr w:type="spellEnd"/>
                  <w:r w:rsidRPr="00234153">
                    <w:rPr>
                      <w:lang w:val="ro-RO"/>
                    </w:rPr>
                    <w:t xml:space="preserve"> și tipurile de corpuri de apă de suprafață din cadrul districtului hidrografic;</w:t>
                  </w:r>
                </w:p>
                <w:p w14:paraId="572C80E6" w14:textId="77777777" w:rsidR="0000037B" w:rsidRPr="00234153" w:rsidRDefault="0000037B" w:rsidP="00AD799E">
                  <w:pPr>
                    <w:ind w:left="132" w:right="155" w:firstLine="0"/>
                    <w:rPr>
                      <w:lang w:val="ro-RO"/>
                    </w:rPr>
                  </w:pPr>
                  <w:r w:rsidRPr="00234153">
                    <w:rPr>
                      <w:lang w:val="ro-RO"/>
                    </w:rPr>
                    <w:t>— identificarea condițiilor de referință pentru tipurile de apă de suprafață;</w:t>
                  </w:r>
                </w:p>
              </w:tc>
            </w:tr>
            <w:tr w:rsidR="00EB5202" w:rsidRPr="00234153" w14:paraId="7FBFAA20" w14:textId="77777777" w:rsidTr="008E63B4">
              <w:tc>
                <w:tcPr>
                  <w:tcW w:w="397" w:type="pct"/>
                </w:tcPr>
                <w:p w14:paraId="4D7264FC" w14:textId="77777777" w:rsidR="0000037B" w:rsidRPr="00234153" w:rsidRDefault="0000037B" w:rsidP="00AD799E">
                  <w:pPr>
                    <w:ind w:left="132" w:right="155" w:firstLine="0"/>
                    <w:rPr>
                      <w:lang w:val="ro-RO"/>
                    </w:rPr>
                  </w:pPr>
                </w:p>
              </w:tc>
              <w:tc>
                <w:tcPr>
                  <w:tcW w:w="513" w:type="pct"/>
                  <w:hideMark/>
                </w:tcPr>
                <w:p w14:paraId="3898F13D" w14:textId="77777777" w:rsidR="0000037B" w:rsidRPr="00234153" w:rsidRDefault="0000037B" w:rsidP="00AD799E">
                  <w:pPr>
                    <w:ind w:left="132" w:right="155" w:firstLine="0"/>
                    <w:rPr>
                      <w:lang w:val="ro-RO"/>
                    </w:rPr>
                  </w:pPr>
                  <w:r w:rsidRPr="00234153">
                    <w:rPr>
                      <w:lang w:val="ro-RO"/>
                    </w:rPr>
                    <w:t>1.2.</w:t>
                  </w:r>
                </w:p>
              </w:tc>
              <w:tc>
                <w:tcPr>
                  <w:tcW w:w="4090" w:type="pct"/>
                  <w:hideMark/>
                </w:tcPr>
                <w:p w14:paraId="5E6B74E5" w14:textId="77777777" w:rsidR="0000037B" w:rsidRPr="00234153" w:rsidRDefault="0000037B" w:rsidP="00AD799E">
                  <w:pPr>
                    <w:ind w:left="132" w:right="155" w:firstLine="0"/>
                    <w:rPr>
                      <w:lang w:val="ro-RO"/>
                    </w:rPr>
                  </w:pPr>
                  <w:r w:rsidRPr="00234153">
                    <w:rPr>
                      <w:lang w:val="ro-RO"/>
                    </w:rPr>
                    <w:t>pentru apele subterane:</w:t>
                  </w:r>
                </w:p>
                <w:p w14:paraId="5B7056D2" w14:textId="77777777" w:rsidR="0000037B" w:rsidRPr="00234153" w:rsidRDefault="0000037B" w:rsidP="00AD799E">
                  <w:pPr>
                    <w:ind w:left="132" w:right="155" w:firstLine="0"/>
                    <w:rPr>
                      <w:lang w:val="ro-RO"/>
                    </w:rPr>
                  </w:pPr>
                  <w:r w:rsidRPr="00234153">
                    <w:rPr>
                      <w:lang w:val="ro-RO"/>
                    </w:rPr>
                    <w:t>— o hartă indicând situarea și limitele corpurilor de apă.</w:t>
                  </w:r>
                </w:p>
              </w:tc>
            </w:tr>
            <w:tr w:rsidR="00EB5202" w:rsidRPr="00234153" w14:paraId="58E7ADB4" w14:textId="77777777" w:rsidTr="008E63B4">
              <w:tc>
                <w:tcPr>
                  <w:tcW w:w="397" w:type="pct"/>
                </w:tcPr>
                <w:p w14:paraId="76EE86C8" w14:textId="77777777" w:rsidR="0000037B" w:rsidRPr="00234153" w:rsidRDefault="0000037B" w:rsidP="00AD799E">
                  <w:pPr>
                    <w:ind w:left="132" w:right="155" w:firstLine="0"/>
                    <w:rPr>
                      <w:lang w:val="ro-RO"/>
                    </w:rPr>
                  </w:pPr>
                  <w:r w:rsidRPr="00234153">
                    <w:rPr>
                      <w:lang w:val="ro-RO"/>
                    </w:rPr>
                    <w:t>2.</w:t>
                  </w:r>
                </w:p>
              </w:tc>
              <w:tc>
                <w:tcPr>
                  <w:tcW w:w="4603" w:type="pct"/>
                  <w:gridSpan w:val="2"/>
                </w:tcPr>
                <w:p w14:paraId="37B59BEB" w14:textId="77777777" w:rsidR="0000037B" w:rsidRPr="00234153" w:rsidRDefault="0000037B" w:rsidP="00AD799E">
                  <w:pPr>
                    <w:ind w:left="132" w:right="155" w:firstLine="0"/>
                    <w:rPr>
                      <w:lang w:val="ro-RO"/>
                    </w:rPr>
                  </w:pPr>
                  <w:r w:rsidRPr="00234153">
                    <w:rPr>
                      <w:lang w:val="ro-RO"/>
                    </w:rPr>
                    <w:t>O scurtă prezentare a presiunilor importante și a impactului activității umane asupra stării apelor de suprafață și a apelor subterane, inclusiv:</w:t>
                  </w:r>
                </w:p>
                <w:p w14:paraId="4D2B6A8D" w14:textId="77777777" w:rsidR="0000037B" w:rsidRPr="00234153" w:rsidRDefault="0000037B" w:rsidP="00AD799E">
                  <w:pPr>
                    <w:ind w:left="132" w:right="155" w:firstLine="0"/>
                    <w:rPr>
                      <w:lang w:val="ro-RO"/>
                    </w:rPr>
                  </w:pPr>
                  <w:r w:rsidRPr="00234153">
                    <w:rPr>
                      <w:lang w:val="ro-RO"/>
                    </w:rPr>
                    <w:t>— o estimare a poluării din surse punctiforme;</w:t>
                  </w:r>
                </w:p>
                <w:p w14:paraId="15A37772" w14:textId="77777777" w:rsidR="0000037B" w:rsidRPr="00234153" w:rsidRDefault="0000037B" w:rsidP="00AD799E">
                  <w:pPr>
                    <w:ind w:left="132" w:right="155" w:firstLine="0"/>
                    <w:rPr>
                      <w:lang w:val="ro-RO"/>
                    </w:rPr>
                  </w:pPr>
                  <w:r w:rsidRPr="00234153">
                    <w:rPr>
                      <w:lang w:val="ro-RO"/>
                    </w:rPr>
                    <w:t>— o estimare a poluării din surse difuze, inclusiv o scurtă prezentare a utilizării solurilor;</w:t>
                  </w:r>
                </w:p>
                <w:p w14:paraId="3B2A0A2F" w14:textId="77777777" w:rsidR="0000037B" w:rsidRPr="00234153" w:rsidRDefault="0000037B" w:rsidP="00AD799E">
                  <w:pPr>
                    <w:ind w:left="132" w:right="155" w:firstLine="0"/>
                    <w:rPr>
                      <w:lang w:val="ro-RO"/>
                    </w:rPr>
                  </w:pPr>
                  <w:r w:rsidRPr="00234153">
                    <w:rPr>
                      <w:lang w:val="ro-RO"/>
                    </w:rPr>
                    <w:t>— o estimare a presiunilor asupra stării cantitative a apelor, inclusiv a captărilor;</w:t>
                  </w:r>
                </w:p>
                <w:p w14:paraId="56D588A3" w14:textId="77777777" w:rsidR="0000037B" w:rsidRPr="00234153" w:rsidRDefault="0000037B" w:rsidP="00AD799E">
                  <w:pPr>
                    <w:ind w:left="132" w:right="155" w:firstLine="0"/>
                    <w:rPr>
                      <w:lang w:val="ro-RO"/>
                    </w:rPr>
                  </w:pPr>
                  <w:r w:rsidRPr="00234153">
                    <w:rPr>
                      <w:lang w:val="ro-RO"/>
                    </w:rPr>
                    <w:t>— o analiză a altor impacturi ale activității umane asupra stării apelor.</w:t>
                  </w:r>
                </w:p>
              </w:tc>
            </w:tr>
            <w:tr w:rsidR="00EB5202" w:rsidRPr="00234153" w14:paraId="48A2F339" w14:textId="77777777" w:rsidTr="008E63B4">
              <w:tc>
                <w:tcPr>
                  <w:tcW w:w="397" w:type="pct"/>
                </w:tcPr>
                <w:p w14:paraId="4AFFC016" w14:textId="77777777" w:rsidR="0000037B" w:rsidRPr="00234153" w:rsidRDefault="0000037B" w:rsidP="00AD799E">
                  <w:pPr>
                    <w:ind w:left="132" w:right="155" w:firstLine="0"/>
                    <w:rPr>
                      <w:lang w:val="ro-RO"/>
                    </w:rPr>
                  </w:pPr>
                  <w:r w:rsidRPr="00234153">
                    <w:rPr>
                      <w:lang w:val="ro-RO"/>
                    </w:rPr>
                    <w:t>3.</w:t>
                  </w:r>
                </w:p>
              </w:tc>
              <w:tc>
                <w:tcPr>
                  <w:tcW w:w="4603" w:type="pct"/>
                  <w:gridSpan w:val="2"/>
                </w:tcPr>
                <w:p w14:paraId="5078E2D5" w14:textId="77777777" w:rsidR="0000037B" w:rsidRPr="00234153" w:rsidRDefault="0000037B" w:rsidP="00AD799E">
                  <w:pPr>
                    <w:ind w:left="132" w:right="155" w:firstLine="0"/>
                    <w:rPr>
                      <w:lang w:val="ro-RO"/>
                    </w:rPr>
                  </w:pPr>
                  <w:r w:rsidRPr="00234153">
                    <w:rPr>
                      <w:lang w:val="ro-RO"/>
                    </w:rPr>
                    <w:t>Identificarea și reprezentarea cartografică a zonelor protejate prevăzute la articolul 6 și în anexa IV.</w:t>
                  </w:r>
                </w:p>
              </w:tc>
            </w:tr>
            <w:tr w:rsidR="00EB5202" w:rsidRPr="00234153" w14:paraId="0B7EFDD6" w14:textId="77777777" w:rsidTr="008E63B4">
              <w:tc>
                <w:tcPr>
                  <w:tcW w:w="397" w:type="pct"/>
                </w:tcPr>
                <w:p w14:paraId="2E59B67D" w14:textId="77777777" w:rsidR="0000037B" w:rsidRPr="00234153" w:rsidRDefault="0000037B" w:rsidP="00AD799E">
                  <w:pPr>
                    <w:ind w:left="132" w:right="155" w:firstLine="0"/>
                    <w:rPr>
                      <w:lang w:val="ro-RO"/>
                    </w:rPr>
                  </w:pPr>
                  <w:r w:rsidRPr="00234153">
                    <w:rPr>
                      <w:lang w:val="ro-RO"/>
                    </w:rPr>
                    <w:t>4.</w:t>
                  </w:r>
                </w:p>
              </w:tc>
              <w:tc>
                <w:tcPr>
                  <w:tcW w:w="4603" w:type="pct"/>
                  <w:gridSpan w:val="2"/>
                </w:tcPr>
                <w:p w14:paraId="42BA98A6" w14:textId="77777777" w:rsidR="0000037B" w:rsidRPr="00234153" w:rsidRDefault="0000037B" w:rsidP="00AD799E">
                  <w:pPr>
                    <w:ind w:left="132" w:right="155" w:firstLine="0"/>
                    <w:rPr>
                      <w:lang w:val="ro-RO"/>
                    </w:rPr>
                  </w:pPr>
                  <w:r w:rsidRPr="00234153">
                    <w:rPr>
                      <w:lang w:val="ro-RO"/>
                    </w:rPr>
                    <w:t>O hartă a rețelelor de monitorizare realizate în sensul articolului 8 și al anexei V, precum și o reprezentare cartografică a rezultatelor programelor de monitorizare puse în aplicare în temeiul dispozițiilor menționate anterior cu privire la starea:</w:t>
                  </w:r>
                </w:p>
              </w:tc>
            </w:tr>
            <w:tr w:rsidR="00EB5202" w:rsidRPr="00234153" w14:paraId="6F881F77" w14:textId="77777777" w:rsidTr="008E63B4">
              <w:tc>
                <w:tcPr>
                  <w:tcW w:w="397" w:type="pct"/>
                </w:tcPr>
                <w:p w14:paraId="21DCB2F1" w14:textId="77777777" w:rsidR="0000037B" w:rsidRPr="00234153" w:rsidRDefault="0000037B" w:rsidP="00AD799E">
                  <w:pPr>
                    <w:ind w:left="132" w:right="155" w:firstLine="0"/>
                    <w:rPr>
                      <w:lang w:val="ro-RO"/>
                    </w:rPr>
                  </w:pPr>
                </w:p>
              </w:tc>
              <w:tc>
                <w:tcPr>
                  <w:tcW w:w="513" w:type="pct"/>
                </w:tcPr>
                <w:p w14:paraId="2AC983DF" w14:textId="77777777" w:rsidR="0000037B" w:rsidRPr="00234153" w:rsidRDefault="0000037B" w:rsidP="00AD799E">
                  <w:pPr>
                    <w:ind w:left="132" w:right="155" w:firstLine="0"/>
                    <w:rPr>
                      <w:lang w:val="ro-RO"/>
                    </w:rPr>
                  </w:pPr>
                  <w:r w:rsidRPr="00234153">
                    <w:rPr>
                      <w:lang w:val="ro-RO"/>
                    </w:rPr>
                    <w:t>4.1.</w:t>
                  </w:r>
                </w:p>
              </w:tc>
              <w:tc>
                <w:tcPr>
                  <w:tcW w:w="4090" w:type="pct"/>
                </w:tcPr>
                <w:p w14:paraId="0FD4BDF5" w14:textId="77777777" w:rsidR="0000037B" w:rsidRPr="00234153" w:rsidRDefault="0000037B" w:rsidP="00AD799E">
                  <w:pPr>
                    <w:ind w:left="132" w:right="155" w:firstLine="0"/>
                    <w:rPr>
                      <w:lang w:val="ro-RO"/>
                    </w:rPr>
                  </w:pPr>
                  <w:r w:rsidRPr="00234153">
                    <w:rPr>
                      <w:lang w:val="ro-RO"/>
                    </w:rPr>
                    <w:t>apelor de suprafață (stare ecologică și stare chimică);</w:t>
                  </w:r>
                </w:p>
              </w:tc>
            </w:tr>
            <w:tr w:rsidR="00EB5202" w:rsidRPr="00234153" w14:paraId="243621F0" w14:textId="77777777" w:rsidTr="008E63B4">
              <w:tc>
                <w:tcPr>
                  <w:tcW w:w="397" w:type="pct"/>
                </w:tcPr>
                <w:p w14:paraId="542C12AA" w14:textId="77777777" w:rsidR="0000037B" w:rsidRPr="00234153" w:rsidRDefault="0000037B" w:rsidP="00AD799E">
                  <w:pPr>
                    <w:ind w:left="132" w:right="155" w:firstLine="0"/>
                    <w:rPr>
                      <w:lang w:val="ro-RO"/>
                    </w:rPr>
                  </w:pPr>
                </w:p>
              </w:tc>
              <w:tc>
                <w:tcPr>
                  <w:tcW w:w="513" w:type="pct"/>
                </w:tcPr>
                <w:p w14:paraId="39D4D61B" w14:textId="77777777" w:rsidR="0000037B" w:rsidRPr="00234153" w:rsidRDefault="0000037B" w:rsidP="00AD799E">
                  <w:pPr>
                    <w:ind w:left="132" w:right="155" w:firstLine="0"/>
                    <w:rPr>
                      <w:lang w:val="ro-RO"/>
                    </w:rPr>
                  </w:pPr>
                  <w:r w:rsidRPr="00234153">
                    <w:rPr>
                      <w:lang w:val="ro-RO"/>
                    </w:rPr>
                    <w:t>4</w:t>
                  </w:r>
                  <w:r w:rsidRPr="00234153">
                    <w:rPr>
                      <w:lang w:val="ro-RO"/>
                    </w:rPr>
                    <w:lastRenderedPageBreak/>
                    <w:t>.2.</w:t>
                  </w:r>
                </w:p>
              </w:tc>
              <w:tc>
                <w:tcPr>
                  <w:tcW w:w="4090" w:type="pct"/>
                </w:tcPr>
                <w:p w14:paraId="35269530" w14:textId="77777777" w:rsidR="0000037B" w:rsidRPr="00234153" w:rsidRDefault="0000037B" w:rsidP="00AD799E">
                  <w:pPr>
                    <w:ind w:left="132" w:right="155" w:firstLine="0"/>
                    <w:rPr>
                      <w:lang w:val="ro-RO"/>
                    </w:rPr>
                  </w:pPr>
                  <w:r w:rsidRPr="00234153">
                    <w:rPr>
                      <w:lang w:val="ro-RO"/>
                    </w:rPr>
                    <w:lastRenderedPageBreak/>
                    <w:t xml:space="preserve">apelor subterane (stare chimică și stare </w:t>
                  </w:r>
                  <w:r w:rsidRPr="00234153">
                    <w:rPr>
                      <w:lang w:val="ro-RO"/>
                    </w:rPr>
                    <w:lastRenderedPageBreak/>
                    <w:t>cantitativă);</w:t>
                  </w:r>
                </w:p>
              </w:tc>
            </w:tr>
            <w:tr w:rsidR="00EB5202" w:rsidRPr="00234153" w14:paraId="3E0AECBE" w14:textId="77777777" w:rsidTr="008E63B4">
              <w:tc>
                <w:tcPr>
                  <w:tcW w:w="397" w:type="pct"/>
                </w:tcPr>
                <w:p w14:paraId="4BC0C350" w14:textId="77777777" w:rsidR="0000037B" w:rsidRPr="00234153" w:rsidRDefault="0000037B" w:rsidP="00AD799E">
                  <w:pPr>
                    <w:ind w:left="132" w:right="155" w:firstLine="0"/>
                    <w:rPr>
                      <w:lang w:val="ro-RO"/>
                    </w:rPr>
                  </w:pPr>
                </w:p>
              </w:tc>
              <w:tc>
                <w:tcPr>
                  <w:tcW w:w="513" w:type="pct"/>
                </w:tcPr>
                <w:p w14:paraId="3D11A6B5" w14:textId="77777777" w:rsidR="0000037B" w:rsidRPr="00234153" w:rsidRDefault="0000037B" w:rsidP="00AD799E">
                  <w:pPr>
                    <w:ind w:left="132" w:right="155" w:firstLine="0"/>
                    <w:rPr>
                      <w:lang w:val="ro-RO"/>
                    </w:rPr>
                  </w:pPr>
                  <w:r w:rsidRPr="00234153">
                    <w:rPr>
                      <w:lang w:val="ro-RO"/>
                    </w:rPr>
                    <w:t>4.3.</w:t>
                  </w:r>
                </w:p>
              </w:tc>
              <w:tc>
                <w:tcPr>
                  <w:tcW w:w="4090" w:type="pct"/>
                </w:tcPr>
                <w:p w14:paraId="69355501" w14:textId="77777777" w:rsidR="0000037B" w:rsidRPr="00234153" w:rsidRDefault="0000037B" w:rsidP="00AD799E">
                  <w:pPr>
                    <w:ind w:left="132" w:right="155" w:firstLine="0"/>
                    <w:rPr>
                      <w:lang w:val="ro-RO"/>
                    </w:rPr>
                  </w:pPr>
                  <w:r w:rsidRPr="00234153">
                    <w:rPr>
                      <w:lang w:val="ro-RO"/>
                    </w:rPr>
                    <w:t>zonelor protejate;</w:t>
                  </w:r>
                </w:p>
              </w:tc>
            </w:tr>
            <w:tr w:rsidR="00EB5202" w:rsidRPr="00234153" w14:paraId="161880D8" w14:textId="77777777" w:rsidTr="008E63B4">
              <w:tc>
                <w:tcPr>
                  <w:tcW w:w="397" w:type="pct"/>
                </w:tcPr>
                <w:p w14:paraId="442905A5" w14:textId="77777777" w:rsidR="0000037B" w:rsidRPr="00234153" w:rsidRDefault="0000037B" w:rsidP="00AD799E">
                  <w:pPr>
                    <w:ind w:left="132" w:right="155" w:firstLine="0"/>
                    <w:rPr>
                      <w:lang w:val="ro-RO"/>
                    </w:rPr>
                  </w:pPr>
                  <w:r w:rsidRPr="00234153">
                    <w:rPr>
                      <w:lang w:val="ro-RO"/>
                    </w:rPr>
                    <w:t>5.</w:t>
                  </w:r>
                </w:p>
              </w:tc>
              <w:tc>
                <w:tcPr>
                  <w:tcW w:w="4603" w:type="pct"/>
                  <w:gridSpan w:val="2"/>
                </w:tcPr>
                <w:p w14:paraId="74CA75DC" w14:textId="77777777" w:rsidR="0000037B" w:rsidRPr="00234153" w:rsidRDefault="0000037B" w:rsidP="00AD799E">
                  <w:pPr>
                    <w:ind w:left="132" w:right="155" w:firstLine="0"/>
                    <w:rPr>
                      <w:lang w:val="ro-RO"/>
                    </w:rPr>
                  </w:pPr>
                  <w:r w:rsidRPr="00234153">
                    <w:rPr>
                      <w:lang w:val="ro-RO"/>
                    </w:rPr>
                    <w:t>O listă a obiectivelor de mediu stabilite în temeiul articolului 4 pentru apele de suprafață, apele subterane și zonele protejate, inclusiv, în special, identificarea situațiilor în care s-a recurs la articolul 4 alineatele (4), (5), (6) și (7) și informațiile asociate impuse de articolul respectiv.</w:t>
                  </w:r>
                </w:p>
              </w:tc>
            </w:tr>
            <w:tr w:rsidR="00EB5202" w:rsidRPr="00234153" w14:paraId="68E9B1E4" w14:textId="77777777" w:rsidTr="008E63B4">
              <w:tc>
                <w:tcPr>
                  <w:tcW w:w="397" w:type="pct"/>
                </w:tcPr>
                <w:p w14:paraId="4513A520" w14:textId="77777777" w:rsidR="0000037B" w:rsidRPr="00234153" w:rsidRDefault="0000037B" w:rsidP="00AD799E">
                  <w:pPr>
                    <w:ind w:left="132" w:right="155" w:firstLine="0"/>
                    <w:rPr>
                      <w:lang w:val="ro-RO"/>
                    </w:rPr>
                  </w:pPr>
                  <w:r w:rsidRPr="00234153">
                    <w:rPr>
                      <w:lang w:val="ro-RO"/>
                    </w:rPr>
                    <w:t>6.</w:t>
                  </w:r>
                </w:p>
              </w:tc>
              <w:tc>
                <w:tcPr>
                  <w:tcW w:w="4603" w:type="pct"/>
                  <w:gridSpan w:val="2"/>
                </w:tcPr>
                <w:p w14:paraId="1DB2A17B" w14:textId="77777777" w:rsidR="0000037B" w:rsidRPr="00234153" w:rsidRDefault="0000037B" w:rsidP="00AD799E">
                  <w:pPr>
                    <w:ind w:left="132" w:right="155" w:firstLine="0"/>
                    <w:rPr>
                      <w:lang w:val="ro-RO"/>
                    </w:rPr>
                  </w:pPr>
                  <w:r w:rsidRPr="00234153">
                    <w:rPr>
                      <w:lang w:val="ro-RO"/>
                    </w:rPr>
                    <w:t>O scurtă prezentare a analizei economice a utilizării apei, impusă de articolul 5 și de anexa III.</w:t>
                  </w:r>
                </w:p>
              </w:tc>
            </w:tr>
            <w:tr w:rsidR="00EB5202" w:rsidRPr="00234153" w14:paraId="3A66B218" w14:textId="77777777" w:rsidTr="008E63B4">
              <w:tc>
                <w:tcPr>
                  <w:tcW w:w="397" w:type="pct"/>
                </w:tcPr>
                <w:p w14:paraId="685A593C" w14:textId="77777777" w:rsidR="0000037B" w:rsidRPr="00234153" w:rsidRDefault="0000037B" w:rsidP="00AD799E">
                  <w:pPr>
                    <w:ind w:left="132" w:right="155" w:firstLine="0"/>
                    <w:rPr>
                      <w:lang w:val="ro-RO"/>
                    </w:rPr>
                  </w:pPr>
                  <w:r w:rsidRPr="00234153">
                    <w:rPr>
                      <w:lang w:val="ro-RO"/>
                    </w:rPr>
                    <w:t>7.</w:t>
                  </w:r>
                </w:p>
              </w:tc>
              <w:tc>
                <w:tcPr>
                  <w:tcW w:w="4603" w:type="pct"/>
                  <w:gridSpan w:val="2"/>
                </w:tcPr>
                <w:p w14:paraId="6D1E31BB" w14:textId="77777777" w:rsidR="0000037B" w:rsidRPr="00234153" w:rsidRDefault="0000037B" w:rsidP="00AD799E">
                  <w:pPr>
                    <w:ind w:left="132" w:right="155" w:firstLine="0"/>
                    <w:rPr>
                      <w:lang w:val="ro-RO"/>
                    </w:rPr>
                  </w:pPr>
                  <w:r w:rsidRPr="00234153">
                    <w:rPr>
                      <w:lang w:val="ro-RO"/>
                    </w:rPr>
                    <w:t>O scurtă prezentare a programului sau a programelor de măsuri adoptate în temeiul articolului 11, inclusiv a modalităților de realizare a obiectivelor stabilite în temeiul articolului 4:</w:t>
                  </w:r>
                </w:p>
              </w:tc>
            </w:tr>
            <w:tr w:rsidR="00EB5202" w:rsidRPr="00234153" w14:paraId="069F61F4" w14:textId="77777777" w:rsidTr="008E63B4">
              <w:tc>
                <w:tcPr>
                  <w:tcW w:w="397" w:type="pct"/>
                </w:tcPr>
                <w:p w14:paraId="10CB1093" w14:textId="77777777" w:rsidR="0000037B" w:rsidRPr="00234153" w:rsidRDefault="0000037B" w:rsidP="00AD799E">
                  <w:pPr>
                    <w:ind w:left="132" w:right="155" w:firstLine="0"/>
                    <w:rPr>
                      <w:lang w:val="ro-RO"/>
                    </w:rPr>
                  </w:pPr>
                </w:p>
              </w:tc>
              <w:tc>
                <w:tcPr>
                  <w:tcW w:w="513" w:type="pct"/>
                </w:tcPr>
                <w:p w14:paraId="59478050" w14:textId="77777777" w:rsidR="0000037B" w:rsidRPr="00234153" w:rsidRDefault="0000037B" w:rsidP="00AD799E">
                  <w:pPr>
                    <w:ind w:left="132" w:right="155" w:firstLine="0"/>
                    <w:rPr>
                      <w:lang w:val="ro-RO"/>
                    </w:rPr>
                  </w:pPr>
                  <w:r w:rsidRPr="00234153">
                    <w:rPr>
                      <w:lang w:val="ro-RO"/>
                    </w:rPr>
                    <w:t>7.1.</w:t>
                  </w:r>
                </w:p>
              </w:tc>
              <w:tc>
                <w:tcPr>
                  <w:tcW w:w="4090" w:type="pct"/>
                </w:tcPr>
                <w:p w14:paraId="27125DA6" w14:textId="77777777" w:rsidR="0000037B" w:rsidRPr="00234153" w:rsidRDefault="0000037B" w:rsidP="00AD799E">
                  <w:pPr>
                    <w:ind w:left="132" w:right="155" w:firstLine="0"/>
                    <w:rPr>
                      <w:lang w:val="ro-RO"/>
                    </w:rPr>
                  </w:pPr>
                  <w:r w:rsidRPr="00234153">
                    <w:rPr>
                      <w:lang w:val="ro-RO"/>
                    </w:rPr>
                    <w:t>o scurtă prezentare a măsurilor impuse pentru punerea în aplicare a legislației comunitare cu privire la protecția apei;</w:t>
                  </w:r>
                </w:p>
              </w:tc>
            </w:tr>
            <w:tr w:rsidR="00EB5202" w:rsidRPr="00234153" w14:paraId="2D1D9271" w14:textId="77777777" w:rsidTr="008E63B4">
              <w:tc>
                <w:tcPr>
                  <w:tcW w:w="397" w:type="pct"/>
                </w:tcPr>
                <w:p w14:paraId="2B7D8D68" w14:textId="77777777" w:rsidR="0000037B" w:rsidRPr="00234153" w:rsidRDefault="0000037B" w:rsidP="00AD799E">
                  <w:pPr>
                    <w:ind w:left="132" w:right="155" w:firstLine="0"/>
                    <w:rPr>
                      <w:lang w:val="ro-RO"/>
                    </w:rPr>
                  </w:pPr>
                </w:p>
              </w:tc>
              <w:tc>
                <w:tcPr>
                  <w:tcW w:w="513" w:type="pct"/>
                </w:tcPr>
                <w:p w14:paraId="0AA6985D" w14:textId="77777777" w:rsidR="0000037B" w:rsidRPr="00234153" w:rsidRDefault="0000037B" w:rsidP="00AD799E">
                  <w:pPr>
                    <w:ind w:left="132" w:right="155" w:firstLine="0"/>
                    <w:rPr>
                      <w:lang w:val="ro-RO"/>
                    </w:rPr>
                  </w:pPr>
                  <w:r w:rsidRPr="00234153">
                    <w:rPr>
                      <w:lang w:val="ro-RO"/>
                    </w:rPr>
                    <w:t>7.2.</w:t>
                  </w:r>
                </w:p>
              </w:tc>
              <w:tc>
                <w:tcPr>
                  <w:tcW w:w="4090" w:type="pct"/>
                </w:tcPr>
                <w:p w14:paraId="342FE980" w14:textId="77777777" w:rsidR="0000037B" w:rsidRPr="00234153" w:rsidRDefault="0000037B" w:rsidP="00AD799E">
                  <w:pPr>
                    <w:ind w:left="132" w:right="155" w:firstLine="0"/>
                    <w:rPr>
                      <w:lang w:val="ro-RO"/>
                    </w:rPr>
                  </w:pPr>
                  <w:r w:rsidRPr="00234153">
                    <w:rPr>
                      <w:lang w:val="ro-RO"/>
                    </w:rPr>
                    <w:t>un raport privind demersurile și măsurile practice întreprinse în aplicarea principiului recuperării costurilor utilizării apei în conformitate cu articolul 9;</w:t>
                  </w:r>
                </w:p>
              </w:tc>
            </w:tr>
            <w:tr w:rsidR="00EB5202" w:rsidRPr="00234153" w14:paraId="191ECE42" w14:textId="77777777" w:rsidTr="008E63B4">
              <w:tc>
                <w:tcPr>
                  <w:tcW w:w="397" w:type="pct"/>
                </w:tcPr>
                <w:p w14:paraId="6287C2B4" w14:textId="77777777" w:rsidR="0000037B" w:rsidRPr="00234153" w:rsidRDefault="0000037B" w:rsidP="00AD799E">
                  <w:pPr>
                    <w:ind w:left="132" w:right="155" w:firstLine="0"/>
                    <w:rPr>
                      <w:lang w:val="ro-RO"/>
                    </w:rPr>
                  </w:pPr>
                </w:p>
              </w:tc>
              <w:tc>
                <w:tcPr>
                  <w:tcW w:w="513" w:type="pct"/>
                </w:tcPr>
                <w:p w14:paraId="0D456270" w14:textId="77777777" w:rsidR="0000037B" w:rsidRPr="00234153" w:rsidRDefault="0000037B" w:rsidP="00AD799E">
                  <w:pPr>
                    <w:ind w:left="132" w:right="155" w:firstLine="0"/>
                    <w:rPr>
                      <w:lang w:val="ro-RO"/>
                    </w:rPr>
                  </w:pPr>
                  <w:r w:rsidRPr="00234153">
                    <w:rPr>
                      <w:lang w:val="ro-RO"/>
                    </w:rPr>
                    <w:t>7.3.</w:t>
                  </w:r>
                </w:p>
              </w:tc>
              <w:tc>
                <w:tcPr>
                  <w:tcW w:w="4090" w:type="pct"/>
                </w:tcPr>
                <w:p w14:paraId="39DE1D82" w14:textId="77777777" w:rsidR="0000037B" w:rsidRPr="00234153" w:rsidRDefault="0000037B" w:rsidP="00AD799E">
                  <w:pPr>
                    <w:ind w:left="132" w:right="155" w:firstLine="0"/>
                    <w:rPr>
                      <w:lang w:val="ro-RO"/>
                    </w:rPr>
                  </w:pPr>
                  <w:r w:rsidRPr="00234153">
                    <w:rPr>
                      <w:lang w:val="ro-RO"/>
                    </w:rPr>
                    <w:t>o scurtă prezentare a măsurilor luate pentru a îndeplini cerințele articolului 7;</w:t>
                  </w:r>
                </w:p>
              </w:tc>
            </w:tr>
            <w:tr w:rsidR="00EB5202" w:rsidRPr="00234153" w14:paraId="79EEEECA" w14:textId="77777777" w:rsidTr="008E63B4">
              <w:tc>
                <w:tcPr>
                  <w:tcW w:w="397" w:type="pct"/>
                </w:tcPr>
                <w:p w14:paraId="4DDB7F23" w14:textId="77777777" w:rsidR="0000037B" w:rsidRPr="00234153" w:rsidRDefault="0000037B" w:rsidP="00AD799E">
                  <w:pPr>
                    <w:ind w:left="132" w:right="155" w:firstLine="0"/>
                    <w:rPr>
                      <w:lang w:val="ro-RO"/>
                    </w:rPr>
                  </w:pPr>
                </w:p>
              </w:tc>
              <w:tc>
                <w:tcPr>
                  <w:tcW w:w="513" w:type="pct"/>
                </w:tcPr>
                <w:p w14:paraId="78A92E4A" w14:textId="77777777" w:rsidR="0000037B" w:rsidRPr="00234153" w:rsidRDefault="0000037B" w:rsidP="00AD799E">
                  <w:pPr>
                    <w:ind w:left="132" w:right="155" w:firstLine="0"/>
                    <w:rPr>
                      <w:lang w:val="ro-RO"/>
                    </w:rPr>
                  </w:pPr>
                  <w:r w:rsidRPr="00234153">
                    <w:rPr>
                      <w:lang w:val="ro-RO"/>
                    </w:rPr>
                    <w:t>7.4.</w:t>
                  </w:r>
                </w:p>
              </w:tc>
              <w:tc>
                <w:tcPr>
                  <w:tcW w:w="4090" w:type="pct"/>
                </w:tcPr>
                <w:p w14:paraId="0D61BF27" w14:textId="77777777" w:rsidR="0000037B" w:rsidRPr="00234153" w:rsidRDefault="0000037B" w:rsidP="00AD799E">
                  <w:pPr>
                    <w:ind w:left="132" w:right="155" w:firstLine="0"/>
                    <w:rPr>
                      <w:lang w:val="ro-RO"/>
                    </w:rPr>
                  </w:pPr>
                  <w:r w:rsidRPr="00234153">
                    <w:rPr>
                      <w:lang w:val="ro-RO"/>
                    </w:rPr>
                    <w:t>o scurtă prezentare a controalelor captării și îndiguirii apelor, inclusiv o trimitere la registrele și identificările cazurilor în care s-au acordat derogări în temeiul articolului 11 alineatul (3) litera (e);</w:t>
                  </w:r>
                </w:p>
              </w:tc>
            </w:tr>
            <w:tr w:rsidR="00EB5202" w:rsidRPr="00234153" w14:paraId="7ACB3524" w14:textId="77777777" w:rsidTr="008E63B4">
              <w:tc>
                <w:tcPr>
                  <w:tcW w:w="397" w:type="pct"/>
                </w:tcPr>
                <w:p w14:paraId="5E4BC15A" w14:textId="77777777" w:rsidR="0000037B" w:rsidRPr="00234153" w:rsidRDefault="0000037B" w:rsidP="00AD799E">
                  <w:pPr>
                    <w:ind w:left="132" w:right="155" w:firstLine="0"/>
                    <w:rPr>
                      <w:lang w:val="ro-RO"/>
                    </w:rPr>
                  </w:pPr>
                </w:p>
              </w:tc>
              <w:tc>
                <w:tcPr>
                  <w:tcW w:w="513" w:type="pct"/>
                </w:tcPr>
                <w:p w14:paraId="1B459135" w14:textId="77777777" w:rsidR="0000037B" w:rsidRPr="00234153" w:rsidRDefault="0000037B" w:rsidP="00AD799E">
                  <w:pPr>
                    <w:ind w:left="132" w:right="155" w:firstLine="0"/>
                    <w:rPr>
                      <w:lang w:val="ro-RO"/>
                    </w:rPr>
                  </w:pPr>
                  <w:r w:rsidRPr="00234153">
                    <w:rPr>
                      <w:lang w:val="ro-RO"/>
                    </w:rPr>
                    <w:t>7.5.</w:t>
                  </w:r>
                </w:p>
              </w:tc>
              <w:tc>
                <w:tcPr>
                  <w:tcW w:w="4090" w:type="pct"/>
                </w:tcPr>
                <w:p w14:paraId="56E06D3A" w14:textId="77777777" w:rsidR="0000037B" w:rsidRPr="00234153" w:rsidRDefault="0000037B" w:rsidP="00AD799E">
                  <w:pPr>
                    <w:ind w:left="132" w:right="155" w:firstLine="0"/>
                    <w:rPr>
                      <w:lang w:val="ro-RO"/>
                    </w:rPr>
                  </w:pPr>
                  <w:r w:rsidRPr="00234153">
                    <w:rPr>
                      <w:lang w:val="ro-RO"/>
                    </w:rPr>
                    <w:t>o scurtă prezentare a controalelor adoptate pentru evacuările din surse punctiforme și pentru alte activități cu impact asupra stării apelor în conformitate cu dispozițiile articolului 11 alineatul (3) literele (g) și (i);</w:t>
                  </w:r>
                </w:p>
              </w:tc>
            </w:tr>
            <w:tr w:rsidR="00EB5202" w:rsidRPr="00234153" w14:paraId="59C0DDCA" w14:textId="77777777" w:rsidTr="008E63B4">
              <w:tc>
                <w:tcPr>
                  <w:tcW w:w="397" w:type="pct"/>
                </w:tcPr>
                <w:p w14:paraId="60C29592" w14:textId="77777777" w:rsidR="0000037B" w:rsidRPr="00234153" w:rsidRDefault="0000037B" w:rsidP="00AD799E">
                  <w:pPr>
                    <w:ind w:left="132" w:right="155" w:firstLine="0"/>
                    <w:rPr>
                      <w:lang w:val="ro-RO"/>
                    </w:rPr>
                  </w:pPr>
                </w:p>
              </w:tc>
              <w:tc>
                <w:tcPr>
                  <w:tcW w:w="513" w:type="pct"/>
                </w:tcPr>
                <w:p w14:paraId="23F0E6AB" w14:textId="77777777" w:rsidR="0000037B" w:rsidRPr="00234153" w:rsidRDefault="0000037B" w:rsidP="00AD799E">
                  <w:pPr>
                    <w:ind w:left="132" w:right="155" w:firstLine="0"/>
                    <w:rPr>
                      <w:lang w:val="ro-RO"/>
                    </w:rPr>
                  </w:pPr>
                  <w:r w:rsidRPr="00234153">
                    <w:rPr>
                      <w:lang w:val="ro-RO"/>
                    </w:rPr>
                    <w:t>7.6.</w:t>
                  </w:r>
                </w:p>
              </w:tc>
              <w:tc>
                <w:tcPr>
                  <w:tcW w:w="4090" w:type="pct"/>
                </w:tcPr>
                <w:p w14:paraId="6BCE05C9" w14:textId="77777777" w:rsidR="0000037B" w:rsidRPr="00234153" w:rsidRDefault="0000037B" w:rsidP="00AD799E">
                  <w:pPr>
                    <w:ind w:left="132" w:right="155" w:firstLine="0"/>
                    <w:rPr>
                      <w:lang w:val="ro-RO"/>
                    </w:rPr>
                  </w:pPr>
                  <w:r w:rsidRPr="00234153">
                    <w:rPr>
                      <w:lang w:val="ro-RO"/>
                    </w:rPr>
                    <w:t>o identificare a cazurilor în care evacuările directe în apele subterane au fost autorizate în conformitate cu dispozițiile articolului 11 alineatul (3) litera (j);</w:t>
                  </w:r>
                </w:p>
              </w:tc>
            </w:tr>
            <w:tr w:rsidR="00EB5202" w:rsidRPr="00234153" w14:paraId="27DCB7AA" w14:textId="77777777" w:rsidTr="008E63B4">
              <w:tc>
                <w:tcPr>
                  <w:tcW w:w="397" w:type="pct"/>
                </w:tcPr>
                <w:p w14:paraId="57096C44" w14:textId="77777777" w:rsidR="0000037B" w:rsidRPr="00234153" w:rsidRDefault="0000037B" w:rsidP="00AD799E">
                  <w:pPr>
                    <w:ind w:left="132" w:right="155" w:firstLine="0"/>
                    <w:rPr>
                      <w:lang w:val="ro-RO"/>
                    </w:rPr>
                  </w:pPr>
                </w:p>
              </w:tc>
              <w:tc>
                <w:tcPr>
                  <w:tcW w:w="513" w:type="pct"/>
                </w:tcPr>
                <w:p w14:paraId="1F8B5D66" w14:textId="77777777" w:rsidR="0000037B" w:rsidRPr="00234153" w:rsidRDefault="0000037B" w:rsidP="00AD799E">
                  <w:pPr>
                    <w:ind w:left="132" w:right="155" w:firstLine="0"/>
                    <w:rPr>
                      <w:lang w:val="ro-RO"/>
                    </w:rPr>
                  </w:pPr>
                  <w:r w:rsidRPr="00234153">
                    <w:rPr>
                      <w:lang w:val="ro-RO"/>
                    </w:rPr>
                    <w:t>7.7.</w:t>
                  </w:r>
                </w:p>
              </w:tc>
              <w:tc>
                <w:tcPr>
                  <w:tcW w:w="4090" w:type="pct"/>
                </w:tcPr>
                <w:p w14:paraId="408ACCB9" w14:textId="77777777" w:rsidR="0000037B" w:rsidRPr="00234153" w:rsidRDefault="0000037B" w:rsidP="00AD799E">
                  <w:pPr>
                    <w:ind w:left="132" w:right="155" w:firstLine="0"/>
                    <w:rPr>
                      <w:lang w:val="ro-RO"/>
                    </w:rPr>
                  </w:pPr>
                  <w:r w:rsidRPr="00234153">
                    <w:rPr>
                      <w:lang w:val="ro-RO"/>
                    </w:rPr>
                    <w:t>o scurtă prezentare a măsurilor luate în conformitate cu articolul 16 cu privire la substanțele prioritare;</w:t>
                  </w:r>
                </w:p>
              </w:tc>
            </w:tr>
            <w:tr w:rsidR="00EB5202" w:rsidRPr="00234153" w14:paraId="77ADCB00" w14:textId="77777777" w:rsidTr="008E63B4">
              <w:tc>
                <w:tcPr>
                  <w:tcW w:w="397" w:type="pct"/>
                </w:tcPr>
                <w:p w14:paraId="597EC228" w14:textId="77777777" w:rsidR="0000037B" w:rsidRPr="00234153" w:rsidRDefault="0000037B" w:rsidP="00AD799E">
                  <w:pPr>
                    <w:ind w:left="132" w:right="155" w:firstLine="0"/>
                    <w:rPr>
                      <w:lang w:val="ro-RO"/>
                    </w:rPr>
                  </w:pPr>
                </w:p>
              </w:tc>
              <w:tc>
                <w:tcPr>
                  <w:tcW w:w="513" w:type="pct"/>
                </w:tcPr>
                <w:p w14:paraId="6EEB6AB8" w14:textId="77777777" w:rsidR="0000037B" w:rsidRPr="00234153" w:rsidRDefault="0000037B" w:rsidP="00AD799E">
                  <w:pPr>
                    <w:ind w:left="132" w:right="155" w:firstLine="0"/>
                    <w:rPr>
                      <w:lang w:val="ro-RO"/>
                    </w:rPr>
                  </w:pPr>
                  <w:r w:rsidRPr="00234153">
                    <w:rPr>
                      <w:lang w:val="ro-RO"/>
                    </w:rPr>
                    <w:t>7.8.</w:t>
                  </w:r>
                </w:p>
              </w:tc>
              <w:tc>
                <w:tcPr>
                  <w:tcW w:w="4090" w:type="pct"/>
                </w:tcPr>
                <w:p w14:paraId="586A0E27" w14:textId="77777777" w:rsidR="0000037B" w:rsidRPr="00234153" w:rsidRDefault="0000037B" w:rsidP="00AD799E">
                  <w:pPr>
                    <w:ind w:left="132" w:right="155" w:firstLine="0"/>
                    <w:rPr>
                      <w:lang w:val="ro-RO"/>
                    </w:rPr>
                  </w:pPr>
                  <w:r w:rsidRPr="00234153">
                    <w:rPr>
                      <w:lang w:val="ro-RO"/>
                    </w:rPr>
                    <w:t>o scurtă prezentare a măsurilor luate pentru a preveni sau a reduce impactul poluărilor accidentale;</w:t>
                  </w:r>
                </w:p>
              </w:tc>
            </w:tr>
            <w:tr w:rsidR="00EB5202" w:rsidRPr="00234153" w14:paraId="579BE0DF" w14:textId="77777777" w:rsidTr="008E63B4">
              <w:tc>
                <w:tcPr>
                  <w:tcW w:w="397" w:type="pct"/>
                </w:tcPr>
                <w:p w14:paraId="6151C139" w14:textId="77777777" w:rsidR="0000037B" w:rsidRPr="00234153" w:rsidRDefault="0000037B" w:rsidP="00AD799E">
                  <w:pPr>
                    <w:ind w:left="132" w:right="155" w:firstLine="0"/>
                    <w:rPr>
                      <w:lang w:val="ro-RO"/>
                    </w:rPr>
                  </w:pPr>
                </w:p>
              </w:tc>
              <w:tc>
                <w:tcPr>
                  <w:tcW w:w="513" w:type="pct"/>
                </w:tcPr>
                <w:p w14:paraId="186E9C39" w14:textId="77777777" w:rsidR="0000037B" w:rsidRPr="00234153" w:rsidRDefault="0000037B" w:rsidP="00AD799E">
                  <w:pPr>
                    <w:ind w:left="132" w:right="155" w:firstLine="0"/>
                    <w:rPr>
                      <w:lang w:val="ro-RO"/>
                    </w:rPr>
                  </w:pPr>
                  <w:r w:rsidRPr="00234153">
                    <w:rPr>
                      <w:lang w:val="ro-RO"/>
                    </w:rPr>
                    <w:t>7.9.</w:t>
                  </w:r>
                </w:p>
              </w:tc>
              <w:tc>
                <w:tcPr>
                  <w:tcW w:w="4090" w:type="pct"/>
                </w:tcPr>
                <w:p w14:paraId="666BFB7D" w14:textId="77777777" w:rsidR="0000037B" w:rsidRPr="00234153" w:rsidRDefault="0000037B" w:rsidP="00AD799E">
                  <w:pPr>
                    <w:ind w:left="132" w:right="155" w:firstLine="0"/>
                    <w:rPr>
                      <w:lang w:val="ro-RO"/>
                    </w:rPr>
                  </w:pPr>
                  <w:r w:rsidRPr="00234153">
                    <w:rPr>
                      <w:lang w:val="ro-RO"/>
                    </w:rPr>
                    <w:t>o scurtă prezentare a măsurilor luate în temeiul articolului 11 alineatul (5) pentru corpurile de apă pentru care există probabilitatea să nu atingă obiectivele stabilite în articolul 4;</w:t>
                  </w:r>
                </w:p>
              </w:tc>
            </w:tr>
            <w:tr w:rsidR="00EB5202" w:rsidRPr="00234153" w14:paraId="5E76A5E7" w14:textId="77777777" w:rsidTr="008E63B4">
              <w:tc>
                <w:tcPr>
                  <w:tcW w:w="397" w:type="pct"/>
                </w:tcPr>
                <w:p w14:paraId="120EAB86" w14:textId="77777777" w:rsidR="0000037B" w:rsidRPr="00234153" w:rsidRDefault="0000037B" w:rsidP="00AD799E">
                  <w:pPr>
                    <w:ind w:left="132" w:right="155" w:firstLine="0"/>
                    <w:rPr>
                      <w:lang w:val="ro-RO"/>
                    </w:rPr>
                  </w:pPr>
                </w:p>
              </w:tc>
              <w:tc>
                <w:tcPr>
                  <w:tcW w:w="513" w:type="pct"/>
                </w:tcPr>
                <w:p w14:paraId="57D6E55B" w14:textId="77777777" w:rsidR="0000037B" w:rsidRPr="00234153" w:rsidRDefault="0000037B" w:rsidP="00AD799E">
                  <w:pPr>
                    <w:ind w:left="132" w:right="155" w:firstLine="0"/>
                    <w:rPr>
                      <w:lang w:val="ro-RO"/>
                    </w:rPr>
                  </w:pPr>
                  <w:r w:rsidRPr="00234153">
                    <w:rPr>
                      <w:lang w:val="ro-RO"/>
                    </w:rPr>
                    <w:t>7.10.</w:t>
                  </w:r>
                </w:p>
              </w:tc>
              <w:tc>
                <w:tcPr>
                  <w:tcW w:w="4090" w:type="pct"/>
                </w:tcPr>
                <w:p w14:paraId="6A29BE4E" w14:textId="77777777" w:rsidR="0000037B" w:rsidRPr="00234153" w:rsidRDefault="0000037B" w:rsidP="00AD799E">
                  <w:pPr>
                    <w:ind w:left="132" w:right="155" w:firstLine="0"/>
                    <w:rPr>
                      <w:lang w:val="ro-RO"/>
                    </w:rPr>
                  </w:pPr>
                  <w:r w:rsidRPr="00234153">
                    <w:rPr>
                      <w:lang w:val="ro-RO"/>
                    </w:rPr>
                    <w:t>detalii privind măsurile suplimentare considerate necesare pentru îndeplinirea obiectivelor de mediu stabilite;</w:t>
                  </w:r>
                </w:p>
              </w:tc>
            </w:tr>
            <w:tr w:rsidR="00EB5202" w:rsidRPr="00234153" w14:paraId="49761772" w14:textId="77777777" w:rsidTr="008E63B4">
              <w:tc>
                <w:tcPr>
                  <w:tcW w:w="397" w:type="pct"/>
                </w:tcPr>
                <w:p w14:paraId="08C77A85" w14:textId="77777777" w:rsidR="0000037B" w:rsidRPr="00234153" w:rsidRDefault="0000037B" w:rsidP="00AD799E">
                  <w:pPr>
                    <w:ind w:left="132" w:right="155" w:firstLine="0"/>
                    <w:rPr>
                      <w:lang w:val="ro-RO"/>
                    </w:rPr>
                  </w:pPr>
                </w:p>
              </w:tc>
              <w:tc>
                <w:tcPr>
                  <w:tcW w:w="513" w:type="pct"/>
                </w:tcPr>
                <w:p w14:paraId="67B3ED7F" w14:textId="77777777" w:rsidR="0000037B" w:rsidRPr="00234153" w:rsidRDefault="0000037B" w:rsidP="00AD799E">
                  <w:pPr>
                    <w:ind w:left="132" w:right="155" w:firstLine="0"/>
                    <w:rPr>
                      <w:lang w:val="ro-RO"/>
                    </w:rPr>
                  </w:pPr>
                  <w:r w:rsidRPr="00234153">
                    <w:rPr>
                      <w:lang w:val="ro-RO"/>
                    </w:rPr>
                    <w:t>7.11.</w:t>
                  </w:r>
                </w:p>
              </w:tc>
              <w:tc>
                <w:tcPr>
                  <w:tcW w:w="4090" w:type="pct"/>
                </w:tcPr>
                <w:p w14:paraId="7CAB0F47" w14:textId="77777777" w:rsidR="0000037B" w:rsidRPr="00234153" w:rsidRDefault="0000037B" w:rsidP="00AD799E">
                  <w:pPr>
                    <w:ind w:left="132" w:right="155" w:firstLine="0"/>
                    <w:rPr>
                      <w:lang w:val="ro-RO"/>
                    </w:rPr>
                  </w:pPr>
                  <w:r w:rsidRPr="00234153">
                    <w:rPr>
                      <w:lang w:val="ro-RO"/>
                    </w:rPr>
                    <w:t>detalii privind măsurile luate pentru a evita intensificarea poluării apelor maritime în conformitate cu articolul 11 alineatul (6);</w:t>
                  </w:r>
                </w:p>
              </w:tc>
            </w:tr>
            <w:tr w:rsidR="00EB5202" w:rsidRPr="00234153" w14:paraId="71B031AF" w14:textId="77777777" w:rsidTr="008E63B4">
              <w:tc>
                <w:tcPr>
                  <w:tcW w:w="397" w:type="pct"/>
                </w:tcPr>
                <w:p w14:paraId="526E459B" w14:textId="77777777" w:rsidR="0000037B" w:rsidRPr="00234153" w:rsidRDefault="0000037B" w:rsidP="00AD799E">
                  <w:pPr>
                    <w:ind w:left="132" w:right="155" w:firstLine="0"/>
                    <w:rPr>
                      <w:lang w:val="ro-RO"/>
                    </w:rPr>
                  </w:pPr>
                  <w:r w:rsidRPr="00234153">
                    <w:rPr>
                      <w:lang w:val="ro-RO"/>
                    </w:rPr>
                    <w:t>8.</w:t>
                  </w:r>
                </w:p>
              </w:tc>
              <w:tc>
                <w:tcPr>
                  <w:tcW w:w="4603" w:type="pct"/>
                  <w:gridSpan w:val="2"/>
                </w:tcPr>
                <w:p w14:paraId="6B71394D" w14:textId="77777777" w:rsidR="0000037B" w:rsidRPr="00234153" w:rsidRDefault="0000037B" w:rsidP="00AD799E">
                  <w:pPr>
                    <w:ind w:left="132" w:right="155" w:firstLine="0"/>
                    <w:rPr>
                      <w:lang w:val="ro-RO"/>
                    </w:rPr>
                  </w:pPr>
                  <w:r w:rsidRPr="00234153">
                    <w:rPr>
                      <w:lang w:val="ro-RO"/>
                    </w:rPr>
                    <w:t>Un registru al celorlalte programe și planuri de gestionare mai detaliate adoptate pentru districtul hidrografic cu privire la sub-districte (sub-bazine), sectoare, probleme sau tipuri de apă speciale, precum și un rezumat al conținutului acestora.</w:t>
                  </w:r>
                </w:p>
              </w:tc>
            </w:tr>
            <w:tr w:rsidR="00EB5202" w:rsidRPr="00234153" w14:paraId="0AB184BF" w14:textId="77777777" w:rsidTr="008E63B4">
              <w:tc>
                <w:tcPr>
                  <w:tcW w:w="397" w:type="pct"/>
                </w:tcPr>
                <w:p w14:paraId="0F6F0A60" w14:textId="77777777" w:rsidR="0000037B" w:rsidRPr="00234153" w:rsidRDefault="0000037B" w:rsidP="00AD799E">
                  <w:pPr>
                    <w:ind w:left="132" w:right="155" w:firstLine="0"/>
                    <w:rPr>
                      <w:lang w:val="ro-RO"/>
                    </w:rPr>
                  </w:pPr>
                  <w:r w:rsidRPr="00234153">
                    <w:rPr>
                      <w:lang w:val="ro-RO"/>
                    </w:rPr>
                    <w:t>9</w:t>
                  </w:r>
                  <w:r w:rsidRPr="00234153">
                    <w:rPr>
                      <w:lang w:val="ro-RO"/>
                    </w:rPr>
                    <w:lastRenderedPageBreak/>
                    <w:t>.</w:t>
                  </w:r>
                </w:p>
              </w:tc>
              <w:tc>
                <w:tcPr>
                  <w:tcW w:w="4603" w:type="pct"/>
                  <w:gridSpan w:val="2"/>
                </w:tcPr>
                <w:p w14:paraId="31EDCBD5" w14:textId="77777777" w:rsidR="0000037B" w:rsidRPr="00234153" w:rsidRDefault="0000037B" w:rsidP="00AD799E">
                  <w:pPr>
                    <w:ind w:left="132" w:right="155" w:firstLine="0"/>
                    <w:rPr>
                      <w:lang w:val="ro-RO"/>
                    </w:rPr>
                  </w:pPr>
                  <w:r w:rsidRPr="00234153">
                    <w:rPr>
                      <w:lang w:val="ro-RO"/>
                    </w:rPr>
                    <w:lastRenderedPageBreak/>
                    <w:t xml:space="preserve">O scurtă prezentare a măsurilor luate pentru </w:t>
                  </w:r>
                  <w:r w:rsidRPr="00234153">
                    <w:rPr>
                      <w:lang w:val="ro-RO"/>
                    </w:rPr>
                    <w:lastRenderedPageBreak/>
                    <w:t>informarea și consultarea publicului, a rezultatelor acestora și a modificărilor aduse în consecință planului.</w:t>
                  </w:r>
                </w:p>
              </w:tc>
            </w:tr>
            <w:tr w:rsidR="00EB5202" w:rsidRPr="00234153" w14:paraId="6C2EC21C" w14:textId="77777777" w:rsidTr="008E63B4">
              <w:tc>
                <w:tcPr>
                  <w:tcW w:w="397" w:type="pct"/>
                </w:tcPr>
                <w:p w14:paraId="573E491C" w14:textId="77777777" w:rsidR="0000037B" w:rsidRPr="00234153" w:rsidRDefault="0000037B" w:rsidP="00AD799E">
                  <w:pPr>
                    <w:ind w:left="132" w:right="155" w:firstLine="0"/>
                    <w:rPr>
                      <w:lang w:val="ro-RO"/>
                    </w:rPr>
                  </w:pPr>
                  <w:r w:rsidRPr="00234153">
                    <w:rPr>
                      <w:lang w:val="ro-RO"/>
                    </w:rPr>
                    <w:lastRenderedPageBreak/>
                    <w:t>10.</w:t>
                  </w:r>
                </w:p>
              </w:tc>
              <w:tc>
                <w:tcPr>
                  <w:tcW w:w="4603" w:type="pct"/>
                  <w:gridSpan w:val="2"/>
                </w:tcPr>
                <w:p w14:paraId="0B879A15" w14:textId="77777777" w:rsidR="0000037B" w:rsidRPr="00234153" w:rsidRDefault="0000037B" w:rsidP="00AD799E">
                  <w:pPr>
                    <w:ind w:left="132" w:right="155" w:firstLine="0"/>
                    <w:rPr>
                      <w:lang w:val="ro-RO"/>
                    </w:rPr>
                  </w:pPr>
                  <w:r w:rsidRPr="00234153">
                    <w:rPr>
                      <w:lang w:val="ro-RO"/>
                    </w:rPr>
                    <w:t>O listă a autorităților competente în conformitate cu anexa I.</w:t>
                  </w:r>
                </w:p>
              </w:tc>
            </w:tr>
            <w:tr w:rsidR="00EB5202" w:rsidRPr="00234153" w14:paraId="2145728A" w14:textId="77777777" w:rsidTr="008E63B4">
              <w:tc>
                <w:tcPr>
                  <w:tcW w:w="397" w:type="pct"/>
                </w:tcPr>
                <w:p w14:paraId="58D9AC00" w14:textId="77777777" w:rsidR="0000037B" w:rsidRPr="00234153" w:rsidRDefault="0000037B" w:rsidP="00AD799E">
                  <w:pPr>
                    <w:ind w:left="132" w:right="155" w:firstLine="0"/>
                    <w:rPr>
                      <w:lang w:val="ro-RO"/>
                    </w:rPr>
                  </w:pPr>
                  <w:r w:rsidRPr="00234153">
                    <w:rPr>
                      <w:lang w:val="ro-RO"/>
                    </w:rPr>
                    <w:t>11.</w:t>
                  </w:r>
                </w:p>
              </w:tc>
              <w:tc>
                <w:tcPr>
                  <w:tcW w:w="4603" w:type="pct"/>
                  <w:gridSpan w:val="2"/>
                </w:tcPr>
                <w:p w14:paraId="31A85158" w14:textId="77777777" w:rsidR="0000037B" w:rsidRPr="00234153" w:rsidRDefault="0000037B" w:rsidP="00AD799E">
                  <w:pPr>
                    <w:ind w:left="132" w:right="155" w:firstLine="0"/>
                    <w:rPr>
                      <w:lang w:val="ro-RO"/>
                    </w:rPr>
                  </w:pPr>
                  <w:r w:rsidRPr="00234153">
                    <w:rPr>
                      <w:lang w:val="ro-RO"/>
                    </w:rPr>
                    <w:t>(1) Punctele de contact și procedurile pentru obținerea documentației de fond și a informațiilor menționate în articolul 14 alineatul (1), în special detalii cu privire la măsurile de control adoptate în conformitate cu articolul 11 alineatul (3) literele (g) și (i) și datele reale de control colectate în conformitate cu articolul 8 și cu anexa V.</w:t>
                  </w:r>
                </w:p>
              </w:tc>
            </w:tr>
          </w:tbl>
          <w:p w14:paraId="0047DC3F" w14:textId="77777777" w:rsidR="0000037B" w:rsidRPr="00234153" w:rsidRDefault="0000037B" w:rsidP="00AD799E">
            <w:pPr>
              <w:shd w:val="clear" w:color="auto" w:fill="FFFFFF"/>
              <w:ind w:left="132" w:right="155" w:firstLine="0"/>
              <w:jc w:val="center"/>
              <w:rPr>
                <w:b/>
                <w:bCs/>
                <w:lang w:val="ro-RO" w:eastAsia="ru-RU"/>
              </w:rPr>
            </w:pPr>
          </w:p>
          <w:p w14:paraId="5FD914A2" w14:textId="77777777" w:rsidR="0000037B" w:rsidRPr="00234153" w:rsidRDefault="0000037B" w:rsidP="00AD799E">
            <w:pPr>
              <w:ind w:left="132" w:right="155" w:firstLine="0"/>
              <w:rPr>
                <w:b/>
                <w:bCs/>
                <w:lang w:val="ro-RO"/>
              </w:rPr>
            </w:pPr>
            <w:r w:rsidRPr="00234153">
              <w:rPr>
                <w:b/>
                <w:bCs/>
                <w:lang w:val="ro-RO"/>
              </w:rPr>
              <w:t>B. Prima actualizare a planului de gestionare a bazinului, precum și actualizările ulterioare trebuie să includă și:</w:t>
            </w:r>
          </w:p>
          <w:p w14:paraId="25F96A17" w14:textId="77777777" w:rsidR="0000037B" w:rsidRPr="00234153" w:rsidRDefault="0000037B" w:rsidP="00AD799E">
            <w:pPr>
              <w:ind w:left="132" w:right="155" w:firstLine="0"/>
              <w:rPr>
                <w:lang w:val="ro-RO"/>
              </w:rPr>
            </w:pPr>
          </w:p>
          <w:tbl>
            <w:tblPr>
              <w:tblW w:w="4610" w:type="pct"/>
              <w:tblInd w:w="171" w:type="dxa"/>
              <w:tblLayout w:type="fixed"/>
              <w:tblCellMar>
                <w:left w:w="0" w:type="dxa"/>
                <w:right w:w="0" w:type="dxa"/>
              </w:tblCellMar>
              <w:tblLook w:val="04A0" w:firstRow="1" w:lastRow="0" w:firstColumn="1" w:lastColumn="0" w:noHBand="0" w:noVBand="1"/>
            </w:tblPr>
            <w:tblGrid>
              <w:gridCol w:w="382"/>
              <w:gridCol w:w="4153"/>
            </w:tblGrid>
            <w:tr w:rsidR="00EB5202" w:rsidRPr="00234153" w14:paraId="56DF74BD" w14:textId="77777777" w:rsidTr="008E63B4">
              <w:tc>
                <w:tcPr>
                  <w:tcW w:w="421" w:type="pct"/>
                </w:tcPr>
                <w:p w14:paraId="6C67B10C" w14:textId="77777777" w:rsidR="0000037B" w:rsidRPr="00234153" w:rsidRDefault="0000037B" w:rsidP="00AD799E">
                  <w:pPr>
                    <w:ind w:left="132" w:right="155" w:firstLine="0"/>
                    <w:rPr>
                      <w:lang w:val="ro-RO"/>
                    </w:rPr>
                  </w:pPr>
                  <w:r w:rsidRPr="00234153">
                    <w:rPr>
                      <w:lang w:val="ro-RO"/>
                    </w:rPr>
                    <w:t>1.</w:t>
                  </w:r>
                </w:p>
              </w:tc>
              <w:tc>
                <w:tcPr>
                  <w:tcW w:w="4579" w:type="pct"/>
                </w:tcPr>
                <w:p w14:paraId="60FFF824" w14:textId="77777777" w:rsidR="0000037B" w:rsidRPr="00234153" w:rsidRDefault="0000037B" w:rsidP="00AD799E">
                  <w:pPr>
                    <w:ind w:left="132" w:right="155" w:firstLine="0"/>
                    <w:rPr>
                      <w:lang w:val="ro-RO"/>
                    </w:rPr>
                  </w:pPr>
                  <w:r w:rsidRPr="00234153">
                    <w:rPr>
                      <w:lang w:val="ro-RO"/>
                    </w:rPr>
                    <w:t>o scurtă prezentare a oricărei modificări sau actualizări apărute după data publicării versiunii anterioare a planului, inclusiv o scurtă prezentare a revizuirilor care trebuie efectuate în temeiul articolului 4 alineatele (4), (5), (6) și (7);</w:t>
                  </w:r>
                </w:p>
              </w:tc>
            </w:tr>
            <w:tr w:rsidR="00EB5202" w:rsidRPr="00234153" w14:paraId="4CC736E4" w14:textId="77777777" w:rsidTr="008E63B4">
              <w:tc>
                <w:tcPr>
                  <w:tcW w:w="421" w:type="pct"/>
                </w:tcPr>
                <w:p w14:paraId="558E5392" w14:textId="77777777" w:rsidR="0000037B" w:rsidRPr="00234153" w:rsidRDefault="0000037B" w:rsidP="00AD799E">
                  <w:pPr>
                    <w:ind w:left="132" w:right="155" w:firstLine="0"/>
                    <w:rPr>
                      <w:lang w:val="ro-RO"/>
                    </w:rPr>
                  </w:pPr>
                  <w:r w:rsidRPr="00234153">
                    <w:rPr>
                      <w:lang w:val="ro-RO"/>
                    </w:rPr>
                    <w:t>2.</w:t>
                  </w:r>
                </w:p>
              </w:tc>
              <w:tc>
                <w:tcPr>
                  <w:tcW w:w="4579" w:type="pct"/>
                </w:tcPr>
                <w:p w14:paraId="5028EADE" w14:textId="77777777" w:rsidR="0000037B" w:rsidRPr="00234153" w:rsidRDefault="0000037B" w:rsidP="00AD799E">
                  <w:pPr>
                    <w:ind w:left="132" w:right="155" w:firstLine="0"/>
                    <w:rPr>
                      <w:lang w:val="ro-RO"/>
                    </w:rPr>
                  </w:pPr>
                  <w:r w:rsidRPr="00234153">
                    <w:rPr>
                      <w:lang w:val="ro-RO"/>
                    </w:rPr>
                    <w:t>o evaluare a progreselor înregistrate în realizarea obiectivelor de mediu, inclusiv o reprezentare cartografică a rezultatelor monitorizării pentru perioada planului anterior, însoțită de explicații pentru orice obiectiv de mediu care nu au fost atins;</w:t>
                  </w:r>
                </w:p>
              </w:tc>
            </w:tr>
            <w:tr w:rsidR="00EB5202" w:rsidRPr="00234153" w14:paraId="649B32AB" w14:textId="77777777" w:rsidTr="008E63B4">
              <w:tc>
                <w:tcPr>
                  <w:tcW w:w="421" w:type="pct"/>
                </w:tcPr>
                <w:p w14:paraId="1191A66B" w14:textId="77777777" w:rsidR="0000037B" w:rsidRPr="00234153" w:rsidRDefault="0000037B" w:rsidP="00AD799E">
                  <w:pPr>
                    <w:ind w:left="132" w:right="155" w:firstLine="0"/>
                    <w:rPr>
                      <w:lang w:val="ro-RO"/>
                    </w:rPr>
                  </w:pPr>
                  <w:r w:rsidRPr="00234153">
                    <w:rPr>
                      <w:lang w:val="ro-RO"/>
                    </w:rPr>
                    <w:t>3.</w:t>
                  </w:r>
                </w:p>
              </w:tc>
              <w:tc>
                <w:tcPr>
                  <w:tcW w:w="4579" w:type="pct"/>
                </w:tcPr>
                <w:p w14:paraId="1BAA0554" w14:textId="77777777" w:rsidR="0000037B" w:rsidRPr="00234153" w:rsidRDefault="0000037B" w:rsidP="00AD799E">
                  <w:pPr>
                    <w:ind w:left="132" w:right="155" w:firstLine="0"/>
                    <w:rPr>
                      <w:lang w:val="ro-RO"/>
                    </w:rPr>
                  </w:pPr>
                  <w:r w:rsidRPr="00234153">
                    <w:rPr>
                      <w:lang w:val="ro-RO"/>
                    </w:rPr>
                    <w:t>o scurtă prezentare motivată a oricărei măsuri prevăzute într-o versiune anterioară a planului, care nu a fost în final pusă în aplicare;</w:t>
                  </w:r>
                </w:p>
              </w:tc>
            </w:tr>
            <w:tr w:rsidR="00EB5202" w:rsidRPr="00234153" w14:paraId="081B62AC" w14:textId="77777777" w:rsidTr="008E63B4">
              <w:tc>
                <w:tcPr>
                  <w:tcW w:w="421" w:type="pct"/>
                </w:tcPr>
                <w:p w14:paraId="30F3AB14" w14:textId="77777777" w:rsidR="0000037B" w:rsidRPr="00234153" w:rsidRDefault="0000037B" w:rsidP="00AD799E">
                  <w:pPr>
                    <w:ind w:left="132" w:right="155" w:firstLine="0"/>
                    <w:rPr>
                      <w:lang w:val="ro-RO"/>
                    </w:rPr>
                  </w:pPr>
                  <w:r w:rsidRPr="00234153">
                    <w:rPr>
                      <w:lang w:val="ro-RO"/>
                    </w:rPr>
                    <w:t>4.</w:t>
                  </w:r>
                </w:p>
              </w:tc>
              <w:tc>
                <w:tcPr>
                  <w:tcW w:w="4579" w:type="pct"/>
                </w:tcPr>
                <w:p w14:paraId="0EF6F9C2" w14:textId="77777777" w:rsidR="0000037B" w:rsidRPr="00234153" w:rsidRDefault="0000037B" w:rsidP="00AD799E">
                  <w:pPr>
                    <w:ind w:left="132" w:right="155" w:firstLine="0"/>
                    <w:rPr>
                      <w:lang w:val="ro-RO"/>
                    </w:rPr>
                  </w:pPr>
                  <w:r w:rsidRPr="00234153">
                    <w:rPr>
                      <w:lang w:val="ro-RO"/>
                    </w:rPr>
                    <w:t>o scurtă prezentare a oricărei măsuri tranzitorii adoptate în aplicarea articolului 11 alineatul (5) de la data publicării versiunii anterioare a planului.</w:t>
                  </w:r>
                </w:p>
                <w:p w14:paraId="33D832A3" w14:textId="77777777" w:rsidR="0000037B" w:rsidRPr="00234153" w:rsidRDefault="0000037B" w:rsidP="00AD799E">
                  <w:pPr>
                    <w:ind w:left="132" w:right="155" w:firstLine="0"/>
                    <w:rPr>
                      <w:lang w:val="ro-RO"/>
                    </w:rPr>
                  </w:pPr>
                </w:p>
              </w:tc>
            </w:tr>
          </w:tbl>
          <w:p w14:paraId="1DA51097" w14:textId="77777777" w:rsidR="0000037B" w:rsidRPr="00234153" w:rsidRDefault="0000037B" w:rsidP="00AD799E">
            <w:pPr>
              <w:pStyle w:val="TableParagraph"/>
              <w:ind w:left="132" w:right="155"/>
              <w:jc w:val="center"/>
              <w:rPr>
                <w:rFonts w:ascii="Times New Roman" w:hAnsi="Times New Roman" w:cs="Times New Roman"/>
                <w:sz w:val="20"/>
                <w:szCs w:val="20"/>
              </w:rPr>
            </w:pPr>
          </w:p>
        </w:tc>
        <w:tc>
          <w:tcPr>
            <w:tcW w:w="5390" w:type="dxa"/>
          </w:tcPr>
          <w:p w14:paraId="607A3BDB" w14:textId="77777777" w:rsidR="0000037B" w:rsidRPr="00234153" w:rsidRDefault="0000037B" w:rsidP="00AD799E">
            <w:pPr>
              <w:pStyle w:val="al"/>
              <w:spacing w:before="0" w:beforeAutospacing="0" w:after="0" w:afterAutospacing="0"/>
              <w:ind w:left="132" w:right="155"/>
              <w:jc w:val="center"/>
              <w:rPr>
                <w:b/>
                <w:sz w:val="20"/>
                <w:szCs w:val="20"/>
                <w:lang w:val="ro-RO"/>
              </w:rPr>
            </w:pPr>
            <w:r w:rsidRPr="00234153">
              <w:rPr>
                <w:b/>
                <w:sz w:val="20"/>
                <w:szCs w:val="20"/>
                <w:lang w:val="ro-RO"/>
              </w:rPr>
              <w:lastRenderedPageBreak/>
              <w:t xml:space="preserve">Hotărârea Guvernului nr. 866/2013 pentru aprobarea Regulamentului privind procedura de elaborare </w:t>
            </w:r>
            <w:proofErr w:type="spellStart"/>
            <w:r w:rsidRPr="00234153">
              <w:rPr>
                <w:b/>
                <w:sz w:val="20"/>
                <w:szCs w:val="20"/>
                <w:lang w:val="ro-RO"/>
              </w:rPr>
              <w:t>şi</w:t>
            </w:r>
            <w:proofErr w:type="spellEnd"/>
            <w:r w:rsidRPr="00234153">
              <w:rPr>
                <w:b/>
                <w:sz w:val="20"/>
                <w:szCs w:val="20"/>
                <w:lang w:val="ro-RO"/>
              </w:rPr>
              <w:t xml:space="preserve"> de revizuire a Planului de gestionare a districtului bazinului hidrografic</w:t>
            </w:r>
          </w:p>
          <w:p w14:paraId="4C5739F1" w14:textId="77777777" w:rsidR="0000037B" w:rsidRPr="00234153" w:rsidRDefault="0000037B" w:rsidP="00AD799E">
            <w:pPr>
              <w:pStyle w:val="NormalWeb"/>
              <w:shd w:val="clear" w:color="auto" w:fill="FFFFFF"/>
              <w:spacing w:before="0" w:beforeAutospacing="0" w:after="0" w:afterAutospacing="0"/>
              <w:ind w:left="132" w:right="155"/>
              <w:jc w:val="center"/>
              <w:rPr>
                <w:sz w:val="20"/>
                <w:szCs w:val="20"/>
                <w:lang w:val="ro-RO"/>
              </w:rPr>
            </w:pPr>
            <w:r w:rsidRPr="00234153">
              <w:rPr>
                <w:rStyle w:val="Robust"/>
                <w:sz w:val="20"/>
                <w:szCs w:val="20"/>
                <w:lang w:val="ro-RO"/>
              </w:rPr>
              <w:t xml:space="preserve">II. Scopul, obiectivele </w:t>
            </w:r>
            <w:proofErr w:type="spellStart"/>
            <w:r w:rsidRPr="00234153">
              <w:rPr>
                <w:rStyle w:val="Robust"/>
                <w:sz w:val="20"/>
                <w:szCs w:val="20"/>
                <w:lang w:val="ro-RO"/>
              </w:rPr>
              <w:t>şi</w:t>
            </w:r>
            <w:proofErr w:type="spellEnd"/>
            <w:r w:rsidRPr="00234153">
              <w:rPr>
                <w:rStyle w:val="Robust"/>
                <w:sz w:val="20"/>
                <w:szCs w:val="20"/>
                <w:lang w:val="ro-RO"/>
              </w:rPr>
              <w:t xml:space="preserve"> </w:t>
            </w:r>
            <w:proofErr w:type="spellStart"/>
            <w:r w:rsidRPr="00234153">
              <w:rPr>
                <w:rStyle w:val="Robust"/>
                <w:sz w:val="20"/>
                <w:szCs w:val="20"/>
                <w:lang w:val="ro-RO"/>
              </w:rPr>
              <w:t>conţinutul</w:t>
            </w:r>
            <w:proofErr w:type="spellEnd"/>
            <w:r w:rsidRPr="00234153">
              <w:rPr>
                <w:rStyle w:val="Robust"/>
                <w:sz w:val="20"/>
                <w:szCs w:val="20"/>
                <w:lang w:val="ro-RO"/>
              </w:rPr>
              <w:t xml:space="preserve"> Planului de gestionare</w:t>
            </w:r>
          </w:p>
          <w:p w14:paraId="4956B648"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i/>
                <w:iCs/>
                <w:sz w:val="20"/>
                <w:szCs w:val="20"/>
                <w:lang w:val="ro-RO"/>
              </w:rPr>
              <w:t>[Capitolul II denumirea în redacția HG656 din 25.09.24, MO414-417/03.10.24 art.785; în vigoare 03.11.24]</w:t>
            </w:r>
          </w:p>
          <w:p w14:paraId="1E9BB8EE"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b/>
                <w:bCs/>
                <w:sz w:val="20"/>
                <w:szCs w:val="20"/>
                <w:lang w:val="ro-RO"/>
              </w:rPr>
              <w:t>5.</w:t>
            </w:r>
            <w:r w:rsidRPr="00234153">
              <w:rPr>
                <w:sz w:val="20"/>
                <w:szCs w:val="20"/>
                <w:lang w:val="ro-RO"/>
              </w:rPr>
              <w:t xml:space="preserve"> Scopul elaborării Planului de gestionare este de a asigura </w:t>
            </w:r>
            <w:r w:rsidRPr="00234153">
              <w:rPr>
                <w:sz w:val="20"/>
                <w:szCs w:val="20"/>
                <w:lang w:val="ro-RO"/>
              </w:rPr>
              <w:lastRenderedPageBreak/>
              <w:t xml:space="preserve">gestionarea, </w:t>
            </w:r>
            <w:proofErr w:type="spellStart"/>
            <w:r w:rsidRPr="00234153">
              <w:rPr>
                <w:sz w:val="20"/>
                <w:szCs w:val="20"/>
                <w:lang w:val="ro-RO"/>
              </w:rPr>
              <w:t>protecţia</w:t>
            </w:r>
            <w:proofErr w:type="spellEnd"/>
            <w:r w:rsidRPr="00234153">
              <w:rPr>
                <w:sz w:val="20"/>
                <w:szCs w:val="20"/>
                <w:lang w:val="ro-RO"/>
              </w:rPr>
              <w:t xml:space="preserve"> </w:t>
            </w:r>
            <w:proofErr w:type="spellStart"/>
            <w:r w:rsidRPr="00234153">
              <w:rPr>
                <w:sz w:val="20"/>
                <w:szCs w:val="20"/>
                <w:lang w:val="ro-RO"/>
              </w:rPr>
              <w:t>şi</w:t>
            </w:r>
            <w:proofErr w:type="spellEnd"/>
            <w:r w:rsidRPr="00234153">
              <w:rPr>
                <w:sz w:val="20"/>
                <w:szCs w:val="20"/>
                <w:lang w:val="ro-RO"/>
              </w:rPr>
              <w:t xml:space="preserve"> folosința durabilă și eficientă a resurselor de apă </w:t>
            </w:r>
            <w:proofErr w:type="spellStart"/>
            <w:r w:rsidRPr="00234153">
              <w:rPr>
                <w:sz w:val="20"/>
                <w:szCs w:val="20"/>
                <w:lang w:val="ro-RO"/>
              </w:rPr>
              <w:t>şi</w:t>
            </w:r>
            <w:proofErr w:type="spellEnd"/>
            <w:r w:rsidRPr="00234153">
              <w:rPr>
                <w:sz w:val="20"/>
                <w:szCs w:val="20"/>
                <w:lang w:val="ro-RO"/>
              </w:rPr>
              <w:t xml:space="preserve"> a ecosistemelor conexe districtului bazinului hidrografic, în vederea îndeplinirii cerințelor de calitate de mediu pentru apele de suprafață și subterane și a atingerii obiectivelor de mediu stabilite.</w:t>
            </w:r>
          </w:p>
          <w:p w14:paraId="571254F5"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i/>
                <w:iCs/>
                <w:sz w:val="20"/>
                <w:szCs w:val="20"/>
                <w:lang w:val="ro-RO"/>
              </w:rPr>
              <w:t>[Pct.5 în redacția HG656 din 25.09.24, MO414-417/03.10.24 art.785; în vigoare 03.11.24]</w:t>
            </w:r>
          </w:p>
          <w:p w14:paraId="75521451"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b/>
                <w:bCs/>
                <w:sz w:val="20"/>
                <w:szCs w:val="20"/>
                <w:lang w:val="ro-RO"/>
              </w:rPr>
              <w:t>6.</w:t>
            </w:r>
            <w:r w:rsidRPr="00234153">
              <w:rPr>
                <w:sz w:val="20"/>
                <w:szCs w:val="20"/>
                <w:lang w:val="ro-RO"/>
              </w:rPr>
              <w:t> Planul de gestionare cuprinde obiective de mediu cu referire la starea apelor de suprafață, a apelor subterane și a zonelor protejate din cadrul districtului bazinului hidrografic pe care îl vizează, în scopul protecției, îmbunătățirii, refacerii și prevenirii deteriorării stării tuturor corpurilor de apă.</w:t>
            </w:r>
          </w:p>
          <w:p w14:paraId="68E2550B"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i/>
                <w:iCs/>
                <w:sz w:val="20"/>
                <w:szCs w:val="20"/>
                <w:lang w:val="ro-RO"/>
              </w:rPr>
              <w:t>[Pct.6 în redacția HG656 din 25.09.24, MO414-417/03.10.24 art.785; în vigoare 03.11.24]</w:t>
            </w:r>
          </w:p>
          <w:p w14:paraId="4DE57D4F"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b/>
                <w:bCs/>
                <w:sz w:val="20"/>
                <w:szCs w:val="20"/>
                <w:lang w:val="ro-RO"/>
              </w:rPr>
              <w:t>7.</w:t>
            </w:r>
            <w:r w:rsidRPr="00234153">
              <w:rPr>
                <w:sz w:val="20"/>
                <w:szCs w:val="20"/>
                <w:lang w:val="ro-RO"/>
              </w:rPr>
              <w:t> Planul de gestionare caracterizează districtul bazinului hidrografic în baza informației privind corpurile de apă de suprafață și subterane identificate.</w:t>
            </w:r>
          </w:p>
          <w:p w14:paraId="78051244"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i/>
                <w:iCs/>
                <w:sz w:val="20"/>
                <w:szCs w:val="20"/>
                <w:lang w:val="ro-RO"/>
              </w:rPr>
              <w:t>[Pct.7 în redacția HG656 din 25.09.24, MO414-417/03.10.24 art.785; în vigoare 03.11.24]</w:t>
            </w:r>
          </w:p>
          <w:p w14:paraId="759AC159"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b/>
                <w:bCs/>
                <w:sz w:val="20"/>
                <w:szCs w:val="20"/>
                <w:lang w:val="ro-RO"/>
              </w:rPr>
              <w:t>7</w:t>
            </w:r>
            <w:r w:rsidRPr="00234153">
              <w:rPr>
                <w:b/>
                <w:bCs/>
                <w:sz w:val="20"/>
                <w:szCs w:val="20"/>
                <w:vertAlign w:val="superscript"/>
                <w:lang w:val="ro-RO"/>
              </w:rPr>
              <w:t>1</w:t>
            </w:r>
            <w:r w:rsidRPr="00234153">
              <w:rPr>
                <w:b/>
                <w:bCs/>
                <w:sz w:val="20"/>
                <w:szCs w:val="20"/>
                <w:lang w:val="ro-RO"/>
              </w:rPr>
              <w:t>.</w:t>
            </w:r>
            <w:r w:rsidRPr="00234153">
              <w:rPr>
                <w:sz w:val="20"/>
                <w:szCs w:val="20"/>
                <w:lang w:val="ro-RO"/>
              </w:rPr>
              <w:t> Planul de gestionare se constituie din partea descriptivă și din programul de măsuri.</w:t>
            </w:r>
          </w:p>
          <w:p w14:paraId="4CF85CE8"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i/>
                <w:iCs/>
                <w:sz w:val="20"/>
                <w:szCs w:val="20"/>
                <w:lang w:val="ro-RO"/>
              </w:rPr>
              <w:t>[Pct.7</w:t>
            </w:r>
            <w:r w:rsidRPr="00234153">
              <w:rPr>
                <w:i/>
                <w:iCs/>
                <w:sz w:val="20"/>
                <w:szCs w:val="20"/>
                <w:vertAlign w:val="superscript"/>
                <w:lang w:val="ro-RO"/>
              </w:rPr>
              <w:t>1</w:t>
            </w:r>
            <w:r w:rsidRPr="00234153">
              <w:rPr>
                <w:i/>
                <w:iCs/>
                <w:sz w:val="20"/>
                <w:szCs w:val="20"/>
                <w:lang w:val="ro-RO"/>
              </w:rPr>
              <w:t> introdus prin HG656 din 25.09.24, MO414-417/03.10.24 art.785; în vigoare 03.11.24]</w:t>
            </w:r>
          </w:p>
          <w:p w14:paraId="6F110792"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b/>
                <w:bCs/>
                <w:sz w:val="20"/>
                <w:szCs w:val="20"/>
                <w:lang w:val="ro-RO"/>
              </w:rPr>
              <w:t>7</w:t>
            </w:r>
            <w:r w:rsidRPr="00234153">
              <w:rPr>
                <w:b/>
                <w:bCs/>
                <w:sz w:val="20"/>
                <w:szCs w:val="20"/>
                <w:vertAlign w:val="superscript"/>
                <w:lang w:val="ro-RO"/>
              </w:rPr>
              <w:t>2</w:t>
            </w:r>
            <w:r w:rsidRPr="00234153">
              <w:rPr>
                <w:b/>
                <w:bCs/>
                <w:sz w:val="20"/>
                <w:szCs w:val="20"/>
                <w:lang w:val="ro-RO"/>
              </w:rPr>
              <w:t>.</w:t>
            </w:r>
            <w:r w:rsidRPr="00234153">
              <w:rPr>
                <w:sz w:val="20"/>
                <w:szCs w:val="20"/>
                <w:lang w:val="ro-RO"/>
              </w:rPr>
              <w:t> Partea descriptivă are următoarea structură:</w:t>
            </w:r>
          </w:p>
          <w:p w14:paraId="7B5C5D54"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1) introducere, care conține:</w:t>
            </w:r>
          </w:p>
          <w:p w14:paraId="217551EF"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a) scopul elaborării Planului de gestionare;</w:t>
            </w:r>
          </w:p>
          <w:p w14:paraId="2CD4FF63"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b) descrierea modului în care Planul de gestionare va contribui la atingerea obiectivelor stabilite în documentele de politici naționale;</w:t>
            </w:r>
          </w:p>
          <w:p w14:paraId="02565056"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c) perioada propusă pentru implementare;</w:t>
            </w:r>
          </w:p>
          <w:p w14:paraId="44549EC7"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d) descrierea succintă a conținutului Planului de gestionare;</w:t>
            </w:r>
          </w:p>
          <w:p w14:paraId="7D5C0039"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e) părțile implicate în procesul de elaborare;</w:t>
            </w:r>
          </w:p>
          <w:p w14:paraId="4D8189EF"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f) consultările publice;</w:t>
            </w:r>
          </w:p>
          <w:p w14:paraId="7D958025"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2) analiza situației, care conține:</w:t>
            </w:r>
          </w:p>
          <w:p w14:paraId="6B6201FA"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 xml:space="preserve">a) descrierea generală a caracteristicilor </w:t>
            </w:r>
            <w:proofErr w:type="spellStart"/>
            <w:r w:rsidRPr="00234153">
              <w:rPr>
                <w:sz w:val="20"/>
                <w:szCs w:val="20"/>
                <w:lang w:val="ro-RO"/>
              </w:rPr>
              <w:t>şi</w:t>
            </w:r>
            <w:proofErr w:type="spellEnd"/>
            <w:r w:rsidRPr="00234153">
              <w:rPr>
                <w:sz w:val="20"/>
                <w:szCs w:val="20"/>
                <w:lang w:val="ro-RO"/>
              </w:rPr>
              <w:t xml:space="preserve"> a condițiilor naturale ale districtului bazinului hidrografic, inclusiv a corpurilor de apă de suprafață </w:t>
            </w:r>
            <w:proofErr w:type="spellStart"/>
            <w:r w:rsidRPr="00234153">
              <w:rPr>
                <w:sz w:val="20"/>
                <w:szCs w:val="20"/>
                <w:lang w:val="ro-RO"/>
              </w:rPr>
              <w:t>şi</w:t>
            </w:r>
            <w:proofErr w:type="spellEnd"/>
            <w:r w:rsidRPr="00234153">
              <w:rPr>
                <w:sz w:val="20"/>
                <w:szCs w:val="20"/>
                <w:lang w:val="ro-RO"/>
              </w:rPr>
              <w:t xml:space="preserve"> subterane, a tipului apelor </w:t>
            </w:r>
            <w:proofErr w:type="spellStart"/>
            <w:r w:rsidRPr="00234153">
              <w:rPr>
                <w:sz w:val="20"/>
                <w:szCs w:val="20"/>
                <w:lang w:val="ro-RO"/>
              </w:rPr>
              <w:t>şi</w:t>
            </w:r>
            <w:proofErr w:type="spellEnd"/>
            <w:r w:rsidRPr="00234153">
              <w:rPr>
                <w:sz w:val="20"/>
                <w:szCs w:val="20"/>
                <w:lang w:val="ro-RO"/>
              </w:rPr>
              <w:t xml:space="preserve"> a altor </w:t>
            </w:r>
            <w:proofErr w:type="spellStart"/>
            <w:r w:rsidRPr="00234153">
              <w:rPr>
                <w:sz w:val="20"/>
                <w:szCs w:val="20"/>
                <w:lang w:val="ro-RO"/>
              </w:rPr>
              <w:t>proprietăţi</w:t>
            </w:r>
            <w:proofErr w:type="spellEnd"/>
            <w:r w:rsidRPr="00234153">
              <w:rPr>
                <w:sz w:val="20"/>
                <w:szCs w:val="20"/>
                <w:lang w:val="ro-RO"/>
              </w:rPr>
              <w:t>;</w:t>
            </w:r>
          </w:p>
          <w:p w14:paraId="29F2BB73"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 xml:space="preserve">b) descrierea generală a caracteristicilor pentru corpurile de apă de suprafață include o hartă care indică situarea și limitele corpurilor de apă, o hartă care indică </w:t>
            </w:r>
            <w:proofErr w:type="spellStart"/>
            <w:r w:rsidRPr="00234153">
              <w:rPr>
                <w:sz w:val="20"/>
                <w:szCs w:val="20"/>
                <w:lang w:val="ro-RO"/>
              </w:rPr>
              <w:t>ecoregiunile</w:t>
            </w:r>
            <w:proofErr w:type="spellEnd"/>
            <w:r w:rsidRPr="00234153">
              <w:rPr>
                <w:sz w:val="20"/>
                <w:szCs w:val="20"/>
                <w:lang w:val="ro-RO"/>
              </w:rPr>
              <w:t xml:space="preserve"> și tipurile de </w:t>
            </w:r>
            <w:r w:rsidRPr="00234153">
              <w:rPr>
                <w:sz w:val="20"/>
                <w:szCs w:val="20"/>
                <w:lang w:val="ro-RO"/>
              </w:rPr>
              <w:lastRenderedPageBreak/>
              <w:t>corpuri de apă de suprafață din cadrul districtului hidrografic și identificarea condițiilor de referință pentru tipurile de apă de suprafață;</w:t>
            </w:r>
          </w:p>
          <w:p w14:paraId="600DE658"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c) descrierea generală a caracteristicilor pentru corpurile de apă subterane care include o hartă ce indică situarea și limitele corpurilor de apă;</w:t>
            </w:r>
          </w:p>
          <w:p w14:paraId="104AA752"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d) descrierea problemelor din districtul bazinului hidrografic și a cauzelor acestora, inclusiv descrierea posibilelor consecințe în cazul neintervenției în soluționarea problemelor și a impactului acestora asupra principalelor grupuri vulnerabile afectate, cu folosirea dovezilor cantitative și calitative;</w:t>
            </w:r>
          </w:p>
          <w:p w14:paraId="1B01B71A"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 xml:space="preserve">e) prezentarea succintă a presiunilor importante </w:t>
            </w:r>
            <w:proofErr w:type="spellStart"/>
            <w:r w:rsidRPr="00234153">
              <w:rPr>
                <w:sz w:val="20"/>
                <w:szCs w:val="20"/>
                <w:lang w:val="ro-RO"/>
              </w:rPr>
              <w:t>şi</w:t>
            </w:r>
            <w:proofErr w:type="spellEnd"/>
            <w:r w:rsidRPr="00234153">
              <w:rPr>
                <w:sz w:val="20"/>
                <w:szCs w:val="20"/>
                <w:lang w:val="ro-RO"/>
              </w:rPr>
              <w:t xml:space="preserve"> a impactului </w:t>
            </w:r>
            <w:proofErr w:type="spellStart"/>
            <w:r w:rsidRPr="00234153">
              <w:rPr>
                <w:sz w:val="20"/>
                <w:szCs w:val="20"/>
                <w:lang w:val="ro-RO"/>
              </w:rPr>
              <w:t>activităţii</w:t>
            </w:r>
            <w:proofErr w:type="spellEnd"/>
            <w:r w:rsidRPr="00234153">
              <w:rPr>
                <w:sz w:val="20"/>
                <w:szCs w:val="20"/>
                <w:lang w:val="ro-RO"/>
              </w:rPr>
              <w:t xml:space="preserve"> umane asupra stării apelor de </w:t>
            </w:r>
            <w:proofErr w:type="spellStart"/>
            <w:r w:rsidRPr="00234153">
              <w:rPr>
                <w:sz w:val="20"/>
                <w:szCs w:val="20"/>
                <w:lang w:val="ro-RO"/>
              </w:rPr>
              <w:t>suprafaţă</w:t>
            </w:r>
            <w:proofErr w:type="spellEnd"/>
            <w:r w:rsidRPr="00234153">
              <w:rPr>
                <w:sz w:val="20"/>
                <w:szCs w:val="20"/>
                <w:lang w:val="ro-RO"/>
              </w:rPr>
              <w:t xml:space="preserve"> </w:t>
            </w:r>
            <w:proofErr w:type="spellStart"/>
            <w:r w:rsidRPr="00234153">
              <w:rPr>
                <w:sz w:val="20"/>
                <w:szCs w:val="20"/>
                <w:lang w:val="ro-RO"/>
              </w:rPr>
              <w:t>şi</w:t>
            </w:r>
            <w:proofErr w:type="spellEnd"/>
            <w:r w:rsidRPr="00234153">
              <w:rPr>
                <w:sz w:val="20"/>
                <w:szCs w:val="20"/>
                <w:lang w:val="ro-RO"/>
              </w:rPr>
              <w:t xml:space="preserve"> a apelor subterane, inclusiv:</w:t>
            </w:r>
          </w:p>
          <w:p w14:paraId="2BDA30C5"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 estimarea poluării din surse punctiforme;</w:t>
            </w:r>
          </w:p>
          <w:p w14:paraId="6C8DC49D"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 estimarea poluării din surse difuze, inclusiv o scurtă prezentare a utilizării solurilor;</w:t>
            </w:r>
          </w:p>
          <w:p w14:paraId="15BCAD14"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 estimarea presiunilor asupra stării cantitative a apelor, inclusiv a captărilor;</w:t>
            </w:r>
          </w:p>
          <w:p w14:paraId="02489D6E"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 analiza altor impacturi ale activității umane asupra stării apelor;</w:t>
            </w:r>
          </w:p>
          <w:p w14:paraId="36CC2B2D"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f) identificarea, reprezentarea cartografică și descrierea zonelor protejate desemnate în cadrul districtului;</w:t>
            </w:r>
          </w:p>
          <w:p w14:paraId="51A12940"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 xml:space="preserve">g) rezultatele monitorizării stării apelor de </w:t>
            </w:r>
            <w:proofErr w:type="spellStart"/>
            <w:r w:rsidRPr="00234153">
              <w:rPr>
                <w:sz w:val="20"/>
                <w:szCs w:val="20"/>
                <w:lang w:val="ro-RO"/>
              </w:rPr>
              <w:t>suprafaţă</w:t>
            </w:r>
            <w:proofErr w:type="spellEnd"/>
            <w:r w:rsidRPr="00234153">
              <w:rPr>
                <w:sz w:val="20"/>
                <w:szCs w:val="20"/>
                <w:lang w:val="ro-RO"/>
              </w:rPr>
              <w:t>, a apelor subterane și a zonelor protejate, precum și reprezentarea cartografică a rezultatelor programelor de monitorizare puse în aplicare cu privire la starea acestora, precum și harta rețelelor de monitorizare realizate;</w:t>
            </w:r>
          </w:p>
          <w:p w14:paraId="2EB86D2B"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 xml:space="preserve">h) evaluarea </w:t>
            </w:r>
            <w:proofErr w:type="spellStart"/>
            <w:r w:rsidRPr="00234153">
              <w:rPr>
                <w:sz w:val="20"/>
                <w:szCs w:val="20"/>
                <w:lang w:val="ro-RO"/>
              </w:rPr>
              <w:t>calităţii</w:t>
            </w:r>
            <w:proofErr w:type="spellEnd"/>
            <w:r w:rsidRPr="00234153">
              <w:rPr>
                <w:sz w:val="20"/>
                <w:szCs w:val="20"/>
                <w:lang w:val="ro-RO"/>
              </w:rPr>
              <w:t xml:space="preserve"> </w:t>
            </w:r>
            <w:proofErr w:type="spellStart"/>
            <w:r w:rsidRPr="00234153">
              <w:rPr>
                <w:sz w:val="20"/>
                <w:szCs w:val="20"/>
                <w:lang w:val="ro-RO"/>
              </w:rPr>
              <w:t>şi</w:t>
            </w:r>
            <w:proofErr w:type="spellEnd"/>
            <w:r w:rsidRPr="00234153">
              <w:rPr>
                <w:sz w:val="20"/>
                <w:szCs w:val="20"/>
                <w:lang w:val="ro-RO"/>
              </w:rPr>
              <w:t xml:space="preserve"> a </w:t>
            </w:r>
            <w:proofErr w:type="spellStart"/>
            <w:r w:rsidRPr="00234153">
              <w:rPr>
                <w:sz w:val="20"/>
                <w:szCs w:val="20"/>
                <w:lang w:val="ro-RO"/>
              </w:rPr>
              <w:t>cantităţii</w:t>
            </w:r>
            <w:proofErr w:type="spellEnd"/>
            <w:r w:rsidRPr="00234153">
              <w:rPr>
                <w:sz w:val="20"/>
                <w:szCs w:val="20"/>
                <w:lang w:val="ro-RO"/>
              </w:rPr>
              <w:t xml:space="preserve"> resurselor de apă în cadrul districtului bazinului hidrografic, precum și a priorităților de folosință specială a apei;</w:t>
            </w:r>
          </w:p>
          <w:p w14:paraId="7440DA31"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 xml:space="preserve">i) volumul fluxului neutilizat al resurselor de apă, luându-se în considerare </w:t>
            </w:r>
            <w:proofErr w:type="spellStart"/>
            <w:r w:rsidRPr="00234153">
              <w:rPr>
                <w:sz w:val="20"/>
                <w:szCs w:val="20"/>
                <w:lang w:val="ro-RO"/>
              </w:rPr>
              <w:t>necesităţile</w:t>
            </w:r>
            <w:proofErr w:type="spellEnd"/>
            <w:r w:rsidRPr="00234153">
              <w:rPr>
                <w:sz w:val="20"/>
                <w:szCs w:val="20"/>
                <w:lang w:val="ro-RO"/>
              </w:rPr>
              <w:t xml:space="preserve"> de mediu </w:t>
            </w:r>
            <w:proofErr w:type="spellStart"/>
            <w:r w:rsidRPr="00234153">
              <w:rPr>
                <w:sz w:val="20"/>
                <w:szCs w:val="20"/>
                <w:lang w:val="ro-RO"/>
              </w:rPr>
              <w:t>şi</w:t>
            </w:r>
            <w:proofErr w:type="spellEnd"/>
            <w:r w:rsidRPr="00234153">
              <w:rPr>
                <w:sz w:val="20"/>
                <w:szCs w:val="20"/>
                <w:lang w:val="ro-RO"/>
              </w:rPr>
              <w:t xml:space="preserve"> tratatele </w:t>
            </w:r>
            <w:proofErr w:type="spellStart"/>
            <w:r w:rsidRPr="00234153">
              <w:rPr>
                <w:sz w:val="20"/>
                <w:szCs w:val="20"/>
                <w:lang w:val="ro-RO"/>
              </w:rPr>
              <w:t>internaţionale</w:t>
            </w:r>
            <w:proofErr w:type="spellEnd"/>
            <w:r w:rsidRPr="00234153">
              <w:rPr>
                <w:sz w:val="20"/>
                <w:szCs w:val="20"/>
                <w:lang w:val="ro-RO"/>
              </w:rPr>
              <w:t xml:space="preserve"> în domeniul </w:t>
            </w:r>
            <w:proofErr w:type="spellStart"/>
            <w:r w:rsidRPr="00234153">
              <w:rPr>
                <w:sz w:val="20"/>
                <w:szCs w:val="20"/>
                <w:lang w:val="ro-RO"/>
              </w:rPr>
              <w:t>folosinţei</w:t>
            </w:r>
            <w:proofErr w:type="spellEnd"/>
            <w:r w:rsidRPr="00234153">
              <w:rPr>
                <w:sz w:val="20"/>
                <w:szCs w:val="20"/>
                <w:lang w:val="ro-RO"/>
              </w:rPr>
              <w:t xml:space="preserve"> apelor;</w:t>
            </w:r>
          </w:p>
          <w:p w14:paraId="76FF8641"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 xml:space="preserve">j) evaluarea riscului deficitului de apă, al secetei, al </w:t>
            </w:r>
            <w:proofErr w:type="spellStart"/>
            <w:r w:rsidRPr="00234153">
              <w:rPr>
                <w:sz w:val="20"/>
                <w:szCs w:val="20"/>
                <w:lang w:val="ro-RO"/>
              </w:rPr>
              <w:t>inundaţiilor</w:t>
            </w:r>
            <w:proofErr w:type="spellEnd"/>
            <w:r w:rsidRPr="00234153">
              <w:rPr>
                <w:sz w:val="20"/>
                <w:szCs w:val="20"/>
                <w:lang w:val="ro-RO"/>
              </w:rPr>
              <w:t xml:space="preserve">, al poluării </w:t>
            </w:r>
            <w:proofErr w:type="spellStart"/>
            <w:r w:rsidRPr="00234153">
              <w:rPr>
                <w:sz w:val="20"/>
                <w:szCs w:val="20"/>
                <w:lang w:val="ro-RO"/>
              </w:rPr>
              <w:t>şi</w:t>
            </w:r>
            <w:proofErr w:type="spellEnd"/>
            <w:r w:rsidRPr="00234153">
              <w:rPr>
                <w:sz w:val="20"/>
                <w:szCs w:val="20"/>
                <w:lang w:val="ro-RO"/>
              </w:rPr>
              <w:t xml:space="preserve"> al stării barajelor din cadrul districtului bazinului hidrografic, precum </w:t>
            </w:r>
            <w:proofErr w:type="spellStart"/>
            <w:r w:rsidRPr="00234153">
              <w:rPr>
                <w:sz w:val="20"/>
                <w:szCs w:val="20"/>
                <w:lang w:val="ro-RO"/>
              </w:rPr>
              <w:t>şi</w:t>
            </w:r>
            <w:proofErr w:type="spellEnd"/>
            <w:r w:rsidRPr="00234153">
              <w:rPr>
                <w:sz w:val="20"/>
                <w:szCs w:val="20"/>
                <w:lang w:val="ro-RO"/>
              </w:rPr>
              <w:t xml:space="preserve"> a costurilor de prevenire, de reducere sau de atenuare a unor astfel de riscuri;</w:t>
            </w:r>
          </w:p>
          <w:p w14:paraId="43CE6094"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 xml:space="preserve">k) analiza ariilor naturale protejate existente </w:t>
            </w:r>
            <w:proofErr w:type="spellStart"/>
            <w:r w:rsidRPr="00234153">
              <w:rPr>
                <w:sz w:val="20"/>
                <w:szCs w:val="20"/>
                <w:lang w:val="ro-RO"/>
              </w:rPr>
              <w:t>şi</w:t>
            </w:r>
            <w:proofErr w:type="spellEnd"/>
            <w:r w:rsidRPr="00234153">
              <w:rPr>
                <w:sz w:val="20"/>
                <w:szCs w:val="20"/>
                <w:lang w:val="ro-RO"/>
              </w:rPr>
              <w:t xml:space="preserve"> a zonelor de </w:t>
            </w:r>
            <w:proofErr w:type="spellStart"/>
            <w:r w:rsidRPr="00234153">
              <w:rPr>
                <w:sz w:val="20"/>
                <w:szCs w:val="20"/>
                <w:lang w:val="ro-RO"/>
              </w:rPr>
              <w:t>protecţie</w:t>
            </w:r>
            <w:proofErr w:type="spellEnd"/>
            <w:r w:rsidRPr="00234153">
              <w:rPr>
                <w:sz w:val="20"/>
                <w:szCs w:val="20"/>
                <w:lang w:val="ro-RO"/>
              </w:rPr>
              <w:t xml:space="preserve"> specială pentru surse de apă </w:t>
            </w:r>
            <w:proofErr w:type="spellStart"/>
            <w:r w:rsidRPr="00234153">
              <w:rPr>
                <w:sz w:val="20"/>
                <w:szCs w:val="20"/>
                <w:lang w:val="ro-RO"/>
              </w:rPr>
              <w:t>şi</w:t>
            </w:r>
            <w:proofErr w:type="spellEnd"/>
            <w:r w:rsidRPr="00234153">
              <w:rPr>
                <w:sz w:val="20"/>
                <w:szCs w:val="20"/>
                <w:lang w:val="ro-RO"/>
              </w:rPr>
              <w:t xml:space="preserve"> a ecosistemelor, stabilite în conformitate cu cadrul normativ, precum </w:t>
            </w:r>
            <w:proofErr w:type="spellStart"/>
            <w:r w:rsidRPr="00234153">
              <w:rPr>
                <w:sz w:val="20"/>
                <w:szCs w:val="20"/>
                <w:lang w:val="ro-RO"/>
              </w:rPr>
              <w:t>şi</w:t>
            </w:r>
            <w:proofErr w:type="spellEnd"/>
            <w:r w:rsidRPr="00234153">
              <w:rPr>
                <w:sz w:val="20"/>
                <w:szCs w:val="20"/>
                <w:lang w:val="ro-RO"/>
              </w:rPr>
              <w:t xml:space="preserve"> </w:t>
            </w:r>
            <w:r w:rsidRPr="00234153">
              <w:rPr>
                <w:sz w:val="20"/>
                <w:szCs w:val="20"/>
                <w:lang w:val="ro-RO"/>
              </w:rPr>
              <w:lastRenderedPageBreak/>
              <w:t xml:space="preserve">identificarea </w:t>
            </w:r>
            <w:proofErr w:type="spellStart"/>
            <w:r w:rsidRPr="00234153">
              <w:rPr>
                <w:sz w:val="20"/>
                <w:szCs w:val="20"/>
                <w:lang w:val="ro-RO"/>
              </w:rPr>
              <w:t>necesităţii</w:t>
            </w:r>
            <w:proofErr w:type="spellEnd"/>
            <w:r w:rsidRPr="00234153">
              <w:rPr>
                <w:sz w:val="20"/>
                <w:szCs w:val="20"/>
                <w:lang w:val="ro-RO"/>
              </w:rPr>
              <w:t xml:space="preserve"> de stabilire a unor noi arii sau zone ori de modificare a celor existente, inclusiv stabilirea pentru prizele de apă potabilă din surse subterane </w:t>
            </w:r>
            <w:proofErr w:type="spellStart"/>
            <w:r w:rsidRPr="00234153">
              <w:rPr>
                <w:sz w:val="20"/>
                <w:szCs w:val="20"/>
                <w:lang w:val="ro-RO"/>
              </w:rPr>
              <w:t>şi</w:t>
            </w:r>
            <w:proofErr w:type="spellEnd"/>
            <w:r w:rsidRPr="00234153">
              <w:rPr>
                <w:sz w:val="20"/>
                <w:szCs w:val="20"/>
                <w:lang w:val="ro-RO"/>
              </w:rPr>
              <w:t xml:space="preserve"> de </w:t>
            </w:r>
            <w:proofErr w:type="spellStart"/>
            <w:r w:rsidRPr="00234153">
              <w:rPr>
                <w:sz w:val="20"/>
                <w:szCs w:val="20"/>
                <w:lang w:val="ro-RO"/>
              </w:rPr>
              <w:t>suprafaţă</w:t>
            </w:r>
            <w:proofErr w:type="spellEnd"/>
            <w:r w:rsidRPr="00234153">
              <w:rPr>
                <w:sz w:val="20"/>
                <w:szCs w:val="20"/>
                <w:lang w:val="ro-RO"/>
              </w:rPr>
              <w:t xml:space="preserve"> a zonelor de </w:t>
            </w:r>
            <w:proofErr w:type="spellStart"/>
            <w:r w:rsidRPr="00234153">
              <w:rPr>
                <w:sz w:val="20"/>
                <w:szCs w:val="20"/>
                <w:lang w:val="ro-RO"/>
              </w:rPr>
              <w:t>protecţie</w:t>
            </w:r>
            <w:proofErr w:type="spellEnd"/>
            <w:r w:rsidRPr="00234153">
              <w:rPr>
                <w:sz w:val="20"/>
                <w:szCs w:val="20"/>
                <w:lang w:val="ro-RO"/>
              </w:rPr>
              <w:t xml:space="preserve"> sanitară;</w:t>
            </w:r>
          </w:p>
          <w:p w14:paraId="5F5BD612"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 xml:space="preserve">l) planificarea </w:t>
            </w:r>
            <w:proofErr w:type="spellStart"/>
            <w:r w:rsidRPr="00234153">
              <w:rPr>
                <w:sz w:val="20"/>
                <w:szCs w:val="20"/>
                <w:lang w:val="ro-RO"/>
              </w:rPr>
              <w:t>construcţiei</w:t>
            </w:r>
            <w:proofErr w:type="spellEnd"/>
            <w:r w:rsidRPr="00234153">
              <w:rPr>
                <w:sz w:val="20"/>
                <w:szCs w:val="20"/>
                <w:lang w:val="ro-RO"/>
              </w:rPr>
              <w:t xml:space="preserve"> sistemelor de aprovizionare cu apă </w:t>
            </w:r>
            <w:proofErr w:type="spellStart"/>
            <w:r w:rsidRPr="00234153">
              <w:rPr>
                <w:sz w:val="20"/>
                <w:szCs w:val="20"/>
                <w:lang w:val="ro-RO"/>
              </w:rPr>
              <w:t>şi</w:t>
            </w:r>
            <w:proofErr w:type="spellEnd"/>
            <w:r w:rsidRPr="00234153">
              <w:rPr>
                <w:sz w:val="20"/>
                <w:szCs w:val="20"/>
                <w:lang w:val="ro-RO"/>
              </w:rPr>
              <w:t xml:space="preserve"> a </w:t>
            </w:r>
            <w:proofErr w:type="spellStart"/>
            <w:r w:rsidRPr="00234153">
              <w:rPr>
                <w:sz w:val="20"/>
                <w:szCs w:val="20"/>
                <w:lang w:val="ro-RO"/>
              </w:rPr>
              <w:t>facilităţilor</w:t>
            </w:r>
            <w:proofErr w:type="spellEnd"/>
            <w:r w:rsidRPr="00234153">
              <w:rPr>
                <w:sz w:val="20"/>
                <w:szCs w:val="20"/>
                <w:lang w:val="ro-RO"/>
              </w:rPr>
              <w:t xml:space="preserve"> noi pentru epurarea apelor reziduale;</w:t>
            </w:r>
          </w:p>
          <w:p w14:paraId="6130553E"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 xml:space="preserve">m) evaluarea riscurilor de dezvoltare a proceselor nefavorabile exogene, care pot să </w:t>
            </w:r>
            <w:proofErr w:type="spellStart"/>
            <w:r w:rsidRPr="00234153">
              <w:rPr>
                <w:sz w:val="20"/>
                <w:szCs w:val="20"/>
                <w:lang w:val="ro-RO"/>
              </w:rPr>
              <w:t>influenţeze</w:t>
            </w:r>
            <w:proofErr w:type="spellEnd"/>
            <w:r w:rsidRPr="00234153">
              <w:rPr>
                <w:sz w:val="20"/>
                <w:szCs w:val="20"/>
                <w:lang w:val="ro-RO"/>
              </w:rPr>
              <w:t xml:space="preserve"> starea apelor;</w:t>
            </w:r>
          </w:p>
          <w:p w14:paraId="16430A29"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n) informație privind identificarea și evaluarea impactului antropic asupra stării apelor de suprafață și subterane;</w:t>
            </w:r>
          </w:p>
          <w:p w14:paraId="24E98A2F"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o) identificarea apelor sau a corpurilor de apă cărora le sunt aplicabile cerințele de calitate a mediului pentru apele de suprafață și/sau subterane ori care au nevoie de protecție în vederea susținerii unor anumite activități în aceste zone;</w:t>
            </w:r>
          </w:p>
          <w:p w14:paraId="2E66E4E6"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 xml:space="preserve">p) </w:t>
            </w:r>
            <w:proofErr w:type="spellStart"/>
            <w:r w:rsidRPr="00234153">
              <w:rPr>
                <w:sz w:val="20"/>
                <w:szCs w:val="20"/>
                <w:lang w:val="ro-RO"/>
              </w:rPr>
              <w:t>priorităţile</w:t>
            </w:r>
            <w:proofErr w:type="spellEnd"/>
            <w:r w:rsidRPr="00234153">
              <w:rPr>
                <w:sz w:val="20"/>
                <w:szCs w:val="20"/>
                <w:lang w:val="ro-RO"/>
              </w:rPr>
              <w:t xml:space="preserve"> de </w:t>
            </w:r>
            <w:proofErr w:type="spellStart"/>
            <w:r w:rsidRPr="00234153">
              <w:rPr>
                <w:sz w:val="20"/>
                <w:szCs w:val="20"/>
                <w:lang w:val="ro-RO"/>
              </w:rPr>
              <w:t>investiţii</w:t>
            </w:r>
            <w:proofErr w:type="spellEnd"/>
            <w:r w:rsidRPr="00234153">
              <w:rPr>
                <w:sz w:val="20"/>
                <w:szCs w:val="20"/>
                <w:lang w:val="ro-RO"/>
              </w:rPr>
              <w:t xml:space="preserve">, avându-se în vedere necesitatea de a se asigura alimentarea eficientă cu apă </w:t>
            </w:r>
            <w:proofErr w:type="spellStart"/>
            <w:r w:rsidRPr="00234153">
              <w:rPr>
                <w:sz w:val="20"/>
                <w:szCs w:val="20"/>
                <w:lang w:val="ro-RO"/>
              </w:rPr>
              <w:t>şi</w:t>
            </w:r>
            <w:proofErr w:type="spellEnd"/>
            <w:r w:rsidRPr="00234153">
              <w:rPr>
                <w:sz w:val="20"/>
                <w:szCs w:val="20"/>
                <w:lang w:val="ro-RO"/>
              </w:rPr>
              <w:t xml:space="preserve"> serviciile de salubritate a </w:t>
            </w:r>
            <w:proofErr w:type="spellStart"/>
            <w:r w:rsidRPr="00234153">
              <w:rPr>
                <w:sz w:val="20"/>
                <w:szCs w:val="20"/>
                <w:lang w:val="ro-RO"/>
              </w:rPr>
              <w:t>populaţiei</w:t>
            </w:r>
            <w:proofErr w:type="spellEnd"/>
            <w:r w:rsidRPr="00234153">
              <w:rPr>
                <w:sz w:val="20"/>
                <w:szCs w:val="20"/>
                <w:lang w:val="ro-RO"/>
              </w:rPr>
              <w:t xml:space="preserve"> urbane </w:t>
            </w:r>
            <w:proofErr w:type="spellStart"/>
            <w:r w:rsidRPr="00234153">
              <w:rPr>
                <w:sz w:val="20"/>
                <w:szCs w:val="20"/>
                <w:lang w:val="ro-RO"/>
              </w:rPr>
              <w:t>şi</w:t>
            </w:r>
            <w:proofErr w:type="spellEnd"/>
            <w:r w:rsidRPr="00234153">
              <w:rPr>
                <w:sz w:val="20"/>
                <w:szCs w:val="20"/>
                <w:lang w:val="ro-RO"/>
              </w:rPr>
              <w:t xml:space="preserve"> a celei rurale, precum </w:t>
            </w:r>
            <w:proofErr w:type="spellStart"/>
            <w:r w:rsidRPr="00234153">
              <w:rPr>
                <w:sz w:val="20"/>
                <w:szCs w:val="20"/>
                <w:lang w:val="ro-RO"/>
              </w:rPr>
              <w:t>şi</w:t>
            </w:r>
            <w:proofErr w:type="spellEnd"/>
            <w:r w:rsidRPr="00234153">
              <w:rPr>
                <w:sz w:val="20"/>
                <w:szCs w:val="20"/>
                <w:lang w:val="ro-RO"/>
              </w:rPr>
              <w:t xml:space="preserve"> respectarea </w:t>
            </w:r>
            <w:proofErr w:type="spellStart"/>
            <w:r w:rsidRPr="00234153">
              <w:rPr>
                <w:sz w:val="20"/>
                <w:szCs w:val="20"/>
                <w:lang w:val="ro-RO"/>
              </w:rPr>
              <w:t>cerinţelor</w:t>
            </w:r>
            <w:proofErr w:type="spellEnd"/>
            <w:r w:rsidRPr="00234153">
              <w:rPr>
                <w:sz w:val="20"/>
                <w:szCs w:val="20"/>
                <w:lang w:val="ro-RO"/>
              </w:rPr>
              <w:t xml:space="preserve"> europene aplicabile </w:t>
            </w:r>
            <w:proofErr w:type="spellStart"/>
            <w:r w:rsidRPr="00234153">
              <w:rPr>
                <w:sz w:val="20"/>
                <w:szCs w:val="20"/>
                <w:lang w:val="ro-RO"/>
              </w:rPr>
              <w:t>şi</w:t>
            </w:r>
            <w:proofErr w:type="spellEnd"/>
            <w:r w:rsidRPr="00234153">
              <w:rPr>
                <w:sz w:val="20"/>
                <w:szCs w:val="20"/>
                <w:lang w:val="ro-RO"/>
              </w:rPr>
              <w:t xml:space="preserve"> a obiectivelor de mediu pentru ape;</w:t>
            </w:r>
          </w:p>
          <w:p w14:paraId="3C680B65"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q) evaluarea caracteristicilor corpurilor de apă, cu indicarea corpurilor de apă artificiale și puternic modificate și a corpurilor de apă care riscă să nu îndeplinească obiectivele de mediu;</w:t>
            </w:r>
          </w:p>
          <w:p w14:paraId="7E89F23C"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 xml:space="preserve">r) estimarea presiunilor </w:t>
            </w:r>
            <w:proofErr w:type="spellStart"/>
            <w:r w:rsidRPr="00234153">
              <w:rPr>
                <w:sz w:val="20"/>
                <w:szCs w:val="20"/>
                <w:lang w:val="ro-RO"/>
              </w:rPr>
              <w:t>hidromorfologice</w:t>
            </w:r>
            <w:proofErr w:type="spellEnd"/>
            <w:r w:rsidRPr="00234153">
              <w:rPr>
                <w:sz w:val="20"/>
                <w:szCs w:val="20"/>
                <w:lang w:val="ro-RO"/>
              </w:rPr>
              <w:t>;</w:t>
            </w:r>
          </w:p>
          <w:p w14:paraId="0D1EF21E"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 xml:space="preserve">s) </w:t>
            </w:r>
            <w:proofErr w:type="spellStart"/>
            <w:r w:rsidRPr="00234153">
              <w:rPr>
                <w:sz w:val="20"/>
                <w:szCs w:val="20"/>
                <w:lang w:val="ro-RO"/>
              </w:rPr>
              <w:t>informaţii</w:t>
            </w:r>
            <w:proofErr w:type="spellEnd"/>
            <w:r w:rsidRPr="00234153">
              <w:rPr>
                <w:sz w:val="20"/>
                <w:szCs w:val="20"/>
                <w:lang w:val="ro-RO"/>
              </w:rPr>
              <w:t xml:space="preserve"> cu privire la controalele captării </w:t>
            </w:r>
            <w:proofErr w:type="spellStart"/>
            <w:r w:rsidRPr="00234153">
              <w:rPr>
                <w:sz w:val="20"/>
                <w:szCs w:val="20"/>
                <w:lang w:val="ro-RO"/>
              </w:rPr>
              <w:t>şi</w:t>
            </w:r>
            <w:proofErr w:type="spellEnd"/>
            <w:r w:rsidRPr="00234153">
              <w:rPr>
                <w:sz w:val="20"/>
                <w:szCs w:val="20"/>
                <w:lang w:val="ro-RO"/>
              </w:rPr>
              <w:t xml:space="preserve"> îndiguirii apelor;</w:t>
            </w:r>
          </w:p>
          <w:p w14:paraId="773B285C"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 xml:space="preserve">t) </w:t>
            </w:r>
            <w:proofErr w:type="spellStart"/>
            <w:r w:rsidRPr="00234153">
              <w:rPr>
                <w:sz w:val="20"/>
                <w:szCs w:val="20"/>
                <w:lang w:val="ro-RO"/>
              </w:rPr>
              <w:t>informaţii</w:t>
            </w:r>
            <w:proofErr w:type="spellEnd"/>
            <w:r w:rsidRPr="00234153">
              <w:rPr>
                <w:sz w:val="20"/>
                <w:szCs w:val="20"/>
                <w:lang w:val="ro-RO"/>
              </w:rPr>
              <w:t xml:space="preserve"> cu privire la autorizările evacuărilor directe în apele de </w:t>
            </w:r>
            <w:proofErr w:type="spellStart"/>
            <w:r w:rsidRPr="00234153">
              <w:rPr>
                <w:sz w:val="20"/>
                <w:szCs w:val="20"/>
                <w:lang w:val="ro-RO"/>
              </w:rPr>
              <w:t>suprafaţă</w:t>
            </w:r>
            <w:proofErr w:type="spellEnd"/>
            <w:r w:rsidRPr="00234153">
              <w:rPr>
                <w:sz w:val="20"/>
                <w:szCs w:val="20"/>
                <w:lang w:val="ro-RO"/>
              </w:rPr>
              <w:t xml:space="preserve"> </w:t>
            </w:r>
            <w:proofErr w:type="spellStart"/>
            <w:r w:rsidRPr="00234153">
              <w:rPr>
                <w:sz w:val="20"/>
                <w:szCs w:val="20"/>
                <w:lang w:val="ro-RO"/>
              </w:rPr>
              <w:t>şi</w:t>
            </w:r>
            <w:proofErr w:type="spellEnd"/>
            <w:r w:rsidRPr="00234153">
              <w:rPr>
                <w:sz w:val="20"/>
                <w:szCs w:val="20"/>
                <w:lang w:val="ro-RO"/>
              </w:rPr>
              <w:t xml:space="preserve"> subterane;</w:t>
            </w:r>
          </w:p>
          <w:p w14:paraId="33884BDB"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 xml:space="preserve">u) măsuri speciale de prevenire </w:t>
            </w:r>
            <w:proofErr w:type="spellStart"/>
            <w:r w:rsidRPr="00234153">
              <w:rPr>
                <w:sz w:val="20"/>
                <w:szCs w:val="20"/>
                <w:lang w:val="ro-RO"/>
              </w:rPr>
              <w:t>şi</w:t>
            </w:r>
            <w:proofErr w:type="spellEnd"/>
            <w:r w:rsidRPr="00234153">
              <w:rPr>
                <w:sz w:val="20"/>
                <w:szCs w:val="20"/>
                <w:lang w:val="ro-RO"/>
              </w:rPr>
              <w:t xml:space="preserve"> de control al poluării apelor de </w:t>
            </w:r>
            <w:proofErr w:type="spellStart"/>
            <w:r w:rsidRPr="00234153">
              <w:rPr>
                <w:sz w:val="20"/>
                <w:szCs w:val="20"/>
                <w:lang w:val="ro-RO"/>
              </w:rPr>
              <w:t>suprafaţă</w:t>
            </w:r>
            <w:proofErr w:type="spellEnd"/>
            <w:r w:rsidRPr="00234153">
              <w:rPr>
                <w:sz w:val="20"/>
                <w:szCs w:val="20"/>
                <w:lang w:val="ro-RO"/>
              </w:rPr>
              <w:t xml:space="preserve"> </w:t>
            </w:r>
            <w:proofErr w:type="spellStart"/>
            <w:r w:rsidRPr="00234153">
              <w:rPr>
                <w:sz w:val="20"/>
                <w:szCs w:val="20"/>
                <w:lang w:val="ro-RO"/>
              </w:rPr>
              <w:t>şi</w:t>
            </w:r>
            <w:proofErr w:type="spellEnd"/>
            <w:r w:rsidRPr="00234153">
              <w:rPr>
                <w:sz w:val="20"/>
                <w:szCs w:val="20"/>
                <w:lang w:val="ro-RO"/>
              </w:rPr>
              <w:t xml:space="preserve"> a celor subterane;</w:t>
            </w:r>
          </w:p>
          <w:p w14:paraId="0ED2E2E8"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v) analiza economică a utilizării apei;</w:t>
            </w:r>
          </w:p>
          <w:p w14:paraId="4B57A9A9"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w) măsuri întreprinse pentru recuperarea costurilor și serviciilor legate de utilizarea apei;</w:t>
            </w:r>
          </w:p>
          <w:p w14:paraId="7D1487E4"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x) măsuri întreprinse pentru combaterea poluării apei;</w:t>
            </w:r>
          </w:p>
          <w:p w14:paraId="17AE2B52"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y) analiza caracteristicilor hidrometeorologice ale secetelor anterioare;</w:t>
            </w:r>
          </w:p>
          <w:p w14:paraId="0FC09513"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z) alte aspecte relevante;</w:t>
            </w:r>
          </w:p>
          <w:p w14:paraId="6A23BACA"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 xml:space="preserve">3) obiectivele generale, care indică rezultatele preconizate în districtul bazinului hidrografic și care sunt corelate cu obiectivele documentelor de politici și ale documentelor de planificare. Formularea obiectivelor generale pentru zonele </w:t>
            </w:r>
            <w:r w:rsidRPr="00234153">
              <w:rPr>
                <w:sz w:val="20"/>
                <w:szCs w:val="20"/>
                <w:lang w:val="ro-RO"/>
              </w:rPr>
              <w:lastRenderedPageBreak/>
              <w:t>protejate se face cu respectarea prevederilor art. 38 alin. (1) și (6) din Legea apelor nr. 272/2011;</w:t>
            </w:r>
          </w:p>
          <w:p w14:paraId="77C1BCC2"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4) obiectivele specifice, care conțin:</w:t>
            </w:r>
          </w:p>
          <w:p w14:paraId="5E735576"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a) rezultatele preconizate specifice și măsurabile derivate din obiectivele generale;</w:t>
            </w:r>
          </w:p>
          <w:p w14:paraId="09A27ACB"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b) expunerea succintă a măsurilor de bază ale Planului de gestionare pentru atingerea obiectivelor specifice;</w:t>
            </w:r>
          </w:p>
          <w:p w14:paraId="394D78F1"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5) impactul, care descrie efectele pe termen mediu rezultate din implementarea Planului de gestionare;</w:t>
            </w:r>
          </w:p>
          <w:p w14:paraId="6C257C0E"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6) costuri, care conțin:</w:t>
            </w:r>
          </w:p>
          <w:p w14:paraId="7515225D"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 xml:space="preserve">a) estimarea resurselor financiare și </w:t>
            </w:r>
            <w:proofErr w:type="spellStart"/>
            <w:r w:rsidRPr="00234153">
              <w:rPr>
                <w:sz w:val="20"/>
                <w:szCs w:val="20"/>
                <w:lang w:val="ro-RO"/>
              </w:rPr>
              <w:t>nonfinanciare</w:t>
            </w:r>
            <w:proofErr w:type="spellEnd"/>
            <w:r w:rsidRPr="00234153">
              <w:rPr>
                <w:sz w:val="20"/>
                <w:szCs w:val="20"/>
                <w:lang w:val="ro-RO"/>
              </w:rPr>
              <w:t xml:space="preserve"> necesare pentru implementarea fiecărui obiectiv specific în parte;</w:t>
            </w:r>
          </w:p>
          <w:p w14:paraId="46D43E99"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b) indicarea cheltuielilor planificate pentru perioada următoare în conformitate cu prevederile Cadrului bugetar pe termen mediu și a cheltuielilor estimate pentru perioada care excedează Cadrul bugetar pe termen mediu la momentul aprobării Planului de gestionare;</w:t>
            </w:r>
          </w:p>
          <w:p w14:paraId="57725450"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c) indicarea resurselor disponibile din partea partenerilor de dezvoltare;</w:t>
            </w:r>
          </w:p>
          <w:p w14:paraId="58196E02"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7) riscuri de implementare, care descriu riscurile anticipate și măsurile de diminuare sau înlăturare a acestora;</w:t>
            </w:r>
          </w:p>
          <w:p w14:paraId="629E209C"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8) autorități/instituții publice responsabile de implementarea Planului de gestionare, precum și alte părți implicate în implementare;</w:t>
            </w:r>
          </w:p>
          <w:p w14:paraId="6755F15D"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9) proceduri de raportare, care descriu metodele de monitorizare și evaluare, cu indicarea autorităților/instituțiilor publice responsabile de raportare și a periodicității de monitorizare, evaluare și raportare, precum și rolul Comitetului districtului bazinului hidrografic în procesul de monitorizare și evaluare.</w:t>
            </w:r>
          </w:p>
          <w:p w14:paraId="67195DD1"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i/>
                <w:iCs/>
                <w:sz w:val="20"/>
                <w:szCs w:val="20"/>
                <w:lang w:val="ro-RO"/>
              </w:rPr>
              <w:t>[Pct.7</w:t>
            </w:r>
            <w:r w:rsidRPr="00234153">
              <w:rPr>
                <w:i/>
                <w:iCs/>
                <w:sz w:val="20"/>
                <w:szCs w:val="20"/>
                <w:vertAlign w:val="superscript"/>
                <w:lang w:val="ro-RO"/>
              </w:rPr>
              <w:t>2</w:t>
            </w:r>
            <w:r w:rsidRPr="00234153">
              <w:rPr>
                <w:i/>
                <w:iCs/>
                <w:sz w:val="20"/>
                <w:szCs w:val="20"/>
                <w:lang w:val="ro-RO"/>
              </w:rPr>
              <w:t> introdus prin HG656 din 25.09.24, MO414-417/03.10.24 art.785; în vigoare 03.11.24]</w:t>
            </w:r>
          </w:p>
          <w:p w14:paraId="5330FD61"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b/>
                <w:bCs/>
                <w:sz w:val="20"/>
                <w:szCs w:val="20"/>
                <w:lang w:val="ro-RO"/>
              </w:rPr>
              <w:t>7</w:t>
            </w:r>
            <w:r w:rsidRPr="00234153">
              <w:rPr>
                <w:b/>
                <w:bCs/>
                <w:sz w:val="20"/>
                <w:szCs w:val="20"/>
                <w:vertAlign w:val="superscript"/>
                <w:lang w:val="ro-RO"/>
              </w:rPr>
              <w:t>3</w:t>
            </w:r>
            <w:r w:rsidRPr="00234153">
              <w:rPr>
                <w:b/>
                <w:bCs/>
                <w:sz w:val="20"/>
                <w:szCs w:val="20"/>
                <w:lang w:val="ro-RO"/>
              </w:rPr>
              <w:t>.</w:t>
            </w:r>
            <w:r w:rsidRPr="00234153">
              <w:rPr>
                <w:sz w:val="20"/>
                <w:szCs w:val="20"/>
                <w:lang w:val="ro-RO"/>
              </w:rPr>
              <w:t> Programul de măsuri, ca parte componentă a Planului de gestionare, are următoarea structură:</w:t>
            </w:r>
          </w:p>
          <w:p w14:paraId="19756601"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1) obiectivele generale și obiectivele specifice, care sunt preluate din partea descriptivă a Planului de gestionare;</w:t>
            </w:r>
          </w:p>
          <w:p w14:paraId="47D70031"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2) măsurile concrete ce urmează a fi realizate pentru atingerea obiectivelor generale și specifice stabilite;</w:t>
            </w:r>
          </w:p>
          <w:p w14:paraId="1E2F2AC0"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3) indicatorii de monitorizare, pentru fiecare măsură planificată, cu valorile de referință actuale și planificate;</w:t>
            </w:r>
          </w:p>
          <w:p w14:paraId="1287BE27"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 xml:space="preserve">4) costurile de implementare pentru realizarea fiecărei acțiuni </w:t>
            </w:r>
            <w:r w:rsidRPr="00234153">
              <w:rPr>
                <w:sz w:val="20"/>
                <w:szCs w:val="20"/>
                <w:lang w:val="ro-RO"/>
              </w:rPr>
              <w:lastRenderedPageBreak/>
              <w:t>și sursa de finanțare;</w:t>
            </w:r>
          </w:p>
          <w:p w14:paraId="7C968CB2"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5) termenul de realizare a fiecărei măsuri;</w:t>
            </w:r>
          </w:p>
          <w:p w14:paraId="36A08126"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6) autoritatea sau instituția publică responsabilă de realizarea măsurilor planificate.</w:t>
            </w:r>
          </w:p>
          <w:p w14:paraId="46876BA4"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i/>
                <w:iCs/>
                <w:sz w:val="20"/>
                <w:szCs w:val="20"/>
                <w:lang w:val="ro-RO"/>
              </w:rPr>
              <w:t>[Pct.7</w:t>
            </w:r>
            <w:r w:rsidRPr="00234153">
              <w:rPr>
                <w:i/>
                <w:iCs/>
                <w:sz w:val="20"/>
                <w:szCs w:val="20"/>
                <w:vertAlign w:val="superscript"/>
                <w:lang w:val="ro-RO"/>
              </w:rPr>
              <w:t>3 </w:t>
            </w:r>
            <w:r w:rsidRPr="00234153">
              <w:rPr>
                <w:i/>
                <w:iCs/>
                <w:sz w:val="20"/>
                <w:szCs w:val="20"/>
                <w:lang w:val="ro-RO"/>
              </w:rPr>
              <w:t>introdus prin HG656 din 25.09.24, MO414-417/03.10.24 art.785; în vigoare 03.11.24]</w:t>
            </w:r>
          </w:p>
          <w:p w14:paraId="54394E70"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b/>
                <w:bCs/>
                <w:sz w:val="20"/>
                <w:szCs w:val="20"/>
                <w:lang w:val="ro-RO"/>
              </w:rPr>
              <w:t>8.</w:t>
            </w:r>
            <w:r w:rsidRPr="00234153">
              <w:rPr>
                <w:sz w:val="20"/>
                <w:szCs w:val="20"/>
                <w:lang w:val="ro-RO"/>
              </w:rPr>
              <w:t xml:space="preserve"> Planul de gestionare poate fi </w:t>
            </w:r>
            <w:proofErr w:type="spellStart"/>
            <w:r w:rsidRPr="00234153">
              <w:rPr>
                <w:sz w:val="20"/>
                <w:szCs w:val="20"/>
                <w:lang w:val="ro-RO"/>
              </w:rPr>
              <w:t>însoţit</w:t>
            </w:r>
            <w:proofErr w:type="spellEnd"/>
            <w:r w:rsidRPr="00234153">
              <w:rPr>
                <w:sz w:val="20"/>
                <w:szCs w:val="20"/>
                <w:lang w:val="ro-RO"/>
              </w:rPr>
              <w:t>, după caz, de un set de anexe, precum:</w:t>
            </w:r>
          </w:p>
          <w:p w14:paraId="3583130D"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 xml:space="preserve">1) lista planurilor de gestionare a </w:t>
            </w:r>
            <w:proofErr w:type="spellStart"/>
            <w:r w:rsidRPr="00234153">
              <w:rPr>
                <w:sz w:val="20"/>
                <w:szCs w:val="20"/>
                <w:lang w:val="ro-RO"/>
              </w:rPr>
              <w:t>subbazinelor</w:t>
            </w:r>
            <w:proofErr w:type="spellEnd"/>
            <w:r w:rsidRPr="00234153">
              <w:rPr>
                <w:sz w:val="20"/>
                <w:szCs w:val="20"/>
                <w:lang w:val="ro-RO"/>
              </w:rPr>
              <w:t xml:space="preserve"> hidrografice din cadrul districtului bazinului hidrografic, clasificate după volumul </w:t>
            </w:r>
            <w:proofErr w:type="spellStart"/>
            <w:r w:rsidRPr="00234153">
              <w:rPr>
                <w:sz w:val="20"/>
                <w:szCs w:val="20"/>
                <w:lang w:val="ro-RO"/>
              </w:rPr>
              <w:t>şi</w:t>
            </w:r>
            <w:proofErr w:type="spellEnd"/>
            <w:r w:rsidRPr="00234153">
              <w:rPr>
                <w:sz w:val="20"/>
                <w:szCs w:val="20"/>
                <w:lang w:val="ro-RO"/>
              </w:rPr>
              <w:t xml:space="preserve"> </w:t>
            </w:r>
            <w:proofErr w:type="spellStart"/>
            <w:r w:rsidRPr="00234153">
              <w:rPr>
                <w:sz w:val="20"/>
                <w:szCs w:val="20"/>
                <w:lang w:val="ro-RO"/>
              </w:rPr>
              <w:t>importanţa</w:t>
            </w:r>
            <w:proofErr w:type="spellEnd"/>
            <w:r w:rsidRPr="00234153">
              <w:rPr>
                <w:sz w:val="20"/>
                <w:szCs w:val="20"/>
                <w:lang w:val="ro-RO"/>
              </w:rPr>
              <w:t xml:space="preserve"> acestora, inclusiv descrierea succintă a principalelor prevederi ale acestora;</w:t>
            </w:r>
          </w:p>
          <w:p w14:paraId="007EB6F0"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 xml:space="preserve">2) lista programelor </w:t>
            </w:r>
            <w:proofErr w:type="spellStart"/>
            <w:r w:rsidRPr="00234153">
              <w:rPr>
                <w:sz w:val="20"/>
                <w:szCs w:val="20"/>
                <w:lang w:val="ro-RO"/>
              </w:rPr>
              <w:t>şi</w:t>
            </w:r>
            <w:proofErr w:type="spellEnd"/>
            <w:r w:rsidRPr="00234153">
              <w:rPr>
                <w:sz w:val="20"/>
                <w:szCs w:val="20"/>
                <w:lang w:val="ro-RO"/>
              </w:rPr>
              <w:t xml:space="preserve"> a planurilor sectoriale </w:t>
            </w:r>
            <w:proofErr w:type="spellStart"/>
            <w:r w:rsidRPr="00234153">
              <w:rPr>
                <w:sz w:val="20"/>
                <w:szCs w:val="20"/>
                <w:lang w:val="ro-RO"/>
              </w:rPr>
              <w:t>şi</w:t>
            </w:r>
            <w:proofErr w:type="spellEnd"/>
            <w:r w:rsidRPr="00234153">
              <w:rPr>
                <w:sz w:val="20"/>
                <w:szCs w:val="20"/>
                <w:lang w:val="ro-RO"/>
              </w:rPr>
              <w:t xml:space="preserve"> teritoriale în derulare </w:t>
            </w:r>
            <w:proofErr w:type="spellStart"/>
            <w:r w:rsidRPr="00234153">
              <w:rPr>
                <w:sz w:val="20"/>
                <w:szCs w:val="20"/>
                <w:lang w:val="ro-RO"/>
              </w:rPr>
              <w:t>şi</w:t>
            </w:r>
            <w:proofErr w:type="spellEnd"/>
            <w:r w:rsidRPr="00234153">
              <w:rPr>
                <w:sz w:val="20"/>
                <w:szCs w:val="20"/>
                <w:lang w:val="ro-RO"/>
              </w:rPr>
              <w:t xml:space="preserve"> planificate, cu expunerea succintă a </w:t>
            </w:r>
            <w:proofErr w:type="spellStart"/>
            <w:r w:rsidRPr="00234153">
              <w:rPr>
                <w:sz w:val="20"/>
                <w:szCs w:val="20"/>
                <w:lang w:val="ro-RO"/>
              </w:rPr>
              <w:t>influenţei</w:t>
            </w:r>
            <w:proofErr w:type="spellEnd"/>
            <w:r w:rsidRPr="00234153">
              <w:rPr>
                <w:sz w:val="20"/>
                <w:szCs w:val="20"/>
                <w:lang w:val="ro-RO"/>
              </w:rPr>
              <w:t xml:space="preserve"> posibile a acestora asupra stării resurselor de apă;</w:t>
            </w:r>
          </w:p>
          <w:p w14:paraId="183CC72B"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 xml:space="preserve">3) raportul cu privire la </w:t>
            </w:r>
            <w:proofErr w:type="spellStart"/>
            <w:r w:rsidRPr="00234153">
              <w:rPr>
                <w:sz w:val="20"/>
                <w:szCs w:val="20"/>
                <w:lang w:val="ro-RO"/>
              </w:rPr>
              <w:t>acţiunile</w:t>
            </w:r>
            <w:proofErr w:type="spellEnd"/>
            <w:r w:rsidRPr="00234153">
              <w:rPr>
                <w:sz w:val="20"/>
                <w:szCs w:val="20"/>
                <w:lang w:val="ro-RO"/>
              </w:rPr>
              <w:t xml:space="preserve"> întreprinse </w:t>
            </w:r>
            <w:proofErr w:type="spellStart"/>
            <w:r w:rsidRPr="00234153">
              <w:rPr>
                <w:sz w:val="20"/>
                <w:szCs w:val="20"/>
                <w:lang w:val="ro-RO"/>
              </w:rPr>
              <w:t>şi</w:t>
            </w:r>
            <w:proofErr w:type="spellEnd"/>
            <w:r w:rsidRPr="00234153">
              <w:rPr>
                <w:sz w:val="20"/>
                <w:szCs w:val="20"/>
                <w:lang w:val="ro-RO"/>
              </w:rPr>
              <w:t xml:space="preserve"> rezultatele </w:t>
            </w:r>
            <w:proofErr w:type="spellStart"/>
            <w:r w:rsidRPr="00234153">
              <w:rPr>
                <w:sz w:val="20"/>
                <w:szCs w:val="20"/>
                <w:lang w:val="ro-RO"/>
              </w:rPr>
              <w:t>obţinute</w:t>
            </w:r>
            <w:proofErr w:type="spellEnd"/>
            <w:r w:rsidRPr="00234153">
              <w:rPr>
                <w:sz w:val="20"/>
                <w:szCs w:val="20"/>
                <w:lang w:val="ro-RO"/>
              </w:rPr>
              <w:t xml:space="preserve"> în procesul consultărilor privind elaborarea Planului de gestionare, la informarea </w:t>
            </w:r>
            <w:proofErr w:type="spellStart"/>
            <w:r w:rsidRPr="00234153">
              <w:rPr>
                <w:sz w:val="20"/>
                <w:szCs w:val="20"/>
                <w:lang w:val="ro-RO"/>
              </w:rPr>
              <w:t>populaţiei</w:t>
            </w:r>
            <w:proofErr w:type="spellEnd"/>
            <w:r w:rsidRPr="00234153">
              <w:rPr>
                <w:sz w:val="20"/>
                <w:szCs w:val="20"/>
                <w:lang w:val="ro-RO"/>
              </w:rPr>
              <w:t xml:space="preserve"> </w:t>
            </w:r>
            <w:proofErr w:type="spellStart"/>
            <w:r w:rsidRPr="00234153">
              <w:rPr>
                <w:sz w:val="20"/>
                <w:szCs w:val="20"/>
                <w:lang w:val="ro-RO"/>
              </w:rPr>
              <w:t>şi</w:t>
            </w:r>
            <w:proofErr w:type="spellEnd"/>
            <w:r w:rsidRPr="00234153">
              <w:rPr>
                <w:sz w:val="20"/>
                <w:szCs w:val="20"/>
                <w:lang w:val="ro-RO"/>
              </w:rPr>
              <w:t xml:space="preserve"> la modificările care au fost operate în Planul de gestionare în baza acestor </w:t>
            </w:r>
            <w:proofErr w:type="spellStart"/>
            <w:r w:rsidRPr="00234153">
              <w:rPr>
                <w:sz w:val="20"/>
                <w:szCs w:val="20"/>
                <w:lang w:val="ro-RO"/>
              </w:rPr>
              <w:t>acţiuni</w:t>
            </w:r>
            <w:proofErr w:type="spellEnd"/>
            <w:r w:rsidRPr="00234153">
              <w:rPr>
                <w:sz w:val="20"/>
                <w:szCs w:val="20"/>
                <w:lang w:val="ro-RO"/>
              </w:rPr>
              <w:t>.</w:t>
            </w:r>
          </w:p>
          <w:p w14:paraId="6EB17604"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i/>
                <w:iCs/>
                <w:sz w:val="20"/>
                <w:szCs w:val="20"/>
                <w:lang w:val="ro-RO"/>
              </w:rPr>
              <w:t>[Pct.8 în redacția HG656 din 25.09.24, MO414-417/03.10.24 art.785; în vigoare 03.11.24]</w:t>
            </w:r>
          </w:p>
          <w:p w14:paraId="2909620A" w14:textId="77777777" w:rsidR="0000037B" w:rsidRPr="00234153" w:rsidRDefault="0000037B" w:rsidP="00AD799E">
            <w:pPr>
              <w:pStyle w:val="NormalWeb"/>
              <w:shd w:val="clear" w:color="auto" w:fill="FFFFFF"/>
              <w:spacing w:before="0" w:beforeAutospacing="0" w:after="0" w:afterAutospacing="0"/>
              <w:ind w:left="132" w:right="155"/>
              <w:jc w:val="both"/>
              <w:rPr>
                <w:sz w:val="20"/>
                <w:szCs w:val="20"/>
                <w:lang w:val="ro-RO"/>
              </w:rPr>
            </w:pPr>
          </w:p>
        </w:tc>
        <w:tc>
          <w:tcPr>
            <w:tcW w:w="1842" w:type="dxa"/>
          </w:tcPr>
          <w:p w14:paraId="6802EF20" w14:textId="58E1C6EE" w:rsidR="0000037B" w:rsidRPr="00234153" w:rsidRDefault="0084227B" w:rsidP="00AD799E">
            <w:pPr>
              <w:ind w:left="132" w:right="155" w:firstLine="0"/>
              <w:rPr>
                <w:b/>
                <w:lang w:val="ro-RO"/>
              </w:rPr>
            </w:pPr>
            <w:r w:rsidRPr="00234153">
              <w:rPr>
                <w:b/>
                <w:lang w:val="ro-RO"/>
              </w:rPr>
              <w:lastRenderedPageBreak/>
              <w:t>C</w:t>
            </w:r>
            <w:r w:rsidR="0000037B" w:rsidRPr="00234153">
              <w:rPr>
                <w:b/>
                <w:lang w:val="ro-RO"/>
              </w:rPr>
              <w:t xml:space="preserve">ompatibil </w:t>
            </w:r>
          </w:p>
        </w:tc>
        <w:tc>
          <w:tcPr>
            <w:tcW w:w="2980" w:type="dxa"/>
          </w:tcPr>
          <w:p w14:paraId="539C8221" w14:textId="68997332" w:rsidR="0000037B" w:rsidRPr="00234153" w:rsidRDefault="0000037B" w:rsidP="00AD799E">
            <w:pPr>
              <w:pStyle w:val="TableParagraph"/>
              <w:ind w:left="132" w:right="155"/>
              <w:jc w:val="center"/>
              <w:rPr>
                <w:rFonts w:ascii="Times New Roman" w:hAnsi="Times New Roman" w:cs="Times New Roman"/>
                <w:b/>
                <w:spacing w:val="-10"/>
                <w:sz w:val="20"/>
                <w:szCs w:val="20"/>
              </w:rPr>
            </w:pPr>
          </w:p>
        </w:tc>
      </w:tr>
      <w:tr w:rsidR="00EB5202" w:rsidRPr="00234153" w14:paraId="1F732B4D" w14:textId="77777777" w:rsidTr="008E63B4">
        <w:trPr>
          <w:trHeight w:val="230"/>
        </w:trPr>
        <w:tc>
          <w:tcPr>
            <w:tcW w:w="4929" w:type="dxa"/>
            <w:gridSpan w:val="2"/>
          </w:tcPr>
          <w:p w14:paraId="45E35934" w14:textId="77777777" w:rsidR="0000037B" w:rsidRPr="00234153" w:rsidRDefault="0000037B" w:rsidP="00AD799E">
            <w:pPr>
              <w:shd w:val="clear" w:color="auto" w:fill="FFFFFF"/>
              <w:ind w:left="132" w:right="155" w:firstLine="0"/>
              <w:jc w:val="center"/>
              <w:rPr>
                <w:b/>
                <w:bCs/>
                <w:lang w:val="ro-RO" w:eastAsia="ru-RU"/>
              </w:rPr>
            </w:pPr>
            <w:r w:rsidRPr="00234153">
              <w:rPr>
                <w:b/>
                <w:bCs/>
                <w:lang w:val="ro-RO" w:eastAsia="ru-RU"/>
              </w:rPr>
              <w:lastRenderedPageBreak/>
              <w:t>ANEXA VIII</w:t>
            </w:r>
          </w:p>
          <w:p w14:paraId="3DE1F815" w14:textId="77777777" w:rsidR="0000037B" w:rsidRPr="00234153" w:rsidRDefault="0000037B" w:rsidP="00AD799E">
            <w:pPr>
              <w:shd w:val="clear" w:color="auto" w:fill="FFFFFF"/>
              <w:ind w:left="132" w:right="155" w:firstLine="0"/>
              <w:jc w:val="center"/>
              <w:rPr>
                <w:b/>
                <w:bCs/>
                <w:lang w:val="ro-RO" w:eastAsia="ru-RU"/>
              </w:rPr>
            </w:pPr>
            <w:r w:rsidRPr="00234153">
              <w:rPr>
                <w:b/>
                <w:bCs/>
                <w:lang w:val="ro-RO" w:eastAsia="ru-RU"/>
              </w:rPr>
              <w:t>LISTA ORIENTATIVĂ A PRINCIPALILOR POLUANȚI</w:t>
            </w:r>
          </w:p>
          <w:p w14:paraId="20F70F74" w14:textId="77777777" w:rsidR="0000037B" w:rsidRPr="00234153" w:rsidRDefault="0000037B" w:rsidP="00AD799E">
            <w:pPr>
              <w:pStyle w:val="Listparagraf"/>
              <w:numPr>
                <w:ilvl w:val="0"/>
                <w:numId w:val="26"/>
              </w:numPr>
              <w:shd w:val="clear" w:color="auto" w:fill="FFFFFF"/>
              <w:spacing w:after="0" w:line="240" w:lineRule="auto"/>
              <w:ind w:left="132" w:right="155" w:firstLine="0"/>
              <w:rPr>
                <w:rFonts w:ascii="Times New Roman" w:hAnsi="Times New Roman" w:cs="Times New Roman"/>
                <w:iCs/>
                <w:sz w:val="20"/>
                <w:szCs w:val="20"/>
                <w:lang w:val="ro-RO"/>
              </w:rPr>
            </w:pPr>
            <w:r w:rsidRPr="00234153">
              <w:rPr>
                <w:rFonts w:ascii="Times New Roman" w:hAnsi="Times New Roman" w:cs="Times New Roman"/>
                <w:iCs/>
                <w:sz w:val="20"/>
                <w:szCs w:val="20"/>
                <w:lang w:val="ro-RO"/>
              </w:rPr>
              <w:t xml:space="preserve">Compuși </w:t>
            </w:r>
            <w:proofErr w:type="spellStart"/>
            <w:r w:rsidRPr="00234153">
              <w:rPr>
                <w:rFonts w:ascii="Times New Roman" w:hAnsi="Times New Roman" w:cs="Times New Roman"/>
                <w:iCs/>
                <w:sz w:val="20"/>
                <w:szCs w:val="20"/>
                <w:lang w:val="ro-RO"/>
              </w:rPr>
              <w:t>organohalogenați</w:t>
            </w:r>
            <w:proofErr w:type="spellEnd"/>
            <w:r w:rsidRPr="00234153">
              <w:rPr>
                <w:rFonts w:ascii="Times New Roman" w:hAnsi="Times New Roman" w:cs="Times New Roman"/>
                <w:iCs/>
                <w:sz w:val="20"/>
                <w:szCs w:val="20"/>
                <w:lang w:val="ro-RO"/>
              </w:rPr>
              <w:t xml:space="preserve"> și substanțe care pot forma compuși de acest tip în mediul acvatic.</w:t>
            </w:r>
          </w:p>
          <w:p w14:paraId="4118961B" w14:textId="77777777" w:rsidR="0000037B" w:rsidRPr="00234153" w:rsidRDefault="0000037B" w:rsidP="00AD799E">
            <w:pPr>
              <w:pStyle w:val="Listparagraf"/>
              <w:numPr>
                <w:ilvl w:val="0"/>
                <w:numId w:val="26"/>
              </w:numPr>
              <w:shd w:val="clear" w:color="auto" w:fill="FFFFFF"/>
              <w:spacing w:after="0" w:line="240" w:lineRule="auto"/>
              <w:ind w:left="132" w:right="155" w:firstLine="0"/>
              <w:rPr>
                <w:rFonts w:ascii="Times New Roman" w:hAnsi="Times New Roman" w:cs="Times New Roman"/>
                <w:iCs/>
                <w:sz w:val="20"/>
                <w:szCs w:val="20"/>
                <w:lang w:val="ro-RO"/>
              </w:rPr>
            </w:pPr>
            <w:r w:rsidRPr="00234153">
              <w:rPr>
                <w:rFonts w:ascii="Times New Roman" w:hAnsi="Times New Roman" w:cs="Times New Roman"/>
                <w:iCs/>
                <w:sz w:val="20"/>
                <w:szCs w:val="20"/>
                <w:lang w:val="ro-RO"/>
              </w:rPr>
              <w:t xml:space="preserve">Compuși </w:t>
            </w:r>
            <w:proofErr w:type="spellStart"/>
            <w:r w:rsidRPr="00234153">
              <w:rPr>
                <w:rFonts w:ascii="Times New Roman" w:hAnsi="Times New Roman" w:cs="Times New Roman"/>
                <w:iCs/>
                <w:sz w:val="20"/>
                <w:szCs w:val="20"/>
                <w:lang w:val="ro-RO"/>
              </w:rPr>
              <w:t>organofosforici</w:t>
            </w:r>
            <w:proofErr w:type="spellEnd"/>
            <w:r w:rsidRPr="00234153">
              <w:rPr>
                <w:rFonts w:ascii="Times New Roman" w:hAnsi="Times New Roman" w:cs="Times New Roman"/>
                <w:iCs/>
                <w:sz w:val="20"/>
                <w:szCs w:val="20"/>
                <w:lang w:val="ro-RO"/>
              </w:rPr>
              <w:t>.</w:t>
            </w:r>
          </w:p>
          <w:p w14:paraId="67434FCA" w14:textId="77777777" w:rsidR="0000037B" w:rsidRPr="00234153" w:rsidRDefault="0000037B" w:rsidP="00AD799E">
            <w:pPr>
              <w:pStyle w:val="Listparagraf"/>
              <w:numPr>
                <w:ilvl w:val="0"/>
                <w:numId w:val="26"/>
              </w:numPr>
              <w:shd w:val="clear" w:color="auto" w:fill="FFFFFF"/>
              <w:spacing w:after="0" w:line="240" w:lineRule="auto"/>
              <w:ind w:left="132" w:right="155" w:firstLine="0"/>
              <w:rPr>
                <w:rFonts w:ascii="Times New Roman" w:hAnsi="Times New Roman" w:cs="Times New Roman"/>
                <w:iCs/>
                <w:sz w:val="20"/>
                <w:szCs w:val="20"/>
                <w:lang w:val="ro-RO"/>
              </w:rPr>
            </w:pPr>
            <w:r w:rsidRPr="00234153">
              <w:rPr>
                <w:rFonts w:ascii="Times New Roman" w:hAnsi="Times New Roman" w:cs="Times New Roman"/>
                <w:iCs/>
                <w:sz w:val="20"/>
                <w:szCs w:val="20"/>
                <w:lang w:val="ro-RO"/>
              </w:rPr>
              <w:t xml:space="preserve">Compuși </w:t>
            </w:r>
            <w:proofErr w:type="spellStart"/>
            <w:r w:rsidRPr="00234153">
              <w:rPr>
                <w:rFonts w:ascii="Times New Roman" w:hAnsi="Times New Roman" w:cs="Times New Roman"/>
                <w:iCs/>
                <w:sz w:val="20"/>
                <w:szCs w:val="20"/>
                <w:lang w:val="ro-RO"/>
              </w:rPr>
              <w:t>organostanici</w:t>
            </w:r>
            <w:proofErr w:type="spellEnd"/>
            <w:r w:rsidRPr="00234153">
              <w:rPr>
                <w:rFonts w:ascii="Times New Roman" w:hAnsi="Times New Roman" w:cs="Times New Roman"/>
                <w:iCs/>
                <w:sz w:val="20"/>
                <w:szCs w:val="20"/>
                <w:lang w:val="ro-RO"/>
              </w:rPr>
              <w:t>.</w:t>
            </w:r>
          </w:p>
          <w:p w14:paraId="1C58EB40" w14:textId="77777777" w:rsidR="0000037B" w:rsidRPr="00234153" w:rsidRDefault="0000037B" w:rsidP="00AD799E">
            <w:pPr>
              <w:pStyle w:val="Listparagraf"/>
              <w:numPr>
                <w:ilvl w:val="0"/>
                <w:numId w:val="26"/>
              </w:numPr>
              <w:shd w:val="clear" w:color="auto" w:fill="FFFFFF"/>
              <w:spacing w:after="0" w:line="240" w:lineRule="auto"/>
              <w:ind w:left="132" w:right="155" w:firstLine="0"/>
              <w:rPr>
                <w:rFonts w:ascii="Times New Roman" w:hAnsi="Times New Roman" w:cs="Times New Roman"/>
                <w:iCs/>
                <w:sz w:val="20"/>
                <w:szCs w:val="20"/>
                <w:lang w:val="ro-RO"/>
              </w:rPr>
            </w:pPr>
            <w:r w:rsidRPr="00234153">
              <w:rPr>
                <w:rFonts w:ascii="Times New Roman" w:hAnsi="Times New Roman" w:cs="Times New Roman"/>
                <w:iCs/>
                <w:sz w:val="20"/>
                <w:szCs w:val="20"/>
                <w:lang w:val="ro-RO"/>
              </w:rPr>
              <w:t xml:space="preserve">Substanțe și preparate sau compușii de descompunere ai acestora, pentru care s-a demonstrat caracterul cancerigen sau mutagen sau proprietățile care pot afecta funcțiile </w:t>
            </w:r>
            <w:proofErr w:type="spellStart"/>
            <w:r w:rsidRPr="00234153">
              <w:rPr>
                <w:rFonts w:ascii="Times New Roman" w:hAnsi="Times New Roman" w:cs="Times New Roman"/>
                <w:iCs/>
                <w:sz w:val="20"/>
                <w:szCs w:val="20"/>
                <w:lang w:val="ro-RO"/>
              </w:rPr>
              <w:t>steroidogene</w:t>
            </w:r>
            <w:proofErr w:type="spellEnd"/>
            <w:r w:rsidRPr="00234153">
              <w:rPr>
                <w:rFonts w:ascii="Times New Roman" w:hAnsi="Times New Roman" w:cs="Times New Roman"/>
                <w:iCs/>
                <w:sz w:val="20"/>
                <w:szCs w:val="20"/>
                <w:lang w:val="ro-RO"/>
              </w:rPr>
              <w:t>, tiroidiene, de reproducere sau alte funcții de tip endocrin în sau prin intermediul mediului acvatic.</w:t>
            </w:r>
          </w:p>
          <w:p w14:paraId="1A45BB30" w14:textId="77777777" w:rsidR="0000037B" w:rsidRPr="00234153" w:rsidRDefault="0000037B" w:rsidP="00AD799E">
            <w:pPr>
              <w:pStyle w:val="Listparagraf"/>
              <w:numPr>
                <w:ilvl w:val="0"/>
                <w:numId w:val="26"/>
              </w:numPr>
              <w:shd w:val="clear" w:color="auto" w:fill="FFFFFF"/>
              <w:spacing w:after="0" w:line="240" w:lineRule="auto"/>
              <w:ind w:left="132" w:right="155" w:firstLine="0"/>
              <w:rPr>
                <w:rFonts w:ascii="Times New Roman" w:hAnsi="Times New Roman" w:cs="Times New Roman"/>
                <w:iCs/>
                <w:sz w:val="20"/>
                <w:szCs w:val="20"/>
                <w:lang w:val="ro-RO"/>
              </w:rPr>
            </w:pPr>
            <w:r w:rsidRPr="00234153">
              <w:rPr>
                <w:rFonts w:ascii="Times New Roman" w:hAnsi="Times New Roman" w:cs="Times New Roman"/>
                <w:iCs/>
                <w:sz w:val="20"/>
                <w:szCs w:val="20"/>
                <w:lang w:val="ro-RO"/>
              </w:rPr>
              <w:t xml:space="preserve">Hidrocarburi persistente și substanțe organice toxice persistente și </w:t>
            </w:r>
            <w:proofErr w:type="spellStart"/>
            <w:r w:rsidRPr="00234153">
              <w:rPr>
                <w:rFonts w:ascii="Times New Roman" w:hAnsi="Times New Roman" w:cs="Times New Roman"/>
                <w:iCs/>
                <w:sz w:val="20"/>
                <w:szCs w:val="20"/>
                <w:lang w:val="ro-RO"/>
              </w:rPr>
              <w:t>bioacumulabile</w:t>
            </w:r>
            <w:proofErr w:type="spellEnd"/>
            <w:r w:rsidRPr="00234153">
              <w:rPr>
                <w:rFonts w:ascii="Times New Roman" w:hAnsi="Times New Roman" w:cs="Times New Roman"/>
                <w:iCs/>
                <w:sz w:val="20"/>
                <w:szCs w:val="20"/>
                <w:lang w:val="ro-RO"/>
              </w:rPr>
              <w:t>.</w:t>
            </w:r>
          </w:p>
          <w:p w14:paraId="002AD81D" w14:textId="77777777" w:rsidR="0000037B" w:rsidRPr="00234153" w:rsidRDefault="0000037B" w:rsidP="00AD799E">
            <w:pPr>
              <w:pStyle w:val="Listparagraf"/>
              <w:numPr>
                <w:ilvl w:val="0"/>
                <w:numId w:val="26"/>
              </w:numPr>
              <w:shd w:val="clear" w:color="auto" w:fill="FFFFFF"/>
              <w:spacing w:after="0" w:line="240" w:lineRule="auto"/>
              <w:ind w:left="132" w:right="155" w:firstLine="0"/>
              <w:rPr>
                <w:rFonts w:ascii="Times New Roman" w:hAnsi="Times New Roman" w:cs="Times New Roman"/>
                <w:iCs/>
                <w:sz w:val="20"/>
                <w:szCs w:val="20"/>
                <w:lang w:val="ro-RO"/>
              </w:rPr>
            </w:pPr>
            <w:r w:rsidRPr="00234153">
              <w:rPr>
                <w:rFonts w:ascii="Times New Roman" w:hAnsi="Times New Roman" w:cs="Times New Roman"/>
                <w:iCs/>
                <w:sz w:val="20"/>
                <w:szCs w:val="20"/>
                <w:lang w:val="ro-RO"/>
              </w:rPr>
              <w:t>Cianuri.</w:t>
            </w:r>
          </w:p>
          <w:p w14:paraId="06B18271" w14:textId="77777777" w:rsidR="0000037B" w:rsidRPr="00234153" w:rsidRDefault="0000037B" w:rsidP="00AD799E">
            <w:pPr>
              <w:pStyle w:val="Listparagraf"/>
              <w:numPr>
                <w:ilvl w:val="0"/>
                <w:numId w:val="26"/>
              </w:numPr>
              <w:shd w:val="clear" w:color="auto" w:fill="FFFFFF"/>
              <w:spacing w:after="0" w:line="240" w:lineRule="auto"/>
              <w:ind w:left="132" w:right="155" w:firstLine="0"/>
              <w:rPr>
                <w:rFonts w:ascii="Times New Roman" w:hAnsi="Times New Roman" w:cs="Times New Roman"/>
                <w:iCs/>
                <w:sz w:val="20"/>
                <w:szCs w:val="20"/>
                <w:lang w:val="ro-RO"/>
              </w:rPr>
            </w:pPr>
            <w:r w:rsidRPr="00234153">
              <w:rPr>
                <w:rFonts w:ascii="Times New Roman" w:hAnsi="Times New Roman" w:cs="Times New Roman"/>
                <w:iCs/>
                <w:sz w:val="20"/>
                <w:szCs w:val="20"/>
                <w:lang w:val="ro-RO"/>
              </w:rPr>
              <w:t>Metale și compușii acestora.</w:t>
            </w:r>
          </w:p>
          <w:p w14:paraId="62E5DB7A" w14:textId="77777777" w:rsidR="0000037B" w:rsidRPr="00234153" w:rsidRDefault="0000037B" w:rsidP="00AD799E">
            <w:pPr>
              <w:pStyle w:val="Listparagraf"/>
              <w:numPr>
                <w:ilvl w:val="0"/>
                <w:numId w:val="26"/>
              </w:numPr>
              <w:shd w:val="clear" w:color="auto" w:fill="FFFFFF"/>
              <w:spacing w:after="0" w:line="240" w:lineRule="auto"/>
              <w:ind w:left="132" w:right="155" w:firstLine="0"/>
              <w:rPr>
                <w:rFonts w:ascii="Times New Roman" w:hAnsi="Times New Roman" w:cs="Times New Roman"/>
                <w:iCs/>
                <w:sz w:val="20"/>
                <w:szCs w:val="20"/>
                <w:lang w:val="ro-RO"/>
              </w:rPr>
            </w:pPr>
            <w:r w:rsidRPr="00234153">
              <w:rPr>
                <w:rFonts w:ascii="Times New Roman" w:hAnsi="Times New Roman" w:cs="Times New Roman"/>
                <w:iCs/>
                <w:sz w:val="20"/>
                <w:szCs w:val="20"/>
                <w:lang w:val="ro-RO"/>
              </w:rPr>
              <w:t>Arsenul și compușii acestuia.</w:t>
            </w:r>
          </w:p>
          <w:p w14:paraId="2721C8E7" w14:textId="77777777" w:rsidR="0000037B" w:rsidRPr="00234153" w:rsidRDefault="0000037B" w:rsidP="00AD799E">
            <w:pPr>
              <w:pStyle w:val="Listparagraf"/>
              <w:numPr>
                <w:ilvl w:val="0"/>
                <w:numId w:val="26"/>
              </w:numPr>
              <w:shd w:val="clear" w:color="auto" w:fill="FFFFFF"/>
              <w:spacing w:after="0" w:line="240" w:lineRule="auto"/>
              <w:ind w:left="132" w:right="155" w:firstLine="0"/>
              <w:rPr>
                <w:rFonts w:ascii="Times New Roman" w:hAnsi="Times New Roman" w:cs="Times New Roman"/>
                <w:iCs/>
                <w:sz w:val="20"/>
                <w:szCs w:val="20"/>
                <w:lang w:val="ro-RO"/>
              </w:rPr>
            </w:pPr>
            <w:proofErr w:type="spellStart"/>
            <w:r w:rsidRPr="00234153">
              <w:rPr>
                <w:rFonts w:ascii="Times New Roman" w:hAnsi="Times New Roman" w:cs="Times New Roman"/>
                <w:iCs/>
                <w:sz w:val="20"/>
                <w:szCs w:val="20"/>
                <w:lang w:val="ro-RO"/>
              </w:rPr>
              <w:t>Biocide</w:t>
            </w:r>
            <w:proofErr w:type="spellEnd"/>
            <w:r w:rsidRPr="00234153">
              <w:rPr>
                <w:rFonts w:ascii="Times New Roman" w:hAnsi="Times New Roman" w:cs="Times New Roman"/>
                <w:iCs/>
                <w:sz w:val="20"/>
                <w:szCs w:val="20"/>
                <w:lang w:val="ro-RO"/>
              </w:rPr>
              <w:t xml:space="preserve"> și produse fitofarmaceutice.</w:t>
            </w:r>
          </w:p>
          <w:p w14:paraId="56251E8F" w14:textId="77777777" w:rsidR="0000037B" w:rsidRPr="00234153" w:rsidRDefault="0000037B" w:rsidP="00AD799E">
            <w:pPr>
              <w:pStyle w:val="Listparagraf"/>
              <w:numPr>
                <w:ilvl w:val="0"/>
                <w:numId w:val="26"/>
              </w:numPr>
              <w:shd w:val="clear" w:color="auto" w:fill="FFFFFF"/>
              <w:spacing w:after="0" w:line="240" w:lineRule="auto"/>
              <w:ind w:left="132" w:right="155" w:firstLine="0"/>
              <w:rPr>
                <w:rFonts w:ascii="Times New Roman" w:hAnsi="Times New Roman" w:cs="Times New Roman"/>
                <w:iCs/>
                <w:sz w:val="20"/>
                <w:szCs w:val="20"/>
                <w:lang w:val="ro-RO"/>
              </w:rPr>
            </w:pPr>
            <w:r w:rsidRPr="00234153">
              <w:rPr>
                <w:rFonts w:ascii="Times New Roman" w:hAnsi="Times New Roman" w:cs="Times New Roman"/>
                <w:iCs/>
                <w:sz w:val="20"/>
                <w:szCs w:val="20"/>
                <w:lang w:val="ro-RO"/>
              </w:rPr>
              <w:lastRenderedPageBreak/>
              <w:t>Materii în suspensie.</w:t>
            </w:r>
          </w:p>
          <w:p w14:paraId="69122937" w14:textId="77777777" w:rsidR="0000037B" w:rsidRPr="00234153" w:rsidRDefault="0000037B" w:rsidP="00AD799E">
            <w:pPr>
              <w:pStyle w:val="Listparagraf"/>
              <w:numPr>
                <w:ilvl w:val="0"/>
                <w:numId w:val="26"/>
              </w:numPr>
              <w:shd w:val="clear" w:color="auto" w:fill="FFFFFF"/>
              <w:spacing w:after="0" w:line="240" w:lineRule="auto"/>
              <w:ind w:left="132" w:right="155" w:firstLine="0"/>
              <w:rPr>
                <w:rFonts w:ascii="Times New Roman" w:hAnsi="Times New Roman" w:cs="Times New Roman"/>
                <w:iCs/>
                <w:sz w:val="20"/>
                <w:szCs w:val="20"/>
                <w:lang w:val="ro-RO"/>
              </w:rPr>
            </w:pPr>
            <w:r w:rsidRPr="00234153">
              <w:rPr>
                <w:rFonts w:ascii="Times New Roman" w:hAnsi="Times New Roman" w:cs="Times New Roman"/>
                <w:iCs/>
                <w:sz w:val="20"/>
                <w:szCs w:val="20"/>
                <w:lang w:val="ro-RO"/>
              </w:rPr>
              <w:t xml:space="preserve">Substanțe care contribuie la </w:t>
            </w:r>
            <w:proofErr w:type="spellStart"/>
            <w:r w:rsidRPr="00234153">
              <w:rPr>
                <w:rFonts w:ascii="Times New Roman" w:hAnsi="Times New Roman" w:cs="Times New Roman"/>
                <w:iCs/>
                <w:sz w:val="20"/>
                <w:szCs w:val="20"/>
                <w:lang w:val="ro-RO"/>
              </w:rPr>
              <w:t>eutrofizare</w:t>
            </w:r>
            <w:proofErr w:type="spellEnd"/>
            <w:r w:rsidRPr="00234153">
              <w:rPr>
                <w:rFonts w:ascii="Times New Roman" w:hAnsi="Times New Roman" w:cs="Times New Roman"/>
                <w:iCs/>
                <w:sz w:val="20"/>
                <w:szCs w:val="20"/>
                <w:lang w:val="ro-RO"/>
              </w:rPr>
              <w:t xml:space="preserve"> (în special nitrații și fosfații).</w:t>
            </w:r>
          </w:p>
          <w:p w14:paraId="78C417F1" w14:textId="77777777" w:rsidR="0000037B" w:rsidRPr="00234153" w:rsidRDefault="0000037B" w:rsidP="00AD799E">
            <w:pPr>
              <w:pStyle w:val="Listparagraf"/>
              <w:numPr>
                <w:ilvl w:val="0"/>
                <w:numId w:val="26"/>
              </w:numPr>
              <w:shd w:val="clear" w:color="auto" w:fill="FFFFFF"/>
              <w:spacing w:after="0" w:line="240" w:lineRule="auto"/>
              <w:ind w:left="132" w:right="155" w:firstLine="0"/>
              <w:rPr>
                <w:rFonts w:ascii="Times New Roman" w:hAnsi="Times New Roman" w:cs="Times New Roman"/>
                <w:iCs/>
                <w:sz w:val="20"/>
                <w:szCs w:val="20"/>
                <w:lang w:val="ro-RO"/>
              </w:rPr>
            </w:pPr>
            <w:r w:rsidRPr="00234153">
              <w:rPr>
                <w:rFonts w:ascii="Times New Roman" w:hAnsi="Times New Roman" w:cs="Times New Roman"/>
                <w:iCs/>
                <w:sz w:val="20"/>
                <w:szCs w:val="20"/>
                <w:lang w:val="ro-RO"/>
              </w:rPr>
              <w:t>Substanțe care au o influență negativă asupra condițiilor de oxigenare (și pot fi măsurate utilizând parametri cum ar fi CBO, CCO etc.).</w:t>
            </w:r>
          </w:p>
          <w:p w14:paraId="15D76726" w14:textId="77777777" w:rsidR="0000037B" w:rsidRPr="00234153" w:rsidRDefault="0000037B" w:rsidP="00AD799E">
            <w:pPr>
              <w:pStyle w:val="TableParagraph"/>
              <w:ind w:left="132" w:right="155"/>
              <w:jc w:val="center"/>
              <w:rPr>
                <w:rFonts w:ascii="Times New Roman" w:hAnsi="Times New Roman" w:cs="Times New Roman"/>
                <w:sz w:val="20"/>
                <w:szCs w:val="20"/>
              </w:rPr>
            </w:pPr>
          </w:p>
        </w:tc>
        <w:tc>
          <w:tcPr>
            <w:tcW w:w="5390" w:type="dxa"/>
          </w:tcPr>
          <w:p w14:paraId="039CD42E" w14:textId="77777777" w:rsidR="0000037B" w:rsidRPr="00234153" w:rsidRDefault="0000037B" w:rsidP="00AD799E">
            <w:pPr>
              <w:pStyle w:val="Titlu4"/>
              <w:shd w:val="clear" w:color="auto" w:fill="FFFFFF"/>
              <w:spacing w:before="0"/>
              <w:ind w:left="132" w:right="155" w:firstLine="0"/>
              <w:jc w:val="center"/>
              <w:rPr>
                <w:rFonts w:ascii="Times New Roman" w:hAnsi="Times New Roman" w:cs="Times New Roman"/>
                <w:b/>
                <w:i w:val="0"/>
                <w:color w:val="auto"/>
                <w:lang w:val="ro-RO"/>
              </w:rPr>
            </w:pPr>
            <w:r w:rsidRPr="00234153">
              <w:rPr>
                <w:rFonts w:ascii="Times New Roman" w:hAnsi="Times New Roman" w:cs="Times New Roman"/>
                <w:b/>
                <w:i w:val="0"/>
                <w:color w:val="auto"/>
                <w:lang w:val="ro-RO"/>
              </w:rPr>
              <w:lastRenderedPageBreak/>
              <w:t xml:space="preserve">Hotărârea Guvernului </w:t>
            </w:r>
            <w:r w:rsidRPr="00234153">
              <w:rPr>
                <w:rFonts w:ascii="Times New Roman" w:hAnsi="Times New Roman" w:cs="Times New Roman"/>
                <w:b/>
                <w:bCs/>
                <w:i w:val="0"/>
                <w:color w:val="auto"/>
                <w:lang w:val="ro-RO"/>
              </w:rPr>
              <w:t>nr. 802/2013</w:t>
            </w:r>
            <w:r w:rsidRPr="00234153">
              <w:rPr>
                <w:rFonts w:ascii="Times New Roman" w:hAnsi="Times New Roman" w:cs="Times New Roman"/>
                <w:b/>
                <w:i w:val="0"/>
                <w:color w:val="auto"/>
                <w:lang w:val="ro-RO"/>
              </w:rPr>
              <w:t xml:space="preserve"> </w:t>
            </w:r>
            <w:r w:rsidRPr="00234153">
              <w:rPr>
                <w:rStyle w:val="Robust"/>
                <w:rFonts w:ascii="Times New Roman" w:hAnsi="Times New Roman" w:cs="Times New Roman"/>
                <w:bCs w:val="0"/>
                <w:i w:val="0"/>
                <w:color w:val="auto"/>
                <w:lang w:val="ro-RO"/>
              </w:rPr>
              <w:t xml:space="preserve">pentru aprobarea Regulamentului privind </w:t>
            </w:r>
            <w:proofErr w:type="spellStart"/>
            <w:r w:rsidRPr="00234153">
              <w:rPr>
                <w:rStyle w:val="Robust"/>
                <w:rFonts w:ascii="Times New Roman" w:hAnsi="Times New Roman" w:cs="Times New Roman"/>
                <w:bCs w:val="0"/>
                <w:i w:val="0"/>
                <w:color w:val="auto"/>
                <w:lang w:val="ro-RO"/>
              </w:rPr>
              <w:t>condiţiile</w:t>
            </w:r>
            <w:proofErr w:type="spellEnd"/>
            <w:r w:rsidRPr="00234153">
              <w:rPr>
                <w:rFonts w:ascii="Times New Roman" w:hAnsi="Times New Roman" w:cs="Times New Roman"/>
                <w:i w:val="0"/>
                <w:color w:val="auto"/>
                <w:lang w:val="ro-RO"/>
              </w:rPr>
              <w:br/>
            </w:r>
            <w:r w:rsidRPr="00234153">
              <w:rPr>
                <w:rStyle w:val="Robust"/>
                <w:rFonts w:ascii="Times New Roman" w:hAnsi="Times New Roman" w:cs="Times New Roman"/>
                <w:bCs w:val="0"/>
                <w:i w:val="0"/>
                <w:color w:val="auto"/>
                <w:lang w:val="ro-RO"/>
              </w:rPr>
              <w:t xml:space="preserve"> de deversare a apelor uzate în corpurile de apă</w:t>
            </w:r>
          </w:p>
          <w:p w14:paraId="3284A51B" w14:textId="77777777" w:rsidR="0000037B" w:rsidRPr="00234153" w:rsidRDefault="0000037B" w:rsidP="00AD799E">
            <w:pPr>
              <w:tabs>
                <w:tab w:val="left" w:pos="0"/>
              </w:tabs>
              <w:suppressAutoHyphens/>
              <w:ind w:left="132" w:right="155" w:firstLine="0"/>
              <w:rPr>
                <w:b/>
                <w:kern w:val="2"/>
                <w:lang w:val="ro-RO" w:eastAsia="ru-RU"/>
              </w:rPr>
            </w:pPr>
            <w:r w:rsidRPr="00234153">
              <w:rPr>
                <w:b/>
                <w:kern w:val="2"/>
                <w:lang w:val="ro-RO" w:eastAsia="ru-RU"/>
              </w:rPr>
              <w:t>Capitolul III</w:t>
            </w:r>
          </w:p>
          <w:p w14:paraId="25BEBFB9" w14:textId="77777777" w:rsidR="0000037B" w:rsidRPr="00234153" w:rsidRDefault="0000037B" w:rsidP="00AD799E">
            <w:pPr>
              <w:tabs>
                <w:tab w:val="left" w:pos="0"/>
              </w:tabs>
              <w:suppressAutoHyphens/>
              <w:ind w:left="132" w:right="155" w:firstLine="0"/>
              <w:jc w:val="center"/>
              <w:rPr>
                <w:b/>
                <w:kern w:val="2"/>
                <w:lang w:val="ro-RO" w:eastAsia="ru-RU"/>
              </w:rPr>
            </w:pPr>
            <w:r w:rsidRPr="00234153">
              <w:rPr>
                <w:b/>
                <w:kern w:val="2"/>
                <w:lang w:val="ro-RO" w:eastAsia="ru-RU"/>
              </w:rPr>
              <w:t>SUBSTANȚELE PRIORITAR PERICULOASE CARE NU POT FI DEVERSATE ÎN CORPURI DE APĂ DE SUPRAFAȚĂ, ÎN CORPURI DE APĂ SUBTERANE SAU PE TERENURI ALE FONDULUI APELOR</w:t>
            </w:r>
          </w:p>
          <w:p w14:paraId="21CDD78D" w14:textId="77777777" w:rsidR="0000037B" w:rsidRPr="00234153" w:rsidRDefault="0000037B" w:rsidP="00AD799E">
            <w:pPr>
              <w:tabs>
                <w:tab w:val="left" w:pos="0"/>
              </w:tabs>
              <w:suppressAutoHyphens/>
              <w:ind w:left="132" w:right="155" w:firstLine="0"/>
              <w:jc w:val="center"/>
              <w:rPr>
                <w:b/>
                <w:kern w:val="2"/>
                <w:lang w:val="ro-RO" w:eastAsia="ru-RU"/>
              </w:rPr>
            </w:pPr>
          </w:p>
          <w:p w14:paraId="70D310AA" w14:textId="77777777" w:rsidR="0000037B" w:rsidRPr="00234153" w:rsidRDefault="0000037B" w:rsidP="00AD799E">
            <w:pPr>
              <w:tabs>
                <w:tab w:val="left" w:pos="0"/>
                <w:tab w:val="left" w:pos="1026"/>
                <w:tab w:val="left" w:pos="1197"/>
              </w:tabs>
              <w:suppressAutoHyphens/>
              <w:adjustRightInd w:val="0"/>
              <w:ind w:left="132" w:right="155" w:firstLine="0"/>
              <w:rPr>
                <w:b/>
                <w:kern w:val="2"/>
                <w:lang w:val="ro-RO" w:eastAsia="es-ES"/>
              </w:rPr>
            </w:pPr>
            <w:r w:rsidRPr="00234153">
              <w:rPr>
                <w:kern w:val="2"/>
                <w:lang w:val="ro-RO"/>
              </w:rPr>
              <w:t xml:space="preserve">9.Se interzice evacuarea în receptorii naturali odată cu apele uzate a </w:t>
            </w:r>
            <w:proofErr w:type="spellStart"/>
            <w:r w:rsidRPr="00234153">
              <w:rPr>
                <w:kern w:val="2"/>
                <w:lang w:val="ro-RO"/>
              </w:rPr>
              <w:t>substanţelor</w:t>
            </w:r>
            <w:proofErr w:type="spellEnd"/>
            <w:r w:rsidRPr="00234153">
              <w:rPr>
                <w:kern w:val="2"/>
                <w:lang w:val="ro-RO"/>
              </w:rPr>
              <w:t xml:space="preserve"> </w:t>
            </w:r>
            <w:r w:rsidRPr="00234153">
              <w:rPr>
                <w:kern w:val="2"/>
                <w:lang w:val="ro-RO" w:eastAsia="ar-SA"/>
              </w:rPr>
              <w:t>prioritar periculoase</w:t>
            </w:r>
            <w:r w:rsidRPr="00234153">
              <w:rPr>
                <w:kern w:val="2"/>
                <w:lang w:val="ro-RO"/>
              </w:rPr>
              <w:t xml:space="preserve"> care </w:t>
            </w:r>
            <w:proofErr w:type="spellStart"/>
            <w:r w:rsidRPr="00234153">
              <w:rPr>
                <w:kern w:val="2"/>
                <w:lang w:val="ro-RO"/>
              </w:rPr>
              <w:t>aparţin</w:t>
            </w:r>
            <w:proofErr w:type="spellEnd"/>
            <w:r w:rsidRPr="00234153">
              <w:rPr>
                <w:kern w:val="2"/>
                <w:lang w:val="ro-RO"/>
              </w:rPr>
              <w:t xml:space="preserve"> claselor sau grupelor de </w:t>
            </w:r>
            <w:proofErr w:type="spellStart"/>
            <w:r w:rsidRPr="00234153">
              <w:rPr>
                <w:kern w:val="2"/>
                <w:lang w:val="ro-RO"/>
              </w:rPr>
              <w:t>substanţe</w:t>
            </w:r>
            <w:proofErr w:type="spellEnd"/>
            <w:r w:rsidRPr="00234153">
              <w:rPr>
                <w:kern w:val="2"/>
                <w:lang w:val="ro-RO"/>
              </w:rPr>
              <w:t xml:space="preserve"> enumerate mai jos </w:t>
            </w:r>
            <w:proofErr w:type="spellStart"/>
            <w:r w:rsidRPr="00234153">
              <w:rPr>
                <w:kern w:val="2"/>
                <w:lang w:val="ro-RO"/>
              </w:rPr>
              <w:t>şi</w:t>
            </w:r>
            <w:proofErr w:type="spellEnd"/>
            <w:r w:rsidRPr="00234153">
              <w:rPr>
                <w:kern w:val="2"/>
                <w:lang w:val="ro-RO"/>
              </w:rPr>
              <w:t xml:space="preserve"> care au un grad ridicat de periculozitate:</w:t>
            </w:r>
          </w:p>
          <w:p w14:paraId="6C333ECB" w14:textId="77777777" w:rsidR="0000037B" w:rsidRPr="00234153" w:rsidRDefault="0000037B" w:rsidP="00AD799E">
            <w:pPr>
              <w:tabs>
                <w:tab w:val="left" w:pos="35"/>
              </w:tabs>
              <w:adjustRightInd w:val="0"/>
              <w:ind w:left="132" w:right="155" w:firstLine="0"/>
              <w:rPr>
                <w:kern w:val="2"/>
                <w:lang w:val="ro-RO"/>
              </w:rPr>
            </w:pPr>
            <w:r w:rsidRPr="00234153">
              <w:rPr>
                <w:kern w:val="2"/>
                <w:lang w:val="ro-RO"/>
              </w:rPr>
              <w:t>1)</w:t>
            </w:r>
            <w:proofErr w:type="spellStart"/>
            <w:r w:rsidRPr="00234153">
              <w:rPr>
                <w:kern w:val="2"/>
                <w:lang w:val="ro-RO"/>
              </w:rPr>
              <w:t>compuşi</w:t>
            </w:r>
            <w:proofErr w:type="spellEnd"/>
            <w:r w:rsidRPr="00234153">
              <w:rPr>
                <w:kern w:val="2"/>
                <w:lang w:val="ro-RO"/>
              </w:rPr>
              <w:t xml:space="preserve"> </w:t>
            </w:r>
            <w:proofErr w:type="spellStart"/>
            <w:r w:rsidRPr="00234153">
              <w:rPr>
                <w:kern w:val="2"/>
                <w:lang w:val="ro-RO"/>
              </w:rPr>
              <w:t>organohalogenaţi</w:t>
            </w:r>
            <w:proofErr w:type="spellEnd"/>
            <w:r w:rsidRPr="00234153">
              <w:rPr>
                <w:kern w:val="2"/>
                <w:lang w:val="ro-RO"/>
              </w:rPr>
              <w:t xml:space="preserve"> </w:t>
            </w:r>
            <w:proofErr w:type="spellStart"/>
            <w:r w:rsidRPr="00234153">
              <w:rPr>
                <w:kern w:val="2"/>
                <w:lang w:val="ro-RO"/>
              </w:rPr>
              <w:t>şi</w:t>
            </w:r>
            <w:proofErr w:type="spellEnd"/>
            <w:r w:rsidRPr="00234153">
              <w:rPr>
                <w:kern w:val="2"/>
                <w:lang w:val="ro-RO"/>
              </w:rPr>
              <w:t xml:space="preserve"> </w:t>
            </w:r>
            <w:proofErr w:type="spellStart"/>
            <w:r w:rsidRPr="00234153">
              <w:rPr>
                <w:kern w:val="2"/>
                <w:lang w:val="ro-RO"/>
              </w:rPr>
              <w:t>substanţe</w:t>
            </w:r>
            <w:proofErr w:type="spellEnd"/>
            <w:r w:rsidRPr="00234153">
              <w:rPr>
                <w:kern w:val="2"/>
                <w:lang w:val="ro-RO"/>
              </w:rPr>
              <w:t xml:space="preserve"> care pot forma asemenea </w:t>
            </w:r>
            <w:proofErr w:type="spellStart"/>
            <w:r w:rsidRPr="00234153">
              <w:rPr>
                <w:kern w:val="2"/>
                <w:lang w:val="ro-RO"/>
              </w:rPr>
              <w:t>compuşi</w:t>
            </w:r>
            <w:proofErr w:type="spellEnd"/>
            <w:r w:rsidRPr="00234153">
              <w:rPr>
                <w:kern w:val="2"/>
                <w:lang w:val="ro-RO"/>
              </w:rPr>
              <w:t xml:space="preserve"> în mediul acvatic;</w:t>
            </w:r>
          </w:p>
          <w:p w14:paraId="04FCE776" w14:textId="77777777" w:rsidR="0000037B" w:rsidRPr="00234153" w:rsidRDefault="0000037B" w:rsidP="00AD799E">
            <w:pPr>
              <w:numPr>
                <w:ilvl w:val="0"/>
                <w:numId w:val="2"/>
              </w:numPr>
              <w:tabs>
                <w:tab w:val="left" w:pos="319"/>
                <w:tab w:val="left" w:pos="993"/>
              </w:tabs>
              <w:suppressAutoHyphens/>
              <w:adjustRightInd w:val="0"/>
              <w:ind w:left="132" w:right="155" w:firstLine="0"/>
              <w:rPr>
                <w:kern w:val="2"/>
                <w:lang w:val="ro-RO"/>
              </w:rPr>
            </w:pPr>
            <w:proofErr w:type="spellStart"/>
            <w:r w:rsidRPr="00234153">
              <w:rPr>
                <w:kern w:val="2"/>
                <w:lang w:val="ro-RO"/>
              </w:rPr>
              <w:t>compuşi</w:t>
            </w:r>
            <w:proofErr w:type="spellEnd"/>
            <w:r w:rsidRPr="00234153">
              <w:rPr>
                <w:kern w:val="2"/>
                <w:lang w:val="ro-RO"/>
              </w:rPr>
              <w:t xml:space="preserve"> </w:t>
            </w:r>
            <w:proofErr w:type="spellStart"/>
            <w:r w:rsidRPr="00234153">
              <w:rPr>
                <w:kern w:val="2"/>
                <w:lang w:val="ro-RO"/>
              </w:rPr>
              <w:t>organostanici</w:t>
            </w:r>
            <w:proofErr w:type="spellEnd"/>
            <w:r w:rsidRPr="00234153">
              <w:rPr>
                <w:kern w:val="2"/>
                <w:lang w:val="ro-RO"/>
              </w:rPr>
              <w:t xml:space="preserve"> </w:t>
            </w:r>
            <w:proofErr w:type="spellStart"/>
            <w:r w:rsidRPr="00234153">
              <w:rPr>
                <w:kern w:val="2"/>
                <w:lang w:val="ro-RO"/>
              </w:rPr>
              <w:t>şi</w:t>
            </w:r>
            <w:proofErr w:type="spellEnd"/>
            <w:r w:rsidRPr="00234153">
              <w:rPr>
                <w:kern w:val="2"/>
                <w:lang w:val="ro-RO"/>
              </w:rPr>
              <w:t xml:space="preserve"> </w:t>
            </w:r>
            <w:proofErr w:type="spellStart"/>
            <w:r w:rsidRPr="00234153">
              <w:rPr>
                <w:kern w:val="2"/>
                <w:lang w:val="ro-RO"/>
              </w:rPr>
              <w:t>organofosforici</w:t>
            </w:r>
            <w:proofErr w:type="spellEnd"/>
            <w:r w:rsidRPr="00234153">
              <w:rPr>
                <w:kern w:val="2"/>
                <w:lang w:val="ro-RO"/>
              </w:rPr>
              <w:t>;</w:t>
            </w:r>
          </w:p>
          <w:p w14:paraId="75485B20" w14:textId="77777777" w:rsidR="0000037B" w:rsidRPr="00234153" w:rsidRDefault="0000037B" w:rsidP="00AD799E">
            <w:pPr>
              <w:numPr>
                <w:ilvl w:val="0"/>
                <w:numId w:val="2"/>
              </w:numPr>
              <w:tabs>
                <w:tab w:val="left" w:pos="319"/>
                <w:tab w:val="left" w:pos="993"/>
              </w:tabs>
              <w:adjustRightInd w:val="0"/>
              <w:ind w:left="132" w:right="155" w:firstLine="0"/>
              <w:rPr>
                <w:kern w:val="2"/>
                <w:lang w:val="ro-RO"/>
              </w:rPr>
            </w:pPr>
            <w:proofErr w:type="spellStart"/>
            <w:r w:rsidRPr="00234153">
              <w:rPr>
                <w:kern w:val="2"/>
                <w:lang w:val="ro-RO"/>
              </w:rPr>
              <w:t>substanţe</w:t>
            </w:r>
            <w:proofErr w:type="spellEnd"/>
            <w:r w:rsidRPr="00234153">
              <w:rPr>
                <w:kern w:val="2"/>
                <w:lang w:val="ro-RO"/>
              </w:rPr>
              <w:t xml:space="preserve"> cu </w:t>
            </w:r>
            <w:proofErr w:type="spellStart"/>
            <w:r w:rsidRPr="00234153">
              <w:rPr>
                <w:kern w:val="2"/>
                <w:lang w:val="ro-RO"/>
              </w:rPr>
              <w:t>proprietăţi</w:t>
            </w:r>
            <w:proofErr w:type="spellEnd"/>
            <w:r w:rsidRPr="00234153">
              <w:rPr>
                <w:kern w:val="2"/>
                <w:lang w:val="ro-RO"/>
              </w:rPr>
              <w:t xml:space="preserve"> cancerigene;</w:t>
            </w:r>
          </w:p>
          <w:p w14:paraId="73DCE2D8" w14:textId="77777777" w:rsidR="0000037B" w:rsidRPr="00234153" w:rsidRDefault="0000037B" w:rsidP="00AD799E">
            <w:pPr>
              <w:tabs>
                <w:tab w:val="left" w:pos="319"/>
                <w:tab w:val="left" w:pos="993"/>
              </w:tabs>
              <w:suppressAutoHyphens/>
              <w:adjustRightInd w:val="0"/>
              <w:ind w:left="132" w:right="155" w:firstLine="0"/>
              <w:rPr>
                <w:kern w:val="2"/>
                <w:lang w:val="ro-RO"/>
              </w:rPr>
            </w:pPr>
            <w:r w:rsidRPr="00234153">
              <w:rPr>
                <w:kern w:val="2"/>
                <w:lang w:val="ro-RO"/>
              </w:rPr>
              <w:t xml:space="preserve">4) </w:t>
            </w:r>
            <w:proofErr w:type="spellStart"/>
            <w:r w:rsidRPr="00234153">
              <w:rPr>
                <w:kern w:val="2"/>
                <w:lang w:val="ro-RO"/>
              </w:rPr>
              <w:t>compuşi</w:t>
            </w:r>
            <w:proofErr w:type="spellEnd"/>
            <w:r w:rsidRPr="00234153">
              <w:rPr>
                <w:kern w:val="2"/>
                <w:lang w:val="ro-RO"/>
              </w:rPr>
              <w:t xml:space="preserve"> organici ai mercurului;</w:t>
            </w:r>
          </w:p>
          <w:p w14:paraId="7BF75AFF" w14:textId="77777777" w:rsidR="0000037B" w:rsidRPr="00234153" w:rsidRDefault="0000037B" w:rsidP="00AD799E">
            <w:pPr>
              <w:numPr>
                <w:ilvl w:val="0"/>
                <w:numId w:val="1"/>
              </w:numPr>
              <w:tabs>
                <w:tab w:val="left" w:pos="319"/>
                <w:tab w:val="left" w:pos="993"/>
              </w:tabs>
              <w:suppressAutoHyphens/>
              <w:adjustRightInd w:val="0"/>
              <w:ind w:left="132" w:right="155" w:firstLine="0"/>
              <w:rPr>
                <w:kern w:val="2"/>
                <w:lang w:val="ro-RO"/>
              </w:rPr>
            </w:pPr>
            <w:proofErr w:type="spellStart"/>
            <w:r w:rsidRPr="00234153">
              <w:rPr>
                <w:kern w:val="2"/>
                <w:lang w:val="ro-RO"/>
              </w:rPr>
              <w:t>compuşi</w:t>
            </w:r>
            <w:proofErr w:type="spellEnd"/>
            <w:r w:rsidRPr="00234153">
              <w:rPr>
                <w:kern w:val="2"/>
                <w:lang w:val="ro-RO"/>
              </w:rPr>
              <w:t xml:space="preserve"> </w:t>
            </w:r>
            <w:proofErr w:type="spellStart"/>
            <w:r w:rsidRPr="00234153">
              <w:rPr>
                <w:kern w:val="2"/>
                <w:lang w:val="ro-RO"/>
              </w:rPr>
              <w:t>organosilicici</w:t>
            </w:r>
            <w:proofErr w:type="spellEnd"/>
            <w:r w:rsidRPr="00234153">
              <w:rPr>
                <w:kern w:val="2"/>
                <w:lang w:val="ro-RO"/>
              </w:rPr>
              <w:t>;</w:t>
            </w:r>
          </w:p>
          <w:p w14:paraId="5B6AE371" w14:textId="77777777" w:rsidR="0000037B" w:rsidRPr="00234153" w:rsidRDefault="0000037B" w:rsidP="00AD799E">
            <w:pPr>
              <w:numPr>
                <w:ilvl w:val="0"/>
                <w:numId w:val="1"/>
              </w:numPr>
              <w:tabs>
                <w:tab w:val="left" w:pos="319"/>
                <w:tab w:val="left" w:pos="993"/>
              </w:tabs>
              <w:suppressAutoHyphens/>
              <w:adjustRightInd w:val="0"/>
              <w:ind w:left="132" w:right="155" w:firstLine="0"/>
              <w:rPr>
                <w:kern w:val="2"/>
                <w:lang w:val="ro-RO"/>
              </w:rPr>
            </w:pPr>
            <w:proofErr w:type="spellStart"/>
            <w:r w:rsidRPr="00234153">
              <w:rPr>
                <w:kern w:val="2"/>
                <w:lang w:val="ro-RO"/>
              </w:rPr>
              <w:lastRenderedPageBreak/>
              <w:t>deşeuri</w:t>
            </w:r>
            <w:proofErr w:type="spellEnd"/>
            <w:r w:rsidRPr="00234153">
              <w:rPr>
                <w:kern w:val="2"/>
                <w:lang w:val="ro-RO"/>
              </w:rPr>
              <w:t xml:space="preserve"> radioactive care să se concentreze în mediu sau în organismele acvatice.</w:t>
            </w:r>
          </w:p>
          <w:p w14:paraId="2EA45B2A" w14:textId="77777777" w:rsidR="0000037B" w:rsidRPr="00234153" w:rsidRDefault="0000037B" w:rsidP="00AD799E">
            <w:pPr>
              <w:tabs>
                <w:tab w:val="left" w:pos="319"/>
              </w:tabs>
              <w:ind w:left="132" w:right="155" w:firstLine="0"/>
              <w:textAlignment w:val="baseline"/>
              <w:rPr>
                <w:lang w:val="ro-RO"/>
              </w:rPr>
            </w:pPr>
          </w:p>
          <w:p w14:paraId="724A306C" w14:textId="77777777" w:rsidR="0000037B" w:rsidRPr="00234153" w:rsidRDefault="0000037B" w:rsidP="00AD799E">
            <w:pPr>
              <w:ind w:left="132" w:right="155" w:firstLine="0"/>
              <w:jc w:val="center"/>
              <w:textAlignment w:val="baseline"/>
              <w:rPr>
                <w:b/>
                <w:lang w:val="ro-RO"/>
              </w:rPr>
            </w:pPr>
            <w:r w:rsidRPr="00234153">
              <w:rPr>
                <w:b/>
                <w:lang w:val="ro-RO"/>
              </w:rPr>
              <w:t>Capitolul IV</w:t>
            </w:r>
          </w:p>
          <w:p w14:paraId="23309B18" w14:textId="351BEAC0" w:rsidR="0000037B" w:rsidRPr="00234153" w:rsidRDefault="0000037B" w:rsidP="00AD799E">
            <w:pPr>
              <w:ind w:left="132" w:right="155" w:firstLine="0"/>
              <w:jc w:val="center"/>
              <w:textAlignment w:val="baseline"/>
              <w:rPr>
                <w:b/>
                <w:lang w:val="ro-RO"/>
              </w:rPr>
            </w:pPr>
            <w:r w:rsidRPr="00234153">
              <w:rPr>
                <w:b/>
                <w:lang w:val="ro-RO"/>
              </w:rPr>
              <w:t>SUBSTANȚELE PERICULOASE, ALTELE DE</w:t>
            </w:r>
            <w:r w:rsidR="00BE30EA">
              <w:rPr>
                <w:b/>
                <w:lang w:val="ro-RO"/>
              </w:rPr>
              <w:t>CÂT</w:t>
            </w:r>
            <w:r w:rsidRPr="00234153">
              <w:rPr>
                <w:b/>
                <w:lang w:val="ro-RO"/>
              </w:rPr>
              <w:t xml:space="preserve"> SUBSTANȚELE PRIORITAR PERICULOASE</w:t>
            </w:r>
          </w:p>
          <w:p w14:paraId="1ABAA4F0" w14:textId="77777777" w:rsidR="0000037B" w:rsidRPr="00234153" w:rsidRDefault="0000037B" w:rsidP="00AD799E">
            <w:pPr>
              <w:ind w:left="132" w:right="155" w:firstLine="0"/>
              <w:textAlignment w:val="baseline"/>
              <w:rPr>
                <w:b/>
                <w:lang w:val="ro-RO"/>
              </w:rPr>
            </w:pPr>
          </w:p>
          <w:p w14:paraId="05564E07" w14:textId="0C0489F8" w:rsidR="0000037B" w:rsidRPr="00234153" w:rsidRDefault="0000037B" w:rsidP="00AD799E">
            <w:pPr>
              <w:ind w:left="132" w:right="155" w:firstLine="0"/>
              <w:textAlignment w:val="baseline"/>
              <w:rPr>
                <w:lang w:val="ro-RO"/>
              </w:rPr>
            </w:pPr>
            <w:r w:rsidRPr="00234153">
              <w:rPr>
                <w:lang w:val="ro-RO"/>
              </w:rPr>
              <w:t>10. Substanțele periculoase, altele de</w:t>
            </w:r>
            <w:r w:rsidR="00BE30EA">
              <w:rPr>
                <w:lang w:val="ro-RO"/>
              </w:rPr>
              <w:t>cât</w:t>
            </w:r>
            <w:r w:rsidRPr="00234153">
              <w:rPr>
                <w:lang w:val="ro-RO"/>
              </w:rPr>
              <w:t xml:space="preserve"> substanțele prioritar periculoase, care aparțin familiilor și grupelor de substanțe specificate în punctul 9 din prezentul Regulament și pentru care nu s-au stabilit valorile-limită pe baza elementelor privind toxicitatea, persistența și bioacumularea și au un efect nociv asupra mediului acvatic și care, cu toate acestea, pot fi limitate la o zonă dată, </w:t>
            </w:r>
            <w:proofErr w:type="spellStart"/>
            <w:r w:rsidRPr="00234153">
              <w:rPr>
                <w:lang w:val="ro-RO"/>
              </w:rPr>
              <w:t>depinzînd</w:t>
            </w:r>
            <w:proofErr w:type="spellEnd"/>
            <w:r w:rsidRPr="00234153">
              <w:rPr>
                <w:lang w:val="ro-RO"/>
              </w:rPr>
              <w:t xml:space="preserve"> de caracteristicile și situația geografică a apelor receptoare, constituie următoarele familii și grupe de substanțe: </w:t>
            </w:r>
          </w:p>
          <w:p w14:paraId="5AFC16EB" w14:textId="77777777" w:rsidR="0000037B" w:rsidRPr="00234153" w:rsidRDefault="0000037B" w:rsidP="00AD799E">
            <w:pPr>
              <w:numPr>
                <w:ilvl w:val="0"/>
                <w:numId w:val="3"/>
              </w:numPr>
              <w:ind w:left="132" w:right="155" w:firstLine="0"/>
              <w:textAlignment w:val="baseline"/>
              <w:rPr>
                <w:lang w:val="ro-RO"/>
              </w:rPr>
            </w:pPr>
            <w:r w:rsidRPr="00234153">
              <w:rPr>
                <w:lang w:val="ro-RO"/>
              </w:rPr>
              <w:t>metaloizi, metale și compușii acestora: zinc, cupru, nichel, crom, plumb, seleniu, arsenic, antimoniu, molibden, titan, staniu, bariu, beriliu, bor, uraniu, vanadiu, cobalt, taliu, telur, argint;</w:t>
            </w:r>
          </w:p>
          <w:p w14:paraId="14080DF0" w14:textId="77777777" w:rsidR="0000037B" w:rsidRPr="00234153" w:rsidRDefault="0000037B" w:rsidP="00AD799E">
            <w:pPr>
              <w:numPr>
                <w:ilvl w:val="0"/>
                <w:numId w:val="3"/>
              </w:numPr>
              <w:ind w:left="132" w:right="155" w:firstLine="0"/>
              <w:textAlignment w:val="baseline"/>
              <w:rPr>
                <w:lang w:val="ro-RO"/>
              </w:rPr>
            </w:pPr>
            <w:proofErr w:type="spellStart"/>
            <w:r w:rsidRPr="00234153">
              <w:rPr>
                <w:lang w:val="ro-RO"/>
              </w:rPr>
              <w:t>biocide</w:t>
            </w:r>
            <w:proofErr w:type="spellEnd"/>
            <w:r w:rsidRPr="00234153">
              <w:rPr>
                <w:lang w:val="ro-RO"/>
              </w:rPr>
              <w:t xml:space="preserve"> și derivații acestora care nu sunt incluși în punctul 9 din prezentul Regulament;</w:t>
            </w:r>
          </w:p>
          <w:p w14:paraId="140B7E7E" w14:textId="77777777" w:rsidR="0000037B" w:rsidRPr="00234153" w:rsidRDefault="0000037B" w:rsidP="00AD799E">
            <w:pPr>
              <w:numPr>
                <w:ilvl w:val="0"/>
                <w:numId w:val="3"/>
              </w:numPr>
              <w:ind w:left="132" w:right="155" w:firstLine="0"/>
              <w:textAlignment w:val="baseline"/>
              <w:rPr>
                <w:lang w:val="ro-RO"/>
              </w:rPr>
            </w:pPr>
            <w:r w:rsidRPr="00234153">
              <w:rPr>
                <w:lang w:val="ro-RO"/>
              </w:rPr>
              <w:t>substanțe care au un efect nociv asupra gustului și/sau mirosului produselor destinate consumului uman obținute din mediul acvatic, precum și compușii care pot da naștere unor astfel de substanțe în apă;</w:t>
            </w:r>
          </w:p>
          <w:p w14:paraId="18005422" w14:textId="77777777" w:rsidR="0000037B" w:rsidRPr="00234153" w:rsidRDefault="0000037B" w:rsidP="00AD799E">
            <w:pPr>
              <w:numPr>
                <w:ilvl w:val="0"/>
                <w:numId w:val="3"/>
              </w:numPr>
              <w:ind w:left="132" w:right="155" w:firstLine="0"/>
              <w:textAlignment w:val="baseline"/>
              <w:rPr>
                <w:lang w:val="ro-RO"/>
              </w:rPr>
            </w:pPr>
            <w:r w:rsidRPr="00234153">
              <w:rPr>
                <w:lang w:val="ro-RO"/>
              </w:rPr>
              <w:t>compușii organici persistenți sau toxici ai siliconului și substanțe care pot da naștere unor astfel de compuși în mediul acvatic, cu excepția celor inofensivi din punct de vedere biologic sau care se transformă rapid în substanțe inofensive în apă;</w:t>
            </w:r>
          </w:p>
          <w:p w14:paraId="5FA86435" w14:textId="77777777" w:rsidR="0000037B" w:rsidRPr="00234153" w:rsidRDefault="0000037B" w:rsidP="00AD799E">
            <w:pPr>
              <w:numPr>
                <w:ilvl w:val="0"/>
                <w:numId w:val="3"/>
              </w:numPr>
              <w:ind w:left="132" w:right="155" w:firstLine="0"/>
              <w:textAlignment w:val="baseline"/>
              <w:rPr>
                <w:lang w:val="ro-RO"/>
              </w:rPr>
            </w:pPr>
            <w:r w:rsidRPr="00234153">
              <w:rPr>
                <w:lang w:val="ro-RO"/>
              </w:rPr>
              <w:t>compuși anorganici ai fosforului și fosfor elementar;</w:t>
            </w:r>
          </w:p>
          <w:p w14:paraId="5A192682" w14:textId="77777777" w:rsidR="0000037B" w:rsidRPr="00234153" w:rsidRDefault="0000037B" w:rsidP="00AD799E">
            <w:pPr>
              <w:numPr>
                <w:ilvl w:val="0"/>
                <w:numId w:val="3"/>
              </w:numPr>
              <w:ind w:left="132" w:right="155" w:firstLine="0"/>
              <w:textAlignment w:val="baseline"/>
              <w:rPr>
                <w:lang w:val="ro-RO"/>
              </w:rPr>
            </w:pPr>
            <w:r w:rsidRPr="00234153">
              <w:rPr>
                <w:lang w:val="ro-RO"/>
              </w:rPr>
              <w:t>uleiuri minerale nepersistente și hidrocarburi de origine petrolieră;</w:t>
            </w:r>
          </w:p>
          <w:p w14:paraId="11E74097" w14:textId="77777777" w:rsidR="0000037B" w:rsidRPr="00234153" w:rsidRDefault="0000037B" w:rsidP="00AD799E">
            <w:pPr>
              <w:numPr>
                <w:ilvl w:val="0"/>
                <w:numId w:val="3"/>
              </w:numPr>
              <w:ind w:left="132" w:right="155" w:firstLine="0"/>
              <w:textAlignment w:val="baseline"/>
              <w:rPr>
                <w:lang w:val="ro-RO"/>
              </w:rPr>
            </w:pPr>
            <w:r w:rsidRPr="00234153">
              <w:rPr>
                <w:lang w:val="ro-RO"/>
              </w:rPr>
              <w:t>cianuri și fluoruri;</w:t>
            </w:r>
          </w:p>
          <w:p w14:paraId="6FA5A1E4" w14:textId="77777777" w:rsidR="0000037B" w:rsidRPr="00234153" w:rsidRDefault="0000037B" w:rsidP="00AD799E">
            <w:pPr>
              <w:numPr>
                <w:ilvl w:val="0"/>
                <w:numId w:val="3"/>
              </w:numPr>
              <w:ind w:left="132" w:right="155" w:firstLine="0"/>
              <w:textAlignment w:val="baseline"/>
              <w:rPr>
                <w:lang w:val="ro-RO"/>
              </w:rPr>
            </w:pPr>
            <w:r w:rsidRPr="00234153">
              <w:rPr>
                <w:lang w:val="ro-RO"/>
              </w:rPr>
              <w:t>substanțe care influențează negativ balanța de oxigen, în special amoniacul și nitriții;</w:t>
            </w:r>
          </w:p>
          <w:p w14:paraId="40409B25" w14:textId="77777777" w:rsidR="0000037B" w:rsidRPr="00234153" w:rsidRDefault="0000037B" w:rsidP="00AD799E">
            <w:pPr>
              <w:numPr>
                <w:ilvl w:val="0"/>
                <w:numId w:val="3"/>
              </w:numPr>
              <w:ind w:left="132" w:right="155" w:firstLine="0"/>
              <w:textAlignment w:val="baseline"/>
              <w:rPr>
                <w:lang w:val="ro-RO"/>
              </w:rPr>
            </w:pPr>
          </w:p>
          <w:p w14:paraId="098CA2E7" w14:textId="77777777" w:rsidR="0000037B" w:rsidRPr="00234153" w:rsidRDefault="0000037B" w:rsidP="00AD799E">
            <w:pPr>
              <w:pStyle w:val="NormalWeb"/>
              <w:shd w:val="clear" w:color="auto" w:fill="FFFFFF"/>
              <w:spacing w:before="0" w:beforeAutospacing="0" w:after="0" w:afterAutospacing="0"/>
              <w:ind w:left="105" w:right="155"/>
              <w:jc w:val="center"/>
              <w:rPr>
                <w:rStyle w:val="Robust"/>
                <w:sz w:val="20"/>
                <w:szCs w:val="20"/>
                <w:lang w:val="es-ES"/>
              </w:rPr>
            </w:pPr>
            <w:proofErr w:type="spellStart"/>
            <w:r w:rsidRPr="00234153">
              <w:rPr>
                <w:b/>
                <w:bCs/>
                <w:sz w:val="20"/>
                <w:szCs w:val="20"/>
                <w:lang w:val="es-ES"/>
              </w:rPr>
              <w:t>Hotărârea</w:t>
            </w:r>
            <w:proofErr w:type="spellEnd"/>
            <w:r w:rsidRPr="00234153">
              <w:rPr>
                <w:b/>
                <w:bCs/>
                <w:sz w:val="20"/>
                <w:szCs w:val="20"/>
                <w:lang w:val="ro-RO"/>
              </w:rPr>
              <w:t xml:space="preserve"> de Guvern nr. 884/2024 pentru aprobarea </w:t>
            </w:r>
          </w:p>
          <w:p w14:paraId="73521DD4" w14:textId="77777777" w:rsidR="0000037B" w:rsidRPr="00234153" w:rsidRDefault="0000037B" w:rsidP="00AD799E">
            <w:pPr>
              <w:pStyle w:val="Listparagraf"/>
              <w:spacing w:after="0" w:line="240" w:lineRule="auto"/>
              <w:ind w:left="132" w:right="155"/>
              <w:jc w:val="center"/>
              <w:rPr>
                <w:rStyle w:val="Robust"/>
                <w:rFonts w:ascii="Times New Roman" w:hAnsi="Times New Roman" w:cs="Times New Roman"/>
                <w:sz w:val="20"/>
                <w:szCs w:val="20"/>
                <w:lang w:val="ro-RO"/>
              </w:rPr>
            </w:pPr>
            <w:r w:rsidRPr="00234153">
              <w:rPr>
                <w:rFonts w:ascii="Times New Roman" w:hAnsi="Times New Roman" w:cs="Times New Roman"/>
                <w:b/>
                <w:bCs/>
                <w:sz w:val="20"/>
                <w:szCs w:val="20"/>
                <w:lang w:val="ro-RO"/>
              </w:rPr>
              <w:t>Metodologiei</w:t>
            </w:r>
            <w:r w:rsidRPr="00234153">
              <w:rPr>
                <w:rFonts w:ascii="Times New Roman" w:hAnsi="Times New Roman" w:cs="Times New Roman"/>
                <w:sz w:val="20"/>
                <w:szCs w:val="20"/>
                <w:lang w:val="ro-RO"/>
              </w:rPr>
              <w:t xml:space="preserve"> </w:t>
            </w:r>
            <w:r w:rsidRPr="00234153">
              <w:rPr>
                <w:rStyle w:val="Robust"/>
                <w:rFonts w:ascii="Times New Roman" w:hAnsi="Times New Roman" w:cs="Times New Roman"/>
                <w:sz w:val="20"/>
                <w:szCs w:val="20"/>
                <w:shd w:val="clear" w:color="auto" w:fill="FFFFFF"/>
                <w:lang w:val="ro-RO"/>
              </w:rPr>
              <w:t>clasificare a stării ecologice a apei și potențialul ecologic</w:t>
            </w:r>
          </w:p>
          <w:p w14:paraId="304F4AC6" w14:textId="77777777" w:rsidR="0000037B" w:rsidRPr="00234153" w:rsidRDefault="0000037B" w:rsidP="00AD799E">
            <w:pPr>
              <w:shd w:val="clear" w:color="auto" w:fill="FFFFFF"/>
              <w:ind w:left="132" w:right="155" w:firstLine="0"/>
              <w:jc w:val="center"/>
              <w:rPr>
                <w:rStyle w:val="Robust"/>
                <w:shd w:val="clear" w:color="auto" w:fill="FFFFFF"/>
                <w:lang w:val="ro-RO"/>
              </w:rPr>
            </w:pPr>
          </w:p>
          <w:p w14:paraId="6CF45209" w14:textId="77777777" w:rsidR="0000037B" w:rsidRPr="00234153" w:rsidRDefault="0000037B" w:rsidP="00AD799E">
            <w:pPr>
              <w:ind w:left="132" w:right="155" w:firstLine="0"/>
              <w:rPr>
                <w:lang w:val="ro-RO"/>
              </w:rPr>
            </w:pPr>
            <w:r w:rsidRPr="00234153">
              <w:rPr>
                <w:b/>
                <w:bCs/>
                <w:lang w:val="ro-RO"/>
              </w:rPr>
              <w:t>34.</w:t>
            </w:r>
            <w:r w:rsidRPr="00234153">
              <w:rPr>
                <w:lang w:val="ro-RO"/>
              </w:rPr>
              <w:t xml:space="preserve"> </w:t>
            </w:r>
            <w:r w:rsidRPr="00234153">
              <w:rPr>
                <w:shd w:val="clear" w:color="auto" w:fill="FFFFFF"/>
                <w:lang w:val="ro-RO"/>
              </w:rPr>
              <w:t xml:space="preserve">Pentru determinarea standardelor de calitate de mediu pentru poluanții enumerați la pct. 1-9 din anexa nr. 4, în scopul protecției </w:t>
            </w:r>
            <w:proofErr w:type="spellStart"/>
            <w:r w:rsidRPr="00234153">
              <w:rPr>
                <w:shd w:val="clear" w:color="auto" w:fill="FFFFFF"/>
                <w:lang w:val="ro-RO"/>
              </w:rPr>
              <w:t>biotei</w:t>
            </w:r>
            <w:proofErr w:type="spellEnd"/>
            <w:r w:rsidRPr="00234153">
              <w:rPr>
                <w:shd w:val="clear" w:color="auto" w:fill="FFFFFF"/>
                <w:lang w:val="ro-RO"/>
              </w:rPr>
              <w:t xml:space="preserve"> acvatice, trebuie să se acționeze în conformitate cu prevederile care urmează în acest capitol. Standardele se stabilesc pentru apă, sedimente sau </w:t>
            </w:r>
            <w:proofErr w:type="spellStart"/>
            <w:r w:rsidRPr="00234153">
              <w:rPr>
                <w:shd w:val="clear" w:color="auto" w:fill="FFFFFF"/>
                <w:lang w:val="ro-RO"/>
              </w:rPr>
              <w:t>biotă</w:t>
            </w:r>
            <w:proofErr w:type="spellEnd"/>
            <w:r w:rsidRPr="00234153">
              <w:rPr>
                <w:lang w:val="ro-RO"/>
              </w:rPr>
              <w:t xml:space="preserve">. </w:t>
            </w:r>
          </w:p>
          <w:p w14:paraId="73FC27BD" w14:textId="77777777" w:rsidR="0000037B" w:rsidRPr="00234153" w:rsidRDefault="0000037B" w:rsidP="00AD799E">
            <w:pPr>
              <w:pStyle w:val="Listparagraf"/>
              <w:tabs>
                <w:tab w:val="left" w:pos="426"/>
                <w:tab w:val="left" w:pos="1080"/>
                <w:tab w:val="left" w:pos="1260"/>
              </w:tabs>
              <w:spacing w:after="0" w:line="240" w:lineRule="auto"/>
              <w:ind w:left="132" w:right="155"/>
              <w:jc w:val="right"/>
              <w:rPr>
                <w:rFonts w:ascii="Times New Roman" w:hAnsi="Times New Roman" w:cs="Times New Roman"/>
                <w:i/>
                <w:iCs/>
                <w:sz w:val="20"/>
                <w:szCs w:val="20"/>
                <w:lang w:val="ro-RO"/>
              </w:rPr>
            </w:pPr>
            <w:r w:rsidRPr="00234153">
              <w:rPr>
                <w:rFonts w:ascii="Times New Roman" w:hAnsi="Times New Roman" w:cs="Times New Roman"/>
                <w:i/>
                <w:iCs/>
                <w:sz w:val="20"/>
                <w:szCs w:val="20"/>
                <w:lang w:val="ro-RO"/>
              </w:rPr>
              <w:t>Anexa nr. 4</w:t>
            </w:r>
          </w:p>
          <w:p w14:paraId="2B8D8342" w14:textId="77777777" w:rsidR="0000037B" w:rsidRPr="00234153" w:rsidRDefault="0000037B" w:rsidP="00AD799E">
            <w:pPr>
              <w:pStyle w:val="NormalWeb"/>
              <w:shd w:val="clear" w:color="auto" w:fill="FFFFFF"/>
              <w:spacing w:before="0" w:beforeAutospacing="0" w:after="0" w:afterAutospacing="0"/>
              <w:ind w:left="132" w:right="155"/>
              <w:jc w:val="right"/>
              <w:rPr>
                <w:i/>
                <w:iCs/>
                <w:sz w:val="20"/>
                <w:szCs w:val="20"/>
                <w:lang w:val="ro-RO"/>
              </w:rPr>
            </w:pPr>
            <w:r w:rsidRPr="00234153">
              <w:rPr>
                <w:i/>
                <w:iCs/>
                <w:sz w:val="20"/>
                <w:szCs w:val="20"/>
                <w:lang w:val="ro-RO"/>
              </w:rPr>
              <w:t xml:space="preserve">la Metodologia privind clasificarea stării ecologice a apei și potențialul ecologic </w:t>
            </w:r>
          </w:p>
          <w:p w14:paraId="6EF14FB8" w14:textId="77777777" w:rsidR="0000037B" w:rsidRPr="00234153" w:rsidRDefault="0000037B" w:rsidP="00AD799E">
            <w:pPr>
              <w:pStyle w:val="NormalWeb"/>
              <w:shd w:val="clear" w:color="auto" w:fill="FFFFFF"/>
              <w:spacing w:before="0" w:beforeAutospacing="0" w:after="0" w:afterAutospacing="0"/>
              <w:ind w:left="132" w:right="155"/>
              <w:jc w:val="right"/>
              <w:rPr>
                <w:i/>
                <w:iCs/>
                <w:sz w:val="20"/>
                <w:szCs w:val="20"/>
                <w:lang w:val="ro-RO"/>
              </w:rPr>
            </w:pPr>
          </w:p>
          <w:p w14:paraId="3A8C3064" w14:textId="77777777" w:rsidR="0000037B" w:rsidRPr="00234153" w:rsidRDefault="0000037B" w:rsidP="00AD799E">
            <w:pPr>
              <w:ind w:left="132" w:right="155" w:firstLine="0"/>
              <w:jc w:val="center"/>
              <w:rPr>
                <w:b/>
                <w:bCs/>
                <w:lang w:val="ro-RO"/>
              </w:rPr>
            </w:pPr>
            <w:r w:rsidRPr="00234153">
              <w:rPr>
                <w:b/>
                <w:bCs/>
                <w:lang w:val="ro-RO"/>
              </w:rPr>
              <w:t>LISTA PRINCIPALILOR POLUANȚI</w:t>
            </w:r>
          </w:p>
          <w:p w14:paraId="2F29518F" w14:textId="77777777" w:rsidR="0000037B" w:rsidRPr="00234153" w:rsidRDefault="0000037B" w:rsidP="00AD799E">
            <w:pPr>
              <w:pStyle w:val="Listparagraf"/>
              <w:numPr>
                <w:ilvl w:val="0"/>
                <w:numId w:val="42"/>
              </w:numPr>
              <w:spacing w:after="0" w:line="240" w:lineRule="auto"/>
              <w:ind w:left="132" w:right="155" w:firstLine="0"/>
              <w:contextualSpacing w:val="0"/>
              <w:rPr>
                <w:rFonts w:ascii="Times New Roman" w:hAnsi="Times New Roman" w:cs="Times New Roman"/>
                <w:sz w:val="20"/>
                <w:szCs w:val="20"/>
                <w:lang w:val="ro-RO"/>
              </w:rPr>
            </w:pPr>
            <w:r w:rsidRPr="00234153">
              <w:rPr>
                <w:rFonts w:ascii="Times New Roman" w:hAnsi="Times New Roman" w:cs="Times New Roman"/>
                <w:sz w:val="20"/>
                <w:szCs w:val="20"/>
                <w:lang w:val="ro-RO"/>
              </w:rPr>
              <w:t xml:space="preserve">Compuși </w:t>
            </w:r>
            <w:proofErr w:type="spellStart"/>
            <w:r w:rsidRPr="00234153">
              <w:rPr>
                <w:rFonts w:ascii="Times New Roman" w:hAnsi="Times New Roman" w:cs="Times New Roman"/>
                <w:sz w:val="20"/>
                <w:szCs w:val="20"/>
                <w:lang w:val="ro-RO"/>
              </w:rPr>
              <w:t>organohalogenați</w:t>
            </w:r>
            <w:proofErr w:type="spellEnd"/>
            <w:r w:rsidRPr="00234153">
              <w:rPr>
                <w:rFonts w:ascii="Times New Roman" w:hAnsi="Times New Roman" w:cs="Times New Roman"/>
                <w:sz w:val="20"/>
                <w:szCs w:val="20"/>
                <w:lang w:val="ro-RO"/>
              </w:rPr>
              <w:t xml:space="preserve"> și substanțe care pot forma astfel de compuși în mediu acvatic</w:t>
            </w:r>
          </w:p>
          <w:p w14:paraId="5F2A9DA2" w14:textId="77777777" w:rsidR="0000037B" w:rsidRPr="00234153" w:rsidRDefault="0000037B" w:rsidP="00AD799E">
            <w:pPr>
              <w:pStyle w:val="Listparagraf"/>
              <w:numPr>
                <w:ilvl w:val="0"/>
                <w:numId w:val="42"/>
              </w:numPr>
              <w:spacing w:after="0" w:line="240" w:lineRule="auto"/>
              <w:ind w:left="132" w:right="155" w:firstLine="0"/>
              <w:contextualSpacing w:val="0"/>
              <w:rPr>
                <w:rFonts w:ascii="Times New Roman" w:hAnsi="Times New Roman" w:cs="Times New Roman"/>
                <w:sz w:val="20"/>
                <w:szCs w:val="20"/>
                <w:lang w:val="ro-RO"/>
              </w:rPr>
            </w:pPr>
            <w:r w:rsidRPr="00234153">
              <w:rPr>
                <w:rFonts w:ascii="Times New Roman" w:hAnsi="Times New Roman" w:cs="Times New Roman"/>
                <w:sz w:val="20"/>
                <w:szCs w:val="20"/>
                <w:lang w:val="ro-RO"/>
              </w:rPr>
              <w:t xml:space="preserve">Compuși </w:t>
            </w:r>
            <w:proofErr w:type="spellStart"/>
            <w:r w:rsidRPr="00234153">
              <w:rPr>
                <w:rFonts w:ascii="Times New Roman" w:hAnsi="Times New Roman" w:cs="Times New Roman"/>
                <w:sz w:val="20"/>
                <w:szCs w:val="20"/>
                <w:lang w:val="ro-RO"/>
              </w:rPr>
              <w:t>organofosforici</w:t>
            </w:r>
            <w:proofErr w:type="spellEnd"/>
          </w:p>
          <w:p w14:paraId="00EE4305" w14:textId="77777777" w:rsidR="0000037B" w:rsidRPr="00234153" w:rsidRDefault="0000037B" w:rsidP="00AD799E">
            <w:pPr>
              <w:pStyle w:val="Listparagraf"/>
              <w:numPr>
                <w:ilvl w:val="0"/>
                <w:numId w:val="42"/>
              </w:numPr>
              <w:spacing w:after="0" w:line="240" w:lineRule="auto"/>
              <w:ind w:left="132" w:right="155" w:firstLine="0"/>
              <w:contextualSpacing w:val="0"/>
              <w:rPr>
                <w:rFonts w:ascii="Times New Roman" w:hAnsi="Times New Roman" w:cs="Times New Roman"/>
                <w:sz w:val="20"/>
                <w:szCs w:val="20"/>
                <w:lang w:val="ro-RO"/>
              </w:rPr>
            </w:pPr>
            <w:r w:rsidRPr="00234153">
              <w:rPr>
                <w:rFonts w:ascii="Times New Roman" w:hAnsi="Times New Roman" w:cs="Times New Roman"/>
                <w:sz w:val="20"/>
                <w:szCs w:val="20"/>
                <w:lang w:val="ro-RO"/>
              </w:rPr>
              <w:t xml:space="preserve">Compuși </w:t>
            </w:r>
            <w:proofErr w:type="spellStart"/>
            <w:r w:rsidRPr="00234153">
              <w:rPr>
                <w:rFonts w:ascii="Times New Roman" w:hAnsi="Times New Roman" w:cs="Times New Roman"/>
                <w:sz w:val="20"/>
                <w:szCs w:val="20"/>
                <w:lang w:val="ro-RO"/>
              </w:rPr>
              <w:t>organostanici</w:t>
            </w:r>
            <w:proofErr w:type="spellEnd"/>
          </w:p>
          <w:p w14:paraId="4F8DD143" w14:textId="77777777" w:rsidR="0000037B" w:rsidRPr="00234153" w:rsidRDefault="0000037B" w:rsidP="00AD799E">
            <w:pPr>
              <w:pStyle w:val="Listparagraf"/>
              <w:numPr>
                <w:ilvl w:val="0"/>
                <w:numId w:val="42"/>
              </w:numPr>
              <w:spacing w:after="0" w:line="240" w:lineRule="auto"/>
              <w:ind w:left="132" w:right="155" w:firstLine="0"/>
              <w:contextualSpacing w:val="0"/>
              <w:rPr>
                <w:rFonts w:ascii="Times New Roman" w:hAnsi="Times New Roman" w:cs="Times New Roman"/>
                <w:sz w:val="20"/>
                <w:szCs w:val="20"/>
                <w:lang w:val="ro-RO"/>
              </w:rPr>
            </w:pPr>
            <w:r w:rsidRPr="00234153">
              <w:rPr>
                <w:rFonts w:ascii="Times New Roman" w:hAnsi="Times New Roman" w:cs="Times New Roman"/>
                <w:sz w:val="20"/>
                <w:szCs w:val="20"/>
                <w:lang w:val="ro-RO"/>
              </w:rPr>
              <w:t xml:space="preserve">Substanțe și preparate, sau produși de degradare ai acestora, care s-a dovedit că au proprietăți cancerigene sau mutagene sau proprietăți care pot afecta </w:t>
            </w:r>
            <w:proofErr w:type="spellStart"/>
            <w:r w:rsidRPr="00234153">
              <w:rPr>
                <w:rFonts w:ascii="Times New Roman" w:hAnsi="Times New Roman" w:cs="Times New Roman"/>
                <w:sz w:val="20"/>
                <w:szCs w:val="20"/>
                <w:lang w:val="ro-RO"/>
              </w:rPr>
              <w:t>steroidogenic</w:t>
            </w:r>
            <w:proofErr w:type="spellEnd"/>
            <w:r w:rsidRPr="00234153">
              <w:rPr>
                <w:rFonts w:ascii="Times New Roman" w:hAnsi="Times New Roman" w:cs="Times New Roman"/>
                <w:sz w:val="20"/>
                <w:szCs w:val="20"/>
                <w:lang w:val="ro-RO"/>
              </w:rPr>
              <w:t xml:space="preserve"> tiroida, reproducția sau alte funcții endocrine în sau prin mediu acvatic</w:t>
            </w:r>
          </w:p>
          <w:p w14:paraId="0EA1C4E5" w14:textId="77777777" w:rsidR="0000037B" w:rsidRPr="00234153" w:rsidRDefault="0000037B" w:rsidP="00AD799E">
            <w:pPr>
              <w:pStyle w:val="Listparagraf"/>
              <w:numPr>
                <w:ilvl w:val="0"/>
                <w:numId w:val="42"/>
              </w:numPr>
              <w:spacing w:after="0" w:line="240" w:lineRule="auto"/>
              <w:ind w:left="132" w:right="155" w:firstLine="0"/>
              <w:contextualSpacing w:val="0"/>
              <w:rPr>
                <w:rFonts w:ascii="Times New Roman" w:hAnsi="Times New Roman" w:cs="Times New Roman"/>
                <w:sz w:val="20"/>
                <w:szCs w:val="20"/>
                <w:lang w:val="ro-RO"/>
              </w:rPr>
            </w:pPr>
            <w:r w:rsidRPr="00234153">
              <w:rPr>
                <w:rFonts w:ascii="Times New Roman" w:hAnsi="Times New Roman" w:cs="Times New Roman"/>
                <w:sz w:val="20"/>
                <w:szCs w:val="20"/>
                <w:lang w:val="ro-RO"/>
              </w:rPr>
              <w:t xml:space="preserve">Hidrocarburi persistente și substanțe toxice organice persistente sau care se pot </w:t>
            </w:r>
            <w:proofErr w:type="spellStart"/>
            <w:r w:rsidRPr="00234153">
              <w:rPr>
                <w:rFonts w:ascii="Times New Roman" w:hAnsi="Times New Roman" w:cs="Times New Roman"/>
                <w:sz w:val="20"/>
                <w:szCs w:val="20"/>
                <w:lang w:val="ro-RO"/>
              </w:rPr>
              <w:t>bioacumula</w:t>
            </w:r>
            <w:proofErr w:type="spellEnd"/>
          </w:p>
          <w:p w14:paraId="6F0B440E" w14:textId="77777777" w:rsidR="0000037B" w:rsidRPr="00234153" w:rsidRDefault="0000037B" w:rsidP="00AD799E">
            <w:pPr>
              <w:pStyle w:val="Listparagraf"/>
              <w:numPr>
                <w:ilvl w:val="0"/>
                <w:numId w:val="42"/>
              </w:numPr>
              <w:spacing w:after="0" w:line="240" w:lineRule="auto"/>
              <w:ind w:left="132" w:right="155" w:firstLine="0"/>
              <w:contextualSpacing w:val="0"/>
              <w:rPr>
                <w:rFonts w:ascii="Times New Roman" w:hAnsi="Times New Roman" w:cs="Times New Roman"/>
                <w:sz w:val="20"/>
                <w:szCs w:val="20"/>
                <w:lang w:val="ro-RO"/>
              </w:rPr>
            </w:pPr>
            <w:r w:rsidRPr="00234153">
              <w:rPr>
                <w:rFonts w:ascii="Times New Roman" w:hAnsi="Times New Roman" w:cs="Times New Roman"/>
                <w:sz w:val="20"/>
                <w:szCs w:val="20"/>
                <w:lang w:val="ro-RO"/>
              </w:rPr>
              <w:t>Cianuri</w:t>
            </w:r>
          </w:p>
          <w:p w14:paraId="1E3EB623" w14:textId="77777777" w:rsidR="0000037B" w:rsidRPr="00234153" w:rsidRDefault="0000037B" w:rsidP="00AD799E">
            <w:pPr>
              <w:pStyle w:val="Listparagraf"/>
              <w:numPr>
                <w:ilvl w:val="0"/>
                <w:numId w:val="42"/>
              </w:numPr>
              <w:spacing w:after="0" w:line="240" w:lineRule="auto"/>
              <w:ind w:left="132" w:right="155" w:firstLine="0"/>
              <w:contextualSpacing w:val="0"/>
              <w:rPr>
                <w:rFonts w:ascii="Times New Roman" w:hAnsi="Times New Roman" w:cs="Times New Roman"/>
                <w:sz w:val="20"/>
                <w:szCs w:val="20"/>
                <w:lang w:val="ro-RO"/>
              </w:rPr>
            </w:pPr>
            <w:r w:rsidRPr="00234153">
              <w:rPr>
                <w:rFonts w:ascii="Times New Roman" w:hAnsi="Times New Roman" w:cs="Times New Roman"/>
                <w:sz w:val="20"/>
                <w:szCs w:val="20"/>
                <w:lang w:val="ro-RO"/>
              </w:rPr>
              <w:t>Metale și compușii lor</w:t>
            </w:r>
          </w:p>
          <w:p w14:paraId="66DE29AA" w14:textId="77777777" w:rsidR="0000037B" w:rsidRPr="00234153" w:rsidRDefault="0000037B" w:rsidP="00AD799E">
            <w:pPr>
              <w:pStyle w:val="Listparagraf"/>
              <w:numPr>
                <w:ilvl w:val="0"/>
                <w:numId w:val="42"/>
              </w:numPr>
              <w:spacing w:after="0" w:line="240" w:lineRule="auto"/>
              <w:ind w:left="132" w:right="155" w:firstLine="0"/>
              <w:contextualSpacing w:val="0"/>
              <w:rPr>
                <w:rFonts w:ascii="Times New Roman" w:hAnsi="Times New Roman" w:cs="Times New Roman"/>
                <w:sz w:val="20"/>
                <w:szCs w:val="20"/>
                <w:lang w:val="ro-RO"/>
              </w:rPr>
            </w:pPr>
            <w:r w:rsidRPr="00234153">
              <w:rPr>
                <w:rFonts w:ascii="Times New Roman" w:hAnsi="Times New Roman" w:cs="Times New Roman"/>
                <w:sz w:val="20"/>
                <w:szCs w:val="20"/>
                <w:lang w:val="ro-RO"/>
              </w:rPr>
              <w:t>Arsenic și compușii lor</w:t>
            </w:r>
          </w:p>
          <w:p w14:paraId="73F14D80" w14:textId="77777777" w:rsidR="0000037B" w:rsidRPr="00234153" w:rsidRDefault="0000037B" w:rsidP="00AD799E">
            <w:pPr>
              <w:pStyle w:val="Listparagraf"/>
              <w:numPr>
                <w:ilvl w:val="0"/>
                <w:numId w:val="42"/>
              </w:numPr>
              <w:spacing w:after="0" w:line="240" w:lineRule="auto"/>
              <w:ind w:left="132" w:right="155" w:firstLine="0"/>
              <w:contextualSpacing w:val="0"/>
              <w:rPr>
                <w:rFonts w:ascii="Times New Roman" w:hAnsi="Times New Roman" w:cs="Times New Roman"/>
                <w:sz w:val="20"/>
                <w:szCs w:val="20"/>
                <w:lang w:val="ro-RO"/>
              </w:rPr>
            </w:pPr>
            <w:proofErr w:type="spellStart"/>
            <w:r w:rsidRPr="00234153">
              <w:rPr>
                <w:rFonts w:ascii="Times New Roman" w:hAnsi="Times New Roman" w:cs="Times New Roman"/>
                <w:sz w:val="20"/>
                <w:szCs w:val="20"/>
                <w:lang w:val="ro-RO"/>
              </w:rPr>
              <w:t>Biocide</w:t>
            </w:r>
            <w:proofErr w:type="spellEnd"/>
            <w:r w:rsidRPr="00234153">
              <w:rPr>
                <w:rFonts w:ascii="Times New Roman" w:hAnsi="Times New Roman" w:cs="Times New Roman"/>
                <w:sz w:val="20"/>
                <w:szCs w:val="20"/>
                <w:lang w:val="ro-RO"/>
              </w:rPr>
              <w:t xml:space="preserve"> și produse fitosanitare</w:t>
            </w:r>
          </w:p>
          <w:p w14:paraId="0B37132D" w14:textId="77777777" w:rsidR="0000037B" w:rsidRPr="00234153" w:rsidRDefault="0000037B" w:rsidP="00AD799E">
            <w:pPr>
              <w:pStyle w:val="Listparagraf"/>
              <w:numPr>
                <w:ilvl w:val="0"/>
                <w:numId w:val="42"/>
              </w:numPr>
              <w:spacing w:after="0" w:line="240" w:lineRule="auto"/>
              <w:ind w:left="132" w:right="155" w:firstLine="0"/>
              <w:contextualSpacing w:val="0"/>
              <w:rPr>
                <w:rFonts w:ascii="Times New Roman" w:hAnsi="Times New Roman" w:cs="Times New Roman"/>
                <w:sz w:val="20"/>
                <w:szCs w:val="20"/>
                <w:lang w:val="ro-RO"/>
              </w:rPr>
            </w:pPr>
            <w:r w:rsidRPr="00234153">
              <w:rPr>
                <w:rFonts w:ascii="Times New Roman" w:hAnsi="Times New Roman" w:cs="Times New Roman"/>
                <w:sz w:val="20"/>
                <w:szCs w:val="20"/>
                <w:lang w:val="ro-RO"/>
              </w:rPr>
              <w:t>Materii în suspensie</w:t>
            </w:r>
          </w:p>
          <w:p w14:paraId="5AE75992" w14:textId="77777777" w:rsidR="0000037B" w:rsidRPr="00234153" w:rsidRDefault="0000037B" w:rsidP="00AD799E">
            <w:pPr>
              <w:pStyle w:val="Listparagraf"/>
              <w:numPr>
                <w:ilvl w:val="0"/>
                <w:numId w:val="42"/>
              </w:numPr>
              <w:spacing w:after="0" w:line="240" w:lineRule="auto"/>
              <w:ind w:left="132" w:right="155" w:firstLine="0"/>
              <w:contextualSpacing w:val="0"/>
              <w:rPr>
                <w:rFonts w:ascii="Times New Roman" w:hAnsi="Times New Roman" w:cs="Times New Roman"/>
                <w:sz w:val="20"/>
                <w:szCs w:val="20"/>
                <w:lang w:val="ro-RO"/>
              </w:rPr>
            </w:pPr>
            <w:r w:rsidRPr="00234153">
              <w:rPr>
                <w:rFonts w:ascii="Times New Roman" w:hAnsi="Times New Roman" w:cs="Times New Roman"/>
                <w:sz w:val="20"/>
                <w:szCs w:val="20"/>
                <w:lang w:val="ro-RO"/>
              </w:rPr>
              <w:t xml:space="preserve">Substanțe care contribuie la </w:t>
            </w:r>
            <w:proofErr w:type="spellStart"/>
            <w:r w:rsidRPr="00234153">
              <w:rPr>
                <w:rFonts w:ascii="Times New Roman" w:hAnsi="Times New Roman" w:cs="Times New Roman"/>
                <w:sz w:val="20"/>
                <w:szCs w:val="20"/>
                <w:lang w:val="ro-RO"/>
              </w:rPr>
              <w:t>eutroficare</w:t>
            </w:r>
            <w:proofErr w:type="spellEnd"/>
            <w:r w:rsidRPr="00234153">
              <w:rPr>
                <w:rFonts w:ascii="Times New Roman" w:hAnsi="Times New Roman" w:cs="Times New Roman"/>
                <w:sz w:val="20"/>
                <w:szCs w:val="20"/>
                <w:lang w:val="ro-RO"/>
              </w:rPr>
              <w:t xml:space="preserve"> (în particular nitrați și fosfați)</w:t>
            </w:r>
          </w:p>
          <w:p w14:paraId="78642707" w14:textId="77777777" w:rsidR="0000037B" w:rsidRPr="00234153" w:rsidRDefault="0000037B" w:rsidP="00AD799E">
            <w:pPr>
              <w:pStyle w:val="Listparagraf"/>
              <w:numPr>
                <w:ilvl w:val="0"/>
                <w:numId w:val="42"/>
              </w:numPr>
              <w:spacing w:after="0" w:line="240" w:lineRule="auto"/>
              <w:ind w:left="132" w:right="155" w:firstLine="0"/>
              <w:contextualSpacing w:val="0"/>
              <w:rPr>
                <w:rFonts w:ascii="Times New Roman" w:hAnsi="Times New Roman" w:cs="Times New Roman"/>
                <w:sz w:val="20"/>
                <w:szCs w:val="20"/>
                <w:lang w:val="ro-RO"/>
              </w:rPr>
            </w:pPr>
            <w:r w:rsidRPr="00234153">
              <w:rPr>
                <w:rFonts w:ascii="Times New Roman" w:hAnsi="Times New Roman" w:cs="Times New Roman"/>
                <w:sz w:val="20"/>
                <w:szCs w:val="20"/>
                <w:lang w:val="ro-RO"/>
              </w:rPr>
              <w:t>Substanțe care au o influență nefavorabilă asupra bilanțului de oxigen (și care poate fi măsurat folosind parametri ca CBO5, CCO, etc.)</w:t>
            </w:r>
          </w:p>
          <w:p w14:paraId="1AC9F267" w14:textId="77777777" w:rsidR="00E45B70" w:rsidRPr="00234153" w:rsidRDefault="00E45B70" w:rsidP="00AD799E">
            <w:pPr>
              <w:ind w:right="155"/>
              <w:rPr>
                <w:lang w:val="ro-RO"/>
              </w:rPr>
            </w:pPr>
          </w:p>
          <w:p w14:paraId="3C5B1A1A" w14:textId="77777777" w:rsidR="00A16C7D" w:rsidRPr="00234153" w:rsidRDefault="00A16C7D" w:rsidP="00AD799E">
            <w:pPr>
              <w:ind w:left="132" w:right="155" w:firstLine="0"/>
              <w:jc w:val="center"/>
              <w:textAlignment w:val="baseline"/>
              <w:rPr>
                <w:b/>
                <w:bCs/>
                <w:iCs/>
                <w:lang w:val="pt-PT"/>
              </w:rPr>
            </w:pPr>
            <w:r w:rsidRPr="00234153">
              <w:rPr>
                <w:b/>
                <w:bCs/>
                <w:iCs/>
                <w:lang w:val="pt-PT"/>
              </w:rPr>
              <w:t xml:space="preserve">Proiect de Hotărâre a Guvernului cu privire la aprobarea </w:t>
            </w:r>
            <w:r w:rsidRPr="00234153">
              <w:rPr>
                <w:b/>
                <w:bCs/>
                <w:lang w:val="ro-RO"/>
              </w:rPr>
              <w:t>Regulamentului de studiere, exploatare și protecție apelor subterane</w:t>
            </w:r>
          </w:p>
          <w:p w14:paraId="2F431A77" w14:textId="77777777" w:rsidR="00A16C7D" w:rsidRPr="00234153" w:rsidRDefault="00A16C7D" w:rsidP="00AD799E">
            <w:pPr>
              <w:ind w:right="155"/>
              <w:rPr>
                <w:lang w:val="ro-RO"/>
              </w:rPr>
            </w:pPr>
          </w:p>
          <w:p w14:paraId="71258E16" w14:textId="1917223C" w:rsidR="00E45B70" w:rsidRPr="00234153" w:rsidRDefault="00E45B70" w:rsidP="00AD799E">
            <w:pPr>
              <w:jc w:val="right"/>
              <w:rPr>
                <w:lang w:val="pt-PT"/>
              </w:rPr>
            </w:pPr>
            <w:r w:rsidRPr="00234153">
              <w:rPr>
                <w:lang w:val="pt-PT"/>
              </w:rPr>
              <w:t xml:space="preserve">Anexa nr. </w:t>
            </w:r>
            <w:r w:rsidR="005421EB" w:rsidRPr="00234153">
              <w:rPr>
                <w:lang w:val="pt-PT"/>
              </w:rPr>
              <w:t>7</w:t>
            </w:r>
          </w:p>
          <w:p w14:paraId="48C8E1D1" w14:textId="77777777" w:rsidR="00E45B70" w:rsidRPr="00234153" w:rsidRDefault="00E45B70" w:rsidP="00AD799E">
            <w:pPr>
              <w:jc w:val="right"/>
              <w:rPr>
                <w:lang w:val="pt-PT"/>
              </w:rPr>
            </w:pPr>
            <w:r w:rsidRPr="00234153">
              <w:rPr>
                <w:lang w:val="pt-PT"/>
              </w:rPr>
              <w:t xml:space="preserve">la Regulamentul cu privire la studierea, </w:t>
            </w:r>
          </w:p>
          <w:p w14:paraId="5D8BDCA0" w14:textId="77777777" w:rsidR="00E45B70" w:rsidRPr="00234153" w:rsidRDefault="00E45B70" w:rsidP="00AD799E">
            <w:pPr>
              <w:jc w:val="right"/>
              <w:rPr>
                <w:lang w:val="pt-PT"/>
              </w:rPr>
            </w:pPr>
            <w:r w:rsidRPr="00234153">
              <w:rPr>
                <w:lang w:val="pt-PT"/>
              </w:rPr>
              <w:t>exploatarea și protecția apelor subterane</w:t>
            </w:r>
          </w:p>
          <w:p w14:paraId="599BCDD3" w14:textId="77777777" w:rsidR="00E45B70" w:rsidRPr="00234153" w:rsidRDefault="00E45B70" w:rsidP="00AD799E">
            <w:pPr>
              <w:jc w:val="right"/>
              <w:rPr>
                <w:lang w:val="pt-PT"/>
              </w:rPr>
            </w:pPr>
          </w:p>
          <w:p w14:paraId="4934007A" w14:textId="77777777" w:rsidR="00E45B70" w:rsidRPr="00234153" w:rsidRDefault="00E45B70" w:rsidP="00AD799E">
            <w:pPr>
              <w:jc w:val="center"/>
              <w:rPr>
                <w:lang w:val="pt-PT"/>
              </w:rPr>
            </w:pPr>
            <w:r w:rsidRPr="00234153">
              <w:rPr>
                <w:lang w:val="pt-PT"/>
              </w:rPr>
              <w:t>LISTA PRINCIPALILOR POLUANŢI</w:t>
            </w:r>
          </w:p>
          <w:p w14:paraId="6B032694" w14:textId="77777777" w:rsidR="00E45B70" w:rsidRPr="00234153" w:rsidRDefault="00E45B70" w:rsidP="00AD799E">
            <w:pPr>
              <w:ind w:left="423" w:hanging="284"/>
              <w:rPr>
                <w:lang w:val="pt-PT"/>
              </w:rPr>
            </w:pPr>
            <w:r w:rsidRPr="00234153">
              <w:rPr>
                <w:lang w:val="pt-PT"/>
              </w:rPr>
              <w:lastRenderedPageBreak/>
              <w:t>1. Compuşi organohalogenaţi şi substanţe care pot forma astfel de compuşi în mediu acvatic</w:t>
            </w:r>
          </w:p>
          <w:p w14:paraId="72EBE8EF" w14:textId="77777777" w:rsidR="00E45B70" w:rsidRPr="00234153" w:rsidRDefault="00E45B70" w:rsidP="00AD799E">
            <w:pPr>
              <w:ind w:left="423" w:hanging="284"/>
              <w:rPr>
                <w:lang w:val="pt-PT"/>
              </w:rPr>
            </w:pPr>
            <w:r w:rsidRPr="00234153">
              <w:rPr>
                <w:lang w:val="pt-PT"/>
              </w:rPr>
              <w:t>2. Compuşi organofosforici</w:t>
            </w:r>
          </w:p>
          <w:p w14:paraId="5F540BB0" w14:textId="77777777" w:rsidR="00E45B70" w:rsidRPr="00234153" w:rsidRDefault="00E45B70" w:rsidP="00AD799E">
            <w:pPr>
              <w:ind w:left="423" w:hanging="284"/>
              <w:rPr>
                <w:lang w:val="pt-PT"/>
              </w:rPr>
            </w:pPr>
            <w:r w:rsidRPr="00234153">
              <w:rPr>
                <w:lang w:val="pt-PT"/>
              </w:rPr>
              <w:t>3. Compuşi organostanici</w:t>
            </w:r>
          </w:p>
          <w:p w14:paraId="36514A50" w14:textId="77777777" w:rsidR="00E45B70" w:rsidRPr="00234153" w:rsidRDefault="00E45B70" w:rsidP="00AD799E">
            <w:pPr>
              <w:ind w:left="423" w:hanging="284"/>
              <w:rPr>
                <w:lang w:val="pt-PT"/>
              </w:rPr>
            </w:pPr>
            <w:r w:rsidRPr="00234153">
              <w:rPr>
                <w:lang w:val="pt-PT"/>
              </w:rPr>
              <w:t>4. Substanţe şi preparate, sau produşi de degradare ai acestora, care s-a dovedit că au proprietăţi cancerigene sau mutagene sau proprietăţi care pot afecta steroidogenic tiroida, reproducţia sau alte funcţii endocrine în sau prin mediu acvatic</w:t>
            </w:r>
          </w:p>
          <w:p w14:paraId="679C9DB3" w14:textId="77777777" w:rsidR="00E45B70" w:rsidRPr="00234153" w:rsidRDefault="00E45B70" w:rsidP="00AD799E">
            <w:pPr>
              <w:ind w:left="423" w:hanging="284"/>
              <w:rPr>
                <w:lang w:val="pt-PT"/>
              </w:rPr>
            </w:pPr>
            <w:r w:rsidRPr="00234153">
              <w:rPr>
                <w:lang w:val="pt-PT"/>
              </w:rPr>
              <w:t>5. Hidrocarburi persistente şi substanţe toxice organice persistente sau care se pot bioacumula</w:t>
            </w:r>
          </w:p>
          <w:p w14:paraId="7E5AD688" w14:textId="77777777" w:rsidR="00E45B70" w:rsidRPr="00234153" w:rsidRDefault="00E45B70" w:rsidP="00AD799E">
            <w:pPr>
              <w:ind w:left="423" w:hanging="284"/>
              <w:rPr>
                <w:lang w:val="pt-PT"/>
              </w:rPr>
            </w:pPr>
            <w:r w:rsidRPr="00234153">
              <w:rPr>
                <w:lang w:val="pt-PT"/>
              </w:rPr>
              <w:t>6. Cianuri</w:t>
            </w:r>
          </w:p>
          <w:p w14:paraId="7DE51EEE" w14:textId="77777777" w:rsidR="00E45B70" w:rsidRPr="00234153" w:rsidRDefault="00E45B70" w:rsidP="00AD799E">
            <w:pPr>
              <w:ind w:left="423" w:hanging="284"/>
              <w:rPr>
                <w:lang w:val="pt-PT"/>
              </w:rPr>
            </w:pPr>
            <w:r w:rsidRPr="00234153">
              <w:rPr>
                <w:lang w:val="pt-PT"/>
              </w:rPr>
              <w:t>7. Metale și compuşii lor</w:t>
            </w:r>
          </w:p>
          <w:p w14:paraId="59E096A8" w14:textId="77777777" w:rsidR="00E45B70" w:rsidRPr="00234153" w:rsidRDefault="00E45B70" w:rsidP="00AD799E">
            <w:pPr>
              <w:ind w:left="423" w:hanging="284"/>
              <w:rPr>
                <w:lang w:val="pt-PT"/>
              </w:rPr>
            </w:pPr>
            <w:r w:rsidRPr="00234153">
              <w:rPr>
                <w:lang w:val="pt-PT"/>
              </w:rPr>
              <w:t>8. Arsenic și compuşii lor</w:t>
            </w:r>
          </w:p>
          <w:p w14:paraId="353A3473" w14:textId="57B972F6" w:rsidR="0000037B" w:rsidRPr="00234153" w:rsidRDefault="00E45B70" w:rsidP="00AD799E">
            <w:pPr>
              <w:ind w:left="423" w:hanging="284"/>
              <w:rPr>
                <w:b/>
                <w:lang w:val="ro-RO"/>
              </w:rPr>
            </w:pPr>
            <w:r w:rsidRPr="00234153">
              <w:rPr>
                <w:lang w:val="pt-PT"/>
              </w:rPr>
              <w:t>9. Biocide și produse de protecţia plantelor</w:t>
            </w:r>
          </w:p>
        </w:tc>
        <w:tc>
          <w:tcPr>
            <w:tcW w:w="1842" w:type="dxa"/>
          </w:tcPr>
          <w:p w14:paraId="14FAF1D4" w14:textId="77777777" w:rsidR="0000037B" w:rsidRPr="00234153" w:rsidRDefault="0000037B" w:rsidP="00AD799E">
            <w:pPr>
              <w:ind w:left="132" w:right="155" w:firstLine="0"/>
              <w:rPr>
                <w:b/>
                <w:lang w:val="ro-RO"/>
              </w:rPr>
            </w:pPr>
            <w:r w:rsidRPr="00234153">
              <w:rPr>
                <w:b/>
                <w:lang w:val="ro-RO"/>
              </w:rPr>
              <w:lastRenderedPageBreak/>
              <w:t>Compatibil</w:t>
            </w:r>
          </w:p>
        </w:tc>
        <w:tc>
          <w:tcPr>
            <w:tcW w:w="2980" w:type="dxa"/>
          </w:tcPr>
          <w:p w14:paraId="7A1C0184" w14:textId="77777777" w:rsidR="0000037B" w:rsidRPr="00234153" w:rsidRDefault="0000037B" w:rsidP="00AD799E">
            <w:pPr>
              <w:pStyle w:val="TableParagraph"/>
              <w:ind w:left="132" w:right="155"/>
              <w:jc w:val="center"/>
              <w:rPr>
                <w:rFonts w:ascii="Times New Roman" w:hAnsi="Times New Roman" w:cs="Times New Roman"/>
                <w:b/>
                <w:spacing w:val="-10"/>
                <w:sz w:val="20"/>
                <w:szCs w:val="20"/>
              </w:rPr>
            </w:pPr>
          </w:p>
        </w:tc>
      </w:tr>
      <w:tr w:rsidR="00EB5202" w:rsidRPr="00234153" w14:paraId="33BCF7EB" w14:textId="77777777" w:rsidTr="008E63B4">
        <w:trPr>
          <w:trHeight w:val="230"/>
        </w:trPr>
        <w:tc>
          <w:tcPr>
            <w:tcW w:w="4929" w:type="dxa"/>
            <w:gridSpan w:val="2"/>
          </w:tcPr>
          <w:p w14:paraId="2050F6AD" w14:textId="77777777" w:rsidR="0000037B" w:rsidRPr="00234153" w:rsidRDefault="0000037B" w:rsidP="00AD799E">
            <w:pPr>
              <w:shd w:val="clear" w:color="auto" w:fill="FFFFFF"/>
              <w:ind w:left="132" w:right="155" w:firstLine="0"/>
              <w:jc w:val="center"/>
              <w:rPr>
                <w:b/>
                <w:bCs/>
                <w:lang w:val="ro-RO" w:eastAsia="ru-RU"/>
              </w:rPr>
            </w:pPr>
            <w:r w:rsidRPr="00234153">
              <w:rPr>
                <w:b/>
                <w:bCs/>
                <w:lang w:val="ro-RO" w:eastAsia="ru-RU"/>
              </w:rPr>
              <w:lastRenderedPageBreak/>
              <w:t>ANEXA IX</w:t>
            </w:r>
          </w:p>
          <w:p w14:paraId="5D140C2F" w14:textId="77777777" w:rsidR="0000037B" w:rsidRPr="00234153" w:rsidRDefault="0000037B" w:rsidP="00AD799E">
            <w:pPr>
              <w:shd w:val="clear" w:color="auto" w:fill="FFFFFF"/>
              <w:ind w:left="132" w:right="155" w:firstLine="0"/>
              <w:rPr>
                <w:b/>
                <w:bCs/>
                <w:lang w:val="ro-RO"/>
              </w:rPr>
            </w:pPr>
            <w:r w:rsidRPr="00234153">
              <w:rPr>
                <w:b/>
                <w:bCs/>
                <w:lang w:val="ro-RO"/>
              </w:rPr>
              <w:t>VALORI LIMITĂ DE EMISIE ȘI STANDARDE DE CALITATE A MEDIULUI</w:t>
            </w:r>
          </w:p>
          <w:p w14:paraId="65244FE6" w14:textId="77777777" w:rsidR="0000037B" w:rsidRPr="00234153" w:rsidRDefault="0000037B" w:rsidP="00AD799E">
            <w:pPr>
              <w:shd w:val="clear" w:color="auto" w:fill="FFFFFF"/>
              <w:ind w:left="132" w:right="155" w:firstLine="0"/>
              <w:rPr>
                <w:lang w:val="ro-RO"/>
              </w:rPr>
            </w:pPr>
            <w:r w:rsidRPr="00234153">
              <w:rPr>
                <w:lang w:val="ro-RO"/>
              </w:rPr>
              <w:t>„Valorile limită” și „obiectivele de calitate” stabilite în cadrul directivelor adoptate pe baza directivei referitoare la substanțele periculoase (76/464/CEE) sunt considerate valori limită de emisie standarde de calitate a mediului în sensul prezentei directive. Aceste valori și obiective sunt stabilite în următoarele directive:</w:t>
            </w:r>
          </w:p>
          <w:p w14:paraId="3D1A08D1" w14:textId="77777777" w:rsidR="0000037B" w:rsidRPr="00234153" w:rsidRDefault="0000037B" w:rsidP="00AD799E">
            <w:pPr>
              <w:shd w:val="clear" w:color="auto" w:fill="FFFFFF"/>
              <w:ind w:left="132" w:right="155" w:firstLine="0"/>
              <w:rPr>
                <w:lang w:val="ro-RO"/>
              </w:rPr>
            </w:pPr>
            <w:r w:rsidRPr="00234153">
              <w:rPr>
                <w:lang w:val="ro-RO"/>
              </w:rPr>
              <w:t>(i) directiva referitoare la evacuările de mercur (82/176/CEE) (</w:t>
            </w:r>
            <w:hyperlink r:id="rId54" w:anchor="E0051" w:history="1">
              <w:r w:rsidRPr="00234153">
                <w:rPr>
                  <w:rStyle w:val="Hyperlink"/>
                  <w:color w:val="auto"/>
                  <w:lang w:val="ro-RO"/>
                </w:rPr>
                <w:t> </w:t>
              </w:r>
              <w:r w:rsidRPr="00234153">
                <w:rPr>
                  <w:rStyle w:val="Hyperlink"/>
                  <w:color w:val="auto"/>
                  <w:vertAlign w:val="superscript"/>
                  <w:lang w:val="ro-RO"/>
                </w:rPr>
                <w:t>42</w:t>
              </w:r>
              <w:r w:rsidRPr="00234153">
                <w:rPr>
                  <w:rStyle w:val="Hyperlink"/>
                  <w:color w:val="auto"/>
                  <w:lang w:val="ro-RO"/>
                </w:rPr>
                <w:t> </w:t>
              </w:r>
            </w:hyperlink>
            <w:r w:rsidRPr="00234153">
              <w:rPr>
                <w:lang w:val="ro-RO"/>
              </w:rPr>
              <w:t>);</w:t>
            </w:r>
          </w:p>
          <w:p w14:paraId="2AD100BC" w14:textId="77777777" w:rsidR="0000037B" w:rsidRPr="00234153" w:rsidRDefault="0000037B" w:rsidP="00AD799E">
            <w:pPr>
              <w:shd w:val="clear" w:color="auto" w:fill="FFFFFF"/>
              <w:ind w:left="132" w:right="155" w:firstLine="0"/>
              <w:rPr>
                <w:lang w:val="ro-RO"/>
              </w:rPr>
            </w:pPr>
            <w:r w:rsidRPr="00234153">
              <w:rPr>
                <w:lang w:val="ro-RO"/>
              </w:rPr>
              <w:t>(ii) directiva referitoare la evacuările de cadmiu (83/513/CEE) (</w:t>
            </w:r>
            <w:hyperlink r:id="rId55" w:anchor="E0052" w:history="1">
              <w:r w:rsidRPr="00234153">
                <w:rPr>
                  <w:rStyle w:val="Hyperlink"/>
                  <w:color w:val="auto"/>
                  <w:lang w:val="ro-RO"/>
                </w:rPr>
                <w:t> </w:t>
              </w:r>
              <w:r w:rsidRPr="00234153">
                <w:rPr>
                  <w:rStyle w:val="Hyperlink"/>
                  <w:color w:val="auto"/>
                  <w:vertAlign w:val="superscript"/>
                  <w:lang w:val="ro-RO"/>
                </w:rPr>
                <w:t>43</w:t>
              </w:r>
              <w:r w:rsidRPr="00234153">
                <w:rPr>
                  <w:rStyle w:val="Hyperlink"/>
                  <w:color w:val="auto"/>
                  <w:lang w:val="ro-RO"/>
                </w:rPr>
                <w:t> </w:t>
              </w:r>
            </w:hyperlink>
            <w:r w:rsidRPr="00234153">
              <w:rPr>
                <w:lang w:val="ro-RO"/>
              </w:rPr>
              <w:t>);</w:t>
            </w:r>
          </w:p>
          <w:p w14:paraId="2F15F8BA" w14:textId="77777777" w:rsidR="0000037B" w:rsidRPr="00234153" w:rsidRDefault="0000037B" w:rsidP="00AD799E">
            <w:pPr>
              <w:shd w:val="clear" w:color="auto" w:fill="FFFFFF"/>
              <w:ind w:left="132" w:right="155" w:firstLine="0"/>
              <w:rPr>
                <w:lang w:val="ro-RO"/>
              </w:rPr>
            </w:pPr>
            <w:r w:rsidRPr="00234153">
              <w:rPr>
                <w:lang w:val="ro-RO"/>
              </w:rPr>
              <w:t>(iii) directiva referitoare la mercur (84/156/CEE) (</w:t>
            </w:r>
            <w:hyperlink r:id="rId56" w:anchor="E0053" w:history="1">
              <w:r w:rsidRPr="00234153">
                <w:rPr>
                  <w:rStyle w:val="Hyperlink"/>
                  <w:color w:val="auto"/>
                  <w:lang w:val="ro-RO"/>
                </w:rPr>
                <w:t> </w:t>
              </w:r>
              <w:r w:rsidRPr="00234153">
                <w:rPr>
                  <w:rStyle w:val="Hyperlink"/>
                  <w:color w:val="auto"/>
                  <w:vertAlign w:val="superscript"/>
                  <w:lang w:val="ro-RO"/>
                </w:rPr>
                <w:t>44</w:t>
              </w:r>
              <w:r w:rsidRPr="00234153">
                <w:rPr>
                  <w:rStyle w:val="Hyperlink"/>
                  <w:color w:val="auto"/>
                  <w:lang w:val="ro-RO"/>
                </w:rPr>
                <w:t> </w:t>
              </w:r>
            </w:hyperlink>
            <w:r w:rsidRPr="00234153">
              <w:rPr>
                <w:lang w:val="ro-RO"/>
              </w:rPr>
              <w:t>);</w:t>
            </w:r>
          </w:p>
          <w:p w14:paraId="78F3B588" w14:textId="77777777" w:rsidR="0000037B" w:rsidRPr="00234153" w:rsidRDefault="0000037B" w:rsidP="00AD799E">
            <w:pPr>
              <w:shd w:val="clear" w:color="auto" w:fill="FFFFFF"/>
              <w:ind w:left="132" w:right="155" w:firstLine="0"/>
              <w:rPr>
                <w:lang w:val="ro-RO"/>
              </w:rPr>
            </w:pPr>
            <w:r w:rsidRPr="00234153">
              <w:rPr>
                <w:lang w:val="ro-RO"/>
              </w:rPr>
              <w:t>(iv) directiva referitoare la evacuările de hexaclorciclohexan (84/491/CEE) (</w:t>
            </w:r>
            <w:hyperlink r:id="rId57" w:anchor="E0054" w:history="1">
              <w:r w:rsidRPr="00234153">
                <w:rPr>
                  <w:rStyle w:val="Hyperlink"/>
                  <w:color w:val="auto"/>
                  <w:lang w:val="ro-RO"/>
                </w:rPr>
                <w:t> </w:t>
              </w:r>
              <w:r w:rsidRPr="00234153">
                <w:rPr>
                  <w:rStyle w:val="Hyperlink"/>
                  <w:color w:val="auto"/>
                  <w:vertAlign w:val="superscript"/>
                  <w:lang w:val="ro-RO"/>
                </w:rPr>
                <w:t>45</w:t>
              </w:r>
              <w:r w:rsidRPr="00234153">
                <w:rPr>
                  <w:rStyle w:val="Hyperlink"/>
                  <w:color w:val="auto"/>
                  <w:lang w:val="ro-RO"/>
                </w:rPr>
                <w:t> </w:t>
              </w:r>
            </w:hyperlink>
            <w:r w:rsidRPr="00234153">
              <w:rPr>
                <w:lang w:val="ro-RO"/>
              </w:rPr>
              <w:t>) și</w:t>
            </w:r>
          </w:p>
          <w:p w14:paraId="38882AED" w14:textId="77777777" w:rsidR="0000037B" w:rsidRPr="00234153" w:rsidRDefault="0000037B" w:rsidP="00AD799E">
            <w:pPr>
              <w:shd w:val="clear" w:color="auto" w:fill="FFFFFF"/>
              <w:ind w:left="132" w:right="155" w:firstLine="0"/>
              <w:rPr>
                <w:lang w:val="ro-RO"/>
              </w:rPr>
            </w:pPr>
            <w:r w:rsidRPr="00234153">
              <w:rPr>
                <w:lang w:val="ro-RO"/>
              </w:rPr>
              <w:t>(v) directiva referitoare la evacuările de substanțe periculoase (86/280/CEE) (</w:t>
            </w:r>
            <w:hyperlink r:id="rId58" w:anchor="E0055" w:history="1">
              <w:r w:rsidRPr="00234153">
                <w:rPr>
                  <w:rStyle w:val="Hyperlink"/>
                  <w:color w:val="auto"/>
                  <w:lang w:val="ro-RO"/>
                </w:rPr>
                <w:t> </w:t>
              </w:r>
              <w:r w:rsidRPr="00234153">
                <w:rPr>
                  <w:rStyle w:val="Hyperlink"/>
                  <w:color w:val="auto"/>
                  <w:vertAlign w:val="superscript"/>
                  <w:lang w:val="ro-RO"/>
                </w:rPr>
                <w:t>46</w:t>
              </w:r>
              <w:r w:rsidRPr="00234153">
                <w:rPr>
                  <w:rStyle w:val="Hyperlink"/>
                  <w:color w:val="auto"/>
                  <w:lang w:val="ro-RO"/>
                </w:rPr>
                <w:t> </w:t>
              </w:r>
            </w:hyperlink>
            <w:r w:rsidRPr="00234153">
              <w:rPr>
                <w:lang w:val="ro-RO"/>
              </w:rPr>
              <w:t>).</w:t>
            </w:r>
          </w:p>
          <w:p w14:paraId="5AE39E23" w14:textId="77777777" w:rsidR="0000037B" w:rsidRPr="00234153" w:rsidRDefault="0000037B" w:rsidP="00AD799E">
            <w:pPr>
              <w:shd w:val="clear" w:color="auto" w:fill="FFFFFF"/>
              <w:ind w:left="132" w:right="155" w:firstLine="0"/>
              <w:rPr>
                <w:b/>
                <w:bCs/>
                <w:lang w:val="ro-RO"/>
              </w:rPr>
            </w:pPr>
            <w:hyperlink r:id="rId59" w:tooltip="32013L0039: REPLACED" w:history="1">
              <w:r w:rsidRPr="00234153">
                <w:rPr>
                  <w:rStyle w:val="Hyperlink"/>
                  <w:b/>
                  <w:bCs/>
                  <w:color w:val="auto"/>
                  <w:lang w:val="ro-RO"/>
                </w:rPr>
                <w:t>▼M5</w:t>
              </w:r>
            </w:hyperlink>
          </w:p>
          <w:p w14:paraId="69368EF6" w14:textId="77777777" w:rsidR="0000037B" w:rsidRPr="00234153" w:rsidRDefault="0000037B" w:rsidP="00AD799E">
            <w:pPr>
              <w:pStyle w:val="TableParagraph"/>
              <w:ind w:left="132" w:right="155"/>
              <w:jc w:val="center"/>
              <w:rPr>
                <w:rFonts w:ascii="Times New Roman" w:hAnsi="Times New Roman" w:cs="Times New Roman"/>
                <w:sz w:val="20"/>
                <w:szCs w:val="20"/>
              </w:rPr>
            </w:pPr>
          </w:p>
        </w:tc>
        <w:tc>
          <w:tcPr>
            <w:tcW w:w="5390" w:type="dxa"/>
          </w:tcPr>
          <w:p w14:paraId="6D1762EF" w14:textId="77777777" w:rsidR="0000037B" w:rsidRPr="00234153" w:rsidRDefault="0000037B" w:rsidP="00AD799E">
            <w:pPr>
              <w:pStyle w:val="Titlu4"/>
              <w:shd w:val="clear" w:color="auto" w:fill="FFFFFF"/>
              <w:spacing w:before="0"/>
              <w:ind w:left="132" w:right="155" w:firstLine="0"/>
              <w:jc w:val="center"/>
              <w:rPr>
                <w:rFonts w:ascii="Times New Roman" w:hAnsi="Times New Roman" w:cs="Times New Roman"/>
                <w:b/>
                <w:i w:val="0"/>
                <w:color w:val="auto"/>
                <w:lang w:val="ro-RO"/>
              </w:rPr>
            </w:pPr>
            <w:r w:rsidRPr="00234153">
              <w:rPr>
                <w:rFonts w:ascii="Times New Roman" w:hAnsi="Times New Roman" w:cs="Times New Roman"/>
                <w:b/>
                <w:i w:val="0"/>
                <w:color w:val="auto"/>
                <w:lang w:val="ro-RO"/>
              </w:rPr>
              <w:t xml:space="preserve">Hotărârea Guvernului </w:t>
            </w:r>
            <w:r w:rsidRPr="00234153">
              <w:rPr>
                <w:rFonts w:ascii="Times New Roman" w:hAnsi="Times New Roman" w:cs="Times New Roman"/>
                <w:b/>
                <w:bCs/>
                <w:i w:val="0"/>
                <w:color w:val="auto"/>
                <w:lang w:val="ro-RO"/>
              </w:rPr>
              <w:t>nr. 802/2013</w:t>
            </w:r>
            <w:r w:rsidRPr="00234153">
              <w:rPr>
                <w:rFonts w:ascii="Times New Roman" w:hAnsi="Times New Roman" w:cs="Times New Roman"/>
                <w:b/>
                <w:i w:val="0"/>
                <w:color w:val="auto"/>
                <w:lang w:val="ro-RO"/>
              </w:rPr>
              <w:t xml:space="preserve"> </w:t>
            </w:r>
            <w:r w:rsidRPr="00234153">
              <w:rPr>
                <w:rStyle w:val="Robust"/>
                <w:rFonts w:ascii="Times New Roman" w:hAnsi="Times New Roman" w:cs="Times New Roman"/>
                <w:bCs w:val="0"/>
                <w:i w:val="0"/>
                <w:color w:val="auto"/>
                <w:lang w:val="ro-RO"/>
              </w:rPr>
              <w:t xml:space="preserve">pentru aprobarea Regulamentului privind </w:t>
            </w:r>
            <w:proofErr w:type="spellStart"/>
            <w:r w:rsidRPr="00234153">
              <w:rPr>
                <w:rStyle w:val="Robust"/>
                <w:rFonts w:ascii="Times New Roman" w:hAnsi="Times New Roman" w:cs="Times New Roman"/>
                <w:bCs w:val="0"/>
                <w:i w:val="0"/>
                <w:color w:val="auto"/>
                <w:lang w:val="ro-RO"/>
              </w:rPr>
              <w:t>condiţiile</w:t>
            </w:r>
            <w:proofErr w:type="spellEnd"/>
            <w:r w:rsidRPr="00234153">
              <w:rPr>
                <w:rFonts w:ascii="Times New Roman" w:hAnsi="Times New Roman" w:cs="Times New Roman"/>
                <w:i w:val="0"/>
                <w:color w:val="auto"/>
                <w:lang w:val="ro-RO"/>
              </w:rPr>
              <w:br/>
            </w:r>
            <w:r w:rsidRPr="00234153">
              <w:rPr>
                <w:rStyle w:val="Robust"/>
                <w:rFonts w:ascii="Times New Roman" w:hAnsi="Times New Roman" w:cs="Times New Roman"/>
                <w:bCs w:val="0"/>
                <w:i w:val="0"/>
                <w:color w:val="auto"/>
                <w:lang w:val="ro-RO"/>
              </w:rPr>
              <w:t xml:space="preserve"> de deversare a apelor uzate în corpurile de apă</w:t>
            </w:r>
          </w:p>
          <w:p w14:paraId="353B566C" w14:textId="77777777" w:rsidR="0000037B" w:rsidRPr="00234153" w:rsidRDefault="0000037B" w:rsidP="00AD799E">
            <w:pPr>
              <w:tabs>
                <w:tab w:val="left" w:pos="0"/>
              </w:tabs>
              <w:suppressAutoHyphens/>
              <w:ind w:left="132" w:right="155" w:firstLine="0"/>
              <w:rPr>
                <w:b/>
                <w:kern w:val="2"/>
                <w:lang w:val="ro-RO" w:eastAsia="ru-RU"/>
              </w:rPr>
            </w:pPr>
            <w:r w:rsidRPr="00234153">
              <w:rPr>
                <w:b/>
                <w:kern w:val="2"/>
                <w:lang w:val="ro-RO" w:eastAsia="ru-RU"/>
              </w:rPr>
              <w:t>Capitolul III</w:t>
            </w:r>
          </w:p>
          <w:p w14:paraId="406F40C8" w14:textId="77777777" w:rsidR="0000037B" w:rsidRPr="00234153" w:rsidRDefault="0000037B" w:rsidP="00AD799E">
            <w:pPr>
              <w:tabs>
                <w:tab w:val="left" w:pos="0"/>
              </w:tabs>
              <w:suppressAutoHyphens/>
              <w:ind w:left="132" w:right="155" w:firstLine="0"/>
              <w:jc w:val="center"/>
              <w:rPr>
                <w:b/>
                <w:kern w:val="2"/>
                <w:lang w:val="ro-RO" w:eastAsia="ru-RU"/>
              </w:rPr>
            </w:pPr>
            <w:r w:rsidRPr="00234153">
              <w:rPr>
                <w:b/>
                <w:kern w:val="2"/>
                <w:lang w:val="ro-RO" w:eastAsia="ru-RU"/>
              </w:rPr>
              <w:t>SUBSTANȚELE PRIORITAR PERICULOASE CARE NU POT FI DEVERSATE ÎN CORPURI DE APĂ DE SUPRAFAȚĂ, ÎN CORPURI DE APĂ SUBTERANE SAU PE TERENURI ALE FONDULUI APELOR</w:t>
            </w:r>
          </w:p>
          <w:p w14:paraId="07150071" w14:textId="77777777" w:rsidR="0000037B" w:rsidRPr="00234153" w:rsidRDefault="0000037B" w:rsidP="00AD799E">
            <w:pPr>
              <w:tabs>
                <w:tab w:val="left" w:pos="0"/>
              </w:tabs>
              <w:suppressAutoHyphens/>
              <w:ind w:left="132" w:right="155" w:firstLine="0"/>
              <w:jc w:val="center"/>
              <w:rPr>
                <w:b/>
                <w:kern w:val="2"/>
                <w:lang w:val="ro-RO" w:eastAsia="ru-RU"/>
              </w:rPr>
            </w:pPr>
          </w:p>
          <w:p w14:paraId="4BBEA2FA" w14:textId="77777777" w:rsidR="0000037B" w:rsidRPr="00234153" w:rsidRDefault="0000037B" w:rsidP="00AD799E">
            <w:pPr>
              <w:tabs>
                <w:tab w:val="left" w:pos="0"/>
                <w:tab w:val="left" w:pos="1026"/>
                <w:tab w:val="left" w:pos="1197"/>
              </w:tabs>
              <w:suppressAutoHyphens/>
              <w:adjustRightInd w:val="0"/>
              <w:ind w:left="132" w:right="155" w:firstLine="0"/>
              <w:rPr>
                <w:b/>
                <w:kern w:val="2"/>
                <w:lang w:val="ro-RO" w:eastAsia="es-ES"/>
              </w:rPr>
            </w:pPr>
            <w:r w:rsidRPr="00234153">
              <w:rPr>
                <w:kern w:val="2"/>
                <w:lang w:val="ro-RO"/>
              </w:rPr>
              <w:t xml:space="preserve">9.Se interzice evacuarea în receptorii naturali odată cu apele uzate a </w:t>
            </w:r>
            <w:proofErr w:type="spellStart"/>
            <w:r w:rsidRPr="00234153">
              <w:rPr>
                <w:kern w:val="2"/>
                <w:lang w:val="ro-RO"/>
              </w:rPr>
              <w:t>substanţelor</w:t>
            </w:r>
            <w:proofErr w:type="spellEnd"/>
            <w:r w:rsidRPr="00234153">
              <w:rPr>
                <w:kern w:val="2"/>
                <w:lang w:val="ro-RO"/>
              </w:rPr>
              <w:t xml:space="preserve"> </w:t>
            </w:r>
            <w:r w:rsidRPr="00234153">
              <w:rPr>
                <w:kern w:val="2"/>
                <w:lang w:val="ro-RO" w:eastAsia="ar-SA"/>
              </w:rPr>
              <w:t>prioritar periculoase</w:t>
            </w:r>
            <w:r w:rsidRPr="00234153">
              <w:rPr>
                <w:kern w:val="2"/>
                <w:lang w:val="ro-RO"/>
              </w:rPr>
              <w:t xml:space="preserve"> care </w:t>
            </w:r>
            <w:proofErr w:type="spellStart"/>
            <w:r w:rsidRPr="00234153">
              <w:rPr>
                <w:kern w:val="2"/>
                <w:lang w:val="ro-RO"/>
              </w:rPr>
              <w:t>aparţin</w:t>
            </w:r>
            <w:proofErr w:type="spellEnd"/>
            <w:r w:rsidRPr="00234153">
              <w:rPr>
                <w:kern w:val="2"/>
                <w:lang w:val="ro-RO"/>
              </w:rPr>
              <w:t xml:space="preserve"> claselor sau grupelor de </w:t>
            </w:r>
            <w:proofErr w:type="spellStart"/>
            <w:r w:rsidRPr="00234153">
              <w:rPr>
                <w:kern w:val="2"/>
                <w:lang w:val="ro-RO"/>
              </w:rPr>
              <w:t>substanţe</w:t>
            </w:r>
            <w:proofErr w:type="spellEnd"/>
            <w:r w:rsidRPr="00234153">
              <w:rPr>
                <w:kern w:val="2"/>
                <w:lang w:val="ro-RO"/>
              </w:rPr>
              <w:t xml:space="preserve"> enumerate mai jos </w:t>
            </w:r>
            <w:proofErr w:type="spellStart"/>
            <w:r w:rsidRPr="00234153">
              <w:rPr>
                <w:kern w:val="2"/>
                <w:lang w:val="ro-RO"/>
              </w:rPr>
              <w:t>şi</w:t>
            </w:r>
            <w:proofErr w:type="spellEnd"/>
            <w:r w:rsidRPr="00234153">
              <w:rPr>
                <w:kern w:val="2"/>
                <w:lang w:val="ro-RO"/>
              </w:rPr>
              <w:t xml:space="preserve"> care au un grad ridicat de periculozitate:</w:t>
            </w:r>
          </w:p>
          <w:p w14:paraId="6B7F25F0" w14:textId="77777777" w:rsidR="0000037B" w:rsidRPr="00234153" w:rsidRDefault="0000037B" w:rsidP="00AD799E">
            <w:pPr>
              <w:tabs>
                <w:tab w:val="left" w:pos="35"/>
              </w:tabs>
              <w:adjustRightInd w:val="0"/>
              <w:ind w:left="132" w:right="155" w:firstLine="0"/>
              <w:rPr>
                <w:kern w:val="2"/>
                <w:lang w:val="ro-RO"/>
              </w:rPr>
            </w:pPr>
            <w:r w:rsidRPr="00234153">
              <w:rPr>
                <w:kern w:val="2"/>
                <w:lang w:val="ro-RO"/>
              </w:rPr>
              <w:t>1)</w:t>
            </w:r>
            <w:proofErr w:type="spellStart"/>
            <w:r w:rsidRPr="00234153">
              <w:rPr>
                <w:kern w:val="2"/>
                <w:lang w:val="ro-RO"/>
              </w:rPr>
              <w:t>compuşi</w:t>
            </w:r>
            <w:proofErr w:type="spellEnd"/>
            <w:r w:rsidRPr="00234153">
              <w:rPr>
                <w:kern w:val="2"/>
                <w:lang w:val="ro-RO"/>
              </w:rPr>
              <w:t xml:space="preserve"> </w:t>
            </w:r>
            <w:proofErr w:type="spellStart"/>
            <w:r w:rsidRPr="00234153">
              <w:rPr>
                <w:kern w:val="2"/>
                <w:lang w:val="ro-RO"/>
              </w:rPr>
              <w:t>organohalogenaţi</w:t>
            </w:r>
            <w:proofErr w:type="spellEnd"/>
            <w:r w:rsidRPr="00234153">
              <w:rPr>
                <w:kern w:val="2"/>
                <w:lang w:val="ro-RO"/>
              </w:rPr>
              <w:t xml:space="preserve"> </w:t>
            </w:r>
            <w:proofErr w:type="spellStart"/>
            <w:r w:rsidRPr="00234153">
              <w:rPr>
                <w:kern w:val="2"/>
                <w:lang w:val="ro-RO"/>
              </w:rPr>
              <w:t>şi</w:t>
            </w:r>
            <w:proofErr w:type="spellEnd"/>
            <w:r w:rsidRPr="00234153">
              <w:rPr>
                <w:kern w:val="2"/>
                <w:lang w:val="ro-RO"/>
              </w:rPr>
              <w:t xml:space="preserve"> </w:t>
            </w:r>
            <w:proofErr w:type="spellStart"/>
            <w:r w:rsidRPr="00234153">
              <w:rPr>
                <w:kern w:val="2"/>
                <w:lang w:val="ro-RO"/>
              </w:rPr>
              <w:t>substanţe</w:t>
            </w:r>
            <w:proofErr w:type="spellEnd"/>
            <w:r w:rsidRPr="00234153">
              <w:rPr>
                <w:kern w:val="2"/>
                <w:lang w:val="ro-RO"/>
              </w:rPr>
              <w:t xml:space="preserve"> care pot forma asemenea </w:t>
            </w:r>
            <w:proofErr w:type="spellStart"/>
            <w:r w:rsidRPr="00234153">
              <w:rPr>
                <w:kern w:val="2"/>
                <w:lang w:val="ro-RO"/>
              </w:rPr>
              <w:t>compuşi</w:t>
            </w:r>
            <w:proofErr w:type="spellEnd"/>
            <w:r w:rsidRPr="00234153">
              <w:rPr>
                <w:kern w:val="2"/>
                <w:lang w:val="ro-RO"/>
              </w:rPr>
              <w:t xml:space="preserve"> în mediul acvatic;</w:t>
            </w:r>
          </w:p>
          <w:p w14:paraId="07DF4F38" w14:textId="77777777" w:rsidR="0000037B" w:rsidRPr="00234153" w:rsidRDefault="0000037B" w:rsidP="00AD799E">
            <w:pPr>
              <w:numPr>
                <w:ilvl w:val="0"/>
                <w:numId w:val="2"/>
              </w:numPr>
              <w:tabs>
                <w:tab w:val="left" w:pos="319"/>
                <w:tab w:val="left" w:pos="993"/>
              </w:tabs>
              <w:suppressAutoHyphens/>
              <w:adjustRightInd w:val="0"/>
              <w:ind w:left="132" w:right="155" w:firstLine="0"/>
              <w:rPr>
                <w:kern w:val="2"/>
                <w:lang w:val="ro-RO"/>
              </w:rPr>
            </w:pPr>
            <w:proofErr w:type="spellStart"/>
            <w:r w:rsidRPr="00234153">
              <w:rPr>
                <w:kern w:val="2"/>
                <w:lang w:val="ro-RO"/>
              </w:rPr>
              <w:t>compuşi</w:t>
            </w:r>
            <w:proofErr w:type="spellEnd"/>
            <w:r w:rsidRPr="00234153">
              <w:rPr>
                <w:kern w:val="2"/>
                <w:lang w:val="ro-RO"/>
              </w:rPr>
              <w:t xml:space="preserve"> </w:t>
            </w:r>
            <w:proofErr w:type="spellStart"/>
            <w:r w:rsidRPr="00234153">
              <w:rPr>
                <w:kern w:val="2"/>
                <w:lang w:val="ro-RO"/>
              </w:rPr>
              <w:t>organostanici</w:t>
            </w:r>
            <w:proofErr w:type="spellEnd"/>
            <w:r w:rsidRPr="00234153">
              <w:rPr>
                <w:kern w:val="2"/>
                <w:lang w:val="ro-RO"/>
              </w:rPr>
              <w:t xml:space="preserve"> </w:t>
            </w:r>
            <w:proofErr w:type="spellStart"/>
            <w:r w:rsidRPr="00234153">
              <w:rPr>
                <w:kern w:val="2"/>
                <w:lang w:val="ro-RO"/>
              </w:rPr>
              <w:t>şi</w:t>
            </w:r>
            <w:proofErr w:type="spellEnd"/>
            <w:r w:rsidRPr="00234153">
              <w:rPr>
                <w:kern w:val="2"/>
                <w:lang w:val="ro-RO"/>
              </w:rPr>
              <w:t xml:space="preserve"> </w:t>
            </w:r>
            <w:proofErr w:type="spellStart"/>
            <w:r w:rsidRPr="00234153">
              <w:rPr>
                <w:kern w:val="2"/>
                <w:lang w:val="ro-RO"/>
              </w:rPr>
              <w:t>organofosforici</w:t>
            </w:r>
            <w:proofErr w:type="spellEnd"/>
            <w:r w:rsidRPr="00234153">
              <w:rPr>
                <w:kern w:val="2"/>
                <w:lang w:val="ro-RO"/>
              </w:rPr>
              <w:t>;</w:t>
            </w:r>
          </w:p>
          <w:p w14:paraId="1CEEC188" w14:textId="77777777" w:rsidR="0000037B" w:rsidRPr="00234153" w:rsidRDefault="0000037B" w:rsidP="00AD799E">
            <w:pPr>
              <w:numPr>
                <w:ilvl w:val="0"/>
                <w:numId w:val="2"/>
              </w:numPr>
              <w:tabs>
                <w:tab w:val="left" w:pos="319"/>
                <w:tab w:val="left" w:pos="993"/>
              </w:tabs>
              <w:adjustRightInd w:val="0"/>
              <w:ind w:left="132" w:right="155" w:firstLine="0"/>
              <w:rPr>
                <w:kern w:val="2"/>
                <w:lang w:val="ro-RO"/>
              </w:rPr>
            </w:pPr>
            <w:proofErr w:type="spellStart"/>
            <w:r w:rsidRPr="00234153">
              <w:rPr>
                <w:kern w:val="2"/>
                <w:lang w:val="ro-RO"/>
              </w:rPr>
              <w:t>substanţe</w:t>
            </w:r>
            <w:proofErr w:type="spellEnd"/>
            <w:r w:rsidRPr="00234153">
              <w:rPr>
                <w:kern w:val="2"/>
                <w:lang w:val="ro-RO"/>
              </w:rPr>
              <w:t xml:space="preserve"> cu </w:t>
            </w:r>
            <w:proofErr w:type="spellStart"/>
            <w:r w:rsidRPr="00234153">
              <w:rPr>
                <w:kern w:val="2"/>
                <w:lang w:val="ro-RO"/>
              </w:rPr>
              <w:t>proprietăţi</w:t>
            </w:r>
            <w:proofErr w:type="spellEnd"/>
            <w:r w:rsidRPr="00234153">
              <w:rPr>
                <w:kern w:val="2"/>
                <w:lang w:val="ro-RO"/>
              </w:rPr>
              <w:t xml:space="preserve"> cancerigene;</w:t>
            </w:r>
          </w:p>
          <w:p w14:paraId="0E833C00" w14:textId="77777777" w:rsidR="0000037B" w:rsidRPr="00234153" w:rsidRDefault="0000037B" w:rsidP="00AD799E">
            <w:pPr>
              <w:tabs>
                <w:tab w:val="left" w:pos="319"/>
                <w:tab w:val="left" w:pos="993"/>
              </w:tabs>
              <w:suppressAutoHyphens/>
              <w:adjustRightInd w:val="0"/>
              <w:ind w:left="132" w:right="155" w:firstLine="0"/>
              <w:rPr>
                <w:kern w:val="2"/>
                <w:lang w:val="ro-RO"/>
              </w:rPr>
            </w:pPr>
            <w:r w:rsidRPr="00234153">
              <w:rPr>
                <w:kern w:val="2"/>
                <w:lang w:val="ro-RO"/>
              </w:rPr>
              <w:t xml:space="preserve">4) </w:t>
            </w:r>
            <w:proofErr w:type="spellStart"/>
            <w:r w:rsidRPr="00234153">
              <w:rPr>
                <w:kern w:val="2"/>
                <w:lang w:val="ro-RO"/>
              </w:rPr>
              <w:t>compuşi</w:t>
            </w:r>
            <w:proofErr w:type="spellEnd"/>
            <w:r w:rsidRPr="00234153">
              <w:rPr>
                <w:kern w:val="2"/>
                <w:lang w:val="ro-RO"/>
              </w:rPr>
              <w:t xml:space="preserve"> organici ai mercurului;</w:t>
            </w:r>
          </w:p>
          <w:p w14:paraId="5BA18B50" w14:textId="77777777" w:rsidR="0000037B" w:rsidRPr="00234153" w:rsidRDefault="0000037B" w:rsidP="00AD799E">
            <w:pPr>
              <w:numPr>
                <w:ilvl w:val="0"/>
                <w:numId w:val="1"/>
              </w:numPr>
              <w:tabs>
                <w:tab w:val="left" w:pos="319"/>
                <w:tab w:val="left" w:pos="993"/>
              </w:tabs>
              <w:suppressAutoHyphens/>
              <w:adjustRightInd w:val="0"/>
              <w:ind w:left="132" w:right="155" w:firstLine="0"/>
              <w:rPr>
                <w:kern w:val="2"/>
                <w:lang w:val="ro-RO"/>
              </w:rPr>
            </w:pPr>
            <w:proofErr w:type="spellStart"/>
            <w:r w:rsidRPr="00234153">
              <w:rPr>
                <w:kern w:val="2"/>
                <w:lang w:val="ro-RO"/>
              </w:rPr>
              <w:t>compuşi</w:t>
            </w:r>
            <w:proofErr w:type="spellEnd"/>
            <w:r w:rsidRPr="00234153">
              <w:rPr>
                <w:kern w:val="2"/>
                <w:lang w:val="ro-RO"/>
              </w:rPr>
              <w:t xml:space="preserve"> </w:t>
            </w:r>
            <w:proofErr w:type="spellStart"/>
            <w:r w:rsidRPr="00234153">
              <w:rPr>
                <w:kern w:val="2"/>
                <w:lang w:val="ro-RO"/>
              </w:rPr>
              <w:t>organosilicici</w:t>
            </w:r>
            <w:proofErr w:type="spellEnd"/>
            <w:r w:rsidRPr="00234153">
              <w:rPr>
                <w:kern w:val="2"/>
                <w:lang w:val="ro-RO"/>
              </w:rPr>
              <w:t>;</w:t>
            </w:r>
          </w:p>
          <w:p w14:paraId="5F6A688F" w14:textId="77777777" w:rsidR="0000037B" w:rsidRPr="00234153" w:rsidRDefault="0000037B" w:rsidP="00AD799E">
            <w:pPr>
              <w:numPr>
                <w:ilvl w:val="0"/>
                <w:numId w:val="1"/>
              </w:numPr>
              <w:tabs>
                <w:tab w:val="left" w:pos="319"/>
                <w:tab w:val="left" w:pos="993"/>
              </w:tabs>
              <w:suppressAutoHyphens/>
              <w:adjustRightInd w:val="0"/>
              <w:ind w:left="132" w:right="155" w:firstLine="0"/>
              <w:rPr>
                <w:kern w:val="2"/>
                <w:lang w:val="ro-RO"/>
              </w:rPr>
            </w:pPr>
            <w:proofErr w:type="spellStart"/>
            <w:r w:rsidRPr="00234153">
              <w:rPr>
                <w:kern w:val="2"/>
                <w:lang w:val="ro-RO"/>
              </w:rPr>
              <w:t>deşeuri</w:t>
            </w:r>
            <w:proofErr w:type="spellEnd"/>
            <w:r w:rsidRPr="00234153">
              <w:rPr>
                <w:kern w:val="2"/>
                <w:lang w:val="ro-RO"/>
              </w:rPr>
              <w:t xml:space="preserve"> radioactive care să se concentreze în mediu sau în organismele acvatice.</w:t>
            </w:r>
          </w:p>
          <w:p w14:paraId="103A1064" w14:textId="77777777" w:rsidR="0000037B" w:rsidRPr="00234153" w:rsidRDefault="0000037B" w:rsidP="00AD799E">
            <w:pPr>
              <w:ind w:left="132" w:right="155" w:firstLine="0"/>
              <w:jc w:val="center"/>
              <w:textAlignment w:val="baseline"/>
              <w:rPr>
                <w:b/>
                <w:bCs/>
                <w:lang w:val="ro-RO" w:eastAsia="ru-RU"/>
              </w:rPr>
            </w:pPr>
            <w:r w:rsidRPr="00234153">
              <w:rPr>
                <w:b/>
                <w:bCs/>
                <w:lang w:val="ro-RO" w:eastAsia="ru-RU"/>
              </w:rPr>
              <w:t>Capitolul VI</w:t>
            </w:r>
          </w:p>
          <w:p w14:paraId="1E938906" w14:textId="77777777" w:rsidR="0000037B" w:rsidRPr="00234153" w:rsidRDefault="0000037B" w:rsidP="00AD799E">
            <w:pPr>
              <w:ind w:left="132" w:right="155" w:firstLine="0"/>
              <w:jc w:val="center"/>
              <w:textAlignment w:val="baseline"/>
              <w:rPr>
                <w:b/>
                <w:bCs/>
                <w:lang w:val="ro-RO" w:eastAsia="ru-RU"/>
              </w:rPr>
            </w:pPr>
            <w:r w:rsidRPr="00234153">
              <w:rPr>
                <w:b/>
                <w:bCs/>
                <w:lang w:val="ro-RO" w:eastAsia="ru-RU"/>
              </w:rPr>
              <w:t>VALORILE-LIMITĂ DE EMISIE PENTRU EVACUAREA APELOR UZATE</w:t>
            </w:r>
          </w:p>
          <w:p w14:paraId="1CFC639A" w14:textId="77777777" w:rsidR="0000037B" w:rsidRPr="00234153" w:rsidRDefault="0000037B" w:rsidP="00AD799E">
            <w:pPr>
              <w:ind w:left="132" w:right="155" w:firstLine="0"/>
              <w:textAlignment w:val="baseline"/>
              <w:rPr>
                <w:lang w:val="ro-RO" w:eastAsia="ru-RU"/>
              </w:rPr>
            </w:pPr>
            <w:r w:rsidRPr="00234153">
              <w:rPr>
                <w:lang w:val="ro-RO" w:eastAsia="ru-RU"/>
              </w:rPr>
              <w:t>27.</w:t>
            </w:r>
            <w:r w:rsidRPr="00234153">
              <w:rPr>
                <w:b/>
                <w:lang w:val="ro-RO" w:eastAsia="ru-RU"/>
              </w:rPr>
              <w:t xml:space="preserve"> </w:t>
            </w:r>
            <w:r w:rsidRPr="00234153">
              <w:rPr>
                <w:lang w:val="ro-RO" w:eastAsia="ru-RU"/>
              </w:rPr>
              <w:t xml:space="preserve">Deversarea apelor uzate se efectuează în baza </w:t>
            </w:r>
            <w:proofErr w:type="spellStart"/>
            <w:r w:rsidRPr="00234153">
              <w:rPr>
                <w:lang w:val="ro-RO" w:eastAsia="ru-RU"/>
              </w:rPr>
              <w:t>autorizaţiei</w:t>
            </w:r>
            <w:proofErr w:type="spellEnd"/>
            <w:r w:rsidRPr="00234153">
              <w:rPr>
                <w:lang w:val="ro-RO" w:eastAsia="ru-RU"/>
              </w:rPr>
              <w:t xml:space="preserve"> de mediu pentru </w:t>
            </w:r>
            <w:proofErr w:type="spellStart"/>
            <w:r w:rsidRPr="00234153">
              <w:rPr>
                <w:lang w:val="ro-RO" w:eastAsia="ru-RU"/>
              </w:rPr>
              <w:t>folosinţa</w:t>
            </w:r>
            <w:proofErr w:type="spellEnd"/>
            <w:r w:rsidRPr="00234153">
              <w:rPr>
                <w:lang w:val="ro-RO" w:eastAsia="ru-RU"/>
              </w:rPr>
              <w:t xml:space="preserve"> specială a apei, eliberată în </w:t>
            </w:r>
            <w:r w:rsidRPr="00234153">
              <w:rPr>
                <w:lang w:val="ro-RO" w:eastAsia="ru-RU"/>
              </w:rPr>
              <w:lastRenderedPageBreak/>
              <w:t>conformitate cu prevederile Legii apelor nr. 272/2011.</w:t>
            </w:r>
          </w:p>
          <w:p w14:paraId="1985DC2C" w14:textId="77777777" w:rsidR="0000037B" w:rsidRPr="00234153" w:rsidRDefault="0000037B" w:rsidP="00AD799E">
            <w:pPr>
              <w:suppressAutoHyphens/>
              <w:ind w:left="132" w:right="155" w:firstLine="0"/>
              <w:rPr>
                <w:kern w:val="2"/>
                <w:lang w:val="ro-RO" w:eastAsia="ar-SA"/>
              </w:rPr>
            </w:pPr>
            <w:r w:rsidRPr="00234153">
              <w:rPr>
                <w:kern w:val="2"/>
                <w:lang w:val="ro-RO" w:eastAsia="ar-SA"/>
              </w:rPr>
              <w:t xml:space="preserve">31. Evacuarea </w:t>
            </w:r>
            <w:proofErr w:type="spellStart"/>
            <w:r w:rsidRPr="00234153">
              <w:rPr>
                <w:kern w:val="2"/>
                <w:lang w:val="ro-RO" w:eastAsia="ar-SA"/>
              </w:rPr>
              <w:t>substanţelor</w:t>
            </w:r>
            <w:proofErr w:type="spellEnd"/>
            <w:r w:rsidRPr="00234153">
              <w:rPr>
                <w:kern w:val="2"/>
                <w:lang w:val="ro-RO" w:eastAsia="ar-SA"/>
              </w:rPr>
              <w:t xml:space="preserve"> periculoase este permisă numai în baza aplicării BTD (</w:t>
            </w:r>
            <w:r w:rsidRPr="00234153">
              <w:rPr>
                <w:i/>
                <w:iCs/>
                <w:kern w:val="2"/>
                <w:lang w:val="ro-RO" w:eastAsia="ar-SA"/>
              </w:rPr>
              <w:t>cele mai bune tehnici disponibile)</w:t>
            </w:r>
            <w:r w:rsidRPr="00234153">
              <w:rPr>
                <w:kern w:val="2"/>
                <w:lang w:val="ro-RO" w:eastAsia="ar-SA"/>
              </w:rPr>
              <w:t>.</w:t>
            </w:r>
          </w:p>
          <w:p w14:paraId="3F5C3390" w14:textId="4CB496B8" w:rsidR="0000037B" w:rsidRPr="00234153" w:rsidRDefault="0000037B" w:rsidP="00AD799E">
            <w:pPr>
              <w:ind w:left="132" w:right="155" w:firstLine="0"/>
              <w:rPr>
                <w:lang w:val="ro-RO" w:eastAsia="ru-RU"/>
              </w:rPr>
            </w:pPr>
            <w:r w:rsidRPr="00234153">
              <w:rPr>
                <w:lang w:val="ro-RO" w:eastAsia="ru-RU"/>
              </w:rPr>
              <w:t>32. Valorile-limită de emisie pentru evacuările apelor uzate din sectoarele (</w:t>
            </w:r>
            <w:proofErr w:type="spellStart"/>
            <w:r w:rsidRPr="00234153">
              <w:rPr>
                <w:lang w:val="ro-RO" w:eastAsia="ru-RU"/>
              </w:rPr>
              <w:t>activităţile</w:t>
            </w:r>
            <w:proofErr w:type="spellEnd"/>
            <w:r w:rsidRPr="00234153">
              <w:rPr>
                <w:lang w:val="ro-RO" w:eastAsia="ru-RU"/>
              </w:rPr>
              <w:t xml:space="preserve">) industriale într-un corp de apă de </w:t>
            </w:r>
            <w:proofErr w:type="spellStart"/>
            <w:r w:rsidRPr="00234153">
              <w:rPr>
                <w:lang w:val="ro-RO" w:eastAsia="ru-RU"/>
              </w:rPr>
              <w:t>suprafaţă</w:t>
            </w:r>
            <w:proofErr w:type="spellEnd"/>
            <w:r w:rsidRPr="00234153">
              <w:rPr>
                <w:lang w:val="ro-RO" w:eastAsia="ru-RU"/>
              </w:rPr>
              <w:t xml:space="preserve"> </w:t>
            </w:r>
            <w:r w:rsidR="00864796" w:rsidRPr="00234153">
              <w:rPr>
                <w:lang w:val="ro-RO" w:eastAsia="ru-RU"/>
              </w:rPr>
              <w:t>sunt</w:t>
            </w:r>
            <w:r w:rsidRPr="00234153">
              <w:rPr>
                <w:lang w:val="ro-RO" w:eastAsia="ru-RU"/>
              </w:rPr>
              <w:t xml:space="preserve"> prezentate în anexele nr. 1-8 la prezentul Regulament.</w:t>
            </w:r>
          </w:p>
          <w:p w14:paraId="4F330243" w14:textId="77777777" w:rsidR="0000037B" w:rsidRPr="00234153" w:rsidRDefault="0000037B" w:rsidP="00AD799E">
            <w:pPr>
              <w:ind w:left="132" w:right="155" w:firstLine="0"/>
              <w:rPr>
                <w:lang w:val="ro-RO" w:eastAsia="ru-RU"/>
              </w:rPr>
            </w:pPr>
          </w:p>
          <w:p w14:paraId="72EAB434" w14:textId="77777777" w:rsidR="0000037B" w:rsidRPr="00234153" w:rsidRDefault="0000037B" w:rsidP="00AD799E">
            <w:pPr>
              <w:pStyle w:val="NormalWeb"/>
              <w:shd w:val="clear" w:color="auto" w:fill="FFFFFF"/>
              <w:spacing w:before="0" w:beforeAutospacing="0" w:after="0" w:afterAutospacing="0"/>
              <w:ind w:left="132" w:right="155"/>
              <w:jc w:val="center"/>
              <w:rPr>
                <w:rStyle w:val="Robust"/>
                <w:sz w:val="20"/>
                <w:szCs w:val="20"/>
                <w:lang w:val="ro-RO"/>
              </w:rPr>
            </w:pPr>
            <w:r w:rsidRPr="00234153">
              <w:rPr>
                <w:b/>
                <w:bCs/>
                <w:sz w:val="20"/>
                <w:szCs w:val="20"/>
                <w:lang w:val="ro-RO"/>
              </w:rPr>
              <w:t>Hotărârea de Guvern nr. 890/2013 pentru aprobarea</w:t>
            </w:r>
          </w:p>
          <w:p w14:paraId="3110365D" w14:textId="77777777" w:rsidR="0000037B" w:rsidRPr="00234153" w:rsidRDefault="0000037B" w:rsidP="00AD799E">
            <w:pPr>
              <w:pStyle w:val="NormalWeb"/>
              <w:shd w:val="clear" w:color="auto" w:fill="FFFFFF"/>
              <w:spacing w:before="0" w:beforeAutospacing="0" w:after="0" w:afterAutospacing="0"/>
              <w:ind w:left="132" w:right="155"/>
              <w:jc w:val="center"/>
              <w:rPr>
                <w:sz w:val="20"/>
                <w:szCs w:val="20"/>
                <w:lang w:val="ro-RO" w:eastAsia="ro-RO"/>
              </w:rPr>
            </w:pPr>
            <w:r w:rsidRPr="00234153">
              <w:rPr>
                <w:rStyle w:val="Robust"/>
                <w:sz w:val="20"/>
                <w:szCs w:val="20"/>
                <w:lang w:val="ro-RO"/>
              </w:rPr>
              <w:t>Regulamentului</w:t>
            </w:r>
          </w:p>
          <w:p w14:paraId="560250D8" w14:textId="77777777" w:rsidR="0000037B" w:rsidRPr="00234153" w:rsidRDefault="0000037B" w:rsidP="00AD799E">
            <w:pPr>
              <w:pStyle w:val="NormalWeb"/>
              <w:shd w:val="clear" w:color="auto" w:fill="FFFFFF"/>
              <w:spacing w:before="0" w:beforeAutospacing="0" w:after="0" w:afterAutospacing="0"/>
              <w:ind w:left="132" w:right="155"/>
              <w:jc w:val="center"/>
              <w:rPr>
                <w:sz w:val="20"/>
                <w:szCs w:val="20"/>
                <w:lang w:val="ro-RO"/>
              </w:rPr>
            </w:pPr>
            <w:r w:rsidRPr="00234153">
              <w:rPr>
                <w:rStyle w:val="Robust"/>
                <w:sz w:val="20"/>
                <w:szCs w:val="20"/>
                <w:lang w:val="ro-RO"/>
              </w:rPr>
              <w:t xml:space="preserve">cu privire la </w:t>
            </w:r>
            <w:proofErr w:type="spellStart"/>
            <w:r w:rsidRPr="00234153">
              <w:rPr>
                <w:rStyle w:val="Robust"/>
                <w:sz w:val="20"/>
                <w:szCs w:val="20"/>
                <w:lang w:val="ro-RO"/>
              </w:rPr>
              <w:t>cerinţele</w:t>
            </w:r>
            <w:proofErr w:type="spellEnd"/>
            <w:r w:rsidRPr="00234153">
              <w:rPr>
                <w:rStyle w:val="Robust"/>
                <w:sz w:val="20"/>
                <w:szCs w:val="20"/>
                <w:lang w:val="ro-RO"/>
              </w:rPr>
              <w:t xml:space="preserve"> de calitate a mediului pentru apele de </w:t>
            </w:r>
            <w:proofErr w:type="spellStart"/>
            <w:r w:rsidRPr="00234153">
              <w:rPr>
                <w:rStyle w:val="Robust"/>
                <w:sz w:val="20"/>
                <w:szCs w:val="20"/>
                <w:lang w:val="ro-RO"/>
              </w:rPr>
              <w:t>suprafaţă</w:t>
            </w:r>
            <w:proofErr w:type="spellEnd"/>
          </w:p>
          <w:p w14:paraId="31E45E1D" w14:textId="77777777" w:rsidR="0000037B" w:rsidRPr="00234153" w:rsidRDefault="0000037B" w:rsidP="00AD799E">
            <w:pPr>
              <w:pStyle w:val="NormalWeb"/>
              <w:shd w:val="clear" w:color="auto" w:fill="FFFFFF"/>
              <w:spacing w:before="0" w:beforeAutospacing="0" w:after="0" w:afterAutospacing="0"/>
              <w:ind w:left="132" w:right="155"/>
              <w:jc w:val="center"/>
              <w:rPr>
                <w:sz w:val="20"/>
                <w:szCs w:val="20"/>
                <w:lang w:val="ro-RO"/>
              </w:rPr>
            </w:pPr>
            <w:r w:rsidRPr="00234153">
              <w:rPr>
                <w:rStyle w:val="Robust"/>
                <w:sz w:val="20"/>
                <w:szCs w:val="20"/>
                <w:lang w:val="ro-RO"/>
              </w:rPr>
              <w:t xml:space="preserve">I. </w:t>
            </w:r>
            <w:proofErr w:type="spellStart"/>
            <w:r w:rsidRPr="00234153">
              <w:rPr>
                <w:rStyle w:val="Robust"/>
                <w:sz w:val="20"/>
                <w:szCs w:val="20"/>
                <w:lang w:val="ro-RO"/>
              </w:rPr>
              <w:t>Dispoziţii</w:t>
            </w:r>
            <w:proofErr w:type="spellEnd"/>
            <w:r w:rsidRPr="00234153">
              <w:rPr>
                <w:rStyle w:val="Robust"/>
                <w:sz w:val="20"/>
                <w:szCs w:val="20"/>
                <w:lang w:val="ro-RO"/>
              </w:rPr>
              <w:t xml:space="preserve"> generale</w:t>
            </w:r>
          </w:p>
          <w:p w14:paraId="20FB4ABD" w14:textId="77777777" w:rsidR="0000037B" w:rsidRPr="00234153" w:rsidRDefault="0000037B" w:rsidP="00AD799E">
            <w:pPr>
              <w:pStyle w:val="NormalWeb"/>
              <w:shd w:val="clear" w:color="auto" w:fill="FFFFFF"/>
              <w:spacing w:before="0" w:beforeAutospacing="0" w:after="0" w:afterAutospacing="0"/>
              <w:ind w:left="132" w:right="155"/>
              <w:jc w:val="both"/>
              <w:rPr>
                <w:sz w:val="20"/>
                <w:szCs w:val="20"/>
                <w:lang w:val="ro-RO"/>
              </w:rPr>
            </w:pPr>
            <w:r w:rsidRPr="00234153">
              <w:rPr>
                <w:sz w:val="20"/>
                <w:szCs w:val="20"/>
                <w:lang w:val="ro-RO"/>
              </w:rPr>
              <w:t xml:space="preserve">1. </w:t>
            </w:r>
            <w:r w:rsidRPr="00234153">
              <w:rPr>
                <w:i/>
                <w:iCs/>
                <w:sz w:val="20"/>
                <w:szCs w:val="20"/>
                <w:lang w:val="ro-RO"/>
              </w:rPr>
              <w:t xml:space="preserve">Regulamentul cu privire la </w:t>
            </w:r>
            <w:proofErr w:type="spellStart"/>
            <w:r w:rsidRPr="00234153">
              <w:rPr>
                <w:i/>
                <w:iCs/>
                <w:sz w:val="20"/>
                <w:szCs w:val="20"/>
                <w:lang w:val="ro-RO"/>
              </w:rPr>
              <w:t>cerinţele</w:t>
            </w:r>
            <w:proofErr w:type="spellEnd"/>
            <w:r w:rsidRPr="00234153">
              <w:rPr>
                <w:i/>
                <w:iCs/>
                <w:sz w:val="20"/>
                <w:szCs w:val="20"/>
                <w:lang w:val="ro-RO"/>
              </w:rPr>
              <w:t xml:space="preserve"> de calitate a mediului pentru apele de </w:t>
            </w:r>
            <w:proofErr w:type="spellStart"/>
            <w:r w:rsidRPr="00234153">
              <w:rPr>
                <w:i/>
                <w:iCs/>
                <w:sz w:val="20"/>
                <w:szCs w:val="20"/>
                <w:lang w:val="ro-RO"/>
              </w:rPr>
              <w:t>suprafaţă</w:t>
            </w:r>
            <w:proofErr w:type="spellEnd"/>
            <w:r w:rsidRPr="00234153">
              <w:rPr>
                <w:sz w:val="20"/>
                <w:szCs w:val="20"/>
                <w:lang w:val="ro-RO"/>
              </w:rPr>
              <w:t xml:space="preserve"> (în continuare – Regulament) transpune </w:t>
            </w:r>
            <w:proofErr w:type="spellStart"/>
            <w:r w:rsidRPr="00234153">
              <w:rPr>
                <w:sz w:val="20"/>
                <w:szCs w:val="20"/>
                <w:lang w:val="ro-RO"/>
              </w:rPr>
              <w:t>parţial</w:t>
            </w:r>
            <w:proofErr w:type="spellEnd"/>
            <w:r w:rsidRPr="00234153">
              <w:rPr>
                <w:sz w:val="20"/>
                <w:szCs w:val="20"/>
                <w:lang w:val="ro-RO"/>
              </w:rPr>
              <w:t xml:space="preserve"> anexa V </w:t>
            </w:r>
            <w:proofErr w:type="spellStart"/>
            <w:r w:rsidRPr="00234153">
              <w:rPr>
                <w:sz w:val="20"/>
                <w:szCs w:val="20"/>
                <w:lang w:val="ro-RO"/>
              </w:rPr>
              <w:t>şi</w:t>
            </w:r>
            <w:proofErr w:type="spellEnd"/>
            <w:r w:rsidRPr="00234153">
              <w:rPr>
                <w:sz w:val="20"/>
                <w:szCs w:val="20"/>
                <w:lang w:val="ro-RO"/>
              </w:rPr>
              <w:t xml:space="preserve"> anexa X la Directiva 2000/60/CE a Parlamentului European </w:t>
            </w:r>
            <w:proofErr w:type="spellStart"/>
            <w:r w:rsidRPr="00234153">
              <w:rPr>
                <w:sz w:val="20"/>
                <w:szCs w:val="20"/>
                <w:lang w:val="ro-RO"/>
              </w:rPr>
              <w:t>şi</w:t>
            </w:r>
            <w:proofErr w:type="spellEnd"/>
            <w:r w:rsidRPr="00234153">
              <w:rPr>
                <w:sz w:val="20"/>
                <w:szCs w:val="20"/>
                <w:lang w:val="ro-RO"/>
              </w:rPr>
              <w:t xml:space="preserve"> a Consiliului din 23 octombrie 2000 de stabilire a unui cadru de politică comunitară în domeniul apei, publicată în Jurnalul Oficial al Uniunii Europene L 327 din 22 decembrie 2000, precum </w:t>
            </w:r>
            <w:proofErr w:type="spellStart"/>
            <w:r w:rsidRPr="00234153">
              <w:rPr>
                <w:sz w:val="20"/>
                <w:szCs w:val="20"/>
                <w:lang w:val="ro-RO"/>
              </w:rPr>
              <w:t>şi</w:t>
            </w:r>
            <w:proofErr w:type="spellEnd"/>
            <w:r w:rsidRPr="00234153">
              <w:rPr>
                <w:sz w:val="20"/>
                <w:szCs w:val="20"/>
                <w:lang w:val="ro-RO"/>
              </w:rPr>
              <w:t xml:space="preserve"> anexa I la Directiva 2008/105/CE a Parlamentului European </w:t>
            </w:r>
            <w:proofErr w:type="spellStart"/>
            <w:r w:rsidRPr="00234153">
              <w:rPr>
                <w:sz w:val="20"/>
                <w:szCs w:val="20"/>
                <w:lang w:val="ro-RO"/>
              </w:rPr>
              <w:t>şi</w:t>
            </w:r>
            <w:proofErr w:type="spellEnd"/>
            <w:r w:rsidRPr="00234153">
              <w:rPr>
                <w:sz w:val="20"/>
                <w:szCs w:val="20"/>
                <w:lang w:val="ro-RO"/>
              </w:rPr>
              <w:t xml:space="preserve"> a Consiliului din 16 decembrie 2008 privind standardele de calitate a mediului în domeniul apei, de modificare </w:t>
            </w:r>
            <w:proofErr w:type="spellStart"/>
            <w:r w:rsidRPr="00234153">
              <w:rPr>
                <w:sz w:val="20"/>
                <w:szCs w:val="20"/>
                <w:lang w:val="ro-RO"/>
              </w:rPr>
              <w:t>şi</w:t>
            </w:r>
            <w:proofErr w:type="spellEnd"/>
            <w:r w:rsidRPr="00234153">
              <w:rPr>
                <w:sz w:val="20"/>
                <w:szCs w:val="20"/>
                <w:lang w:val="ro-RO"/>
              </w:rPr>
              <w:t xml:space="preserve"> de abrogare a Directivelor 82/176/CEE, 83/513/CEE, 84/156/CEE, 84/491/CEE, 86/280/CEE ale Consiliului </w:t>
            </w:r>
            <w:proofErr w:type="spellStart"/>
            <w:r w:rsidRPr="00234153">
              <w:rPr>
                <w:sz w:val="20"/>
                <w:szCs w:val="20"/>
                <w:lang w:val="ro-RO"/>
              </w:rPr>
              <w:t>şi</w:t>
            </w:r>
            <w:proofErr w:type="spellEnd"/>
            <w:r w:rsidRPr="00234153">
              <w:rPr>
                <w:sz w:val="20"/>
                <w:szCs w:val="20"/>
                <w:lang w:val="ro-RO"/>
              </w:rPr>
              <w:t xml:space="preserve"> de modificare a Directivei 2000/60/CE, publicată în Jurnalul Oficial al Uniunii Europene L 348 din 24 decembrie 2008, </w:t>
            </w:r>
            <w:proofErr w:type="spellStart"/>
            <w:r w:rsidRPr="00234153">
              <w:rPr>
                <w:i/>
                <w:iCs/>
                <w:sz w:val="20"/>
                <w:szCs w:val="20"/>
                <w:lang w:val="ro-RO"/>
              </w:rPr>
              <w:t>şi</w:t>
            </w:r>
            <w:proofErr w:type="spellEnd"/>
            <w:r w:rsidRPr="00234153">
              <w:rPr>
                <w:i/>
                <w:iCs/>
                <w:sz w:val="20"/>
                <w:szCs w:val="20"/>
                <w:lang w:val="ro-RO"/>
              </w:rPr>
              <w:t xml:space="preserve"> constituie un instrument de lucru necesar </w:t>
            </w:r>
            <w:proofErr w:type="spellStart"/>
            <w:r w:rsidRPr="00234153">
              <w:rPr>
                <w:i/>
                <w:iCs/>
                <w:sz w:val="20"/>
                <w:szCs w:val="20"/>
                <w:lang w:val="ro-RO"/>
              </w:rPr>
              <w:t>autorităţilor</w:t>
            </w:r>
            <w:proofErr w:type="spellEnd"/>
            <w:r w:rsidRPr="00234153">
              <w:rPr>
                <w:i/>
                <w:iCs/>
                <w:sz w:val="20"/>
                <w:szCs w:val="20"/>
                <w:lang w:val="ro-RO"/>
              </w:rPr>
              <w:t xml:space="preserve"> cu </w:t>
            </w:r>
            <w:proofErr w:type="spellStart"/>
            <w:r w:rsidRPr="00234153">
              <w:rPr>
                <w:i/>
                <w:iCs/>
                <w:sz w:val="20"/>
                <w:szCs w:val="20"/>
                <w:lang w:val="ro-RO"/>
              </w:rPr>
              <w:t>atribuţii</w:t>
            </w:r>
            <w:proofErr w:type="spellEnd"/>
            <w:r w:rsidRPr="00234153">
              <w:rPr>
                <w:i/>
                <w:iCs/>
                <w:sz w:val="20"/>
                <w:szCs w:val="20"/>
                <w:lang w:val="ro-RO"/>
              </w:rPr>
              <w:t xml:space="preserve"> de gestionare a apelor </w:t>
            </w:r>
            <w:proofErr w:type="spellStart"/>
            <w:r w:rsidRPr="00234153">
              <w:rPr>
                <w:i/>
                <w:iCs/>
                <w:sz w:val="20"/>
                <w:szCs w:val="20"/>
                <w:lang w:val="ro-RO"/>
              </w:rPr>
              <w:t>şi</w:t>
            </w:r>
            <w:proofErr w:type="spellEnd"/>
            <w:r w:rsidRPr="00234153">
              <w:rPr>
                <w:i/>
                <w:iCs/>
                <w:sz w:val="20"/>
                <w:szCs w:val="20"/>
                <w:lang w:val="ro-RO"/>
              </w:rPr>
              <w:t xml:space="preserve"> de </w:t>
            </w:r>
            <w:proofErr w:type="spellStart"/>
            <w:r w:rsidRPr="00234153">
              <w:rPr>
                <w:i/>
                <w:iCs/>
                <w:sz w:val="20"/>
                <w:szCs w:val="20"/>
                <w:lang w:val="ro-RO"/>
              </w:rPr>
              <w:t>protecţie</w:t>
            </w:r>
            <w:proofErr w:type="spellEnd"/>
            <w:r w:rsidRPr="00234153">
              <w:rPr>
                <w:i/>
                <w:iCs/>
                <w:sz w:val="20"/>
                <w:szCs w:val="20"/>
                <w:lang w:val="ro-RO"/>
              </w:rPr>
              <w:t xml:space="preserve"> a mediului în activitatea de evaluare calitativă a resurselor de apă, care prevede stabilirea valorilor de temperatură, de aciditate/alcalinitate, de oxigen dizolvat, a parametrilor chimici </w:t>
            </w:r>
            <w:proofErr w:type="spellStart"/>
            <w:r w:rsidRPr="00234153">
              <w:rPr>
                <w:i/>
                <w:iCs/>
                <w:sz w:val="20"/>
                <w:szCs w:val="20"/>
                <w:lang w:val="ro-RO"/>
              </w:rPr>
              <w:t>şi</w:t>
            </w:r>
            <w:proofErr w:type="spellEnd"/>
            <w:r w:rsidRPr="00234153">
              <w:rPr>
                <w:i/>
                <w:iCs/>
                <w:sz w:val="20"/>
                <w:szCs w:val="20"/>
                <w:lang w:val="ro-RO"/>
              </w:rPr>
              <w:t xml:space="preserve"> microbiologici.</w:t>
            </w:r>
          </w:p>
          <w:p w14:paraId="636F0415" w14:textId="77777777" w:rsidR="0000037B" w:rsidRPr="00234153" w:rsidRDefault="0000037B" w:rsidP="00AD799E">
            <w:pPr>
              <w:ind w:left="132" w:right="155" w:firstLine="0"/>
              <w:rPr>
                <w:b/>
                <w:lang w:val="ro-RO"/>
              </w:rPr>
            </w:pPr>
            <w:r w:rsidRPr="00234153">
              <w:rPr>
                <w:lang w:val="ro-RO"/>
              </w:rPr>
              <w:t xml:space="preserve">2. Regulamentul </w:t>
            </w:r>
            <w:proofErr w:type="spellStart"/>
            <w:r w:rsidRPr="00234153">
              <w:rPr>
                <w:lang w:val="ro-RO"/>
              </w:rPr>
              <w:t>stabileşte</w:t>
            </w:r>
            <w:proofErr w:type="spellEnd"/>
            <w:r w:rsidRPr="00234153">
              <w:rPr>
                <w:lang w:val="ro-RO"/>
              </w:rPr>
              <w:t xml:space="preserve"> </w:t>
            </w:r>
            <w:proofErr w:type="spellStart"/>
            <w:r w:rsidRPr="00234153">
              <w:rPr>
                <w:lang w:val="ro-RO"/>
              </w:rPr>
              <w:t>cerinţele</w:t>
            </w:r>
            <w:proofErr w:type="spellEnd"/>
            <w:r w:rsidRPr="00234153">
              <w:rPr>
                <w:lang w:val="ro-RO"/>
              </w:rPr>
              <w:t xml:space="preserve"> de calitate a mediului pentru apele de </w:t>
            </w:r>
            <w:proofErr w:type="spellStart"/>
            <w:r w:rsidRPr="00234153">
              <w:rPr>
                <w:lang w:val="ro-RO"/>
              </w:rPr>
              <w:t>suprafaţă</w:t>
            </w:r>
            <w:proofErr w:type="spellEnd"/>
            <w:r w:rsidRPr="00234153">
              <w:rPr>
                <w:lang w:val="ro-RO"/>
              </w:rPr>
              <w:t xml:space="preserve"> </w:t>
            </w:r>
            <w:proofErr w:type="spellStart"/>
            <w:r w:rsidRPr="00234153">
              <w:rPr>
                <w:lang w:val="ro-RO"/>
              </w:rPr>
              <w:t>şi</w:t>
            </w:r>
            <w:proofErr w:type="spellEnd"/>
            <w:r w:rsidRPr="00234153">
              <w:rPr>
                <w:lang w:val="ro-RO"/>
              </w:rPr>
              <w:t xml:space="preserve"> modul de clasificare a apelor de </w:t>
            </w:r>
            <w:proofErr w:type="spellStart"/>
            <w:r w:rsidRPr="00234153">
              <w:rPr>
                <w:lang w:val="ro-RO"/>
              </w:rPr>
              <w:t>suprafaţă</w:t>
            </w:r>
            <w:proofErr w:type="spellEnd"/>
            <w:r w:rsidRPr="00234153">
              <w:rPr>
                <w:lang w:val="ro-RO"/>
              </w:rPr>
              <w:t xml:space="preserve"> în clase de calitate.</w:t>
            </w:r>
          </w:p>
        </w:tc>
        <w:tc>
          <w:tcPr>
            <w:tcW w:w="1842" w:type="dxa"/>
          </w:tcPr>
          <w:p w14:paraId="34FC8826" w14:textId="77777777" w:rsidR="0000037B" w:rsidRPr="00234153" w:rsidRDefault="0000037B" w:rsidP="00AD799E">
            <w:pPr>
              <w:ind w:left="132" w:right="155" w:firstLine="0"/>
              <w:rPr>
                <w:b/>
                <w:lang w:val="ro-RO"/>
              </w:rPr>
            </w:pPr>
            <w:r w:rsidRPr="00234153">
              <w:rPr>
                <w:b/>
                <w:lang w:val="ro-RO"/>
              </w:rPr>
              <w:lastRenderedPageBreak/>
              <w:t>Compatibil</w:t>
            </w:r>
          </w:p>
        </w:tc>
        <w:tc>
          <w:tcPr>
            <w:tcW w:w="2980" w:type="dxa"/>
          </w:tcPr>
          <w:p w14:paraId="56FFF092" w14:textId="77777777" w:rsidR="0000037B" w:rsidRPr="00234153" w:rsidRDefault="0000037B" w:rsidP="00AD799E">
            <w:pPr>
              <w:pStyle w:val="TableParagraph"/>
              <w:ind w:left="132" w:right="155"/>
              <w:jc w:val="center"/>
              <w:rPr>
                <w:rFonts w:ascii="Times New Roman" w:hAnsi="Times New Roman" w:cs="Times New Roman"/>
                <w:b/>
                <w:spacing w:val="-10"/>
                <w:sz w:val="20"/>
                <w:szCs w:val="20"/>
              </w:rPr>
            </w:pPr>
          </w:p>
        </w:tc>
      </w:tr>
      <w:tr w:rsidR="0000037B" w:rsidRPr="00234153" w14:paraId="05DD9B0B" w14:textId="77777777" w:rsidTr="00750E0E">
        <w:trPr>
          <w:trHeight w:val="230"/>
        </w:trPr>
        <w:tc>
          <w:tcPr>
            <w:tcW w:w="4929" w:type="dxa"/>
            <w:gridSpan w:val="2"/>
          </w:tcPr>
          <w:p w14:paraId="737FB4E8" w14:textId="77777777" w:rsidR="0000037B" w:rsidRPr="00234153" w:rsidRDefault="0000037B" w:rsidP="00AD799E">
            <w:pPr>
              <w:shd w:val="clear" w:color="auto" w:fill="FFFFFF"/>
              <w:ind w:left="132" w:right="155" w:firstLine="0"/>
              <w:jc w:val="center"/>
              <w:rPr>
                <w:b/>
                <w:bCs/>
                <w:lang w:val="ro-RO" w:eastAsia="ru-RU"/>
              </w:rPr>
            </w:pPr>
            <w:r w:rsidRPr="00234153">
              <w:rPr>
                <w:b/>
                <w:bCs/>
                <w:lang w:val="ro-RO" w:eastAsia="ru-RU"/>
              </w:rPr>
              <w:t>ANEXA X</w:t>
            </w:r>
          </w:p>
          <w:p w14:paraId="054C0D83" w14:textId="77777777" w:rsidR="0000037B" w:rsidRPr="00234153" w:rsidRDefault="0000037B" w:rsidP="00AD799E">
            <w:pPr>
              <w:shd w:val="clear" w:color="auto" w:fill="FFFFFF"/>
              <w:ind w:left="132" w:right="155" w:firstLine="0"/>
              <w:jc w:val="center"/>
              <w:rPr>
                <w:b/>
                <w:bCs/>
                <w:lang w:val="ro-RO" w:eastAsia="ru-RU"/>
              </w:rPr>
            </w:pPr>
            <w:r w:rsidRPr="00234153">
              <w:rPr>
                <w:b/>
                <w:bCs/>
                <w:lang w:val="ro-RO" w:eastAsia="ru-RU"/>
              </w:rPr>
              <w:t xml:space="preserve">LISTA SUBSTANȚELOR PRIORITARE DIN DOMENIUL POLITICII APEI </w:t>
            </w:r>
          </w:p>
          <w:tbl>
            <w:tblPr>
              <w:tblStyle w:val="Tabelgril4"/>
              <w:tblW w:w="4288" w:type="dxa"/>
              <w:jc w:val="center"/>
              <w:shd w:val="clear" w:color="auto" w:fill="FFFFFF"/>
              <w:tblLayout w:type="fixed"/>
              <w:tblLook w:val="04A0" w:firstRow="1" w:lastRow="0" w:firstColumn="1" w:lastColumn="0" w:noHBand="0" w:noVBand="1"/>
            </w:tblPr>
            <w:tblGrid>
              <w:gridCol w:w="695"/>
              <w:gridCol w:w="1488"/>
              <w:gridCol w:w="793"/>
              <w:gridCol w:w="792"/>
              <w:gridCol w:w="520"/>
            </w:tblGrid>
            <w:tr w:rsidR="00EB5202" w:rsidRPr="00234153" w14:paraId="50B7576A"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51AF1D5A" w14:textId="77777777" w:rsidR="0000037B" w:rsidRPr="00234153" w:rsidRDefault="0000037B" w:rsidP="00AD799E">
                  <w:pPr>
                    <w:ind w:left="132" w:right="155" w:firstLine="0"/>
                    <w:rPr>
                      <w:b/>
                      <w:bCs/>
                      <w:lang w:val="ro-RO"/>
                    </w:rPr>
                  </w:pPr>
                  <w:r w:rsidRPr="00234153">
                    <w:rPr>
                      <w:b/>
                      <w:bCs/>
                      <w:lang w:val="ro-RO"/>
                    </w:rPr>
                    <w:t>Nr.</w:t>
                  </w:r>
                </w:p>
                <w:p w14:paraId="4605D977" w14:textId="77777777" w:rsidR="0000037B" w:rsidRPr="00234153" w:rsidRDefault="0000037B" w:rsidP="00AD799E">
                  <w:pPr>
                    <w:ind w:left="132" w:right="155" w:firstLine="0"/>
                    <w:jc w:val="center"/>
                    <w:rPr>
                      <w:b/>
                      <w:bCs/>
                      <w:lang w:val="ro-RO"/>
                    </w:rPr>
                  </w:pPr>
                  <w:r w:rsidRPr="00234153">
                    <w:rPr>
                      <w:b/>
                      <w:bCs/>
                      <w:lang w:val="ro-RO"/>
                    </w:rPr>
                    <w:t>cr</w:t>
                  </w:r>
                  <w:r w:rsidRPr="00234153">
                    <w:rPr>
                      <w:b/>
                      <w:bCs/>
                      <w:lang w:val="ro-RO"/>
                    </w:rPr>
                    <w:lastRenderedPageBreak/>
                    <w:t>t.</w:t>
                  </w:r>
                </w:p>
              </w:tc>
              <w:tc>
                <w:tcPr>
                  <w:tcW w:w="1488" w:type="dxa"/>
                  <w:tcBorders>
                    <w:top w:val="single" w:sz="4" w:space="0" w:color="auto"/>
                    <w:left w:val="single" w:sz="4" w:space="0" w:color="auto"/>
                    <w:bottom w:val="single" w:sz="4" w:space="0" w:color="auto"/>
                    <w:right w:val="single" w:sz="4" w:space="0" w:color="auto"/>
                  </w:tcBorders>
                  <w:shd w:val="clear" w:color="auto" w:fill="FFFFFF"/>
                  <w:hideMark/>
                </w:tcPr>
                <w:p w14:paraId="697486EA" w14:textId="77777777" w:rsidR="0000037B" w:rsidRPr="00234153" w:rsidRDefault="0000037B" w:rsidP="00AD799E">
                  <w:pPr>
                    <w:ind w:left="132" w:right="155" w:firstLine="0"/>
                    <w:jc w:val="left"/>
                    <w:rPr>
                      <w:b/>
                      <w:bCs/>
                      <w:lang w:val="ro-RO"/>
                    </w:rPr>
                  </w:pPr>
                  <w:r w:rsidRPr="00234153">
                    <w:rPr>
                      <w:b/>
                      <w:bCs/>
                      <w:lang w:val="ro-RO"/>
                    </w:rPr>
                    <w:lastRenderedPageBreak/>
                    <w:t xml:space="preserve">Denumirea </w:t>
                  </w:r>
                  <w:proofErr w:type="spellStart"/>
                  <w:r w:rsidRPr="00234153">
                    <w:rPr>
                      <w:b/>
                      <w:bCs/>
                      <w:lang w:val="ro-RO"/>
                    </w:rPr>
                    <w:t>substanţei</w:t>
                  </w:r>
                  <w:proofErr w:type="spellEnd"/>
                  <w:r w:rsidRPr="00234153">
                    <w:rPr>
                      <w:b/>
                      <w:bCs/>
                      <w:lang w:val="ro-RO"/>
                    </w:rPr>
                    <w:t xml:space="preserve"> prioritare</w:t>
                  </w:r>
                  <w:r w:rsidRPr="00234153">
                    <w:rPr>
                      <w:b/>
                      <w:bCs/>
                      <w:vertAlign w:val="superscript"/>
                      <w:lang w:val="ro-RO"/>
                    </w:rPr>
                    <w:t>(3</w:t>
                  </w:r>
                  <w:r w:rsidRPr="00234153">
                    <w:rPr>
                      <w:b/>
                      <w:bCs/>
                      <w:vertAlign w:val="superscript"/>
                      <w:lang w:val="ro-RO"/>
                    </w:rPr>
                    <w:lastRenderedPageBreak/>
                    <w:t>)</w:t>
                  </w:r>
                </w:p>
              </w:tc>
              <w:tc>
                <w:tcPr>
                  <w:tcW w:w="793" w:type="dxa"/>
                  <w:tcBorders>
                    <w:top w:val="single" w:sz="4" w:space="0" w:color="auto"/>
                    <w:left w:val="single" w:sz="4" w:space="0" w:color="auto"/>
                    <w:bottom w:val="single" w:sz="4" w:space="0" w:color="auto"/>
                    <w:right w:val="single" w:sz="4" w:space="0" w:color="auto"/>
                  </w:tcBorders>
                  <w:shd w:val="clear" w:color="auto" w:fill="FFFFFF"/>
                  <w:hideMark/>
                </w:tcPr>
                <w:p w14:paraId="3668B34C" w14:textId="77777777" w:rsidR="0000037B" w:rsidRPr="00234153" w:rsidRDefault="0000037B" w:rsidP="00AD799E">
                  <w:pPr>
                    <w:ind w:left="132" w:right="155" w:firstLine="0"/>
                    <w:rPr>
                      <w:b/>
                      <w:bCs/>
                      <w:lang w:val="ro-RO"/>
                    </w:rPr>
                  </w:pPr>
                  <w:r w:rsidRPr="00234153">
                    <w:rPr>
                      <w:b/>
                      <w:bCs/>
                      <w:lang w:val="ro-RO"/>
                    </w:rPr>
                    <w:lastRenderedPageBreak/>
                    <w:t xml:space="preserve">Număr </w:t>
                  </w:r>
                  <w:r w:rsidRPr="00234153">
                    <w:rPr>
                      <w:b/>
                      <w:bCs/>
                      <w:lang w:val="ro-RO"/>
                    </w:rPr>
                    <w:lastRenderedPageBreak/>
                    <w:t>CAS</w:t>
                  </w:r>
                  <w:r w:rsidRPr="00234153">
                    <w:rPr>
                      <w:b/>
                      <w:bCs/>
                      <w:vertAlign w:val="superscript"/>
                      <w:lang w:val="ro-RO"/>
                    </w:rPr>
                    <w:t>(1)</w:t>
                  </w:r>
                </w:p>
              </w:tc>
              <w:tc>
                <w:tcPr>
                  <w:tcW w:w="792" w:type="dxa"/>
                  <w:tcBorders>
                    <w:top w:val="single" w:sz="4" w:space="0" w:color="auto"/>
                    <w:left w:val="single" w:sz="4" w:space="0" w:color="auto"/>
                    <w:bottom w:val="single" w:sz="4" w:space="0" w:color="auto"/>
                    <w:right w:val="single" w:sz="4" w:space="0" w:color="auto"/>
                  </w:tcBorders>
                  <w:shd w:val="clear" w:color="auto" w:fill="FFFFFF"/>
                  <w:hideMark/>
                </w:tcPr>
                <w:p w14:paraId="69B340DA" w14:textId="77777777" w:rsidR="0000037B" w:rsidRPr="00234153" w:rsidRDefault="0000037B" w:rsidP="00AD799E">
                  <w:pPr>
                    <w:ind w:left="132" w:right="155" w:firstLine="0"/>
                    <w:rPr>
                      <w:b/>
                      <w:bCs/>
                      <w:lang w:val="ro-RO"/>
                    </w:rPr>
                  </w:pPr>
                  <w:r w:rsidRPr="00234153">
                    <w:rPr>
                      <w:b/>
                      <w:bCs/>
                      <w:spacing w:val="-4"/>
                      <w:lang w:val="ro-RO"/>
                    </w:rPr>
                    <w:lastRenderedPageBreak/>
                    <w:t xml:space="preserve">Număr </w:t>
                  </w:r>
                  <w:r w:rsidRPr="00234153">
                    <w:rPr>
                      <w:b/>
                      <w:bCs/>
                      <w:spacing w:val="-4"/>
                      <w:lang w:val="ro-RO"/>
                    </w:rPr>
                    <w:lastRenderedPageBreak/>
                    <w:t>UE</w:t>
                  </w:r>
                  <w:r w:rsidRPr="00234153">
                    <w:rPr>
                      <w:b/>
                      <w:bCs/>
                      <w:spacing w:val="-4"/>
                      <w:vertAlign w:val="superscript"/>
                      <w:lang w:val="ro-RO"/>
                    </w:rPr>
                    <w:t>(2</w:t>
                  </w:r>
                  <w:r w:rsidRPr="00234153">
                    <w:rPr>
                      <w:b/>
                      <w:bCs/>
                      <w:vertAlign w:val="superscript"/>
                      <w:lang w:val="ro-RO"/>
                    </w:rPr>
                    <w:t>)</w:t>
                  </w:r>
                </w:p>
              </w:tc>
              <w:tc>
                <w:tcPr>
                  <w:tcW w:w="520" w:type="dxa"/>
                  <w:tcBorders>
                    <w:top w:val="single" w:sz="4" w:space="0" w:color="auto"/>
                    <w:left w:val="single" w:sz="4" w:space="0" w:color="auto"/>
                    <w:bottom w:val="single" w:sz="4" w:space="0" w:color="auto"/>
                    <w:right w:val="single" w:sz="4" w:space="0" w:color="auto"/>
                  </w:tcBorders>
                  <w:shd w:val="clear" w:color="auto" w:fill="FFFFFF"/>
                  <w:hideMark/>
                </w:tcPr>
                <w:p w14:paraId="1CCBC7A9" w14:textId="77777777" w:rsidR="0000037B" w:rsidRPr="00234153" w:rsidRDefault="0000037B" w:rsidP="00AD799E">
                  <w:pPr>
                    <w:ind w:left="132" w:right="155" w:firstLine="0"/>
                    <w:rPr>
                      <w:b/>
                      <w:bCs/>
                      <w:lang w:val="ro-RO"/>
                    </w:rPr>
                  </w:pPr>
                  <w:r w:rsidRPr="00234153">
                    <w:rPr>
                      <w:b/>
                      <w:bCs/>
                      <w:lang w:val="ro-RO"/>
                    </w:rPr>
                    <w:lastRenderedPageBreak/>
                    <w:t>Ide</w:t>
                  </w:r>
                  <w:r w:rsidRPr="00234153">
                    <w:rPr>
                      <w:b/>
                      <w:bCs/>
                      <w:lang w:val="ro-RO"/>
                    </w:rPr>
                    <w:lastRenderedPageBreak/>
                    <w:t xml:space="preserve">ntificată ca </w:t>
                  </w:r>
                  <w:proofErr w:type="spellStart"/>
                  <w:r w:rsidRPr="00234153">
                    <w:rPr>
                      <w:b/>
                      <w:bCs/>
                      <w:lang w:val="ro-RO"/>
                    </w:rPr>
                    <w:t>substanţă</w:t>
                  </w:r>
                  <w:proofErr w:type="spellEnd"/>
                  <w:r w:rsidRPr="00234153">
                    <w:rPr>
                      <w:b/>
                      <w:bCs/>
                      <w:lang w:val="ro-RO"/>
                    </w:rPr>
                    <w:t xml:space="preserve"> periculoasă priori</w:t>
                  </w:r>
                  <w:r w:rsidRPr="00234153">
                    <w:rPr>
                      <w:b/>
                      <w:bCs/>
                      <w:lang w:val="ro-RO"/>
                    </w:rPr>
                    <w:lastRenderedPageBreak/>
                    <w:t>tară</w:t>
                  </w:r>
                </w:p>
              </w:tc>
            </w:tr>
            <w:tr w:rsidR="00EB5202" w:rsidRPr="00234153" w14:paraId="5119C274"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24A1601E" w14:textId="77777777" w:rsidR="0000037B" w:rsidRPr="00234153" w:rsidRDefault="0000037B" w:rsidP="00AD799E">
                  <w:pPr>
                    <w:ind w:left="132" w:right="155" w:firstLine="0"/>
                    <w:jc w:val="center"/>
                    <w:rPr>
                      <w:lang w:val="ro-RO"/>
                    </w:rPr>
                  </w:pPr>
                  <w:r w:rsidRPr="00234153">
                    <w:rPr>
                      <w:lang w:val="ro-RO"/>
                    </w:rPr>
                    <w:lastRenderedPageBreak/>
                    <w:t>1</w:t>
                  </w:r>
                </w:p>
              </w:tc>
              <w:tc>
                <w:tcPr>
                  <w:tcW w:w="1488" w:type="dxa"/>
                  <w:tcBorders>
                    <w:top w:val="single" w:sz="4" w:space="0" w:color="auto"/>
                    <w:left w:val="single" w:sz="4" w:space="0" w:color="auto"/>
                    <w:bottom w:val="single" w:sz="4" w:space="0" w:color="auto"/>
                    <w:right w:val="single" w:sz="4" w:space="0" w:color="auto"/>
                  </w:tcBorders>
                  <w:shd w:val="clear" w:color="auto" w:fill="FFFFFF"/>
                  <w:hideMark/>
                </w:tcPr>
                <w:p w14:paraId="5DF113DF" w14:textId="77777777" w:rsidR="0000037B" w:rsidRPr="00234153" w:rsidRDefault="0000037B" w:rsidP="00AD799E">
                  <w:pPr>
                    <w:ind w:left="132" w:right="155" w:firstLine="0"/>
                    <w:rPr>
                      <w:lang w:val="ro-RO"/>
                    </w:rPr>
                  </w:pPr>
                  <w:proofErr w:type="spellStart"/>
                  <w:r w:rsidRPr="00234153">
                    <w:rPr>
                      <w:lang w:val="ro-RO"/>
                    </w:rPr>
                    <w:t>Alaclor</w:t>
                  </w:r>
                  <w:proofErr w:type="spellEnd"/>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943BF7" w14:textId="77777777" w:rsidR="0000037B" w:rsidRPr="00234153" w:rsidRDefault="0000037B" w:rsidP="00AD799E">
                  <w:pPr>
                    <w:ind w:left="132" w:right="155" w:firstLine="0"/>
                    <w:rPr>
                      <w:lang w:val="ro-RO"/>
                    </w:rPr>
                  </w:pPr>
                  <w:r w:rsidRPr="00234153">
                    <w:rPr>
                      <w:lang w:val="ro-RO"/>
                    </w:rPr>
                    <w:t>15972-60-8</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CD2010" w14:textId="77777777" w:rsidR="0000037B" w:rsidRPr="00234153" w:rsidRDefault="0000037B" w:rsidP="00AD799E">
                  <w:pPr>
                    <w:ind w:left="132" w:right="155" w:firstLine="0"/>
                    <w:rPr>
                      <w:lang w:val="ro-RO"/>
                    </w:rPr>
                  </w:pPr>
                  <w:r w:rsidRPr="00234153">
                    <w:rPr>
                      <w:lang w:val="ro-RO"/>
                    </w:rPr>
                    <w:t>240-110-8</w:t>
                  </w:r>
                </w:p>
              </w:tc>
              <w:tc>
                <w:tcPr>
                  <w:tcW w:w="520" w:type="dxa"/>
                  <w:tcBorders>
                    <w:top w:val="single" w:sz="4" w:space="0" w:color="auto"/>
                    <w:left w:val="single" w:sz="4" w:space="0" w:color="auto"/>
                    <w:bottom w:val="single" w:sz="4" w:space="0" w:color="auto"/>
                    <w:right w:val="single" w:sz="4" w:space="0" w:color="auto"/>
                  </w:tcBorders>
                  <w:shd w:val="clear" w:color="auto" w:fill="FFFFFF"/>
                </w:tcPr>
                <w:p w14:paraId="6953DB87" w14:textId="77777777" w:rsidR="0000037B" w:rsidRPr="00234153" w:rsidRDefault="0000037B" w:rsidP="00AD799E">
                  <w:pPr>
                    <w:ind w:left="132" w:right="155" w:firstLine="0"/>
                    <w:jc w:val="center"/>
                    <w:rPr>
                      <w:lang w:val="ro-RO"/>
                    </w:rPr>
                  </w:pPr>
                </w:p>
              </w:tc>
            </w:tr>
            <w:tr w:rsidR="00EB5202" w:rsidRPr="00234153" w14:paraId="51F7E855"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6445B202" w14:textId="77777777" w:rsidR="0000037B" w:rsidRPr="00234153" w:rsidRDefault="0000037B" w:rsidP="00AD799E">
                  <w:pPr>
                    <w:ind w:left="132" w:right="155" w:firstLine="0"/>
                    <w:jc w:val="center"/>
                    <w:rPr>
                      <w:lang w:val="ro-RO"/>
                    </w:rPr>
                  </w:pPr>
                  <w:r w:rsidRPr="00234153">
                    <w:rPr>
                      <w:lang w:val="ro-RO"/>
                    </w:rPr>
                    <w:t>2</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CAD6B5" w14:textId="77777777" w:rsidR="0000037B" w:rsidRPr="00234153" w:rsidRDefault="0000037B" w:rsidP="00AD799E">
                  <w:pPr>
                    <w:ind w:left="132" w:right="155" w:firstLine="0"/>
                    <w:rPr>
                      <w:lang w:val="ro-RO"/>
                    </w:rPr>
                  </w:pPr>
                  <w:r w:rsidRPr="00234153">
                    <w:rPr>
                      <w:lang w:val="ro-RO"/>
                    </w:rPr>
                    <w:t>Antracen</w:t>
                  </w: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9BD1BE" w14:textId="77777777" w:rsidR="0000037B" w:rsidRPr="00234153" w:rsidRDefault="0000037B" w:rsidP="00AD799E">
                  <w:pPr>
                    <w:ind w:left="132" w:right="155" w:firstLine="0"/>
                    <w:rPr>
                      <w:lang w:val="ro-RO"/>
                    </w:rPr>
                  </w:pPr>
                  <w:r w:rsidRPr="00234153">
                    <w:rPr>
                      <w:lang w:val="ro-RO"/>
                    </w:rPr>
                    <w:t>120-12-7</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CA46C1" w14:textId="77777777" w:rsidR="0000037B" w:rsidRPr="00234153" w:rsidRDefault="0000037B" w:rsidP="00AD799E">
                  <w:pPr>
                    <w:ind w:left="132" w:right="155" w:firstLine="0"/>
                    <w:rPr>
                      <w:lang w:val="ro-RO"/>
                    </w:rPr>
                  </w:pPr>
                  <w:r w:rsidRPr="00234153">
                    <w:rPr>
                      <w:lang w:val="ro-RO"/>
                    </w:rPr>
                    <w:t>204-371-1</w:t>
                  </w:r>
                </w:p>
              </w:tc>
              <w:tc>
                <w:tcPr>
                  <w:tcW w:w="520" w:type="dxa"/>
                  <w:tcBorders>
                    <w:top w:val="single" w:sz="4" w:space="0" w:color="auto"/>
                    <w:left w:val="single" w:sz="4" w:space="0" w:color="auto"/>
                    <w:bottom w:val="single" w:sz="4" w:space="0" w:color="auto"/>
                    <w:right w:val="single" w:sz="4" w:space="0" w:color="auto"/>
                  </w:tcBorders>
                  <w:shd w:val="clear" w:color="auto" w:fill="FFFFFF"/>
                  <w:hideMark/>
                </w:tcPr>
                <w:p w14:paraId="6F09470E" w14:textId="77777777" w:rsidR="0000037B" w:rsidRPr="00234153" w:rsidRDefault="0000037B" w:rsidP="00AD799E">
                  <w:pPr>
                    <w:ind w:left="132" w:right="155" w:firstLine="0"/>
                    <w:jc w:val="center"/>
                    <w:rPr>
                      <w:lang w:val="ro-RO"/>
                    </w:rPr>
                  </w:pPr>
                  <w:r w:rsidRPr="00234153">
                    <w:rPr>
                      <w:lang w:val="ro-RO"/>
                    </w:rPr>
                    <w:t>X</w:t>
                  </w:r>
                </w:p>
              </w:tc>
            </w:tr>
            <w:tr w:rsidR="00EB5202" w:rsidRPr="00234153" w14:paraId="67BD3EB8"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2E98F5A6" w14:textId="77777777" w:rsidR="0000037B" w:rsidRPr="00234153" w:rsidRDefault="0000037B" w:rsidP="00AD799E">
                  <w:pPr>
                    <w:ind w:left="132" w:right="155" w:firstLine="0"/>
                    <w:jc w:val="center"/>
                    <w:rPr>
                      <w:lang w:val="ro-RO"/>
                    </w:rPr>
                  </w:pPr>
                  <w:r w:rsidRPr="00234153">
                    <w:rPr>
                      <w:lang w:val="ro-RO"/>
                    </w:rPr>
                    <w:t>3</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14A2F1" w14:textId="77777777" w:rsidR="0000037B" w:rsidRPr="00234153" w:rsidRDefault="0000037B" w:rsidP="00AD799E">
                  <w:pPr>
                    <w:ind w:left="132" w:right="155" w:firstLine="0"/>
                    <w:rPr>
                      <w:lang w:val="ro-RO"/>
                    </w:rPr>
                  </w:pPr>
                  <w:proofErr w:type="spellStart"/>
                  <w:r w:rsidRPr="00234153">
                    <w:rPr>
                      <w:lang w:val="ro-RO"/>
                    </w:rPr>
                    <w:t>Atrazin</w:t>
                  </w:r>
                  <w:proofErr w:type="spellEnd"/>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BBD5E2" w14:textId="77777777" w:rsidR="0000037B" w:rsidRPr="00234153" w:rsidRDefault="0000037B" w:rsidP="00AD799E">
                  <w:pPr>
                    <w:ind w:left="132" w:right="155" w:firstLine="0"/>
                    <w:rPr>
                      <w:lang w:val="ro-RO"/>
                    </w:rPr>
                  </w:pPr>
                  <w:r w:rsidRPr="00234153">
                    <w:rPr>
                      <w:lang w:val="ro-RO"/>
                    </w:rPr>
                    <w:t>1912-24-9</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09333D" w14:textId="77777777" w:rsidR="0000037B" w:rsidRPr="00234153" w:rsidRDefault="0000037B" w:rsidP="00AD799E">
                  <w:pPr>
                    <w:ind w:left="132" w:right="155" w:firstLine="0"/>
                    <w:rPr>
                      <w:lang w:val="ro-RO"/>
                    </w:rPr>
                  </w:pPr>
                  <w:r w:rsidRPr="00234153">
                    <w:rPr>
                      <w:lang w:val="ro-RO"/>
                    </w:rPr>
                    <w:t>217-617-8</w:t>
                  </w:r>
                </w:p>
              </w:tc>
              <w:tc>
                <w:tcPr>
                  <w:tcW w:w="520" w:type="dxa"/>
                  <w:tcBorders>
                    <w:top w:val="single" w:sz="4" w:space="0" w:color="auto"/>
                    <w:left w:val="single" w:sz="4" w:space="0" w:color="auto"/>
                    <w:bottom w:val="single" w:sz="4" w:space="0" w:color="auto"/>
                    <w:right w:val="single" w:sz="4" w:space="0" w:color="auto"/>
                  </w:tcBorders>
                  <w:shd w:val="clear" w:color="auto" w:fill="FFFFFF"/>
                </w:tcPr>
                <w:p w14:paraId="0BFF99D5" w14:textId="77777777" w:rsidR="0000037B" w:rsidRPr="00234153" w:rsidRDefault="0000037B" w:rsidP="00AD799E">
                  <w:pPr>
                    <w:ind w:left="132" w:right="155" w:firstLine="0"/>
                    <w:jc w:val="center"/>
                    <w:rPr>
                      <w:lang w:val="ro-RO"/>
                    </w:rPr>
                  </w:pPr>
                </w:p>
              </w:tc>
            </w:tr>
            <w:tr w:rsidR="00EB5202" w:rsidRPr="00234153" w14:paraId="32F6DF08"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621BF77A" w14:textId="77777777" w:rsidR="0000037B" w:rsidRPr="00234153" w:rsidRDefault="0000037B" w:rsidP="00AD799E">
                  <w:pPr>
                    <w:ind w:left="132" w:right="155" w:firstLine="0"/>
                    <w:jc w:val="center"/>
                    <w:rPr>
                      <w:lang w:val="ro-RO"/>
                    </w:rPr>
                  </w:pPr>
                  <w:r w:rsidRPr="00234153">
                    <w:rPr>
                      <w:lang w:val="ro-RO"/>
                    </w:rPr>
                    <w:t>4</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F1ECF8" w14:textId="77777777" w:rsidR="0000037B" w:rsidRPr="00234153" w:rsidRDefault="0000037B" w:rsidP="00AD799E">
                  <w:pPr>
                    <w:ind w:left="132" w:right="155" w:firstLine="0"/>
                    <w:rPr>
                      <w:lang w:val="ro-RO"/>
                    </w:rPr>
                  </w:pPr>
                  <w:r w:rsidRPr="00234153">
                    <w:rPr>
                      <w:lang w:val="ro-RO"/>
                    </w:rPr>
                    <w:t>Benzen</w:t>
                  </w: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1CC448" w14:textId="77777777" w:rsidR="0000037B" w:rsidRPr="00234153" w:rsidRDefault="0000037B" w:rsidP="00AD799E">
                  <w:pPr>
                    <w:ind w:left="132" w:right="155" w:firstLine="0"/>
                    <w:rPr>
                      <w:lang w:val="ro-RO"/>
                    </w:rPr>
                  </w:pPr>
                  <w:r w:rsidRPr="00234153">
                    <w:rPr>
                      <w:lang w:val="ro-RO"/>
                    </w:rPr>
                    <w:t>71-43-2</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A2BDFF" w14:textId="77777777" w:rsidR="0000037B" w:rsidRPr="00234153" w:rsidRDefault="0000037B" w:rsidP="00AD799E">
                  <w:pPr>
                    <w:ind w:left="132" w:right="155" w:firstLine="0"/>
                    <w:rPr>
                      <w:lang w:val="ro-RO"/>
                    </w:rPr>
                  </w:pPr>
                  <w:r w:rsidRPr="00234153">
                    <w:rPr>
                      <w:lang w:val="ro-RO"/>
                    </w:rPr>
                    <w:t>200-753-7</w:t>
                  </w:r>
                </w:p>
              </w:tc>
              <w:tc>
                <w:tcPr>
                  <w:tcW w:w="520" w:type="dxa"/>
                  <w:tcBorders>
                    <w:top w:val="single" w:sz="4" w:space="0" w:color="auto"/>
                    <w:left w:val="single" w:sz="4" w:space="0" w:color="auto"/>
                    <w:bottom w:val="single" w:sz="4" w:space="0" w:color="auto"/>
                    <w:right w:val="single" w:sz="4" w:space="0" w:color="auto"/>
                  </w:tcBorders>
                  <w:shd w:val="clear" w:color="auto" w:fill="FFFFFF"/>
                  <w:hideMark/>
                </w:tcPr>
                <w:p w14:paraId="355FB030" w14:textId="77777777" w:rsidR="0000037B" w:rsidRPr="00234153" w:rsidRDefault="0000037B" w:rsidP="00AD799E">
                  <w:pPr>
                    <w:ind w:left="132" w:right="155" w:firstLine="0"/>
                    <w:jc w:val="center"/>
                    <w:rPr>
                      <w:lang w:val="ro-RO"/>
                    </w:rPr>
                  </w:pPr>
                  <w:r w:rsidRPr="00234153">
                    <w:rPr>
                      <w:lang w:val="ro-RO"/>
                    </w:rPr>
                    <w:t>X</w:t>
                  </w:r>
                  <w:r w:rsidRPr="00234153">
                    <w:rPr>
                      <w:vertAlign w:val="superscript"/>
                      <w:lang w:val="ro-RO"/>
                    </w:rPr>
                    <w:t>(4)</w:t>
                  </w:r>
                </w:p>
              </w:tc>
            </w:tr>
            <w:tr w:rsidR="00EB5202" w:rsidRPr="00234153" w14:paraId="306F47F3"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43D6F539" w14:textId="77777777" w:rsidR="0000037B" w:rsidRPr="00234153" w:rsidRDefault="0000037B" w:rsidP="00AD799E">
                  <w:pPr>
                    <w:ind w:left="132" w:right="155" w:firstLine="0"/>
                    <w:jc w:val="center"/>
                    <w:rPr>
                      <w:lang w:val="ro-RO"/>
                    </w:rPr>
                  </w:pPr>
                  <w:r w:rsidRPr="00234153">
                    <w:rPr>
                      <w:lang w:val="ro-RO"/>
                    </w:rPr>
                    <w:t>5</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8A51D7" w14:textId="77777777" w:rsidR="0000037B" w:rsidRPr="00234153" w:rsidRDefault="0000037B" w:rsidP="00AD799E">
                  <w:pPr>
                    <w:ind w:left="132" w:right="155" w:firstLine="0"/>
                    <w:rPr>
                      <w:lang w:val="ro-RO"/>
                    </w:rPr>
                  </w:pPr>
                  <w:proofErr w:type="spellStart"/>
                  <w:r w:rsidRPr="00234153">
                    <w:rPr>
                      <w:lang w:val="ro-RO"/>
                    </w:rPr>
                    <w:t>Difenileteri</w:t>
                  </w:r>
                  <w:proofErr w:type="spellEnd"/>
                  <w:r w:rsidRPr="00234153">
                    <w:rPr>
                      <w:lang w:val="ro-RO"/>
                    </w:rPr>
                    <w:t xml:space="preserve"> </w:t>
                  </w:r>
                  <w:proofErr w:type="spellStart"/>
                  <w:r w:rsidRPr="00234153">
                    <w:rPr>
                      <w:lang w:val="ro-RO"/>
                    </w:rPr>
                    <w:t>bromuraţi</w:t>
                  </w:r>
                  <w:proofErr w:type="spellEnd"/>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727F8B" w14:textId="77777777" w:rsidR="0000037B" w:rsidRPr="00234153" w:rsidRDefault="0000037B" w:rsidP="00AD799E">
                  <w:pPr>
                    <w:ind w:left="132" w:right="155" w:firstLine="0"/>
                    <w:rPr>
                      <w:lang w:val="ro-RO"/>
                    </w:rPr>
                  </w:pPr>
                  <w:r w:rsidRPr="00234153">
                    <w:rPr>
                      <w:lang w:val="ro-RO"/>
                    </w:rPr>
                    <w:t>nedeterminat</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93DA8E" w14:textId="77777777" w:rsidR="0000037B" w:rsidRPr="00234153" w:rsidRDefault="0000037B" w:rsidP="00AD799E">
                  <w:pPr>
                    <w:ind w:left="132" w:right="155" w:firstLine="0"/>
                    <w:rPr>
                      <w:lang w:val="ro-RO"/>
                    </w:rPr>
                  </w:pPr>
                  <w:r w:rsidRPr="00234153">
                    <w:rPr>
                      <w:lang w:val="ro-RO"/>
                    </w:rPr>
                    <w:t>nedeterminat</w:t>
                  </w:r>
                </w:p>
              </w:tc>
              <w:tc>
                <w:tcPr>
                  <w:tcW w:w="520" w:type="dxa"/>
                  <w:tcBorders>
                    <w:top w:val="single" w:sz="4" w:space="0" w:color="auto"/>
                    <w:left w:val="single" w:sz="4" w:space="0" w:color="auto"/>
                    <w:bottom w:val="single" w:sz="4" w:space="0" w:color="auto"/>
                    <w:right w:val="single" w:sz="4" w:space="0" w:color="auto"/>
                  </w:tcBorders>
                  <w:shd w:val="clear" w:color="auto" w:fill="FFFFFF"/>
                </w:tcPr>
                <w:p w14:paraId="1F343202" w14:textId="77777777" w:rsidR="0000037B" w:rsidRPr="00234153" w:rsidRDefault="0000037B" w:rsidP="00AD799E">
                  <w:pPr>
                    <w:ind w:left="132" w:right="155" w:firstLine="0"/>
                    <w:jc w:val="center"/>
                    <w:rPr>
                      <w:lang w:val="ro-RO"/>
                    </w:rPr>
                  </w:pPr>
                </w:p>
              </w:tc>
            </w:tr>
            <w:tr w:rsidR="00EB5202" w:rsidRPr="00234153" w14:paraId="6373AE7A"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38280B39" w14:textId="77777777" w:rsidR="0000037B" w:rsidRPr="00234153" w:rsidRDefault="0000037B" w:rsidP="00AD799E">
                  <w:pPr>
                    <w:ind w:left="132" w:right="155" w:firstLine="0"/>
                    <w:jc w:val="center"/>
                    <w:rPr>
                      <w:lang w:val="ro-RO"/>
                    </w:rPr>
                  </w:pPr>
                  <w:r w:rsidRPr="00234153">
                    <w:rPr>
                      <w:lang w:val="ro-RO"/>
                    </w:rPr>
                    <w:t>6</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434A4B" w14:textId="77777777" w:rsidR="0000037B" w:rsidRPr="00234153" w:rsidRDefault="0000037B" w:rsidP="00AD799E">
                  <w:pPr>
                    <w:ind w:left="132" w:right="155" w:firstLine="0"/>
                    <w:rPr>
                      <w:lang w:val="ro-RO"/>
                    </w:rPr>
                  </w:pPr>
                  <w:r w:rsidRPr="00234153">
                    <w:rPr>
                      <w:lang w:val="ro-RO"/>
                    </w:rPr>
                    <w:t xml:space="preserve">Cadmiu </w:t>
                  </w:r>
                  <w:proofErr w:type="spellStart"/>
                  <w:r w:rsidRPr="00234153">
                    <w:rPr>
                      <w:lang w:val="ro-RO"/>
                    </w:rPr>
                    <w:t>şi</w:t>
                  </w:r>
                  <w:proofErr w:type="spellEnd"/>
                  <w:r w:rsidRPr="00234153">
                    <w:rPr>
                      <w:lang w:val="ro-RO"/>
                    </w:rPr>
                    <w:t xml:space="preserve"> </w:t>
                  </w:r>
                  <w:proofErr w:type="spellStart"/>
                  <w:r w:rsidRPr="00234153">
                    <w:rPr>
                      <w:lang w:val="ro-RO"/>
                    </w:rPr>
                    <w:t>compuşii</w:t>
                  </w:r>
                  <w:proofErr w:type="spellEnd"/>
                  <w:r w:rsidRPr="00234153">
                    <w:rPr>
                      <w:lang w:val="ro-RO"/>
                    </w:rPr>
                    <w:t xml:space="preserve"> săi</w:t>
                  </w: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860F1C" w14:textId="77777777" w:rsidR="0000037B" w:rsidRPr="00234153" w:rsidRDefault="0000037B" w:rsidP="00AD799E">
                  <w:pPr>
                    <w:ind w:left="132" w:right="155" w:firstLine="0"/>
                    <w:rPr>
                      <w:lang w:val="ro-RO"/>
                    </w:rPr>
                  </w:pPr>
                  <w:r w:rsidRPr="00234153">
                    <w:rPr>
                      <w:lang w:val="ro-RO"/>
                    </w:rPr>
                    <w:t>7440-43-9</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FEACB7" w14:textId="77777777" w:rsidR="0000037B" w:rsidRPr="00234153" w:rsidRDefault="0000037B" w:rsidP="00AD799E">
                  <w:pPr>
                    <w:ind w:left="132" w:right="155" w:firstLine="0"/>
                    <w:rPr>
                      <w:lang w:val="ro-RO"/>
                    </w:rPr>
                  </w:pPr>
                  <w:r w:rsidRPr="00234153">
                    <w:rPr>
                      <w:lang w:val="ro-RO"/>
                    </w:rPr>
                    <w:t>231-152-8</w:t>
                  </w:r>
                </w:p>
              </w:tc>
              <w:tc>
                <w:tcPr>
                  <w:tcW w:w="520" w:type="dxa"/>
                  <w:tcBorders>
                    <w:top w:val="single" w:sz="4" w:space="0" w:color="auto"/>
                    <w:left w:val="single" w:sz="4" w:space="0" w:color="auto"/>
                    <w:bottom w:val="single" w:sz="4" w:space="0" w:color="auto"/>
                    <w:right w:val="single" w:sz="4" w:space="0" w:color="auto"/>
                  </w:tcBorders>
                  <w:shd w:val="clear" w:color="auto" w:fill="FFFFFF"/>
                  <w:hideMark/>
                </w:tcPr>
                <w:p w14:paraId="0134D8F4" w14:textId="77777777" w:rsidR="0000037B" w:rsidRPr="00234153" w:rsidRDefault="0000037B" w:rsidP="00AD799E">
                  <w:pPr>
                    <w:ind w:left="132" w:right="155" w:firstLine="0"/>
                    <w:jc w:val="center"/>
                    <w:rPr>
                      <w:lang w:val="ro-RO"/>
                    </w:rPr>
                  </w:pPr>
                  <w:r w:rsidRPr="00234153">
                    <w:rPr>
                      <w:lang w:val="ro-RO"/>
                    </w:rPr>
                    <w:t>X</w:t>
                  </w:r>
                </w:p>
              </w:tc>
            </w:tr>
            <w:tr w:rsidR="00EB5202" w:rsidRPr="00234153" w14:paraId="03EEE299"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67F9741B" w14:textId="77777777" w:rsidR="0000037B" w:rsidRPr="00234153" w:rsidRDefault="0000037B" w:rsidP="00AD799E">
                  <w:pPr>
                    <w:ind w:left="132" w:right="155" w:firstLine="0"/>
                    <w:jc w:val="center"/>
                    <w:rPr>
                      <w:lang w:val="ro-RO"/>
                    </w:rPr>
                  </w:pPr>
                  <w:r w:rsidRPr="00234153">
                    <w:rPr>
                      <w:lang w:val="ro-RO"/>
                    </w:rPr>
                    <w:t>7</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E829CA" w14:textId="77777777" w:rsidR="0000037B" w:rsidRPr="00234153" w:rsidRDefault="0000037B" w:rsidP="00AD799E">
                  <w:pPr>
                    <w:ind w:left="132" w:right="155" w:firstLine="0"/>
                    <w:rPr>
                      <w:lang w:val="ro-RO"/>
                    </w:rPr>
                  </w:pPr>
                  <w:proofErr w:type="spellStart"/>
                  <w:r w:rsidRPr="00234153">
                    <w:rPr>
                      <w:lang w:val="ro-RO"/>
                    </w:rPr>
                    <w:t>Cloralcani</w:t>
                  </w:r>
                  <w:proofErr w:type="spellEnd"/>
                  <w:r w:rsidRPr="00234153">
                    <w:rPr>
                      <w:lang w:val="ro-RO"/>
                    </w:rPr>
                    <w:t xml:space="preserve"> C</w:t>
                  </w:r>
                  <w:r w:rsidRPr="00234153">
                    <w:rPr>
                      <w:vertAlign w:val="subscript"/>
                      <w:lang w:val="ro-RO"/>
                    </w:rPr>
                    <w:t>10</w:t>
                  </w:r>
                  <w:r w:rsidRPr="00234153">
                    <w:rPr>
                      <w:lang w:val="ro-RO"/>
                    </w:rPr>
                    <w:t>-C</w:t>
                  </w:r>
                  <w:r w:rsidRPr="00234153">
                    <w:rPr>
                      <w:vertAlign w:val="subscript"/>
                      <w:lang w:val="ro-RO"/>
                    </w:rPr>
                    <w:t>13</w:t>
                  </w: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981F7F" w14:textId="77777777" w:rsidR="0000037B" w:rsidRPr="00234153" w:rsidRDefault="0000037B" w:rsidP="00AD799E">
                  <w:pPr>
                    <w:ind w:left="132" w:right="155" w:firstLine="0"/>
                    <w:rPr>
                      <w:lang w:val="ro-RO"/>
                    </w:rPr>
                  </w:pPr>
                  <w:r w:rsidRPr="00234153">
                    <w:rPr>
                      <w:lang w:val="ro-RO"/>
                    </w:rPr>
                    <w:t>85535-84-8</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FD214D" w14:textId="77777777" w:rsidR="0000037B" w:rsidRPr="00234153" w:rsidRDefault="0000037B" w:rsidP="00AD799E">
                  <w:pPr>
                    <w:ind w:left="132" w:right="155" w:firstLine="0"/>
                    <w:rPr>
                      <w:lang w:val="ro-RO"/>
                    </w:rPr>
                  </w:pPr>
                  <w:r w:rsidRPr="00234153">
                    <w:rPr>
                      <w:lang w:val="ro-RO"/>
                    </w:rPr>
                    <w:t>287-476-5</w:t>
                  </w:r>
                </w:p>
              </w:tc>
              <w:tc>
                <w:tcPr>
                  <w:tcW w:w="520" w:type="dxa"/>
                  <w:tcBorders>
                    <w:top w:val="single" w:sz="4" w:space="0" w:color="auto"/>
                    <w:left w:val="single" w:sz="4" w:space="0" w:color="auto"/>
                    <w:bottom w:val="single" w:sz="4" w:space="0" w:color="auto"/>
                    <w:right w:val="single" w:sz="4" w:space="0" w:color="auto"/>
                  </w:tcBorders>
                  <w:shd w:val="clear" w:color="auto" w:fill="FFFFFF"/>
                  <w:hideMark/>
                </w:tcPr>
                <w:p w14:paraId="67F382D4" w14:textId="77777777" w:rsidR="0000037B" w:rsidRPr="00234153" w:rsidRDefault="0000037B" w:rsidP="00AD799E">
                  <w:pPr>
                    <w:ind w:left="132" w:right="155" w:firstLine="0"/>
                    <w:jc w:val="center"/>
                    <w:rPr>
                      <w:lang w:val="ro-RO"/>
                    </w:rPr>
                  </w:pPr>
                  <w:r w:rsidRPr="00234153">
                    <w:rPr>
                      <w:lang w:val="ro-RO"/>
                    </w:rPr>
                    <w:t>X</w:t>
                  </w:r>
                </w:p>
              </w:tc>
            </w:tr>
            <w:tr w:rsidR="00EB5202" w:rsidRPr="00234153" w14:paraId="4FF509EA"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7E77CA6A" w14:textId="77777777" w:rsidR="0000037B" w:rsidRPr="00234153" w:rsidRDefault="0000037B" w:rsidP="00AD799E">
                  <w:pPr>
                    <w:ind w:left="132" w:right="155" w:firstLine="0"/>
                    <w:jc w:val="center"/>
                    <w:rPr>
                      <w:lang w:val="ro-RO"/>
                    </w:rPr>
                  </w:pPr>
                  <w:r w:rsidRPr="00234153">
                    <w:rPr>
                      <w:lang w:val="ro-RO"/>
                    </w:rPr>
                    <w:t>8</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9D459C" w14:textId="77777777" w:rsidR="0000037B" w:rsidRPr="00234153" w:rsidRDefault="0000037B" w:rsidP="00AD799E">
                  <w:pPr>
                    <w:ind w:left="132" w:right="155" w:firstLine="0"/>
                    <w:rPr>
                      <w:lang w:val="ro-RO"/>
                    </w:rPr>
                  </w:pPr>
                  <w:proofErr w:type="spellStart"/>
                  <w:r w:rsidRPr="00234153">
                    <w:rPr>
                      <w:lang w:val="ro-RO"/>
                    </w:rPr>
                    <w:t>Clorfenvinfos</w:t>
                  </w:r>
                  <w:proofErr w:type="spellEnd"/>
                  <w:r w:rsidRPr="00234153">
                    <w:rPr>
                      <w:lang w:val="ro-RO"/>
                    </w:rPr>
                    <w:t xml:space="preserve"> </w:t>
                  </w: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844A50" w14:textId="77777777" w:rsidR="0000037B" w:rsidRPr="00234153" w:rsidRDefault="0000037B" w:rsidP="00AD799E">
                  <w:pPr>
                    <w:ind w:left="132" w:right="155" w:firstLine="0"/>
                    <w:rPr>
                      <w:lang w:val="ro-RO"/>
                    </w:rPr>
                  </w:pPr>
                  <w:r w:rsidRPr="00234153">
                    <w:rPr>
                      <w:lang w:val="ro-RO"/>
                    </w:rPr>
                    <w:t>470-90-6</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23B454" w14:textId="77777777" w:rsidR="0000037B" w:rsidRPr="00234153" w:rsidRDefault="0000037B" w:rsidP="00AD799E">
                  <w:pPr>
                    <w:ind w:left="132" w:right="155" w:firstLine="0"/>
                    <w:rPr>
                      <w:lang w:val="ro-RO"/>
                    </w:rPr>
                  </w:pPr>
                  <w:r w:rsidRPr="00234153">
                    <w:rPr>
                      <w:lang w:val="ro-RO"/>
                    </w:rPr>
                    <w:t>207-432-0</w:t>
                  </w:r>
                </w:p>
              </w:tc>
              <w:tc>
                <w:tcPr>
                  <w:tcW w:w="520" w:type="dxa"/>
                  <w:tcBorders>
                    <w:top w:val="single" w:sz="4" w:space="0" w:color="auto"/>
                    <w:left w:val="single" w:sz="4" w:space="0" w:color="auto"/>
                    <w:bottom w:val="single" w:sz="4" w:space="0" w:color="auto"/>
                    <w:right w:val="single" w:sz="4" w:space="0" w:color="auto"/>
                  </w:tcBorders>
                  <w:shd w:val="clear" w:color="auto" w:fill="FFFFFF"/>
                </w:tcPr>
                <w:p w14:paraId="1AC9EF7B" w14:textId="77777777" w:rsidR="0000037B" w:rsidRPr="00234153" w:rsidRDefault="0000037B" w:rsidP="00AD799E">
                  <w:pPr>
                    <w:ind w:left="132" w:right="155" w:firstLine="0"/>
                    <w:jc w:val="center"/>
                    <w:rPr>
                      <w:lang w:val="ro-RO"/>
                    </w:rPr>
                  </w:pPr>
                </w:p>
              </w:tc>
            </w:tr>
            <w:tr w:rsidR="00EB5202" w:rsidRPr="00234153" w14:paraId="27F79DED"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068A33BF" w14:textId="77777777" w:rsidR="0000037B" w:rsidRPr="00234153" w:rsidRDefault="0000037B" w:rsidP="00AD799E">
                  <w:pPr>
                    <w:ind w:left="132" w:right="155" w:firstLine="0"/>
                    <w:jc w:val="center"/>
                    <w:rPr>
                      <w:lang w:val="ro-RO"/>
                    </w:rPr>
                  </w:pPr>
                  <w:r w:rsidRPr="00234153">
                    <w:rPr>
                      <w:lang w:val="ro-RO"/>
                    </w:rPr>
                    <w:t>9</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EFE2C7" w14:textId="77777777" w:rsidR="0000037B" w:rsidRPr="00234153" w:rsidRDefault="0000037B" w:rsidP="00AD799E">
                  <w:pPr>
                    <w:ind w:left="132" w:right="155" w:firstLine="0"/>
                    <w:rPr>
                      <w:spacing w:val="-4"/>
                      <w:lang w:val="ro-RO"/>
                    </w:rPr>
                  </w:pPr>
                  <w:proofErr w:type="spellStart"/>
                  <w:r w:rsidRPr="00234153">
                    <w:rPr>
                      <w:spacing w:val="-4"/>
                      <w:lang w:val="ro-RO"/>
                    </w:rPr>
                    <w:t>Clorpirifos</w:t>
                  </w:r>
                  <w:proofErr w:type="spellEnd"/>
                  <w:r w:rsidRPr="00234153">
                    <w:rPr>
                      <w:spacing w:val="-4"/>
                      <w:lang w:val="ro-RO"/>
                    </w:rPr>
                    <w:t xml:space="preserve"> </w:t>
                  </w:r>
                  <w:r w:rsidRPr="00234153">
                    <w:rPr>
                      <w:spacing w:val="-4"/>
                      <w:shd w:val="clear" w:color="auto" w:fill="FFFFFF"/>
                      <w:lang w:val="ro-RO"/>
                    </w:rPr>
                    <w:t>(</w:t>
                  </w:r>
                  <w:proofErr w:type="spellStart"/>
                  <w:r w:rsidRPr="00234153">
                    <w:rPr>
                      <w:spacing w:val="-4"/>
                      <w:shd w:val="clear" w:color="auto" w:fill="FFFFFF"/>
                      <w:lang w:val="ro-RO"/>
                    </w:rPr>
                    <w:t>Clorpirifos</w:t>
                  </w:r>
                  <w:proofErr w:type="spellEnd"/>
                  <w:r w:rsidRPr="00234153">
                    <w:rPr>
                      <w:spacing w:val="-4"/>
                      <w:shd w:val="clear" w:color="auto" w:fill="FFFFFF"/>
                      <w:lang w:val="ro-RO"/>
                    </w:rPr>
                    <w:t>-etil)</w:t>
                  </w: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DBD591" w14:textId="77777777" w:rsidR="0000037B" w:rsidRPr="00234153" w:rsidRDefault="0000037B" w:rsidP="00AD799E">
                  <w:pPr>
                    <w:ind w:left="132" w:right="155" w:firstLine="0"/>
                    <w:rPr>
                      <w:lang w:val="ro-RO"/>
                    </w:rPr>
                  </w:pPr>
                  <w:r w:rsidRPr="00234153">
                    <w:rPr>
                      <w:lang w:val="ro-RO"/>
                    </w:rPr>
                    <w:t>2921-88-</w:t>
                  </w:r>
                  <w:r w:rsidRPr="00234153">
                    <w:rPr>
                      <w:lang w:val="ro-RO"/>
                    </w:rPr>
                    <w:lastRenderedPageBreak/>
                    <w:t>2</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9CFD75" w14:textId="77777777" w:rsidR="0000037B" w:rsidRPr="00234153" w:rsidRDefault="0000037B" w:rsidP="00AD799E">
                  <w:pPr>
                    <w:ind w:left="132" w:right="155" w:firstLine="0"/>
                    <w:rPr>
                      <w:lang w:val="ro-RO"/>
                    </w:rPr>
                  </w:pPr>
                  <w:r w:rsidRPr="00234153">
                    <w:rPr>
                      <w:lang w:val="ro-RO"/>
                    </w:rPr>
                    <w:lastRenderedPageBreak/>
                    <w:t>220-86</w:t>
                  </w:r>
                  <w:r w:rsidRPr="00234153">
                    <w:rPr>
                      <w:lang w:val="ro-RO"/>
                    </w:rPr>
                    <w:lastRenderedPageBreak/>
                    <w:t>4-4</w:t>
                  </w:r>
                </w:p>
              </w:tc>
              <w:tc>
                <w:tcPr>
                  <w:tcW w:w="520" w:type="dxa"/>
                  <w:tcBorders>
                    <w:top w:val="single" w:sz="4" w:space="0" w:color="auto"/>
                    <w:left w:val="single" w:sz="4" w:space="0" w:color="auto"/>
                    <w:bottom w:val="single" w:sz="4" w:space="0" w:color="auto"/>
                    <w:right w:val="single" w:sz="4" w:space="0" w:color="auto"/>
                  </w:tcBorders>
                  <w:shd w:val="clear" w:color="auto" w:fill="FFFFFF"/>
                </w:tcPr>
                <w:p w14:paraId="28B44CEB" w14:textId="77777777" w:rsidR="0000037B" w:rsidRPr="00234153" w:rsidRDefault="0000037B" w:rsidP="00AD799E">
                  <w:pPr>
                    <w:ind w:left="132" w:right="155" w:firstLine="0"/>
                    <w:jc w:val="center"/>
                    <w:rPr>
                      <w:lang w:val="ro-RO"/>
                    </w:rPr>
                  </w:pPr>
                </w:p>
              </w:tc>
            </w:tr>
            <w:tr w:rsidR="00EB5202" w:rsidRPr="00234153" w14:paraId="4043B329"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61725CAB" w14:textId="77777777" w:rsidR="0000037B" w:rsidRPr="00234153" w:rsidRDefault="0000037B" w:rsidP="00AD799E">
                  <w:pPr>
                    <w:ind w:left="132" w:right="155" w:firstLine="0"/>
                    <w:jc w:val="center"/>
                    <w:rPr>
                      <w:lang w:val="ro-RO"/>
                    </w:rPr>
                  </w:pPr>
                  <w:r w:rsidRPr="00234153">
                    <w:rPr>
                      <w:lang w:val="ro-RO"/>
                    </w:rPr>
                    <w:t>10</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5A0893" w14:textId="77777777" w:rsidR="0000037B" w:rsidRPr="00234153" w:rsidRDefault="0000037B" w:rsidP="00AD799E">
                  <w:pPr>
                    <w:ind w:left="132" w:right="155" w:firstLine="0"/>
                    <w:rPr>
                      <w:lang w:val="ro-RO"/>
                    </w:rPr>
                  </w:pPr>
                  <w:r w:rsidRPr="00234153">
                    <w:rPr>
                      <w:lang w:val="ro-RO"/>
                    </w:rPr>
                    <w:t>1,2-dicloretan</w:t>
                  </w: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07E44A" w14:textId="77777777" w:rsidR="0000037B" w:rsidRPr="00234153" w:rsidRDefault="0000037B" w:rsidP="00AD799E">
                  <w:pPr>
                    <w:ind w:left="132" w:right="155" w:firstLine="0"/>
                    <w:rPr>
                      <w:lang w:val="ro-RO"/>
                    </w:rPr>
                  </w:pPr>
                  <w:r w:rsidRPr="00234153">
                    <w:rPr>
                      <w:lang w:val="ro-RO"/>
                    </w:rPr>
                    <w:t>107-06-2</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CDD282" w14:textId="77777777" w:rsidR="0000037B" w:rsidRPr="00234153" w:rsidRDefault="0000037B" w:rsidP="00AD799E">
                  <w:pPr>
                    <w:ind w:left="132" w:right="155" w:firstLine="0"/>
                    <w:rPr>
                      <w:lang w:val="ro-RO"/>
                    </w:rPr>
                  </w:pPr>
                  <w:r w:rsidRPr="00234153">
                    <w:rPr>
                      <w:lang w:val="ro-RO"/>
                    </w:rPr>
                    <w:t>203-458-1</w:t>
                  </w:r>
                </w:p>
              </w:tc>
              <w:tc>
                <w:tcPr>
                  <w:tcW w:w="520" w:type="dxa"/>
                  <w:tcBorders>
                    <w:top w:val="single" w:sz="4" w:space="0" w:color="auto"/>
                    <w:left w:val="single" w:sz="4" w:space="0" w:color="auto"/>
                    <w:bottom w:val="single" w:sz="4" w:space="0" w:color="auto"/>
                    <w:right w:val="single" w:sz="4" w:space="0" w:color="auto"/>
                  </w:tcBorders>
                  <w:shd w:val="clear" w:color="auto" w:fill="FFFFFF"/>
                </w:tcPr>
                <w:p w14:paraId="0011A716" w14:textId="77777777" w:rsidR="0000037B" w:rsidRPr="00234153" w:rsidRDefault="0000037B" w:rsidP="00AD799E">
                  <w:pPr>
                    <w:ind w:left="132" w:right="155" w:firstLine="0"/>
                    <w:jc w:val="center"/>
                    <w:rPr>
                      <w:lang w:val="ro-RO"/>
                    </w:rPr>
                  </w:pPr>
                </w:p>
              </w:tc>
            </w:tr>
            <w:tr w:rsidR="00EB5202" w:rsidRPr="00234153" w14:paraId="4DD7C80C"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003D0045" w14:textId="77777777" w:rsidR="0000037B" w:rsidRPr="00234153" w:rsidRDefault="0000037B" w:rsidP="00AD799E">
                  <w:pPr>
                    <w:ind w:left="132" w:right="155" w:firstLine="0"/>
                    <w:jc w:val="center"/>
                    <w:rPr>
                      <w:lang w:val="ro-RO"/>
                    </w:rPr>
                  </w:pPr>
                  <w:r w:rsidRPr="00234153">
                    <w:rPr>
                      <w:lang w:val="ro-RO"/>
                    </w:rPr>
                    <w:t>11</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40060C" w14:textId="77777777" w:rsidR="0000037B" w:rsidRPr="00234153" w:rsidRDefault="0000037B" w:rsidP="00AD799E">
                  <w:pPr>
                    <w:ind w:left="132" w:right="155" w:firstLine="0"/>
                    <w:rPr>
                      <w:lang w:val="ro-RO"/>
                    </w:rPr>
                  </w:pPr>
                  <w:proofErr w:type="spellStart"/>
                  <w:r w:rsidRPr="00234153">
                    <w:rPr>
                      <w:lang w:val="ro-RO"/>
                    </w:rPr>
                    <w:t>Diclormetan</w:t>
                  </w:r>
                  <w:proofErr w:type="spellEnd"/>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34CFEF" w14:textId="77777777" w:rsidR="0000037B" w:rsidRPr="00234153" w:rsidRDefault="0000037B" w:rsidP="00AD799E">
                  <w:pPr>
                    <w:ind w:left="132" w:right="155" w:firstLine="0"/>
                    <w:rPr>
                      <w:lang w:val="ro-RO"/>
                    </w:rPr>
                  </w:pPr>
                  <w:r w:rsidRPr="00234153">
                    <w:rPr>
                      <w:lang w:val="ro-RO"/>
                    </w:rPr>
                    <w:t>75-09-2</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19AFF6" w14:textId="77777777" w:rsidR="0000037B" w:rsidRPr="00234153" w:rsidRDefault="0000037B" w:rsidP="00AD799E">
                  <w:pPr>
                    <w:ind w:left="132" w:right="155" w:firstLine="0"/>
                    <w:rPr>
                      <w:lang w:val="ro-RO"/>
                    </w:rPr>
                  </w:pPr>
                  <w:r w:rsidRPr="00234153">
                    <w:rPr>
                      <w:lang w:val="ro-RO"/>
                    </w:rPr>
                    <w:t>200-838-9</w:t>
                  </w:r>
                </w:p>
              </w:tc>
              <w:tc>
                <w:tcPr>
                  <w:tcW w:w="520" w:type="dxa"/>
                  <w:tcBorders>
                    <w:top w:val="single" w:sz="4" w:space="0" w:color="auto"/>
                    <w:left w:val="single" w:sz="4" w:space="0" w:color="auto"/>
                    <w:bottom w:val="single" w:sz="4" w:space="0" w:color="auto"/>
                    <w:right w:val="single" w:sz="4" w:space="0" w:color="auto"/>
                  </w:tcBorders>
                  <w:shd w:val="clear" w:color="auto" w:fill="FFFFFF"/>
                </w:tcPr>
                <w:p w14:paraId="0B802352" w14:textId="77777777" w:rsidR="0000037B" w:rsidRPr="00234153" w:rsidRDefault="0000037B" w:rsidP="00AD799E">
                  <w:pPr>
                    <w:ind w:left="132" w:right="155" w:firstLine="0"/>
                    <w:jc w:val="center"/>
                    <w:rPr>
                      <w:lang w:val="ro-RO"/>
                    </w:rPr>
                  </w:pPr>
                </w:p>
              </w:tc>
            </w:tr>
            <w:tr w:rsidR="00EB5202" w:rsidRPr="00234153" w14:paraId="542E2ED0"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6A225B39" w14:textId="77777777" w:rsidR="0000037B" w:rsidRPr="00234153" w:rsidRDefault="0000037B" w:rsidP="00AD799E">
                  <w:pPr>
                    <w:ind w:left="132" w:right="155" w:firstLine="0"/>
                    <w:jc w:val="center"/>
                    <w:rPr>
                      <w:lang w:val="ro-RO"/>
                    </w:rPr>
                  </w:pPr>
                  <w:r w:rsidRPr="00234153">
                    <w:rPr>
                      <w:lang w:val="ro-RO"/>
                    </w:rPr>
                    <w:t>12</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1299AF" w14:textId="77777777" w:rsidR="0000037B" w:rsidRPr="00234153" w:rsidRDefault="0000037B" w:rsidP="00AD799E">
                  <w:pPr>
                    <w:ind w:left="132" w:right="155" w:firstLine="0"/>
                    <w:rPr>
                      <w:lang w:val="ro-RO"/>
                    </w:rPr>
                  </w:pPr>
                  <w:r w:rsidRPr="00234153">
                    <w:rPr>
                      <w:shd w:val="clear" w:color="auto" w:fill="FFFFFF"/>
                      <w:lang w:val="ro-RO"/>
                    </w:rPr>
                    <w:t>Di(2-etilhexil)ftalat (DEHP)</w:t>
                  </w: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9EB1B4" w14:textId="77777777" w:rsidR="0000037B" w:rsidRPr="00234153" w:rsidRDefault="0000037B" w:rsidP="00AD799E">
                  <w:pPr>
                    <w:ind w:left="132" w:right="155" w:firstLine="0"/>
                    <w:rPr>
                      <w:lang w:val="ro-RO"/>
                    </w:rPr>
                  </w:pPr>
                  <w:r w:rsidRPr="00234153">
                    <w:rPr>
                      <w:lang w:val="ro-RO"/>
                    </w:rPr>
                    <w:t>117-81-7</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142C24" w14:textId="77777777" w:rsidR="0000037B" w:rsidRPr="00234153" w:rsidRDefault="0000037B" w:rsidP="00AD799E">
                  <w:pPr>
                    <w:ind w:left="132" w:right="155" w:firstLine="0"/>
                    <w:rPr>
                      <w:lang w:val="ro-RO"/>
                    </w:rPr>
                  </w:pPr>
                  <w:r w:rsidRPr="00234153">
                    <w:rPr>
                      <w:lang w:val="ro-RO"/>
                    </w:rPr>
                    <w:t>204-211-0</w:t>
                  </w:r>
                </w:p>
              </w:tc>
              <w:tc>
                <w:tcPr>
                  <w:tcW w:w="520" w:type="dxa"/>
                  <w:tcBorders>
                    <w:top w:val="single" w:sz="4" w:space="0" w:color="auto"/>
                    <w:left w:val="single" w:sz="4" w:space="0" w:color="auto"/>
                    <w:bottom w:val="single" w:sz="4" w:space="0" w:color="auto"/>
                    <w:right w:val="single" w:sz="4" w:space="0" w:color="auto"/>
                  </w:tcBorders>
                  <w:shd w:val="clear" w:color="auto" w:fill="FFFFFF"/>
                  <w:hideMark/>
                </w:tcPr>
                <w:p w14:paraId="6AEE548A" w14:textId="77777777" w:rsidR="0000037B" w:rsidRPr="00234153" w:rsidRDefault="0000037B" w:rsidP="00AD799E">
                  <w:pPr>
                    <w:ind w:left="132" w:right="155" w:firstLine="0"/>
                    <w:jc w:val="center"/>
                    <w:rPr>
                      <w:lang w:val="ro-RO"/>
                    </w:rPr>
                  </w:pPr>
                  <w:r w:rsidRPr="00234153">
                    <w:rPr>
                      <w:lang w:val="ro-RO"/>
                    </w:rPr>
                    <w:t>X</w:t>
                  </w:r>
                </w:p>
              </w:tc>
            </w:tr>
            <w:tr w:rsidR="00EB5202" w:rsidRPr="00234153" w14:paraId="031A8B63"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0AC6C4FF" w14:textId="77777777" w:rsidR="0000037B" w:rsidRPr="00234153" w:rsidRDefault="0000037B" w:rsidP="00AD799E">
                  <w:pPr>
                    <w:ind w:left="132" w:right="155" w:firstLine="0"/>
                    <w:jc w:val="center"/>
                    <w:rPr>
                      <w:lang w:val="ro-RO"/>
                    </w:rPr>
                  </w:pPr>
                  <w:r w:rsidRPr="00234153">
                    <w:rPr>
                      <w:lang w:val="ro-RO"/>
                    </w:rPr>
                    <w:t>13</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801F8A" w14:textId="77777777" w:rsidR="0000037B" w:rsidRPr="00234153" w:rsidRDefault="0000037B" w:rsidP="00AD799E">
                  <w:pPr>
                    <w:ind w:left="132" w:right="155" w:firstLine="0"/>
                    <w:rPr>
                      <w:lang w:val="ro-RO"/>
                    </w:rPr>
                  </w:pPr>
                  <w:proofErr w:type="spellStart"/>
                  <w:r w:rsidRPr="00234153">
                    <w:rPr>
                      <w:lang w:val="ro-RO"/>
                    </w:rPr>
                    <w:t>Diuron</w:t>
                  </w:r>
                  <w:proofErr w:type="spellEnd"/>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46ADBF" w14:textId="77777777" w:rsidR="0000037B" w:rsidRPr="00234153" w:rsidRDefault="0000037B" w:rsidP="00AD799E">
                  <w:pPr>
                    <w:ind w:left="132" w:right="155" w:firstLine="0"/>
                    <w:rPr>
                      <w:lang w:val="ro-RO"/>
                    </w:rPr>
                  </w:pPr>
                  <w:r w:rsidRPr="00234153">
                    <w:rPr>
                      <w:lang w:val="ro-RO"/>
                    </w:rPr>
                    <w:t>330-54-1</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847691" w14:textId="77777777" w:rsidR="0000037B" w:rsidRPr="00234153" w:rsidRDefault="0000037B" w:rsidP="00AD799E">
                  <w:pPr>
                    <w:ind w:left="132" w:right="155" w:firstLine="0"/>
                    <w:rPr>
                      <w:lang w:val="ro-RO"/>
                    </w:rPr>
                  </w:pPr>
                  <w:r w:rsidRPr="00234153">
                    <w:rPr>
                      <w:lang w:val="ro-RO"/>
                    </w:rPr>
                    <w:t>206-354-4</w:t>
                  </w:r>
                </w:p>
              </w:tc>
              <w:tc>
                <w:tcPr>
                  <w:tcW w:w="520" w:type="dxa"/>
                  <w:tcBorders>
                    <w:top w:val="single" w:sz="4" w:space="0" w:color="auto"/>
                    <w:left w:val="single" w:sz="4" w:space="0" w:color="auto"/>
                    <w:bottom w:val="single" w:sz="4" w:space="0" w:color="auto"/>
                    <w:right w:val="single" w:sz="4" w:space="0" w:color="auto"/>
                  </w:tcBorders>
                  <w:shd w:val="clear" w:color="auto" w:fill="FFFFFF"/>
                </w:tcPr>
                <w:p w14:paraId="7AC56E04" w14:textId="77777777" w:rsidR="0000037B" w:rsidRPr="00234153" w:rsidRDefault="0000037B" w:rsidP="00AD799E">
                  <w:pPr>
                    <w:ind w:left="132" w:right="155" w:firstLine="0"/>
                    <w:jc w:val="center"/>
                    <w:rPr>
                      <w:lang w:val="ro-RO"/>
                    </w:rPr>
                  </w:pPr>
                </w:p>
              </w:tc>
            </w:tr>
            <w:tr w:rsidR="00EB5202" w:rsidRPr="00234153" w14:paraId="2E1D7B10"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2C62193A" w14:textId="77777777" w:rsidR="0000037B" w:rsidRPr="00234153" w:rsidRDefault="0000037B" w:rsidP="00AD799E">
                  <w:pPr>
                    <w:ind w:left="132" w:right="155" w:firstLine="0"/>
                    <w:jc w:val="center"/>
                    <w:rPr>
                      <w:lang w:val="ro-RO"/>
                    </w:rPr>
                  </w:pPr>
                  <w:r w:rsidRPr="00234153">
                    <w:rPr>
                      <w:lang w:val="ro-RO"/>
                    </w:rPr>
                    <w:t>14</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6E8BC1" w14:textId="77777777" w:rsidR="0000037B" w:rsidRPr="00234153" w:rsidRDefault="0000037B" w:rsidP="00AD799E">
                  <w:pPr>
                    <w:ind w:left="132" w:right="155" w:firstLine="0"/>
                    <w:rPr>
                      <w:lang w:val="ro-RO"/>
                    </w:rPr>
                  </w:pPr>
                  <w:proofErr w:type="spellStart"/>
                  <w:r w:rsidRPr="00234153">
                    <w:rPr>
                      <w:lang w:val="ro-RO"/>
                    </w:rPr>
                    <w:t>Endosulfan</w:t>
                  </w:r>
                  <w:proofErr w:type="spellEnd"/>
                  <w:r w:rsidRPr="00234153">
                    <w:rPr>
                      <w:lang w:val="ro-RO"/>
                    </w:rPr>
                    <w:t xml:space="preserve"> </w:t>
                  </w: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F4591D" w14:textId="77777777" w:rsidR="0000037B" w:rsidRPr="00234153" w:rsidRDefault="0000037B" w:rsidP="00AD799E">
                  <w:pPr>
                    <w:ind w:left="132" w:right="155" w:firstLine="0"/>
                    <w:rPr>
                      <w:lang w:val="ro-RO"/>
                    </w:rPr>
                  </w:pPr>
                  <w:r w:rsidRPr="00234153">
                    <w:rPr>
                      <w:lang w:val="ro-RO"/>
                    </w:rPr>
                    <w:t>115-29-7</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0B5385" w14:textId="77777777" w:rsidR="0000037B" w:rsidRPr="00234153" w:rsidRDefault="0000037B" w:rsidP="00AD799E">
                  <w:pPr>
                    <w:ind w:left="132" w:right="155" w:firstLine="0"/>
                    <w:rPr>
                      <w:lang w:val="ro-RO"/>
                    </w:rPr>
                  </w:pPr>
                  <w:r w:rsidRPr="00234153">
                    <w:rPr>
                      <w:lang w:val="ro-RO"/>
                    </w:rPr>
                    <w:t>204-079-4</w:t>
                  </w:r>
                </w:p>
              </w:tc>
              <w:tc>
                <w:tcPr>
                  <w:tcW w:w="520" w:type="dxa"/>
                  <w:tcBorders>
                    <w:top w:val="single" w:sz="4" w:space="0" w:color="auto"/>
                    <w:left w:val="single" w:sz="4" w:space="0" w:color="auto"/>
                    <w:bottom w:val="single" w:sz="4" w:space="0" w:color="auto"/>
                    <w:right w:val="single" w:sz="4" w:space="0" w:color="auto"/>
                  </w:tcBorders>
                  <w:shd w:val="clear" w:color="auto" w:fill="FFFFFF"/>
                  <w:hideMark/>
                </w:tcPr>
                <w:p w14:paraId="3790190B" w14:textId="77777777" w:rsidR="0000037B" w:rsidRPr="00234153" w:rsidRDefault="0000037B" w:rsidP="00AD799E">
                  <w:pPr>
                    <w:ind w:left="132" w:right="155" w:firstLine="0"/>
                    <w:jc w:val="center"/>
                    <w:rPr>
                      <w:lang w:val="ro-RO"/>
                    </w:rPr>
                  </w:pPr>
                  <w:r w:rsidRPr="00234153">
                    <w:rPr>
                      <w:lang w:val="ro-RO"/>
                    </w:rPr>
                    <w:t>X</w:t>
                  </w:r>
                </w:p>
              </w:tc>
            </w:tr>
            <w:tr w:rsidR="00EB5202" w:rsidRPr="00234153" w14:paraId="2CF03C03"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3C06D3E7" w14:textId="77777777" w:rsidR="0000037B" w:rsidRPr="00234153" w:rsidRDefault="0000037B" w:rsidP="00AD799E">
                  <w:pPr>
                    <w:ind w:left="132" w:right="155" w:firstLine="0"/>
                    <w:jc w:val="center"/>
                    <w:rPr>
                      <w:lang w:val="ro-RO"/>
                    </w:rPr>
                  </w:pPr>
                  <w:r w:rsidRPr="00234153">
                    <w:rPr>
                      <w:lang w:val="ro-RO"/>
                    </w:rPr>
                    <w:t>15</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FC1C82" w14:textId="77777777" w:rsidR="0000037B" w:rsidRPr="00234153" w:rsidRDefault="0000037B" w:rsidP="00AD799E">
                  <w:pPr>
                    <w:ind w:left="132" w:right="155" w:firstLine="0"/>
                    <w:rPr>
                      <w:lang w:val="ro-RO"/>
                    </w:rPr>
                  </w:pPr>
                  <w:proofErr w:type="spellStart"/>
                  <w:r w:rsidRPr="00234153">
                    <w:rPr>
                      <w:lang w:val="ro-RO"/>
                    </w:rPr>
                    <w:t>Fluoranten</w:t>
                  </w:r>
                  <w:proofErr w:type="spellEnd"/>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DE8E08" w14:textId="77777777" w:rsidR="0000037B" w:rsidRPr="00234153" w:rsidRDefault="0000037B" w:rsidP="00AD799E">
                  <w:pPr>
                    <w:ind w:left="132" w:right="155" w:firstLine="0"/>
                    <w:rPr>
                      <w:lang w:val="ro-RO"/>
                    </w:rPr>
                  </w:pPr>
                  <w:r w:rsidRPr="00234153">
                    <w:rPr>
                      <w:lang w:val="ro-RO"/>
                    </w:rPr>
                    <w:t>206-44-0</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FB8479" w14:textId="77777777" w:rsidR="0000037B" w:rsidRPr="00234153" w:rsidRDefault="0000037B" w:rsidP="00AD799E">
                  <w:pPr>
                    <w:ind w:left="132" w:right="155" w:firstLine="0"/>
                    <w:rPr>
                      <w:lang w:val="ro-RO"/>
                    </w:rPr>
                  </w:pPr>
                  <w:r w:rsidRPr="00234153">
                    <w:rPr>
                      <w:lang w:val="ro-RO"/>
                    </w:rPr>
                    <w:t>205-912-4</w:t>
                  </w:r>
                </w:p>
              </w:tc>
              <w:tc>
                <w:tcPr>
                  <w:tcW w:w="520" w:type="dxa"/>
                  <w:tcBorders>
                    <w:top w:val="single" w:sz="4" w:space="0" w:color="auto"/>
                    <w:left w:val="single" w:sz="4" w:space="0" w:color="auto"/>
                    <w:bottom w:val="single" w:sz="4" w:space="0" w:color="auto"/>
                    <w:right w:val="single" w:sz="4" w:space="0" w:color="auto"/>
                  </w:tcBorders>
                  <w:shd w:val="clear" w:color="auto" w:fill="FFFFFF"/>
                </w:tcPr>
                <w:p w14:paraId="7E15FF4E" w14:textId="77777777" w:rsidR="0000037B" w:rsidRPr="00234153" w:rsidRDefault="0000037B" w:rsidP="00AD799E">
                  <w:pPr>
                    <w:ind w:left="132" w:right="155" w:firstLine="0"/>
                    <w:jc w:val="center"/>
                    <w:rPr>
                      <w:lang w:val="ro-RO"/>
                    </w:rPr>
                  </w:pPr>
                </w:p>
              </w:tc>
            </w:tr>
            <w:tr w:rsidR="00EB5202" w:rsidRPr="00234153" w14:paraId="02CFE322"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173B0F7E" w14:textId="77777777" w:rsidR="0000037B" w:rsidRPr="00234153" w:rsidRDefault="0000037B" w:rsidP="00AD799E">
                  <w:pPr>
                    <w:ind w:left="132" w:right="155" w:firstLine="0"/>
                    <w:jc w:val="center"/>
                    <w:rPr>
                      <w:lang w:val="ro-RO"/>
                    </w:rPr>
                  </w:pPr>
                  <w:r w:rsidRPr="00234153">
                    <w:rPr>
                      <w:lang w:val="ro-RO"/>
                    </w:rPr>
                    <w:t>16</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CE046D" w14:textId="77777777" w:rsidR="0000037B" w:rsidRPr="00234153" w:rsidRDefault="0000037B" w:rsidP="00AD799E">
                  <w:pPr>
                    <w:ind w:left="132" w:right="155" w:firstLine="0"/>
                    <w:rPr>
                      <w:lang w:val="ro-RO"/>
                    </w:rPr>
                  </w:pPr>
                  <w:r w:rsidRPr="00234153">
                    <w:rPr>
                      <w:lang w:val="ro-RO"/>
                    </w:rPr>
                    <w:t>Hexaclorbenzen</w:t>
                  </w: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8CB785" w14:textId="77777777" w:rsidR="0000037B" w:rsidRPr="00234153" w:rsidRDefault="0000037B" w:rsidP="00AD799E">
                  <w:pPr>
                    <w:ind w:left="132" w:right="155" w:firstLine="0"/>
                    <w:rPr>
                      <w:lang w:val="ro-RO"/>
                    </w:rPr>
                  </w:pPr>
                  <w:r w:rsidRPr="00234153">
                    <w:rPr>
                      <w:lang w:val="ro-RO"/>
                    </w:rPr>
                    <w:t>118-74-1</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692EB4" w14:textId="77777777" w:rsidR="0000037B" w:rsidRPr="00234153" w:rsidRDefault="0000037B" w:rsidP="00AD799E">
                  <w:pPr>
                    <w:ind w:left="132" w:right="155" w:firstLine="0"/>
                    <w:rPr>
                      <w:lang w:val="ro-RO"/>
                    </w:rPr>
                  </w:pPr>
                  <w:r w:rsidRPr="00234153">
                    <w:rPr>
                      <w:lang w:val="ro-RO"/>
                    </w:rPr>
                    <w:t>204-273-9</w:t>
                  </w:r>
                </w:p>
              </w:tc>
              <w:tc>
                <w:tcPr>
                  <w:tcW w:w="520" w:type="dxa"/>
                  <w:tcBorders>
                    <w:top w:val="single" w:sz="4" w:space="0" w:color="auto"/>
                    <w:left w:val="single" w:sz="4" w:space="0" w:color="auto"/>
                    <w:bottom w:val="single" w:sz="4" w:space="0" w:color="auto"/>
                    <w:right w:val="single" w:sz="4" w:space="0" w:color="auto"/>
                  </w:tcBorders>
                  <w:shd w:val="clear" w:color="auto" w:fill="FFFFFF"/>
                  <w:hideMark/>
                </w:tcPr>
                <w:p w14:paraId="00316A83" w14:textId="77777777" w:rsidR="0000037B" w:rsidRPr="00234153" w:rsidRDefault="0000037B" w:rsidP="00AD799E">
                  <w:pPr>
                    <w:ind w:left="132" w:right="155" w:firstLine="0"/>
                    <w:jc w:val="center"/>
                    <w:rPr>
                      <w:lang w:val="ro-RO"/>
                    </w:rPr>
                  </w:pPr>
                  <w:r w:rsidRPr="00234153">
                    <w:rPr>
                      <w:lang w:val="ro-RO"/>
                    </w:rPr>
                    <w:t>X</w:t>
                  </w:r>
                </w:p>
              </w:tc>
            </w:tr>
            <w:tr w:rsidR="00EB5202" w:rsidRPr="00234153" w14:paraId="3617A194"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7C494406" w14:textId="77777777" w:rsidR="0000037B" w:rsidRPr="00234153" w:rsidRDefault="0000037B" w:rsidP="00AD799E">
                  <w:pPr>
                    <w:ind w:left="132" w:right="155" w:firstLine="0"/>
                    <w:jc w:val="center"/>
                    <w:rPr>
                      <w:lang w:val="ro-RO"/>
                    </w:rPr>
                  </w:pPr>
                  <w:r w:rsidRPr="00234153">
                    <w:rPr>
                      <w:lang w:val="ro-RO"/>
                    </w:rPr>
                    <w:t>17</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C39CFF" w14:textId="77777777" w:rsidR="0000037B" w:rsidRPr="00234153" w:rsidRDefault="0000037B" w:rsidP="00AD799E">
                  <w:pPr>
                    <w:ind w:left="132" w:right="155" w:firstLine="0"/>
                    <w:rPr>
                      <w:lang w:val="ro-RO"/>
                    </w:rPr>
                  </w:pPr>
                  <w:proofErr w:type="spellStart"/>
                  <w:r w:rsidRPr="00234153">
                    <w:rPr>
                      <w:lang w:val="ro-RO"/>
                    </w:rPr>
                    <w:t>Hexaclorbutadienă</w:t>
                  </w:r>
                  <w:proofErr w:type="spellEnd"/>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6A9BCE" w14:textId="77777777" w:rsidR="0000037B" w:rsidRPr="00234153" w:rsidRDefault="0000037B" w:rsidP="00AD799E">
                  <w:pPr>
                    <w:ind w:left="132" w:right="155" w:firstLine="0"/>
                    <w:rPr>
                      <w:lang w:val="ro-RO"/>
                    </w:rPr>
                  </w:pPr>
                  <w:r w:rsidRPr="00234153">
                    <w:rPr>
                      <w:lang w:val="ro-RO"/>
                    </w:rPr>
                    <w:t>87-68-3</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E81E60" w14:textId="77777777" w:rsidR="0000037B" w:rsidRPr="00234153" w:rsidRDefault="0000037B" w:rsidP="00AD799E">
                  <w:pPr>
                    <w:ind w:left="132" w:right="155" w:firstLine="0"/>
                    <w:rPr>
                      <w:lang w:val="ro-RO"/>
                    </w:rPr>
                  </w:pPr>
                  <w:r w:rsidRPr="00234153">
                    <w:rPr>
                      <w:lang w:val="ro-RO"/>
                    </w:rPr>
                    <w:t>201-765-5</w:t>
                  </w:r>
                </w:p>
              </w:tc>
              <w:tc>
                <w:tcPr>
                  <w:tcW w:w="520" w:type="dxa"/>
                  <w:tcBorders>
                    <w:top w:val="single" w:sz="4" w:space="0" w:color="auto"/>
                    <w:left w:val="single" w:sz="4" w:space="0" w:color="auto"/>
                    <w:bottom w:val="single" w:sz="4" w:space="0" w:color="auto"/>
                    <w:right w:val="single" w:sz="4" w:space="0" w:color="auto"/>
                  </w:tcBorders>
                  <w:shd w:val="clear" w:color="auto" w:fill="FFFFFF"/>
                  <w:hideMark/>
                </w:tcPr>
                <w:p w14:paraId="4FE24255" w14:textId="77777777" w:rsidR="0000037B" w:rsidRPr="00234153" w:rsidRDefault="0000037B" w:rsidP="00AD799E">
                  <w:pPr>
                    <w:ind w:left="132" w:right="155" w:firstLine="0"/>
                    <w:jc w:val="center"/>
                    <w:rPr>
                      <w:lang w:val="ro-RO"/>
                    </w:rPr>
                  </w:pPr>
                  <w:r w:rsidRPr="00234153">
                    <w:rPr>
                      <w:lang w:val="ro-RO"/>
                    </w:rPr>
                    <w:t>X</w:t>
                  </w:r>
                </w:p>
              </w:tc>
            </w:tr>
            <w:tr w:rsidR="00EB5202" w:rsidRPr="00234153" w14:paraId="168A8CF8"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439E776B" w14:textId="77777777" w:rsidR="0000037B" w:rsidRPr="00234153" w:rsidRDefault="0000037B" w:rsidP="00AD799E">
                  <w:pPr>
                    <w:ind w:left="132" w:right="155" w:firstLine="0"/>
                    <w:jc w:val="center"/>
                    <w:rPr>
                      <w:lang w:val="ro-RO"/>
                    </w:rPr>
                  </w:pPr>
                  <w:r w:rsidRPr="00234153">
                    <w:rPr>
                      <w:lang w:val="ro-RO"/>
                    </w:rPr>
                    <w:t>18</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5816BE" w14:textId="77777777" w:rsidR="0000037B" w:rsidRPr="00234153" w:rsidRDefault="0000037B" w:rsidP="00AD799E">
                  <w:pPr>
                    <w:ind w:left="132" w:right="155" w:firstLine="0"/>
                    <w:rPr>
                      <w:lang w:val="ro-RO"/>
                    </w:rPr>
                  </w:pPr>
                  <w:r w:rsidRPr="00234153">
                    <w:rPr>
                      <w:lang w:val="ro-RO"/>
                    </w:rPr>
                    <w:t xml:space="preserve">Hexaclorciclohexan </w:t>
                  </w: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6D4CD2" w14:textId="77777777" w:rsidR="0000037B" w:rsidRPr="00234153" w:rsidRDefault="0000037B" w:rsidP="00AD799E">
                  <w:pPr>
                    <w:ind w:left="132" w:right="155" w:firstLine="0"/>
                    <w:rPr>
                      <w:lang w:val="ro-RO"/>
                    </w:rPr>
                  </w:pPr>
                  <w:r w:rsidRPr="00234153">
                    <w:rPr>
                      <w:lang w:val="ro-RO"/>
                    </w:rPr>
                    <w:t>608-73-1</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28C6F1" w14:textId="77777777" w:rsidR="0000037B" w:rsidRPr="00234153" w:rsidRDefault="0000037B" w:rsidP="00AD799E">
                  <w:pPr>
                    <w:ind w:left="132" w:right="155" w:firstLine="0"/>
                    <w:rPr>
                      <w:lang w:val="ro-RO"/>
                    </w:rPr>
                  </w:pPr>
                  <w:r w:rsidRPr="00234153">
                    <w:rPr>
                      <w:lang w:val="ro-RO"/>
                    </w:rPr>
                    <w:t>210-168-9</w:t>
                  </w:r>
                </w:p>
              </w:tc>
              <w:tc>
                <w:tcPr>
                  <w:tcW w:w="520" w:type="dxa"/>
                  <w:tcBorders>
                    <w:top w:val="single" w:sz="4" w:space="0" w:color="auto"/>
                    <w:left w:val="single" w:sz="4" w:space="0" w:color="auto"/>
                    <w:bottom w:val="single" w:sz="4" w:space="0" w:color="auto"/>
                    <w:right w:val="single" w:sz="4" w:space="0" w:color="auto"/>
                  </w:tcBorders>
                  <w:shd w:val="clear" w:color="auto" w:fill="FFFFFF"/>
                  <w:hideMark/>
                </w:tcPr>
                <w:p w14:paraId="7664DD4B" w14:textId="77777777" w:rsidR="0000037B" w:rsidRPr="00234153" w:rsidRDefault="0000037B" w:rsidP="00AD799E">
                  <w:pPr>
                    <w:ind w:left="132" w:right="155" w:firstLine="0"/>
                    <w:jc w:val="center"/>
                    <w:rPr>
                      <w:lang w:val="ro-RO"/>
                    </w:rPr>
                  </w:pPr>
                  <w:r w:rsidRPr="00234153">
                    <w:rPr>
                      <w:lang w:val="ro-RO"/>
                    </w:rPr>
                    <w:t>X</w:t>
                  </w:r>
                </w:p>
              </w:tc>
            </w:tr>
            <w:tr w:rsidR="00EB5202" w:rsidRPr="00234153" w14:paraId="4F306CBA"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5C4ED059" w14:textId="77777777" w:rsidR="0000037B" w:rsidRPr="00234153" w:rsidRDefault="0000037B" w:rsidP="00AD799E">
                  <w:pPr>
                    <w:ind w:left="132" w:right="155" w:firstLine="0"/>
                    <w:jc w:val="center"/>
                    <w:rPr>
                      <w:lang w:val="ro-RO"/>
                    </w:rPr>
                  </w:pPr>
                  <w:r w:rsidRPr="00234153">
                    <w:rPr>
                      <w:lang w:val="ro-RO"/>
                    </w:rPr>
                    <w:t>19</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9BC065" w14:textId="77777777" w:rsidR="0000037B" w:rsidRPr="00234153" w:rsidRDefault="0000037B" w:rsidP="00AD799E">
                  <w:pPr>
                    <w:ind w:left="132" w:right="155" w:firstLine="0"/>
                    <w:rPr>
                      <w:lang w:val="ro-RO"/>
                    </w:rPr>
                  </w:pPr>
                  <w:proofErr w:type="spellStart"/>
                  <w:r w:rsidRPr="00234153">
                    <w:rPr>
                      <w:lang w:val="ro-RO"/>
                    </w:rPr>
                    <w:t>Izoproturon</w:t>
                  </w:r>
                  <w:proofErr w:type="spellEnd"/>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30C945" w14:textId="77777777" w:rsidR="0000037B" w:rsidRPr="00234153" w:rsidRDefault="0000037B" w:rsidP="00AD799E">
                  <w:pPr>
                    <w:ind w:left="132" w:right="155" w:firstLine="0"/>
                    <w:rPr>
                      <w:lang w:val="ro-RO"/>
                    </w:rPr>
                  </w:pPr>
                  <w:r w:rsidRPr="00234153">
                    <w:rPr>
                      <w:lang w:val="ro-RO"/>
                    </w:rPr>
                    <w:t>34123-59-</w:t>
                  </w:r>
                  <w:r w:rsidRPr="00234153">
                    <w:rPr>
                      <w:lang w:val="ro-RO"/>
                    </w:rPr>
                    <w:lastRenderedPageBreak/>
                    <w:t>6</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A62917" w14:textId="77777777" w:rsidR="0000037B" w:rsidRPr="00234153" w:rsidRDefault="0000037B" w:rsidP="00AD799E">
                  <w:pPr>
                    <w:ind w:left="132" w:right="155" w:firstLine="0"/>
                    <w:rPr>
                      <w:lang w:val="ro-RO"/>
                    </w:rPr>
                  </w:pPr>
                  <w:r w:rsidRPr="00234153">
                    <w:rPr>
                      <w:lang w:val="ro-RO"/>
                    </w:rPr>
                    <w:lastRenderedPageBreak/>
                    <w:t>251-835-4</w:t>
                  </w:r>
                </w:p>
              </w:tc>
              <w:tc>
                <w:tcPr>
                  <w:tcW w:w="520" w:type="dxa"/>
                  <w:tcBorders>
                    <w:top w:val="single" w:sz="4" w:space="0" w:color="auto"/>
                    <w:left w:val="single" w:sz="4" w:space="0" w:color="auto"/>
                    <w:bottom w:val="single" w:sz="4" w:space="0" w:color="auto"/>
                    <w:right w:val="single" w:sz="4" w:space="0" w:color="auto"/>
                  </w:tcBorders>
                  <w:shd w:val="clear" w:color="auto" w:fill="FFFFFF"/>
                </w:tcPr>
                <w:p w14:paraId="33834D12" w14:textId="77777777" w:rsidR="0000037B" w:rsidRPr="00234153" w:rsidRDefault="0000037B" w:rsidP="00AD799E">
                  <w:pPr>
                    <w:ind w:left="132" w:right="155" w:firstLine="0"/>
                    <w:jc w:val="center"/>
                    <w:rPr>
                      <w:lang w:val="ro-RO"/>
                    </w:rPr>
                  </w:pPr>
                </w:p>
              </w:tc>
            </w:tr>
            <w:tr w:rsidR="00EB5202" w:rsidRPr="00234153" w14:paraId="3DA8EBE7"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0FC7F676" w14:textId="77777777" w:rsidR="0000037B" w:rsidRPr="00234153" w:rsidRDefault="0000037B" w:rsidP="00AD799E">
                  <w:pPr>
                    <w:ind w:left="132" w:right="155" w:firstLine="0"/>
                    <w:jc w:val="center"/>
                    <w:rPr>
                      <w:lang w:val="ro-RO"/>
                    </w:rPr>
                  </w:pPr>
                  <w:r w:rsidRPr="00234153">
                    <w:rPr>
                      <w:lang w:val="ro-RO"/>
                    </w:rPr>
                    <w:t>20</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46CD02" w14:textId="77777777" w:rsidR="0000037B" w:rsidRPr="00234153" w:rsidRDefault="0000037B" w:rsidP="00AD799E">
                  <w:pPr>
                    <w:ind w:left="132" w:right="155" w:firstLine="0"/>
                    <w:rPr>
                      <w:lang w:val="ro-RO"/>
                    </w:rPr>
                  </w:pPr>
                  <w:r w:rsidRPr="00234153">
                    <w:rPr>
                      <w:lang w:val="ro-RO"/>
                    </w:rPr>
                    <w:t xml:space="preserve">Plumb </w:t>
                  </w:r>
                  <w:proofErr w:type="spellStart"/>
                  <w:r w:rsidRPr="00234153">
                    <w:rPr>
                      <w:lang w:val="ro-RO"/>
                    </w:rPr>
                    <w:t>şi</w:t>
                  </w:r>
                  <w:proofErr w:type="spellEnd"/>
                  <w:r w:rsidRPr="00234153">
                    <w:rPr>
                      <w:lang w:val="ro-RO"/>
                    </w:rPr>
                    <w:t xml:space="preserve"> </w:t>
                  </w:r>
                  <w:proofErr w:type="spellStart"/>
                  <w:r w:rsidRPr="00234153">
                    <w:rPr>
                      <w:lang w:val="ro-RO"/>
                    </w:rPr>
                    <w:t>compuşii</w:t>
                  </w:r>
                  <w:proofErr w:type="spellEnd"/>
                  <w:r w:rsidRPr="00234153">
                    <w:rPr>
                      <w:lang w:val="ro-RO"/>
                    </w:rPr>
                    <w:t xml:space="preserve"> săi</w:t>
                  </w: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338BCA" w14:textId="77777777" w:rsidR="0000037B" w:rsidRPr="00234153" w:rsidRDefault="0000037B" w:rsidP="00AD799E">
                  <w:pPr>
                    <w:ind w:left="132" w:right="155" w:firstLine="0"/>
                    <w:rPr>
                      <w:lang w:val="ro-RO"/>
                    </w:rPr>
                  </w:pPr>
                  <w:r w:rsidRPr="00234153">
                    <w:rPr>
                      <w:lang w:val="ro-RO"/>
                    </w:rPr>
                    <w:t>7439-92-1</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86717D" w14:textId="77777777" w:rsidR="0000037B" w:rsidRPr="00234153" w:rsidRDefault="0000037B" w:rsidP="00AD799E">
                  <w:pPr>
                    <w:ind w:left="132" w:right="155" w:firstLine="0"/>
                    <w:rPr>
                      <w:lang w:val="ro-RO"/>
                    </w:rPr>
                  </w:pPr>
                  <w:r w:rsidRPr="00234153">
                    <w:rPr>
                      <w:lang w:val="ro-RO"/>
                    </w:rPr>
                    <w:t>231-100-4</w:t>
                  </w:r>
                </w:p>
              </w:tc>
              <w:tc>
                <w:tcPr>
                  <w:tcW w:w="520" w:type="dxa"/>
                  <w:tcBorders>
                    <w:top w:val="single" w:sz="4" w:space="0" w:color="auto"/>
                    <w:left w:val="single" w:sz="4" w:space="0" w:color="auto"/>
                    <w:bottom w:val="single" w:sz="4" w:space="0" w:color="auto"/>
                    <w:right w:val="single" w:sz="4" w:space="0" w:color="auto"/>
                  </w:tcBorders>
                  <w:shd w:val="clear" w:color="auto" w:fill="FFFFFF"/>
                </w:tcPr>
                <w:p w14:paraId="0CBCAF97" w14:textId="77777777" w:rsidR="0000037B" w:rsidRPr="00234153" w:rsidRDefault="0000037B" w:rsidP="00AD799E">
                  <w:pPr>
                    <w:ind w:left="132" w:right="155" w:firstLine="0"/>
                    <w:jc w:val="center"/>
                    <w:rPr>
                      <w:lang w:val="ro-RO"/>
                    </w:rPr>
                  </w:pPr>
                </w:p>
              </w:tc>
            </w:tr>
            <w:tr w:rsidR="00EB5202" w:rsidRPr="00234153" w14:paraId="1AAAC2BB"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146ED1AA" w14:textId="77777777" w:rsidR="0000037B" w:rsidRPr="00234153" w:rsidRDefault="0000037B" w:rsidP="00AD799E">
                  <w:pPr>
                    <w:ind w:left="132" w:right="155" w:firstLine="0"/>
                    <w:jc w:val="center"/>
                    <w:rPr>
                      <w:lang w:val="ro-RO"/>
                    </w:rPr>
                  </w:pPr>
                  <w:r w:rsidRPr="00234153">
                    <w:rPr>
                      <w:lang w:val="ro-RO"/>
                    </w:rPr>
                    <w:t>21</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6E2AF0" w14:textId="77777777" w:rsidR="0000037B" w:rsidRPr="00234153" w:rsidRDefault="0000037B" w:rsidP="00AD799E">
                  <w:pPr>
                    <w:ind w:left="132" w:right="155" w:firstLine="0"/>
                    <w:rPr>
                      <w:lang w:val="ro-RO"/>
                    </w:rPr>
                  </w:pPr>
                  <w:r w:rsidRPr="00234153">
                    <w:rPr>
                      <w:lang w:val="ro-RO"/>
                    </w:rPr>
                    <w:t xml:space="preserve">Mercur </w:t>
                  </w:r>
                  <w:proofErr w:type="spellStart"/>
                  <w:r w:rsidRPr="00234153">
                    <w:rPr>
                      <w:lang w:val="ro-RO"/>
                    </w:rPr>
                    <w:t>şi</w:t>
                  </w:r>
                  <w:proofErr w:type="spellEnd"/>
                  <w:r w:rsidRPr="00234153">
                    <w:rPr>
                      <w:lang w:val="ro-RO"/>
                    </w:rPr>
                    <w:t xml:space="preserve"> </w:t>
                  </w:r>
                  <w:proofErr w:type="spellStart"/>
                  <w:r w:rsidRPr="00234153">
                    <w:rPr>
                      <w:lang w:val="ro-RO"/>
                    </w:rPr>
                    <w:t>compuşii</w:t>
                  </w:r>
                  <w:proofErr w:type="spellEnd"/>
                  <w:r w:rsidRPr="00234153">
                    <w:rPr>
                      <w:lang w:val="ro-RO"/>
                    </w:rPr>
                    <w:t xml:space="preserve"> săi</w:t>
                  </w: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7244A0" w14:textId="77777777" w:rsidR="0000037B" w:rsidRPr="00234153" w:rsidRDefault="0000037B" w:rsidP="00AD799E">
                  <w:pPr>
                    <w:ind w:left="132" w:right="155" w:firstLine="0"/>
                    <w:rPr>
                      <w:lang w:val="ro-RO"/>
                    </w:rPr>
                  </w:pPr>
                  <w:r w:rsidRPr="00234153">
                    <w:rPr>
                      <w:lang w:val="ro-RO"/>
                    </w:rPr>
                    <w:t>7439-97-6</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BFAFAE" w14:textId="77777777" w:rsidR="0000037B" w:rsidRPr="00234153" w:rsidRDefault="0000037B" w:rsidP="00AD799E">
                  <w:pPr>
                    <w:ind w:left="132" w:right="155" w:firstLine="0"/>
                    <w:rPr>
                      <w:lang w:val="ro-RO"/>
                    </w:rPr>
                  </w:pPr>
                  <w:r w:rsidRPr="00234153">
                    <w:rPr>
                      <w:lang w:val="ro-RO"/>
                    </w:rPr>
                    <w:t>231-106-7</w:t>
                  </w:r>
                </w:p>
              </w:tc>
              <w:tc>
                <w:tcPr>
                  <w:tcW w:w="520" w:type="dxa"/>
                  <w:tcBorders>
                    <w:top w:val="single" w:sz="4" w:space="0" w:color="auto"/>
                    <w:left w:val="single" w:sz="4" w:space="0" w:color="auto"/>
                    <w:bottom w:val="single" w:sz="4" w:space="0" w:color="auto"/>
                    <w:right w:val="single" w:sz="4" w:space="0" w:color="auto"/>
                  </w:tcBorders>
                  <w:shd w:val="clear" w:color="auto" w:fill="FFFFFF"/>
                  <w:hideMark/>
                </w:tcPr>
                <w:p w14:paraId="0DC35BF0" w14:textId="77777777" w:rsidR="0000037B" w:rsidRPr="00234153" w:rsidRDefault="0000037B" w:rsidP="00AD799E">
                  <w:pPr>
                    <w:ind w:left="132" w:right="155" w:firstLine="0"/>
                    <w:jc w:val="center"/>
                    <w:rPr>
                      <w:lang w:val="ro-RO"/>
                    </w:rPr>
                  </w:pPr>
                  <w:r w:rsidRPr="00234153">
                    <w:rPr>
                      <w:lang w:val="ro-RO"/>
                    </w:rPr>
                    <w:t>X</w:t>
                  </w:r>
                </w:p>
              </w:tc>
            </w:tr>
            <w:tr w:rsidR="00EB5202" w:rsidRPr="00234153" w14:paraId="177A1C8A"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23FD50C9" w14:textId="77777777" w:rsidR="0000037B" w:rsidRPr="00234153" w:rsidRDefault="0000037B" w:rsidP="00AD799E">
                  <w:pPr>
                    <w:ind w:left="132" w:right="155" w:firstLine="0"/>
                    <w:jc w:val="center"/>
                    <w:rPr>
                      <w:lang w:val="ro-RO"/>
                    </w:rPr>
                  </w:pPr>
                  <w:r w:rsidRPr="00234153">
                    <w:rPr>
                      <w:lang w:val="ro-RO"/>
                    </w:rPr>
                    <w:t>22</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10E21F" w14:textId="77777777" w:rsidR="0000037B" w:rsidRPr="00234153" w:rsidRDefault="0000037B" w:rsidP="00AD799E">
                  <w:pPr>
                    <w:ind w:left="132" w:right="155" w:firstLine="0"/>
                    <w:rPr>
                      <w:lang w:val="ro-RO"/>
                    </w:rPr>
                  </w:pPr>
                  <w:r w:rsidRPr="00234153">
                    <w:rPr>
                      <w:lang w:val="ro-RO"/>
                    </w:rPr>
                    <w:t>Naftalină</w:t>
                  </w: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BF9474" w14:textId="77777777" w:rsidR="0000037B" w:rsidRPr="00234153" w:rsidRDefault="0000037B" w:rsidP="00AD799E">
                  <w:pPr>
                    <w:ind w:left="132" w:right="155" w:firstLine="0"/>
                    <w:rPr>
                      <w:lang w:val="ro-RO"/>
                    </w:rPr>
                  </w:pPr>
                  <w:r w:rsidRPr="00234153">
                    <w:rPr>
                      <w:lang w:val="ro-RO"/>
                    </w:rPr>
                    <w:t>91-20-3</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AF1423" w14:textId="77777777" w:rsidR="0000037B" w:rsidRPr="00234153" w:rsidRDefault="0000037B" w:rsidP="00AD799E">
                  <w:pPr>
                    <w:ind w:left="132" w:right="155" w:firstLine="0"/>
                    <w:rPr>
                      <w:lang w:val="ro-RO"/>
                    </w:rPr>
                  </w:pPr>
                  <w:r w:rsidRPr="00234153">
                    <w:rPr>
                      <w:lang w:val="ro-RO"/>
                    </w:rPr>
                    <w:t>202-049-5</w:t>
                  </w:r>
                </w:p>
              </w:tc>
              <w:tc>
                <w:tcPr>
                  <w:tcW w:w="520" w:type="dxa"/>
                  <w:tcBorders>
                    <w:top w:val="single" w:sz="4" w:space="0" w:color="auto"/>
                    <w:left w:val="single" w:sz="4" w:space="0" w:color="auto"/>
                    <w:bottom w:val="single" w:sz="4" w:space="0" w:color="auto"/>
                    <w:right w:val="single" w:sz="4" w:space="0" w:color="auto"/>
                  </w:tcBorders>
                  <w:shd w:val="clear" w:color="auto" w:fill="FFFFFF"/>
                </w:tcPr>
                <w:p w14:paraId="01A44F12" w14:textId="77777777" w:rsidR="0000037B" w:rsidRPr="00234153" w:rsidRDefault="0000037B" w:rsidP="00AD799E">
                  <w:pPr>
                    <w:ind w:left="132" w:right="155" w:firstLine="0"/>
                    <w:jc w:val="center"/>
                    <w:rPr>
                      <w:lang w:val="ro-RO"/>
                    </w:rPr>
                  </w:pPr>
                </w:p>
              </w:tc>
            </w:tr>
            <w:tr w:rsidR="00EB5202" w:rsidRPr="00234153" w14:paraId="2AC0FBF0"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42A59A0C" w14:textId="77777777" w:rsidR="0000037B" w:rsidRPr="00234153" w:rsidRDefault="0000037B" w:rsidP="00AD799E">
                  <w:pPr>
                    <w:ind w:left="132" w:right="155" w:firstLine="0"/>
                    <w:jc w:val="center"/>
                    <w:rPr>
                      <w:lang w:val="ro-RO"/>
                    </w:rPr>
                  </w:pPr>
                  <w:r w:rsidRPr="00234153">
                    <w:rPr>
                      <w:lang w:val="ro-RO"/>
                    </w:rPr>
                    <w:t>23</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13A160" w14:textId="77777777" w:rsidR="0000037B" w:rsidRPr="00234153" w:rsidRDefault="0000037B" w:rsidP="00AD799E">
                  <w:pPr>
                    <w:ind w:left="132" w:right="155" w:firstLine="0"/>
                    <w:rPr>
                      <w:lang w:val="ro-RO"/>
                    </w:rPr>
                  </w:pPr>
                  <w:r w:rsidRPr="00234153">
                    <w:rPr>
                      <w:lang w:val="ro-RO"/>
                    </w:rPr>
                    <w:t xml:space="preserve">Nichel </w:t>
                  </w:r>
                  <w:proofErr w:type="spellStart"/>
                  <w:r w:rsidRPr="00234153">
                    <w:rPr>
                      <w:lang w:val="ro-RO"/>
                    </w:rPr>
                    <w:t>şi</w:t>
                  </w:r>
                  <w:proofErr w:type="spellEnd"/>
                  <w:r w:rsidRPr="00234153">
                    <w:rPr>
                      <w:lang w:val="ro-RO"/>
                    </w:rPr>
                    <w:t xml:space="preserve"> </w:t>
                  </w:r>
                  <w:proofErr w:type="spellStart"/>
                  <w:r w:rsidRPr="00234153">
                    <w:rPr>
                      <w:lang w:val="ro-RO"/>
                    </w:rPr>
                    <w:t>compuşii</w:t>
                  </w:r>
                  <w:proofErr w:type="spellEnd"/>
                  <w:r w:rsidRPr="00234153">
                    <w:rPr>
                      <w:lang w:val="ro-RO"/>
                    </w:rPr>
                    <w:t xml:space="preserve"> săi</w:t>
                  </w: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22CE52" w14:textId="77777777" w:rsidR="0000037B" w:rsidRPr="00234153" w:rsidRDefault="0000037B" w:rsidP="00AD799E">
                  <w:pPr>
                    <w:ind w:left="132" w:right="155" w:firstLine="0"/>
                    <w:rPr>
                      <w:lang w:val="ro-RO"/>
                    </w:rPr>
                  </w:pPr>
                  <w:r w:rsidRPr="00234153">
                    <w:rPr>
                      <w:lang w:val="ro-RO"/>
                    </w:rPr>
                    <w:t>7440-02-0</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51EF96" w14:textId="77777777" w:rsidR="0000037B" w:rsidRPr="00234153" w:rsidRDefault="0000037B" w:rsidP="00AD799E">
                  <w:pPr>
                    <w:ind w:left="132" w:right="155" w:firstLine="0"/>
                    <w:rPr>
                      <w:lang w:val="ro-RO"/>
                    </w:rPr>
                  </w:pPr>
                  <w:r w:rsidRPr="00234153">
                    <w:rPr>
                      <w:lang w:val="ro-RO"/>
                    </w:rPr>
                    <w:t>231-111-4</w:t>
                  </w:r>
                </w:p>
              </w:tc>
              <w:tc>
                <w:tcPr>
                  <w:tcW w:w="520" w:type="dxa"/>
                  <w:tcBorders>
                    <w:top w:val="single" w:sz="4" w:space="0" w:color="auto"/>
                    <w:left w:val="single" w:sz="4" w:space="0" w:color="auto"/>
                    <w:bottom w:val="single" w:sz="4" w:space="0" w:color="auto"/>
                    <w:right w:val="single" w:sz="4" w:space="0" w:color="auto"/>
                  </w:tcBorders>
                  <w:shd w:val="clear" w:color="auto" w:fill="FFFFFF"/>
                </w:tcPr>
                <w:p w14:paraId="1661387E" w14:textId="77777777" w:rsidR="0000037B" w:rsidRPr="00234153" w:rsidRDefault="0000037B" w:rsidP="00AD799E">
                  <w:pPr>
                    <w:ind w:left="132" w:right="155" w:firstLine="0"/>
                    <w:jc w:val="center"/>
                    <w:rPr>
                      <w:lang w:val="ro-RO"/>
                    </w:rPr>
                  </w:pPr>
                </w:p>
              </w:tc>
            </w:tr>
            <w:tr w:rsidR="00EB5202" w:rsidRPr="00234153" w14:paraId="179431A5"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488DE893" w14:textId="77777777" w:rsidR="0000037B" w:rsidRPr="00234153" w:rsidRDefault="0000037B" w:rsidP="00AD799E">
                  <w:pPr>
                    <w:ind w:left="132" w:right="155" w:firstLine="0"/>
                    <w:jc w:val="center"/>
                    <w:rPr>
                      <w:lang w:val="ro-RO"/>
                    </w:rPr>
                  </w:pPr>
                  <w:r w:rsidRPr="00234153">
                    <w:rPr>
                      <w:lang w:val="ro-RO"/>
                    </w:rPr>
                    <w:t>24</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2026B3" w14:textId="77777777" w:rsidR="0000037B" w:rsidRPr="00234153" w:rsidRDefault="0000037B" w:rsidP="00AD799E">
                  <w:pPr>
                    <w:ind w:left="132" w:right="155" w:firstLine="0"/>
                    <w:rPr>
                      <w:lang w:val="ro-RO"/>
                    </w:rPr>
                  </w:pPr>
                  <w:proofErr w:type="spellStart"/>
                  <w:r w:rsidRPr="00234153">
                    <w:rPr>
                      <w:lang w:val="ro-RO"/>
                    </w:rPr>
                    <w:t>Nonil</w:t>
                  </w:r>
                  <w:proofErr w:type="spellEnd"/>
                  <w:r w:rsidRPr="00234153">
                    <w:rPr>
                      <w:lang w:val="ro-RO"/>
                    </w:rPr>
                    <w:t>-fenoli</w:t>
                  </w: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794597" w14:textId="77777777" w:rsidR="0000037B" w:rsidRPr="00234153" w:rsidRDefault="0000037B" w:rsidP="00AD799E">
                  <w:pPr>
                    <w:ind w:left="132" w:right="155" w:firstLine="0"/>
                    <w:rPr>
                      <w:lang w:val="ro-RO"/>
                    </w:rPr>
                  </w:pPr>
                  <w:r w:rsidRPr="00234153">
                    <w:rPr>
                      <w:lang w:val="ro-RO"/>
                    </w:rPr>
                    <w:t>nu se aplică</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6FA446" w14:textId="77777777" w:rsidR="0000037B" w:rsidRPr="00234153" w:rsidRDefault="0000037B" w:rsidP="00AD799E">
                  <w:pPr>
                    <w:ind w:left="132" w:right="155" w:firstLine="0"/>
                    <w:rPr>
                      <w:lang w:val="ro-RO"/>
                    </w:rPr>
                  </w:pPr>
                  <w:r w:rsidRPr="00234153">
                    <w:rPr>
                      <w:lang w:val="ro-RO"/>
                    </w:rPr>
                    <w:t>nu se aplică</w:t>
                  </w:r>
                </w:p>
              </w:tc>
              <w:tc>
                <w:tcPr>
                  <w:tcW w:w="520" w:type="dxa"/>
                  <w:tcBorders>
                    <w:top w:val="single" w:sz="4" w:space="0" w:color="auto"/>
                    <w:left w:val="single" w:sz="4" w:space="0" w:color="auto"/>
                    <w:bottom w:val="single" w:sz="4" w:space="0" w:color="auto"/>
                    <w:right w:val="single" w:sz="4" w:space="0" w:color="auto"/>
                  </w:tcBorders>
                  <w:shd w:val="clear" w:color="auto" w:fill="FFFFFF"/>
                  <w:hideMark/>
                </w:tcPr>
                <w:p w14:paraId="0FFDD2FF" w14:textId="77777777" w:rsidR="0000037B" w:rsidRPr="00234153" w:rsidRDefault="0000037B" w:rsidP="00AD799E">
                  <w:pPr>
                    <w:ind w:left="132" w:right="155" w:firstLine="0"/>
                    <w:jc w:val="center"/>
                    <w:rPr>
                      <w:lang w:val="ro-RO"/>
                    </w:rPr>
                  </w:pPr>
                  <w:r w:rsidRPr="00234153">
                    <w:rPr>
                      <w:lang w:val="ro-RO"/>
                    </w:rPr>
                    <w:t>X</w:t>
                  </w:r>
                  <w:r w:rsidRPr="00234153">
                    <w:rPr>
                      <w:vertAlign w:val="superscript"/>
                      <w:lang w:val="ro-RO"/>
                    </w:rPr>
                    <w:t>(5)</w:t>
                  </w:r>
                </w:p>
              </w:tc>
            </w:tr>
            <w:tr w:rsidR="00EB5202" w:rsidRPr="00234153" w14:paraId="0B1C9E8F"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2B41497B" w14:textId="77777777" w:rsidR="0000037B" w:rsidRPr="00234153" w:rsidRDefault="0000037B" w:rsidP="00AD799E">
                  <w:pPr>
                    <w:ind w:left="132" w:right="155" w:firstLine="0"/>
                    <w:jc w:val="center"/>
                    <w:rPr>
                      <w:lang w:val="ro-RO"/>
                    </w:rPr>
                  </w:pPr>
                  <w:r w:rsidRPr="00234153">
                    <w:rPr>
                      <w:lang w:val="ro-RO"/>
                    </w:rPr>
                    <w:t>25</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ACB28D" w14:textId="77777777" w:rsidR="0000037B" w:rsidRPr="00234153" w:rsidRDefault="0000037B" w:rsidP="00AD799E">
                  <w:pPr>
                    <w:ind w:left="132" w:right="155" w:firstLine="0"/>
                    <w:rPr>
                      <w:lang w:val="ro-RO"/>
                    </w:rPr>
                  </w:pPr>
                  <w:proofErr w:type="spellStart"/>
                  <w:r w:rsidRPr="00234153">
                    <w:rPr>
                      <w:lang w:val="ro-RO"/>
                    </w:rPr>
                    <w:t>Octil</w:t>
                  </w:r>
                  <w:proofErr w:type="spellEnd"/>
                  <w:r w:rsidRPr="00234153">
                    <w:rPr>
                      <w:lang w:val="ro-RO"/>
                    </w:rPr>
                    <w:t>-fenoli</w:t>
                  </w:r>
                  <w:r w:rsidRPr="00234153">
                    <w:rPr>
                      <w:vertAlign w:val="superscript"/>
                      <w:lang w:val="ro-RO"/>
                    </w:rPr>
                    <w:t>(6)</w:t>
                  </w: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4A8DE9" w14:textId="77777777" w:rsidR="0000037B" w:rsidRPr="00234153" w:rsidRDefault="0000037B" w:rsidP="00AD799E">
                  <w:pPr>
                    <w:ind w:left="132" w:right="155" w:firstLine="0"/>
                    <w:rPr>
                      <w:lang w:val="ro-RO"/>
                    </w:rPr>
                  </w:pPr>
                  <w:r w:rsidRPr="00234153">
                    <w:rPr>
                      <w:lang w:val="ro-RO"/>
                    </w:rPr>
                    <w:t>nu se aplică</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32F072" w14:textId="77777777" w:rsidR="0000037B" w:rsidRPr="00234153" w:rsidRDefault="0000037B" w:rsidP="00AD799E">
                  <w:pPr>
                    <w:ind w:left="132" w:right="155" w:firstLine="0"/>
                    <w:rPr>
                      <w:lang w:val="ro-RO"/>
                    </w:rPr>
                  </w:pPr>
                  <w:r w:rsidRPr="00234153">
                    <w:rPr>
                      <w:lang w:val="ro-RO"/>
                    </w:rPr>
                    <w:t>nu se aplică</w:t>
                  </w:r>
                </w:p>
              </w:tc>
              <w:tc>
                <w:tcPr>
                  <w:tcW w:w="520" w:type="dxa"/>
                  <w:tcBorders>
                    <w:top w:val="single" w:sz="4" w:space="0" w:color="auto"/>
                    <w:left w:val="single" w:sz="4" w:space="0" w:color="auto"/>
                    <w:bottom w:val="single" w:sz="4" w:space="0" w:color="auto"/>
                    <w:right w:val="single" w:sz="4" w:space="0" w:color="auto"/>
                  </w:tcBorders>
                  <w:shd w:val="clear" w:color="auto" w:fill="FFFFFF"/>
                </w:tcPr>
                <w:p w14:paraId="6E3F3D39" w14:textId="77777777" w:rsidR="0000037B" w:rsidRPr="00234153" w:rsidRDefault="0000037B" w:rsidP="00AD799E">
                  <w:pPr>
                    <w:ind w:left="132" w:right="155" w:firstLine="0"/>
                    <w:jc w:val="center"/>
                    <w:rPr>
                      <w:lang w:val="ro-RO"/>
                    </w:rPr>
                  </w:pPr>
                </w:p>
              </w:tc>
            </w:tr>
            <w:tr w:rsidR="00EB5202" w:rsidRPr="00234153" w14:paraId="428D83CB"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63FB8852" w14:textId="77777777" w:rsidR="0000037B" w:rsidRPr="00234153" w:rsidRDefault="0000037B" w:rsidP="00AD799E">
                  <w:pPr>
                    <w:ind w:left="132" w:right="155" w:firstLine="0"/>
                    <w:jc w:val="center"/>
                    <w:rPr>
                      <w:lang w:val="ro-RO"/>
                    </w:rPr>
                  </w:pPr>
                  <w:r w:rsidRPr="00234153">
                    <w:rPr>
                      <w:lang w:val="ro-RO"/>
                    </w:rPr>
                    <w:t>26</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A9B0B8" w14:textId="77777777" w:rsidR="0000037B" w:rsidRPr="00234153" w:rsidRDefault="0000037B" w:rsidP="00AD799E">
                  <w:pPr>
                    <w:ind w:left="132" w:right="155" w:firstLine="0"/>
                    <w:rPr>
                      <w:lang w:val="ro-RO"/>
                    </w:rPr>
                  </w:pPr>
                  <w:proofErr w:type="spellStart"/>
                  <w:r w:rsidRPr="00234153">
                    <w:rPr>
                      <w:lang w:val="ro-RO"/>
                    </w:rPr>
                    <w:t>Pentaclorbenzen</w:t>
                  </w:r>
                  <w:proofErr w:type="spellEnd"/>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ED5124" w14:textId="77777777" w:rsidR="0000037B" w:rsidRPr="00234153" w:rsidRDefault="0000037B" w:rsidP="00AD799E">
                  <w:pPr>
                    <w:ind w:left="132" w:right="155" w:firstLine="0"/>
                    <w:rPr>
                      <w:lang w:val="ro-RO"/>
                    </w:rPr>
                  </w:pPr>
                  <w:r w:rsidRPr="00234153">
                    <w:rPr>
                      <w:lang w:val="ro-RO"/>
                    </w:rPr>
                    <w:t>608-93-5</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4ECB2A" w14:textId="77777777" w:rsidR="0000037B" w:rsidRPr="00234153" w:rsidRDefault="0000037B" w:rsidP="00AD799E">
                  <w:pPr>
                    <w:ind w:left="132" w:right="155" w:firstLine="0"/>
                    <w:rPr>
                      <w:lang w:val="ro-RO"/>
                    </w:rPr>
                  </w:pPr>
                  <w:r w:rsidRPr="00234153">
                    <w:rPr>
                      <w:lang w:val="ro-RO"/>
                    </w:rPr>
                    <w:t>210-172-5</w:t>
                  </w:r>
                </w:p>
              </w:tc>
              <w:tc>
                <w:tcPr>
                  <w:tcW w:w="520" w:type="dxa"/>
                  <w:tcBorders>
                    <w:top w:val="single" w:sz="4" w:space="0" w:color="auto"/>
                    <w:left w:val="single" w:sz="4" w:space="0" w:color="auto"/>
                    <w:bottom w:val="single" w:sz="4" w:space="0" w:color="auto"/>
                    <w:right w:val="single" w:sz="4" w:space="0" w:color="auto"/>
                  </w:tcBorders>
                  <w:shd w:val="clear" w:color="auto" w:fill="FFFFFF"/>
                </w:tcPr>
                <w:p w14:paraId="1FD4D21E" w14:textId="77777777" w:rsidR="0000037B" w:rsidRPr="00234153" w:rsidRDefault="0000037B" w:rsidP="00AD799E">
                  <w:pPr>
                    <w:ind w:left="132" w:right="155" w:firstLine="0"/>
                    <w:jc w:val="center"/>
                    <w:rPr>
                      <w:lang w:val="ro-RO"/>
                    </w:rPr>
                  </w:pPr>
                </w:p>
              </w:tc>
            </w:tr>
            <w:tr w:rsidR="00EB5202" w:rsidRPr="00234153" w14:paraId="579E3CA7"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4A05D3BE" w14:textId="77777777" w:rsidR="0000037B" w:rsidRPr="00234153" w:rsidRDefault="0000037B" w:rsidP="00AD799E">
                  <w:pPr>
                    <w:ind w:left="132" w:right="155" w:firstLine="0"/>
                    <w:jc w:val="center"/>
                    <w:rPr>
                      <w:lang w:val="ro-RO"/>
                    </w:rPr>
                  </w:pPr>
                  <w:r w:rsidRPr="00234153">
                    <w:rPr>
                      <w:lang w:val="ro-RO"/>
                    </w:rPr>
                    <w:t>27</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99076C" w14:textId="77777777" w:rsidR="0000037B" w:rsidRPr="00234153" w:rsidRDefault="0000037B" w:rsidP="00AD799E">
                  <w:pPr>
                    <w:ind w:left="132" w:right="155" w:firstLine="0"/>
                    <w:rPr>
                      <w:lang w:val="ro-RO"/>
                    </w:rPr>
                  </w:pPr>
                  <w:proofErr w:type="spellStart"/>
                  <w:r w:rsidRPr="00234153">
                    <w:rPr>
                      <w:lang w:val="ro-RO"/>
                    </w:rPr>
                    <w:t>Pentaclorfenol</w:t>
                  </w:r>
                  <w:proofErr w:type="spellEnd"/>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BEAD8C" w14:textId="77777777" w:rsidR="0000037B" w:rsidRPr="00234153" w:rsidRDefault="0000037B" w:rsidP="00AD799E">
                  <w:pPr>
                    <w:ind w:left="132" w:right="155" w:firstLine="0"/>
                    <w:rPr>
                      <w:lang w:val="ro-RO"/>
                    </w:rPr>
                  </w:pPr>
                  <w:r w:rsidRPr="00234153">
                    <w:rPr>
                      <w:lang w:val="ro-RO"/>
                    </w:rPr>
                    <w:t>87-86-5</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14C29B" w14:textId="77777777" w:rsidR="0000037B" w:rsidRPr="00234153" w:rsidRDefault="0000037B" w:rsidP="00AD799E">
                  <w:pPr>
                    <w:ind w:left="132" w:right="155" w:firstLine="0"/>
                    <w:rPr>
                      <w:lang w:val="ro-RO"/>
                    </w:rPr>
                  </w:pPr>
                  <w:r w:rsidRPr="00234153">
                    <w:rPr>
                      <w:lang w:val="ro-RO"/>
                    </w:rPr>
                    <w:t>201-778-6</w:t>
                  </w:r>
                </w:p>
              </w:tc>
              <w:tc>
                <w:tcPr>
                  <w:tcW w:w="520" w:type="dxa"/>
                  <w:tcBorders>
                    <w:top w:val="single" w:sz="4" w:space="0" w:color="auto"/>
                    <w:left w:val="single" w:sz="4" w:space="0" w:color="auto"/>
                    <w:bottom w:val="single" w:sz="4" w:space="0" w:color="auto"/>
                    <w:right w:val="single" w:sz="4" w:space="0" w:color="auto"/>
                  </w:tcBorders>
                  <w:shd w:val="clear" w:color="auto" w:fill="FFFFFF"/>
                </w:tcPr>
                <w:p w14:paraId="4A7A79C4" w14:textId="77777777" w:rsidR="0000037B" w:rsidRPr="00234153" w:rsidRDefault="0000037B" w:rsidP="00AD799E">
                  <w:pPr>
                    <w:ind w:left="132" w:right="155" w:firstLine="0"/>
                    <w:jc w:val="center"/>
                    <w:rPr>
                      <w:lang w:val="ro-RO"/>
                    </w:rPr>
                  </w:pPr>
                </w:p>
              </w:tc>
            </w:tr>
            <w:tr w:rsidR="00EB5202" w:rsidRPr="00234153" w14:paraId="1E7A3F55"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6C89B472" w14:textId="77777777" w:rsidR="0000037B" w:rsidRPr="00234153" w:rsidRDefault="0000037B" w:rsidP="00AD799E">
                  <w:pPr>
                    <w:ind w:left="132" w:right="155" w:firstLine="0"/>
                    <w:jc w:val="center"/>
                    <w:rPr>
                      <w:lang w:val="ro-RO"/>
                    </w:rPr>
                  </w:pPr>
                  <w:r w:rsidRPr="00234153">
                    <w:rPr>
                      <w:lang w:val="ro-RO"/>
                    </w:rPr>
                    <w:t>28</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DC7B30" w14:textId="77777777" w:rsidR="0000037B" w:rsidRPr="00234153" w:rsidRDefault="0000037B" w:rsidP="00AD799E">
                  <w:pPr>
                    <w:ind w:left="132" w:right="155" w:firstLine="0"/>
                    <w:rPr>
                      <w:lang w:val="ro-RO"/>
                    </w:rPr>
                  </w:pPr>
                  <w:r w:rsidRPr="00234153">
                    <w:rPr>
                      <w:lang w:val="ro-RO"/>
                    </w:rPr>
                    <w:t xml:space="preserve">Hidrocarburi </w:t>
                  </w:r>
                  <w:proofErr w:type="spellStart"/>
                  <w:r w:rsidRPr="00234153">
                    <w:rPr>
                      <w:lang w:val="ro-RO"/>
                    </w:rPr>
                    <w:t>poliaromatice</w:t>
                  </w:r>
                  <w:proofErr w:type="spellEnd"/>
                  <w:r w:rsidRPr="00234153">
                    <w:rPr>
                      <w:vertAlign w:val="superscript"/>
                      <w:lang w:val="ro-RO"/>
                    </w:rPr>
                    <w:t>(7)</w:t>
                  </w: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6ED15B" w14:textId="77777777" w:rsidR="0000037B" w:rsidRPr="00234153" w:rsidRDefault="0000037B" w:rsidP="00AD799E">
                  <w:pPr>
                    <w:ind w:left="132" w:right="155" w:firstLine="0"/>
                    <w:rPr>
                      <w:lang w:val="ro-RO"/>
                    </w:rPr>
                  </w:pPr>
                  <w:r w:rsidRPr="00234153">
                    <w:rPr>
                      <w:lang w:val="ro-RO"/>
                    </w:rPr>
                    <w:t>nu se aplică</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625FB6" w14:textId="77777777" w:rsidR="0000037B" w:rsidRPr="00234153" w:rsidRDefault="0000037B" w:rsidP="00AD799E">
                  <w:pPr>
                    <w:ind w:left="132" w:right="155" w:firstLine="0"/>
                    <w:rPr>
                      <w:lang w:val="ro-RO"/>
                    </w:rPr>
                  </w:pPr>
                  <w:r w:rsidRPr="00234153">
                    <w:rPr>
                      <w:lang w:val="ro-RO"/>
                    </w:rPr>
                    <w:t>nu se aplică</w:t>
                  </w:r>
                </w:p>
              </w:tc>
              <w:tc>
                <w:tcPr>
                  <w:tcW w:w="520" w:type="dxa"/>
                  <w:tcBorders>
                    <w:top w:val="single" w:sz="4" w:space="0" w:color="auto"/>
                    <w:left w:val="single" w:sz="4" w:space="0" w:color="auto"/>
                    <w:bottom w:val="single" w:sz="4" w:space="0" w:color="auto"/>
                    <w:right w:val="single" w:sz="4" w:space="0" w:color="auto"/>
                  </w:tcBorders>
                  <w:shd w:val="clear" w:color="auto" w:fill="FFFFFF"/>
                  <w:hideMark/>
                </w:tcPr>
                <w:p w14:paraId="60FE7FD0" w14:textId="77777777" w:rsidR="0000037B" w:rsidRPr="00234153" w:rsidRDefault="0000037B" w:rsidP="00AD799E">
                  <w:pPr>
                    <w:ind w:left="132" w:right="155" w:firstLine="0"/>
                    <w:jc w:val="center"/>
                    <w:rPr>
                      <w:lang w:val="ro-RO"/>
                    </w:rPr>
                  </w:pPr>
                  <w:r w:rsidRPr="00234153">
                    <w:rPr>
                      <w:lang w:val="ro-RO"/>
                    </w:rPr>
                    <w:t>X</w:t>
                  </w:r>
                </w:p>
              </w:tc>
            </w:tr>
            <w:tr w:rsidR="00EB5202" w:rsidRPr="00234153" w14:paraId="73750D4B"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52DC6184" w14:textId="77777777" w:rsidR="0000037B" w:rsidRPr="00234153" w:rsidRDefault="0000037B" w:rsidP="00AD799E">
                  <w:pPr>
                    <w:ind w:left="132" w:right="155" w:firstLine="0"/>
                    <w:jc w:val="center"/>
                    <w:rPr>
                      <w:lang w:val="ro-RO"/>
                    </w:rPr>
                  </w:pPr>
                  <w:r w:rsidRPr="00234153">
                    <w:rPr>
                      <w:lang w:val="ro-RO"/>
                    </w:rPr>
                    <w:t>29</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95E349" w14:textId="77777777" w:rsidR="0000037B" w:rsidRPr="00234153" w:rsidRDefault="0000037B" w:rsidP="00AD799E">
                  <w:pPr>
                    <w:ind w:left="132" w:right="155" w:firstLine="0"/>
                    <w:rPr>
                      <w:lang w:val="ro-RO"/>
                    </w:rPr>
                  </w:pPr>
                  <w:proofErr w:type="spellStart"/>
                  <w:r w:rsidRPr="00234153">
                    <w:rPr>
                      <w:lang w:val="ro-RO"/>
                    </w:rPr>
                    <w:t>Simazin</w:t>
                  </w:r>
                  <w:proofErr w:type="spellEnd"/>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3D5BA8" w14:textId="77777777" w:rsidR="0000037B" w:rsidRPr="00234153" w:rsidRDefault="0000037B" w:rsidP="00AD799E">
                  <w:pPr>
                    <w:ind w:left="132" w:right="155" w:firstLine="0"/>
                    <w:rPr>
                      <w:lang w:val="ro-RO"/>
                    </w:rPr>
                  </w:pPr>
                  <w:r w:rsidRPr="00234153">
                    <w:rPr>
                      <w:lang w:val="ro-RO"/>
                    </w:rPr>
                    <w:t>122-34-9</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F22AD9" w14:textId="77777777" w:rsidR="0000037B" w:rsidRPr="00234153" w:rsidRDefault="0000037B" w:rsidP="00AD799E">
                  <w:pPr>
                    <w:ind w:left="132" w:right="155" w:firstLine="0"/>
                    <w:rPr>
                      <w:lang w:val="ro-RO"/>
                    </w:rPr>
                  </w:pPr>
                  <w:r w:rsidRPr="00234153">
                    <w:rPr>
                      <w:lang w:val="ro-RO"/>
                    </w:rPr>
                    <w:t>204-535-2</w:t>
                  </w:r>
                </w:p>
              </w:tc>
              <w:tc>
                <w:tcPr>
                  <w:tcW w:w="520" w:type="dxa"/>
                  <w:tcBorders>
                    <w:top w:val="single" w:sz="4" w:space="0" w:color="auto"/>
                    <w:left w:val="single" w:sz="4" w:space="0" w:color="auto"/>
                    <w:bottom w:val="single" w:sz="4" w:space="0" w:color="auto"/>
                    <w:right w:val="single" w:sz="4" w:space="0" w:color="auto"/>
                  </w:tcBorders>
                  <w:shd w:val="clear" w:color="auto" w:fill="FFFFFF"/>
                </w:tcPr>
                <w:p w14:paraId="7162B98B" w14:textId="77777777" w:rsidR="0000037B" w:rsidRPr="00234153" w:rsidRDefault="0000037B" w:rsidP="00AD799E">
                  <w:pPr>
                    <w:ind w:left="132" w:right="155" w:firstLine="0"/>
                    <w:jc w:val="center"/>
                    <w:rPr>
                      <w:lang w:val="ro-RO"/>
                    </w:rPr>
                  </w:pPr>
                </w:p>
              </w:tc>
            </w:tr>
            <w:tr w:rsidR="00EB5202" w:rsidRPr="00234153" w14:paraId="1E5E9C5D"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6C8BE390" w14:textId="77777777" w:rsidR="0000037B" w:rsidRPr="00234153" w:rsidRDefault="0000037B" w:rsidP="00AD799E">
                  <w:pPr>
                    <w:ind w:left="132" w:right="155" w:firstLine="0"/>
                    <w:jc w:val="center"/>
                    <w:rPr>
                      <w:lang w:val="ro-RO"/>
                    </w:rPr>
                  </w:pPr>
                  <w:r w:rsidRPr="00234153">
                    <w:rPr>
                      <w:lang w:val="ro-RO"/>
                    </w:rPr>
                    <w:lastRenderedPageBreak/>
                    <w:t>30</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A60C1D" w14:textId="77777777" w:rsidR="0000037B" w:rsidRPr="00234153" w:rsidRDefault="0000037B" w:rsidP="00AD799E">
                  <w:pPr>
                    <w:ind w:left="132" w:right="155" w:firstLine="0"/>
                    <w:rPr>
                      <w:lang w:val="ro-RO"/>
                    </w:rPr>
                  </w:pPr>
                  <w:proofErr w:type="spellStart"/>
                  <w:r w:rsidRPr="00234153">
                    <w:rPr>
                      <w:lang w:val="ro-RO"/>
                    </w:rPr>
                    <w:t>Compuşi</w:t>
                  </w:r>
                  <w:proofErr w:type="spellEnd"/>
                  <w:r w:rsidRPr="00234153">
                    <w:rPr>
                      <w:lang w:val="ro-RO"/>
                    </w:rPr>
                    <w:t xml:space="preserve"> </w:t>
                  </w:r>
                  <w:proofErr w:type="spellStart"/>
                  <w:r w:rsidRPr="00234153">
                    <w:rPr>
                      <w:lang w:val="ro-RO"/>
                    </w:rPr>
                    <w:t>tributilstanici</w:t>
                  </w:r>
                  <w:proofErr w:type="spellEnd"/>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2B97AA" w14:textId="77777777" w:rsidR="0000037B" w:rsidRPr="00234153" w:rsidRDefault="0000037B" w:rsidP="00AD799E">
                  <w:pPr>
                    <w:ind w:left="132" w:right="155" w:firstLine="0"/>
                    <w:rPr>
                      <w:lang w:val="ro-RO"/>
                    </w:rPr>
                  </w:pPr>
                  <w:r w:rsidRPr="00234153">
                    <w:rPr>
                      <w:lang w:val="ro-RO"/>
                    </w:rPr>
                    <w:t>nu se aplică</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663A84" w14:textId="77777777" w:rsidR="0000037B" w:rsidRPr="00234153" w:rsidRDefault="0000037B" w:rsidP="00AD799E">
                  <w:pPr>
                    <w:ind w:left="132" w:right="155" w:firstLine="0"/>
                    <w:rPr>
                      <w:lang w:val="ro-RO"/>
                    </w:rPr>
                  </w:pPr>
                  <w:r w:rsidRPr="00234153">
                    <w:rPr>
                      <w:lang w:val="ro-RO"/>
                    </w:rPr>
                    <w:t>nu se aplică</w:t>
                  </w:r>
                </w:p>
              </w:tc>
              <w:tc>
                <w:tcPr>
                  <w:tcW w:w="520" w:type="dxa"/>
                  <w:tcBorders>
                    <w:top w:val="single" w:sz="4" w:space="0" w:color="auto"/>
                    <w:left w:val="single" w:sz="4" w:space="0" w:color="auto"/>
                    <w:bottom w:val="single" w:sz="4" w:space="0" w:color="auto"/>
                    <w:right w:val="single" w:sz="4" w:space="0" w:color="auto"/>
                  </w:tcBorders>
                  <w:shd w:val="clear" w:color="auto" w:fill="FFFFFF"/>
                  <w:hideMark/>
                </w:tcPr>
                <w:p w14:paraId="49DF80D7" w14:textId="77777777" w:rsidR="0000037B" w:rsidRPr="00234153" w:rsidRDefault="0000037B" w:rsidP="00AD799E">
                  <w:pPr>
                    <w:ind w:left="132" w:right="155" w:firstLine="0"/>
                    <w:jc w:val="center"/>
                    <w:rPr>
                      <w:lang w:val="ro-RO"/>
                    </w:rPr>
                  </w:pPr>
                  <w:r w:rsidRPr="00234153">
                    <w:rPr>
                      <w:lang w:val="ro-RO"/>
                    </w:rPr>
                    <w:t>X</w:t>
                  </w:r>
                  <w:r w:rsidRPr="00234153">
                    <w:rPr>
                      <w:vertAlign w:val="superscript"/>
                      <w:lang w:val="ro-RO"/>
                    </w:rPr>
                    <w:t>(8)</w:t>
                  </w:r>
                </w:p>
              </w:tc>
            </w:tr>
            <w:tr w:rsidR="00EB5202" w:rsidRPr="00234153" w14:paraId="3DC03B2F"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2EA15C13" w14:textId="77777777" w:rsidR="0000037B" w:rsidRPr="00234153" w:rsidRDefault="0000037B" w:rsidP="00AD799E">
                  <w:pPr>
                    <w:ind w:left="132" w:right="155" w:firstLine="0"/>
                    <w:jc w:val="center"/>
                    <w:rPr>
                      <w:lang w:val="ro-RO"/>
                    </w:rPr>
                  </w:pPr>
                  <w:r w:rsidRPr="00234153">
                    <w:rPr>
                      <w:lang w:val="ro-RO"/>
                    </w:rPr>
                    <w:t>31</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5618E5" w14:textId="77777777" w:rsidR="0000037B" w:rsidRPr="00234153" w:rsidRDefault="0000037B" w:rsidP="00AD799E">
                  <w:pPr>
                    <w:ind w:left="132" w:right="155" w:firstLine="0"/>
                    <w:rPr>
                      <w:lang w:val="ro-RO"/>
                    </w:rPr>
                  </w:pPr>
                  <w:proofErr w:type="spellStart"/>
                  <w:r w:rsidRPr="00234153">
                    <w:rPr>
                      <w:lang w:val="ro-RO"/>
                    </w:rPr>
                    <w:t>Triclorbenzeni</w:t>
                  </w:r>
                  <w:proofErr w:type="spellEnd"/>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05FAC9" w14:textId="77777777" w:rsidR="0000037B" w:rsidRPr="00234153" w:rsidRDefault="0000037B" w:rsidP="00AD799E">
                  <w:pPr>
                    <w:ind w:left="132" w:right="155" w:firstLine="0"/>
                    <w:rPr>
                      <w:lang w:val="ro-RO"/>
                    </w:rPr>
                  </w:pPr>
                  <w:r w:rsidRPr="00234153">
                    <w:rPr>
                      <w:lang w:val="ro-RO"/>
                    </w:rPr>
                    <w:t>12002-48-1</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72B294" w14:textId="77777777" w:rsidR="0000037B" w:rsidRPr="00234153" w:rsidRDefault="0000037B" w:rsidP="00AD799E">
                  <w:pPr>
                    <w:ind w:left="132" w:right="155" w:firstLine="0"/>
                    <w:rPr>
                      <w:lang w:val="ro-RO"/>
                    </w:rPr>
                  </w:pPr>
                  <w:r w:rsidRPr="00234153">
                    <w:rPr>
                      <w:lang w:val="ro-RO"/>
                    </w:rPr>
                    <w:t>234-413-4</w:t>
                  </w:r>
                </w:p>
              </w:tc>
              <w:tc>
                <w:tcPr>
                  <w:tcW w:w="520" w:type="dxa"/>
                  <w:tcBorders>
                    <w:top w:val="single" w:sz="4" w:space="0" w:color="auto"/>
                    <w:left w:val="single" w:sz="4" w:space="0" w:color="auto"/>
                    <w:bottom w:val="single" w:sz="4" w:space="0" w:color="auto"/>
                    <w:right w:val="single" w:sz="4" w:space="0" w:color="auto"/>
                  </w:tcBorders>
                  <w:shd w:val="clear" w:color="auto" w:fill="FFFFFF"/>
                </w:tcPr>
                <w:p w14:paraId="5839D57F" w14:textId="77777777" w:rsidR="0000037B" w:rsidRPr="00234153" w:rsidRDefault="0000037B" w:rsidP="00AD799E">
                  <w:pPr>
                    <w:ind w:left="132" w:right="155" w:firstLine="0"/>
                    <w:jc w:val="center"/>
                    <w:rPr>
                      <w:lang w:val="ro-RO"/>
                    </w:rPr>
                  </w:pPr>
                </w:p>
              </w:tc>
            </w:tr>
            <w:tr w:rsidR="00EB5202" w:rsidRPr="00234153" w14:paraId="6D78A298"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12AB4FF2" w14:textId="77777777" w:rsidR="0000037B" w:rsidRPr="00234153" w:rsidRDefault="0000037B" w:rsidP="00AD799E">
                  <w:pPr>
                    <w:ind w:left="132" w:right="155" w:firstLine="0"/>
                    <w:jc w:val="center"/>
                    <w:rPr>
                      <w:lang w:val="ro-RO"/>
                    </w:rPr>
                  </w:pPr>
                  <w:r w:rsidRPr="00234153">
                    <w:rPr>
                      <w:lang w:val="ro-RO"/>
                    </w:rPr>
                    <w:t>32</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26B088" w14:textId="77777777" w:rsidR="0000037B" w:rsidRPr="00234153" w:rsidRDefault="0000037B" w:rsidP="00AD799E">
                  <w:pPr>
                    <w:ind w:left="132" w:right="155" w:firstLine="0"/>
                    <w:rPr>
                      <w:lang w:val="ro-RO"/>
                    </w:rPr>
                  </w:pPr>
                  <w:proofErr w:type="spellStart"/>
                  <w:r w:rsidRPr="00234153">
                    <w:rPr>
                      <w:lang w:val="ro-RO"/>
                    </w:rPr>
                    <w:t>Triclormetan</w:t>
                  </w:r>
                  <w:proofErr w:type="spellEnd"/>
                  <w:r w:rsidRPr="00234153">
                    <w:rPr>
                      <w:lang w:val="ro-RO"/>
                    </w:rPr>
                    <w:t xml:space="preserve"> (cloroform)</w:t>
                  </w: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4F4565" w14:textId="77777777" w:rsidR="0000037B" w:rsidRPr="00234153" w:rsidRDefault="0000037B" w:rsidP="00AD799E">
                  <w:pPr>
                    <w:ind w:left="132" w:right="155" w:firstLine="0"/>
                    <w:rPr>
                      <w:lang w:val="ro-RO"/>
                    </w:rPr>
                  </w:pPr>
                  <w:r w:rsidRPr="00234153">
                    <w:rPr>
                      <w:lang w:val="ro-RO"/>
                    </w:rPr>
                    <w:t>67-66-3</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26146E" w14:textId="77777777" w:rsidR="0000037B" w:rsidRPr="00234153" w:rsidRDefault="0000037B" w:rsidP="00AD799E">
                  <w:pPr>
                    <w:ind w:left="132" w:right="155" w:firstLine="0"/>
                    <w:rPr>
                      <w:lang w:val="ro-RO"/>
                    </w:rPr>
                  </w:pPr>
                  <w:r w:rsidRPr="00234153">
                    <w:rPr>
                      <w:lang w:val="ro-RO"/>
                    </w:rPr>
                    <w:t>200-663-8</w:t>
                  </w:r>
                </w:p>
              </w:tc>
              <w:tc>
                <w:tcPr>
                  <w:tcW w:w="520" w:type="dxa"/>
                  <w:tcBorders>
                    <w:top w:val="single" w:sz="4" w:space="0" w:color="auto"/>
                    <w:left w:val="single" w:sz="4" w:space="0" w:color="auto"/>
                    <w:bottom w:val="single" w:sz="4" w:space="0" w:color="auto"/>
                    <w:right w:val="single" w:sz="4" w:space="0" w:color="auto"/>
                  </w:tcBorders>
                  <w:shd w:val="clear" w:color="auto" w:fill="FFFFFF"/>
                </w:tcPr>
                <w:p w14:paraId="4FEA602E" w14:textId="77777777" w:rsidR="0000037B" w:rsidRPr="00234153" w:rsidRDefault="0000037B" w:rsidP="00AD799E">
                  <w:pPr>
                    <w:ind w:left="132" w:right="155" w:firstLine="0"/>
                    <w:jc w:val="center"/>
                    <w:rPr>
                      <w:lang w:val="ro-RO"/>
                    </w:rPr>
                  </w:pPr>
                </w:p>
              </w:tc>
            </w:tr>
            <w:tr w:rsidR="00EB5202" w:rsidRPr="00234153" w14:paraId="5BC0CA64"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4802A04C" w14:textId="77777777" w:rsidR="0000037B" w:rsidRPr="00234153" w:rsidRDefault="0000037B" w:rsidP="00AD799E">
                  <w:pPr>
                    <w:ind w:left="132" w:right="155" w:firstLine="0"/>
                    <w:jc w:val="center"/>
                    <w:rPr>
                      <w:lang w:val="ro-RO"/>
                    </w:rPr>
                  </w:pPr>
                  <w:r w:rsidRPr="00234153">
                    <w:rPr>
                      <w:lang w:val="ro-RO"/>
                    </w:rPr>
                    <w:t>33</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CC5FD9" w14:textId="77777777" w:rsidR="0000037B" w:rsidRPr="00234153" w:rsidRDefault="0000037B" w:rsidP="00AD799E">
                  <w:pPr>
                    <w:ind w:left="132" w:right="155" w:firstLine="0"/>
                    <w:rPr>
                      <w:lang w:val="ro-RO"/>
                    </w:rPr>
                  </w:pPr>
                  <w:proofErr w:type="spellStart"/>
                  <w:r w:rsidRPr="00234153">
                    <w:rPr>
                      <w:lang w:val="ro-RO"/>
                    </w:rPr>
                    <w:t>Trifluralin</w:t>
                  </w:r>
                  <w:proofErr w:type="spellEnd"/>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85D24F" w14:textId="77777777" w:rsidR="0000037B" w:rsidRPr="00234153" w:rsidRDefault="0000037B" w:rsidP="00AD799E">
                  <w:pPr>
                    <w:ind w:left="132" w:right="155" w:firstLine="0"/>
                    <w:rPr>
                      <w:lang w:val="ro-RO"/>
                    </w:rPr>
                  </w:pPr>
                  <w:r w:rsidRPr="00234153">
                    <w:rPr>
                      <w:lang w:val="ro-RO"/>
                    </w:rPr>
                    <w:t>1582-09-8</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E20FAB" w14:textId="77777777" w:rsidR="0000037B" w:rsidRPr="00234153" w:rsidRDefault="0000037B" w:rsidP="00AD799E">
                  <w:pPr>
                    <w:ind w:left="132" w:right="155" w:firstLine="0"/>
                    <w:rPr>
                      <w:lang w:val="ro-RO"/>
                    </w:rPr>
                  </w:pPr>
                  <w:r w:rsidRPr="00234153">
                    <w:rPr>
                      <w:lang w:val="ro-RO"/>
                    </w:rPr>
                    <w:t>216-428-8</w:t>
                  </w:r>
                </w:p>
              </w:tc>
              <w:tc>
                <w:tcPr>
                  <w:tcW w:w="520" w:type="dxa"/>
                  <w:tcBorders>
                    <w:top w:val="single" w:sz="4" w:space="0" w:color="auto"/>
                    <w:left w:val="single" w:sz="4" w:space="0" w:color="auto"/>
                    <w:bottom w:val="single" w:sz="4" w:space="0" w:color="auto"/>
                    <w:right w:val="single" w:sz="4" w:space="0" w:color="auto"/>
                  </w:tcBorders>
                  <w:shd w:val="clear" w:color="auto" w:fill="FFFFFF"/>
                  <w:hideMark/>
                </w:tcPr>
                <w:p w14:paraId="197FED56" w14:textId="77777777" w:rsidR="0000037B" w:rsidRPr="00234153" w:rsidRDefault="0000037B" w:rsidP="00AD799E">
                  <w:pPr>
                    <w:ind w:left="132" w:right="155" w:firstLine="0"/>
                    <w:jc w:val="center"/>
                    <w:rPr>
                      <w:lang w:val="ro-RO"/>
                    </w:rPr>
                  </w:pPr>
                  <w:r w:rsidRPr="00234153">
                    <w:rPr>
                      <w:lang w:val="ro-RO"/>
                    </w:rPr>
                    <w:t>X</w:t>
                  </w:r>
                </w:p>
              </w:tc>
            </w:tr>
            <w:tr w:rsidR="00EB5202" w:rsidRPr="00234153" w14:paraId="43DCE833"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0E21497B" w14:textId="77777777" w:rsidR="0000037B" w:rsidRPr="00234153" w:rsidRDefault="0000037B" w:rsidP="00AD799E">
                  <w:pPr>
                    <w:ind w:left="132" w:right="155" w:firstLine="0"/>
                    <w:jc w:val="center"/>
                    <w:rPr>
                      <w:lang w:val="ro-RO"/>
                    </w:rPr>
                  </w:pPr>
                  <w:r w:rsidRPr="00234153">
                    <w:rPr>
                      <w:lang w:val="ro-RO"/>
                    </w:rPr>
                    <w:t>34</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0C9D6C" w14:textId="77777777" w:rsidR="0000037B" w:rsidRPr="00234153" w:rsidRDefault="0000037B" w:rsidP="00AD799E">
                  <w:pPr>
                    <w:ind w:left="132" w:right="155" w:firstLine="0"/>
                    <w:rPr>
                      <w:lang w:val="ro-RO"/>
                    </w:rPr>
                  </w:pPr>
                  <w:proofErr w:type="spellStart"/>
                  <w:r w:rsidRPr="00234153">
                    <w:rPr>
                      <w:shd w:val="clear" w:color="auto" w:fill="FFFFFF"/>
                      <w:lang w:val="ro-RO"/>
                    </w:rPr>
                    <w:t>Dicofol</w:t>
                  </w:r>
                  <w:proofErr w:type="spellEnd"/>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FFF261" w14:textId="77777777" w:rsidR="0000037B" w:rsidRPr="00234153" w:rsidRDefault="0000037B" w:rsidP="00AD799E">
                  <w:pPr>
                    <w:ind w:left="132" w:right="155" w:firstLine="0"/>
                    <w:rPr>
                      <w:lang w:val="ro-RO"/>
                    </w:rPr>
                  </w:pPr>
                  <w:r w:rsidRPr="00234153">
                    <w:rPr>
                      <w:shd w:val="clear" w:color="auto" w:fill="FFFFFF"/>
                      <w:lang w:val="ro-RO"/>
                    </w:rPr>
                    <w:t>115-32-2</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024B47" w14:textId="77777777" w:rsidR="0000037B" w:rsidRPr="00234153" w:rsidRDefault="0000037B" w:rsidP="00AD799E">
                  <w:pPr>
                    <w:ind w:left="132" w:right="155" w:firstLine="0"/>
                    <w:rPr>
                      <w:lang w:val="ro-RO"/>
                    </w:rPr>
                  </w:pPr>
                  <w:r w:rsidRPr="00234153">
                    <w:rPr>
                      <w:lang w:val="ro-RO"/>
                    </w:rPr>
                    <w:t>204-082-0</w:t>
                  </w:r>
                </w:p>
              </w:tc>
              <w:tc>
                <w:tcPr>
                  <w:tcW w:w="520" w:type="dxa"/>
                  <w:tcBorders>
                    <w:top w:val="single" w:sz="4" w:space="0" w:color="auto"/>
                    <w:left w:val="single" w:sz="4" w:space="0" w:color="auto"/>
                    <w:bottom w:val="single" w:sz="4" w:space="0" w:color="auto"/>
                    <w:right w:val="single" w:sz="4" w:space="0" w:color="auto"/>
                  </w:tcBorders>
                  <w:shd w:val="clear" w:color="auto" w:fill="FFFFFF"/>
                  <w:hideMark/>
                </w:tcPr>
                <w:p w14:paraId="250ECD0B" w14:textId="77777777" w:rsidR="0000037B" w:rsidRPr="00234153" w:rsidRDefault="0000037B" w:rsidP="00AD799E">
                  <w:pPr>
                    <w:ind w:left="132" w:right="155" w:firstLine="0"/>
                    <w:jc w:val="center"/>
                    <w:rPr>
                      <w:lang w:val="ro-RO"/>
                    </w:rPr>
                  </w:pPr>
                  <w:r w:rsidRPr="00234153">
                    <w:rPr>
                      <w:lang w:val="ro-RO"/>
                    </w:rPr>
                    <w:t>X</w:t>
                  </w:r>
                </w:p>
              </w:tc>
            </w:tr>
            <w:tr w:rsidR="00EB5202" w:rsidRPr="00234153" w14:paraId="465166A3"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0CC4D821" w14:textId="77777777" w:rsidR="0000037B" w:rsidRPr="00234153" w:rsidRDefault="0000037B" w:rsidP="00AD799E">
                  <w:pPr>
                    <w:ind w:left="132" w:right="155" w:firstLine="0"/>
                    <w:jc w:val="center"/>
                    <w:rPr>
                      <w:lang w:val="ro-RO"/>
                    </w:rPr>
                  </w:pPr>
                  <w:r w:rsidRPr="00234153">
                    <w:rPr>
                      <w:lang w:val="ro-RO"/>
                    </w:rPr>
                    <w:t>35</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A4172B" w14:textId="77777777" w:rsidR="0000037B" w:rsidRPr="00234153" w:rsidRDefault="0000037B" w:rsidP="00AD799E">
                  <w:pPr>
                    <w:ind w:left="132" w:right="155" w:firstLine="0"/>
                    <w:rPr>
                      <w:shd w:val="clear" w:color="auto" w:fill="FFFFFF"/>
                      <w:lang w:val="ro-RO"/>
                    </w:rPr>
                  </w:pPr>
                  <w:r w:rsidRPr="00234153">
                    <w:rPr>
                      <w:shd w:val="clear" w:color="auto" w:fill="FFFFFF"/>
                      <w:lang w:val="ro-RO"/>
                    </w:rPr>
                    <w:t xml:space="preserve">Acid </w:t>
                  </w:r>
                  <w:proofErr w:type="spellStart"/>
                  <w:r w:rsidRPr="00234153">
                    <w:rPr>
                      <w:shd w:val="clear" w:color="auto" w:fill="FFFFFF"/>
                      <w:lang w:val="ro-RO"/>
                    </w:rPr>
                    <w:t>perfluoroctan</w:t>
                  </w:r>
                  <w:proofErr w:type="spellEnd"/>
                  <w:r w:rsidRPr="00234153">
                    <w:rPr>
                      <w:shd w:val="clear" w:color="auto" w:fill="FFFFFF"/>
                      <w:lang w:val="ro-RO"/>
                    </w:rPr>
                    <w:t xml:space="preserve"> </w:t>
                  </w:r>
                  <w:proofErr w:type="spellStart"/>
                  <w:r w:rsidRPr="00234153">
                    <w:rPr>
                      <w:shd w:val="clear" w:color="auto" w:fill="FFFFFF"/>
                      <w:lang w:val="ro-RO"/>
                    </w:rPr>
                    <w:t>sulfonic</w:t>
                  </w:r>
                  <w:proofErr w:type="spellEnd"/>
                  <w:r w:rsidRPr="00234153">
                    <w:rPr>
                      <w:shd w:val="clear" w:color="auto" w:fill="FFFFFF"/>
                      <w:lang w:val="ro-RO"/>
                    </w:rPr>
                    <w:t xml:space="preserve"> și derivații săi (PFOS)</w:t>
                  </w: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19BAC5" w14:textId="77777777" w:rsidR="0000037B" w:rsidRPr="00234153" w:rsidRDefault="0000037B" w:rsidP="00AD799E">
                  <w:pPr>
                    <w:ind w:left="132" w:right="155" w:firstLine="0"/>
                    <w:rPr>
                      <w:shd w:val="clear" w:color="auto" w:fill="FFFFFF"/>
                      <w:lang w:val="ro-RO"/>
                    </w:rPr>
                  </w:pPr>
                  <w:r w:rsidRPr="00234153">
                    <w:rPr>
                      <w:shd w:val="clear" w:color="auto" w:fill="FFFFFF"/>
                      <w:lang w:val="ro-RO"/>
                    </w:rPr>
                    <w:t>1763-23-1</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1ECBA4" w14:textId="77777777" w:rsidR="0000037B" w:rsidRPr="00234153" w:rsidRDefault="0000037B" w:rsidP="00AD799E">
                  <w:pPr>
                    <w:ind w:left="132" w:right="155" w:firstLine="0"/>
                    <w:rPr>
                      <w:lang w:val="ro-RO"/>
                    </w:rPr>
                  </w:pPr>
                  <w:r w:rsidRPr="00234153">
                    <w:rPr>
                      <w:lang w:val="ro-RO"/>
                    </w:rPr>
                    <w:t>217-179-8</w:t>
                  </w:r>
                </w:p>
              </w:tc>
              <w:tc>
                <w:tcPr>
                  <w:tcW w:w="520" w:type="dxa"/>
                  <w:tcBorders>
                    <w:top w:val="single" w:sz="4" w:space="0" w:color="auto"/>
                    <w:left w:val="single" w:sz="4" w:space="0" w:color="auto"/>
                    <w:bottom w:val="single" w:sz="4" w:space="0" w:color="auto"/>
                    <w:right w:val="single" w:sz="4" w:space="0" w:color="auto"/>
                  </w:tcBorders>
                  <w:shd w:val="clear" w:color="auto" w:fill="FFFFFF"/>
                  <w:hideMark/>
                </w:tcPr>
                <w:p w14:paraId="267735A3" w14:textId="77777777" w:rsidR="0000037B" w:rsidRPr="00234153" w:rsidRDefault="0000037B" w:rsidP="00AD799E">
                  <w:pPr>
                    <w:ind w:left="132" w:right="155" w:firstLine="0"/>
                    <w:jc w:val="center"/>
                    <w:rPr>
                      <w:lang w:val="ro-RO"/>
                    </w:rPr>
                  </w:pPr>
                  <w:r w:rsidRPr="00234153">
                    <w:rPr>
                      <w:lang w:val="ro-RO"/>
                    </w:rPr>
                    <w:t>X</w:t>
                  </w:r>
                </w:p>
              </w:tc>
            </w:tr>
            <w:tr w:rsidR="00EB5202" w:rsidRPr="00234153" w14:paraId="3176CC99"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3BDB4C70" w14:textId="77777777" w:rsidR="0000037B" w:rsidRPr="00234153" w:rsidRDefault="0000037B" w:rsidP="00AD799E">
                  <w:pPr>
                    <w:ind w:left="132" w:right="155" w:firstLine="0"/>
                    <w:jc w:val="center"/>
                    <w:rPr>
                      <w:lang w:val="ro-RO"/>
                    </w:rPr>
                  </w:pPr>
                  <w:r w:rsidRPr="00234153">
                    <w:rPr>
                      <w:lang w:val="ro-RO"/>
                    </w:rPr>
                    <w:t>36</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103AA1" w14:textId="77777777" w:rsidR="0000037B" w:rsidRPr="00234153" w:rsidRDefault="0000037B" w:rsidP="00AD799E">
                  <w:pPr>
                    <w:ind w:left="132" w:right="155" w:firstLine="0"/>
                    <w:rPr>
                      <w:shd w:val="clear" w:color="auto" w:fill="FFFFFF"/>
                      <w:lang w:val="ro-RO"/>
                    </w:rPr>
                  </w:pPr>
                  <w:proofErr w:type="spellStart"/>
                  <w:r w:rsidRPr="00234153">
                    <w:rPr>
                      <w:shd w:val="clear" w:color="auto" w:fill="FFFFFF"/>
                      <w:lang w:val="ro-RO"/>
                    </w:rPr>
                    <w:t>Chinoxifen</w:t>
                  </w:r>
                  <w:proofErr w:type="spellEnd"/>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A61970" w14:textId="77777777" w:rsidR="0000037B" w:rsidRPr="00234153" w:rsidRDefault="0000037B" w:rsidP="00AD799E">
                  <w:pPr>
                    <w:ind w:left="132" w:right="155" w:firstLine="0"/>
                    <w:rPr>
                      <w:shd w:val="clear" w:color="auto" w:fill="FFFFFF"/>
                      <w:lang w:val="ro-RO"/>
                    </w:rPr>
                  </w:pPr>
                  <w:r w:rsidRPr="00234153">
                    <w:rPr>
                      <w:shd w:val="clear" w:color="auto" w:fill="FFFFFF"/>
                      <w:lang w:val="ro-RO"/>
                    </w:rPr>
                    <w:t>124495-18-7</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2ACD8F" w14:textId="77777777" w:rsidR="0000037B" w:rsidRPr="00234153" w:rsidRDefault="0000037B" w:rsidP="00AD799E">
                  <w:pPr>
                    <w:ind w:left="132" w:right="155" w:firstLine="0"/>
                    <w:rPr>
                      <w:lang w:val="ro-RO"/>
                    </w:rPr>
                  </w:pPr>
                  <w:r w:rsidRPr="00234153">
                    <w:rPr>
                      <w:lang w:val="ro-RO"/>
                    </w:rPr>
                    <w:t>nu se aplică</w:t>
                  </w:r>
                </w:p>
              </w:tc>
              <w:tc>
                <w:tcPr>
                  <w:tcW w:w="520" w:type="dxa"/>
                  <w:tcBorders>
                    <w:top w:val="single" w:sz="4" w:space="0" w:color="auto"/>
                    <w:left w:val="single" w:sz="4" w:space="0" w:color="auto"/>
                    <w:bottom w:val="single" w:sz="4" w:space="0" w:color="auto"/>
                    <w:right w:val="single" w:sz="4" w:space="0" w:color="auto"/>
                  </w:tcBorders>
                  <w:shd w:val="clear" w:color="auto" w:fill="FFFFFF"/>
                  <w:hideMark/>
                </w:tcPr>
                <w:p w14:paraId="3C1CA1C5" w14:textId="77777777" w:rsidR="0000037B" w:rsidRPr="00234153" w:rsidRDefault="0000037B" w:rsidP="00AD799E">
                  <w:pPr>
                    <w:ind w:left="132" w:right="155" w:firstLine="0"/>
                    <w:jc w:val="center"/>
                    <w:rPr>
                      <w:lang w:val="ro-RO"/>
                    </w:rPr>
                  </w:pPr>
                  <w:r w:rsidRPr="00234153">
                    <w:rPr>
                      <w:lang w:val="ro-RO"/>
                    </w:rPr>
                    <w:t>X</w:t>
                  </w:r>
                </w:p>
              </w:tc>
            </w:tr>
            <w:tr w:rsidR="00EB5202" w:rsidRPr="00234153" w14:paraId="06E605FC"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3593CEBE" w14:textId="77777777" w:rsidR="0000037B" w:rsidRPr="00234153" w:rsidRDefault="0000037B" w:rsidP="00AD799E">
                  <w:pPr>
                    <w:ind w:left="132" w:right="155" w:firstLine="0"/>
                    <w:jc w:val="center"/>
                    <w:rPr>
                      <w:lang w:val="ro-RO"/>
                    </w:rPr>
                  </w:pPr>
                  <w:r w:rsidRPr="00234153">
                    <w:rPr>
                      <w:lang w:val="ro-RO"/>
                    </w:rPr>
                    <w:t>37</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6F1B9B" w14:textId="77777777" w:rsidR="0000037B" w:rsidRPr="00234153" w:rsidRDefault="0000037B" w:rsidP="00AD799E">
                  <w:pPr>
                    <w:ind w:left="132" w:right="155" w:firstLine="0"/>
                    <w:rPr>
                      <w:shd w:val="clear" w:color="auto" w:fill="FFFFFF"/>
                      <w:lang w:val="ro-RO"/>
                    </w:rPr>
                  </w:pPr>
                  <w:proofErr w:type="spellStart"/>
                  <w:r w:rsidRPr="00234153">
                    <w:rPr>
                      <w:shd w:val="clear" w:color="auto" w:fill="FFFFFF"/>
                      <w:lang w:val="ro-RO"/>
                    </w:rPr>
                    <w:t>Dioxine</w:t>
                  </w:r>
                  <w:proofErr w:type="spellEnd"/>
                  <w:r w:rsidRPr="00234153">
                    <w:rPr>
                      <w:shd w:val="clear" w:color="auto" w:fill="FFFFFF"/>
                      <w:lang w:val="ro-RO"/>
                    </w:rPr>
                    <w:t xml:space="preserve"> și compuși de tip </w:t>
                  </w:r>
                  <w:proofErr w:type="spellStart"/>
                  <w:r w:rsidRPr="00234153">
                    <w:rPr>
                      <w:shd w:val="clear" w:color="auto" w:fill="FFFFFF"/>
                      <w:lang w:val="ro-RO"/>
                    </w:rPr>
                    <w:t>dioxină</w:t>
                  </w:r>
                  <w:proofErr w:type="spellEnd"/>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82AED8" w14:textId="77777777" w:rsidR="0000037B" w:rsidRPr="00234153" w:rsidRDefault="0000037B" w:rsidP="00AD799E">
                  <w:pPr>
                    <w:ind w:left="132" w:right="155" w:firstLine="0"/>
                    <w:rPr>
                      <w:shd w:val="clear" w:color="auto" w:fill="FFFFFF"/>
                      <w:lang w:val="ro-RO"/>
                    </w:rPr>
                  </w:pPr>
                  <w:r w:rsidRPr="00234153">
                    <w:rPr>
                      <w:lang w:val="ro-RO"/>
                    </w:rPr>
                    <w:t>nu se aplică</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7A94BF" w14:textId="77777777" w:rsidR="0000037B" w:rsidRPr="00234153" w:rsidRDefault="0000037B" w:rsidP="00AD799E">
                  <w:pPr>
                    <w:ind w:left="132" w:right="155" w:firstLine="0"/>
                    <w:rPr>
                      <w:lang w:val="ro-RO"/>
                    </w:rPr>
                  </w:pPr>
                  <w:r w:rsidRPr="00234153">
                    <w:rPr>
                      <w:lang w:val="ro-RO"/>
                    </w:rPr>
                    <w:t>nu se aplică</w:t>
                  </w:r>
                </w:p>
              </w:tc>
              <w:tc>
                <w:tcPr>
                  <w:tcW w:w="520" w:type="dxa"/>
                  <w:tcBorders>
                    <w:top w:val="single" w:sz="4" w:space="0" w:color="auto"/>
                    <w:left w:val="single" w:sz="4" w:space="0" w:color="auto"/>
                    <w:bottom w:val="single" w:sz="4" w:space="0" w:color="auto"/>
                    <w:right w:val="single" w:sz="4" w:space="0" w:color="auto"/>
                  </w:tcBorders>
                  <w:shd w:val="clear" w:color="auto" w:fill="FFFFFF"/>
                  <w:hideMark/>
                </w:tcPr>
                <w:p w14:paraId="7CA9531A" w14:textId="77777777" w:rsidR="0000037B" w:rsidRPr="00234153" w:rsidRDefault="0000037B" w:rsidP="00AD799E">
                  <w:pPr>
                    <w:ind w:left="132" w:right="155" w:firstLine="0"/>
                    <w:jc w:val="center"/>
                    <w:rPr>
                      <w:lang w:val="ro-RO"/>
                    </w:rPr>
                  </w:pPr>
                  <w:r w:rsidRPr="00234153">
                    <w:rPr>
                      <w:lang w:val="ro-RO"/>
                    </w:rPr>
                    <w:t>X</w:t>
                  </w:r>
                  <w:r w:rsidRPr="00234153">
                    <w:rPr>
                      <w:vertAlign w:val="superscript"/>
                      <w:lang w:val="ro-RO"/>
                    </w:rPr>
                    <w:t>(9)</w:t>
                  </w:r>
                </w:p>
              </w:tc>
            </w:tr>
            <w:tr w:rsidR="00EB5202" w:rsidRPr="00234153" w14:paraId="51AB466A"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418039A3" w14:textId="77777777" w:rsidR="0000037B" w:rsidRPr="00234153" w:rsidRDefault="0000037B" w:rsidP="00AD799E">
                  <w:pPr>
                    <w:ind w:left="132" w:right="155" w:firstLine="0"/>
                    <w:jc w:val="center"/>
                    <w:rPr>
                      <w:lang w:val="ro-RO"/>
                    </w:rPr>
                  </w:pPr>
                  <w:r w:rsidRPr="00234153">
                    <w:rPr>
                      <w:lang w:val="ro-RO"/>
                    </w:rPr>
                    <w:t>38</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2FF8AE" w14:textId="77777777" w:rsidR="0000037B" w:rsidRPr="00234153" w:rsidRDefault="0000037B" w:rsidP="00AD799E">
                  <w:pPr>
                    <w:ind w:left="132" w:right="155" w:firstLine="0"/>
                    <w:rPr>
                      <w:shd w:val="clear" w:color="auto" w:fill="FFFFFF"/>
                      <w:lang w:val="ro-RO"/>
                    </w:rPr>
                  </w:pPr>
                  <w:proofErr w:type="spellStart"/>
                  <w:r w:rsidRPr="00234153">
                    <w:rPr>
                      <w:shd w:val="clear" w:color="auto" w:fill="FFFFFF"/>
                      <w:lang w:val="ro-RO"/>
                    </w:rPr>
                    <w:t>Aclonifen</w:t>
                  </w:r>
                  <w:proofErr w:type="spellEnd"/>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641C94" w14:textId="77777777" w:rsidR="0000037B" w:rsidRPr="00234153" w:rsidRDefault="0000037B" w:rsidP="00AD799E">
                  <w:pPr>
                    <w:ind w:left="132" w:right="155" w:firstLine="0"/>
                    <w:rPr>
                      <w:lang w:val="ro-RO"/>
                    </w:rPr>
                  </w:pPr>
                  <w:r w:rsidRPr="00234153">
                    <w:rPr>
                      <w:shd w:val="clear" w:color="auto" w:fill="FFFFFF"/>
                      <w:lang w:val="ro-RO"/>
                    </w:rPr>
                    <w:t>74070-46-5</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A92CDD" w14:textId="77777777" w:rsidR="0000037B" w:rsidRPr="00234153" w:rsidRDefault="0000037B" w:rsidP="00AD799E">
                  <w:pPr>
                    <w:ind w:left="132" w:right="155" w:firstLine="0"/>
                    <w:rPr>
                      <w:lang w:val="ro-RO"/>
                    </w:rPr>
                  </w:pPr>
                  <w:r w:rsidRPr="00234153">
                    <w:rPr>
                      <w:lang w:val="ro-RO"/>
                    </w:rPr>
                    <w:t>277-704-1</w:t>
                  </w:r>
                </w:p>
              </w:tc>
              <w:tc>
                <w:tcPr>
                  <w:tcW w:w="520" w:type="dxa"/>
                  <w:tcBorders>
                    <w:top w:val="single" w:sz="4" w:space="0" w:color="auto"/>
                    <w:left w:val="single" w:sz="4" w:space="0" w:color="auto"/>
                    <w:bottom w:val="single" w:sz="4" w:space="0" w:color="auto"/>
                    <w:right w:val="single" w:sz="4" w:space="0" w:color="auto"/>
                  </w:tcBorders>
                  <w:shd w:val="clear" w:color="auto" w:fill="FFFFFF"/>
                </w:tcPr>
                <w:p w14:paraId="522ADE9E" w14:textId="77777777" w:rsidR="0000037B" w:rsidRPr="00234153" w:rsidRDefault="0000037B" w:rsidP="00AD799E">
                  <w:pPr>
                    <w:ind w:left="132" w:right="155" w:firstLine="0"/>
                    <w:jc w:val="center"/>
                    <w:rPr>
                      <w:lang w:val="ro-RO"/>
                    </w:rPr>
                  </w:pPr>
                </w:p>
              </w:tc>
            </w:tr>
            <w:tr w:rsidR="00EB5202" w:rsidRPr="00234153" w14:paraId="275733CA"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32B92ED8" w14:textId="77777777" w:rsidR="0000037B" w:rsidRPr="00234153" w:rsidRDefault="0000037B" w:rsidP="00AD799E">
                  <w:pPr>
                    <w:ind w:left="132" w:right="155" w:firstLine="0"/>
                    <w:jc w:val="center"/>
                    <w:rPr>
                      <w:lang w:val="ro-RO"/>
                    </w:rPr>
                  </w:pPr>
                  <w:r w:rsidRPr="00234153">
                    <w:rPr>
                      <w:lang w:val="ro-RO"/>
                    </w:rPr>
                    <w:t>3</w:t>
                  </w:r>
                  <w:r w:rsidRPr="00234153">
                    <w:rPr>
                      <w:lang w:val="ro-RO"/>
                    </w:rPr>
                    <w:lastRenderedPageBreak/>
                    <w:t>9</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46E240" w14:textId="77777777" w:rsidR="0000037B" w:rsidRPr="00234153" w:rsidRDefault="0000037B" w:rsidP="00AD799E">
                  <w:pPr>
                    <w:ind w:left="132" w:right="155" w:firstLine="0"/>
                    <w:rPr>
                      <w:shd w:val="clear" w:color="auto" w:fill="FFFFFF"/>
                      <w:lang w:val="ro-RO"/>
                    </w:rPr>
                  </w:pPr>
                  <w:proofErr w:type="spellStart"/>
                  <w:r w:rsidRPr="00234153">
                    <w:rPr>
                      <w:shd w:val="clear" w:color="auto" w:fill="FFFFFF"/>
                      <w:lang w:val="ro-RO"/>
                    </w:rPr>
                    <w:lastRenderedPageBreak/>
                    <w:t>Bifenox</w:t>
                  </w:r>
                  <w:proofErr w:type="spellEnd"/>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625332" w14:textId="77777777" w:rsidR="0000037B" w:rsidRPr="00234153" w:rsidRDefault="0000037B" w:rsidP="00AD799E">
                  <w:pPr>
                    <w:ind w:left="132" w:right="155" w:firstLine="0"/>
                    <w:rPr>
                      <w:shd w:val="clear" w:color="auto" w:fill="FFFFFF"/>
                      <w:lang w:val="ro-RO"/>
                    </w:rPr>
                  </w:pPr>
                  <w:r w:rsidRPr="00234153">
                    <w:rPr>
                      <w:shd w:val="clear" w:color="auto" w:fill="FFFFFF"/>
                      <w:lang w:val="ro-RO"/>
                    </w:rPr>
                    <w:t>42</w:t>
                  </w:r>
                  <w:r w:rsidRPr="00234153">
                    <w:rPr>
                      <w:shd w:val="clear" w:color="auto" w:fill="FFFFFF"/>
                      <w:lang w:val="ro-RO"/>
                    </w:rPr>
                    <w:lastRenderedPageBreak/>
                    <w:t>576-02-3</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1E6381" w14:textId="77777777" w:rsidR="0000037B" w:rsidRPr="00234153" w:rsidRDefault="0000037B" w:rsidP="00AD799E">
                  <w:pPr>
                    <w:ind w:left="132" w:right="155" w:firstLine="0"/>
                    <w:rPr>
                      <w:lang w:val="ro-RO"/>
                    </w:rPr>
                  </w:pPr>
                  <w:r w:rsidRPr="00234153">
                    <w:rPr>
                      <w:lang w:val="ro-RO"/>
                    </w:rPr>
                    <w:lastRenderedPageBreak/>
                    <w:t>25</w:t>
                  </w:r>
                  <w:r w:rsidRPr="00234153">
                    <w:rPr>
                      <w:lang w:val="ro-RO"/>
                    </w:rPr>
                    <w:lastRenderedPageBreak/>
                    <w:t>5-894-7</w:t>
                  </w:r>
                </w:p>
              </w:tc>
              <w:tc>
                <w:tcPr>
                  <w:tcW w:w="520" w:type="dxa"/>
                  <w:tcBorders>
                    <w:top w:val="single" w:sz="4" w:space="0" w:color="auto"/>
                    <w:left w:val="single" w:sz="4" w:space="0" w:color="auto"/>
                    <w:bottom w:val="single" w:sz="4" w:space="0" w:color="auto"/>
                    <w:right w:val="single" w:sz="4" w:space="0" w:color="auto"/>
                  </w:tcBorders>
                  <w:shd w:val="clear" w:color="auto" w:fill="FFFFFF"/>
                </w:tcPr>
                <w:p w14:paraId="66DC2A7F" w14:textId="77777777" w:rsidR="0000037B" w:rsidRPr="00234153" w:rsidRDefault="0000037B" w:rsidP="00AD799E">
                  <w:pPr>
                    <w:ind w:left="132" w:right="155" w:firstLine="0"/>
                    <w:jc w:val="center"/>
                    <w:rPr>
                      <w:lang w:val="ro-RO"/>
                    </w:rPr>
                  </w:pPr>
                </w:p>
              </w:tc>
            </w:tr>
            <w:tr w:rsidR="00EB5202" w:rsidRPr="00234153" w14:paraId="2B8D0C40"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576A8434" w14:textId="77777777" w:rsidR="0000037B" w:rsidRPr="00234153" w:rsidRDefault="0000037B" w:rsidP="00AD799E">
                  <w:pPr>
                    <w:ind w:left="132" w:right="155" w:firstLine="0"/>
                    <w:jc w:val="center"/>
                    <w:rPr>
                      <w:lang w:val="ro-RO"/>
                    </w:rPr>
                  </w:pPr>
                  <w:r w:rsidRPr="00234153">
                    <w:rPr>
                      <w:lang w:val="ro-RO"/>
                    </w:rPr>
                    <w:t>40</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5EA518" w14:textId="77777777" w:rsidR="0000037B" w:rsidRPr="00234153" w:rsidRDefault="0000037B" w:rsidP="00AD799E">
                  <w:pPr>
                    <w:ind w:left="132" w:right="155" w:firstLine="0"/>
                    <w:rPr>
                      <w:shd w:val="clear" w:color="auto" w:fill="FFFFFF"/>
                      <w:lang w:val="ro-RO"/>
                    </w:rPr>
                  </w:pPr>
                  <w:proofErr w:type="spellStart"/>
                  <w:r w:rsidRPr="00234153">
                    <w:rPr>
                      <w:shd w:val="clear" w:color="auto" w:fill="FFFFFF"/>
                      <w:lang w:val="ro-RO"/>
                    </w:rPr>
                    <w:t>Cibutrin</w:t>
                  </w:r>
                  <w:proofErr w:type="spellEnd"/>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F05A44" w14:textId="77777777" w:rsidR="0000037B" w:rsidRPr="00234153" w:rsidRDefault="0000037B" w:rsidP="00AD799E">
                  <w:pPr>
                    <w:ind w:left="132" w:right="155" w:firstLine="0"/>
                    <w:rPr>
                      <w:shd w:val="clear" w:color="auto" w:fill="FFFFFF"/>
                      <w:lang w:val="ro-RO"/>
                    </w:rPr>
                  </w:pPr>
                  <w:r w:rsidRPr="00234153">
                    <w:rPr>
                      <w:shd w:val="clear" w:color="auto" w:fill="FFFFFF"/>
                      <w:lang w:val="ro-RO"/>
                    </w:rPr>
                    <w:t>28159-98-0</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C3C6A9" w14:textId="77777777" w:rsidR="0000037B" w:rsidRPr="00234153" w:rsidRDefault="0000037B" w:rsidP="00AD799E">
                  <w:pPr>
                    <w:ind w:left="132" w:right="155" w:firstLine="0"/>
                    <w:rPr>
                      <w:lang w:val="ro-RO"/>
                    </w:rPr>
                  </w:pPr>
                  <w:r w:rsidRPr="00234153">
                    <w:rPr>
                      <w:lang w:val="ro-RO"/>
                    </w:rPr>
                    <w:t>248-872-3</w:t>
                  </w:r>
                </w:p>
              </w:tc>
              <w:tc>
                <w:tcPr>
                  <w:tcW w:w="520" w:type="dxa"/>
                  <w:tcBorders>
                    <w:top w:val="single" w:sz="4" w:space="0" w:color="auto"/>
                    <w:left w:val="single" w:sz="4" w:space="0" w:color="auto"/>
                    <w:bottom w:val="single" w:sz="4" w:space="0" w:color="auto"/>
                    <w:right w:val="single" w:sz="4" w:space="0" w:color="auto"/>
                  </w:tcBorders>
                  <w:shd w:val="clear" w:color="auto" w:fill="FFFFFF"/>
                </w:tcPr>
                <w:p w14:paraId="61A900B5" w14:textId="77777777" w:rsidR="0000037B" w:rsidRPr="00234153" w:rsidRDefault="0000037B" w:rsidP="00AD799E">
                  <w:pPr>
                    <w:ind w:left="132" w:right="155" w:firstLine="0"/>
                    <w:jc w:val="center"/>
                    <w:rPr>
                      <w:lang w:val="ro-RO"/>
                    </w:rPr>
                  </w:pPr>
                </w:p>
              </w:tc>
            </w:tr>
            <w:tr w:rsidR="00EB5202" w:rsidRPr="00234153" w14:paraId="7A89CE8C"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5D1BCDB0" w14:textId="77777777" w:rsidR="0000037B" w:rsidRPr="00234153" w:rsidRDefault="0000037B" w:rsidP="00AD799E">
                  <w:pPr>
                    <w:ind w:left="132" w:right="155" w:firstLine="0"/>
                    <w:jc w:val="center"/>
                    <w:rPr>
                      <w:lang w:val="ro-RO"/>
                    </w:rPr>
                  </w:pPr>
                  <w:r w:rsidRPr="00234153">
                    <w:rPr>
                      <w:lang w:val="ro-RO"/>
                    </w:rPr>
                    <w:t>41</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AEBBFF" w14:textId="77777777" w:rsidR="0000037B" w:rsidRPr="00234153" w:rsidRDefault="0000037B" w:rsidP="00AD799E">
                  <w:pPr>
                    <w:ind w:left="132" w:right="155" w:firstLine="0"/>
                    <w:rPr>
                      <w:shd w:val="clear" w:color="auto" w:fill="FFFFFF"/>
                      <w:lang w:val="ro-RO"/>
                    </w:rPr>
                  </w:pPr>
                  <w:proofErr w:type="spellStart"/>
                  <w:r w:rsidRPr="00234153">
                    <w:rPr>
                      <w:shd w:val="clear" w:color="auto" w:fill="FFFFFF"/>
                      <w:lang w:val="ro-RO"/>
                    </w:rPr>
                    <w:t>Cipermetrin</w:t>
                  </w:r>
                  <w:proofErr w:type="spellEnd"/>
                  <w:r w:rsidRPr="00234153">
                    <w:rPr>
                      <w:shd w:val="clear" w:color="auto" w:fill="FFFFFF"/>
                      <w:vertAlign w:val="superscript"/>
                      <w:lang w:val="ro-RO"/>
                    </w:rPr>
                    <w:t>(10)</w:t>
                  </w: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6EDE0E" w14:textId="77777777" w:rsidR="0000037B" w:rsidRPr="00234153" w:rsidRDefault="0000037B" w:rsidP="00AD799E">
                  <w:pPr>
                    <w:ind w:left="132" w:right="155" w:firstLine="0"/>
                    <w:rPr>
                      <w:shd w:val="clear" w:color="auto" w:fill="FFFFFF"/>
                      <w:lang w:val="ro-RO"/>
                    </w:rPr>
                  </w:pPr>
                  <w:r w:rsidRPr="00234153">
                    <w:rPr>
                      <w:shd w:val="clear" w:color="auto" w:fill="FFFFFF"/>
                      <w:lang w:val="ro-RO"/>
                    </w:rPr>
                    <w:t>52315-07-8</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49B6AD" w14:textId="77777777" w:rsidR="0000037B" w:rsidRPr="00234153" w:rsidRDefault="0000037B" w:rsidP="00AD799E">
                  <w:pPr>
                    <w:ind w:left="132" w:right="155" w:firstLine="0"/>
                    <w:rPr>
                      <w:lang w:val="ro-RO"/>
                    </w:rPr>
                  </w:pPr>
                  <w:r w:rsidRPr="00234153">
                    <w:rPr>
                      <w:lang w:val="ro-RO"/>
                    </w:rPr>
                    <w:t>257-842-9</w:t>
                  </w:r>
                </w:p>
              </w:tc>
              <w:tc>
                <w:tcPr>
                  <w:tcW w:w="520" w:type="dxa"/>
                  <w:tcBorders>
                    <w:top w:val="single" w:sz="4" w:space="0" w:color="auto"/>
                    <w:left w:val="single" w:sz="4" w:space="0" w:color="auto"/>
                    <w:bottom w:val="single" w:sz="4" w:space="0" w:color="auto"/>
                    <w:right w:val="single" w:sz="4" w:space="0" w:color="auto"/>
                  </w:tcBorders>
                  <w:shd w:val="clear" w:color="auto" w:fill="FFFFFF"/>
                </w:tcPr>
                <w:p w14:paraId="5EF1BA6D" w14:textId="77777777" w:rsidR="0000037B" w:rsidRPr="00234153" w:rsidRDefault="0000037B" w:rsidP="00AD799E">
                  <w:pPr>
                    <w:ind w:left="132" w:right="155" w:firstLine="0"/>
                    <w:jc w:val="center"/>
                    <w:rPr>
                      <w:lang w:val="ro-RO"/>
                    </w:rPr>
                  </w:pPr>
                </w:p>
              </w:tc>
            </w:tr>
            <w:tr w:rsidR="00EB5202" w:rsidRPr="00234153" w14:paraId="79721EBB"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13C5C0BB" w14:textId="77777777" w:rsidR="0000037B" w:rsidRPr="00234153" w:rsidRDefault="0000037B" w:rsidP="00AD799E">
                  <w:pPr>
                    <w:ind w:left="132" w:right="155" w:firstLine="0"/>
                    <w:jc w:val="center"/>
                    <w:rPr>
                      <w:lang w:val="ro-RO"/>
                    </w:rPr>
                  </w:pPr>
                  <w:r w:rsidRPr="00234153">
                    <w:rPr>
                      <w:lang w:val="ro-RO"/>
                    </w:rPr>
                    <w:t>42</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7F80C1" w14:textId="77777777" w:rsidR="0000037B" w:rsidRPr="00234153" w:rsidRDefault="0000037B" w:rsidP="00AD799E">
                  <w:pPr>
                    <w:ind w:left="132" w:right="155" w:firstLine="0"/>
                    <w:rPr>
                      <w:shd w:val="clear" w:color="auto" w:fill="FFFFFF"/>
                      <w:lang w:val="ro-RO"/>
                    </w:rPr>
                  </w:pPr>
                  <w:proofErr w:type="spellStart"/>
                  <w:r w:rsidRPr="00234153">
                    <w:rPr>
                      <w:shd w:val="clear" w:color="auto" w:fill="FFFFFF"/>
                      <w:lang w:val="ro-RO"/>
                    </w:rPr>
                    <w:t>Diclorvos</w:t>
                  </w:r>
                  <w:proofErr w:type="spellEnd"/>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7B3624" w14:textId="77777777" w:rsidR="0000037B" w:rsidRPr="00234153" w:rsidRDefault="0000037B" w:rsidP="00AD799E">
                  <w:pPr>
                    <w:ind w:left="132" w:right="155" w:firstLine="0"/>
                    <w:rPr>
                      <w:shd w:val="clear" w:color="auto" w:fill="FFFFFF"/>
                      <w:lang w:val="ro-RO"/>
                    </w:rPr>
                  </w:pPr>
                  <w:r w:rsidRPr="00234153">
                    <w:rPr>
                      <w:shd w:val="clear" w:color="auto" w:fill="FFFFFF"/>
                      <w:lang w:val="ro-RO"/>
                    </w:rPr>
                    <w:t>62-73-7</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D8EE99" w14:textId="77777777" w:rsidR="0000037B" w:rsidRPr="00234153" w:rsidRDefault="0000037B" w:rsidP="00AD799E">
                  <w:pPr>
                    <w:ind w:left="132" w:right="155" w:firstLine="0"/>
                    <w:rPr>
                      <w:lang w:val="ro-RO"/>
                    </w:rPr>
                  </w:pPr>
                  <w:r w:rsidRPr="00234153">
                    <w:rPr>
                      <w:lang w:val="ro-RO"/>
                    </w:rPr>
                    <w:t>200-547-7</w:t>
                  </w:r>
                </w:p>
              </w:tc>
              <w:tc>
                <w:tcPr>
                  <w:tcW w:w="520" w:type="dxa"/>
                  <w:tcBorders>
                    <w:top w:val="single" w:sz="4" w:space="0" w:color="auto"/>
                    <w:left w:val="single" w:sz="4" w:space="0" w:color="auto"/>
                    <w:bottom w:val="single" w:sz="4" w:space="0" w:color="auto"/>
                    <w:right w:val="single" w:sz="4" w:space="0" w:color="auto"/>
                  </w:tcBorders>
                  <w:shd w:val="clear" w:color="auto" w:fill="FFFFFF"/>
                </w:tcPr>
                <w:p w14:paraId="64465685" w14:textId="77777777" w:rsidR="0000037B" w:rsidRPr="00234153" w:rsidRDefault="0000037B" w:rsidP="00AD799E">
                  <w:pPr>
                    <w:ind w:left="132" w:right="155" w:firstLine="0"/>
                    <w:jc w:val="center"/>
                    <w:rPr>
                      <w:lang w:val="ro-RO"/>
                    </w:rPr>
                  </w:pPr>
                </w:p>
              </w:tc>
            </w:tr>
            <w:tr w:rsidR="00EB5202" w:rsidRPr="00234153" w14:paraId="7F98E36B"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2A11D3C9" w14:textId="77777777" w:rsidR="0000037B" w:rsidRPr="00234153" w:rsidRDefault="0000037B" w:rsidP="00AD799E">
                  <w:pPr>
                    <w:ind w:left="132" w:right="155" w:firstLine="0"/>
                    <w:jc w:val="center"/>
                    <w:rPr>
                      <w:lang w:val="ro-RO"/>
                    </w:rPr>
                  </w:pPr>
                  <w:r w:rsidRPr="00234153">
                    <w:rPr>
                      <w:lang w:val="ro-RO"/>
                    </w:rPr>
                    <w:t>43</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F69692" w14:textId="77777777" w:rsidR="0000037B" w:rsidRPr="00234153" w:rsidRDefault="0000037B" w:rsidP="00AD799E">
                  <w:pPr>
                    <w:ind w:left="132" w:right="155" w:firstLine="0"/>
                    <w:rPr>
                      <w:shd w:val="clear" w:color="auto" w:fill="FFFFFF"/>
                      <w:lang w:val="ro-RO"/>
                    </w:rPr>
                  </w:pPr>
                  <w:proofErr w:type="spellStart"/>
                  <w:r w:rsidRPr="00234153">
                    <w:rPr>
                      <w:spacing w:val="-4"/>
                      <w:shd w:val="clear" w:color="auto" w:fill="FFFFFF"/>
                      <w:lang w:val="ro-RO"/>
                    </w:rPr>
                    <w:t>Hexabromociclododecani</w:t>
                  </w:r>
                  <w:proofErr w:type="spellEnd"/>
                  <w:r w:rsidRPr="00234153">
                    <w:rPr>
                      <w:shd w:val="clear" w:color="auto" w:fill="FFFFFF"/>
                      <w:lang w:val="ro-RO"/>
                    </w:rPr>
                    <w:t xml:space="preserve"> (HBCDD)</w:t>
                  </w: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FB1CA1" w14:textId="77777777" w:rsidR="0000037B" w:rsidRPr="00234153" w:rsidRDefault="0000037B" w:rsidP="00AD799E">
                  <w:pPr>
                    <w:ind w:left="132" w:right="155" w:firstLine="0"/>
                    <w:rPr>
                      <w:shd w:val="clear" w:color="auto" w:fill="FFFFFF"/>
                      <w:lang w:val="ro-RO"/>
                    </w:rPr>
                  </w:pPr>
                  <w:r w:rsidRPr="00234153">
                    <w:rPr>
                      <w:lang w:val="ro-RO"/>
                    </w:rPr>
                    <w:t>nu se aplică</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86322B" w14:textId="77777777" w:rsidR="0000037B" w:rsidRPr="00234153" w:rsidRDefault="0000037B" w:rsidP="00AD799E">
                  <w:pPr>
                    <w:ind w:left="132" w:right="155" w:firstLine="0"/>
                    <w:rPr>
                      <w:lang w:val="ro-RO"/>
                    </w:rPr>
                  </w:pPr>
                  <w:r w:rsidRPr="00234153">
                    <w:rPr>
                      <w:lang w:val="ro-RO"/>
                    </w:rPr>
                    <w:t>nu se aplică</w:t>
                  </w:r>
                </w:p>
              </w:tc>
              <w:tc>
                <w:tcPr>
                  <w:tcW w:w="520" w:type="dxa"/>
                  <w:tcBorders>
                    <w:top w:val="single" w:sz="4" w:space="0" w:color="auto"/>
                    <w:left w:val="single" w:sz="4" w:space="0" w:color="auto"/>
                    <w:bottom w:val="single" w:sz="4" w:space="0" w:color="auto"/>
                    <w:right w:val="single" w:sz="4" w:space="0" w:color="auto"/>
                  </w:tcBorders>
                  <w:shd w:val="clear" w:color="auto" w:fill="FFFFFF"/>
                  <w:hideMark/>
                </w:tcPr>
                <w:p w14:paraId="293F61D5" w14:textId="77777777" w:rsidR="0000037B" w:rsidRPr="00234153" w:rsidRDefault="0000037B" w:rsidP="00AD799E">
                  <w:pPr>
                    <w:ind w:left="132" w:right="155" w:firstLine="0"/>
                    <w:jc w:val="center"/>
                    <w:rPr>
                      <w:lang w:val="ro-RO"/>
                    </w:rPr>
                  </w:pPr>
                  <w:r w:rsidRPr="00234153">
                    <w:rPr>
                      <w:lang w:val="ro-RO"/>
                    </w:rPr>
                    <w:t>X</w:t>
                  </w:r>
                  <w:r w:rsidRPr="00234153">
                    <w:rPr>
                      <w:vertAlign w:val="superscript"/>
                      <w:lang w:val="ro-RO"/>
                    </w:rPr>
                    <w:t>(11)</w:t>
                  </w:r>
                </w:p>
              </w:tc>
            </w:tr>
            <w:tr w:rsidR="00EB5202" w:rsidRPr="00234153" w14:paraId="26FA179A"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2759852C" w14:textId="77777777" w:rsidR="0000037B" w:rsidRPr="00234153" w:rsidRDefault="0000037B" w:rsidP="00AD799E">
                  <w:pPr>
                    <w:ind w:left="132" w:right="155" w:firstLine="0"/>
                    <w:jc w:val="center"/>
                    <w:rPr>
                      <w:lang w:val="ro-RO"/>
                    </w:rPr>
                  </w:pPr>
                  <w:r w:rsidRPr="00234153">
                    <w:rPr>
                      <w:lang w:val="ro-RO"/>
                    </w:rPr>
                    <w:t>44</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56A1DB" w14:textId="77777777" w:rsidR="0000037B" w:rsidRPr="00234153" w:rsidRDefault="0000037B" w:rsidP="00AD799E">
                  <w:pPr>
                    <w:ind w:left="132" w:right="155" w:firstLine="0"/>
                    <w:rPr>
                      <w:shd w:val="clear" w:color="auto" w:fill="FFFFFF"/>
                      <w:lang w:val="ro-RO"/>
                    </w:rPr>
                  </w:pPr>
                  <w:proofErr w:type="spellStart"/>
                  <w:r w:rsidRPr="00234153">
                    <w:rPr>
                      <w:lang w:val="ro-RO"/>
                    </w:rPr>
                    <w:t>Heptaclor</w:t>
                  </w:r>
                  <w:proofErr w:type="spellEnd"/>
                  <w:r w:rsidRPr="00234153">
                    <w:rPr>
                      <w:lang w:val="ro-RO"/>
                    </w:rPr>
                    <w:t xml:space="preserve"> și </w:t>
                  </w:r>
                  <w:proofErr w:type="spellStart"/>
                  <w:r w:rsidRPr="00234153">
                    <w:rPr>
                      <w:lang w:val="ro-RO"/>
                    </w:rPr>
                    <w:t>heptaclorepoxid</w:t>
                  </w:r>
                  <w:proofErr w:type="spellEnd"/>
                  <w:r w:rsidRPr="00234153">
                    <w:rPr>
                      <w:lang w:val="ro-RO"/>
                    </w:rPr>
                    <w:t xml:space="preserve"> </w:t>
                  </w: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8C233B" w14:textId="77777777" w:rsidR="0000037B" w:rsidRPr="00234153" w:rsidRDefault="0000037B" w:rsidP="00AD799E">
                  <w:pPr>
                    <w:ind w:left="132" w:right="155" w:firstLine="0"/>
                    <w:rPr>
                      <w:lang w:val="ro-RO"/>
                    </w:rPr>
                  </w:pPr>
                  <w:r w:rsidRPr="00234153">
                    <w:rPr>
                      <w:lang w:val="ro-RO"/>
                    </w:rPr>
                    <w:t>76-44-8/1024-57-3</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304BA6" w14:textId="77777777" w:rsidR="0000037B" w:rsidRPr="00234153" w:rsidRDefault="0000037B" w:rsidP="00AD799E">
                  <w:pPr>
                    <w:ind w:left="132" w:right="155" w:firstLine="0"/>
                    <w:rPr>
                      <w:lang w:val="ro-RO"/>
                    </w:rPr>
                  </w:pPr>
                  <w:r w:rsidRPr="00234153">
                    <w:rPr>
                      <w:lang w:val="ro-RO"/>
                    </w:rPr>
                    <w:t>200962-3/213-831-0</w:t>
                  </w:r>
                </w:p>
              </w:tc>
              <w:tc>
                <w:tcPr>
                  <w:tcW w:w="520" w:type="dxa"/>
                  <w:tcBorders>
                    <w:top w:val="single" w:sz="4" w:space="0" w:color="auto"/>
                    <w:left w:val="single" w:sz="4" w:space="0" w:color="auto"/>
                    <w:bottom w:val="single" w:sz="4" w:space="0" w:color="auto"/>
                    <w:right w:val="single" w:sz="4" w:space="0" w:color="auto"/>
                  </w:tcBorders>
                  <w:shd w:val="clear" w:color="auto" w:fill="FFFFFF"/>
                  <w:hideMark/>
                </w:tcPr>
                <w:p w14:paraId="5CD30881" w14:textId="77777777" w:rsidR="0000037B" w:rsidRPr="00234153" w:rsidRDefault="0000037B" w:rsidP="00AD799E">
                  <w:pPr>
                    <w:ind w:left="132" w:right="155" w:firstLine="0"/>
                    <w:jc w:val="center"/>
                    <w:rPr>
                      <w:lang w:val="ro-RO"/>
                    </w:rPr>
                  </w:pPr>
                  <w:r w:rsidRPr="00234153">
                    <w:rPr>
                      <w:lang w:val="ro-RO"/>
                    </w:rPr>
                    <w:t>X</w:t>
                  </w:r>
                </w:p>
              </w:tc>
            </w:tr>
            <w:tr w:rsidR="00EB5202" w:rsidRPr="00234153" w14:paraId="2D2E81D4"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63684782" w14:textId="77777777" w:rsidR="0000037B" w:rsidRPr="00234153" w:rsidRDefault="0000037B" w:rsidP="00AD799E">
                  <w:pPr>
                    <w:ind w:left="132" w:right="155" w:firstLine="0"/>
                    <w:jc w:val="center"/>
                    <w:rPr>
                      <w:lang w:val="ro-RO"/>
                    </w:rPr>
                  </w:pPr>
                  <w:r w:rsidRPr="00234153">
                    <w:rPr>
                      <w:lang w:val="ro-RO"/>
                    </w:rPr>
                    <w:t>45</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8C3AE4" w14:textId="77777777" w:rsidR="0000037B" w:rsidRPr="00234153" w:rsidRDefault="0000037B" w:rsidP="00AD799E">
                  <w:pPr>
                    <w:ind w:left="132" w:right="155" w:firstLine="0"/>
                    <w:rPr>
                      <w:shd w:val="clear" w:color="auto" w:fill="FFFFFF"/>
                      <w:lang w:val="ro-RO"/>
                    </w:rPr>
                  </w:pPr>
                  <w:proofErr w:type="spellStart"/>
                  <w:r w:rsidRPr="00234153">
                    <w:rPr>
                      <w:shd w:val="clear" w:color="auto" w:fill="FFFFFF"/>
                      <w:lang w:val="ro-RO"/>
                    </w:rPr>
                    <w:t>Terbutrin</w:t>
                  </w:r>
                  <w:proofErr w:type="spellEnd"/>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BC0F8C" w14:textId="77777777" w:rsidR="0000037B" w:rsidRPr="00234153" w:rsidRDefault="0000037B" w:rsidP="00AD799E">
                  <w:pPr>
                    <w:ind w:left="132" w:right="155" w:firstLine="0"/>
                    <w:rPr>
                      <w:lang w:val="ro-RO"/>
                    </w:rPr>
                  </w:pPr>
                  <w:r w:rsidRPr="00234153">
                    <w:rPr>
                      <w:lang w:val="ro-RO"/>
                    </w:rPr>
                    <w:t>886-50-0</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AD5C14" w14:textId="77777777" w:rsidR="0000037B" w:rsidRPr="00234153" w:rsidRDefault="0000037B" w:rsidP="00AD799E">
                  <w:pPr>
                    <w:ind w:left="132" w:right="155" w:firstLine="0"/>
                    <w:rPr>
                      <w:lang w:val="ro-RO"/>
                    </w:rPr>
                  </w:pPr>
                  <w:r w:rsidRPr="00234153">
                    <w:rPr>
                      <w:lang w:val="ro-RO"/>
                    </w:rPr>
                    <w:t>212-950-5</w:t>
                  </w:r>
                </w:p>
              </w:tc>
              <w:tc>
                <w:tcPr>
                  <w:tcW w:w="520" w:type="dxa"/>
                  <w:tcBorders>
                    <w:top w:val="single" w:sz="4" w:space="0" w:color="auto"/>
                    <w:left w:val="single" w:sz="4" w:space="0" w:color="auto"/>
                    <w:bottom w:val="single" w:sz="4" w:space="0" w:color="auto"/>
                    <w:right w:val="single" w:sz="4" w:space="0" w:color="auto"/>
                  </w:tcBorders>
                  <w:shd w:val="clear" w:color="auto" w:fill="FFFFFF"/>
                </w:tcPr>
                <w:p w14:paraId="22B24C86" w14:textId="77777777" w:rsidR="0000037B" w:rsidRPr="00234153" w:rsidRDefault="0000037B" w:rsidP="00AD799E">
                  <w:pPr>
                    <w:ind w:left="132" w:right="155" w:firstLine="0"/>
                    <w:jc w:val="center"/>
                    <w:rPr>
                      <w:lang w:val="ro-RO"/>
                    </w:rPr>
                  </w:pPr>
                </w:p>
              </w:tc>
            </w:tr>
          </w:tbl>
          <w:p w14:paraId="6C3770FD" w14:textId="77777777" w:rsidR="0000037B" w:rsidRPr="00234153" w:rsidRDefault="0000037B" w:rsidP="00AD799E">
            <w:pPr>
              <w:shd w:val="clear" w:color="auto" w:fill="FFFFFF"/>
              <w:ind w:left="132" w:right="155" w:firstLine="0"/>
              <w:rPr>
                <w:lang w:val="ro-RO" w:eastAsia="ru-RU"/>
              </w:rPr>
            </w:pPr>
            <w:r w:rsidRPr="00234153">
              <w:rPr>
                <w:lang w:val="ro-RO" w:eastAsia="ru-RU"/>
              </w:rPr>
              <w:t xml:space="preserve">( 1 ) CAS: </w:t>
            </w:r>
            <w:proofErr w:type="spellStart"/>
            <w:r w:rsidRPr="00234153">
              <w:rPr>
                <w:lang w:val="ro-RO" w:eastAsia="ru-RU"/>
              </w:rPr>
              <w:t>Chemical</w:t>
            </w:r>
            <w:proofErr w:type="spellEnd"/>
            <w:r w:rsidRPr="00234153">
              <w:rPr>
                <w:lang w:val="ro-RO" w:eastAsia="ru-RU"/>
              </w:rPr>
              <w:t xml:space="preserve"> </w:t>
            </w:r>
            <w:proofErr w:type="spellStart"/>
            <w:r w:rsidRPr="00234153">
              <w:rPr>
                <w:lang w:val="ro-RO" w:eastAsia="ru-RU"/>
              </w:rPr>
              <w:t>Abstracts</w:t>
            </w:r>
            <w:proofErr w:type="spellEnd"/>
            <w:r w:rsidRPr="00234153">
              <w:rPr>
                <w:lang w:val="ro-RO" w:eastAsia="ru-RU"/>
              </w:rPr>
              <w:t xml:space="preserve"> Service (Serviciul de catalogare a substanțelor chimice). </w:t>
            </w:r>
          </w:p>
          <w:p w14:paraId="25F684FC" w14:textId="77777777" w:rsidR="0000037B" w:rsidRPr="00234153" w:rsidRDefault="0000037B" w:rsidP="00AD799E">
            <w:pPr>
              <w:shd w:val="clear" w:color="auto" w:fill="FFFFFF"/>
              <w:ind w:left="132" w:right="155" w:firstLine="0"/>
              <w:rPr>
                <w:lang w:val="ro-RO" w:eastAsia="ru-RU"/>
              </w:rPr>
            </w:pPr>
            <w:r w:rsidRPr="00234153">
              <w:rPr>
                <w:lang w:val="ro-RO" w:eastAsia="ru-RU"/>
              </w:rPr>
              <w:t>( 2 ) Număr UE: Inventarul european al substanțelor comerciale existente introduse pe piață (</w:t>
            </w:r>
            <w:proofErr w:type="spellStart"/>
            <w:r w:rsidRPr="00234153">
              <w:rPr>
                <w:lang w:val="ro-RO" w:eastAsia="ru-RU"/>
              </w:rPr>
              <w:t>Einecs</w:t>
            </w:r>
            <w:proofErr w:type="spellEnd"/>
            <w:r w:rsidRPr="00234153">
              <w:rPr>
                <w:lang w:val="ro-RO" w:eastAsia="ru-RU"/>
              </w:rPr>
              <w:t xml:space="preserve">) sau Lista europeană a substanțelor chimice notificate (ELINCS). </w:t>
            </w:r>
          </w:p>
          <w:p w14:paraId="7D5880C0" w14:textId="77777777" w:rsidR="0000037B" w:rsidRPr="00234153" w:rsidRDefault="0000037B" w:rsidP="00AD799E">
            <w:pPr>
              <w:shd w:val="clear" w:color="auto" w:fill="FFFFFF"/>
              <w:ind w:left="132" w:right="155" w:firstLine="0"/>
              <w:rPr>
                <w:lang w:val="ro-RO" w:eastAsia="ru-RU"/>
              </w:rPr>
            </w:pPr>
            <w:r w:rsidRPr="00234153">
              <w:rPr>
                <w:lang w:val="ro-RO" w:eastAsia="ru-RU"/>
              </w:rPr>
              <w:t xml:space="preserve">( 3 ) Atunci când au fost selectate grupuri de substanțe, exceptând cazul în care au fost indicate explicit în notă, </w:t>
            </w:r>
            <w:r w:rsidRPr="00234153">
              <w:rPr>
                <w:lang w:val="ro-RO" w:eastAsia="ru-RU"/>
              </w:rPr>
              <w:lastRenderedPageBreak/>
              <w:t xml:space="preserve">s-au definit reprezentanți tipici ai acestora în contextul stabilirii standardelor de calitate a mediului. </w:t>
            </w:r>
          </w:p>
          <w:p w14:paraId="47503159" w14:textId="77777777" w:rsidR="0000037B" w:rsidRPr="00234153" w:rsidRDefault="0000037B" w:rsidP="00AD799E">
            <w:pPr>
              <w:shd w:val="clear" w:color="auto" w:fill="FFFFFF"/>
              <w:ind w:left="132" w:right="155" w:firstLine="0"/>
              <w:rPr>
                <w:lang w:val="ro-RO" w:eastAsia="ru-RU"/>
              </w:rPr>
            </w:pPr>
            <w:r w:rsidRPr="00234153">
              <w:rPr>
                <w:lang w:val="ro-RO" w:eastAsia="ru-RU"/>
              </w:rPr>
              <w:t xml:space="preserve">( 4 ) Numai tetra, </w:t>
            </w:r>
            <w:proofErr w:type="spellStart"/>
            <w:r w:rsidRPr="00234153">
              <w:rPr>
                <w:lang w:val="ro-RO" w:eastAsia="ru-RU"/>
              </w:rPr>
              <w:t>penta</w:t>
            </w:r>
            <w:proofErr w:type="spellEnd"/>
            <w:r w:rsidRPr="00234153">
              <w:rPr>
                <w:lang w:val="ro-RO" w:eastAsia="ru-RU"/>
              </w:rPr>
              <w:t xml:space="preserve">, </w:t>
            </w:r>
            <w:proofErr w:type="spellStart"/>
            <w:r w:rsidRPr="00234153">
              <w:rPr>
                <w:lang w:val="ro-RO" w:eastAsia="ru-RU"/>
              </w:rPr>
              <w:t>hexa</w:t>
            </w:r>
            <w:proofErr w:type="spellEnd"/>
            <w:r w:rsidRPr="00234153">
              <w:rPr>
                <w:lang w:val="ro-RO" w:eastAsia="ru-RU"/>
              </w:rPr>
              <w:t xml:space="preserve"> și </w:t>
            </w:r>
            <w:proofErr w:type="spellStart"/>
            <w:r w:rsidRPr="00234153">
              <w:rPr>
                <w:lang w:val="ro-RO" w:eastAsia="ru-RU"/>
              </w:rPr>
              <w:t>heptabromodifenileter</w:t>
            </w:r>
            <w:proofErr w:type="spellEnd"/>
            <w:r w:rsidRPr="00234153">
              <w:rPr>
                <w:lang w:val="ro-RO" w:eastAsia="ru-RU"/>
              </w:rPr>
              <w:t xml:space="preserve"> (numere CAS: 40088-47-9, 32534-81-9, 36483-60-0 și, respectiv, 68928-80-3). </w:t>
            </w:r>
          </w:p>
          <w:p w14:paraId="6A81F6E0" w14:textId="77777777" w:rsidR="0000037B" w:rsidRPr="00234153" w:rsidRDefault="0000037B" w:rsidP="00AD799E">
            <w:pPr>
              <w:shd w:val="clear" w:color="auto" w:fill="FFFFFF"/>
              <w:ind w:left="132" w:right="155" w:firstLine="0"/>
              <w:rPr>
                <w:lang w:val="ro-RO" w:eastAsia="ru-RU"/>
              </w:rPr>
            </w:pPr>
            <w:r w:rsidRPr="00234153">
              <w:rPr>
                <w:lang w:val="ro-RO" w:eastAsia="ru-RU"/>
              </w:rPr>
              <w:t xml:space="preserve">( 5 ) </w:t>
            </w:r>
            <w:proofErr w:type="spellStart"/>
            <w:r w:rsidRPr="00234153">
              <w:rPr>
                <w:lang w:val="ro-RO" w:eastAsia="ru-RU"/>
              </w:rPr>
              <w:t>Nonil</w:t>
            </w:r>
            <w:proofErr w:type="spellEnd"/>
            <w:r w:rsidRPr="00234153">
              <w:rPr>
                <w:lang w:val="ro-RO" w:eastAsia="ru-RU"/>
              </w:rPr>
              <w:t xml:space="preserve"> fenol (nr. CAS 25154-52-3, nr. UE 246-672-0), inclusiv izomerii 4-nonil fenol (nr. CAS 104-40-5, nr. UE 203-199-4) și 4- </w:t>
            </w:r>
            <w:proofErr w:type="spellStart"/>
            <w:r w:rsidRPr="00234153">
              <w:rPr>
                <w:lang w:val="ro-RO" w:eastAsia="ru-RU"/>
              </w:rPr>
              <w:t>nonil</w:t>
            </w:r>
            <w:proofErr w:type="spellEnd"/>
            <w:r w:rsidRPr="00234153">
              <w:rPr>
                <w:lang w:val="ro-RO" w:eastAsia="ru-RU"/>
              </w:rPr>
              <w:t xml:space="preserve"> fenol (ramificat) (nr. CAS 84852-15-3, nr. UE 284-325-5). </w:t>
            </w:r>
          </w:p>
          <w:p w14:paraId="16E8DD86" w14:textId="77777777" w:rsidR="0000037B" w:rsidRPr="00234153" w:rsidRDefault="0000037B" w:rsidP="00AD799E">
            <w:pPr>
              <w:shd w:val="clear" w:color="auto" w:fill="FFFFFF"/>
              <w:ind w:left="132" w:right="155" w:firstLine="0"/>
              <w:rPr>
                <w:lang w:val="ro-RO" w:eastAsia="ru-RU"/>
              </w:rPr>
            </w:pPr>
            <w:r w:rsidRPr="00234153">
              <w:rPr>
                <w:lang w:val="ro-RO" w:eastAsia="ru-RU"/>
              </w:rPr>
              <w:t xml:space="preserve">( 6 ) </w:t>
            </w:r>
            <w:proofErr w:type="spellStart"/>
            <w:r w:rsidRPr="00234153">
              <w:rPr>
                <w:lang w:val="ro-RO" w:eastAsia="ru-RU"/>
              </w:rPr>
              <w:t>Octil</w:t>
            </w:r>
            <w:proofErr w:type="spellEnd"/>
            <w:r w:rsidRPr="00234153">
              <w:rPr>
                <w:lang w:val="ro-RO" w:eastAsia="ru-RU"/>
              </w:rPr>
              <w:t xml:space="preserve"> fenol (nr. CAS 1806-26-4, nr. UE 217-302-5), inclusiv izomerul 4-(1,1’,3,3’-tetrametilbutil)-fenol (nr. CAS 140-66-9, nr. UE 205-426-2). </w:t>
            </w:r>
          </w:p>
          <w:p w14:paraId="7E87119A" w14:textId="77777777" w:rsidR="0000037B" w:rsidRPr="00234153" w:rsidRDefault="0000037B" w:rsidP="00AD799E">
            <w:pPr>
              <w:shd w:val="clear" w:color="auto" w:fill="FFFFFF"/>
              <w:ind w:left="132" w:right="155" w:firstLine="0"/>
              <w:rPr>
                <w:lang w:val="ro-RO" w:eastAsia="ru-RU"/>
              </w:rPr>
            </w:pPr>
            <w:r w:rsidRPr="00234153">
              <w:rPr>
                <w:lang w:val="ro-RO" w:eastAsia="ru-RU"/>
              </w:rPr>
              <w:t xml:space="preserve">( 7 ) Inclusiv </w:t>
            </w:r>
            <w:proofErr w:type="spellStart"/>
            <w:r w:rsidRPr="00234153">
              <w:rPr>
                <w:lang w:val="ro-RO" w:eastAsia="ru-RU"/>
              </w:rPr>
              <w:t>benzo</w:t>
            </w:r>
            <w:proofErr w:type="spellEnd"/>
            <w:r w:rsidRPr="00234153">
              <w:rPr>
                <w:lang w:val="ro-RO" w:eastAsia="ru-RU"/>
              </w:rPr>
              <w:t>(a)</w:t>
            </w:r>
            <w:proofErr w:type="spellStart"/>
            <w:r w:rsidRPr="00234153">
              <w:rPr>
                <w:lang w:val="ro-RO" w:eastAsia="ru-RU"/>
              </w:rPr>
              <w:t>piren</w:t>
            </w:r>
            <w:proofErr w:type="spellEnd"/>
            <w:r w:rsidRPr="00234153">
              <w:rPr>
                <w:lang w:val="ro-RO" w:eastAsia="ru-RU"/>
              </w:rPr>
              <w:t xml:space="preserve"> (nr. CAS 50-32-8, nr. UE 200-028-5), </w:t>
            </w:r>
            <w:proofErr w:type="spellStart"/>
            <w:r w:rsidRPr="00234153">
              <w:rPr>
                <w:lang w:val="ro-RO" w:eastAsia="ru-RU"/>
              </w:rPr>
              <w:t>benzo</w:t>
            </w:r>
            <w:proofErr w:type="spellEnd"/>
            <w:r w:rsidRPr="00234153">
              <w:rPr>
                <w:lang w:val="ro-RO" w:eastAsia="ru-RU"/>
              </w:rPr>
              <w:t>(b)</w:t>
            </w:r>
            <w:proofErr w:type="spellStart"/>
            <w:r w:rsidRPr="00234153">
              <w:rPr>
                <w:lang w:val="ro-RO" w:eastAsia="ru-RU"/>
              </w:rPr>
              <w:t>fluoranten</w:t>
            </w:r>
            <w:proofErr w:type="spellEnd"/>
            <w:r w:rsidRPr="00234153">
              <w:rPr>
                <w:lang w:val="ro-RO" w:eastAsia="ru-RU"/>
              </w:rPr>
              <w:t xml:space="preserve"> (nr. CAS 205-99-2, nr. UE 205-911-9), </w:t>
            </w:r>
            <w:proofErr w:type="spellStart"/>
            <w:r w:rsidRPr="00234153">
              <w:rPr>
                <w:lang w:val="ro-RO" w:eastAsia="ru-RU"/>
              </w:rPr>
              <w:t>benzo</w:t>
            </w:r>
            <w:proofErr w:type="spellEnd"/>
            <w:r w:rsidRPr="00234153">
              <w:rPr>
                <w:lang w:val="ro-RO" w:eastAsia="ru-RU"/>
              </w:rPr>
              <w:t>(</w:t>
            </w:r>
            <w:proofErr w:type="spellStart"/>
            <w:r w:rsidRPr="00234153">
              <w:rPr>
                <w:lang w:val="ro-RO" w:eastAsia="ru-RU"/>
              </w:rPr>
              <w:t>g,h,i</w:t>
            </w:r>
            <w:proofErr w:type="spellEnd"/>
            <w:r w:rsidRPr="00234153">
              <w:rPr>
                <w:lang w:val="ro-RO" w:eastAsia="ru-RU"/>
              </w:rPr>
              <w:t>)</w:t>
            </w:r>
            <w:proofErr w:type="spellStart"/>
            <w:r w:rsidRPr="00234153">
              <w:rPr>
                <w:lang w:val="ro-RO" w:eastAsia="ru-RU"/>
              </w:rPr>
              <w:t>perilen</w:t>
            </w:r>
            <w:proofErr w:type="spellEnd"/>
            <w:r w:rsidRPr="00234153">
              <w:rPr>
                <w:lang w:val="ro-RO" w:eastAsia="ru-RU"/>
              </w:rPr>
              <w:t xml:space="preserve"> (nr. CAS 191-24-2, nr. UE 205-883-8), </w:t>
            </w:r>
            <w:proofErr w:type="spellStart"/>
            <w:r w:rsidRPr="00234153">
              <w:rPr>
                <w:lang w:val="ro-RO" w:eastAsia="ru-RU"/>
              </w:rPr>
              <w:t>benzo</w:t>
            </w:r>
            <w:proofErr w:type="spellEnd"/>
            <w:r w:rsidRPr="00234153">
              <w:rPr>
                <w:lang w:val="ro-RO" w:eastAsia="ru-RU"/>
              </w:rPr>
              <w:t>(k)</w:t>
            </w:r>
            <w:proofErr w:type="spellStart"/>
            <w:r w:rsidRPr="00234153">
              <w:rPr>
                <w:lang w:val="ro-RO" w:eastAsia="ru-RU"/>
              </w:rPr>
              <w:t>fluoranten</w:t>
            </w:r>
            <w:proofErr w:type="spellEnd"/>
            <w:r w:rsidRPr="00234153">
              <w:rPr>
                <w:lang w:val="ro-RO" w:eastAsia="ru-RU"/>
              </w:rPr>
              <w:t xml:space="preserve"> (nr. CAS 207-08-9, nr. UE 205-916-6), inde </w:t>
            </w:r>
            <w:proofErr w:type="spellStart"/>
            <w:r w:rsidRPr="00234153">
              <w:rPr>
                <w:lang w:val="ro-RO" w:eastAsia="ru-RU"/>
              </w:rPr>
              <w:t>no</w:t>
            </w:r>
            <w:proofErr w:type="spellEnd"/>
            <w:r w:rsidRPr="00234153">
              <w:rPr>
                <w:lang w:val="ro-RO" w:eastAsia="ru-RU"/>
              </w:rPr>
              <w:t>(1,2,3-cd)</w:t>
            </w:r>
            <w:proofErr w:type="spellStart"/>
            <w:r w:rsidRPr="00234153">
              <w:rPr>
                <w:lang w:val="ro-RO" w:eastAsia="ru-RU"/>
              </w:rPr>
              <w:t>piren</w:t>
            </w:r>
            <w:proofErr w:type="spellEnd"/>
            <w:r w:rsidRPr="00234153">
              <w:rPr>
                <w:lang w:val="ro-RO" w:eastAsia="ru-RU"/>
              </w:rPr>
              <w:t xml:space="preserve"> (nr. CAS 193-39-5, nr. UE 205-893-2), dar fără antracen, </w:t>
            </w:r>
            <w:proofErr w:type="spellStart"/>
            <w:r w:rsidRPr="00234153">
              <w:rPr>
                <w:lang w:val="ro-RO" w:eastAsia="ru-RU"/>
              </w:rPr>
              <w:t>fluoranten</w:t>
            </w:r>
            <w:proofErr w:type="spellEnd"/>
            <w:r w:rsidRPr="00234153">
              <w:rPr>
                <w:lang w:val="ro-RO" w:eastAsia="ru-RU"/>
              </w:rPr>
              <w:t xml:space="preserve"> și naftalină, care sunt incluse în listă separat. </w:t>
            </w:r>
          </w:p>
          <w:p w14:paraId="1EBB3C6E" w14:textId="77777777" w:rsidR="0000037B" w:rsidRPr="00234153" w:rsidRDefault="0000037B" w:rsidP="00AD799E">
            <w:pPr>
              <w:shd w:val="clear" w:color="auto" w:fill="FFFFFF"/>
              <w:ind w:left="132" w:right="155" w:firstLine="0"/>
              <w:rPr>
                <w:lang w:val="ro-RO" w:eastAsia="ru-RU"/>
              </w:rPr>
            </w:pPr>
            <w:r w:rsidRPr="00234153">
              <w:rPr>
                <w:lang w:val="ro-RO" w:eastAsia="ru-RU"/>
              </w:rPr>
              <w:t xml:space="preserve">( 8 ) Inclusiv cationul </w:t>
            </w:r>
            <w:proofErr w:type="spellStart"/>
            <w:r w:rsidRPr="00234153">
              <w:rPr>
                <w:lang w:val="ro-RO" w:eastAsia="ru-RU"/>
              </w:rPr>
              <w:t>tributilstanic</w:t>
            </w:r>
            <w:proofErr w:type="spellEnd"/>
            <w:r w:rsidRPr="00234153">
              <w:rPr>
                <w:lang w:val="ro-RO" w:eastAsia="ru-RU"/>
              </w:rPr>
              <w:t xml:space="preserve"> (nr. CAS 36643-28-4). </w:t>
            </w:r>
          </w:p>
          <w:p w14:paraId="100A08A1" w14:textId="77777777" w:rsidR="0000037B" w:rsidRPr="00234153" w:rsidRDefault="0000037B" w:rsidP="00AD799E">
            <w:pPr>
              <w:shd w:val="clear" w:color="auto" w:fill="FFFFFF"/>
              <w:ind w:left="132" w:right="155" w:firstLine="0"/>
              <w:rPr>
                <w:lang w:val="ro-RO" w:eastAsia="ru-RU"/>
              </w:rPr>
            </w:pPr>
            <w:r w:rsidRPr="00234153">
              <w:rPr>
                <w:lang w:val="ro-RO" w:eastAsia="ru-RU"/>
              </w:rPr>
              <w:t xml:space="preserve">( 9 ) Aceasta se referă la următorii compuși: șapte </w:t>
            </w:r>
            <w:proofErr w:type="spellStart"/>
            <w:r w:rsidRPr="00234153">
              <w:rPr>
                <w:lang w:val="ro-RO" w:eastAsia="ru-RU"/>
              </w:rPr>
              <w:t>dibenzo</w:t>
            </w:r>
            <w:proofErr w:type="spellEnd"/>
            <w:r w:rsidRPr="00234153">
              <w:rPr>
                <w:lang w:val="ro-RO" w:eastAsia="ru-RU"/>
              </w:rPr>
              <w:t>-p-</w:t>
            </w:r>
            <w:proofErr w:type="spellStart"/>
            <w:r w:rsidRPr="00234153">
              <w:rPr>
                <w:lang w:val="ro-RO" w:eastAsia="ru-RU"/>
              </w:rPr>
              <w:t>dioxine</w:t>
            </w:r>
            <w:proofErr w:type="spellEnd"/>
            <w:r w:rsidRPr="00234153">
              <w:rPr>
                <w:lang w:val="ro-RO" w:eastAsia="ru-RU"/>
              </w:rPr>
              <w:t xml:space="preserve"> </w:t>
            </w:r>
            <w:proofErr w:type="spellStart"/>
            <w:r w:rsidRPr="00234153">
              <w:rPr>
                <w:lang w:val="ro-RO" w:eastAsia="ru-RU"/>
              </w:rPr>
              <w:t>policlorurate</w:t>
            </w:r>
            <w:proofErr w:type="spellEnd"/>
            <w:r w:rsidRPr="00234153">
              <w:rPr>
                <w:lang w:val="ro-RO" w:eastAsia="ru-RU"/>
              </w:rPr>
              <w:t xml:space="preserve"> (PCDD): 2,3,7,8-T4CDD (nr. CAS 1746-01-6), 1,2,3,7,8-P5CDD (nr. CAS 40321-76-4), 1,2,3,4,7,8-H6CDD (nr. CAS 39227-28-6), 1,2,3,6,7,8-H6CDD (nr. CAS 57653-85-7), 1,2,3,7,8,9-H6CDD (nr. CAS 19408-74-3), 1,2,3,4,6,7,8-H7CDD (nr. CAS 35822-46-9), 1,2,3,4,6,7,8,9-O8CDD (nr. CAS 3268-87-9) zece </w:t>
            </w:r>
            <w:proofErr w:type="spellStart"/>
            <w:r w:rsidRPr="00234153">
              <w:rPr>
                <w:lang w:val="ro-RO" w:eastAsia="ru-RU"/>
              </w:rPr>
              <w:t>dibenzofurani</w:t>
            </w:r>
            <w:proofErr w:type="spellEnd"/>
            <w:r w:rsidRPr="00234153">
              <w:rPr>
                <w:lang w:val="ro-RO" w:eastAsia="ru-RU"/>
              </w:rPr>
              <w:t xml:space="preserve"> </w:t>
            </w:r>
            <w:proofErr w:type="spellStart"/>
            <w:r w:rsidRPr="00234153">
              <w:rPr>
                <w:lang w:val="ro-RO" w:eastAsia="ru-RU"/>
              </w:rPr>
              <w:t>policlorurați</w:t>
            </w:r>
            <w:proofErr w:type="spellEnd"/>
            <w:r w:rsidRPr="00234153">
              <w:rPr>
                <w:lang w:val="ro-RO" w:eastAsia="ru-RU"/>
              </w:rPr>
              <w:t xml:space="preserve"> (PCDF): 2,3,7,8-T4CDF (nr. CAS 51207-31-9), 1,2,3,7,8-P5CDF (nr. CAS 57117-41-6), 2,3,4,7,8- P5CDF (nr. CAS 57117-31-4), 1,2,3,4,7,8-H6CDF (nr. CAS 70648-26-9), 1,2,3,6,7,8-H6CDF (nr. CAS 57117-44-9), 1,2,3,7,8,9- H6CDF (nr. CAS 72918-21-9), 2,3,4,6,7,8-H6CDF (nr. CAS 60851-34-5), 1,2,3,4,6,7,8-H7CDF (nr. CAS 67562-39-4), 1,2,3,4,7,8,9-H7CDF (nr. CAS 55673-89-7), 1,2,3,4,6,7,8,9-O8CDF (nr. CAS 39001-02-0) doisprezece </w:t>
            </w:r>
            <w:proofErr w:type="spellStart"/>
            <w:r w:rsidRPr="00234153">
              <w:rPr>
                <w:lang w:val="ro-RO" w:eastAsia="ru-RU"/>
              </w:rPr>
              <w:t>bifenili</w:t>
            </w:r>
            <w:proofErr w:type="spellEnd"/>
            <w:r w:rsidRPr="00234153">
              <w:rPr>
                <w:lang w:val="ro-RO" w:eastAsia="ru-RU"/>
              </w:rPr>
              <w:t xml:space="preserve"> </w:t>
            </w:r>
            <w:proofErr w:type="spellStart"/>
            <w:r w:rsidRPr="00234153">
              <w:rPr>
                <w:lang w:val="ro-RO" w:eastAsia="ru-RU"/>
              </w:rPr>
              <w:t>policlorurați</w:t>
            </w:r>
            <w:proofErr w:type="spellEnd"/>
            <w:r w:rsidRPr="00234153">
              <w:rPr>
                <w:lang w:val="ro-RO" w:eastAsia="ru-RU"/>
              </w:rPr>
              <w:t xml:space="preserve">, tip </w:t>
            </w:r>
            <w:proofErr w:type="spellStart"/>
            <w:r w:rsidRPr="00234153">
              <w:rPr>
                <w:lang w:val="ro-RO" w:eastAsia="ru-RU"/>
              </w:rPr>
              <w:t>dioxină</w:t>
            </w:r>
            <w:proofErr w:type="spellEnd"/>
            <w:r w:rsidRPr="00234153">
              <w:rPr>
                <w:lang w:val="ro-RO" w:eastAsia="ru-RU"/>
              </w:rPr>
              <w:t xml:space="preserve"> (PCB-DL): 3,3’,4,4’-T4CB (PCB 77, nr. CAS 32598-13-3), 3,3’,4’,5-T4CB (PCB 81, nr. CAS 70362-50-4), 2,3,3’,4,4’-P5CB (PCB 105, nr. CAS 32598-14-4), </w:t>
            </w:r>
            <w:r w:rsidRPr="00234153">
              <w:rPr>
                <w:lang w:val="ro-RO" w:eastAsia="ru-RU"/>
              </w:rPr>
              <w:lastRenderedPageBreak/>
              <w:t xml:space="preserve">2,3,4,4’,5-P5CB (PCB 114, nr. CAS 74472-37-0), 2,3’,4,4’,5-P5CB (PCB 118, nr. CAS 31508-00-6), 2,3’,4,4’,5’-P5CB (PCB 123, nr. CAS 65510-44-3), 3,3’,4,4’,5-P5CB (PCB 126, nr. CAS 57465-28-8), 2,3,3’,4,4’,5-H6CB (PCB 156, nr. CAS 38380-08-4), 2,3,3’,4,4’,5’-H6CB (PCB 157, nr. CAS 69782-90- 7), 2,3’,4,4’,5,5’-H6CB (PCB 167, nr. CAS 52663-72-6), 3,3’,4,4’,5,5’-H6CB (PCB 169, nr. CAS 32774-16-6), 2,3,3’,4,4’,5,5’- H7CB (PCB 189, nr. CAS 39635-31-9). </w:t>
            </w:r>
          </w:p>
          <w:p w14:paraId="6BF9B298" w14:textId="77777777" w:rsidR="0000037B" w:rsidRPr="00234153" w:rsidRDefault="0000037B" w:rsidP="00AD799E">
            <w:pPr>
              <w:shd w:val="clear" w:color="auto" w:fill="FFFFFF"/>
              <w:ind w:left="132" w:right="155" w:firstLine="0"/>
              <w:rPr>
                <w:lang w:val="ro-RO" w:eastAsia="ru-RU"/>
              </w:rPr>
            </w:pPr>
            <w:r w:rsidRPr="00234153">
              <w:rPr>
                <w:lang w:val="ro-RO" w:eastAsia="ru-RU"/>
              </w:rPr>
              <w:t xml:space="preserve">( 10 ) Nr. CAS 52315-07-8 se referă la un amestec de izomeri de </w:t>
            </w:r>
            <w:proofErr w:type="spellStart"/>
            <w:r w:rsidRPr="00234153">
              <w:rPr>
                <w:lang w:val="ro-RO" w:eastAsia="ru-RU"/>
              </w:rPr>
              <w:t>cipermetrin</w:t>
            </w:r>
            <w:proofErr w:type="spellEnd"/>
            <w:r w:rsidRPr="00234153">
              <w:rPr>
                <w:lang w:val="ro-RO" w:eastAsia="ru-RU"/>
              </w:rPr>
              <w:t>, alfa-</w:t>
            </w:r>
            <w:proofErr w:type="spellStart"/>
            <w:r w:rsidRPr="00234153">
              <w:rPr>
                <w:lang w:val="ro-RO" w:eastAsia="ru-RU"/>
              </w:rPr>
              <w:t>cipermetrin</w:t>
            </w:r>
            <w:proofErr w:type="spellEnd"/>
            <w:r w:rsidRPr="00234153">
              <w:rPr>
                <w:lang w:val="ro-RO" w:eastAsia="ru-RU"/>
              </w:rPr>
              <w:t xml:space="preserve"> (nr. CAS 67375-30-8), beta-</w:t>
            </w:r>
            <w:proofErr w:type="spellStart"/>
            <w:r w:rsidRPr="00234153">
              <w:rPr>
                <w:lang w:val="ro-RO" w:eastAsia="ru-RU"/>
              </w:rPr>
              <w:t>cipermetrin</w:t>
            </w:r>
            <w:proofErr w:type="spellEnd"/>
            <w:r w:rsidRPr="00234153">
              <w:rPr>
                <w:lang w:val="ro-RO" w:eastAsia="ru-RU"/>
              </w:rPr>
              <w:t xml:space="preserve"> (nr. CAS 65731-84-2), teta-</w:t>
            </w:r>
            <w:proofErr w:type="spellStart"/>
            <w:r w:rsidRPr="00234153">
              <w:rPr>
                <w:lang w:val="ro-RO" w:eastAsia="ru-RU"/>
              </w:rPr>
              <w:t>cipermetrin</w:t>
            </w:r>
            <w:proofErr w:type="spellEnd"/>
            <w:r w:rsidRPr="00234153">
              <w:rPr>
                <w:lang w:val="ro-RO" w:eastAsia="ru-RU"/>
              </w:rPr>
              <w:t xml:space="preserve"> (nr. CAS 71697-59-1) și </w:t>
            </w:r>
            <w:proofErr w:type="spellStart"/>
            <w:r w:rsidRPr="00234153">
              <w:rPr>
                <w:lang w:val="ro-RO" w:eastAsia="ru-RU"/>
              </w:rPr>
              <w:t>zeta-cipermetrin</w:t>
            </w:r>
            <w:proofErr w:type="spellEnd"/>
            <w:r w:rsidRPr="00234153">
              <w:rPr>
                <w:lang w:val="ro-RO" w:eastAsia="ru-RU"/>
              </w:rPr>
              <w:t xml:space="preserve"> (nr. CAS 52315-07-8). </w:t>
            </w:r>
          </w:p>
          <w:p w14:paraId="65457491" w14:textId="77777777" w:rsidR="0000037B" w:rsidRPr="00234153" w:rsidRDefault="0000037B" w:rsidP="00AD799E">
            <w:pPr>
              <w:shd w:val="clear" w:color="auto" w:fill="FFFFFF"/>
              <w:ind w:left="132" w:right="155" w:firstLine="0"/>
              <w:rPr>
                <w:lang w:val="ro-RO" w:eastAsia="ru-RU"/>
              </w:rPr>
            </w:pPr>
            <w:r w:rsidRPr="00234153">
              <w:rPr>
                <w:lang w:val="ro-RO" w:eastAsia="ru-RU"/>
              </w:rPr>
              <w:t xml:space="preserve">( 11 ) Se referă la 1,3,5,7,9,11-Hexa </w:t>
            </w:r>
            <w:proofErr w:type="spellStart"/>
            <w:r w:rsidRPr="00234153">
              <w:rPr>
                <w:lang w:val="ro-RO" w:eastAsia="ru-RU"/>
              </w:rPr>
              <w:t>bromo</w:t>
            </w:r>
            <w:proofErr w:type="spellEnd"/>
            <w:r w:rsidRPr="00234153">
              <w:rPr>
                <w:lang w:val="ro-RO" w:eastAsia="ru-RU"/>
              </w:rPr>
              <w:t xml:space="preserve"> </w:t>
            </w:r>
            <w:proofErr w:type="spellStart"/>
            <w:r w:rsidRPr="00234153">
              <w:rPr>
                <w:lang w:val="ro-RO" w:eastAsia="ru-RU"/>
              </w:rPr>
              <w:t>ciclo</w:t>
            </w:r>
            <w:proofErr w:type="spellEnd"/>
            <w:r w:rsidRPr="00234153">
              <w:rPr>
                <w:lang w:val="ro-RO" w:eastAsia="ru-RU"/>
              </w:rPr>
              <w:t xml:space="preserve"> </w:t>
            </w:r>
            <w:proofErr w:type="spellStart"/>
            <w:r w:rsidRPr="00234153">
              <w:rPr>
                <w:lang w:val="ro-RO" w:eastAsia="ru-RU"/>
              </w:rPr>
              <w:t>dodecan</w:t>
            </w:r>
            <w:proofErr w:type="spellEnd"/>
            <w:r w:rsidRPr="00234153">
              <w:rPr>
                <w:lang w:val="ro-RO" w:eastAsia="ru-RU"/>
              </w:rPr>
              <w:t xml:space="preserve"> (nr. CAS 25637-99-4), 1,2,5,6,9,10- </w:t>
            </w:r>
            <w:proofErr w:type="spellStart"/>
            <w:r w:rsidRPr="00234153">
              <w:rPr>
                <w:lang w:val="ro-RO" w:eastAsia="ru-RU"/>
              </w:rPr>
              <w:t>Hexa</w:t>
            </w:r>
            <w:proofErr w:type="spellEnd"/>
            <w:r w:rsidRPr="00234153">
              <w:rPr>
                <w:lang w:val="ro-RO" w:eastAsia="ru-RU"/>
              </w:rPr>
              <w:t xml:space="preserve"> </w:t>
            </w:r>
            <w:proofErr w:type="spellStart"/>
            <w:r w:rsidRPr="00234153">
              <w:rPr>
                <w:lang w:val="ro-RO" w:eastAsia="ru-RU"/>
              </w:rPr>
              <w:t>bromo</w:t>
            </w:r>
            <w:proofErr w:type="spellEnd"/>
            <w:r w:rsidRPr="00234153">
              <w:rPr>
                <w:lang w:val="ro-RO" w:eastAsia="ru-RU"/>
              </w:rPr>
              <w:t xml:space="preserve"> </w:t>
            </w:r>
            <w:proofErr w:type="spellStart"/>
            <w:r w:rsidRPr="00234153">
              <w:rPr>
                <w:lang w:val="ro-RO" w:eastAsia="ru-RU"/>
              </w:rPr>
              <w:t>ciclo</w:t>
            </w:r>
            <w:proofErr w:type="spellEnd"/>
            <w:r w:rsidRPr="00234153">
              <w:rPr>
                <w:lang w:val="ro-RO" w:eastAsia="ru-RU"/>
              </w:rPr>
              <w:t xml:space="preserve"> </w:t>
            </w:r>
            <w:proofErr w:type="spellStart"/>
            <w:r w:rsidRPr="00234153">
              <w:rPr>
                <w:lang w:val="ro-RO" w:eastAsia="ru-RU"/>
              </w:rPr>
              <w:t>dodecan</w:t>
            </w:r>
            <w:proofErr w:type="spellEnd"/>
            <w:r w:rsidRPr="00234153">
              <w:rPr>
                <w:lang w:val="ro-RO" w:eastAsia="ru-RU"/>
              </w:rPr>
              <w:t xml:space="preserve"> (nr. CAS 3194- 55-6), α-</w:t>
            </w:r>
            <w:proofErr w:type="spellStart"/>
            <w:r w:rsidRPr="00234153">
              <w:rPr>
                <w:lang w:val="ro-RO" w:eastAsia="ru-RU"/>
              </w:rPr>
              <w:t>Hexa</w:t>
            </w:r>
            <w:proofErr w:type="spellEnd"/>
            <w:r w:rsidRPr="00234153">
              <w:rPr>
                <w:lang w:val="ro-RO" w:eastAsia="ru-RU"/>
              </w:rPr>
              <w:t xml:space="preserve"> </w:t>
            </w:r>
            <w:proofErr w:type="spellStart"/>
            <w:r w:rsidRPr="00234153">
              <w:rPr>
                <w:lang w:val="ro-RO" w:eastAsia="ru-RU"/>
              </w:rPr>
              <w:t>bromo</w:t>
            </w:r>
            <w:proofErr w:type="spellEnd"/>
            <w:r w:rsidRPr="00234153">
              <w:rPr>
                <w:lang w:val="ro-RO" w:eastAsia="ru-RU"/>
              </w:rPr>
              <w:t xml:space="preserve"> </w:t>
            </w:r>
            <w:proofErr w:type="spellStart"/>
            <w:r w:rsidRPr="00234153">
              <w:rPr>
                <w:lang w:val="ro-RO" w:eastAsia="ru-RU"/>
              </w:rPr>
              <w:t>ciclo</w:t>
            </w:r>
            <w:proofErr w:type="spellEnd"/>
            <w:r w:rsidRPr="00234153">
              <w:rPr>
                <w:lang w:val="ro-RO" w:eastAsia="ru-RU"/>
              </w:rPr>
              <w:t xml:space="preserve"> </w:t>
            </w:r>
            <w:proofErr w:type="spellStart"/>
            <w:r w:rsidRPr="00234153">
              <w:rPr>
                <w:lang w:val="ro-RO" w:eastAsia="ru-RU"/>
              </w:rPr>
              <w:t>dodecan</w:t>
            </w:r>
            <w:proofErr w:type="spellEnd"/>
            <w:r w:rsidRPr="00234153">
              <w:rPr>
                <w:lang w:val="ro-RO" w:eastAsia="ru-RU"/>
              </w:rPr>
              <w:t xml:space="preserve"> (nr. CAS 134237-50-6), β-</w:t>
            </w:r>
            <w:proofErr w:type="spellStart"/>
            <w:r w:rsidRPr="00234153">
              <w:rPr>
                <w:lang w:val="ro-RO" w:eastAsia="ru-RU"/>
              </w:rPr>
              <w:t>Hexa</w:t>
            </w:r>
            <w:proofErr w:type="spellEnd"/>
            <w:r w:rsidRPr="00234153">
              <w:rPr>
                <w:lang w:val="ro-RO" w:eastAsia="ru-RU"/>
              </w:rPr>
              <w:t xml:space="preserve"> </w:t>
            </w:r>
            <w:proofErr w:type="spellStart"/>
            <w:r w:rsidRPr="00234153">
              <w:rPr>
                <w:lang w:val="ro-RO" w:eastAsia="ru-RU"/>
              </w:rPr>
              <w:t>bromo</w:t>
            </w:r>
            <w:proofErr w:type="spellEnd"/>
            <w:r w:rsidRPr="00234153">
              <w:rPr>
                <w:lang w:val="ro-RO" w:eastAsia="ru-RU"/>
              </w:rPr>
              <w:t xml:space="preserve"> </w:t>
            </w:r>
            <w:proofErr w:type="spellStart"/>
            <w:r w:rsidRPr="00234153">
              <w:rPr>
                <w:lang w:val="ro-RO" w:eastAsia="ru-RU"/>
              </w:rPr>
              <w:t>ciclo</w:t>
            </w:r>
            <w:proofErr w:type="spellEnd"/>
            <w:r w:rsidRPr="00234153">
              <w:rPr>
                <w:lang w:val="ro-RO" w:eastAsia="ru-RU"/>
              </w:rPr>
              <w:t xml:space="preserve"> </w:t>
            </w:r>
            <w:proofErr w:type="spellStart"/>
            <w:r w:rsidRPr="00234153">
              <w:rPr>
                <w:lang w:val="ro-RO" w:eastAsia="ru-RU"/>
              </w:rPr>
              <w:t>dodecan</w:t>
            </w:r>
            <w:proofErr w:type="spellEnd"/>
            <w:r w:rsidRPr="00234153">
              <w:rPr>
                <w:lang w:val="ro-RO" w:eastAsia="ru-RU"/>
              </w:rPr>
              <w:t xml:space="preserve"> (nr. CAS 134237-51-7) și γ- </w:t>
            </w:r>
            <w:proofErr w:type="spellStart"/>
            <w:r w:rsidRPr="00234153">
              <w:rPr>
                <w:lang w:val="ro-RO" w:eastAsia="ru-RU"/>
              </w:rPr>
              <w:t>Hexa</w:t>
            </w:r>
            <w:proofErr w:type="spellEnd"/>
            <w:r w:rsidRPr="00234153">
              <w:rPr>
                <w:lang w:val="ro-RO" w:eastAsia="ru-RU"/>
              </w:rPr>
              <w:t xml:space="preserve"> </w:t>
            </w:r>
            <w:proofErr w:type="spellStart"/>
            <w:r w:rsidRPr="00234153">
              <w:rPr>
                <w:lang w:val="ro-RO" w:eastAsia="ru-RU"/>
              </w:rPr>
              <w:t>bromo</w:t>
            </w:r>
            <w:proofErr w:type="spellEnd"/>
            <w:r w:rsidRPr="00234153">
              <w:rPr>
                <w:lang w:val="ro-RO" w:eastAsia="ru-RU"/>
              </w:rPr>
              <w:t xml:space="preserve"> </w:t>
            </w:r>
            <w:proofErr w:type="spellStart"/>
            <w:r w:rsidRPr="00234153">
              <w:rPr>
                <w:lang w:val="ro-RO" w:eastAsia="ru-RU"/>
              </w:rPr>
              <w:t>ciclo</w:t>
            </w:r>
            <w:proofErr w:type="spellEnd"/>
            <w:r w:rsidRPr="00234153">
              <w:rPr>
                <w:lang w:val="ro-RO" w:eastAsia="ru-RU"/>
              </w:rPr>
              <w:t xml:space="preserve"> </w:t>
            </w:r>
            <w:proofErr w:type="spellStart"/>
            <w:r w:rsidRPr="00234153">
              <w:rPr>
                <w:lang w:val="ro-RO" w:eastAsia="ru-RU"/>
              </w:rPr>
              <w:t>dodecan</w:t>
            </w:r>
            <w:proofErr w:type="spellEnd"/>
            <w:r w:rsidRPr="00234153">
              <w:rPr>
                <w:lang w:val="ro-RO" w:eastAsia="ru-RU"/>
              </w:rPr>
              <w:t xml:space="preserve"> (nr. CAS 134237-52-8).</w:t>
            </w:r>
          </w:p>
          <w:p w14:paraId="3495C88D" w14:textId="77777777" w:rsidR="0000037B" w:rsidRPr="00234153" w:rsidRDefault="0000037B" w:rsidP="00AD799E">
            <w:pPr>
              <w:pStyle w:val="TableParagraph"/>
              <w:ind w:left="132" w:right="155"/>
              <w:jc w:val="center"/>
              <w:rPr>
                <w:rFonts w:ascii="Times New Roman" w:hAnsi="Times New Roman" w:cs="Times New Roman"/>
                <w:sz w:val="20"/>
                <w:szCs w:val="20"/>
              </w:rPr>
            </w:pPr>
          </w:p>
        </w:tc>
        <w:tc>
          <w:tcPr>
            <w:tcW w:w="5390" w:type="dxa"/>
          </w:tcPr>
          <w:p w14:paraId="713B95F2" w14:textId="77777777" w:rsidR="0000037B" w:rsidRPr="00234153" w:rsidRDefault="0000037B" w:rsidP="00AD799E">
            <w:pPr>
              <w:ind w:left="132" w:right="155" w:firstLine="0"/>
              <w:jc w:val="center"/>
              <w:rPr>
                <w:b/>
                <w:bCs/>
                <w:lang w:val="ro-RO" w:eastAsia="ru-RU"/>
              </w:rPr>
            </w:pPr>
            <w:r w:rsidRPr="00234153">
              <w:rPr>
                <w:b/>
                <w:lang w:val="ro-RO"/>
              </w:rPr>
              <w:lastRenderedPageBreak/>
              <w:t>Hotărârea Guvernului nr. 890/2013</w:t>
            </w:r>
            <w:r w:rsidRPr="00234153">
              <w:rPr>
                <w:bCs/>
                <w:lang w:val="ro-RO"/>
              </w:rPr>
              <w:t xml:space="preserve"> </w:t>
            </w:r>
            <w:r w:rsidRPr="00234153">
              <w:rPr>
                <w:b/>
                <w:lang w:val="ro-RO"/>
              </w:rPr>
              <w:t>pentru aprobarea Regulamentului cu privire la cerințele de calitate a mediului pentru apele de suprafață</w:t>
            </w:r>
            <w:r w:rsidRPr="00234153">
              <w:rPr>
                <w:bCs/>
                <w:lang w:val="ro-RO"/>
              </w:rPr>
              <w:t>.</w:t>
            </w:r>
          </w:p>
          <w:p w14:paraId="15F4651F" w14:textId="77777777" w:rsidR="0000037B" w:rsidRPr="00234153" w:rsidRDefault="0000037B" w:rsidP="00AD799E">
            <w:pPr>
              <w:pStyle w:val="Titlu4"/>
              <w:shd w:val="clear" w:color="auto" w:fill="FFFFFF"/>
              <w:spacing w:before="0"/>
              <w:ind w:left="132" w:right="155" w:firstLine="0"/>
              <w:jc w:val="right"/>
              <w:rPr>
                <w:rFonts w:ascii="Times New Roman" w:hAnsi="Times New Roman" w:cs="Times New Roman"/>
                <w:bCs/>
                <w:i w:val="0"/>
                <w:color w:val="auto"/>
                <w:lang w:val="ro-RO"/>
              </w:rPr>
            </w:pPr>
            <w:r w:rsidRPr="00234153">
              <w:rPr>
                <w:rFonts w:ascii="Times New Roman" w:hAnsi="Times New Roman" w:cs="Times New Roman"/>
                <w:bCs/>
                <w:i w:val="0"/>
                <w:color w:val="auto"/>
                <w:lang w:val="ro-RO"/>
              </w:rPr>
              <w:t>Anexa nr. 5 la Regulamentul</w:t>
            </w:r>
          </w:p>
          <w:p w14:paraId="5BD801A5" w14:textId="77777777" w:rsidR="0000037B" w:rsidRPr="00234153" w:rsidRDefault="0000037B" w:rsidP="00AD799E">
            <w:pPr>
              <w:pStyle w:val="Titlu4"/>
              <w:shd w:val="clear" w:color="auto" w:fill="FFFFFF"/>
              <w:spacing w:before="0"/>
              <w:ind w:left="132" w:right="155" w:firstLine="0"/>
              <w:jc w:val="right"/>
              <w:rPr>
                <w:rFonts w:ascii="Times New Roman" w:hAnsi="Times New Roman" w:cs="Times New Roman"/>
                <w:bCs/>
                <w:i w:val="0"/>
                <w:color w:val="auto"/>
                <w:lang w:val="ro-RO"/>
              </w:rPr>
            </w:pPr>
            <w:r w:rsidRPr="00234153">
              <w:rPr>
                <w:rFonts w:ascii="Times New Roman" w:hAnsi="Times New Roman" w:cs="Times New Roman"/>
                <w:bCs/>
                <w:i w:val="0"/>
                <w:color w:val="auto"/>
                <w:lang w:val="ro-RO"/>
              </w:rPr>
              <w:t>privind cerințele de calitate</w:t>
            </w:r>
          </w:p>
          <w:p w14:paraId="08C3F74E" w14:textId="77777777" w:rsidR="0000037B" w:rsidRPr="00234153" w:rsidRDefault="0000037B" w:rsidP="00AD799E">
            <w:pPr>
              <w:pStyle w:val="Titlu4"/>
              <w:shd w:val="clear" w:color="auto" w:fill="FFFFFF"/>
              <w:spacing w:before="0"/>
              <w:ind w:left="132" w:right="155" w:firstLine="0"/>
              <w:jc w:val="right"/>
              <w:rPr>
                <w:rFonts w:ascii="Times New Roman" w:hAnsi="Times New Roman" w:cs="Times New Roman"/>
                <w:bCs/>
                <w:i w:val="0"/>
                <w:color w:val="auto"/>
                <w:lang w:val="ro-RO"/>
              </w:rPr>
            </w:pPr>
            <w:r w:rsidRPr="00234153">
              <w:rPr>
                <w:rFonts w:ascii="Times New Roman" w:hAnsi="Times New Roman" w:cs="Times New Roman"/>
                <w:bCs/>
                <w:i w:val="0"/>
                <w:color w:val="auto"/>
                <w:lang w:val="ro-RO"/>
              </w:rPr>
              <w:t>a mediului pentru apele de suprafață</w:t>
            </w:r>
          </w:p>
          <w:p w14:paraId="60F30F13" w14:textId="77777777" w:rsidR="0000037B" w:rsidRPr="00234153" w:rsidRDefault="0000037B" w:rsidP="00AD799E">
            <w:pPr>
              <w:ind w:left="132" w:right="155" w:firstLine="0"/>
              <w:jc w:val="center"/>
              <w:rPr>
                <w:lang w:val="ro-RO"/>
              </w:rPr>
            </w:pPr>
            <w:r w:rsidRPr="00234153">
              <w:rPr>
                <w:lang w:val="ro-RO"/>
              </w:rPr>
              <w:lastRenderedPageBreak/>
              <w:t>LISTA SUBSTANȚELOR PRIORITARE ÎN DOMENIUL APEI</w:t>
            </w:r>
          </w:p>
          <w:p w14:paraId="67963E64" w14:textId="77777777" w:rsidR="0000037B" w:rsidRPr="00234153" w:rsidRDefault="0000037B" w:rsidP="00AD799E">
            <w:pPr>
              <w:ind w:left="132" w:right="155" w:firstLine="0"/>
              <w:jc w:val="center"/>
              <w:rPr>
                <w:lang w:val="ro-RO"/>
              </w:rPr>
            </w:pPr>
          </w:p>
          <w:p w14:paraId="09E47127" w14:textId="77777777" w:rsidR="0000037B" w:rsidRPr="00234153" w:rsidRDefault="0000037B" w:rsidP="00AD799E">
            <w:pPr>
              <w:ind w:left="132" w:right="155" w:firstLine="0"/>
              <w:jc w:val="center"/>
              <w:rPr>
                <w:b/>
                <w:bCs/>
                <w:lang w:val="ro-RO"/>
              </w:rPr>
            </w:pPr>
            <w:r w:rsidRPr="00234153">
              <w:rPr>
                <w:b/>
                <w:bCs/>
                <w:lang w:val="ro-RO" w:eastAsia="ru-RU"/>
              </w:rPr>
              <w:t>Legea 227/2022 privind emisiile industriale</w:t>
            </w:r>
          </w:p>
          <w:p w14:paraId="1BD58B16" w14:textId="77777777" w:rsidR="0000037B" w:rsidRPr="00234153" w:rsidRDefault="0000037B" w:rsidP="00AD799E">
            <w:pPr>
              <w:tabs>
                <w:tab w:val="left" w:pos="1468"/>
              </w:tabs>
              <w:ind w:left="132" w:right="155" w:firstLine="0"/>
              <w:jc w:val="right"/>
              <w:rPr>
                <w:lang w:val="ro-RO"/>
              </w:rPr>
            </w:pPr>
            <w:r w:rsidRPr="00234153">
              <w:rPr>
                <w:lang w:val="ro-RO" w:eastAsia="ru-RU"/>
              </w:rPr>
              <w:t xml:space="preserve">Anexa nr. 6 </w:t>
            </w:r>
          </w:p>
          <w:p w14:paraId="6A457B05" w14:textId="77777777" w:rsidR="0000037B" w:rsidRPr="00234153" w:rsidRDefault="0000037B" w:rsidP="00AD799E">
            <w:pPr>
              <w:ind w:left="132" w:right="155" w:firstLine="0"/>
              <w:jc w:val="center"/>
              <w:rPr>
                <w:b/>
                <w:lang w:val="ro-RO" w:eastAsia="ru-RU"/>
              </w:rPr>
            </w:pPr>
            <w:r w:rsidRPr="00234153">
              <w:rPr>
                <w:b/>
                <w:lang w:val="ro-RO" w:eastAsia="ru-RU"/>
              </w:rPr>
              <w:t xml:space="preserve">LISTA </w:t>
            </w:r>
          </w:p>
          <w:p w14:paraId="068D5938" w14:textId="77777777" w:rsidR="0000037B" w:rsidRPr="00234153" w:rsidRDefault="0000037B" w:rsidP="00AD799E">
            <w:pPr>
              <w:ind w:left="132" w:right="155" w:firstLine="0"/>
              <w:jc w:val="center"/>
              <w:rPr>
                <w:b/>
                <w:lang w:val="ro-RO" w:eastAsia="ru-RU"/>
              </w:rPr>
            </w:pPr>
            <w:r w:rsidRPr="00234153">
              <w:rPr>
                <w:b/>
                <w:lang w:val="ro-RO" w:eastAsia="ru-RU"/>
              </w:rPr>
              <w:t>substanțelor poluante</w:t>
            </w:r>
          </w:p>
          <w:p w14:paraId="77A46A1E" w14:textId="77777777" w:rsidR="0000037B" w:rsidRPr="00234153" w:rsidRDefault="0000037B" w:rsidP="00AD799E">
            <w:pPr>
              <w:ind w:left="132" w:right="155" w:firstLine="0"/>
              <w:jc w:val="center"/>
              <w:rPr>
                <w:lang w:val="ro-RO" w:eastAsia="ru-RU"/>
              </w:rPr>
            </w:pPr>
            <w:r w:rsidRPr="00234153">
              <w:rPr>
                <w:lang w:val="ro-RO" w:eastAsia="ru-RU"/>
              </w:rPr>
              <w:t>Apă</w:t>
            </w:r>
          </w:p>
          <w:p w14:paraId="79880A9D" w14:textId="77777777" w:rsidR="0000037B" w:rsidRPr="00234153" w:rsidRDefault="0000037B" w:rsidP="00AD799E">
            <w:pPr>
              <w:ind w:left="132" w:right="155" w:firstLine="0"/>
              <w:jc w:val="center"/>
              <w:rPr>
                <w:lang w:val="ro-RO" w:eastAsia="ru-RU"/>
              </w:rPr>
            </w:pPr>
            <w:r w:rsidRPr="00234153">
              <w:rPr>
                <w:lang w:val="ro-RO" w:eastAsia="ru-RU"/>
              </w:rPr>
              <w:t xml:space="preserve">13. Lista </w:t>
            </w:r>
            <w:proofErr w:type="spellStart"/>
            <w:r w:rsidRPr="00234153">
              <w:rPr>
                <w:lang w:val="ro-RO" w:eastAsia="ru-RU"/>
              </w:rPr>
              <w:t>substanţelor</w:t>
            </w:r>
            <w:proofErr w:type="spellEnd"/>
            <w:r w:rsidRPr="00234153">
              <w:rPr>
                <w:lang w:val="ro-RO" w:eastAsia="ru-RU"/>
              </w:rPr>
              <w:t xml:space="preserve"> prioritare din domeniul politicii apei, conform tabelului:</w:t>
            </w:r>
          </w:p>
          <w:tbl>
            <w:tblPr>
              <w:tblStyle w:val="Tabelgril4"/>
              <w:tblW w:w="5475" w:type="dxa"/>
              <w:jc w:val="center"/>
              <w:shd w:val="clear" w:color="auto" w:fill="FFFFFF"/>
              <w:tblLayout w:type="fixed"/>
              <w:tblLook w:val="04A0" w:firstRow="1" w:lastRow="0" w:firstColumn="1" w:lastColumn="0" w:noHBand="0" w:noVBand="1"/>
            </w:tblPr>
            <w:tblGrid>
              <w:gridCol w:w="834"/>
              <w:gridCol w:w="1583"/>
              <w:gridCol w:w="1006"/>
              <w:gridCol w:w="1099"/>
              <w:gridCol w:w="953"/>
            </w:tblGrid>
            <w:tr w:rsidR="00EB5202" w:rsidRPr="00234153" w14:paraId="03698E3B"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730C23D7" w14:textId="77777777" w:rsidR="0000037B" w:rsidRPr="00234153" w:rsidRDefault="0000037B" w:rsidP="00AD799E">
                  <w:pPr>
                    <w:ind w:left="132" w:right="155" w:firstLine="0"/>
                    <w:rPr>
                      <w:b/>
                      <w:bCs/>
                      <w:lang w:val="ro-RO"/>
                    </w:rPr>
                  </w:pPr>
                  <w:r w:rsidRPr="00234153">
                    <w:rPr>
                      <w:b/>
                      <w:bCs/>
                      <w:lang w:val="ro-RO"/>
                    </w:rPr>
                    <w:t>Nr.</w:t>
                  </w:r>
                </w:p>
                <w:p w14:paraId="33C7E438" w14:textId="77777777" w:rsidR="0000037B" w:rsidRPr="00234153" w:rsidRDefault="0000037B" w:rsidP="00AD799E">
                  <w:pPr>
                    <w:ind w:left="132" w:right="155" w:firstLine="0"/>
                    <w:jc w:val="center"/>
                    <w:rPr>
                      <w:b/>
                      <w:bCs/>
                      <w:lang w:val="ro-RO"/>
                    </w:rPr>
                  </w:pPr>
                  <w:r w:rsidRPr="00234153">
                    <w:rPr>
                      <w:b/>
                      <w:bCs/>
                      <w:lang w:val="ro-RO"/>
                    </w:rPr>
                    <w:t>crt.</w:t>
                  </w:r>
                </w:p>
              </w:tc>
              <w:tc>
                <w:tcPr>
                  <w:tcW w:w="1583" w:type="dxa"/>
                  <w:tcBorders>
                    <w:top w:val="single" w:sz="4" w:space="0" w:color="auto"/>
                    <w:left w:val="single" w:sz="4" w:space="0" w:color="auto"/>
                    <w:bottom w:val="single" w:sz="4" w:space="0" w:color="auto"/>
                    <w:right w:val="single" w:sz="4" w:space="0" w:color="auto"/>
                  </w:tcBorders>
                  <w:shd w:val="clear" w:color="auto" w:fill="FFFFFF"/>
                  <w:hideMark/>
                </w:tcPr>
                <w:p w14:paraId="168B0E97" w14:textId="77777777" w:rsidR="0000037B" w:rsidRPr="00234153" w:rsidRDefault="0000037B" w:rsidP="00AD799E">
                  <w:pPr>
                    <w:ind w:left="132" w:right="155" w:firstLine="0"/>
                    <w:jc w:val="left"/>
                    <w:rPr>
                      <w:b/>
                      <w:bCs/>
                      <w:lang w:val="ro-RO"/>
                    </w:rPr>
                  </w:pPr>
                  <w:r w:rsidRPr="00234153">
                    <w:rPr>
                      <w:b/>
                      <w:bCs/>
                      <w:lang w:val="ro-RO"/>
                    </w:rPr>
                    <w:t xml:space="preserve">Denumirea </w:t>
                  </w:r>
                  <w:proofErr w:type="spellStart"/>
                  <w:r w:rsidRPr="00234153">
                    <w:rPr>
                      <w:b/>
                      <w:bCs/>
                      <w:lang w:val="ro-RO"/>
                    </w:rPr>
                    <w:t>substanţei</w:t>
                  </w:r>
                  <w:proofErr w:type="spellEnd"/>
                  <w:r w:rsidRPr="00234153">
                    <w:rPr>
                      <w:b/>
                      <w:bCs/>
                      <w:lang w:val="ro-RO"/>
                    </w:rPr>
                    <w:t xml:space="preserve"> prioritare</w:t>
                  </w:r>
                  <w:r w:rsidRPr="00234153">
                    <w:rPr>
                      <w:b/>
                      <w:bCs/>
                      <w:vertAlign w:val="superscript"/>
                      <w:lang w:val="ro-RO"/>
                    </w:rPr>
                    <w:t>(3)</w:t>
                  </w:r>
                </w:p>
              </w:tc>
              <w:tc>
                <w:tcPr>
                  <w:tcW w:w="1006" w:type="dxa"/>
                  <w:tcBorders>
                    <w:top w:val="single" w:sz="4" w:space="0" w:color="auto"/>
                    <w:left w:val="single" w:sz="4" w:space="0" w:color="auto"/>
                    <w:bottom w:val="single" w:sz="4" w:space="0" w:color="auto"/>
                    <w:right w:val="single" w:sz="4" w:space="0" w:color="auto"/>
                  </w:tcBorders>
                  <w:shd w:val="clear" w:color="auto" w:fill="FFFFFF"/>
                  <w:hideMark/>
                </w:tcPr>
                <w:p w14:paraId="6FBB6CF3" w14:textId="77777777" w:rsidR="0000037B" w:rsidRPr="00234153" w:rsidRDefault="0000037B" w:rsidP="00AD799E">
                  <w:pPr>
                    <w:ind w:left="132" w:right="-70" w:firstLine="0"/>
                    <w:rPr>
                      <w:b/>
                      <w:bCs/>
                      <w:lang w:val="ro-RO"/>
                    </w:rPr>
                  </w:pPr>
                  <w:r w:rsidRPr="00234153">
                    <w:rPr>
                      <w:b/>
                      <w:bCs/>
                      <w:lang w:val="ro-RO"/>
                    </w:rPr>
                    <w:t>Număr CAS</w:t>
                  </w:r>
                  <w:r w:rsidRPr="00234153">
                    <w:rPr>
                      <w:b/>
                      <w:bCs/>
                      <w:vertAlign w:val="superscript"/>
                      <w:lang w:val="ro-RO"/>
                    </w:rPr>
                    <w:t>(1)</w:t>
                  </w:r>
                </w:p>
              </w:tc>
              <w:tc>
                <w:tcPr>
                  <w:tcW w:w="1099" w:type="dxa"/>
                  <w:tcBorders>
                    <w:top w:val="single" w:sz="4" w:space="0" w:color="auto"/>
                    <w:left w:val="single" w:sz="4" w:space="0" w:color="auto"/>
                    <w:bottom w:val="single" w:sz="4" w:space="0" w:color="auto"/>
                    <w:right w:val="single" w:sz="4" w:space="0" w:color="auto"/>
                  </w:tcBorders>
                  <w:shd w:val="clear" w:color="auto" w:fill="FFFFFF"/>
                  <w:hideMark/>
                </w:tcPr>
                <w:p w14:paraId="044FAC07" w14:textId="77777777" w:rsidR="0000037B" w:rsidRPr="00234153" w:rsidRDefault="0000037B" w:rsidP="00AD799E">
                  <w:pPr>
                    <w:ind w:left="132" w:right="155" w:firstLine="0"/>
                    <w:rPr>
                      <w:b/>
                      <w:bCs/>
                      <w:lang w:val="ro-RO"/>
                    </w:rPr>
                  </w:pPr>
                  <w:r w:rsidRPr="00234153">
                    <w:rPr>
                      <w:b/>
                      <w:bCs/>
                      <w:spacing w:val="-4"/>
                      <w:lang w:val="ro-RO"/>
                    </w:rPr>
                    <w:t>Număr UE</w:t>
                  </w:r>
                  <w:r w:rsidRPr="00234153">
                    <w:rPr>
                      <w:b/>
                      <w:bCs/>
                      <w:spacing w:val="-4"/>
                      <w:vertAlign w:val="superscript"/>
                      <w:lang w:val="ro-RO"/>
                    </w:rPr>
                    <w:t>(2</w:t>
                  </w:r>
                  <w:r w:rsidRPr="00234153">
                    <w:rPr>
                      <w:b/>
                      <w:bCs/>
                      <w:vertAlign w:val="superscript"/>
                      <w:lang w:val="ro-RO"/>
                    </w:rPr>
                    <w:t>)</w:t>
                  </w:r>
                </w:p>
              </w:tc>
              <w:tc>
                <w:tcPr>
                  <w:tcW w:w="953" w:type="dxa"/>
                  <w:tcBorders>
                    <w:top w:val="single" w:sz="4" w:space="0" w:color="auto"/>
                    <w:left w:val="single" w:sz="4" w:space="0" w:color="auto"/>
                    <w:bottom w:val="single" w:sz="4" w:space="0" w:color="auto"/>
                    <w:right w:val="single" w:sz="4" w:space="0" w:color="auto"/>
                  </w:tcBorders>
                  <w:shd w:val="clear" w:color="auto" w:fill="FFFFFF"/>
                  <w:hideMark/>
                </w:tcPr>
                <w:p w14:paraId="7F8744DB" w14:textId="77777777" w:rsidR="0000037B" w:rsidRPr="00234153" w:rsidRDefault="0000037B" w:rsidP="00AD799E">
                  <w:pPr>
                    <w:ind w:left="132" w:right="155" w:firstLine="0"/>
                    <w:rPr>
                      <w:b/>
                      <w:bCs/>
                      <w:lang w:val="ro-RO"/>
                    </w:rPr>
                  </w:pPr>
                  <w:r w:rsidRPr="00234153">
                    <w:rPr>
                      <w:b/>
                      <w:bCs/>
                      <w:lang w:val="ro-RO"/>
                    </w:rPr>
                    <w:t xml:space="preserve">Identificată ca </w:t>
                  </w:r>
                  <w:proofErr w:type="spellStart"/>
                  <w:r w:rsidRPr="00234153">
                    <w:rPr>
                      <w:b/>
                      <w:bCs/>
                      <w:lang w:val="ro-RO"/>
                    </w:rPr>
                    <w:t>substanţă</w:t>
                  </w:r>
                  <w:proofErr w:type="spellEnd"/>
                  <w:r w:rsidRPr="00234153">
                    <w:rPr>
                      <w:b/>
                      <w:bCs/>
                      <w:lang w:val="ro-RO"/>
                    </w:rPr>
                    <w:t xml:space="preserve"> periculoasă prioritară</w:t>
                  </w:r>
                </w:p>
              </w:tc>
            </w:tr>
            <w:tr w:rsidR="00EB5202" w:rsidRPr="00234153" w14:paraId="744759BD"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03822CE7" w14:textId="77777777" w:rsidR="0000037B" w:rsidRPr="00234153" w:rsidRDefault="0000037B" w:rsidP="00AD799E">
                  <w:pPr>
                    <w:ind w:left="132" w:right="155" w:firstLine="0"/>
                    <w:jc w:val="center"/>
                    <w:rPr>
                      <w:lang w:val="ro-RO"/>
                    </w:rPr>
                  </w:pPr>
                  <w:r w:rsidRPr="00234153">
                    <w:rPr>
                      <w:lang w:val="ro-RO"/>
                    </w:rPr>
                    <w:t>1</w:t>
                  </w:r>
                </w:p>
              </w:tc>
              <w:tc>
                <w:tcPr>
                  <w:tcW w:w="1583" w:type="dxa"/>
                  <w:tcBorders>
                    <w:top w:val="single" w:sz="4" w:space="0" w:color="auto"/>
                    <w:left w:val="single" w:sz="4" w:space="0" w:color="auto"/>
                    <w:bottom w:val="single" w:sz="4" w:space="0" w:color="auto"/>
                    <w:right w:val="single" w:sz="4" w:space="0" w:color="auto"/>
                  </w:tcBorders>
                  <w:shd w:val="clear" w:color="auto" w:fill="FFFFFF"/>
                  <w:hideMark/>
                </w:tcPr>
                <w:p w14:paraId="340147A0" w14:textId="77777777" w:rsidR="0000037B" w:rsidRPr="00234153" w:rsidRDefault="0000037B" w:rsidP="00AD799E">
                  <w:pPr>
                    <w:ind w:left="132" w:right="155" w:firstLine="0"/>
                    <w:rPr>
                      <w:lang w:val="ro-RO"/>
                    </w:rPr>
                  </w:pPr>
                  <w:proofErr w:type="spellStart"/>
                  <w:r w:rsidRPr="00234153">
                    <w:rPr>
                      <w:lang w:val="ro-RO"/>
                    </w:rPr>
                    <w:t>Alaclor</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259753" w14:textId="77777777" w:rsidR="0000037B" w:rsidRPr="00234153" w:rsidRDefault="0000037B" w:rsidP="00AD799E">
                  <w:pPr>
                    <w:ind w:left="132" w:right="155" w:firstLine="0"/>
                    <w:rPr>
                      <w:lang w:val="ro-RO"/>
                    </w:rPr>
                  </w:pPr>
                  <w:r w:rsidRPr="00234153">
                    <w:rPr>
                      <w:lang w:val="ro-RO"/>
                    </w:rPr>
                    <w:t>15972-60-8</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2B0898" w14:textId="77777777" w:rsidR="0000037B" w:rsidRPr="00234153" w:rsidRDefault="0000037B" w:rsidP="00AD799E">
                  <w:pPr>
                    <w:ind w:left="132" w:right="155" w:firstLine="0"/>
                    <w:rPr>
                      <w:lang w:val="ro-RO"/>
                    </w:rPr>
                  </w:pPr>
                  <w:r w:rsidRPr="00234153">
                    <w:rPr>
                      <w:lang w:val="ro-RO"/>
                    </w:rPr>
                    <w:t>240-110-8</w:t>
                  </w:r>
                </w:p>
              </w:tc>
              <w:tc>
                <w:tcPr>
                  <w:tcW w:w="953" w:type="dxa"/>
                  <w:tcBorders>
                    <w:top w:val="single" w:sz="4" w:space="0" w:color="auto"/>
                    <w:left w:val="single" w:sz="4" w:space="0" w:color="auto"/>
                    <w:bottom w:val="single" w:sz="4" w:space="0" w:color="auto"/>
                    <w:right w:val="single" w:sz="4" w:space="0" w:color="auto"/>
                  </w:tcBorders>
                  <w:shd w:val="clear" w:color="auto" w:fill="FFFFFF"/>
                </w:tcPr>
                <w:p w14:paraId="66F586F5" w14:textId="77777777" w:rsidR="0000037B" w:rsidRPr="00234153" w:rsidRDefault="0000037B" w:rsidP="00AD799E">
                  <w:pPr>
                    <w:ind w:left="132" w:right="155" w:firstLine="0"/>
                    <w:jc w:val="center"/>
                    <w:rPr>
                      <w:lang w:val="ro-RO"/>
                    </w:rPr>
                  </w:pPr>
                </w:p>
              </w:tc>
            </w:tr>
            <w:tr w:rsidR="00EB5202" w:rsidRPr="00234153" w14:paraId="425CB441"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704AA7B6" w14:textId="77777777" w:rsidR="0000037B" w:rsidRPr="00234153" w:rsidRDefault="0000037B" w:rsidP="00AD799E">
                  <w:pPr>
                    <w:ind w:left="132" w:right="155" w:firstLine="0"/>
                    <w:jc w:val="center"/>
                    <w:rPr>
                      <w:lang w:val="ro-RO"/>
                    </w:rPr>
                  </w:pPr>
                  <w:r w:rsidRPr="00234153">
                    <w:rPr>
                      <w:lang w:val="ro-RO"/>
                    </w:rPr>
                    <w:t>2</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10DB4A" w14:textId="77777777" w:rsidR="0000037B" w:rsidRPr="00234153" w:rsidRDefault="0000037B" w:rsidP="00AD799E">
                  <w:pPr>
                    <w:ind w:left="132" w:right="155" w:firstLine="0"/>
                    <w:rPr>
                      <w:lang w:val="ro-RO"/>
                    </w:rPr>
                  </w:pPr>
                  <w:r w:rsidRPr="00234153">
                    <w:rPr>
                      <w:lang w:val="ro-RO"/>
                    </w:rPr>
                    <w:t>Antracen</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B98E8F" w14:textId="77777777" w:rsidR="0000037B" w:rsidRPr="00234153" w:rsidRDefault="0000037B" w:rsidP="00AD799E">
                  <w:pPr>
                    <w:ind w:left="132" w:right="155" w:firstLine="0"/>
                    <w:rPr>
                      <w:lang w:val="ro-RO"/>
                    </w:rPr>
                  </w:pPr>
                  <w:r w:rsidRPr="00234153">
                    <w:rPr>
                      <w:lang w:val="ro-RO"/>
                    </w:rPr>
                    <w:t>120-12-7</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9ED458" w14:textId="77777777" w:rsidR="0000037B" w:rsidRPr="00234153" w:rsidRDefault="0000037B" w:rsidP="00AD799E">
                  <w:pPr>
                    <w:ind w:left="132" w:right="155" w:firstLine="0"/>
                    <w:rPr>
                      <w:lang w:val="ro-RO"/>
                    </w:rPr>
                  </w:pPr>
                  <w:r w:rsidRPr="00234153">
                    <w:rPr>
                      <w:lang w:val="ro-RO"/>
                    </w:rPr>
                    <w:t>204-371-1</w:t>
                  </w:r>
                </w:p>
              </w:tc>
              <w:tc>
                <w:tcPr>
                  <w:tcW w:w="953" w:type="dxa"/>
                  <w:tcBorders>
                    <w:top w:val="single" w:sz="4" w:space="0" w:color="auto"/>
                    <w:left w:val="single" w:sz="4" w:space="0" w:color="auto"/>
                    <w:bottom w:val="single" w:sz="4" w:space="0" w:color="auto"/>
                    <w:right w:val="single" w:sz="4" w:space="0" w:color="auto"/>
                  </w:tcBorders>
                  <w:shd w:val="clear" w:color="auto" w:fill="FFFFFF"/>
                  <w:hideMark/>
                </w:tcPr>
                <w:p w14:paraId="5D453059" w14:textId="77777777" w:rsidR="0000037B" w:rsidRPr="00234153" w:rsidRDefault="0000037B" w:rsidP="00AD799E">
                  <w:pPr>
                    <w:ind w:left="132" w:right="155" w:firstLine="0"/>
                    <w:jc w:val="center"/>
                    <w:rPr>
                      <w:lang w:val="ro-RO"/>
                    </w:rPr>
                  </w:pPr>
                  <w:r w:rsidRPr="00234153">
                    <w:rPr>
                      <w:lang w:val="ro-RO"/>
                    </w:rPr>
                    <w:t>X</w:t>
                  </w:r>
                </w:p>
              </w:tc>
            </w:tr>
            <w:tr w:rsidR="00EB5202" w:rsidRPr="00234153" w14:paraId="0CE3E625"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797BE6FE" w14:textId="77777777" w:rsidR="0000037B" w:rsidRPr="00234153" w:rsidRDefault="0000037B" w:rsidP="00AD799E">
                  <w:pPr>
                    <w:ind w:left="132" w:right="155" w:firstLine="0"/>
                    <w:jc w:val="center"/>
                    <w:rPr>
                      <w:lang w:val="ro-RO"/>
                    </w:rPr>
                  </w:pPr>
                  <w:r w:rsidRPr="00234153">
                    <w:rPr>
                      <w:lang w:val="ro-RO"/>
                    </w:rPr>
                    <w:t>3</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59A61F" w14:textId="77777777" w:rsidR="0000037B" w:rsidRPr="00234153" w:rsidRDefault="0000037B" w:rsidP="00AD799E">
                  <w:pPr>
                    <w:ind w:left="132" w:right="155" w:firstLine="0"/>
                    <w:rPr>
                      <w:lang w:val="ro-RO"/>
                    </w:rPr>
                  </w:pPr>
                  <w:proofErr w:type="spellStart"/>
                  <w:r w:rsidRPr="00234153">
                    <w:rPr>
                      <w:lang w:val="ro-RO"/>
                    </w:rPr>
                    <w:t>Atrazin</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46B2E1" w14:textId="77777777" w:rsidR="0000037B" w:rsidRPr="00234153" w:rsidRDefault="0000037B" w:rsidP="00AD799E">
                  <w:pPr>
                    <w:ind w:left="132" w:right="155" w:firstLine="0"/>
                    <w:rPr>
                      <w:lang w:val="ro-RO"/>
                    </w:rPr>
                  </w:pPr>
                  <w:r w:rsidRPr="00234153">
                    <w:rPr>
                      <w:lang w:val="ro-RO"/>
                    </w:rPr>
                    <w:t>1912-24-9</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491D62" w14:textId="77777777" w:rsidR="0000037B" w:rsidRPr="00234153" w:rsidRDefault="0000037B" w:rsidP="00AD799E">
                  <w:pPr>
                    <w:ind w:left="132" w:right="155" w:firstLine="0"/>
                    <w:rPr>
                      <w:lang w:val="ro-RO"/>
                    </w:rPr>
                  </w:pPr>
                  <w:r w:rsidRPr="00234153">
                    <w:rPr>
                      <w:lang w:val="ro-RO"/>
                    </w:rPr>
                    <w:t>217-617-8</w:t>
                  </w:r>
                </w:p>
              </w:tc>
              <w:tc>
                <w:tcPr>
                  <w:tcW w:w="953" w:type="dxa"/>
                  <w:tcBorders>
                    <w:top w:val="single" w:sz="4" w:space="0" w:color="auto"/>
                    <w:left w:val="single" w:sz="4" w:space="0" w:color="auto"/>
                    <w:bottom w:val="single" w:sz="4" w:space="0" w:color="auto"/>
                    <w:right w:val="single" w:sz="4" w:space="0" w:color="auto"/>
                  </w:tcBorders>
                  <w:shd w:val="clear" w:color="auto" w:fill="FFFFFF"/>
                </w:tcPr>
                <w:p w14:paraId="15F9028F" w14:textId="77777777" w:rsidR="0000037B" w:rsidRPr="00234153" w:rsidRDefault="0000037B" w:rsidP="00AD799E">
                  <w:pPr>
                    <w:ind w:left="132" w:right="155" w:firstLine="0"/>
                    <w:jc w:val="center"/>
                    <w:rPr>
                      <w:lang w:val="ro-RO"/>
                    </w:rPr>
                  </w:pPr>
                </w:p>
              </w:tc>
            </w:tr>
            <w:tr w:rsidR="00EB5202" w:rsidRPr="00234153" w14:paraId="2C945BFB"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1E00C3C7" w14:textId="77777777" w:rsidR="0000037B" w:rsidRPr="00234153" w:rsidRDefault="0000037B" w:rsidP="00AD799E">
                  <w:pPr>
                    <w:ind w:left="132" w:right="155" w:firstLine="0"/>
                    <w:jc w:val="center"/>
                    <w:rPr>
                      <w:lang w:val="ro-RO"/>
                    </w:rPr>
                  </w:pPr>
                  <w:r w:rsidRPr="00234153">
                    <w:rPr>
                      <w:lang w:val="ro-RO"/>
                    </w:rPr>
                    <w:t>4</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6374D3" w14:textId="77777777" w:rsidR="0000037B" w:rsidRPr="00234153" w:rsidRDefault="0000037B" w:rsidP="00AD799E">
                  <w:pPr>
                    <w:ind w:left="132" w:right="155" w:firstLine="0"/>
                    <w:rPr>
                      <w:lang w:val="ro-RO"/>
                    </w:rPr>
                  </w:pPr>
                  <w:r w:rsidRPr="00234153">
                    <w:rPr>
                      <w:lang w:val="ro-RO"/>
                    </w:rPr>
                    <w:t>Benzen</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8579B9" w14:textId="77777777" w:rsidR="0000037B" w:rsidRPr="00234153" w:rsidRDefault="0000037B" w:rsidP="00AD799E">
                  <w:pPr>
                    <w:ind w:left="132" w:right="155" w:firstLine="0"/>
                    <w:rPr>
                      <w:lang w:val="ro-RO"/>
                    </w:rPr>
                  </w:pPr>
                  <w:r w:rsidRPr="00234153">
                    <w:rPr>
                      <w:lang w:val="ro-RO"/>
                    </w:rPr>
                    <w:t>71-43-2</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9B9B73" w14:textId="77777777" w:rsidR="0000037B" w:rsidRPr="00234153" w:rsidRDefault="0000037B" w:rsidP="00AD799E">
                  <w:pPr>
                    <w:ind w:left="132" w:right="155" w:firstLine="0"/>
                    <w:rPr>
                      <w:lang w:val="ro-RO"/>
                    </w:rPr>
                  </w:pPr>
                  <w:r w:rsidRPr="00234153">
                    <w:rPr>
                      <w:lang w:val="ro-RO"/>
                    </w:rPr>
                    <w:t>200-753-7</w:t>
                  </w:r>
                </w:p>
              </w:tc>
              <w:tc>
                <w:tcPr>
                  <w:tcW w:w="953" w:type="dxa"/>
                  <w:tcBorders>
                    <w:top w:val="single" w:sz="4" w:space="0" w:color="auto"/>
                    <w:left w:val="single" w:sz="4" w:space="0" w:color="auto"/>
                    <w:bottom w:val="single" w:sz="4" w:space="0" w:color="auto"/>
                    <w:right w:val="single" w:sz="4" w:space="0" w:color="auto"/>
                  </w:tcBorders>
                  <w:shd w:val="clear" w:color="auto" w:fill="FFFFFF"/>
                  <w:hideMark/>
                </w:tcPr>
                <w:p w14:paraId="63A78489" w14:textId="77777777" w:rsidR="0000037B" w:rsidRPr="00234153" w:rsidRDefault="0000037B" w:rsidP="00AD799E">
                  <w:pPr>
                    <w:ind w:left="132" w:right="155" w:firstLine="0"/>
                    <w:jc w:val="center"/>
                    <w:rPr>
                      <w:lang w:val="ro-RO"/>
                    </w:rPr>
                  </w:pPr>
                  <w:r w:rsidRPr="00234153">
                    <w:rPr>
                      <w:lang w:val="ro-RO"/>
                    </w:rPr>
                    <w:t>X</w:t>
                  </w:r>
                  <w:r w:rsidRPr="00234153">
                    <w:rPr>
                      <w:vertAlign w:val="superscript"/>
                      <w:lang w:val="ro-RO"/>
                    </w:rPr>
                    <w:t>(4)</w:t>
                  </w:r>
                </w:p>
              </w:tc>
            </w:tr>
            <w:tr w:rsidR="00EB5202" w:rsidRPr="00234153" w14:paraId="33CDF19C"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5299685A" w14:textId="77777777" w:rsidR="0000037B" w:rsidRPr="00234153" w:rsidRDefault="0000037B" w:rsidP="00AD799E">
                  <w:pPr>
                    <w:ind w:left="132" w:right="155" w:firstLine="0"/>
                    <w:jc w:val="center"/>
                    <w:rPr>
                      <w:lang w:val="ro-RO"/>
                    </w:rPr>
                  </w:pPr>
                  <w:r w:rsidRPr="00234153">
                    <w:rPr>
                      <w:lang w:val="ro-RO"/>
                    </w:rPr>
                    <w:t>5</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451910" w14:textId="77777777" w:rsidR="0000037B" w:rsidRPr="00234153" w:rsidRDefault="0000037B" w:rsidP="00AD799E">
                  <w:pPr>
                    <w:ind w:left="132" w:right="155" w:firstLine="0"/>
                    <w:rPr>
                      <w:lang w:val="ro-RO"/>
                    </w:rPr>
                  </w:pPr>
                  <w:proofErr w:type="spellStart"/>
                  <w:r w:rsidRPr="00234153">
                    <w:rPr>
                      <w:lang w:val="ro-RO"/>
                    </w:rPr>
                    <w:t>Difenileteri</w:t>
                  </w:r>
                  <w:proofErr w:type="spellEnd"/>
                  <w:r w:rsidRPr="00234153">
                    <w:rPr>
                      <w:lang w:val="ro-RO"/>
                    </w:rPr>
                    <w:t xml:space="preserve"> </w:t>
                  </w:r>
                  <w:proofErr w:type="spellStart"/>
                  <w:r w:rsidRPr="00234153">
                    <w:rPr>
                      <w:lang w:val="ro-RO"/>
                    </w:rPr>
                    <w:t>bromuraţi</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DF68E3" w14:textId="77777777" w:rsidR="0000037B" w:rsidRPr="00234153" w:rsidRDefault="0000037B" w:rsidP="00AD799E">
                  <w:pPr>
                    <w:ind w:left="132" w:right="155" w:firstLine="0"/>
                    <w:rPr>
                      <w:lang w:val="ro-RO"/>
                    </w:rPr>
                  </w:pPr>
                  <w:r w:rsidRPr="00234153">
                    <w:rPr>
                      <w:lang w:val="ro-RO"/>
                    </w:rPr>
                    <w:t>nedeterminat</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C7796D" w14:textId="77777777" w:rsidR="0000037B" w:rsidRPr="00234153" w:rsidRDefault="0000037B" w:rsidP="00AD799E">
                  <w:pPr>
                    <w:ind w:left="132" w:right="155" w:firstLine="0"/>
                    <w:rPr>
                      <w:lang w:val="ro-RO"/>
                    </w:rPr>
                  </w:pPr>
                  <w:r w:rsidRPr="00234153">
                    <w:rPr>
                      <w:lang w:val="ro-RO"/>
                    </w:rPr>
                    <w:t>nedeterminat</w:t>
                  </w:r>
                </w:p>
              </w:tc>
              <w:tc>
                <w:tcPr>
                  <w:tcW w:w="953" w:type="dxa"/>
                  <w:tcBorders>
                    <w:top w:val="single" w:sz="4" w:space="0" w:color="auto"/>
                    <w:left w:val="single" w:sz="4" w:space="0" w:color="auto"/>
                    <w:bottom w:val="single" w:sz="4" w:space="0" w:color="auto"/>
                    <w:right w:val="single" w:sz="4" w:space="0" w:color="auto"/>
                  </w:tcBorders>
                  <w:shd w:val="clear" w:color="auto" w:fill="FFFFFF"/>
                </w:tcPr>
                <w:p w14:paraId="6789FD79" w14:textId="77777777" w:rsidR="0000037B" w:rsidRPr="00234153" w:rsidRDefault="0000037B" w:rsidP="00AD799E">
                  <w:pPr>
                    <w:ind w:left="132" w:right="155" w:firstLine="0"/>
                    <w:jc w:val="center"/>
                    <w:rPr>
                      <w:lang w:val="ro-RO"/>
                    </w:rPr>
                  </w:pPr>
                </w:p>
              </w:tc>
            </w:tr>
            <w:tr w:rsidR="00EB5202" w:rsidRPr="00234153" w14:paraId="29AC7A95"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7EBAC1AA" w14:textId="77777777" w:rsidR="0000037B" w:rsidRPr="00234153" w:rsidRDefault="0000037B" w:rsidP="00AD799E">
                  <w:pPr>
                    <w:ind w:left="132" w:right="155" w:firstLine="0"/>
                    <w:jc w:val="center"/>
                    <w:rPr>
                      <w:lang w:val="ro-RO"/>
                    </w:rPr>
                  </w:pPr>
                  <w:r w:rsidRPr="00234153">
                    <w:rPr>
                      <w:lang w:val="ro-RO"/>
                    </w:rPr>
                    <w:t>6</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A48859" w14:textId="77777777" w:rsidR="0000037B" w:rsidRPr="00234153" w:rsidRDefault="0000037B" w:rsidP="00AD799E">
                  <w:pPr>
                    <w:ind w:left="132" w:right="155" w:firstLine="0"/>
                    <w:rPr>
                      <w:lang w:val="ro-RO"/>
                    </w:rPr>
                  </w:pPr>
                  <w:r w:rsidRPr="00234153">
                    <w:rPr>
                      <w:lang w:val="ro-RO"/>
                    </w:rPr>
                    <w:t xml:space="preserve">Cadmiu </w:t>
                  </w:r>
                  <w:proofErr w:type="spellStart"/>
                  <w:r w:rsidRPr="00234153">
                    <w:rPr>
                      <w:lang w:val="ro-RO"/>
                    </w:rPr>
                    <w:t>şi</w:t>
                  </w:r>
                  <w:proofErr w:type="spellEnd"/>
                  <w:r w:rsidRPr="00234153">
                    <w:rPr>
                      <w:lang w:val="ro-RO"/>
                    </w:rPr>
                    <w:t xml:space="preserve"> </w:t>
                  </w:r>
                  <w:proofErr w:type="spellStart"/>
                  <w:r w:rsidRPr="00234153">
                    <w:rPr>
                      <w:lang w:val="ro-RO"/>
                    </w:rPr>
                    <w:t>compuşii</w:t>
                  </w:r>
                  <w:proofErr w:type="spellEnd"/>
                  <w:r w:rsidRPr="00234153">
                    <w:rPr>
                      <w:lang w:val="ro-RO"/>
                    </w:rPr>
                    <w:t xml:space="preserve"> săi</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0FA643" w14:textId="77777777" w:rsidR="0000037B" w:rsidRPr="00234153" w:rsidRDefault="0000037B" w:rsidP="00AD799E">
                  <w:pPr>
                    <w:ind w:left="132" w:right="155" w:firstLine="0"/>
                    <w:rPr>
                      <w:lang w:val="ro-RO"/>
                    </w:rPr>
                  </w:pPr>
                  <w:r w:rsidRPr="00234153">
                    <w:rPr>
                      <w:lang w:val="ro-RO"/>
                    </w:rPr>
                    <w:t>7440-43-9</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6A0958" w14:textId="77777777" w:rsidR="0000037B" w:rsidRPr="00234153" w:rsidRDefault="0000037B" w:rsidP="00AD799E">
                  <w:pPr>
                    <w:ind w:left="132" w:right="155" w:firstLine="0"/>
                    <w:rPr>
                      <w:lang w:val="ro-RO"/>
                    </w:rPr>
                  </w:pPr>
                  <w:r w:rsidRPr="00234153">
                    <w:rPr>
                      <w:lang w:val="ro-RO"/>
                    </w:rPr>
                    <w:t>231-152-8</w:t>
                  </w:r>
                </w:p>
              </w:tc>
              <w:tc>
                <w:tcPr>
                  <w:tcW w:w="953" w:type="dxa"/>
                  <w:tcBorders>
                    <w:top w:val="single" w:sz="4" w:space="0" w:color="auto"/>
                    <w:left w:val="single" w:sz="4" w:space="0" w:color="auto"/>
                    <w:bottom w:val="single" w:sz="4" w:space="0" w:color="auto"/>
                    <w:right w:val="single" w:sz="4" w:space="0" w:color="auto"/>
                  </w:tcBorders>
                  <w:shd w:val="clear" w:color="auto" w:fill="FFFFFF"/>
                  <w:hideMark/>
                </w:tcPr>
                <w:p w14:paraId="31F546DE" w14:textId="77777777" w:rsidR="0000037B" w:rsidRPr="00234153" w:rsidRDefault="0000037B" w:rsidP="00AD799E">
                  <w:pPr>
                    <w:ind w:left="132" w:right="155" w:firstLine="0"/>
                    <w:jc w:val="center"/>
                    <w:rPr>
                      <w:lang w:val="ro-RO"/>
                    </w:rPr>
                  </w:pPr>
                  <w:r w:rsidRPr="00234153">
                    <w:rPr>
                      <w:lang w:val="ro-RO"/>
                    </w:rPr>
                    <w:t>X</w:t>
                  </w:r>
                </w:p>
              </w:tc>
            </w:tr>
            <w:tr w:rsidR="00EB5202" w:rsidRPr="00234153" w14:paraId="2063EB8A"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58E767FD" w14:textId="77777777" w:rsidR="0000037B" w:rsidRPr="00234153" w:rsidRDefault="0000037B" w:rsidP="00AD799E">
                  <w:pPr>
                    <w:ind w:left="132" w:right="155" w:firstLine="0"/>
                    <w:jc w:val="center"/>
                    <w:rPr>
                      <w:lang w:val="ro-RO"/>
                    </w:rPr>
                  </w:pPr>
                  <w:r w:rsidRPr="00234153">
                    <w:rPr>
                      <w:lang w:val="ro-RO"/>
                    </w:rPr>
                    <w:t>7</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8D4826" w14:textId="77777777" w:rsidR="0000037B" w:rsidRPr="00234153" w:rsidRDefault="0000037B" w:rsidP="00AD799E">
                  <w:pPr>
                    <w:ind w:left="132" w:right="155" w:firstLine="0"/>
                    <w:rPr>
                      <w:lang w:val="ro-RO"/>
                    </w:rPr>
                  </w:pPr>
                  <w:proofErr w:type="spellStart"/>
                  <w:r w:rsidRPr="00234153">
                    <w:rPr>
                      <w:lang w:val="ro-RO"/>
                    </w:rPr>
                    <w:t>Cloralcani</w:t>
                  </w:r>
                  <w:proofErr w:type="spellEnd"/>
                  <w:r w:rsidRPr="00234153">
                    <w:rPr>
                      <w:lang w:val="ro-RO"/>
                    </w:rPr>
                    <w:t xml:space="preserve"> C</w:t>
                  </w:r>
                  <w:r w:rsidRPr="00234153">
                    <w:rPr>
                      <w:vertAlign w:val="subscript"/>
                      <w:lang w:val="ro-RO"/>
                    </w:rPr>
                    <w:t>10</w:t>
                  </w:r>
                  <w:r w:rsidRPr="00234153">
                    <w:rPr>
                      <w:lang w:val="ro-RO"/>
                    </w:rPr>
                    <w:t>-C</w:t>
                  </w:r>
                  <w:r w:rsidRPr="00234153">
                    <w:rPr>
                      <w:vertAlign w:val="subscript"/>
                      <w:lang w:val="ro-RO"/>
                    </w:rPr>
                    <w:t>13</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15C196" w14:textId="77777777" w:rsidR="0000037B" w:rsidRPr="00234153" w:rsidRDefault="0000037B" w:rsidP="00AD799E">
                  <w:pPr>
                    <w:ind w:left="132" w:right="155" w:firstLine="0"/>
                    <w:rPr>
                      <w:lang w:val="ro-RO"/>
                    </w:rPr>
                  </w:pPr>
                  <w:r w:rsidRPr="00234153">
                    <w:rPr>
                      <w:lang w:val="ro-RO"/>
                    </w:rPr>
                    <w:t>85535-84-8</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B03A8E" w14:textId="77777777" w:rsidR="0000037B" w:rsidRPr="00234153" w:rsidRDefault="0000037B" w:rsidP="00AD799E">
                  <w:pPr>
                    <w:ind w:left="132" w:right="155" w:firstLine="0"/>
                    <w:rPr>
                      <w:lang w:val="ro-RO"/>
                    </w:rPr>
                  </w:pPr>
                  <w:r w:rsidRPr="00234153">
                    <w:rPr>
                      <w:lang w:val="ro-RO"/>
                    </w:rPr>
                    <w:t>287-476-5</w:t>
                  </w:r>
                </w:p>
              </w:tc>
              <w:tc>
                <w:tcPr>
                  <w:tcW w:w="953" w:type="dxa"/>
                  <w:tcBorders>
                    <w:top w:val="single" w:sz="4" w:space="0" w:color="auto"/>
                    <w:left w:val="single" w:sz="4" w:space="0" w:color="auto"/>
                    <w:bottom w:val="single" w:sz="4" w:space="0" w:color="auto"/>
                    <w:right w:val="single" w:sz="4" w:space="0" w:color="auto"/>
                  </w:tcBorders>
                  <w:shd w:val="clear" w:color="auto" w:fill="FFFFFF"/>
                  <w:hideMark/>
                </w:tcPr>
                <w:p w14:paraId="4BC35A16" w14:textId="77777777" w:rsidR="0000037B" w:rsidRPr="00234153" w:rsidRDefault="0000037B" w:rsidP="00AD799E">
                  <w:pPr>
                    <w:ind w:left="132" w:right="155" w:firstLine="0"/>
                    <w:jc w:val="center"/>
                    <w:rPr>
                      <w:lang w:val="ro-RO"/>
                    </w:rPr>
                  </w:pPr>
                  <w:r w:rsidRPr="00234153">
                    <w:rPr>
                      <w:lang w:val="ro-RO"/>
                    </w:rPr>
                    <w:t>X</w:t>
                  </w:r>
                </w:p>
              </w:tc>
            </w:tr>
            <w:tr w:rsidR="00EB5202" w:rsidRPr="00234153" w14:paraId="3330FE8F"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344FD60A" w14:textId="77777777" w:rsidR="0000037B" w:rsidRPr="00234153" w:rsidRDefault="0000037B" w:rsidP="00AD799E">
                  <w:pPr>
                    <w:ind w:left="132" w:right="155" w:firstLine="0"/>
                    <w:jc w:val="center"/>
                    <w:rPr>
                      <w:lang w:val="ro-RO"/>
                    </w:rPr>
                  </w:pPr>
                  <w:r w:rsidRPr="00234153">
                    <w:rPr>
                      <w:lang w:val="ro-RO"/>
                    </w:rPr>
                    <w:t>8</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D30D5B" w14:textId="77777777" w:rsidR="0000037B" w:rsidRPr="00234153" w:rsidRDefault="0000037B" w:rsidP="00AD799E">
                  <w:pPr>
                    <w:ind w:left="132" w:right="155" w:firstLine="0"/>
                    <w:rPr>
                      <w:lang w:val="ro-RO"/>
                    </w:rPr>
                  </w:pPr>
                  <w:proofErr w:type="spellStart"/>
                  <w:r w:rsidRPr="00234153">
                    <w:rPr>
                      <w:lang w:val="ro-RO"/>
                    </w:rPr>
                    <w:t>Clorfenvinfos</w:t>
                  </w:r>
                  <w:proofErr w:type="spellEnd"/>
                  <w:r w:rsidRPr="00234153">
                    <w:rPr>
                      <w:lang w:val="ro-RO"/>
                    </w:rPr>
                    <w:t xml:space="preserve"> </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B44017" w14:textId="77777777" w:rsidR="0000037B" w:rsidRPr="00234153" w:rsidRDefault="0000037B" w:rsidP="00AD799E">
                  <w:pPr>
                    <w:ind w:left="132" w:right="155" w:firstLine="0"/>
                    <w:rPr>
                      <w:lang w:val="ro-RO"/>
                    </w:rPr>
                  </w:pPr>
                  <w:r w:rsidRPr="00234153">
                    <w:rPr>
                      <w:lang w:val="ro-RO"/>
                    </w:rPr>
                    <w:t>470-90-6</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0B78B6" w14:textId="77777777" w:rsidR="0000037B" w:rsidRPr="00234153" w:rsidRDefault="0000037B" w:rsidP="00AD799E">
                  <w:pPr>
                    <w:ind w:left="132" w:right="155" w:firstLine="0"/>
                    <w:rPr>
                      <w:lang w:val="ro-RO"/>
                    </w:rPr>
                  </w:pPr>
                  <w:r w:rsidRPr="00234153">
                    <w:rPr>
                      <w:lang w:val="ro-RO"/>
                    </w:rPr>
                    <w:t>207-432-0</w:t>
                  </w:r>
                </w:p>
              </w:tc>
              <w:tc>
                <w:tcPr>
                  <w:tcW w:w="953" w:type="dxa"/>
                  <w:tcBorders>
                    <w:top w:val="single" w:sz="4" w:space="0" w:color="auto"/>
                    <w:left w:val="single" w:sz="4" w:space="0" w:color="auto"/>
                    <w:bottom w:val="single" w:sz="4" w:space="0" w:color="auto"/>
                    <w:right w:val="single" w:sz="4" w:space="0" w:color="auto"/>
                  </w:tcBorders>
                  <w:shd w:val="clear" w:color="auto" w:fill="FFFFFF"/>
                </w:tcPr>
                <w:p w14:paraId="5522CD76" w14:textId="77777777" w:rsidR="0000037B" w:rsidRPr="00234153" w:rsidRDefault="0000037B" w:rsidP="00AD799E">
                  <w:pPr>
                    <w:ind w:left="132" w:right="155" w:firstLine="0"/>
                    <w:jc w:val="center"/>
                    <w:rPr>
                      <w:lang w:val="ro-RO"/>
                    </w:rPr>
                  </w:pPr>
                </w:p>
              </w:tc>
            </w:tr>
            <w:tr w:rsidR="00EB5202" w:rsidRPr="00234153" w14:paraId="5C365666"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79A293DB" w14:textId="77777777" w:rsidR="0000037B" w:rsidRPr="00234153" w:rsidRDefault="0000037B" w:rsidP="00AD799E">
                  <w:pPr>
                    <w:ind w:left="132" w:right="155" w:firstLine="0"/>
                    <w:jc w:val="center"/>
                    <w:rPr>
                      <w:lang w:val="ro-RO"/>
                    </w:rPr>
                  </w:pPr>
                  <w:r w:rsidRPr="00234153">
                    <w:rPr>
                      <w:lang w:val="ro-RO"/>
                    </w:rPr>
                    <w:t>9</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0F2594" w14:textId="77777777" w:rsidR="0000037B" w:rsidRPr="00234153" w:rsidRDefault="0000037B" w:rsidP="00AD799E">
                  <w:pPr>
                    <w:ind w:left="132" w:right="155" w:firstLine="0"/>
                    <w:rPr>
                      <w:spacing w:val="-4"/>
                      <w:lang w:val="ro-RO"/>
                    </w:rPr>
                  </w:pPr>
                  <w:proofErr w:type="spellStart"/>
                  <w:r w:rsidRPr="00234153">
                    <w:rPr>
                      <w:spacing w:val="-4"/>
                      <w:lang w:val="ro-RO"/>
                    </w:rPr>
                    <w:t>Clorpirifos</w:t>
                  </w:r>
                  <w:proofErr w:type="spellEnd"/>
                  <w:r w:rsidRPr="00234153">
                    <w:rPr>
                      <w:spacing w:val="-4"/>
                      <w:lang w:val="ro-RO"/>
                    </w:rPr>
                    <w:t xml:space="preserve"> </w:t>
                  </w:r>
                  <w:r w:rsidRPr="00234153">
                    <w:rPr>
                      <w:spacing w:val="-4"/>
                      <w:shd w:val="clear" w:color="auto" w:fill="FFFFFF"/>
                      <w:lang w:val="ro-RO"/>
                    </w:rPr>
                    <w:t>(</w:t>
                  </w:r>
                  <w:proofErr w:type="spellStart"/>
                  <w:r w:rsidRPr="00234153">
                    <w:rPr>
                      <w:spacing w:val="-4"/>
                      <w:shd w:val="clear" w:color="auto" w:fill="FFFFFF"/>
                      <w:lang w:val="ro-RO"/>
                    </w:rPr>
                    <w:t>Clorpirifos</w:t>
                  </w:r>
                  <w:proofErr w:type="spellEnd"/>
                  <w:r w:rsidRPr="00234153">
                    <w:rPr>
                      <w:spacing w:val="-4"/>
                      <w:shd w:val="clear" w:color="auto" w:fill="FFFFFF"/>
                      <w:lang w:val="ro-RO"/>
                    </w:rPr>
                    <w:t>-etil)</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2183B1" w14:textId="77777777" w:rsidR="0000037B" w:rsidRPr="00234153" w:rsidRDefault="0000037B" w:rsidP="00AD799E">
                  <w:pPr>
                    <w:ind w:left="132" w:right="155" w:firstLine="0"/>
                    <w:rPr>
                      <w:lang w:val="ro-RO"/>
                    </w:rPr>
                  </w:pPr>
                  <w:r w:rsidRPr="00234153">
                    <w:rPr>
                      <w:lang w:val="ro-RO"/>
                    </w:rPr>
                    <w:t>2921-88-2</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C610EB" w14:textId="77777777" w:rsidR="0000037B" w:rsidRPr="00234153" w:rsidRDefault="0000037B" w:rsidP="00AD799E">
                  <w:pPr>
                    <w:ind w:left="132" w:right="155" w:firstLine="0"/>
                    <w:rPr>
                      <w:lang w:val="ro-RO"/>
                    </w:rPr>
                  </w:pPr>
                  <w:r w:rsidRPr="00234153">
                    <w:rPr>
                      <w:lang w:val="ro-RO"/>
                    </w:rPr>
                    <w:t>220-864-4</w:t>
                  </w:r>
                </w:p>
              </w:tc>
              <w:tc>
                <w:tcPr>
                  <w:tcW w:w="953" w:type="dxa"/>
                  <w:tcBorders>
                    <w:top w:val="single" w:sz="4" w:space="0" w:color="auto"/>
                    <w:left w:val="single" w:sz="4" w:space="0" w:color="auto"/>
                    <w:bottom w:val="single" w:sz="4" w:space="0" w:color="auto"/>
                    <w:right w:val="single" w:sz="4" w:space="0" w:color="auto"/>
                  </w:tcBorders>
                  <w:shd w:val="clear" w:color="auto" w:fill="FFFFFF"/>
                </w:tcPr>
                <w:p w14:paraId="6A83C556" w14:textId="77777777" w:rsidR="0000037B" w:rsidRPr="00234153" w:rsidRDefault="0000037B" w:rsidP="00AD799E">
                  <w:pPr>
                    <w:ind w:left="132" w:right="155" w:firstLine="0"/>
                    <w:jc w:val="center"/>
                    <w:rPr>
                      <w:lang w:val="ro-RO"/>
                    </w:rPr>
                  </w:pPr>
                </w:p>
              </w:tc>
            </w:tr>
            <w:tr w:rsidR="00EB5202" w:rsidRPr="00234153" w14:paraId="777A0970"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2B9D5EF2" w14:textId="77777777" w:rsidR="0000037B" w:rsidRPr="00234153" w:rsidRDefault="0000037B" w:rsidP="00AD799E">
                  <w:pPr>
                    <w:ind w:left="132" w:right="155" w:firstLine="0"/>
                    <w:jc w:val="center"/>
                    <w:rPr>
                      <w:lang w:val="ro-RO"/>
                    </w:rPr>
                  </w:pPr>
                  <w:r w:rsidRPr="00234153">
                    <w:rPr>
                      <w:lang w:val="ro-RO"/>
                    </w:rPr>
                    <w:t>10</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50463A" w14:textId="77777777" w:rsidR="0000037B" w:rsidRPr="00234153" w:rsidRDefault="0000037B" w:rsidP="00AD799E">
                  <w:pPr>
                    <w:ind w:left="132" w:right="155" w:firstLine="0"/>
                    <w:rPr>
                      <w:lang w:val="ro-RO"/>
                    </w:rPr>
                  </w:pPr>
                  <w:r w:rsidRPr="00234153">
                    <w:rPr>
                      <w:lang w:val="ro-RO"/>
                    </w:rPr>
                    <w:t>1,2-</w:t>
                  </w:r>
                  <w:r w:rsidRPr="00234153">
                    <w:rPr>
                      <w:lang w:val="ro-RO"/>
                    </w:rPr>
                    <w:lastRenderedPageBreak/>
                    <w:t>dicloretan</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A2F084" w14:textId="77777777" w:rsidR="0000037B" w:rsidRPr="00234153" w:rsidRDefault="0000037B" w:rsidP="00AD799E">
                  <w:pPr>
                    <w:ind w:left="132" w:right="155" w:firstLine="0"/>
                    <w:rPr>
                      <w:lang w:val="ro-RO"/>
                    </w:rPr>
                  </w:pPr>
                  <w:r w:rsidRPr="00234153">
                    <w:rPr>
                      <w:lang w:val="ro-RO"/>
                    </w:rPr>
                    <w:lastRenderedPageBreak/>
                    <w:t>107-</w:t>
                  </w:r>
                  <w:r w:rsidRPr="00234153">
                    <w:rPr>
                      <w:lang w:val="ro-RO"/>
                    </w:rPr>
                    <w:lastRenderedPageBreak/>
                    <w:t>06-2</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F1E2CC" w14:textId="77777777" w:rsidR="0000037B" w:rsidRPr="00234153" w:rsidRDefault="0000037B" w:rsidP="00AD799E">
                  <w:pPr>
                    <w:ind w:left="132" w:right="155" w:firstLine="0"/>
                    <w:rPr>
                      <w:lang w:val="ro-RO"/>
                    </w:rPr>
                  </w:pPr>
                  <w:r w:rsidRPr="00234153">
                    <w:rPr>
                      <w:lang w:val="ro-RO"/>
                    </w:rPr>
                    <w:lastRenderedPageBreak/>
                    <w:t>203-</w:t>
                  </w:r>
                  <w:r w:rsidRPr="00234153">
                    <w:rPr>
                      <w:lang w:val="ro-RO"/>
                    </w:rPr>
                    <w:lastRenderedPageBreak/>
                    <w:t>458-1</w:t>
                  </w:r>
                </w:p>
              </w:tc>
              <w:tc>
                <w:tcPr>
                  <w:tcW w:w="953" w:type="dxa"/>
                  <w:tcBorders>
                    <w:top w:val="single" w:sz="4" w:space="0" w:color="auto"/>
                    <w:left w:val="single" w:sz="4" w:space="0" w:color="auto"/>
                    <w:bottom w:val="single" w:sz="4" w:space="0" w:color="auto"/>
                    <w:right w:val="single" w:sz="4" w:space="0" w:color="auto"/>
                  </w:tcBorders>
                  <w:shd w:val="clear" w:color="auto" w:fill="FFFFFF"/>
                </w:tcPr>
                <w:p w14:paraId="6896AD0F" w14:textId="77777777" w:rsidR="0000037B" w:rsidRPr="00234153" w:rsidRDefault="0000037B" w:rsidP="00AD799E">
                  <w:pPr>
                    <w:ind w:left="132" w:right="155" w:firstLine="0"/>
                    <w:jc w:val="center"/>
                    <w:rPr>
                      <w:lang w:val="ro-RO"/>
                    </w:rPr>
                  </w:pPr>
                </w:p>
              </w:tc>
            </w:tr>
            <w:tr w:rsidR="00EB5202" w:rsidRPr="00234153" w14:paraId="37436C5A"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1FC90A98" w14:textId="77777777" w:rsidR="0000037B" w:rsidRPr="00234153" w:rsidRDefault="0000037B" w:rsidP="00AD799E">
                  <w:pPr>
                    <w:ind w:left="132" w:right="155" w:firstLine="0"/>
                    <w:jc w:val="center"/>
                    <w:rPr>
                      <w:lang w:val="ro-RO"/>
                    </w:rPr>
                  </w:pPr>
                  <w:r w:rsidRPr="00234153">
                    <w:rPr>
                      <w:lang w:val="ro-RO"/>
                    </w:rPr>
                    <w:t>11</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A83B43" w14:textId="77777777" w:rsidR="0000037B" w:rsidRPr="00234153" w:rsidRDefault="0000037B" w:rsidP="00AD799E">
                  <w:pPr>
                    <w:ind w:left="132" w:right="155" w:firstLine="0"/>
                    <w:rPr>
                      <w:lang w:val="ro-RO"/>
                    </w:rPr>
                  </w:pPr>
                  <w:proofErr w:type="spellStart"/>
                  <w:r w:rsidRPr="00234153">
                    <w:rPr>
                      <w:lang w:val="ro-RO"/>
                    </w:rPr>
                    <w:t>Diclormetan</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F67593" w14:textId="77777777" w:rsidR="0000037B" w:rsidRPr="00234153" w:rsidRDefault="0000037B" w:rsidP="00AD799E">
                  <w:pPr>
                    <w:ind w:left="132" w:right="155" w:firstLine="0"/>
                    <w:rPr>
                      <w:lang w:val="ro-RO"/>
                    </w:rPr>
                  </w:pPr>
                  <w:r w:rsidRPr="00234153">
                    <w:rPr>
                      <w:lang w:val="ro-RO"/>
                    </w:rPr>
                    <w:t>75-09-2</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09422D" w14:textId="77777777" w:rsidR="0000037B" w:rsidRPr="00234153" w:rsidRDefault="0000037B" w:rsidP="00AD799E">
                  <w:pPr>
                    <w:ind w:left="132" w:right="155" w:firstLine="0"/>
                    <w:rPr>
                      <w:lang w:val="ro-RO"/>
                    </w:rPr>
                  </w:pPr>
                  <w:r w:rsidRPr="00234153">
                    <w:rPr>
                      <w:lang w:val="ro-RO"/>
                    </w:rPr>
                    <w:t>200-838-9</w:t>
                  </w:r>
                </w:p>
              </w:tc>
              <w:tc>
                <w:tcPr>
                  <w:tcW w:w="953" w:type="dxa"/>
                  <w:tcBorders>
                    <w:top w:val="single" w:sz="4" w:space="0" w:color="auto"/>
                    <w:left w:val="single" w:sz="4" w:space="0" w:color="auto"/>
                    <w:bottom w:val="single" w:sz="4" w:space="0" w:color="auto"/>
                    <w:right w:val="single" w:sz="4" w:space="0" w:color="auto"/>
                  </w:tcBorders>
                  <w:shd w:val="clear" w:color="auto" w:fill="FFFFFF"/>
                </w:tcPr>
                <w:p w14:paraId="663C6D8B" w14:textId="77777777" w:rsidR="0000037B" w:rsidRPr="00234153" w:rsidRDefault="0000037B" w:rsidP="00AD799E">
                  <w:pPr>
                    <w:ind w:left="132" w:right="155" w:firstLine="0"/>
                    <w:jc w:val="center"/>
                    <w:rPr>
                      <w:lang w:val="ro-RO"/>
                    </w:rPr>
                  </w:pPr>
                </w:p>
              </w:tc>
            </w:tr>
            <w:tr w:rsidR="00EB5202" w:rsidRPr="00234153" w14:paraId="5513ABF2"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30A08007" w14:textId="77777777" w:rsidR="0000037B" w:rsidRPr="00234153" w:rsidRDefault="0000037B" w:rsidP="00AD799E">
                  <w:pPr>
                    <w:ind w:left="132" w:right="155" w:firstLine="0"/>
                    <w:jc w:val="center"/>
                    <w:rPr>
                      <w:lang w:val="ro-RO"/>
                    </w:rPr>
                  </w:pPr>
                  <w:r w:rsidRPr="00234153">
                    <w:rPr>
                      <w:lang w:val="ro-RO"/>
                    </w:rPr>
                    <w:t>12</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5C6363" w14:textId="77777777" w:rsidR="0000037B" w:rsidRPr="00234153" w:rsidRDefault="0000037B" w:rsidP="00AD799E">
                  <w:pPr>
                    <w:ind w:left="132" w:right="155" w:firstLine="0"/>
                    <w:rPr>
                      <w:lang w:val="ro-RO"/>
                    </w:rPr>
                  </w:pPr>
                  <w:r w:rsidRPr="00234153">
                    <w:rPr>
                      <w:shd w:val="clear" w:color="auto" w:fill="FFFFFF"/>
                      <w:lang w:val="ro-RO"/>
                    </w:rPr>
                    <w:t>Di(2-etilhexil)ftalat (DEHP)</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5D9473" w14:textId="77777777" w:rsidR="0000037B" w:rsidRPr="00234153" w:rsidRDefault="0000037B" w:rsidP="00AD799E">
                  <w:pPr>
                    <w:ind w:left="132" w:right="155" w:firstLine="0"/>
                    <w:rPr>
                      <w:lang w:val="ro-RO"/>
                    </w:rPr>
                  </w:pPr>
                  <w:r w:rsidRPr="00234153">
                    <w:rPr>
                      <w:lang w:val="ro-RO"/>
                    </w:rPr>
                    <w:t>117-81-7</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14BE31" w14:textId="77777777" w:rsidR="0000037B" w:rsidRPr="00234153" w:rsidRDefault="0000037B" w:rsidP="00AD799E">
                  <w:pPr>
                    <w:ind w:left="132" w:right="155" w:firstLine="0"/>
                    <w:rPr>
                      <w:lang w:val="ro-RO"/>
                    </w:rPr>
                  </w:pPr>
                  <w:r w:rsidRPr="00234153">
                    <w:rPr>
                      <w:lang w:val="ro-RO"/>
                    </w:rPr>
                    <w:t>204-211-0</w:t>
                  </w:r>
                </w:p>
              </w:tc>
              <w:tc>
                <w:tcPr>
                  <w:tcW w:w="953" w:type="dxa"/>
                  <w:tcBorders>
                    <w:top w:val="single" w:sz="4" w:space="0" w:color="auto"/>
                    <w:left w:val="single" w:sz="4" w:space="0" w:color="auto"/>
                    <w:bottom w:val="single" w:sz="4" w:space="0" w:color="auto"/>
                    <w:right w:val="single" w:sz="4" w:space="0" w:color="auto"/>
                  </w:tcBorders>
                  <w:shd w:val="clear" w:color="auto" w:fill="FFFFFF"/>
                  <w:hideMark/>
                </w:tcPr>
                <w:p w14:paraId="76D14367" w14:textId="77777777" w:rsidR="0000037B" w:rsidRPr="00234153" w:rsidRDefault="0000037B" w:rsidP="00AD799E">
                  <w:pPr>
                    <w:ind w:left="132" w:right="155" w:firstLine="0"/>
                    <w:jc w:val="center"/>
                    <w:rPr>
                      <w:lang w:val="ro-RO"/>
                    </w:rPr>
                  </w:pPr>
                  <w:r w:rsidRPr="00234153">
                    <w:rPr>
                      <w:lang w:val="ro-RO"/>
                    </w:rPr>
                    <w:t>X</w:t>
                  </w:r>
                </w:p>
              </w:tc>
            </w:tr>
            <w:tr w:rsidR="00EB5202" w:rsidRPr="00234153" w14:paraId="16E709D8"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6EB8418C" w14:textId="77777777" w:rsidR="0000037B" w:rsidRPr="00234153" w:rsidRDefault="0000037B" w:rsidP="00AD799E">
                  <w:pPr>
                    <w:ind w:left="132" w:right="155" w:firstLine="0"/>
                    <w:jc w:val="center"/>
                    <w:rPr>
                      <w:lang w:val="ro-RO"/>
                    </w:rPr>
                  </w:pPr>
                  <w:r w:rsidRPr="00234153">
                    <w:rPr>
                      <w:lang w:val="ro-RO"/>
                    </w:rPr>
                    <w:t>13</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B78182" w14:textId="77777777" w:rsidR="0000037B" w:rsidRPr="00234153" w:rsidRDefault="0000037B" w:rsidP="00AD799E">
                  <w:pPr>
                    <w:ind w:left="132" w:right="155" w:firstLine="0"/>
                    <w:rPr>
                      <w:lang w:val="ro-RO"/>
                    </w:rPr>
                  </w:pPr>
                  <w:proofErr w:type="spellStart"/>
                  <w:r w:rsidRPr="00234153">
                    <w:rPr>
                      <w:lang w:val="ro-RO"/>
                    </w:rPr>
                    <w:t>Diuron</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F0368F" w14:textId="77777777" w:rsidR="0000037B" w:rsidRPr="00234153" w:rsidRDefault="0000037B" w:rsidP="00AD799E">
                  <w:pPr>
                    <w:ind w:left="132" w:right="155" w:firstLine="0"/>
                    <w:rPr>
                      <w:lang w:val="ro-RO"/>
                    </w:rPr>
                  </w:pPr>
                  <w:r w:rsidRPr="00234153">
                    <w:rPr>
                      <w:lang w:val="ro-RO"/>
                    </w:rPr>
                    <w:t>330-54-1</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6A0016" w14:textId="77777777" w:rsidR="0000037B" w:rsidRPr="00234153" w:rsidRDefault="0000037B" w:rsidP="00AD799E">
                  <w:pPr>
                    <w:ind w:left="132" w:right="155" w:firstLine="0"/>
                    <w:rPr>
                      <w:lang w:val="ro-RO"/>
                    </w:rPr>
                  </w:pPr>
                  <w:r w:rsidRPr="00234153">
                    <w:rPr>
                      <w:lang w:val="ro-RO"/>
                    </w:rPr>
                    <w:t>206-354-4</w:t>
                  </w:r>
                </w:p>
              </w:tc>
              <w:tc>
                <w:tcPr>
                  <w:tcW w:w="953" w:type="dxa"/>
                  <w:tcBorders>
                    <w:top w:val="single" w:sz="4" w:space="0" w:color="auto"/>
                    <w:left w:val="single" w:sz="4" w:space="0" w:color="auto"/>
                    <w:bottom w:val="single" w:sz="4" w:space="0" w:color="auto"/>
                    <w:right w:val="single" w:sz="4" w:space="0" w:color="auto"/>
                  </w:tcBorders>
                  <w:shd w:val="clear" w:color="auto" w:fill="FFFFFF"/>
                </w:tcPr>
                <w:p w14:paraId="3A923AD0" w14:textId="77777777" w:rsidR="0000037B" w:rsidRPr="00234153" w:rsidRDefault="0000037B" w:rsidP="00AD799E">
                  <w:pPr>
                    <w:ind w:left="132" w:right="155" w:firstLine="0"/>
                    <w:jc w:val="center"/>
                    <w:rPr>
                      <w:lang w:val="ro-RO"/>
                    </w:rPr>
                  </w:pPr>
                </w:p>
              </w:tc>
            </w:tr>
            <w:tr w:rsidR="00EB5202" w:rsidRPr="00234153" w14:paraId="50858F3D"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38715380" w14:textId="77777777" w:rsidR="0000037B" w:rsidRPr="00234153" w:rsidRDefault="0000037B" w:rsidP="00AD799E">
                  <w:pPr>
                    <w:ind w:left="132" w:right="155" w:firstLine="0"/>
                    <w:jc w:val="center"/>
                    <w:rPr>
                      <w:lang w:val="ro-RO"/>
                    </w:rPr>
                  </w:pPr>
                  <w:r w:rsidRPr="00234153">
                    <w:rPr>
                      <w:lang w:val="ro-RO"/>
                    </w:rPr>
                    <w:t>14</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9D1988" w14:textId="77777777" w:rsidR="0000037B" w:rsidRPr="00234153" w:rsidRDefault="0000037B" w:rsidP="00AD799E">
                  <w:pPr>
                    <w:ind w:left="132" w:right="155" w:firstLine="0"/>
                    <w:rPr>
                      <w:lang w:val="ro-RO"/>
                    </w:rPr>
                  </w:pPr>
                  <w:proofErr w:type="spellStart"/>
                  <w:r w:rsidRPr="00234153">
                    <w:rPr>
                      <w:lang w:val="ro-RO"/>
                    </w:rPr>
                    <w:t>Endosulfan</w:t>
                  </w:r>
                  <w:proofErr w:type="spellEnd"/>
                  <w:r w:rsidRPr="00234153">
                    <w:rPr>
                      <w:lang w:val="ro-RO"/>
                    </w:rPr>
                    <w:t xml:space="preserve"> </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E973EA" w14:textId="77777777" w:rsidR="0000037B" w:rsidRPr="00234153" w:rsidRDefault="0000037B" w:rsidP="00AD799E">
                  <w:pPr>
                    <w:ind w:left="132" w:right="155" w:firstLine="0"/>
                    <w:rPr>
                      <w:lang w:val="ro-RO"/>
                    </w:rPr>
                  </w:pPr>
                  <w:r w:rsidRPr="00234153">
                    <w:rPr>
                      <w:lang w:val="ro-RO"/>
                    </w:rPr>
                    <w:t>115-29-7</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109513" w14:textId="77777777" w:rsidR="0000037B" w:rsidRPr="00234153" w:rsidRDefault="0000037B" w:rsidP="00AD799E">
                  <w:pPr>
                    <w:ind w:left="132" w:right="155" w:firstLine="0"/>
                    <w:rPr>
                      <w:lang w:val="ro-RO"/>
                    </w:rPr>
                  </w:pPr>
                  <w:r w:rsidRPr="00234153">
                    <w:rPr>
                      <w:lang w:val="ro-RO"/>
                    </w:rPr>
                    <w:t>204-079-4</w:t>
                  </w:r>
                </w:p>
              </w:tc>
              <w:tc>
                <w:tcPr>
                  <w:tcW w:w="953" w:type="dxa"/>
                  <w:tcBorders>
                    <w:top w:val="single" w:sz="4" w:space="0" w:color="auto"/>
                    <w:left w:val="single" w:sz="4" w:space="0" w:color="auto"/>
                    <w:bottom w:val="single" w:sz="4" w:space="0" w:color="auto"/>
                    <w:right w:val="single" w:sz="4" w:space="0" w:color="auto"/>
                  </w:tcBorders>
                  <w:shd w:val="clear" w:color="auto" w:fill="FFFFFF"/>
                  <w:hideMark/>
                </w:tcPr>
                <w:p w14:paraId="2533D52B" w14:textId="77777777" w:rsidR="0000037B" w:rsidRPr="00234153" w:rsidRDefault="0000037B" w:rsidP="00AD799E">
                  <w:pPr>
                    <w:ind w:left="132" w:right="155" w:firstLine="0"/>
                    <w:jc w:val="center"/>
                    <w:rPr>
                      <w:lang w:val="ro-RO"/>
                    </w:rPr>
                  </w:pPr>
                  <w:r w:rsidRPr="00234153">
                    <w:rPr>
                      <w:lang w:val="ro-RO"/>
                    </w:rPr>
                    <w:t>X</w:t>
                  </w:r>
                </w:p>
              </w:tc>
            </w:tr>
            <w:tr w:rsidR="00EB5202" w:rsidRPr="00234153" w14:paraId="44B4E367"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2ED4EEFA" w14:textId="77777777" w:rsidR="0000037B" w:rsidRPr="00234153" w:rsidRDefault="0000037B" w:rsidP="00AD799E">
                  <w:pPr>
                    <w:ind w:left="132" w:right="155" w:firstLine="0"/>
                    <w:jc w:val="center"/>
                    <w:rPr>
                      <w:lang w:val="ro-RO"/>
                    </w:rPr>
                  </w:pPr>
                  <w:r w:rsidRPr="00234153">
                    <w:rPr>
                      <w:lang w:val="ro-RO"/>
                    </w:rPr>
                    <w:t>15</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E0C22A" w14:textId="77777777" w:rsidR="0000037B" w:rsidRPr="00234153" w:rsidRDefault="0000037B" w:rsidP="00AD799E">
                  <w:pPr>
                    <w:ind w:left="132" w:right="155" w:firstLine="0"/>
                    <w:rPr>
                      <w:lang w:val="ro-RO"/>
                    </w:rPr>
                  </w:pPr>
                  <w:proofErr w:type="spellStart"/>
                  <w:r w:rsidRPr="00234153">
                    <w:rPr>
                      <w:lang w:val="ro-RO"/>
                    </w:rPr>
                    <w:t>Fluoranten</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859AD3" w14:textId="77777777" w:rsidR="0000037B" w:rsidRPr="00234153" w:rsidRDefault="0000037B" w:rsidP="00AD799E">
                  <w:pPr>
                    <w:ind w:left="132" w:right="155" w:firstLine="0"/>
                    <w:rPr>
                      <w:lang w:val="ro-RO"/>
                    </w:rPr>
                  </w:pPr>
                  <w:r w:rsidRPr="00234153">
                    <w:rPr>
                      <w:lang w:val="ro-RO"/>
                    </w:rPr>
                    <w:t>206-44-0</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917B20" w14:textId="77777777" w:rsidR="0000037B" w:rsidRPr="00234153" w:rsidRDefault="0000037B" w:rsidP="00AD799E">
                  <w:pPr>
                    <w:ind w:left="132" w:right="155" w:firstLine="0"/>
                    <w:rPr>
                      <w:lang w:val="ro-RO"/>
                    </w:rPr>
                  </w:pPr>
                  <w:r w:rsidRPr="00234153">
                    <w:rPr>
                      <w:lang w:val="ro-RO"/>
                    </w:rPr>
                    <w:t>205-912-4</w:t>
                  </w:r>
                </w:p>
              </w:tc>
              <w:tc>
                <w:tcPr>
                  <w:tcW w:w="953" w:type="dxa"/>
                  <w:tcBorders>
                    <w:top w:val="single" w:sz="4" w:space="0" w:color="auto"/>
                    <w:left w:val="single" w:sz="4" w:space="0" w:color="auto"/>
                    <w:bottom w:val="single" w:sz="4" w:space="0" w:color="auto"/>
                    <w:right w:val="single" w:sz="4" w:space="0" w:color="auto"/>
                  </w:tcBorders>
                  <w:shd w:val="clear" w:color="auto" w:fill="FFFFFF"/>
                </w:tcPr>
                <w:p w14:paraId="762D58CF" w14:textId="77777777" w:rsidR="0000037B" w:rsidRPr="00234153" w:rsidRDefault="0000037B" w:rsidP="00AD799E">
                  <w:pPr>
                    <w:ind w:left="132" w:right="155" w:firstLine="0"/>
                    <w:jc w:val="center"/>
                    <w:rPr>
                      <w:lang w:val="ro-RO"/>
                    </w:rPr>
                  </w:pPr>
                </w:p>
              </w:tc>
            </w:tr>
            <w:tr w:rsidR="00EB5202" w:rsidRPr="00234153" w14:paraId="567DCDEB"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6A84B6F7" w14:textId="77777777" w:rsidR="0000037B" w:rsidRPr="00234153" w:rsidRDefault="0000037B" w:rsidP="00AD799E">
                  <w:pPr>
                    <w:ind w:left="132" w:right="155" w:firstLine="0"/>
                    <w:jc w:val="center"/>
                    <w:rPr>
                      <w:lang w:val="ro-RO"/>
                    </w:rPr>
                  </w:pPr>
                  <w:r w:rsidRPr="00234153">
                    <w:rPr>
                      <w:lang w:val="ro-RO"/>
                    </w:rPr>
                    <w:t>16</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6C05B0" w14:textId="77777777" w:rsidR="0000037B" w:rsidRPr="00234153" w:rsidRDefault="0000037B" w:rsidP="00AD799E">
                  <w:pPr>
                    <w:ind w:left="132" w:right="155" w:firstLine="0"/>
                    <w:rPr>
                      <w:lang w:val="ro-RO"/>
                    </w:rPr>
                  </w:pPr>
                  <w:r w:rsidRPr="00234153">
                    <w:rPr>
                      <w:lang w:val="ro-RO"/>
                    </w:rPr>
                    <w:t>Hexaclorbenzen</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22F040" w14:textId="77777777" w:rsidR="0000037B" w:rsidRPr="00234153" w:rsidRDefault="0000037B" w:rsidP="00AD799E">
                  <w:pPr>
                    <w:ind w:left="132" w:right="155" w:firstLine="0"/>
                    <w:rPr>
                      <w:lang w:val="ro-RO"/>
                    </w:rPr>
                  </w:pPr>
                  <w:r w:rsidRPr="00234153">
                    <w:rPr>
                      <w:lang w:val="ro-RO"/>
                    </w:rPr>
                    <w:t>118-74-1</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67B3C0" w14:textId="77777777" w:rsidR="0000037B" w:rsidRPr="00234153" w:rsidRDefault="0000037B" w:rsidP="00AD799E">
                  <w:pPr>
                    <w:ind w:left="132" w:right="155" w:firstLine="0"/>
                    <w:rPr>
                      <w:lang w:val="ro-RO"/>
                    </w:rPr>
                  </w:pPr>
                  <w:r w:rsidRPr="00234153">
                    <w:rPr>
                      <w:lang w:val="ro-RO"/>
                    </w:rPr>
                    <w:t>204-273-9</w:t>
                  </w:r>
                </w:p>
              </w:tc>
              <w:tc>
                <w:tcPr>
                  <w:tcW w:w="953" w:type="dxa"/>
                  <w:tcBorders>
                    <w:top w:val="single" w:sz="4" w:space="0" w:color="auto"/>
                    <w:left w:val="single" w:sz="4" w:space="0" w:color="auto"/>
                    <w:bottom w:val="single" w:sz="4" w:space="0" w:color="auto"/>
                    <w:right w:val="single" w:sz="4" w:space="0" w:color="auto"/>
                  </w:tcBorders>
                  <w:shd w:val="clear" w:color="auto" w:fill="FFFFFF"/>
                  <w:hideMark/>
                </w:tcPr>
                <w:p w14:paraId="23678C4B" w14:textId="77777777" w:rsidR="0000037B" w:rsidRPr="00234153" w:rsidRDefault="0000037B" w:rsidP="00AD799E">
                  <w:pPr>
                    <w:ind w:left="132" w:right="155" w:firstLine="0"/>
                    <w:jc w:val="center"/>
                    <w:rPr>
                      <w:lang w:val="ro-RO"/>
                    </w:rPr>
                  </w:pPr>
                  <w:r w:rsidRPr="00234153">
                    <w:rPr>
                      <w:lang w:val="ro-RO"/>
                    </w:rPr>
                    <w:t>X</w:t>
                  </w:r>
                </w:p>
              </w:tc>
            </w:tr>
            <w:tr w:rsidR="00EB5202" w:rsidRPr="00234153" w14:paraId="4DDE38A7"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3351A4D0" w14:textId="77777777" w:rsidR="0000037B" w:rsidRPr="00234153" w:rsidRDefault="0000037B" w:rsidP="00AD799E">
                  <w:pPr>
                    <w:ind w:left="132" w:right="155" w:firstLine="0"/>
                    <w:jc w:val="center"/>
                    <w:rPr>
                      <w:lang w:val="ro-RO"/>
                    </w:rPr>
                  </w:pPr>
                  <w:r w:rsidRPr="00234153">
                    <w:rPr>
                      <w:lang w:val="ro-RO"/>
                    </w:rPr>
                    <w:t>17</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2C7D60" w14:textId="77777777" w:rsidR="0000037B" w:rsidRPr="00234153" w:rsidRDefault="0000037B" w:rsidP="00AD799E">
                  <w:pPr>
                    <w:ind w:left="132" w:right="155" w:firstLine="0"/>
                    <w:rPr>
                      <w:lang w:val="ro-RO"/>
                    </w:rPr>
                  </w:pPr>
                  <w:proofErr w:type="spellStart"/>
                  <w:r w:rsidRPr="00234153">
                    <w:rPr>
                      <w:lang w:val="ro-RO"/>
                    </w:rPr>
                    <w:t>Hexaclorbutadienă</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D2C675" w14:textId="77777777" w:rsidR="0000037B" w:rsidRPr="00234153" w:rsidRDefault="0000037B" w:rsidP="00AD799E">
                  <w:pPr>
                    <w:ind w:left="132" w:right="155" w:firstLine="0"/>
                    <w:rPr>
                      <w:lang w:val="ro-RO"/>
                    </w:rPr>
                  </w:pPr>
                  <w:r w:rsidRPr="00234153">
                    <w:rPr>
                      <w:lang w:val="ro-RO"/>
                    </w:rPr>
                    <w:t>87-68-3</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1456A4" w14:textId="77777777" w:rsidR="0000037B" w:rsidRPr="00234153" w:rsidRDefault="0000037B" w:rsidP="00AD799E">
                  <w:pPr>
                    <w:ind w:left="132" w:right="155" w:firstLine="0"/>
                    <w:rPr>
                      <w:lang w:val="ro-RO"/>
                    </w:rPr>
                  </w:pPr>
                  <w:r w:rsidRPr="00234153">
                    <w:rPr>
                      <w:lang w:val="ro-RO"/>
                    </w:rPr>
                    <w:t>201-765-5</w:t>
                  </w:r>
                </w:p>
              </w:tc>
              <w:tc>
                <w:tcPr>
                  <w:tcW w:w="953" w:type="dxa"/>
                  <w:tcBorders>
                    <w:top w:val="single" w:sz="4" w:space="0" w:color="auto"/>
                    <w:left w:val="single" w:sz="4" w:space="0" w:color="auto"/>
                    <w:bottom w:val="single" w:sz="4" w:space="0" w:color="auto"/>
                    <w:right w:val="single" w:sz="4" w:space="0" w:color="auto"/>
                  </w:tcBorders>
                  <w:shd w:val="clear" w:color="auto" w:fill="FFFFFF"/>
                  <w:hideMark/>
                </w:tcPr>
                <w:p w14:paraId="774C86D9" w14:textId="77777777" w:rsidR="0000037B" w:rsidRPr="00234153" w:rsidRDefault="0000037B" w:rsidP="00AD799E">
                  <w:pPr>
                    <w:ind w:left="132" w:right="155" w:firstLine="0"/>
                    <w:jc w:val="center"/>
                    <w:rPr>
                      <w:lang w:val="ro-RO"/>
                    </w:rPr>
                  </w:pPr>
                  <w:r w:rsidRPr="00234153">
                    <w:rPr>
                      <w:lang w:val="ro-RO"/>
                    </w:rPr>
                    <w:t>X</w:t>
                  </w:r>
                </w:p>
              </w:tc>
            </w:tr>
            <w:tr w:rsidR="00EB5202" w:rsidRPr="00234153" w14:paraId="1F8B2586"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61304864" w14:textId="77777777" w:rsidR="0000037B" w:rsidRPr="00234153" w:rsidRDefault="0000037B" w:rsidP="00AD799E">
                  <w:pPr>
                    <w:ind w:left="132" w:right="155" w:firstLine="0"/>
                    <w:jc w:val="center"/>
                    <w:rPr>
                      <w:lang w:val="ro-RO"/>
                    </w:rPr>
                  </w:pPr>
                  <w:r w:rsidRPr="00234153">
                    <w:rPr>
                      <w:lang w:val="ro-RO"/>
                    </w:rPr>
                    <w:t>18</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56097C" w14:textId="77777777" w:rsidR="0000037B" w:rsidRPr="00234153" w:rsidRDefault="0000037B" w:rsidP="00AD799E">
                  <w:pPr>
                    <w:ind w:left="132" w:right="155" w:firstLine="0"/>
                    <w:rPr>
                      <w:lang w:val="ro-RO"/>
                    </w:rPr>
                  </w:pPr>
                  <w:r w:rsidRPr="00234153">
                    <w:rPr>
                      <w:lang w:val="ro-RO"/>
                    </w:rPr>
                    <w:t xml:space="preserve">Hexaclorciclohexan </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B695C4" w14:textId="77777777" w:rsidR="0000037B" w:rsidRPr="00234153" w:rsidRDefault="0000037B" w:rsidP="00AD799E">
                  <w:pPr>
                    <w:ind w:left="132" w:right="155" w:firstLine="0"/>
                    <w:rPr>
                      <w:lang w:val="ro-RO"/>
                    </w:rPr>
                  </w:pPr>
                  <w:r w:rsidRPr="00234153">
                    <w:rPr>
                      <w:lang w:val="ro-RO"/>
                    </w:rPr>
                    <w:t>608-73-1</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9C5120" w14:textId="77777777" w:rsidR="0000037B" w:rsidRPr="00234153" w:rsidRDefault="0000037B" w:rsidP="00AD799E">
                  <w:pPr>
                    <w:ind w:left="132" w:right="155" w:firstLine="0"/>
                    <w:rPr>
                      <w:lang w:val="ro-RO"/>
                    </w:rPr>
                  </w:pPr>
                  <w:r w:rsidRPr="00234153">
                    <w:rPr>
                      <w:lang w:val="ro-RO"/>
                    </w:rPr>
                    <w:t>210-168-9</w:t>
                  </w:r>
                </w:p>
              </w:tc>
              <w:tc>
                <w:tcPr>
                  <w:tcW w:w="953" w:type="dxa"/>
                  <w:tcBorders>
                    <w:top w:val="single" w:sz="4" w:space="0" w:color="auto"/>
                    <w:left w:val="single" w:sz="4" w:space="0" w:color="auto"/>
                    <w:bottom w:val="single" w:sz="4" w:space="0" w:color="auto"/>
                    <w:right w:val="single" w:sz="4" w:space="0" w:color="auto"/>
                  </w:tcBorders>
                  <w:shd w:val="clear" w:color="auto" w:fill="FFFFFF"/>
                  <w:hideMark/>
                </w:tcPr>
                <w:p w14:paraId="5DE1190E" w14:textId="77777777" w:rsidR="0000037B" w:rsidRPr="00234153" w:rsidRDefault="0000037B" w:rsidP="00AD799E">
                  <w:pPr>
                    <w:ind w:left="132" w:right="155" w:firstLine="0"/>
                    <w:jc w:val="center"/>
                    <w:rPr>
                      <w:lang w:val="ro-RO"/>
                    </w:rPr>
                  </w:pPr>
                  <w:r w:rsidRPr="00234153">
                    <w:rPr>
                      <w:lang w:val="ro-RO"/>
                    </w:rPr>
                    <w:t>X</w:t>
                  </w:r>
                </w:p>
              </w:tc>
            </w:tr>
            <w:tr w:rsidR="00EB5202" w:rsidRPr="00234153" w14:paraId="0843454C"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382B4DB0" w14:textId="77777777" w:rsidR="0000037B" w:rsidRPr="00234153" w:rsidRDefault="0000037B" w:rsidP="00AD799E">
                  <w:pPr>
                    <w:ind w:left="132" w:right="155" w:firstLine="0"/>
                    <w:jc w:val="center"/>
                    <w:rPr>
                      <w:lang w:val="ro-RO"/>
                    </w:rPr>
                  </w:pPr>
                  <w:r w:rsidRPr="00234153">
                    <w:rPr>
                      <w:lang w:val="ro-RO"/>
                    </w:rPr>
                    <w:t>19</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5021C4" w14:textId="77777777" w:rsidR="0000037B" w:rsidRPr="00234153" w:rsidRDefault="0000037B" w:rsidP="00AD799E">
                  <w:pPr>
                    <w:ind w:left="132" w:right="155" w:firstLine="0"/>
                    <w:rPr>
                      <w:lang w:val="ro-RO"/>
                    </w:rPr>
                  </w:pPr>
                  <w:proofErr w:type="spellStart"/>
                  <w:r w:rsidRPr="00234153">
                    <w:rPr>
                      <w:lang w:val="ro-RO"/>
                    </w:rPr>
                    <w:t>Izoproturon</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2C4B52" w14:textId="77777777" w:rsidR="0000037B" w:rsidRPr="00234153" w:rsidRDefault="0000037B" w:rsidP="00AD799E">
                  <w:pPr>
                    <w:ind w:left="132" w:right="155" w:firstLine="0"/>
                    <w:rPr>
                      <w:lang w:val="ro-RO"/>
                    </w:rPr>
                  </w:pPr>
                  <w:r w:rsidRPr="00234153">
                    <w:rPr>
                      <w:lang w:val="ro-RO"/>
                    </w:rPr>
                    <w:t>34123-59-6</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527104" w14:textId="77777777" w:rsidR="0000037B" w:rsidRPr="00234153" w:rsidRDefault="0000037B" w:rsidP="00AD799E">
                  <w:pPr>
                    <w:ind w:left="132" w:right="155" w:firstLine="0"/>
                    <w:rPr>
                      <w:lang w:val="ro-RO"/>
                    </w:rPr>
                  </w:pPr>
                  <w:r w:rsidRPr="00234153">
                    <w:rPr>
                      <w:lang w:val="ro-RO"/>
                    </w:rPr>
                    <w:t>251-835-4</w:t>
                  </w:r>
                </w:p>
              </w:tc>
              <w:tc>
                <w:tcPr>
                  <w:tcW w:w="953" w:type="dxa"/>
                  <w:tcBorders>
                    <w:top w:val="single" w:sz="4" w:space="0" w:color="auto"/>
                    <w:left w:val="single" w:sz="4" w:space="0" w:color="auto"/>
                    <w:bottom w:val="single" w:sz="4" w:space="0" w:color="auto"/>
                    <w:right w:val="single" w:sz="4" w:space="0" w:color="auto"/>
                  </w:tcBorders>
                  <w:shd w:val="clear" w:color="auto" w:fill="FFFFFF"/>
                </w:tcPr>
                <w:p w14:paraId="70C67354" w14:textId="77777777" w:rsidR="0000037B" w:rsidRPr="00234153" w:rsidRDefault="0000037B" w:rsidP="00AD799E">
                  <w:pPr>
                    <w:ind w:left="132" w:right="155" w:firstLine="0"/>
                    <w:jc w:val="center"/>
                    <w:rPr>
                      <w:lang w:val="ro-RO"/>
                    </w:rPr>
                  </w:pPr>
                </w:p>
              </w:tc>
            </w:tr>
            <w:tr w:rsidR="00EB5202" w:rsidRPr="00234153" w14:paraId="131E3FC5"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17C617C1" w14:textId="77777777" w:rsidR="0000037B" w:rsidRPr="00234153" w:rsidRDefault="0000037B" w:rsidP="00AD799E">
                  <w:pPr>
                    <w:ind w:left="132" w:right="155" w:firstLine="0"/>
                    <w:jc w:val="center"/>
                    <w:rPr>
                      <w:lang w:val="ro-RO"/>
                    </w:rPr>
                  </w:pPr>
                  <w:r w:rsidRPr="00234153">
                    <w:rPr>
                      <w:lang w:val="ro-RO"/>
                    </w:rPr>
                    <w:t>20</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8A01DC" w14:textId="77777777" w:rsidR="0000037B" w:rsidRPr="00234153" w:rsidRDefault="0000037B" w:rsidP="00AD799E">
                  <w:pPr>
                    <w:ind w:left="132" w:right="155" w:firstLine="0"/>
                    <w:rPr>
                      <w:lang w:val="ro-RO"/>
                    </w:rPr>
                  </w:pPr>
                  <w:r w:rsidRPr="00234153">
                    <w:rPr>
                      <w:lang w:val="ro-RO"/>
                    </w:rPr>
                    <w:t xml:space="preserve">Plumb </w:t>
                  </w:r>
                  <w:proofErr w:type="spellStart"/>
                  <w:r w:rsidRPr="00234153">
                    <w:rPr>
                      <w:lang w:val="ro-RO"/>
                    </w:rPr>
                    <w:t>şi</w:t>
                  </w:r>
                  <w:proofErr w:type="spellEnd"/>
                  <w:r w:rsidRPr="00234153">
                    <w:rPr>
                      <w:lang w:val="ro-RO"/>
                    </w:rPr>
                    <w:t xml:space="preserve"> </w:t>
                  </w:r>
                  <w:proofErr w:type="spellStart"/>
                  <w:r w:rsidRPr="00234153">
                    <w:rPr>
                      <w:lang w:val="ro-RO"/>
                    </w:rPr>
                    <w:t>compuşii</w:t>
                  </w:r>
                  <w:proofErr w:type="spellEnd"/>
                  <w:r w:rsidRPr="00234153">
                    <w:rPr>
                      <w:lang w:val="ro-RO"/>
                    </w:rPr>
                    <w:t xml:space="preserve"> săi</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7617FC" w14:textId="77777777" w:rsidR="0000037B" w:rsidRPr="00234153" w:rsidRDefault="0000037B" w:rsidP="00AD799E">
                  <w:pPr>
                    <w:ind w:left="132" w:right="155" w:firstLine="0"/>
                    <w:rPr>
                      <w:lang w:val="ro-RO"/>
                    </w:rPr>
                  </w:pPr>
                  <w:r w:rsidRPr="00234153">
                    <w:rPr>
                      <w:lang w:val="ro-RO"/>
                    </w:rPr>
                    <w:t>7439-92-1</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82E7D3" w14:textId="77777777" w:rsidR="0000037B" w:rsidRPr="00234153" w:rsidRDefault="0000037B" w:rsidP="00AD799E">
                  <w:pPr>
                    <w:ind w:left="132" w:right="155" w:firstLine="0"/>
                    <w:rPr>
                      <w:lang w:val="ro-RO"/>
                    </w:rPr>
                  </w:pPr>
                  <w:r w:rsidRPr="00234153">
                    <w:rPr>
                      <w:lang w:val="ro-RO"/>
                    </w:rPr>
                    <w:t>231-100-4</w:t>
                  </w:r>
                </w:p>
              </w:tc>
              <w:tc>
                <w:tcPr>
                  <w:tcW w:w="953" w:type="dxa"/>
                  <w:tcBorders>
                    <w:top w:val="single" w:sz="4" w:space="0" w:color="auto"/>
                    <w:left w:val="single" w:sz="4" w:space="0" w:color="auto"/>
                    <w:bottom w:val="single" w:sz="4" w:space="0" w:color="auto"/>
                    <w:right w:val="single" w:sz="4" w:space="0" w:color="auto"/>
                  </w:tcBorders>
                  <w:shd w:val="clear" w:color="auto" w:fill="FFFFFF"/>
                </w:tcPr>
                <w:p w14:paraId="3C047C38" w14:textId="77777777" w:rsidR="0000037B" w:rsidRPr="00234153" w:rsidRDefault="0000037B" w:rsidP="00AD799E">
                  <w:pPr>
                    <w:ind w:left="132" w:right="155" w:firstLine="0"/>
                    <w:jc w:val="center"/>
                    <w:rPr>
                      <w:lang w:val="ro-RO"/>
                    </w:rPr>
                  </w:pPr>
                </w:p>
              </w:tc>
            </w:tr>
            <w:tr w:rsidR="00EB5202" w:rsidRPr="00234153" w14:paraId="5035215D"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0A8130BA" w14:textId="77777777" w:rsidR="0000037B" w:rsidRPr="00234153" w:rsidRDefault="0000037B" w:rsidP="00AD799E">
                  <w:pPr>
                    <w:ind w:left="132" w:right="155" w:firstLine="0"/>
                    <w:jc w:val="center"/>
                    <w:rPr>
                      <w:lang w:val="ro-RO"/>
                    </w:rPr>
                  </w:pPr>
                  <w:r w:rsidRPr="00234153">
                    <w:rPr>
                      <w:lang w:val="ro-RO"/>
                    </w:rPr>
                    <w:t>21</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36FFFA" w14:textId="77777777" w:rsidR="0000037B" w:rsidRPr="00234153" w:rsidRDefault="0000037B" w:rsidP="00AD799E">
                  <w:pPr>
                    <w:ind w:left="132" w:right="155" w:firstLine="0"/>
                    <w:rPr>
                      <w:lang w:val="ro-RO"/>
                    </w:rPr>
                  </w:pPr>
                  <w:r w:rsidRPr="00234153">
                    <w:rPr>
                      <w:lang w:val="ro-RO"/>
                    </w:rPr>
                    <w:t xml:space="preserve">Mercur </w:t>
                  </w:r>
                  <w:proofErr w:type="spellStart"/>
                  <w:r w:rsidRPr="00234153">
                    <w:rPr>
                      <w:lang w:val="ro-RO"/>
                    </w:rPr>
                    <w:t>şi</w:t>
                  </w:r>
                  <w:proofErr w:type="spellEnd"/>
                  <w:r w:rsidRPr="00234153">
                    <w:rPr>
                      <w:lang w:val="ro-RO"/>
                    </w:rPr>
                    <w:t xml:space="preserve"> </w:t>
                  </w:r>
                  <w:proofErr w:type="spellStart"/>
                  <w:r w:rsidRPr="00234153">
                    <w:rPr>
                      <w:lang w:val="ro-RO"/>
                    </w:rPr>
                    <w:t>compuşii</w:t>
                  </w:r>
                  <w:proofErr w:type="spellEnd"/>
                  <w:r w:rsidRPr="00234153">
                    <w:rPr>
                      <w:lang w:val="ro-RO"/>
                    </w:rPr>
                    <w:t xml:space="preserve"> săi</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06DA55" w14:textId="77777777" w:rsidR="0000037B" w:rsidRPr="00234153" w:rsidRDefault="0000037B" w:rsidP="00AD799E">
                  <w:pPr>
                    <w:ind w:left="132" w:right="155" w:firstLine="0"/>
                    <w:rPr>
                      <w:lang w:val="ro-RO"/>
                    </w:rPr>
                  </w:pPr>
                  <w:r w:rsidRPr="00234153">
                    <w:rPr>
                      <w:lang w:val="ro-RO"/>
                    </w:rPr>
                    <w:t>7439-97-6</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F2D7C8" w14:textId="77777777" w:rsidR="0000037B" w:rsidRPr="00234153" w:rsidRDefault="0000037B" w:rsidP="00AD799E">
                  <w:pPr>
                    <w:ind w:left="132" w:right="155" w:firstLine="0"/>
                    <w:rPr>
                      <w:lang w:val="ro-RO"/>
                    </w:rPr>
                  </w:pPr>
                  <w:r w:rsidRPr="00234153">
                    <w:rPr>
                      <w:lang w:val="ro-RO"/>
                    </w:rPr>
                    <w:t>231-106-7</w:t>
                  </w:r>
                </w:p>
              </w:tc>
              <w:tc>
                <w:tcPr>
                  <w:tcW w:w="953" w:type="dxa"/>
                  <w:tcBorders>
                    <w:top w:val="single" w:sz="4" w:space="0" w:color="auto"/>
                    <w:left w:val="single" w:sz="4" w:space="0" w:color="auto"/>
                    <w:bottom w:val="single" w:sz="4" w:space="0" w:color="auto"/>
                    <w:right w:val="single" w:sz="4" w:space="0" w:color="auto"/>
                  </w:tcBorders>
                  <w:shd w:val="clear" w:color="auto" w:fill="FFFFFF"/>
                  <w:hideMark/>
                </w:tcPr>
                <w:p w14:paraId="5A4CD285" w14:textId="77777777" w:rsidR="0000037B" w:rsidRPr="00234153" w:rsidRDefault="0000037B" w:rsidP="00AD799E">
                  <w:pPr>
                    <w:ind w:left="132" w:right="155" w:firstLine="0"/>
                    <w:jc w:val="center"/>
                    <w:rPr>
                      <w:lang w:val="ro-RO"/>
                    </w:rPr>
                  </w:pPr>
                  <w:r w:rsidRPr="00234153">
                    <w:rPr>
                      <w:lang w:val="ro-RO"/>
                    </w:rPr>
                    <w:t>X</w:t>
                  </w:r>
                </w:p>
              </w:tc>
            </w:tr>
            <w:tr w:rsidR="00EB5202" w:rsidRPr="00234153" w14:paraId="07FEAD83"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214DDFF4" w14:textId="77777777" w:rsidR="0000037B" w:rsidRPr="00234153" w:rsidRDefault="0000037B" w:rsidP="00AD799E">
                  <w:pPr>
                    <w:ind w:left="132" w:right="155" w:firstLine="0"/>
                    <w:jc w:val="center"/>
                    <w:rPr>
                      <w:lang w:val="ro-RO"/>
                    </w:rPr>
                  </w:pPr>
                  <w:r w:rsidRPr="00234153">
                    <w:rPr>
                      <w:lang w:val="ro-RO"/>
                    </w:rPr>
                    <w:t>22</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954E16" w14:textId="77777777" w:rsidR="0000037B" w:rsidRPr="00234153" w:rsidRDefault="0000037B" w:rsidP="00AD799E">
                  <w:pPr>
                    <w:ind w:left="132" w:right="155" w:firstLine="0"/>
                    <w:rPr>
                      <w:lang w:val="ro-RO"/>
                    </w:rPr>
                  </w:pPr>
                  <w:r w:rsidRPr="00234153">
                    <w:rPr>
                      <w:lang w:val="ro-RO"/>
                    </w:rPr>
                    <w:t>Naftalină</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E16F8B" w14:textId="77777777" w:rsidR="0000037B" w:rsidRPr="00234153" w:rsidRDefault="0000037B" w:rsidP="00AD799E">
                  <w:pPr>
                    <w:ind w:left="132" w:right="155" w:firstLine="0"/>
                    <w:rPr>
                      <w:lang w:val="ro-RO"/>
                    </w:rPr>
                  </w:pPr>
                  <w:r w:rsidRPr="00234153">
                    <w:rPr>
                      <w:lang w:val="ro-RO"/>
                    </w:rPr>
                    <w:t>91-20-3</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810142" w14:textId="77777777" w:rsidR="0000037B" w:rsidRPr="00234153" w:rsidRDefault="0000037B" w:rsidP="00AD799E">
                  <w:pPr>
                    <w:ind w:left="132" w:right="155" w:firstLine="0"/>
                    <w:rPr>
                      <w:lang w:val="ro-RO"/>
                    </w:rPr>
                  </w:pPr>
                  <w:r w:rsidRPr="00234153">
                    <w:rPr>
                      <w:lang w:val="ro-RO"/>
                    </w:rPr>
                    <w:t>202-049-5</w:t>
                  </w:r>
                </w:p>
              </w:tc>
              <w:tc>
                <w:tcPr>
                  <w:tcW w:w="953" w:type="dxa"/>
                  <w:tcBorders>
                    <w:top w:val="single" w:sz="4" w:space="0" w:color="auto"/>
                    <w:left w:val="single" w:sz="4" w:space="0" w:color="auto"/>
                    <w:bottom w:val="single" w:sz="4" w:space="0" w:color="auto"/>
                    <w:right w:val="single" w:sz="4" w:space="0" w:color="auto"/>
                  </w:tcBorders>
                  <w:shd w:val="clear" w:color="auto" w:fill="FFFFFF"/>
                </w:tcPr>
                <w:p w14:paraId="001A320C" w14:textId="77777777" w:rsidR="0000037B" w:rsidRPr="00234153" w:rsidRDefault="0000037B" w:rsidP="00AD799E">
                  <w:pPr>
                    <w:ind w:left="132" w:right="155" w:firstLine="0"/>
                    <w:jc w:val="center"/>
                    <w:rPr>
                      <w:lang w:val="ro-RO"/>
                    </w:rPr>
                  </w:pPr>
                </w:p>
              </w:tc>
            </w:tr>
            <w:tr w:rsidR="00EB5202" w:rsidRPr="00234153" w14:paraId="57671390"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50532214" w14:textId="77777777" w:rsidR="0000037B" w:rsidRPr="00234153" w:rsidRDefault="0000037B" w:rsidP="00AD799E">
                  <w:pPr>
                    <w:ind w:left="132" w:right="155" w:firstLine="0"/>
                    <w:jc w:val="center"/>
                    <w:rPr>
                      <w:lang w:val="ro-RO"/>
                    </w:rPr>
                  </w:pPr>
                  <w:r w:rsidRPr="00234153">
                    <w:rPr>
                      <w:lang w:val="ro-RO"/>
                    </w:rPr>
                    <w:t>23</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4F36EB" w14:textId="77777777" w:rsidR="0000037B" w:rsidRPr="00234153" w:rsidRDefault="0000037B" w:rsidP="00AD799E">
                  <w:pPr>
                    <w:ind w:left="132" w:right="155" w:firstLine="0"/>
                    <w:rPr>
                      <w:lang w:val="ro-RO"/>
                    </w:rPr>
                  </w:pPr>
                  <w:r w:rsidRPr="00234153">
                    <w:rPr>
                      <w:lang w:val="ro-RO"/>
                    </w:rPr>
                    <w:t xml:space="preserve">Nichel </w:t>
                  </w:r>
                  <w:proofErr w:type="spellStart"/>
                  <w:r w:rsidRPr="00234153">
                    <w:rPr>
                      <w:lang w:val="ro-RO"/>
                    </w:rPr>
                    <w:t>şi</w:t>
                  </w:r>
                  <w:proofErr w:type="spellEnd"/>
                  <w:r w:rsidRPr="00234153">
                    <w:rPr>
                      <w:lang w:val="ro-RO"/>
                    </w:rPr>
                    <w:t xml:space="preserve"> </w:t>
                  </w:r>
                  <w:proofErr w:type="spellStart"/>
                  <w:r w:rsidRPr="00234153">
                    <w:rPr>
                      <w:lang w:val="ro-RO"/>
                    </w:rPr>
                    <w:t>compuşii</w:t>
                  </w:r>
                  <w:proofErr w:type="spellEnd"/>
                  <w:r w:rsidRPr="00234153">
                    <w:rPr>
                      <w:lang w:val="ro-RO"/>
                    </w:rPr>
                    <w:t xml:space="preserve"> săi</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FAA1E0" w14:textId="77777777" w:rsidR="0000037B" w:rsidRPr="00234153" w:rsidRDefault="0000037B" w:rsidP="00AD799E">
                  <w:pPr>
                    <w:ind w:left="132" w:right="155" w:firstLine="0"/>
                    <w:rPr>
                      <w:lang w:val="ro-RO"/>
                    </w:rPr>
                  </w:pPr>
                  <w:r w:rsidRPr="00234153">
                    <w:rPr>
                      <w:lang w:val="ro-RO"/>
                    </w:rPr>
                    <w:t>7440-02-0</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20D34F" w14:textId="77777777" w:rsidR="0000037B" w:rsidRPr="00234153" w:rsidRDefault="0000037B" w:rsidP="00AD799E">
                  <w:pPr>
                    <w:ind w:left="132" w:right="155" w:firstLine="0"/>
                    <w:rPr>
                      <w:lang w:val="ro-RO"/>
                    </w:rPr>
                  </w:pPr>
                  <w:r w:rsidRPr="00234153">
                    <w:rPr>
                      <w:lang w:val="ro-RO"/>
                    </w:rPr>
                    <w:t>231-111-4</w:t>
                  </w:r>
                </w:p>
              </w:tc>
              <w:tc>
                <w:tcPr>
                  <w:tcW w:w="953" w:type="dxa"/>
                  <w:tcBorders>
                    <w:top w:val="single" w:sz="4" w:space="0" w:color="auto"/>
                    <w:left w:val="single" w:sz="4" w:space="0" w:color="auto"/>
                    <w:bottom w:val="single" w:sz="4" w:space="0" w:color="auto"/>
                    <w:right w:val="single" w:sz="4" w:space="0" w:color="auto"/>
                  </w:tcBorders>
                  <w:shd w:val="clear" w:color="auto" w:fill="FFFFFF"/>
                </w:tcPr>
                <w:p w14:paraId="69575BBB" w14:textId="77777777" w:rsidR="0000037B" w:rsidRPr="00234153" w:rsidRDefault="0000037B" w:rsidP="00AD799E">
                  <w:pPr>
                    <w:ind w:left="132" w:right="155" w:firstLine="0"/>
                    <w:jc w:val="center"/>
                    <w:rPr>
                      <w:lang w:val="ro-RO"/>
                    </w:rPr>
                  </w:pPr>
                </w:p>
              </w:tc>
            </w:tr>
            <w:tr w:rsidR="00EB5202" w:rsidRPr="00234153" w14:paraId="2AD22F50"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2866541B" w14:textId="77777777" w:rsidR="0000037B" w:rsidRPr="00234153" w:rsidRDefault="0000037B" w:rsidP="00AD799E">
                  <w:pPr>
                    <w:ind w:left="132" w:right="155" w:firstLine="0"/>
                    <w:jc w:val="center"/>
                    <w:rPr>
                      <w:lang w:val="ro-RO"/>
                    </w:rPr>
                  </w:pPr>
                  <w:r w:rsidRPr="00234153">
                    <w:rPr>
                      <w:lang w:val="ro-RO"/>
                    </w:rPr>
                    <w:t>24</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B54CA6" w14:textId="77777777" w:rsidR="0000037B" w:rsidRPr="00234153" w:rsidRDefault="0000037B" w:rsidP="00AD799E">
                  <w:pPr>
                    <w:ind w:left="132" w:right="155" w:firstLine="0"/>
                    <w:rPr>
                      <w:lang w:val="ro-RO"/>
                    </w:rPr>
                  </w:pPr>
                  <w:proofErr w:type="spellStart"/>
                  <w:r w:rsidRPr="00234153">
                    <w:rPr>
                      <w:lang w:val="ro-RO"/>
                    </w:rPr>
                    <w:t>Nonil</w:t>
                  </w:r>
                  <w:proofErr w:type="spellEnd"/>
                  <w:r w:rsidRPr="00234153">
                    <w:rPr>
                      <w:lang w:val="ro-RO"/>
                    </w:rPr>
                    <w:t>-fenoli</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4A6906" w14:textId="77777777" w:rsidR="0000037B" w:rsidRPr="00234153" w:rsidRDefault="0000037B" w:rsidP="00AD799E">
                  <w:pPr>
                    <w:ind w:left="132" w:right="155" w:firstLine="0"/>
                    <w:rPr>
                      <w:lang w:val="ro-RO"/>
                    </w:rPr>
                  </w:pPr>
                  <w:r w:rsidRPr="00234153">
                    <w:rPr>
                      <w:lang w:val="ro-RO"/>
                    </w:rPr>
                    <w:t>nu se aplică</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ABFA99" w14:textId="77777777" w:rsidR="0000037B" w:rsidRPr="00234153" w:rsidRDefault="0000037B" w:rsidP="00AD799E">
                  <w:pPr>
                    <w:ind w:left="132" w:right="155" w:firstLine="0"/>
                    <w:rPr>
                      <w:lang w:val="ro-RO"/>
                    </w:rPr>
                  </w:pPr>
                  <w:r w:rsidRPr="00234153">
                    <w:rPr>
                      <w:lang w:val="ro-RO"/>
                    </w:rPr>
                    <w:t>nu se aplică</w:t>
                  </w:r>
                </w:p>
              </w:tc>
              <w:tc>
                <w:tcPr>
                  <w:tcW w:w="953" w:type="dxa"/>
                  <w:tcBorders>
                    <w:top w:val="single" w:sz="4" w:space="0" w:color="auto"/>
                    <w:left w:val="single" w:sz="4" w:space="0" w:color="auto"/>
                    <w:bottom w:val="single" w:sz="4" w:space="0" w:color="auto"/>
                    <w:right w:val="single" w:sz="4" w:space="0" w:color="auto"/>
                  </w:tcBorders>
                  <w:shd w:val="clear" w:color="auto" w:fill="FFFFFF"/>
                  <w:hideMark/>
                </w:tcPr>
                <w:p w14:paraId="4BB99D3E" w14:textId="77777777" w:rsidR="0000037B" w:rsidRPr="00234153" w:rsidRDefault="0000037B" w:rsidP="00AD799E">
                  <w:pPr>
                    <w:ind w:left="132" w:right="155" w:firstLine="0"/>
                    <w:jc w:val="center"/>
                    <w:rPr>
                      <w:lang w:val="ro-RO"/>
                    </w:rPr>
                  </w:pPr>
                  <w:r w:rsidRPr="00234153">
                    <w:rPr>
                      <w:lang w:val="ro-RO"/>
                    </w:rPr>
                    <w:t>X</w:t>
                  </w:r>
                  <w:r w:rsidRPr="00234153">
                    <w:rPr>
                      <w:vertAlign w:val="superscript"/>
                      <w:lang w:val="ro-RO"/>
                    </w:rPr>
                    <w:t>(5)</w:t>
                  </w:r>
                </w:p>
              </w:tc>
            </w:tr>
            <w:tr w:rsidR="00EB5202" w:rsidRPr="00234153" w14:paraId="29313DFF"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5C6DD718" w14:textId="77777777" w:rsidR="0000037B" w:rsidRPr="00234153" w:rsidRDefault="0000037B" w:rsidP="00AD799E">
                  <w:pPr>
                    <w:ind w:left="132" w:right="155" w:firstLine="0"/>
                    <w:jc w:val="center"/>
                    <w:rPr>
                      <w:lang w:val="ro-RO"/>
                    </w:rPr>
                  </w:pPr>
                  <w:r w:rsidRPr="00234153">
                    <w:rPr>
                      <w:lang w:val="ro-RO"/>
                    </w:rPr>
                    <w:t>25</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E1950C" w14:textId="77777777" w:rsidR="0000037B" w:rsidRPr="00234153" w:rsidRDefault="0000037B" w:rsidP="00AD799E">
                  <w:pPr>
                    <w:ind w:left="132" w:right="155" w:firstLine="0"/>
                    <w:rPr>
                      <w:lang w:val="ro-RO"/>
                    </w:rPr>
                  </w:pPr>
                  <w:proofErr w:type="spellStart"/>
                  <w:r w:rsidRPr="00234153">
                    <w:rPr>
                      <w:lang w:val="ro-RO"/>
                    </w:rPr>
                    <w:t>Octil</w:t>
                  </w:r>
                  <w:proofErr w:type="spellEnd"/>
                  <w:r w:rsidRPr="00234153">
                    <w:rPr>
                      <w:lang w:val="ro-RO"/>
                    </w:rPr>
                    <w:t>-fenoli</w:t>
                  </w:r>
                  <w:r w:rsidRPr="00234153">
                    <w:rPr>
                      <w:vertAlign w:val="superscript"/>
                      <w:lang w:val="ro-RO"/>
                    </w:rPr>
                    <w:t>(6)</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1FEBB0" w14:textId="77777777" w:rsidR="0000037B" w:rsidRPr="00234153" w:rsidRDefault="0000037B" w:rsidP="00AD799E">
                  <w:pPr>
                    <w:ind w:left="132" w:right="155" w:firstLine="0"/>
                    <w:rPr>
                      <w:lang w:val="ro-RO"/>
                    </w:rPr>
                  </w:pPr>
                  <w:r w:rsidRPr="00234153">
                    <w:rPr>
                      <w:lang w:val="ro-RO"/>
                    </w:rPr>
                    <w:t>nu se aplică</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A1A25E" w14:textId="77777777" w:rsidR="0000037B" w:rsidRPr="00234153" w:rsidRDefault="0000037B" w:rsidP="00AD799E">
                  <w:pPr>
                    <w:ind w:left="132" w:right="155" w:firstLine="0"/>
                    <w:rPr>
                      <w:lang w:val="ro-RO"/>
                    </w:rPr>
                  </w:pPr>
                  <w:r w:rsidRPr="00234153">
                    <w:rPr>
                      <w:lang w:val="ro-RO"/>
                    </w:rPr>
                    <w:t>nu se aplică</w:t>
                  </w:r>
                </w:p>
              </w:tc>
              <w:tc>
                <w:tcPr>
                  <w:tcW w:w="953" w:type="dxa"/>
                  <w:tcBorders>
                    <w:top w:val="single" w:sz="4" w:space="0" w:color="auto"/>
                    <w:left w:val="single" w:sz="4" w:space="0" w:color="auto"/>
                    <w:bottom w:val="single" w:sz="4" w:space="0" w:color="auto"/>
                    <w:right w:val="single" w:sz="4" w:space="0" w:color="auto"/>
                  </w:tcBorders>
                  <w:shd w:val="clear" w:color="auto" w:fill="FFFFFF"/>
                </w:tcPr>
                <w:p w14:paraId="27DECB7D" w14:textId="77777777" w:rsidR="0000037B" w:rsidRPr="00234153" w:rsidRDefault="0000037B" w:rsidP="00AD799E">
                  <w:pPr>
                    <w:ind w:left="132" w:right="155" w:firstLine="0"/>
                    <w:jc w:val="center"/>
                    <w:rPr>
                      <w:lang w:val="ro-RO"/>
                    </w:rPr>
                  </w:pPr>
                </w:p>
              </w:tc>
            </w:tr>
            <w:tr w:rsidR="00EB5202" w:rsidRPr="00234153" w14:paraId="4045549F"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61243354" w14:textId="77777777" w:rsidR="0000037B" w:rsidRPr="00234153" w:rsidRDefault="0000037B" w:rsidP="00AD799E">
                  <w:pPr>
                    <w:ind w:left="132" w:right="155" w:firstLine="0"/>
                    <w:jc w:val="center"/>
                    <w:rPr>
                      <w:lang w:val="ro-RO"/>
                    </w:rPr>
                  </w:pPr>
                  <w:r w:rsidRPr="00234153">
                    <w:rPr>
                      <w:lang w:val="ro-RO"/>
                    </w:rPr>
                    <w:t>26</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D21999" w14:textId="77777777" w:rsidR="0000037B" w:rsidRPr="00234153" w:rsidRDefault="0000037B" w:rsidP="00AD799E">
                  <w:pPr>
                    <w:ind w:left="132" w:right="155" w:firstLine="0"/>
                    <w:rPr>
                      <w:lang w:val="ro-RO"/>
                    </w:rPr>
                  </w:pPr>
                  <w:proofErr w:type="spellStart"/>
                  <w:r w:rsidRPr="00234153">
                    <w:rPr>
                      <w:lang w:val="ro-RO"/>
                    </w:rPr>
                    <w:t>Pentaclorbenzen</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2CD4A1" w14:textId="77777777" w:rsidR="0000037B" w:rsidRPr="00234153" w:rsidRDefault="0000037B" w:rsidP="00AD799E">
                  <w:pPr>
                    <w:ind w:left="132" w:right="155" w:firstLine="0"/>
                    <w:rPr>
                      <w:lang w:val="ro-RO"/>
                    </w:rPr>
                  </w:pPr>
                  <w:r w:rsidRPr="00234153">
                    <w:rPr>
                      <w:lang w:val="ro-RO"/>
                    </w:rPr>
                    <w:t>608-93-5</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E5FA5C" w14:textId="77777777" w:rsidR="0000037B" w:rsidRPr="00234153" w:rsidRDefault="0000037B" w:rsidP="00AD799E">
                  <w:pPr>
                    <w:ind w:left="132" w:right="155" w:firstLine="0"/>
                    <w:rPr>
                      <w:lang w:val="ro-RO"/>
                    </w:rPr>
                  </w:pPr>
                  <w:r w:rsidRPr="00234153">
                    <w:rPr>
                      <w:lang w:val="ro-RO"/>
                    </w:rPr>
                    <w:t>210-172-5</w:t>
                  </w:r>
                </w:p>
              </w:tc>
              <w:tc>
                <w:tcPr>
                  <w:tcW w:w="953" w:type="dxa"/>
                  <w:tcBorders>
                    <w:top w:val="single" w:sz="4" w:space="0" w:color="auto"/>
                    <w:left w:val="single" w:sz="4" w:space="0" w:color="auto"/>
                    <w:bottom w:val="single" w:sz="4" w:space="0" w:color="auto"/>
                    <w:right w:val="single" w:sz="4" w:space="0" w:color="auto"/>
                  </w:tcBorders>
                  <w:shd w:val="clear" w:color="auto" w:fill="FFFFFF"/>
                </w:tcPr>
                <w:p w14:paraId="3EC2550B" w14:textId="77777777" w:rsidR="0000037B" w:rsidRPr="00234153" w:rsidRDefault="0000037B" w:rsidP="00AD799E">
                  <w:pPr>
                    <w:ind w:left="132" w:right="155" w:firstLine="0"/>
                    <w:jc w:val="center"/>
                    <w:rPr>
                      <w:lang w:val="ro-RO"/>
                    </w:rPr>
                  </w:pPr>
                </w:p>
              </w:tc>
            </w:tr>
            <w:tr w:rsidR="00EB5202" w:rsidRPr="00234153" w14:paraId="4A3F03F8"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3ECC387F" w14:textId="77777777" w:rsidR="0000037B" w:rsidRPr="00234153" w:rsidRDefault="0000037B" w:rsidP="00AD799E">
                  <w:pPr>
                    <w:ind w:left="132" w:right="155" w:firstLine="0"/>
                    <w:jc w:val="center"/>
                    <w:rPr>
                      <w:lang w:val="ro-RO"/>
                    </w:rPr>
                  </w:pPr>
                  <w:r w:rsidRPr="00234153">
                    <w:rPr>
                      <w:lang w:val="ro-RO"/>
                    </w:rPr>
                    <w:t>27</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A026B8" w14:textId="77777777" w:rsidR="0000037B" w:rsidRPr="00234153" w:rsidRDefault="0000037B" w:rsidP="00AD799E">
                  <w:pPr>
                    <w:ind w:left="132" w:right="155" w:firstLine="0"/>
                    <w:rPr>
                      <w:lang w:val="ro-RO"/>
                    </w:rPr>
                  </w:pPr>
                  <w:proofErr w:type="spellStart"/>
                  <w:r w:rsidRPr="00234153">
                    <w:rPr>
                      <w:lang w:val="ro-RO"/>
                    </w:rPr>
                    <w:t>Pentaclorfenol</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FA3EBC" w14:textId="77777777" w:rsidR="0000037B" w:rsidRPr="00234153" w:rsidRDefault="0000037B" w:rsidP="00AD799E">
                  <w:pPr>
                    <w:ind w:left="132" w:right="155" w:firstLine="0"/>
                    <w:rPr>
                      <w:lang w:val="ro-RO"/>
                    </w:rPr>
                  </w:pPr>
                  <w:r w:rsidRPr="00234153">
                    <w:rPr>
                      <w:lang w:val="ro-RO"/>
                    </w:rPr>
                    <w:t>87-86-5</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455643" w14:textId="77777777" w:rsidR="0000037B" w:rsidRPr="00234153" w:rsidRDefault="0000037B" w:rsidP="00AD799E">
                  <w:pPr>
                    <w:ind w:left="132" w:right="155" w:firstLine="0"/>
                    <w:rPr>
                      <w:lang w:val="ro-RO"/>
                    </w:rPr>
                  </w:pPr>
                  <w:r w:rsidRPr="00234153">
                    <w:rPr>
                      <w:lang w:val="ro-RO"/>
                    </w:rPr>
                    <w:t>201-778-6</w:t>
                  </w:r>
                </w:p>
              </w:tc>
              <w:tc>
                <w:tcPr>
                  <w:tcW w:w="953" w:type="dxa"/>
                  <w:tcBorders>
                    <w:top w:val="single" w:sz="4" w:space="0" w:color="auto"/>
                    <w:left w:val="single" w:sz="4" w:space="0" w:color="auto"/>
                    <w:bottom w:val="single" w:sz="4" w:space="0" w:color="auto"/>
                    <w:right w:val="single" w:sz="4" w:space="0" w:color="auto"/>
                  </w:tcBorders>
                  <w:shd w:val="clear" w:color="auto" w:fill="FFFFFF"/>
                </w:tcPr>
                <w:p w14:paraId="5F0B295F" w14:textId="77777777" w:rsidR="0000037B" w:rsidRPr="00234153" w:rsidRDefault="0000037B" w:rsidP="00AD799E">
                  <w:pPr>
                    <w:ind w:left="132" w:right="155" w:firstLine="0"/>
                    <w:jc w:val="center"/>
                    <w:rPr>
                      <w:lang w:val="ro-RO"/>
                    </w:rPr>
                  </w:pPr>
                </w:p>
              </w:tc>
            </w:tr>
            <w:tr w:rsidR="00EB5202" w:rsidRPr="00234153" w14:paraId="1E8D6FB1"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6E880E7E" w14:textId="77777777" w:rsidR="0000037B" w:rsidRPr="00234153" w:rsidRDefault="0000037B" w:rsidP="00AD799E">
                  <w:pPr>
                    <w:ind w:left="132" w:right="155" w:firstLine="0"/>
                    <w:jc w:val="center"/>
                    <w:rPr>
                      <w:lang w:val="ro-RO"/>
                    </w:rPr>
                  </w:pPr>
                  <w:r w:rsidRPr="00234153">
                    <w:rPr>
                      <w:lang w:val="ro-RO"/>
                    </w:rPr>
                    <w:t>28</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A0E9F6" w14:textId="77777777" w:rsidR="0000037B" w:rsidRPr="00234153" w:rsidRDefault="0000037B" w:rsidP="00AD799E">
                  <w:pPr>
                    <w:ind w:left="132" w:right="155" w:firstLine="0"/>
                    <w:rPr>
                      <w:lang w:val="ro-RO"/>
                    </w:rPr>
                  </w:pPr>
                  <w:r w:rsidRPr="00234153">
                    <w:rPr>
                      <w:lang w:val="ro-RO"/>
                    </w:rPr>
                    <w:t xml:space="preserve">Hidrocarburi </w:t>
                  </w:r>
                  <w:proofErr w:type="spellStart"/>
                  <w:r w:rsidRPr="00234153">
                    <w:rPr>
                      <w:lang w:val="ro-RO"/>
                    </w:rPr>
                    <w:t>poliaromatice</w:t>
                  </w:r>
                  <w:proofErr w:type="spellEnd"/>
                  <w:r w:rsidRPr="00234153">
                    <w:rPr>
                      <w:vertAlign w:val="superscript"/>
                      <w:lang w:val="ro-RO"/>
                    </w:rPr>
                    <w:t>(7)</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3C7BAD" w14:textId="77777777" w:rsidR="0000037B" w:rsidRPr="00234153" w:rsidRDefault="0000037B" w:rsidP="00AD799E">
                  <w:pPr>
                    <w:ind w:left="132" w:right="155" w:firstLine="0"/>
                    <w:rPr>
                      <w:lang w:val="ro-RO"/>
                    </w:rPr>
                  </w:pPr>
                  <w:r w:rsidRPr="00234153">
                    <w:rPr>
                      <w:lang w:val="ro-RO"/>
                    </w:rPr>
                    <w:t>nu se aplică</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6178B0" w14:textId="77777777" w:rsidR="0000037B" w:rsidRPr="00234153" w:rsidRDefault="0000037B" w:rsidP="00AD799E">
                  <w:pPr>
                    <w:ind w:left="132" w:right="155" w:firstLine="0"/>
                    <w:rPr>
                      <w:lang w:val="ro-RO"/>
                    </w:rPr>
                  </w:pPr>
                  <w:r w:rsidRPr="00234153">
                    <w:rPr>
                      <w:lang w:val="ro-RO"/>
                    </w:rPr>
                    <w:t>nu se aplică</w:t>
                  </w:r>
                </w:p>
              </w:tc>
              <w:tc>
                <w:tcPr>
                  <w:tcW w:w="953" w:type="dxa"/>
                  <w:tcBorders>
                    <w:top w:val="single" w:sz="4" w:space="0" w:color="auto"/>
                    <w:left w:val="single" w:sz="4" w:space="0" w:color="auto"/>
                    <w:bottom w:val="single" w:sz="4" w:space="0" w:color="auto"/>
                    <w:right w:val="single" w:sz="4" w:space="0" w:color="auto"/>
                  </w:tcBorders>
                  <w:shd w:val="clear" w:color="auto" w:fill="FFFFFF"/>
                  <w:hideMark/>
                </w:tcPr>
                <w:p w14:paraId="115FAD71" w14:textId="77777777" w:rsidR="0000037B" w:rsidRPr="00234153" w:rsidRDefault="0000037B" w:rsidP="00AD799E">
                  <w:pPr>
                    <w:ind w:left="132" w:right="155" w:firstLine="0"/>
                    <w:jc w:val="center"/>
                    <w:rPr>
                      <w:lang w:val="ro-RO"/>
                    </w:rPr>
                  </w:pPr>
                  <w:r w:rsidRPr="00234153">
                    <w:rPr>
                      <w:lang w:val="ro-RO"/>
                    </w:rPr>
                    <w:t>X</w:t>
                  </w:r>
                </w:p>
              </w:tc>
            </w:tr>
            <w:tr w:rsidR="00EB5202" w:rsidRPr="00234153" w14:paraId="66563006"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33029026" w14:textId="77777777" w:rsidR="0000037B" w:rsidRPr="00234153" w:rsidRDefault="0000037B" w:rsidP="00AD799E">
                  <w:pPr>
                    <w:ind w:left="132" w:right="155" w:firstLine="0"/>
                    <w:jc w:val="center"/>
                    <w:rPr>
                      <w:lang w:val="ro-RO"/>
                    </w:rPr>
                  </w:pPr>
                  <w:r w:rsidRPr="00234153">
                    <w:rPr>
                      <w:lang w:val="ro-RO"/>
                    </w:rPr>
                    <w:t>29</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60DA26" w14:textId="77777777" w:rsidR="0000037B" w:rsidRPr="00234153" w:rsidRDefault="0000037B" w:rsidP="00AD799E">
                  <w:pPr>
                    <w:ind w:left="132" w:right="155" w:firstLine="0"/>
                    <w:rPr>
                      <w:lang w:val="ro-RO"/>
                    </w:rPr>
                  </w:pPr>
                  <w:proofErr w:type="spellStart"/>
                  <w:r w:rsidRPr="00234153">
                    <w:rPr>
                      <w:lang w:val="ro-RO"/>
                    </w:rPr>
                    <w:t>Simazin</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9D9D34" w14:textId="77777777" w:rsidR="0000037B" w:rsidRPr="00234153" w:rsidRDefault="0000037B" w:rsidP="00AD799E">
                  <w:pPr>
                    <w:ind w:left="132" w:right="155" w:firstLine="0"/>
                    <w:rPr>
                      <w:lang w:val="ro-RO"/>
                    </w:rPr>
                  </w:pPr>
                  <w:r w:rsidRPr="00234153">
                    <w:rPr>
                      <w:lang w:val="ro-RO"/>
                    </w:rPr>
                    <w:t>122-</w:t>
                  </w:r>
                  <w:r w:rsidRPr="00234153">
                    <w:rPr>
                      <w:lang w:val="ro-RO"/>
                    </w:rPr>
                    <w:lastRenderedPageBreak/>
                    <w:t>34-9</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A48C9D" w14:textId="77777777" w:rsidR="0000037B" w:rsidRPr="00234153" w:rsidRDefault="0000037B" w:rsidP="00AD799E">
                  <w:pPr>
                    <w:ind w:left="132" w:right="155" w:firstLine="0"/>
                    <w:rPr>
                      <w:lang w:val="ro-RO"/>
                    </w:rPr>
                  </w:pPr>
                  <w:r w:rsidRPr="00234153">
                    <w:rPr>
                      <w:lang w:val="ro-RO"/>
                    </w:rPr>
                    <w:lastRenderedPageBreak/>
                    <w:t>204-</w:t>
                  </w:r>
                  <w:r w:rsidRPr="00234153">
                    <w:rPr>
                      <w:lang w:val="ro-RO"/>
                    </w:rPr>
                    <w:lastRenderedPageBreak/>
                    <w:t>535-2</w:t>
                  </w:r>
                </w:p>
              </w:tc>
              <w:tc>
                <w:tcPr>
                  <w:tcW w:w="953" w:type="dxa"/>
                  <w:tcBorders>
                    <w:top w:val="single" w:sz="4" w:space="0" w:color="auto"/>
                    <w:left w:val="single" w:sz="4" w:space="0" w:color="auto"/>
                    <w:bottom w:val="single" w:sz="4" w:space="0" w:color="auto"/>
                    <w:right w:val="single" w:sz="4" w:space="0" w:color="auto"/>
                  </w:tcBorders>
                  <w:shd w:val="clear" w:color="auto" w:fill="FFFFFF"/>
                </w:tcPr>
                <w:p w14:paraId="1AB329C5" w14:textId="77777777" w:rsidR="0000037B" w:rsidRPr="00234153" w:rsidRDefault="0000037B" w:rsidP="00AD799E">
                  <w:pPr>
                    <w:ind w:left="132" w:right="155" w:firstLine="0"/>
                    <w:jc w:val="center"/>
                    <w:rPr>
                      <w:lang w:val="ro-RO"/>
                    </w:rPr>
                  </w:pPr>
                </w:p>
              </w:tc>
            </w:tr>
            <w:tr w:rsidR="00EB5202" w:rsidRPr="00234153" w14:paraId="65D2EC42"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137D3EA2" w14:textId="77777777" w:rsidR="0000037B" w:rsidRPr="00234153" w:rsidRDefault="0000037B" w:rsidP="00AD799E">
                  <w:pPr>
                    <w:ind w:left="132" w:right="155" w:firstLine="0"/>
                    <w:jc w:val="center"/>
                    <w:rPr>
                      <w:lang w:val="ro-RO"/>
                    </w:rPr>
                  </w:pPr>
                  <w:r w:rsidRPr="00234153">
                    <w:rPr>
                      <w:lang w:val="ro-RO"/>
                    </w:rPr>
                    <w:t>30</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D88845" w14:textId="77777777" w:rsidR="0000037B" w:rsidRPr="00234153" w:rsidRDefault="0000037B" w:rsidP="00AD799E">
                  <w:pPr>
                    <w:ind w:left="132" w:right="155" w:firstLine="0"/>
                    <w:rPr>
                      <w:lang w:val="ro-RO"/>
                    </w:rPr>
                  </w:pPr>
                  <w:proofErr w:type="spellStart"/>
                  <w:r w:rsidRPr="00234153">
                    <w:rPr>
                      <w:lang w:val="ro-RO"/>
                    </w:rPr>
                    <w:t>Compuşi</w:t>
                  </w:r>
                  <w:proofErr w:type="spellEnd"/>
                  <w:r w:rsidRPr="00234153">
                    <w:rPr>
                      <w:lang w:val="ro-RO"/>
                    </w:rPr>
                    <w:t xml:space="preserve"> </w:t>
                  </w:r>
                  <w:proofErr w:type="spellStart"/>
                  <w:r w:rsidRPr="00234153">
                    <w:rPr>
                      <w:lang w:val="ro-RO"/>
                    </w:rPr>
                    <w:t>tributilstanici</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F09A7A" w14:textId="77777777" w:rsidR="0000037B" w:rsidRPr="00234153" w:rsidRDefault="0000037B" w:rsidP="00AD799E">
                  <w:pPr>
                    <w:ind w:left="132" w:right="155" w:firstLine="0"/>
                    <w:rPr>
                      <w:lang w:val="ro-RO"/>
                    </w:rPr>
                  </w:pPr>
                  <w:r w:rsidRPr="00234153">
                    <w:rPr>
                      <w:lang w:val="ro-RO"/>
                    </w:rPr>
                    <w:t>nu se aplică</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632B3C" w14:textId="77777777" w:rsidR="0000037B" w:rsidRPr="00234153" w:rsidRDefault="0000037B" w:rsidP="00AD799E">
                  <w:pPr>
                    <w:ind w:left="132" w:right="155" w:firstLine="0"/>
                    <w:rPr>
                      <w:lang w:val="ro-RO"/>
                    </w:rPr>
                  </w:pPr>
                  <w:r w:rsidRPr="00234153">
                    <w:rPr>
                      <w:lang w:val="ro-RO"/>
                    </w:rPr>
                    <w:t>nu se aplică</w:t>
                  </w:r>
                </w:p>
              </w:tc>
              <w:tc>
                <w:tcPr>
                  <w:tcW w:w="953" w:type="dxa"/>
                  <w:tcBorders>
                    <w:top w:val="single" w:sz="4" w:space="0" w:color="auto"/>
                    <w:left w:val="single" w:sz="4" w:space="0" w:color="auto"/>
                    <w:bottom w:val="single" w:sz="4" w:space="0" w:color="auto"/>
                    <w:right w:val="single" w:sz="4" w:space="0" w:color="auto"/>
                  </w:tcBorders>
                  <w:shd w:val="clear" w:color="auto" w:fill="FFFFFF"/>
                  <w:hideMark/>
                </w:tcPr>
                <w:p w14:paraId="6F7E92CE" w14:textId="77777777" w:rsidR="0000037B" w:rsidRPr="00234153" w:rsidRDefault="0000037B" w:rsidP="00AD799E">
                  <w:pPr>
                    <w:ind w:left="132" w:right="155" w:firstLine="0"/>
                    <w:jc w:val="center"/>
                    <w:rPr>
                      <w:lang w:val="ro-RO"/>
                    </w:rPr>
                  </w:pPr>
                  <w:r w:rsidRPr="00234153">
                    <w:rPr>
                      <w:lang w:val="ro-RO"/>
                    </w:rPr>
                    <w:t>X</w:t>
                  </w:r>
                  <w:r w:rsidRPr="00234153">
                    <w:rPr>
                      <w:vertAlign w:val="superscript"/>
                      <w:lang w:val="ro-RO"/>
                    </w:rPr>
                    <w:t>(8)</w:t>
                  </w:r>
                </w:p>
              </w:tc>
            </w:tr>
            <w:tr w:rsidR="00EB5202" w:rsidRPr="00234153" w14:paraId="423EB6AD"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67BE90E4" w14:textId="77777777" w:rsidR="0000037B" w:rsidRPr="00234153" w:rsidRDefault="0000037B" w:rsidP="00AD799E">
                  <w:pPr>
                    <w:ind w:left="132" w:right="155" w:firstLine="0"/>
                    <w:jc w:val="center"/>
                    <w:rPr>
                      <w:lang w:val="ro-RO"/>
                    </w:rPr>
                  </w:pPr>
                  <w:r w:rsidRPr="00234153">
                    <w:rPr>
                      <w:lang w:val="ro-RO"/>
                    </w:rPr>
                    <w:t>31</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C970C5" w14:textId="77777777" w:rsidR="0000037B" w:rsidRPr="00234153" w:rsidRDefault="0000037B" w:rsidP="00AD799E">
                  <w:pPr>
                    <w:ind w:left="132" w:right="155" w:firstLine="0"/>
                    <w:rPr>
                      <w:lang w:val="ro-RO"/>
                    </w:rPr>
                  </w:pPr>
                  <w:proofErr w:type="spellStart"/>
                  <w:r w:rsidRPr="00234153">
                    <w:rPr>
                      <w:lang w:val="ro-RO"/>
                    </w:rPr>
                    <w:t>Triclorbenzeni</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F7E54D" w14:textId="77777777" w:rsidR="0000037B" w:rsidRPr="00234153" w:rsidRDefault="0000037B" w:rsidP="00AD799E">
                  <w:pPr>
                    <w:ind w:left="132" w:right="155" w:firstLine="0"/>
                    <w:rPr>
                      <w:lang w:val="ro-RO"/>
                    </w:rPr>
                  </w:pPr>
                  <w:r w:rsidRPr="00234153">
                    <w:rPr>
                      <w:lang w:val="ro-RO"/>
                    </w:rPr>
                    <w:t>12002-48-1</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246322" w14:textId="77777777" w:rsidR="0000037B" w:rsidRPr="00234153" w:rsidRDefault="0000037B" w:rsidP="00AD799E">
                  <w:pPr>
                    <w:ind w:left="132" w:right="155" w:firstLine="0"/>
                    <w:rPr>
                      <w:lang w:val="ro-RO"/>
                    </w:rPr>
                  </w:pPr>
                  <w:r w:rsidRPr="00234153">
                    <w:rPr>
                      <w:lang w:val="ro-RO"/>
                    </w:rPr>
                    <w:t>234-413-4</w:t>
                  </w:r>
                </w:p>
              </w:tc>
              <w:tc>
                <w:tcPr>
                  <w:tcW w:w="953" w:type="dxa"/>
                  <w:tcBorders>
                    <w:top w:val="single" w:sz="4" w:space="0" w:color="auto"/>
                    <w:left w:val="single" w:sz="4" w:space="0" w:color="auto"/>
                    <w:bottom w:val="single" w:sz="4" w:space="0" w:color="auto"/>
                    <w:right w:val="single" w:sz="4" w:space="0" w:color="auto"/>
                  </w:tcBorders>
                  <w:shd w:val="clear" w:color="auto" w:fill="FFFFFF"/>
                </w:tcPr>
                <w:p w14:paraId="29FBF6FB" w14:textId="77777777" w:rsidR="0000037B" w:rsidRPr="00234153" w:rsidRDefault="0000037B" w:rsidP="00AD799E">
                  <w:pPr>
                    <w:ind w:left="132" w:right="155" w:firstLine="0"/>
                    <w:jc w:val="center"/>
                    <w:rPr>
                      <w:lang w:val="ro-RO"/>
                    </w:rPr>
                  </w:pPr>
                </w:p>
              </w:tc>
            </w:tr>
            <w:tr w:rsidR="00EB5202" w:rsidRPr="00234153" w14:paraId="6D54B746"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7AF2ED3A" w14:textId="77777777" w:rsidR="0000037B" w:rsidRPr="00234153" w:rsidRDefault="0000037B" w:rsidP="00AD799E">
                  <w:pPr>
                    <w:ind w:left="132" w:right="155" w:firstLine="0"/>
                    <w:jc w:val="center"/>
                    <w:rPr>
                      <w:lang w:val="ro-RO"/>
                    </w:rPr>
                  </w:pPr>
                  <w:r w:rsidRPr="00234153">
                    <w:rPr>
                      <w:lang w:val="ro-RO"/>
                    </w:rPr>
                    <w:t>32</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83B6DE" w14:textId="77777777" w:rsidR="0000037B" w:rsidRPr="00234153" w:rsidRDefault="0000037B" w:rsidP="00AD799E">
                  <w:pPr>
                    <w:ind w:left="132" w:right="155" w:firstLine="0"/>
                    <w:rPr>
                      <w:lang w:val="ro-RO"/>
                    </w:rPr>
                  </w:pPr>
                  <w:proofErr w:type="spellStart"/>
                  <w:r w:rsidRPr="00234153">
                    <w:rPr>
                      <w:lang w:val="ro-RO"/>
                    </w:rPr>
                    <w:t>Triclormetan</w:t>
                  </w:r>
                  <w:proofErr w:type="spellEnd"/>
                  <w:r w:rsidRPr="00234153">
                    <w:rPr>
                      <w:lang w:val="ro-RO"/>
                    </w:rPr>
                    <w:t xml:space="preserve"> (cloroform)</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0B3298" w14:textId="77777777" w:rsidR="0000037B" w:rsidRPr="00234153" w:rsidRDefault="0000037B" w:rsidP="00AD799E">
                  <w:pPr>
                    <w:ind w:left="132" w:right="155" w:firstLine="0"/>
                    <w:rPr>
                      <w:lang w:val="ro-RO"/>
                    </w:rPr>
                  </w:pPr>
                  <w:r w:rsidRPr="00234153">
                    <w:rPr>
                      <w:lang w:val="ro-RO"/>
                    </w:rPr>
                    <w:t>67-66-3</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A0EA27" w14:textId="77777777" w:rsidR="0000037B" w:rsidRPr="00234153" w:rsidRDefault="0000037B" w:rsidP="00AD799E">
                  <w:pPr>
                    <w:ind w:left="132" w:right="155" w:firstLine="0"/>
                    <w:rPr>
                      <w:lang w:val="ro-RO"/>
                    </w:rPr>
                  </w:pPr>
                  <w:r w:rsidRPr="00234153">
                    <w:rPr>
                      <w:lang w:val="ro-RO"/>
                    </w:rPr>
                    <w:t>200-663-8</w:t>
                  </w:r>
                </w:p>
              </w:tc>
              <w:tc>
                <w:tcPr>
                  <w:tcW w:w="953" w:type="dxa"/>
                  <w:tcBorders>
                    <w:top w:val="single" w:sz="4" w:space="0" w:color="auto"/>
                    <w:left w:val="single" w:sz="4" w:space="0" w:color="auto"/>
                    <w:bottom w:val="single" w:sz="4" w:space="0" w:color="auto"/>
                    <w:right w:val="single" w:sz="4" w:space="0" w:color="auto"/>
                  </w:tcBorders>
                  <w:shd w:val="clear" w:color="auto" w:fill="FFFFFF"/>
                </w:tcPr>
                <w:p w14:paraId="1C43BA74" w14:textId="77777777" w:rsidR="0000037B" w:rsidRPr="00234153" w:rsidRDefault="0000037B" w:rsidP="00AD799E">
                  <w:pPr>
                    <w:ind w:left="132" w:right="155" w:firstLine="0"/>
                    <w:jc w:val="center"/>
                    <w:rPr>
                      <w:lang w:val="ro-RO"/>
                    </w:rPr>
                  </w:pPr>
                </w:p>
              </w:tc>
            </w:tr>
            <w:tr w:rsidR="00EB5202" w:rsidRPr="00234153" w14:paraId="20EF7E54"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6607EF0A" w14:textId="77777777" w:rsidR="0000037B" w:rsidRPr="00234153" w:rsidRDefault="0000037B" w:rsidP="00AD799E">
                  <w:pPr>
                    <w:ind w:left="132" w:right="155" w:firstLine="0"/>
                    <w:jc w:val="center"/>
                    <w:rPr>
                      <w:lang w:val="ro-RO"/>
                    </w:rPr>
                  </w:pPr>
                  <w:r w:rsidRPr="00234153">
                    <w:rPr>
                      <w:lang w:val="ro-RO"/>
                    </w:rPr>
                    <w:t>33</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6A4127" w14:textId="77777777" w:rsidR="0000037B" w:rsidRPr="00234153" w:rsidRDefault="0000037B" w:rsidP="00AD799E">
                  <w:pPr>
                    <w:ind w:left="132" w:right="155" w:firstLine="0"/>
                    <w:rPr>
                      <w:lang w:val="ro-RO"/>
                    </w:rPr>
                  </w:pPr>
                  <w:proofErr w:type="spellStart"/>
                  <w:r w:rsidRPr="00234153">
                    <w:rPr>
                      <w:lang w:val="ro-RO"/>
                    </w:rPr>
                    <w:t>Trifluralin</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524BEF" w14:textId="77777777" w:rsidR="0000037B" w:rsidRPr="00234153" w:rsidRDefault="0000037B" w:rsidP="00AD799E">
                  <w:pPr>
                    <w:ind w:left="132" w:right="155" w:firstLine="0"/>
                    <w:rPr>
                      <w:lang w:val="ro-RO"/>
                    </w:rPr>
                  </w:pPr>
                  <w:r w:rsidRPr="00234153">
                    <w:rPr>
                      <w:lang w:val="ro-RO"/>
                    </w:rPr>
                    <w:t>1582-09-8</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37F6B3" w14:textId="77777777" w:rsidR="0000037B" w:rsidRPr="00234153" w:rsidRDefault="0000037B" w:rsidP="00AD799E">
                  <w:pPr>
                    <w:ind w:left="132" w:right="155" w:firstLine="0"/>
                    <w:rPr>
                      <w:lang w:val="ro-RO"/>
                    </w:rPr>
                  </w:pPr>
                  <w:r w:rsidRPr="00234153">
                    <w:rPr>
                      <w:lang w:val="ro-RO"/>
                    </w:rPr>
                    <w:t>216-428-8</w:t>
                  </w:r>
                </w:p>
              </w:tc>
              <w:tc>
                <w:tcPr>
                  <w:tcW w:w="953" w:type="dxa"/>
                  <w:tcBorders>
                    <w:top w:val="single" w:sz="4" w:space="0" w:color="auto"/>
                    <w:left w:val="single" w:sz="4" w:space="0" w:color="auto"/>
                    <w:bottom w:val="single" w:sz="4" w:space="0" w:color="auto"/>
                    <w:right w:val="single" w:sz="4" w:space="0" w:color="auto"/>
                  </w:tcBorders>
                  <w:shd w:val="clear" w:color="auto" w:fill="FFFFFF"/>
                  <w:hideMark/>
                </w:tcPr>
                <w:p w14:paraId="6A0019ED" w14:textId="77777777" w:rsidR="0000037B" w:rsidRPr="00234153" w:rsidRDefault="0000037B" w:rsidP="00AD799E">
                  <w:pPr>
                    <w:ind w:left="132" w:right="155" w:firstLine="0"/>
                    <w:jc w:val="center"/>
                    <w:rPr>
                      <w:lang w:val="ro-RO"/>
                    </w:rPr>
                  </w:pPr>
                  <w:r w:rsidRPr="00234153">
                    <w:rPr>
                      <w:lang w:val="ro-RO"/>
                    </w:rPr>
                    <w:t>X</w:t>
                  </w:r>
                </w:p>
              </w:tc>
            </w:tr>
            <w:tr w:rsidR="00EB5202" w:rsidRPr="00234153" w14:paraId="7B9D3907"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1ECE1F34" w14:textId="77777777" w:rsidR="0000037B" w:rsidRPr="00234153" w:rsidRDefault="0000037B" w:rsidP="00AD799E">
                  <w:pPr>
                    <w:ind w:left="132" w:right="155" w:firstLine="0"/>
                    <w:jc w:val="center"/>
                    <w:rPr>
                      <w:lang w:val="ro-RO"/>
                    </w:rPr>
                  </w:pPr>
                  <w:r w:rsidRPr="00234153">
                    <w:rPr>
                      <w:lang w:val="ro-RO"/>
                    </w:rPr>
                    <w:t>34</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8FDAB1" w14:textId="77777777" w:rsidR="0000037B" w:rsidRPr="00234153" w:rsidRDefault="0000037B" w:rsidP="00AD799E">
                  <w:pPr>
                    <w:ind w:left="132" w:right="155" w:firstLine="0"/>
                    <w:rPr>
                      <w:lang w:val="ro-RO"/>
                    </w:rPr>
                  </w:pPr>
                  <w:proofErr w:type="spellStart"/>
                  <w:r w:rsidRPr="00234153">
                    <w:rPr>
                      <w:shd w:val="clear" w:color="auto" w:fill="FFFFFF"/>
                      <w:lang w:val="ro-RO"/>
                    </w:rPr>
                    <w:t>Dicofol</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C5991B" w14:textId="77777777" w:rsidR="0000037B" w:rsidRPr="00234153" w:rsidRDefault="0000037B" w:rsidP="00AD799E">
                  <w:pPr>
                    <w:ind w:left="132" w:right="155" w:firstLine="0"/>
                    <w:rPr>
                      <w:lang w:val="ro-RO"/>
                    </w:rPr>
                  </w:pPr>
                  <w:r w:rsidRPr="00234153">
                    <w:rPr>
                      <w:shd w:val="clear" w:color="auto" w:fill="FFFFFF"/>
                      <w:lang w:val="ro-RO"/>
                    </w:rPr>
                    <w:t>115-32-2</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8F94BA" w14:textId="77777777" w:rsidR="0000037B" w:rsidRPr="00234153" w:rsidRDefault="0000037B" w:rsidP="00AD799E">
                  <w:pPr>
                    <w:ind w:left="132" w:right="155" w:firstLine="0"/>
                    <w:rPr>
                      <w:lang w:val="ro-RO"/>
                    </w:rPr>
                  </w:pPr>
                  <w:r w:rsidRPr="00234153">
                    <w:rPr>
                      <w:lang w:val="ro-RO"/>
                    </w:rPr>
                    <w:t>204-082-0</w:t>
                  </w:r>
                </w:p>
              </w:tc>
              <w:tc>
                <w:tcPr>
                  <w:tcW w:w="953" w:type="dxa"/>
                  <w:tcBorders>
                    <w:top w:val="single" w:sz="4" w:space="0" w:color="auto"/>
                    <w:left w:val="single" w:sz="4" w:space="0" w:color="auto"/>
                    <w:bottom w:val="single" w:sz="4" w:space="0" w:color="auto"/>
                    <w:right w:val="single" w:sz="4" w:space="0" w:color="auto"/>
                  </w:tcBorders>
                  <w:shd w:val="clear" w:color="auto" w:fill="FFFFFF"/>
                  <w:hideMark/>
                </w:tcPr>
                <w:p w14:paraId="3F49570C" w14:textId="77777777" w:rsidR="0000037B" w:rsidRPr="00234153" w:rsidRDefault="0000037B" w:rsidP="00AD799E">
                  <w:pPr>
                    <w:ind w:left="132" w:right="155" w:firstLine="0"/>
                    <w:jc w:val="center"/>
                    <w:rPr>
                      <w:lang w:val="ro-RO"/>
                    </w:rPr>
                  </w:pPr>
                  <w:r w:rsidRPr="00234153">
                    <w:rPr>
                      <w:lang w:val="ro-RO"/>
                    </w:rPr>
                    <w:t>X</w:t>
                  </w:r>
                </w:p>
              </w:tc>
            </w:tr>
            <w:tr w:rsidR="00EB5202" w:rsidRPr="00234153" w14:paraId="2571DCE9"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59A1C14B" w14:textId="77777777" w:rsidR="0000037B" w:rsidRPr="00234153" w:rsidRDefault="0000037B" w:rsidP="00AD799E">
                  <w:pPr>
                    <w:ind w:left="132" w:right="155" w:firstLine="0"/>
                    <w:jc w:val="center"/>
                    <w:rPr>
                      <w:lang w:val="ro-RO"/>
                    </w:rPr>
                  </w:pPr>
                  <w:r w:rsidRPr="00234153">
                    <w:rPr>
                      <w:lang w:val="ro-RO"/>
                    </w:rPr>
                    <w:t>35</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814EE9" w14:textId="77777777" w:rsidR="0000037B" w:rsidRPr="00234153" w:rsidRDefault="0000037B" w:rsidP="00AD799E">
                  <w:pPr>
                    <w:ind w:left="132" w:right="155" w:firstLine="0"/>
                    <w:rPr>
                      <w:shd w:val="clear" w:color="auto" w:fill="FFFFFF"/>
                      <w:lang w:val="ro-RO"/>
                    </w:rPr>
                  </w:pPr>
                  <w:r w:rsidRPr="00234153">
                    <w:rPr>
                      <w:shd w:val="clear" w:color="auto" w:fill="FFFFFF"/>
                      <w:lang w:val="ro-RO"/>
                    </w:rPr>
                    <w:t xml:space="preserve">Acid </w:t>
                  </w:r>
                  <w:proofErr w:type="spellStart"/>
                  <w:r w:rsidRPr="00234153">
                    <w:rPr>
                      <w:shd w:val="clear" w:color="auto" w:fill="FFFFFF"/>
                      <w:lang w:val="ro-RO"/>
                    </w:rPr>
                    <w:t>perfluoroctan</w:t>
                  </w:r>
                  <w:proofErr w:type="spellEnd"/>
                  <w:r w:rsidRPr="00234153">
                    <w:rPr>
                      <w:shd w:val="clear" w:color="auto" w:fill="FFFFFF"/>
                      <w:lang w:val="ro-RO"/>
                    </w:rPr>
                    <w:t xml:space="preserve"> </w:t>
                  </w:r>
                  <w:proofErr w:type="spellStart"/>
                  <w:r w:rsidRPr="00234153">
                    <w:rPr>
                      <w:shd w:val="clear" w:color="auto" w:fill="FFFFFF"/>
                      <w:lang w:val="ro-RO"/>
                    </w:rPr>
                    <w:t>sulfonic</w:t>
                  </w:r>
                  <w:proofErr w:type="spellEnd"/>
                  <w:r w:rsidRPr="00234153">
                    <w:rPr>
                      <w:shd w:val="clear" w:color="auto" w:fill="FFFFFF"/>
                      <w:lang w:val="ro-RO"/>
                    </w:rPr>
                    <w:t xml:space="preserve"> și derivații săi (PFOS)</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BD135D" w14:textId="77777777" w:rsidR="0000037B" w:rsidRPr="00234153" w:rsidRDefault="0000037B" w:rsidP="00AD799E">
                  <w:pPr>
                    <w:ind w:left="132" w:right="155" w:firstLine="0"/>
                    <w:rPr>
                      <w:shd w:val="clear" w:color="auto" w:fill="FFFFFF"/>
                      <w:lang w:val="ro-RO"/>
                    </w:rPr>
                  </w:pPr>
                  <w:r w:rsidRPr="00234153">
                    <w:rPr>
                      <w:shd w:val="clear" w:color="auto" w:fill="FFFFFF"/>
                      <w:lang w:val="ro-RO"/>
                    </w:rPr>
                    <w:t>1763-23-1</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9CC500" w14:textId="77777777" w:rsidR="0000037B" w:rsidRPr="00234153" w:rsidRDefault="0000037B" w:rsidP="00AD799E">
                  <w:pPr>
                    <w:ind w:left="132" w:right="155" w:firstLine="0"/>
                    <w:rPr>
                      <w:lang w:val="ro-RO"/>
                    </w:rPr>
                  </w:pPr>
                  <w:r w:rsidRPr="00234153">
                    <w:rPr>
                      <w:lang w:val="ro-RO"/>
                    </w:rPr>
                    <w:t>217-179-8</w:t>
                  </w:r>
                </w:p>
              </w:tc>
              <w:tc>
                <w:tcPr>
                  <w:tcW w:w="953" w:type="dxa"/>
                  <w:tcBorders>
                    <w:top w:val="single" w:sz="4" w:space="0" w:color="auto"/>
                    <w:left w:val="single" w:sz="4" w:space="0" w:color="auto"/>
                    <w:bottom w:val="single" w:sz="4" w:space="0" w:color="auto"/>
                    <w:right w:val="single" w:sz="4" w:space="0" w:color="auto"/>
                  </w:tcBorders>
                  <w:shd w:val="clear" w:color="auto" w:fill="FFFFFF"/>
                  <w:hideMark/>
                </w:tcPr>
                <w:p w14:paraId="3D3E989F" w14:textId="77777777" w:rsidR="0000037B" w:rsidRPr="00234153" w:rsidRDefault="0000037B" w:rsidP="00AD799E">
                  <w:pPr>
                    <w:ind w:left="132" w:right="155" w:firstLine="0"/>
                    <w:jc w:val="center"/>
                    <w:rPr>
                      <w:lang w:val="ro-RO"/>
                    </w:rPr>
                  </w:pPr>
                  <w:r w:rsidRPr="00234153">
                    <w:rPr>
                      <w:lang w:val="ro-RO"/>
                    </w:rPr>
                    <w:t>X</w:t>
                  </w:r>
                </w:p>
              </w:tc>
            </w:tr>
            <w:tr w:rsidR="00EB5202" w:rsidRPr="00234153" w14:paraId="1A1A8285"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1C34A59F" w14:textId="77777777" w:rsidR="0000037B" w:rsidRPr="00234153" w:rsidRDefault="0000037B" w:rsidP="00AD799E">
                  <w:pPr>
                    <w:ind w:left="132" w:right="155" w:firstLine="0"/>
                    <w:jc w:val="center"/>
                    <w:rPr>
                      <w:lang w:val="ro-RO"/>
                    </w:rPr>
                  </w:pPr>
                  <w:r w:rsidRPr="00234153">
                    <w:rPr>
                      <w:lang w:val="ro-RO"/>
                    </w:rPr>
                    <w:t>36</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C28979" w14:textId="77777777" w:rsidR="0000037B" w:rsidRPr="00234153" w:rsidRDefault="0000037B" w:rsidP="00AD799E">
                  <w:pPr>
                    <w:ind w:left="132" w:right="155" w:firstLine="0"/>
                    <w:rPr>
                      <w:shd w:val="clear" w:color="auto" w:fill="FFFFFF"/>
                      <w:lang w:val="ro-RO"/>
                    </w:rPr>
                  </w:pPr>
                  <w:proofErr w:type="spellStart"/>
                  <w:r w:rsidRPr="00234153">
                    <w:rPr>
                      <w:shd w:val="clear" w:color="auto" w:fill="FFFFFF"/>
                      <w:lang w:val="ro-RO"/>
                    </w:rPr>
                    <w:t>Chinoxifen</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20B017" w14:textId="77777777" w:rsidR="0000037B" w:rsidRPr="00234153" w:rsidRDefault="0000037B" w:rsidP="00AD799E">
                  <w:pPr>
                    <w:ind w:left="132" w:right="155" w:firstLine="0"/>
                    <w:rPr>
                      <w:shd w:val="clear" w:color="auto" w:fill="FFFFFF"/>
                      <w:lang w:val="ro-RO"/>
                    </w:rPr>
                  </w:pPr>
                  <w:r w:rsidRPr="00234153">
                    <w:rPr>
                      <w:shd w:val="clear" w:color="auto" w:fill="FFFFFF"/>
                      <w:lang w:val="ro-RO"/>
                    </w:rPr>
                    <w:t>124495-18-7</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10209E" w14:textId="77777777" w:rsidR="0000037B" w:rsidRPr="00234153" w:rsidRDefault="0000037B" w:rsidP="00AD799E">
                  <w:pPr>
                    <w:ind w:left="132" w:right="155" w:firstLine="0"/>
                    <w:rPr>
                      <w:lang w:val="ro-RO"/>
                    </w:rPr>
                  </w:pPr>
                  <w:r w:rsidRPr="00234153">
                    <w:rPr>
                      <w:lang w:val="ro-RO"/>
                    </w:rPr>
                    <w:t>nu se aplică</w:t>
                  </w:r>
                </w:p>
              </w:tc>
              <w:tc>
                <w:tcPr>
                  <w:tcW w:w="953" w:type="dxa"/>
                  <w:tcBorders>
                    <w:top w:val="single" w:sz="4" w:space="0" w:color="auto"/>
                    <w:left w:val="single" w:sz="4" w:space="0" w:color="auto"/>
                    <w:bottom w:val="single" w:sz="4" w:space="0" w:color="auto"/>
                    <w:right w:val="single" w:sz="4" w:space="0" w:color="auto"/>
                  </w:tcBorders>
                  <w:shd w:val="clear" w:color="auto" w:fill="FFFFFF"/>
                  <w:hideMark/>
                </w:tcPr>
                <w:p w14:paraId="06C04B6F" w14:textId="77777777" w:rsidR="0000037B" w:rsidRPr="00234153" w:rsidRDefault="0000037B" w:rsidP="00AD799E">
                  <w:pPr>
                    <w:ind w:left="132" w:right="155" w:firstLine="0"/>
                    <w:jc w:val="center"/>
                    <w:rPr>
                      <w:lang w:val="ro-RO"/>
                    </w:rPr>
                  </w:pPr>
                  <w:r w:rsidRPr="00234153">
                    <w:rPr>
                      <w:lang w:val="ro-RO"/>
                    </w:rPr>
                    <w:t>X</w:t>
                  </w:r>
                </w:p>
              </w:tc>
            </w:tr>
            <w:tr w:rsidR="00EB5202" w:rsidRPr="00234153" w14:paraId="2C0BFA94"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060DEDB4" w14:textId="77777777" w:rsidR="0000037B" w:rsidRPr="00234153" w:rsidRDefault="0000037B" w:rsidP="00AD799E">
                  <w:pPr>
                    <w:ind w:left="132" w:right="155" w:firstLine="0"/>
                    <w:jc w:val="center"/>
                    <w:rPr>
                      <w:lang w:val="ro-RO"/>
                    </w:rPr>
                  </w:pPr>
                  <w:r w:rsidRPr="00234153">
                    <w:rPr>
                      <w:lang w:val="ro-RO"/>
                    </w:rPr>
                    <w:t>37</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64CD82" w14:textId="77777777" w:rsidR="0000037B" w:rsidRPr="00234153" w:rsidRDefault="0000037B" w:rsidP="00AD799E">
                  <w:pPr>
                    <w:ind w:left="132" w:right="155" w:firstLine="0"/>
                    <w:rPr>
                      <w:shd w:val="clear" w:color="auto" w:fill="FFFFFF"/>
                      <w:lang w:val="ro-RO"/>
                    </w:rPr>
                  </w:pPr>
                  <w:proofErr w:type="spellStart"/>
                  <w:r w:rsidRPr="00234153">
                    <w:rPr>
                      <w:shd w:val="clear" w:color="auto" w:fill="FFFFFF"/>
                      <w:lang w:val="ro-RO"/>
                    </w:rPr>
                    <w:t>Dioxine</w:t>
                  </w:r>
                  <w:proofErr w:type="spellEnd"/>
                  <w:r w:rsidRPr="00234153">
                    <w:rPr>
                      <w:shd w:val="clear" w:color="auto" w:fill="FFFFFF"/>
                      <w:lang w:val="ro-RO"/>
                    </w:rPr>
                    <w:t xml:space="preserve"> și compuși de tip </w:t>
                  </w:r>
                  <w:proofErr w:type="spellStart"/>
                  <w:r w:rsidRPr="00234153">
                    <w:rPr>
                      <w:shd w:val="clear" w:color="auto" w:fill="FFFFFF"/>
                      <w:lang w:val="ro-RO"/>
                    </w:rPr>
                    <w:t>dioxină</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2CDA21" w14:textId="77777777" w:rsidR="0000037B" w:rsidRPr="00234153" w:rsidRDefault="0000037B" w:rsidP="00AD799E">
                  <w:pPr>
                    <w:ind w:left="132" w:right="155" w:firstLine="0"/>
                    <w:rPr>
                      <w:shd w:val="clear" w:color="auto" w:fill="FFFFFF"/>
                      <w:lang w:val="ro-RO"/>
                    </w:rPr>
                  </w:pPr>
                  <w:r w:rsidRPr="00234153">
                    <w:rPr>
                      <w:lang w:val="ro-RO"/>
                    </w:rPr>
                    <w:t>nu se aplică</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B8FF08" w14:textId="77777777" w:rsidR="0000037B" w:rsidRPr="00234153" w:rsidRDefault="0000037B" w:rsidP="00AD799E">
                  <w:pPr>
                    <w:ind w:left="132" w:right="155" w:firstLine="0"/>
                    <w:rPr>
                      <w:lang w:val="ro-RO"/>
                    </w:rPr>
                  </w:pPr>
                  <w:r w:rsidRPr="00234153">
                    <w:rPr>
                      <w:lang w:val="ro-RO"/>
                    </w:rPr>
                    <w:t>nu se aplică</w:t>
                  </w:r>
                </w:p>
              </w:tc>
              <w:tc>
                <w:tcPr>
                  <w:tcW w:w="953" w:type="dxa"/>
                  <w:tcBorders>
                    <w:top w:val="single" w:sz="4" w:space="0" w:color="auto"/>
                    <w:left w:val="single" w:sz="4" w:space="0" w:color="auto"/>
                    <w:bottom w:val="single" w:sz="4" w:space="0" w:color="auto"/>
                    <w:right w:val="single" w:sz="4" w:space="0" w:color="auto"/>
                  </w:tcBorders>
                  <w:shd w:val="clear" w:color="auto" w:fill="FFFFFF"/>
                  <w:hideMark/>
                </w:tcPr>
                <w:p w14:paraId="3C1C7D9E" w14:textId="77777777" w:rsidR="0000037B" w:rsidRPr="00234153" w:rsidRDefault="0000037B" w:rsidP="00AD799E">
                  <w:pPr>
                    <w:ind w:left="132" w:right="155" w:firstLine="0"/>
                    <w:jc w:val="center"/>
                    <w:rPr>
                      <w:lang w:val="ro-RO"/>
                    </w:rPr>
                  </w:pPr>
                  <w:r w:rsidRPr="00234153">
                    <w:rPr>
                      <w:lang w:val="ro-RO"/>
                    </w:rPr>
                    <w:t>X</w:t>
                  </w:r>
                  <w:r w:rsidRPr="00234153">
                    <w:rPr>
                      <w:vertAlign w:val="superscript"/>
                      <w:lang w:val="ro-RO"/>
                    </w:rPr>
                    <w:t>(9)</w:t>
                  </w:r>
                </w:p>
              </w:tc>
            </w:tr>
            <w:tr w:rsidR="00EB5202" w:rsidRPr="00234153" w14:paraId="710FA384"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6298D3FC" w14:textId="77777777" w:rsidR="0000037B" w:rsidRPr="00234153" w:rsidRDefault="0000037B" w:rsidP="00AD799E">
                  <w:pPr>
                    <w:ind w:left="132" w:right="155" w:firstLine="0"/>
                    <w:jc w:val="center"/>
                    <w:rPr>
                      <w:lang w:val="ro-RO"/>
                    </w:rPr>
                  </w:pPr>
                  <w:r w:rsidRPr="00234153">
                    <w:rPr>
                      <w:lang w:val="ro-RO"/>
                    </w:rPr>
                    <w:t>38</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094AAF" w14:textId="77777777" w:rsidR="0000037B" w:rsidRPr="00234153" w:rsidRDefault="0000037B" w:rsidP="00AD799E">
                  <w:pPr>
                    <w:ind w:left="132" w:right="155" w:firstLine="0"/>
                    <w:rPr>
                      <w:shd w:val="clear" w:color="auto" w:fill="FFFFFF"/>
                      <w:lang w:val="ro-RO"/>
                    </w:rPr>
                  </w:pPr>
                  <w:proofErr w:type="spellStart"/>
                  <w:r w:rsidRPr="00234153">
                    <w:rPr>
                      <w:shd w:val="clear" w:color="auto" w:fill="FFFFFF"/>
                      <w:lang w:val="ro-RO"/>
                    </w:rPr>
                    <w:t>Aclonifen</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82D0C6" w14:textId="77777777" w:rsidR="0000037B" w:rsidRPr="00234153" w:rsidRDefault="0000037B" w:rsidP="00AD799E">
                  <w:pPr>
                    <w:ind w:left="132" w:right="155" w:firstLine="0"/>
                    <w:rPr>
                      <w:lang w:val="ro-RO"/>
                    </w:rPr>
                  </w:pPr>
                  <w:r w:rsidRPr="00234153">
                    <w:rPr>
                      <w:shd w:val="clear" w:color="auto" w:fill="FFFFFF"/>
                      <w:lang w:val="ro-RO"/>
                    </w:rPr>
                    <w:t>74070-46-5</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90146B" w14:textId="77777777" w:rsidR="0000037B" w:rsidRPr="00234153" w:rsidRDefault="0000037B" w:rsidP="00AD799E">
                  <w:pPr>
                    <w:ind w:left="132" w:right="155" w:firstLine="0"/>
                    <w:rPr>
                      <w:lang w:val="ro-RO"/>
                    </w:rPr>
                  </w:pPr>
                  <w:r w:rsidRPr="00234153">
                    <w:rPr>
                      <w:lang w:val="ro-RO"/>
                    </w:rPr>
                    <w:t>277-704-1</w:t>
                  </w:r>
                </w:p>
              </w:tc>
              <w:tc>
                <w:tcPr>
                  <w:tcW w:w="953" w:type="dxa"/>
                  <w:tcBorders>
                    <w:top w:val="single" w:sz="4" w:space="0" w:color="auto"/>
                    <w:left w:val="single" w:sz="4" w:space="0" w:color="auto"/>
                    <w:bottom w:val="single" w:sz="4" w:space="0" w:color="auto"/>
                    <w:right w:val="single" w:sz="4" w:space="0" w:color="auto"/>
                  </w:tcBorders>
                  <w:shd w:val="clear" w:color="auto" w:fill="FFFFFF"/>
                </w:tcPr>
                <w:p w14:paraId="366C3A91" w14:textId="77777777" w:rsidR="0000037B" w:rsidRPr="00234153" w:rsidRDefault="0000037B" w:rsidP="00AD799E">
                  <w:pPr>
                    <w:ind w:left="132" w:right="155" w:firstLine="0"/>
                    <w:jc w:val="center"/>
                    <w:rPr>
                      <w:lang w:val="ro-RO"/>
                    </w:rPr>
                  </w:pPr>
                </w:p>
              </w:tc>
            </w:tr>
            <w:tr w:rsidR="00EB5202" w:rsidRPr="00234153" w14:paraId="34D94F95"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0000ECCD" w14:textId="77777777" w:rsidR="0000037B" w:rsidRPr="00234153" w:rsidRDefault="0000037B" w:rsidP="00AD799E">
                  <w:pPr>
                    <w:ind w:left="132" w:right="155" w:firstLine="0"/>
                    <w:jc w:val="center"/>
                    <w:rPr>
                      <w:lang w:val="ro-RO"/>
                    </w:rPr>
                  </w:pPr>
                  <w:r w:rsidRPr="00234153">
                    <w:rPr>
                      <w:lang w:val="ro-RO"/>
                    </w:rPr>
                    <w:t>39</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89330A" w14:textId="77777777" w:rsidR="0000037B" w:rsidRPr="00234153" w:rsidRDefault="0000037B" w:rsidP="00AD799E">
                  <w:pPr>
                    <w:ind w:left="132" w:right="155" w:firstLine="0"/>
                    <w:rPr>
                      <w:shd w:val="clear" w:color="auto" w:fill="FFFFFF"/>
                      <w:lang w:val="ro-RO"/>
                    </w:rPr>
                  </w:pPr>
                  <w:proofErr w:type="spellStart"/>
                  <w:r w:rsidRPr="00234153">
                    <w:rPr>
                      <w:shd w:val="clear" w:color="auto" w:fill="FFFFFF"/>
                      <w:lang w:val="ro-RO"/>
                    </w:rPr>
                    <w:t>Bifenox</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77D3D0" w14:textId="77777777" w:rsidR="0000037B" w:rsidRPr="00234153" w:rsidRDefault="0000037B" w:rsidP="00AD799E">
                  <w:pPr>
                    <w:ind w:left="132" w:right="155" w:firstLine="0"/>
                    <w:rPr>
                      <w:shd w:val="clear" w:color="auto" w:fill="FFFFFF"/>
                      <w:lang w:val="ro-RO"/>
                    </w:rPr>
                  </w:pPr>
                  <w:r w:rsidRPr="00234153">
                    <w:rPr>
                      <w:shd w:val="clear" w:color="auto" w:fill="FFFFFF"/>
                      <w:lang w:val="ro-RO"/>
                    </w:rPr>
                    <w:t>42576-02-3</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059747" w14:textId="77777777" w:rsidR="0000037B" w:rsidRPr="00234153" w:rsidRDefault="0000037B" w:rsidP="00AD799E">
                  <w:pPr>
                    <w:ind w:left="132" w:right="155" w:firstLine="0"/>
                    <w:rPr>
                      <w:lang w:val="ro-RO"/>
                    </w:rPr>
                  </w:pPr>
                  <w:r w:rsidRPr="00234153">
                    <w:rPr>
                      <w:lang w:val="ro-RO"/>
                    </w:rPr>
                    <w:t>255-894-7</w:t>
                  </w:r>
                </w:p>
              </w:tc>
              <w:tc>
                <w:tcPr>
                  <w:tcW w:w="953" w:type="dxa"/>
                  <w:tcBorders>
                    <w:top w:val="single" w:sz="4" w:space="0" w:color="auto"/>
                    <w:left w:val="single" w:sz="4" w:space="0" w:color="auto"/>
                    <w:bottom w:val="single" w:sz="4" w:space="0" w:color="auto"/>
                    <w:right w:val="single" w:sz="4" w:space="0" w:color="auto"/>
                  </w:tcBorders>
                  <w:shd w:val="clear" w:color="auto" w:fill="FFFFFF"/>
                </w:tcPr>
                <w:p w14:paraId="7189218F" w14:textId="77777777" w:rsidR="0000037B" w:rsidRPr="00234153" w:rsidRDefault="0000037B" w:rsidP="00AD799E">
                  <w:pPr>
                    <w:ind w:left="132" w:right="155" w:firstLine="0"/>
                    <w:jc w:val="center"/>
                    <w:rPr>
                      <w:lang w:val="ro-RO"/>
                    </w:rPr>
                  </w:pPr>
                </w:p>
              </w:tc>
            </w:tr>
            <w:tr w:rsidR="00EB5202" w:rsidRPr="00234153" w14:paraId="1F734FE8"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0FCEC64C" w14:textId="77777777" w:rsidR="0000037B" w:rsidRPr="00234153" w:rsidRDefault="0000037B" w:rsidP="00AD799E">
                  <w:pPr>
                    <w:ind w:left="132" w:right="155" w:firstLine="0"/>
                    <w:jc w:val="center"/>
                    <w:rPr>
                      <w:lang w:val="ro-RO"/>
                    </w:rPr>
                  </w:pPr>
                  <w:r w:rsidRPr="00234153">
                    <w:rPr>
                      <w:lang w:val="ro-RO"/>
                    </w:rPr>
                    <w:t>40</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9A09CF" w14:textId="77777777" w:rsidR="0000037B" w:rsidRPr="00234153" w:rsidRDefault="0000037B" w:rsidP="00AD799E">
                  <w:pPr>
                    <w:ind w:left="132" w:right="155" w:firstLine="0"/>
                    <w:rPr>
                      <w:shd w:val="clear" w:color="auto" w:fill="FFFFFF"/>
                      <w:lang w:val="ro-RO"/>
                    </w:rPr>
                  </w:pPr>
                  <w:proofErr w:type="spellStart"/>
                  <w:r w:rsidRPr="00234153">
                    <w:rPr>
                      <w:shd w:val="clear" w:color="auto" w:fill="FFFFFF"/>
                      <w:lang w:val="ro-RO"/>
                    </w:rPr>
                    <w:t>Cibutrin</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770684" w14:textId="77777777" w:rsidR="0000037B" w:rsidRPr="00234153" w:rsidRDefault="0000037B" w:rsidP="00AD799E">
                  <w:pPr>
                    <w:ind w:left="132" w:right="155" w:firstLine="0"/>
                    <w:rPr>
                      <w:shd w:val="clear" w:color="auto" w:fill="FFFFFF"/>
                      <w:lang w:val="ro-RO"/>
                    </w:rPr>
                  </w:pPr>
                  <w:r w:rsidRPr="00234153">
                    <w:rPr>
                      <w:shd w:val="clear" w:color="auto" w:fill="FFFFFF"/>
                      <w:lang w:val="ro-RO"/>
                    </w:rPr>
                    <w:t>28159-98-0</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41D842" w14:textId="77777777" w:rsidR="0000037B" w:rsidRPr="00234153" w:rsidRDefault="0000037B" w:rsidP="00AD799E">
                  <w:pPr>
                    <w:ind w:left="132" w:right="155" w:firstLine="0"/>
                    <w:rPr>
                      <w:lang w:val="ro-RO"/>
                    </w:rPr>
                  </w:pPr>
                  <w:r w:rsidRPr="00234153">
                    <w:rPr>
                      <w:lang w:val="ro-RO"/>
                    </w:rPr>
                    <w:t>248-872-3</w:t>
                  </w:r>
                </w:p>
              </w:tc>
              <w:tc>
                <w:tcPr>
                  <w:tcW w:w="953" w:type="dxa"/>
                  <w:tcBorders>
                    <w:top w:val="single" w:sz="4" w:space="0" w:color="auto"/>
                    <w:left w:val="single" w:sz="4" w:space="0" w:color="auto"/>
                    <w:bottom w:val="single" w:sz="4" w:space="0" w:color="auto"/>
                    <w:right w:val="single" w:sz="4" w:space="0" w:color="auto"/>
                  </w:tcBorders>
                  <w:shd w:val="clear" w:color="auto" w:fill="FFFFFF"/>
                </w:tcPr>
                <w:p w14:paraId="681241CD" w14:textId="77777777" w:rsidR="0000037B" w:rsidRPr="00234153" w:rsidRDefault="0000037B" w:rsidP="00AD799E">
                  <w:pPr>
                    <w:ind w:left="132" w:right="155" w:firstLine="0"/>
                    <w:jc w:val="center"/>
                    <w:rPr>
                      <w:lang w:val="ro-RO"/>
                    </w:rPr>
                  </w:pPr>
                </w:p>
              </w:tc>
            </w:tr>
            <w:tr w:rsidR="00EB5202" w:rsidRPr="00234153" w14:paraId="4D562A52"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25CD497B" w14:textId="77777777" w:rsidR="0000037B" w:rsidRPr="00234153" w:rsidRDefault="0000037B" w:rsidP="00AD799E">
                  <w:pPr>
                    <w:ind w:left="132" w:right="155" w:firstLine="0"/>
                    <w:jc w:val="center"/>
                    <w:rPr>
                      <w:lang w:val="ro-RO"/>
                    </w:rPr>
                  </w:pPr>
                  <w:r w:rsidRPr="00234153">
                    <w:rPr>
                      <w:lang w:val="ro-RO"/>
                    </w:rPr>
                    <w:t>41</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88B120" w14:textId="77777777" w:rsidR="0000037B" w:rsidRPr="00234153" w:rsidRDefault="0000037B" w:rsidP="00AD799E">
                  <w:pPr>
                    <w:ind w:left="132" w:right="155" w:firstLine="0"/>
                    <w:rPr>
                      <w:shd w:val="clear" w:color="auto" w:fill="FFFFFF"/>
                      <w:lang w:val="ro-RO"/>
                    </w:rPr>
                  </w:pPr>
                  <w:proofErr w:type="spellStart"/>
                  <w:r w:rsidRPr="00234153">
                    <w:rPr>
                      <w:shd w:val="clear" w:color="auto" w:fill="FFFFFF"/>
                      <w:lang w:val="ro-RO"/>
                    </w:rPr>
                    <w:t>Cipermetrin</w:t>
                  </w:r>
                  <w:proofErr w:type="spellEnd"/>
                  <w:r w:rsidRPr="00234153">
                    <w:rPr>
                      <w:shd w:val="clear" w:color="auto" w:fill="FFFFFF"/>
                      <w:vertAlign w:val="superscript"/>
                      <w:lang w:val="ro-RO"/>
                    </w:rPr>
                    <w:t>(10)</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FFF05E" w14:textId="77777777" w:rsidR="0000037B" w:rsidRPr="00234153" w:rsidRDefault="0000037B" w:rsidP="00AD799E">
                  <w:pPr>
                    <w:ind w:left="132" w:right="155" w:firstLine="0"/>
                    <w:rPr>
                      <w:shd w:val="clear" w:color="auto" w:fill="FFFFFF"/>
                      <w:lang w:val="ro-RO"/>
                    </w:rPr>
                  </w:pPr>
                  <w:r w:rsidRPr="00234153">
                    <w:rPr>
                      <w:shd w:val="clear" w:color="auto" w:fill="FFFFFF"/>
                      <w:lang w:val="ro-RO"/>
                    </w:rPr>
                    <w:t>52315-07-8</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B51485" w14:textId="77777777" w:rsidR="0000037B" w:rsidRPr="00234153" w:rsidRDefault="0000037B" w:rsidP="00AD799E">
                  <w:pPr>
                    <w:ind w:left="132" w:right="155" w:firstLine="0"/>
                    <w:rPr>
                      <w:lang w:val="ro-RO"/>
                    </w:rPr>
                  </w:pPr>
                  <w:r w:rsidRPr="00234153">
                    <w:rPr>
                      <w:lang w:val="ro-RO"/>
                    </w:rPr>
                    <w:t>257-842-9</w:t>
                  </w:r>
                </w:p>
              </w:tc>
              <w:tc>
                <w:tcPr>
                  <w:tcW w:w="953" w:type="dxa"/>
                  <w:tcBorders>
                    <w:top w:val="single" w:sz="4" w:space="0" w:color="auto"/>
                    <w:left w:val="single" w:sz="4" w:space="0" w:color="auto"/>
                    <w:bottom w:val="single" w:sz="4" w:space="0" w:color="auto"/>
                    <w:right w:val="single" w:sz="4" w:space="0" w:color="auto"/>
                  </w:tcBorders>
                  <w:shd w:val="clear" w:color="auto" w:fill="FFFFFF"/>
                </w:tcPr>
                <w:p w14:paraId="0FE1325F" w14:textId="77777777" w:rsidR="0000037B" w:rsidRPr="00234153" w:rsidRDefault="0000037B" w:rsidP="00AD799E">
                  <w:pPr>
                    <w:ind w:left="132" w:right="155" w:firstLine="0"/>
                    <w:jc w:val="center"/>
                    <w:rPr>
                      <w:lang w:val="ro-RO"/>
                    </w:rPr>
                  </w:pPr>
                </w:p>
              </w:tc>
            </w:tr>
            <w:tr w:rsidR="00EB5202" w:rsidRPr="00234153" w14:paraId="1DC213D5"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7DA27463" w14:textId="77777777" w:rsidR="0000037B" w:rsidRPr="00234153" w:rsidRDefault="0000037B" w:rsidP="00AD799E">
                  <w:pPr>
                    <w:ind w:left="132" w:right="155" w:firstLine="0"/>
                    <w:jc w:val="center"/>
                    <w:rPr>
                      <w:lang w:val="ro-RO"/>
                    </w:rPr>
                  </w:pPr>
                  <w:r w:rsidRPr="00234153">
                    <w:rPr>
                      <w:lang w:val="ro-RO"/>
                    </w:rPr>
                    <w:t>42</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57E9AE" w14:textId="77777777" w:rsidR="0000037B" w:rsidRPr="00234153" w:rsidRDefault="0000037B" w:rsidP="00AD799E">
                  <w:pPr>
                    <w:ind w:left="132" w:right="155" w:firstLine="0"/>
                    <w:rPr>
                      <w:shd w:val="clear" w:color="auto" w:fill="FFFFFF"/>
                      <w:lang w:val="ro-RO"/>
                    </w:rPr>
                  </w:pPr>
                  <w:proofErr w:type="spellStart"/>
                  <w:r w:rsidRPr="00234153">
                    <w:rPr>
                      <w:shd w:val="clear" w:color="auto" w:fill="FFFFFF"/>
                      <w:lang w:val="ro-RO"/>
                    </w:rPr>
                    <w:t>Diclorvos</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ACB1D2" w14:textId="77777777" w:rsidR="0000037B" w:rsidRPr="00234153" w:rsidRDefault="0000037B" w:rsidP="00AD799E">
                  <w:pPr>
                    <w:ind w:left="132" w:right="155" w:firstLine="0"/>
                    <w:rPr>
                      <w:shd w:val="clear" w:color="auto" w:fill="FFFFFF"/>
                      <w:lang w:val="ro-RO"/>
                    </w:rPr>
                  </w:pPr>
                  <w:r w:rsidRPr="00234153">
                    <w:rPr>
                      <w:shd w:val="clear" w:color="auto" w:fill="FFFFFF"/>
                      <w:lang w:val="ro-RO"/>
                    </w:rPr>
                    <w:t>62-73-7</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2E9790" w14:textId="77777777" w:rsidR="0000037B" w:rsidRPr="00234153" w:rsidRDefault="0000037B" w:rsidP="00AD799E">
                  <w:pPr>
                    <w:ind w:left="132" w:right="155" w:firstLine="0"/>
                    <w:rPr>
                      <w:lang w:val="ro-RO"/>
                    </w:rPr>
                  </w:pPr>
                  <w:r w:rsidRPr="00234153">
                    <w:rPr>
                      <w:lang w:val="ro-RO"/>
                    </w:rPr>
                    <w:t>200-547-7</w:t>
                  </w:r>
                </w:p>
              </w:tc>
              <w:tc>
                <w:tcPr>
                  <w:tcW w:w="953" w:type="dxa"/>
                  <w:tcBorders>
                    <w:top w:val="single" w:sz="4" w:space="0" w:color="auto"/>
                    <w:left w:val="single" w:sz="4" w:space="0" w:color="auto"/>
                    <w:bottom w:val="single" w:sz="4" w:space="0" w:color="auto"/>
                    <w:right w:val="single" w:sz="4" w:space="0" w:color="auto"/>
                  </w:tcBorders>
                  <w:shd w:val="clear" w:color="auto" w:fill="FFFFFF"/>
                </w:tcPr>
                <w:p w14:paraId="2D7933B9" w14:textId="77777777" w:rsidR="0000037B" w:rsidRPr="00234153" w:rsidRDefault="0000037B" w:rsidP="00AD799E">
                  <w:pPr>
                    <w:ind w:left="132" w:right="155" w:firstLine="0"/>
                    <w:jc w:val="center"/>
                    <w:rPr>
                      <w:lang w:val="ro-RO"/>
                    </w:rPr>
                  </w:pPr>
                </w:p>
              </w:tc>
            </w:tr>
            <w:tr w:rsidR="00EB5202" w:rsidRPr="00234153" w14:paraId="4C1542E0"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397F91C5" w14:textId="77777777" w:rsidR="0000037B" w:rsidRPr="00234153" w:rsidRDefault="0000037B" w:rsidP="00AD799E">
                  <w:pPr>
                    <w:ind w:left="132" w:right="155" w:firstLine="0"/>
                    <w:jc w:val="center"/>
                    <w:rPr>
                      <w:lang w:val="ro-RO"/>
                    </w:rPr>
                  </w:pPr>
                  <w:r w:rsidRPr="00234153">
                    <w:rPr>
                      <w:lang w:val="ro-RO"/>
                    </w:rPr>
                    <w:t>43</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07FFAA" w14:textId="77777777" w:rsidR="0000037B" w:rsidRPr="00234153" w:rsidRDefault="0000037B" w:rsidP="00AD799E">
                  <w:pPr>
                    <w:ind w:left="132" w:right="155" w:firstLine="0"/>
                    <w:rPr>
                      <w:shd w:val="clear" w:color="auto" w:fill="FFFFFF"/>
                      <w:lang w:val="ro-RO"/>
                    </w:rPr>
                  </w:pPr>
                  <w:proofErr w:type="spellStart"/>
                  <w:r w:rsidRPr="00234153">
                    <w:rPr>
                      <w:spacing w:val="-4"/>
                      <w:shd w:val="clear" w:color="auto" w:fill="FFFFFF"/>
                      <w:lang w:val="ro-RO"/>
                    </w:rPr>
                    <w:t>Hexabromociclododecani</w:t>
                  </w:r>
                  <w:proofErr w:type="spellEnd"/>
                  <w:r w:rsidRPr="00234153">
                    <w:rPr>
                      <w:shd w:val="clear" w:color="auto" w:fill="FFFFFF"/>
                      <w:lang w:val="ro-RO"/>
                    </w:rPr>
                    <w:t xml:space="preserve"> (HBCDD)</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E81970" w14:textId="77777777" w:rsidR="0000037B" w:rsidRPr="00234153" w:rsidRDefault="0000037B" w:rsidP="00AD799E">
                  <w:pPr>
                    <w:ind w:left="132" w:right="155" w:firstLine="0"/>
                    <w:rPr>
                      <w:shd w:val="clear" w:color="auto" w:fill="FFFFFF"/>
                      <w:lang w:val="ro-RO"/>
                    </w:rPr>
                  </w:pPr>
                  <w:r w:rsidRPr="00234153">
                    <w:rPr>
                      <w:lang w:val="ro-RO"/>
                    </w:rPr>
                    <w:t>nu se aplică</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24C11E" w14:textId="77777777" w:rsidR="0000037B" w:rsidRPr="00234153" w:rsidRDefault="0000037B" w:rsidP="00AD799E">
                  <w:pPr>
                    <w:ind w:left="132" w:right="155" w:firstLine="0"/>
                    <w:rPr>
                      <w:lang w:val="ro-RO"/>
                    </w:rPr>
                  </w:pPr>
                  <w:r w:rsidRPr="00234153">
                    <w:rPr>
                      <w:lang w:val="ro-RO"/>
                    </w:rPr>
                    <w:t>nu se aplică</w:t>
                  </w:r>
                </w:p>
              </w:tc>
              <w:tc>
                <w:tcPr>
                  <w:tcW w:w="953" w:type="dxa"/>
                  <w:tcBorders>
                    <w:top w:val="single" w:sz="4" w:space="0" w:color="auto"/>
                    <w:left w:val="single" w:sz="4" w:space="0" w:color="auto"/>
                    <w:bottom w:val="single" w:sz="4" w:space="0" w:color="auto"/>
                    <w:right w:val="single" w:sz="4" w:space="0" w:color="auto"/>
                  </w:tcBorders>
                  <w:shd w:val="clear" w:color="auto" w:fill="FFFFFF"/>
                  <w:hideMark/>
                </w:tcPr>
                <w:p w14:paraId="2F11772A" w14:textId="77777777" w:rsidR="0000037B" w:rsidRPr="00234153" w:rsidRDefault="0000037B" w:rsidP="00AD799E">
                  <w:pPr>
                    <w:ind w:left="132" w:right="155" w:firstLine="0"/>
                    <w:jc w:val="center"/>
                    <w:rPr>
                      <w:lang w:val="ro-RO"/>
                    </w:rPr>
                  </w:pPr>
                  <w:r w:rsidRPr="00234153">
                    <w:rPr>
                      <w:lang w:val="ro-RO"/>
                    </w:rPr>
                    <w:t>X</w:t>
                  </w:r>
                  <w:r w:rsidRPr="00234153">
                    <w:rPr>
                      <w:vertAlign w:val="superscript"/>
                      <w:lang w:val="ro-RO"/>
                    </w:rPr>
                    <w:t>(11)</w:t>
                  </w:r>
                </w:p>
              </w:tc>
            </w:tr>
            <w:tr w:rsidR="00EB5202" w:rsidRPr="00234153" w14:paraId="4F5DFE73"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66B36330" w14:textId="77777777" w:rsidR="0000037B" w:rsidRPr="00234153" w:rsidRDefault="0000037B" w:rsidP="00AD799E">
                  <w:pPr>
                    <w:ind w:left="132" w:right="155" w:firstLine="0"/>
                    <w:jc w:val="center"/>
                    <w:rPr>
                      <w:lang w:val="ro-RO"/>
                    </w:rPr>
                  </w:pPr>
                  <w:r w:rsidRPr="00234153">
                    <w:rPr>
                      <w:lang w:val="ro-RO"/>
                    </w:rPr>
                    <w:t>44</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F12426" w14:textId="77777777" w:rsidR="0000037B" w:rsidRPr="00234153" w:rsidRDefault="0000037B" w:rsidP="00AD799E">
                  <w:pPr>
                    <w:ind w:left="132" w:right="155" w:firstLine="0"/>
                    <w:rPr>
                      <w:shd w:val="clear" w:color="auto" w:fill="FFFFFF"/>
                      <w:lang w:val="ro-RO"/>
                    </w:rPr>
                  </w:pPr>
                  <w:proofErr w:type="spellStart"/>
                  <w:r w:rsidRPr="00234153">
                    <w:rPr>
                      <w:lang w:val="ro-RO"/>
                    </w:rPr>
                    <w:t>Heptaclor</w:t>
                  </w:r>
                  <w:proofErr w:type="spellEnd"/>
                  <w:r w:rsidRPr="00234153">
                    <w:rPr>
                      <w:lang w:val="ro-RO"/>
                    </w:rPr>
                    <w:t xml:space="preserve"> și </w:t>
                  </w:r>
                  <w:proofErr w:type="spellStart"/>
                  <w:r w:rsidRPr="00234153">
                    <w:rPr>
                      <w:lang w:val="ro-RO"/>
                    </w:rPr>
                    <w:t>heptaclorepoxid</w:t>
                  </w:r>
                  <w:proofErr w:type="spellEnd"/>
                  <w:r w:rsidRPr="00234153">
                    <w:rPr>
                      <w:lang w:val="ro-RO"/>
                    </w:rPr>
                    <w:t xml:space="preserve"> </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047502" w14:textId="77777777" w:rsidR="0000037B" w:rsidRPr="00234153" w:rsidRDefault="0000037B" w:rsidP="00AD799E">
                  <w:pPr>
                    <w:ind w:left="132" w:right="155" w:firstLine="0"/>
                    <w:rPr>
                      <w:lang w:val="ro-RO"/>
                    </w:rPr>
                  </w:pPr>
                  <w:r w:rsidRPr="00234153">
                    <w:rPr>
                      <w:lang w:val="ro-RO"/>
                    </w:rPr>
                    <w:t>76-44-8/1024-57-3</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09B834" w14:textId="77777777" w:rsidR="0000037B" w:rsidRPr="00234153" w:rsidRDefault="0000037B" w:rsidP="00AD799E">
                  <w:pPr>
                    <w:ind w:left="132" w:right="155" w:firstLine="0"/>
                    <w:rPr>
                      <w:lang w:val="ro-RO"/>
                    </w:rPr>
                  </w:pPr>
                  <w:r w:rsidRPr="00234153">
                    <w:rPr>
                      <w:lang w:val="ro-RO"/>
                    </w:rPr>
                    <w:t>200962-3/213-831-0</w:t>
                  </w:r>
                </w:p>
              </w:tc>
              <w:tc>
                <w:tcPr>
                  <w:tcW w:w="953" w:type="dxa"/>
                  <w:tcBorders>
                    <w:top w:val="single" w:sz="4" w:space="0" w:color="auto"/>
                    <w:left w:val="single" w:sz="4" w:space="0" w:color="auto"/>
                    <w:bottom w:val="single" w:sz="4" w:space="0" w:color="auto"/>
                    <w:right w:val="single" w:sz="4" w:space="0" w:color="auto"/>
                  </w:tcBorders>
                  <w:shd w:val="clear" w:color="auto" w:fill="FFFFFF"/>
                  <w:hideMark/>
                </w:tcPr>
                <w:p w14:paraId="5DEC5AA3" w14:textId="77777777" w:rsidR="0000037B" w:rsidRPr="00234153" w:rsidRDefault="0000037B" w:rsidP="00AD799E">
                  <w:pPr>
                    <w:ind w:left="132" w:right="155" w:firstLine="0"/>
                    <w:jc w:val="center"/>
                    <w:rPr>
                      <w:lang w:val="ro-RO"/>
                    </w:rPr>
                  </w:pPr>
                  <w:r w:rsidRPr="00234153">
                    <w:rPr>
                      <w:lang w:val="ro-RO"/>
                    </w:rPr>
                    <w:t>X</w:t>
                  </w:r>
                </w:p>
              </w:tc>
            </w:tr>
            <w:tr w:rsidR="00EB5202" w:rsidRPr="00234153" w14:paraId="7077C5BB"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63F75672" w14:textId="77777777" w:rsidR="0000037B" w:rsidRPr="00234153" w:rsidRDefault="0000037B" w:rsidP="00AD799E">
                  <w:pPr>
                    <w:ind w:left="132" w:right="155" w:firstLine="0"/>
                    <w:jc w:val="center"/>
                    <w:rPr>
                      <w:lang w:val="ro-RO"/>
                    </w:rPr>
                  </w:pPr>
                  <w:r w:rsidRPr="00234153">
                    <w:rPr>
                      <w:lang w:val="ro-RO"/>
                    </w:rPr>
                    <w:lastRenderedPageBreak/>
                    <w:t>45</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BC36FF" w14:textId="77777777" w:rsidR="0000037B" w:rsidRPr="00234153" w:rsidRDefault="0000037B" w:rsidP="00AD799E">
                  <w:pPr>
                    <w:ind w:left="132" w:right="155" w:firstLine="0"/>
                    <w:rPr>
                      <w:shd w:val="clear" w:color="auto" w:fill="FFFFFF"/>
                      <w:lang w:val="ro-RO"/>
                    </w:rPr>
                  </w:pPr>
                  <w:proofErr w:type="spellStart"/>
                  <w:r w:rsidRPr="00234153">
                    <w:rPr>
                      <w:shd w:val="clear" w:color="auto" w:fill="FFFFFF"/>
                      <w:lang w:val="ro-RO"/>
                    </w:rPr>
                    <w:t>Terbutrin</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969779" w14:textId="77777777" w:rsidR="0000037B" w:rsidRPr="00234153" w:rsidRDefault="0000037B" w:rsidP="00AD799E">
                  <w:pPr>
                    <w:ind w:left="132" w:right="155" w:firstLine="0"/>
                    <w:rPr>
                      <w:lang w:val="ro-RO"/>
                    </w:rPr>
                  </w:pPr>
                  <w:r w:rsidRPr="00234153">
                    <w:rPr>
                      <w:lang w:val="ro-RO"/>
                    </w:rPr>
                    <w:t>886-50-0</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3DD7B3" w14:textId="77777777" w:rsidR="0000037B" w:rsidRPr="00234153" w:rsidRDefault="0000037B" w:rsidP="00AD799E">
                  <w:pPr>
                    <w:ind w:left="132" w:right="155" w:firstLine="0"/>
                    <w:rPr>
                      <w:lang w:val="ro-RO"/>
                    </w:rPr>
                  </w:pPr>
                  <w:r w:rsidRPr="00234153">
                    <w:rPr>
                      <w:lang w:val="ro-RO"/>
                    </w:rPr>
                    <w:t>212-950-5</w:t>
                  </w:r>
                </w:p>
              </w:tc>
              <w:tc>
                <w:tcPr>
                  <w:tcW w:w="953" w:type="dxa"/>
                  <w:tcBorders>
                    <w:top w:val="single" w:sz="4" w:space="0" w:color="auto"/>
                    <w:left w:val="single" w:sz="4" w:space="0" w:color="auto"/>
                    <w:bottom w:val="single" w:sz="4" w:space="0" w:color="auto"/>
                    <w:right w:val="single" w:sz="4" w:space="0" w:color="auto"/>
                  </w:tcBorders>
                  <w:shd w:val="clear" w:color="auto" w:fill="FFFFFF"/>
                </w:tcPr>
                <w:p w14:paraId="0C88A03C" w14:textId="77777777" w:rsidR="0000037B" w:rsidRPr="00234153" w:rsidRDefault="0000037B" w:rsidP="00AD799E">
                  <w:pPr>
                    <w:ind w:left="132" w:right="155" w:firstLine="0"/>
                    <w:jc w:val="center"/>
                    <w:rPr>
                      <w:lang w:val="ro-RO"/>
                    </w:rPr>
                  </w:pPr>
                </w:p>
              </w:tc>
            </w:tr>
          </w:tbl>
          <w:p w14:paraId="3DE99005" w14:textId="77777777" w:rsidR="0000037B" w:rsidRPr="00234153" w:rsidRDefault="0000037B" w:rsidP="00AD799E">
            <w:pPr>
              <w:ind w:left="132" w:right="155" w:firstLine="0"/>
              <w:rPr>
                <w:lang w:val="ro-RO" w:eastAsia="ru-RU"/>
              </w:rPr>
            </w:pPr>
            <w:r w:rsidRPr="00234153">
              <w:rPr>
                <w:vertAlign w:val="superscript"/>
                <w:lang w:val="ro-RO" w:eastAsia="ru-RU"/>
              </w:rPr>
              <w:t>(1)</w:t>
            </w:r>
            <w:r w:rsidRPr="00234153">
              <w:rPr>
                <w:lang w:val="ro-RO" w:eastAsia="ru-RU"/>
              </w:rPr>
              <w:t xml:space="preserve"> CAS: </w:t>
            </w:r>
            <w:proofErr w:type="spellStart"/>
            <w:r w:rsidRPr="00234153">
              <w:rPr>
                <w:lang w:val="ro-RO" w:eastAsia="ru-RU"/>
              </w:rPr>
              <w:t>Chemical</w:t>
            </w:r>
            <w:proofErr w:type="spellEnd"/>
            <w:r w:rsidRPr="00234153">
              <w:rPr>
                <w:lang w:val="ro-RO" w:eastAsia="ru-RU"/>
              </w:rPr>
              <w:t xml:space="preserve"> </w:t>
            </w:r>
            <w:proofErr w:type="spellStart"/>
            <w:r w:rsidRPr="00234153">
              <w:rPr>
                <w:lang w:val="ro-RO" w:eastAsia="ru-RU"/>
              </w:rPr>
              <w:t>Abstracts</w:t>
            </w:r>
            <w:proofErr w:type="spellEnd"/>
            <w:r w:rsidRPr="00234153">
              <w:rPr>
                <w:lang w:val="ro-RO" w:eastAsia="ru-RU"/>
              </w:rPr>
              <w:t xml:space="preserve"> Service (Serviciul de catalogare a substanțelor chimice).</w:t>
            </w:r>
          </w:p>
          <w:p w14:paraId="4446D7AC" w14:textId="77777777" w:rsidR="0000037B" w:rsidRPr="00234153" w:rsidRDefault="0000037B" w:rsidP="00AD799E">
            <w:pPr>
              <w:shd w:val="clear" w:color="auto" w:fill="FFFFFF"/>
              <w:ind w:left="132" w:right="155" w:firstLine="0"/>
              <w:rPr>
                <w:lang w:val="ro-RO"/>
              </w:rPr>
            </w:pPr>
            <w:r w:rsidRPr="00234153">
              <w:rPr>
                <w:vertAlign w:val="superscript"/>
                <w:lang w:val="ro-RO"/>
              </w:rPr>
              <w:t>(2)</w:t>
            </w:r>
            <w:r w:rsidRPr="00234153">
              <w:rPr>
                <w:lang w:val="ro-RO"/>
              </w:rPr>
              <w:t xml:space="preserve"> Număr UE: Inventarul european al substanțelor comerciale existente introduse pe piață (</w:t>
            </w:r>
            <w:proofErr w:type="spellStart"/>
            <w:r w:rsidRPr="00234153">
              <w:rPr>
                <w:lang w:val="ro-RO"/>
              </w:rPr>
              <w:t>Einecs</w:t>
            </w:r>
            <w:proofErr w:type="spellEnd"/>
            <w:r w:rsidRPr="00234153">
              <w:rPr>
                <w:lang w:val="ro-RO"/>
              </w:rPr>
              <w:t>) sau Lista europeană a substanțelor chimice notificate (ELINCS).</w:t>
            </w:r>
          </w:p>
          <w:p w14:paraId="6CCCC2BD" w14:textId="77777777" w:rsidR="0000037B" w:rsidRPr="00234153" w:rsidRDefault="0000037B" w:rsidP="00AD799E">
            <w:pPr>
              <w:shd w:val="clear" w:color="auto" w:fill="FFFFFF"/>
              <w:ind w:left="132" w:right="155" w:firstLine="0"/>
              <w:rPr>
                <w:lang w:val="ro-RO"/>
              </w:rPr>
            </w:pPr>
            <w:r w:rsidRPr="00234153">
              <w:rPr>
                <w:vertAlign w:val="superscript"/>
                <w:lang w:val="ro-RO"/>
              </w:rPr>
              <w:t>(3)</w:t>
            </w:r>
            <w:r w:rsidRPr="00234153">
              <w:rPr>
                <w:lang w:val="ro-RO"/>
              </w:rPr>
              <w:t xml:space="preserve"> Atunci când au fost selectate grupuri de substanțe, exceptând cazul în care au fost indicate explicit în notă, s-au definit reprezentanți tipici ai acestora în contextul stabilirii standardelor de calitate a mediului.</w:t>
            </w:r>
          </w:p>
          <w:p w14:paraId="0657C406" w14:textId="77777777" w:rsidR="0000037B" w:rsidRPr="00234153" w:rsidRDefault="0000037B" w:rsidP="00AD799E">
            <w:pPr>
              <w:shd w:val="clear" w:color="auto" w:fill="FFFFFF"/>
              <w:ind w:left="132" w:right="155" w:firstLine="0"/>
              <w:rPr>
                <w:lang w:val="ro-RO"/>
              </w:rPr>
            </w:pPr>
            <w:r w:rsidRPr="00234153">
              <w:rPr>
                <w:vertAlign w:val="superscript"/>
                <w:lang w:val="ro-RO"/>
              </w:rPr>
              <w:t>(4)</w:t>
            </w:r>
            <w:r w:rsidRPr="00234153">
              <w:rPr>
                <w:lang w:val="ro-RO"/>
              </w:rPr>
              <w:t xml:space="preserve"> Numai tetra, </w:t>
            </w:r>
            <w:proofErr w:type="spellStart"/>
            <w:r w:rsidRPr="00234153">
              <w:rPr>
                <w:lang w:val="ro-RO"/>
              </w:rPr>
              <w:t>penta</w:t>
            </w:r>
            <w:proofErr w:type="spellEnd"/>
            <w:r w:rsidRPr="00234153">
              <w:rPr>
                <w:lang w:val="ro-RO"/>
              </w:rPr>
              <w:t xml:space="preserve">, </w:t>
            </w:r>
            <w:proofErr w:type="spellStart"/>
            <w:r w:rsidRPr="00234153">
              <w:rPr>
                <w:lang w:val="ro-RO"/>
              </w:rPr>
              <w:t>hexa</w:t>
            </w:r>
            <w:proofErr w:type="spellEnd"/>
            <w:r w:rsidRPr="00234153">
              <w:rPr>
                <w:lang w:val="ro-RO"/>
              </w:rPr>
              <w:t xml:space="preserve"> și </w:t>
            </w:r>
            <w:proofErr w:type="spellStart"/>
            <w:r w:rsidRPr="00234153">
              <w:rPr>
                <w:lang w:val="ro-RO"/>
              </w:rPr>
              <w:t>heptabromodifenileter</w:t>
            </w:r>
            <w:proofErr w:type="spellEnd"/>
            <w:r w:rsidRPr="00234153">
              <w:rPr>
                <w:lang w:val="ro-RO"/>
              </w:rPr>
              <w:t xml:space="preserve"> (numere CAS: 40088-47-9, 32534-81-9, 36483-60-0 și, respectiv, 68928-80-3).</w:t>
            </w:r>
          </w:p>
          <w:p w14:paraId="7007DB4A" w14:textId="77777777" w:rsidR="0000037B" w:rsidRPr="00234153" w:rsidRDefault="0000037B" w:rsidP="00AD799E">
            <w:pPr>
              <w:shd w:val="clear" w:color="auto" w:fill="FFFFFF"/>
              <w:ind w:left="132" w:right="155" w:firstLine="0"/>
              <w:rPr>
                <w:lang w:val="ro-RO"/>
              </w:rPr>
            </w:pPr>
            <w:r w:rsidRPr="00234153">
              <w:rPr>
                <w:vertAlign w:val="superscript"/>
                <w:lang w:val="ro-RO"/>
              </w:rPr>
              <w:t>(5)</w:t>
            </w:r>
            <w:r w:rsidRPr="00234153">
              <w:rPr>
                <w:lang w:val="ro-RO"/>
              </w:rPr>
              <w:t xml:space="preserve"> </w:t>
            </w:r>
            <w:proofErr w:type="spellStart"/>
            <w:r w:rsidRPr="00234153">
              <w:rPr>
                <w:lang w:val="ro-RO"/>
              </w:rPr>
              <w:t>Nonil</w:t>
            </w:r>
            <w:proofErr w:type="spellEnd"/>
            <w:r w:rsidRPr="00234153">
              <w:rPr>
                <w:lang w:val="ro-RO"/>
              </w:rPr>
              <w:t>-fenol (nr. CAS 25154-52-3, nr. UE 246-672-0), inclusiv izomerii 4-nonil-fenol (nr. CAS 104-40-5, nr. UE 203-199-4) și 4-nonil-fenol (ramificat) (nr. CAS 84852-15-3, nr. UE 284-325-5).</w:t>
            </w:r>
          </w:p>
          <w:p w14:paraId="7874A02A" w14:textId="77777777" w:rsidR="0000037B" w:rsidRPr="00234153" w:rsidRDefault="0000037B" w:rsidP="00AD799E">
            <w:pPr>
              <w:shd w:val="clear" w:color="auto" w:fill="FFFFFF"/>
              <w:ind w:left="132" w:right="155" w:firstLine="0"/>
              <w:rPr>
                <w:lang w:val="ro-RO"/>
              </w:rPr>
            </w:pPr>
            <w:r w:rsidRPr="00234153">
              <w:rPr>
                <w:vertAlign w:val="superscript"/>
                <w:lang w:val="ro-RO"/>
              </w:rPr>
              <w:t>(6)</w:t>
            </w:r>
            <w:r w:rsidRPr="00234153">
              <w:rPr>
                <w:lang w:val="ro-RO"/>
              </w:rPr>
              <w:t xml:space="preserve"> </w:t>
            </w:r>
            <w:proofErr w:type="spellStart"/>
            <w:r w:rsidRPr="00234153">
              <w:rPr>
                <w:lang w:val="ro-RO"/>
              </w:rPr>
              <w:t>Octil</w:t>
            </w:r>
            <w:proofErr w:type="spellEnd"/>
            <w:r w:rsidRPr="00234153">
              <w:rPr>
                <w:lang w:val="ro-RO"/>
              </w:rPr>
              <w:t>-fenol (nr. CAS 1806-26-4, nr. UE 217-302-5), inclusiv izomerul 4-(1, 1', 3, 3'-tetrametilbutil)-fenol (nr. CAS 140-66-9, nr. UE 205-426-2).</w:t>
            </w:r>
          </w:p>
          <w:p w14:paraId="2D3155E2" w14:textId="77777777" w:rsidR="0000037B" w:rsidRPr="00234153" w:rsidRDefault="0000037B" w:rsidP="00AD799E">
            <w:pPr>
              <w:shd w:val="clear" w:color="auto" w:fill="FFFFFF"/>
              <w:ind w:left="132" w:right="155" w:firstLine="0"/>
              <w:rPr>
                <w:lang w:val="ro-RO"/>
              </w:rPr>
            </w:pPr>
            <w:r w:rsidRPr="00234153">
              <w:rPr>
                <w:vertAlign w:val="superscript"/>
                <w:lang w:val="ro-RO"/>
              </w:rPr>
              <w:t>(7)</w:t>
            </w:r>
            <w:r w:rsidRPr="00234153">
              <w:rPr>
                <w:lang w:val="ro-RO"/>
              </w:rPr>
              <w:t xml:space="preserve"> Inclusiv </w:t>
            </w:r>
            <w:proofErr w:type="spellStart"/>
            <w:r w:rsidRPr="00234153">
              <w:rPr>
                <w:lang w:val="ro-RO"/>
              </w:rPr>
              <w:t>benzo</w:t>
            </w:r>
            <w:proofErr w:type="spellEnd"/>
            <w:r w:rsidRPr="00234153">
              <w:rPr>
                <w:lang w:val="ro-RO"/>
              </w:rPr>
              <w:t>(a)</w:t>
            </w:r>
            <w:proofErr w:type="spellStart"/>
            <w:r w:rsidRPr="00234153">
              <w:rPr>
                <w:lang w:val="ro-RO"/>
              </w:rPr>
              <w:t>piren</w:t>
            </w:r>
            <w:proofErr w:type="spellEnd"/>
            <w:r w:rsidRPr="00234153">
              <w:rPr>
                <w:lang w:val="ro-RO"/>
              </w:rPr>
              <w:t xml:space="preserve"> (nr. CAS 50-32-8, nr. UE 200-028-5), </w:t>
            </w:r>
            <w:proofErr w:type="spellStart"/>
            <w:r w:rsidRPr="00234153">
              <w:rPr>
                <w:lang w:val="ro-RO"/>
              </w:rPr>
              <w:t>benzo</w:t>
            </w:r>
            <w:proofErr w:type="spellEnd"/>
            <w:r w:rsidRPr="00234153">
              <w:rPr>
                <w:lang w:val="ro-RO"/>
              </w:rPr>
              <w:t>(b)</w:t>
            </w:r>
            <w:proofErr w:type="spellStart"/>
            <w:r w:rsidRPr="00234153">
              <w:rPr>
                <w:lang w:val="ro-RO"/>
              </w:rPr>
              <w:t>fluoranten</w:t>
            </w:r>
            <w:proofErr w:type="spellEnd"/>
            <w:r w:rsidRPr="00234153">
              <w:rPr>
                <w:lang w:val="ro-RO"/>
              </w:rPr>
              <w:t xml:space="preserve"> (nr. CAS 205-99-2, nr. UE 205-911-9), </w:t>
            </w:r>
            <w:proofErr w:type="spellStart"/>
            <w:r w:rsidRPr="00234153">
              <w:rPr>
                <w:lang w:val="ro-RO"/>
              </w:rPr>
              <w:t>benzo</w:t>
            </w:r>
            <w:proofErr w:type="spellEnd"/>
            <w:r w:rsidRPr="00234153">
              <w:rPr>
                <w:lang w:val="ro-RO"/>
              </w:rPr>
              <w:t>(g, h, i)</w:t>
            </w:r>
            <w:proofErr w:type="spellStart"/>
            <w:r w:rsidRPr="00234153">
              <w:rPr>
                <w:lang w:val="ro-RO"/>
              </w:rPr>
              <w:t>perilen</w:t>
            </w:r>
            <w:proofErr w:type="spellEnd"/>
            <w:r w:rsidRPr="00234153">
              <w:rPr>
                <w:lang w:val="ro-RO"/>
              </w:rPr>
              <w:t xml:space="preserve"> (nr. CAS 191-24-2, nr. UE 205-883-8), </w:t>
            </w:r>
            <w:proofErr w:type="spellStart"/>
            <w:r w:rsidRPr="00234153">
              <w:rPr>
                <w:lang w:val="ro-RO"/>
              </w:rPr>
              <w:t>benzo</w:t>
            </w:r>
            <w:proofErr w:type="spellEnd"/>
            <w:r w:rsidRPr="00234153">
              <w:rPr>
                <w:lang w:val="ro-RO"/>
              </w:rPr>
              <w:t>(k)</w:t>
            </w:r>
            <w:proofErr w:type="spellStart"/>
            <w:r w:rsidRPr="00234153">
              <w:rPr>
                <w:lang w:val="ro-RO"/>
              </w:rPr>
              <w:t>fluoranten</w:t>
            </w:r>
            <w:proofErr w:type="spellEnd"/>
            <w:r w:rsidRPr="00234153">
              <w:rPr>
                <w:lang w:val="ro-RO"/>
              </w:rPr>
              <w:t xml:space="preserve"> (nr. CAS 207-08-9, nr. UE 205-916-6), </w:t>
            </w:r>
            <w:proofErr w:type="spellStart"/>
            <w:r w:rsidRPr="00234153">
              <w:rPr>
                <w:lang w:val="ro-RO"/>
              </w:rPr>
              <w:t>indeno</w:t>
            </w:r>
            <w:proofErr w:type="spellEnd"/>
            <w:r w:rsidRPr="00234153">
              <w:rPr>
                <w:lang w:val="ro-RO"/>
              </w:rPr>
              <w:t>(1, 2, 3-cd)</w:t>
            </w:r>
            <w:proofErr w:type="spellStart"/>
            <w:r w:rsidRPr="00234153">
              <w:rPr>
                <w:lang w:val="ro-RO"/>
              </w:rPr>
              <w:t>piren</w:t>
            </w:r>
            <w:proofErr w:type="spellEnd"/>
            <w:r w:rsidRPr="00234153">
              <w:rPr>
                <w:lang w:val="ro-RO"/>
              </w:rPr>
              <w:t xml:space="preserve"> (nr. CAS 193-39-5, nr. UE 205-893-2), dar fără antracen, </w:t>
            </w:r>
            <w:proofErr w:type="spellStart"/>
            <w:r w:rsidRPr="00234153">
              <w:rPr>
                <w:lang w:val="ro-RO"/>
              </w:rPr>
              <w:t>fluoranten</w:t>
            </w:r>
            <w:proofErr w:type="spellEnd"/>
            <w:r w:rsidRPr="00234153">
              <w:rPr>
                <w:lang w:val="ro-RO"/>
              </w:rPr>
              <w:t xml:space="preserve"> și naftalină, care sunt incluse în listă separat.</w:t>
            </w:r>
          </w:p>
          <w:p w14:paraId="58B884DC" w14:textId="77777777" w:rsidR="0000037B" w:rsidRPr="00234153" w:rsidRDefault="0000037B" w:rsidP="00AD799E">
            <w:pPr>
              <w:shd w:val="clear" w:color="auto" w:fill="FFFFFF"/>
              <w:ind w:left="132" w:right="155" w:firstLine="0"/>
              <w:rPr>
                <w:lang w:val="ro-RO"/>
              </w:rPr>
            </w:pPr>
            <w:r w:rsidRPr="00234153">
              <w:rPr>
                <w:vertAlign w:val="superscript"/>
                <w:lang w:val="ro-RO"/>
              </w:rPr>
              <w:t>(8)</w:t>
            </w:r>
            <w:r w:rsidRPr="00234153">
              <w:rPr>
                <w:lang w:val="ro-RO"/>
              </w:rPr>
              <w:t xml:space="preserve"> Inclusiv </w:t>
            </w:r>
            <w:proofErr w:type="spellStart"/>
            <w:r w:rsidRPr="00234153">
              <w:rPr>
                <w:lang w:val="ro-RO"/>
              </w:rPr>
              <w:t>tributilstaniu</w:t>
            </w:r>
            <w:proofErr w:type="spellEnd"/>
            <w:r w:rsidRPr="00234153">
              <w:rPr>
                <w:lang w:val="ro-RO"/>
              </w:rPr>
              <w:t xml:space="preserve">-cationul (nr. CAS 36643-28-4). </w:t>
            </w:r>
          </w:p>
          <w:p w14:paraId="39CDC9E2" w14:textId="77777777" w:rsidR="0000037B" w:rsidRPr="00234153" w:rsidRDefault="0000037B" w:rsidP="00AD799E">
            <w:pPr>
              <w:shd w:val="clear" w:color="auto" w:fill="FFFFFF"/>
              <w:ind w:left="132" w:right="155" w:firstLine="0"/>
              <w:rPr>
                <w:lang w:val="ro-RO"/>
              </w:rPr>
            </w:pPr>
            <w:r w:rsidRPr="00234153">
              <w:rPr>
                <w:vertAlign w:val="superscript"/>
                <w:lang w:val="ro-RO"/>
              </w:rPr>
              <w:t>(9)</w:t>
            </w:r>
            <w:r w:rsidRPr="00234153">
              <w:rPr>
                <w:lang w:val="ro-RO"/>
              </w:rPr>
              <w:t xml:space="preserve"> Aceasta se referă la următorii compuși: </w:t>
            </w:r>
          </w:p>
          <w:p w14:paraId="26C6B467" w14:textId="77777777" w:rsidR="0000037B" w:rsidRPr="00234153" w:rsidRDefault="0000037B" w:rsidP="00AD799E">
            <w:pPr>
              <w:shd w:val="clear" w:color="auto" w:fill="FFFFFF"/>
              <w:ind w:left="132" w:right="155" w:firstLine="0"/>
              <w:rPr>
                <w:lang w:val="ro-RO"/>
              </w:rPr>
            </w:pPr>
            <w:r w:rsidRPr="00234153">
              <w:rPr>
                <w:lang w:val="ro-RO"/>
              </w:rPr>
              <w:t xml:space="preserve">– șapte </w:t>
            </w:r>
            <w:proofErr w:type="spellStart"/>
            <w:r w:rsidRPr="00234153">
              <w:rPr>
                <w:lang w:val="ro-RO"/>
              </w:rPr>
              <w:t>dibenzo</w:t>
            </w:r>
            <w:proofErr w:type="spellEnd"/>
            <w:r w:rsidRPr="00234153">
              <w:rPr>
                <w:lang w:val="ro-RO"/>
              </w:rPr>
              <w:t>-p-</w:t>
            </w:r>
            <w:proofErr w:type="spellStart"/>
            <w:r w:rsidRPr="00234153">
              <w:rPr>
                <w:lang w:val="ro-RO"/>
              </w:rPr>
              <w:t>dioxine</w:t>
            </w:r>
            <w:proofErr w:type="spellEnd"/>
            <w:r w:rsidRPr="00234153">
              <w:rPr>
                <w:lang w:val="ro-RO"/>
              </w:rPr>
              <w:t xml:space="preserve"> </w:t>
            </w:r>
            <w:proofErr w:type="spellStart"/>
            <w:r w:rsidRPr="00234153">
              <w:rPr>
                <w:lang w:val="ro-RO"/>
              </w:rPr>
              <w:t>policlorurate</w:t>
            </w:r>
            <w:proofErr w:type="spellEnd"/>
            <w:r w:rsidRPr="00234153">
              <w:rPr>
                <w:lang w:val="ro-RO"/>
              </w:rPr>
              <w:t xml:space="preserve"> (PCDD): 2, 3, 7, 8-T4CDD (nr. CAS 1746-01-6), 1, 2, 3, 7, 8-P5CDD (nr. CAS 40321-76-4), 1, 2, 3, 4, 7, 8-H6CDD (nr. CAS 39227-28-6), 1, 2, 3, 6, 7, 8-H6CDD (nr. CAS 57653-85-7), 1, 2, 3, 7, 8, 9-H6CDD (nr. CAS 19408-74-3), 1, 2, 3, 4, 6, 7, 8-H7CDD (nr. CAS 35822-46-9), 1, 2, 3, 4, 6, 7, 8, 9-O8CDD (nr. CAS 3268-87-9); </w:t>
            </w:r>
          </w:p>
          <w:p w14:paraId="300389F8" w14:textId="77777777" w:rsidR="0000037B" w:rsidRPr="00234153" w:rsidRDefault="0000037B" w:rsidP="00AD799E">
            <w:pPr>
              <w:shd w:val="clear" w:color="auto" w:fill="FFFFFF"/>
              <w:ind w:left="132" w:right="155" w:firstLine="0"/>
              <w:rPr>
                <w:lang w:val="ro-RO"/>
              </w:rPr>
            </w:pPr>
            <w:r w:rsidRPr="00234153">
              <w:rPr>
                <w:lang w:val="ro-RO"/>
              </w:rPr>
              <w:t xml:space="preserve">– zece </w:t>
            </w:r>
            <w:proofErr w:type="spellStart"/>
            <w:r w:rsidRPr="00234153">
              <w:rPr>
                <w:lang w:val="ro-RO"/>
              </w:rPr>
              <w:t>dibenzofurani</w:t>
            </w:r>
            <w:proofErr w:type="spellEnd"/>
            <w:r w:rsidRPr="00234153">
              <w:rPr>
                <w:lang w:val="ro-RO"/>
              </w:rPr>
              <w:t xml:space="preserve"> </w:t>
            </w:r>
            <w:proofErr w:type="spellStart"/>
            <w:r w:rsidRPr="00234153">
              <w:rPr>
                <w:lang w:val="ro-RO"/>
              </w:rPr>
              <w:t>policlorurați</w:t>
            </w:r>
            <w:proofErr w:type="spellEnd"/>
            <w:r w:rsidRPr="00234153">
              <w:rPr>
                <w:lang w:val="ro-RO"/>
              </w:rPr>
              <w:t xml:space="preserve"> (PCDF): 2, 3, 7, 8-T4CDF (nr. CAS 51207-31-9), 1, 2, 3, 7, 8-P5CDF (nr. CAS 57117-41-6), 2, 3, 4, 7, 8-P5CDF (nr. CAS 57117-31-4), 1, 2, 3, 4, 7, 8-H6CDF (nr. CAS 70648-26-9), 1, 2, 3, 6, 7, 8-H6CDF (nr. </w:t>
            </w:r>
            <w:r w:rsidRPr="00234153">
              <w:rPr>
                <w:lang w:val="ro-RO"/>
              </w:rPr>
              <w:lastRenderedPageBreak/>
              <w:t xml:space="preserve">CAS 57117-44-9), 1, 2, 3, 7, 8, 9-H6CDF (nr. CAS 72918-21-9), 2, 3, 4, 6, 7, 8-H6CDF (nr. CAS 60851-34-5), 1, 2, 3, 4, 6, 7, 8-H7CDF (nr. CAS 67562-39-4), 1, 2, 3, 4, 7, 8, 9-H7CDF (nr. CAS 55673-89-7), 1, 2, 3, 4, 6, 7, 8, 9-O8CDF (nr. CAS 39001-02-0); </w:t>
            </w:r>
          </w:p>
          <w:p w14:paraId="12D0AB90" w14:textId="77777777" w:rsidR="0000037B" w:rsidRPr="00234153" w:rsidRDefault="0000037B" w:rsidP="00AD799E">
            <w:pPr>
              <w:shd w:val="clear" w:color="auto" w:fill="FFFFFF"/>
              <w:ind w:left="132" w:right="155" w:firstLine="0"/>
              <w:rPr>
                <w:lang w:val="ro-RO"/>
              </w:rPr>
            </w:pPr>
            <w:r w:rsidRPr="00234153">
              <w:rPr>
                <w:lang w:val="ro-RO"/>
              </w:rPr>
              <w:t xml:space="preserve">– doisprezece </w:t>
            </w:r>
            <w:proofErr w:type="spellStart"/>
            <w:r w:rsidRPr="00234153">
              <w:rPr>
                <w:lang w:val="ro-RO"/>
              </w:rPr>
              <w:t>bifenili</w:t>
            </w:r>
            <w:proofErr w:type="spellEnd"/>
            <w:r w:rsidRPr="00234153">
              <w:rPr>
                <w:lang w:val="ro-RO"/>
              </w:rPr>
              <w:t xml:space="preserve"> </w:t>
            </w:r>
            <w:proofErr w:type="spellStart"/>
            <w:r w:rsidRPr="00234153">
              <w:rPr>
                <w:lang w:val="ro-RO"/>
              </w:rPr>
              <w:t>policlorurați</w:t>
            </w:r>
            <w:proofErr w:type="spellEnd"/>
            <w:r w:rsidRPr="00234153">
              <w:rPr>
                <w:lang w:val="ro-RO"/>
              </w:rPr>
              <w:t xml:space="preserve">, tip </w:t>
            </w:r>
            <w:proofErr w:type="spellStart"/>
            <w:r w:rsidRPr="00234153">
              <w:rPr>
                <w:lang w:val="ro-RO"/>
              </w:rPr>
              <w:t>dioxină</w:t>
            </w:r>
            <w:proofErr w:type="spellEnd"/>
            <w:r w:rsidRPr="00234153">
              <w:rPr>
                <w:lang w:val="ro-RO"/>
              </w:rPr>
              <w:t xml:space="preserve"> (PCB-DL): 3, 3', 4, 4'-T4CB (PCB 77, nr. CAS 32598-13-3), 3, 3', 4', 5-T4CB (PCB 81, nr. CAS 70362-50-4), 2, 3, 3', 4, 4'-P5CB (PCB 105, nr. CAS 32598-14-4), 2, 3, 4, 4', 5-P5CB (PCB 114, nr. CAS 74472-37-0), 2, 3', 4, 4', 5-P5CB (PCB 118, nr. CAS 31508-00-6), 2, 3', 4, 4', 5'-P5CB (PCB 123, nr. CAS 65510-44-3), 3, 3', 4, 4', 5-P5CB (PCB 126, nr. CAS 57465-28-8), 2, 3, 3', 4, 4', 5-H6CB (PCB 156, nr. CAS 38380-08-4), 2, 3, 3', 4, 4', 5'-H6CB (PCB 157, nr. CAS 69782-90-7), 2, 3', 4, 4', 5, 5'-H6CB (PCB 167, nr. CAS 52663-72-6), 3, 3', 4, 4', 5, 5'-H6CB (PCB 169, nr. CAS 32774-16-6), 2, 3, 3', 4, 4', 5, 5'-H7CB (PCB 189, nr. CAS 39635-31-9).</w:t>
            </w:r>
          </w:p>
          <w:p w14:paraId="6A527D31" w14:textId="77777777" w:rsidR="0000037B" w:rsidRPr="00234153" w:rsidRDefault="0000037B" w:rsidP="00AD799E">
            <w:pPr>
              <w:shd w:val="clear" w:color="auto" w:fill="FFFFFF"/>
              <w:ind w:left="132" w:right="155" w:firstLine="0"/>
              <w:rPr>
                <w:lang w:val="ro-RO"/>
              </w:rPr>
            </w:pPr>
            <w:r w:rsidRPr="00234153">
              <w:rPr>
                <w:vertAlign w:val="superscript"/>
                <w:lang w:val="ro-RO"/>
              </w:rPr>
              <w:t>(10)</w:t>
            </w:r>
            <w:r w:rsidRPr="00234153">
              <w:rPr>
                <w:lang w:val="ro-RO"/>
              </w:rPr>
              <w:t xml:space="preserve"> Nr. CAS 52315-07-8 se referă la un amestec de izomeri de </w:t>
            </w:r>
            <w:proofErr w:type="spellStart"/>
            <w:r w:rsidRPr="00234153">
              <w:rPr>
                <w:lang w:val="ro-RO"/>
              </w:rPr>
              <w:t>cipermetrin</w:t>
            </w:r>
            <w:proofErr w:type="spellEnd"/>
            <w:r w:rsidRPr="00234153">
              <w:rPr>
                <w:lang w:val="ro-RO"/>
              </w:rPr>
              <w:t>, alfa-</w:t>
            </w:r>
            <w:proofErr w:type="spellStart"/>
            <w:r w:rsidRPr="00234153">
              <w:rPr>
                <w:lang w:val="ro-RO"/>
              </w:rPr>
              <w:t>cipermetrin</w:t>
            </w:r>
            <w:proofErr w:type="spellEnd"/>
            <w:r w:rsidRPr="00234153">
              <w:rPr>
                <w:lang w:val="ro-RO"/>
              </w:rPr>
              <w:t xml:space="preserve"> (nr. CAS 67375-30-8), beta-</w:t>
            </w:r>
            <w:proofErr w:type="spellStart"/>
            <w:r w:rsidRPr="00234153">
              <w:rPr>
                <w:lang w:val="ro-RO"/>
              </w:rPr>
              <w:t>cipermetrin</w:t>
            </w:r>
            <w:proofErr w:type="spellEnd"/>
            <w:r w:rsidRPr="00234153">
              <w:rPr>
                <w:lang w:val="ro-RO"/>
              </w:rPr>
              <w:t xml:space="preserve"> (nr. CAS 65731-84-2), teta-</w:t>
            </w:r>
            <w:proofErr w:type="spellStart"/>
            <w:r w:rsidRPr="00234153">
              <w:rPr>
                <w:lang w:val="ro-RO"/>
              </w:rPr>
              <w:t>cipermetrin</w:t>
            </w:r>
            <w:proofErr w:type="spellEnd"/>
            <w:r w:rsidRPr="00234153">
              <w:rPr>
                <w:lang w:val="ro-RO"/>
              </w:rPr>
              <w:t xml:space="preserve"> (nr. CAS 71697-59-1) și </w:t>
            </w:r>
            <w:proofErr w:type="spellStart"/>
            <w:r w:rsidRPr="00234153">
              <w:rPr>
                <w:lang w:val="ro-RO"/>
              </w:rPr>
              <w:t>zeta-cipermetrin</w:t>
            </w:r>
            <w:proofErr w:type="spellEnd"/>
            <w:r w:rsidRPr="00234153">
              <w:rPr>
                <w:lang w:val="ro-RO"/>
              </w:rPr>
              <w:t xml:space="preserve"> (nr. CAS 52315-07-8).</w:t>
            </w:r>
          </w:p>
          <w:p w14:paraId="79999E62" w14:textId="77777777" w:rsidR="0000037B" w:rsidRPr="00234153" w:rsidRDefault="0000037B" w:rsidP="00AD799E">
            <w:pPr>
              <w:ind w:left="132" w:right="155" w:firstLine="0"/>
              <w:jc w:val="center"/>
              <w:rPr>
                <w:b/>
                <w:lang w:val="ro-RO"/>
              </w:rPr>
            </w:pPr>
            <w:r w:rsidRPr="00234153">
              <w:rPr>
                <w:vertAlign w:val="superscript"/>
                <w:lang w:val="ro-RO"/>
              </w:rPr>
              <w:t>(11)</w:t>
            </w:r>
            <w:r w:rsidRPr="00234153">
              <w:rPr>
                <w:lang w:val="ro-RO"/>
              </w:rPr>
              <w:t xml:space="preserve"> Se referă la 1, 3, 5, 7, 9, 11-hexabromociclododecan (nr. CAS 25637-99-4), 1, 2, 5, 6, 9, 10-hexabromociclododecan (nr. CAS 3194-55-6), α-</w:t>
            </w:r>
            <w:proofErr w:type="spellStart"/>
            <w:r w:rsidRPr="00234153">
              <w:rPr>
                <w:lang w:val="ro-RO"/>
              </w:rPr>
              <w:t>hexabromociclododecan</w:t>
            </w:r>
            <w:proofErr w:type="spellEnd"/>
            <w:r w:rsidRPr="00234153">
              <w:rPr>
                <w:lang w:val="ro-RO"/>
              </w:rPr>
              <w:t xml:space="preserve"> (nr. CAS 134237-50-6), β-</w:t>
            </w:r>
            <w:proofErr w:type="spellStart"/>
            <w:r w:rsidRPr="00234153">
              <w:rPr>
                <w:lang w:val="ro-RO"/>
              </w:rPr>
              <w:t>hexabromociclododecan</w:t>
            </w:r>
            <w:proofErr w:type="spellEnd"/>
            <w:r w:rsidRPr="00234153">
              <w:rPr>
                <w:lang w:val="ro-RO"/>
              </w:rPr>
              <w:t xml:space="preserve"> (nr. CAS 134237-51-7) și γ-</w:t>
            </w:r>
            <w:proofErr w:type="spellStart"/>
            <w:r w:rsidRPr="00234153">
              <w:rPr>
                <w:lang w:val="ro-RO"/>
              </w:rPr>
              <w:t>hexabromociclododecan</w:t>
            </w:r>
            <w:proofErr w:type="spellEnd"/>
            <w:r w:rsidRPr="00234153">
              <w:rPr>
                <w:lang w:val="ro-RO"/>
              </w:rPr>
              <w:t xml:space="preserve"> (nr. CAS 134237-52-8).</w:t>
            </w:r>
          </w:p>
        </w:tc>
        <w:tc>
          <w:tcPr>
            <w:tcW w:w="1842" w:type="dxa"/>
          </w:tcPr>
          <w:p w14:paraId="155E10C9" w14:textId="77777777" w:rsidR="0000037B" w:rsidRPr="00234153" w:rsidRDefault="0000037B" w:rsidP="00AD799E">
            <w:pPr>
              <w:ind w:right="155" w:firstLine="0"/>
              <w:rPr>
                <w:bCs/>
                <w:lang w:val="ro-RO"/>
              </w:rPr>
            </w:pPr>
          </w:p>
          <w:p w14:paraId="54B6BA2C" w14:textId="77777777" w:rsidR="0000037B" w:rsidRPr="00234153" w:rsidRDefault="0000037B" w:rsidP="00AD799E">
            <w:pPr>
              <w:ind w:left="132" w:right="155" w:firstLine="0"/>
              <w:rPr>
                <w:b/>
                <w:lang w:val="ro-RO"/>
              </w:rPr>
            </w:pPr>
            <w:r w:rsidRPr="00234153">
              <w:rPr>
                <w:b/>
                <w:lang w:val="ro-RO"/>
              </w:rPr>
              <w:t>Compatibil</w:t>
            </w:r>
          </w:p>
        </w:tc>
        <w:tc>
          <w:tcPr>
            <w:tcW w:w="2980" w:type="dxa"/>
          </w:tcPr>
          <w:p w14:paraId="01110AF2" w14:textId="77777777" w:rsidR="0000037B" w:rsidRPr="00234153" w:rsidRDefault="0000037B" w:rsidP="00AD799E">
            <w:pPr>
              <w:pStyle w:val="TableParagraph"/>
              <w:ind w:left="132" w:right="155"/>
              <w:jc w:val="center"/>
              <w:rPr>
                <w:rFonts w:ascii="Times New Roman" w:hAnsi="Times New Roman" w:cs="Times New Roman"/>
                <w:b/>
                <w:spacing w:val="-10"/>
                <w:sz w:val="20"/>
                <w:szCs w:val="20"/>
              </w:rPr>
            </w:pPr>
          </w:p>
        </w:tc>
      </w:tr>
    </w:tbl>
    <w:p w14:paraId="06CFAC93" w14:textId="6C025DD2" w:rsidR="00D02D8B" w:rsidRPr="00234153" w:rsidRDefault="00D02D8B" w:rsidP="00AD799E">
      <w:pPr>
        <w:ind w:right="-312" w:firstLine="0"/>
        <w:rPr>
          <w:bCs/>
          <w:lang w:val="ro-RO"/>
        </w:rPr>
      </w:pPr>
    </w:p>
    <w:sectPr w:rsidR="00D02D8B" w:rsidRPr="00234153" w:rsidSect="00CA0CA8">
      <w:headerReference w:type="even" r:id="rId60"/>
      <w:headerReference w:type="default" r:id="rId61"/>
      <w:footerReference w:type="even" r:id="rId62"/>
      <w:footerReference w:type="default" r:id="rId63"/>
      <w:headerReference w:type="first" r:id="rId64"/>
      <w:footerReference w:type="first" r:id="rId65"/>
      <w:pgSz w:w="16840" w:h="11907" w:orient="landscape" w:code="9"/>
      <w:pgMar w:top="709" w:right="709" w:bottom="964"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FF98F" w14:textId="77777777" w:rsidR="00AA161F" w:rsidRDefault="00AA161F" w:rsidP="003F5F52">
      <w:r>
        <w:separator/>
      </w:r>
    </w:p>
  </w:endnote>
  <w:endnote w:type="continuationSeparator" w:id="0">
    <w:p w14:paraId="44C52E11" w14:textId="77777777" w:rsidR="00AA161F" w:rsidRDefault="00AA161F" w:rsidP="003F5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slon">
    <w:altName w:val="Century Gothic"/>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BDF01" w14:textId="77777777" w:rsidR="008E63B4" w:rsidRDefault="008E63B4">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33854"/>
      <w:docPartObj>
        <w:docPartGallery w:val="Page Numbers (Bottom of Page)"/>
        <w:docPartUnique/>
      </w:docPartObj>
    </w:sdtPr>
    <w:sdtContent>
      <w:p w14:paraId="4FAE41B3" w14:textId="77777777" w:rsidR="008E63B4" w:rsidRDefault="003076DB">
        <w:pPr>
          <w:pStyle w:val="Subsol"/>
          <w:jc w:val="right"/>
        </w:pPr>
        <w:r>
          <w:fldChar w:fldCharType="begin"/>
        </w:r>
        <w:r>
          <w:instrText xml:space="preserve"> PAGE   \* MERGEFORMAT </w:instrText>
        </w:r>
        <w:r>
          <w:fldChar w:fldCharType="separate"/>
        </w:r>
        <w:r>
          <w:rPr>
            <w:noProof/>
          </w:rPr>
          <w:t>252</w:t>
        </w:r>
        <w:r>
          <w:rPr>
            <w:noProof/>
          </w:rPr>
          <w:fldChar w:fldCharType="end"/>
        </w:r>
      </w:p>
    </w:sdtContent>
  </w:sdt>
  <w:p w14:paraId="6B1B497D" w14:textId="77777777" w:rsidR="008E63B4" w:rsidRPr="009151DE" w:rsidRDefault="008E63B4" w:rsidP="00657DDE">
    <w:pPr>
      <w:pStyle w:val="Subsol"/>
      <w:ind w:firstLine="0"/>
      <w:rPr>
        <w:sz w:val="16"/>
        <w:szCs w:val="16"/>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6897404"/>
      <w:docPartObj>
        <w:docPartGallery w:val="Page Numbers (Bottom of Page)"/>
        <w:docPartUnique/>
      </w:docPartObj>
    </w:sdtPr>
    <w:sdtContent>
      <w:p w14:paraId="543623FC" w14:textId="77777777" w:rsidR="008E63B4" w:rsidRDefault="008E63B4">
        <w:pPr>
          <w:pStyle w:val="Subsol"/>
          <w:jc w:val="right"/>
        </w:pPr>
      </w:p>
      <w:p w14:paraId="3C0F6146" w14:textId="77777777" w:rsidR="008E63B4" w:rsidRDefault="00000000">
        <w:pPr>
          <w:pStyle w:val="Subsol"/>
          <w:jc w:val="right"/>
        </w:pPr>
      </w:p>
    </w:sdtContent>
  </w:sdt>
  <w:p w14:paraId="35139565" w14:textId="77777777" w:rsidR="008E63B4" w:rsidRPr="009151DE" w:rsidRDefault="008E63B4" w:rsidP="00657DDE">
    <w:pPr>
      <w:pStyle w:val="Subsol"/>
      <w:ind w:firstLine="0"/>
      <w:rPr>
        <w:sz w:val="16"/>
        <w:szCs w:val="16"/>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89E6D" w14:textId="77777777" w:rsidR="00AA161F" w:rsidRDefault="00AA161F" w:rsidP="003F5F52">
      <w:r>
        <w:separator/>
      </w:r>
    </w:p>
  </w:footnote>
  <w:footnote w:type="continuationSeparator" w:id="0">
    <w:p w14:paraId="6BFA5B07" w14:textId="77777777" w:rsidR="00AA161F" w:rsidRDefault="00AA161F" w:rsidP="003F5F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3CE71" w14:textId="77777777" w:rsidR="008E63B4" w:rsidRDefault="008E63B4">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2B8E" w14:textId="77777777" w:rsidR="008E63B4" w:rsidRDefault="008E63B4">
    <w:pPr>
      <w:pStyle w:val="Antet"/>
      <w:jc w:val="center"/>
    </w:pPr>
  </w:p>
  <w:p w14:paraId="2975AD8B" w14:textId="77777777" w:rsidR="008E63B4" w:rsidRDefault="008E63B4">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C60CC" w14:textId="77777777" w:rsidR="008E63B4" w:rsidRPr="003F5F52" w:rsidRDefault="008E63B4" w:rsidP="003F5F52">
    <w:pPr>
      <w:pStyle w:val="Antet"/>
      <w:ind w:firstLine="0"/>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0130"/>
    <w:multiLevelType w:val="hybridMultilevel"/>
    <w:tmpl w:val="EF9CE696"/>
    <w:lvl w:ilvl="0" w:tplc="C02E2414">
      <w:start w:val="1"/>
      <w:numFmt w:val="decimal"/>
      <w:lvlText w:val="77.%1."/>
      <w:lvlJc w:val="left"/>
      <w:pPr>
        <w:ind w:left="1080" w:hanging="360"/>
      </w:pPr>
      <w:rPr>
        <w:rFonts w:hint="default"/>
        <w:b/>
        <w:bCs/>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15:restartNumberingAfterBreak="0">
    <w:nsid w:val="033A73F9"/>
    <w:multiLevelType w:val="hybridMultilevel"/>
    <w:tmpl w:val="45565CA8"/>
    <w:lvl w:ilvl="0" w:tplc="A9AE27DC">
      <w:start w:val="1"/>
      <w:numFmt w:val="bullet"/>
      <w:lvlText w:val="-"/>
      <w:lvlJc w:val="left"/>
      <w:pPr>
        <w:ind w:left="3053" w:hanging="360"/>
      </w:pPr>
      <w:rPr>
        <w:rFonts w:ascii="Times New Roman" w:eastAsiaTheme="minorHAnsi" w:hAnsi="Times New Roman" w:cs="Times New Roman" w:hint="default"/>
        <w:b/>
      </w:rPr>
    </w:lvl>
    <w:lvl w:ilvl="1" w:tplc="A9AE27DC">
      <w:start w:val="1"/>
      <w:numFmt w:val="bullet"/>
      <w:lvlText w:val="-"/>
      <w:lvlJc w:val="left"/>
      <w:pPr>
        <w:ind w:left="3053" w:hanging="360"/>
      </w:pPr>
      <w:rPr>
        <w:rFonts w:ascii="Times New Roman" w:eastAsiaTheme="minorHAnsi" w:hAnsi="Times New Roman" w:cs="Times New Roman" w:hint="default"/>
        <w:b/>
      </w:rPr>
    </w:lvl>
    <w:lvl w:ilvl="2" w:tplc="04180005" w:tentative="1">
      <w:start w:val="1"/>
      <w:numFmt w:val="bullet"/>
      <w:lvlText w:val=""/>
      <w:lvlJc w:val="left"/>
      <w:pPr>
        <w:ind w:left="4493" w:hanging="360"/>
      </w:pPr>
      <w:rPr>
        <w:rFonts w:ascii="Wingdings" w:hAnsi="Wingdings" w:hint="default"/>
      </w:rPr>
    </w:lvl>
    <w:lvl w:ilvl="3" w:tplc="04180001" w:tentative="1">
      <w:start w:val="1"/>
      <w:numFmt w:val="bullet"/>
      <w:lvlText w:val=""/>
      <w:lvlJc w:val="left"/>
      <w:pPr>
        <w:ind w:left="5213" w:hanging="360"/>
      </w:pPr>
      <w:rPr>
        <w:rFonts w:ascii="Symbol" w:hAnsi="Symbol" w:hint="default"/>
      </w:rPr>
    </w:lvl>
    <w:lvl w:ilvl="4" w:tplc="04180003" w:tentative="1">
      <w:start w:val="1"/>
      <w:numFmt w:val="bullet"/>
      <w:lvlText w:val="o"/>
      <w:lvlJc w:val="left"/>
      <w:pPr>
        <w:ind w:left="5933" w:hanging="360"/>
      </w:pPr>
      <w:rPr>
        <w:rFonts w:ascii="Courier New" w:hAnsi="Courier New" w:cs="Courier New" w:hint="default"/>
      </w:rPr>
    </w:lvl>
    <w:lvl w:ilvl="5" w:tplc="04180005" w:tentative="1">
      <w:start w:val="1"/>
      <w:numFmt w:val="bullet"/>
      <w:lvlText w:val=""/>
      <w:lvlJc w:val="left"/>
      <w:pPr>
        <w:ind w:left="6653" w:hanging="360"/>
      </w:pPr>
      <w:rPr>
        <w:rFonts w:ascii="Wingdings" w:hAnsi="Wingdings" w:hint="default"/>
      </w:rPr>
    </w:lvl>
    <w:lvl w:ilvl="6" w:tplc="04180001" w:tentative="1">
      <w:start w:val="1"/>
      <w:numFmt w:val="bullet"/>
      <w:lvlText w:val=""/>
      <w:lvlJc w:val="left"/>
      <w:pPr>
        <w:ind w:left="7373" w:hanging="360"/>
      </w:pPr>
      <w:rPr>
        <w:rFonts w:ascii="Symbol" w:hAnsi="Symbol" w:hint="default"/>
      </w:rPr>
    </w:lvl>
    <w:lvl w:ilvl="7" w:tplc="04180003" w:tentative="1">
      <w:start w:val="1"/>
      <w:numFmt w:val="bullet"/>
      <w:lvlText w:val="o"/>
      <w:lvlJc w:val="left"/>
      <w:pPr>
        <w:ind w:left="8093" w:hanging="360"/>
      </w:pPr>
      <w:rPr>
        <w:rFonts w:ascii="Courier New" w:hAnsi="Courier New" w:cs="Courier New" w:hint="default"/>
      </w:rPr>
    </w:lvl>
    <w:lvl w:ilvl="8" w:tplc="04180005" w:tentative="1">
      <w:start w:val="1"/>
      <w:numFmt w:val="bullet"/>
      <w:lvlText w:val=""/>
      <w:lvlJc w:val="left"/>
      <w:pPr>
        <w:ind w:left="8813" w:hanging="360"/>
      </w:pPr>
      <w:rPr>
        <w:rFonts w:ascii="Wingdings" w:hAnsi="Wingdings" w:hint="default"/>
      </w:rPr>
    </w:lvl>
  </w:abstractNum>
  <w:abstractNum w:abstractNumId="2" w15:restartNumberingAfterBreak="0">
    <w:nsid w:val="03660521"/>
    <w:multiLevelType w:val="hybridMultilevel"/>
    <w:tmpl w:val="C920828C"/>
    <w:lvl w:ilvl="0" w:tplc="04180017">
      <w:start w:val="1"/>
      <w:numFmt w:val="lowerLetter"/>
      <w:lvlText w:val="%1)"/>
      <w:lvlJc w:val="left"/>
      <w:pPr>
        <w:ind w:left="153" w:hanging="360"/>
      </w:p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3" w15:restartNumberingAfterBreak="0">
    <w:nsid w:val="042C4DF0"/>
    <w:multiLevelType w:val="hybridMultilevel"/>
    <w:tmpl w:val="6FEAC36A"/>
    <w:lvl w:ilvl="0" w:tplc="C5AE6164">
      <w:start w:val="1"/>
      <w:numFmt w:val="bullet"/>
      <w:lvlText w:val="-"/>
      <w:lvlJc w:val="left"/>
      <w:pPr>
        <w:ind w:left="1440" w:hanging="360"/>
      </w:pPr>
      <w:rPr>
        <w:rFonts w:ascii="Times New Roman" w:eastAsia="SimSun" w:hAnsi="Times New Roman" w:hint="default"/>
        <w:b/>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15:restartNumberingAfterBreak="0">
    <w:nsid w:val="052D3DBC"/>
    <w:multiLevelType w:val="hybridMultilevel"/>
    <w:tmpl w:val="366E809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9896FCB"/>
    <w:multiLevelType w:val="hybridMultilevel"/>
    <w:tmpl w:val="1388BDA8"/>
    <w:lvl w:ilvl="0" w:tplc="47D63252">
      <w:start w:val="1"/>
      <w:numFmt w:val="lowerRoman"/>
      <w:lvlText w:val="(%1)"/>
      <w:lvlJc w:val="left"/>
      <w:pPr>
        <w:ind w:left="753" w:hanging="360"/>
      </w:pPr>
      <w:rPr>
        <w:rFonts w:ascii="Times New Roman" w:hAnsi="Times New Roman" w:cs="Cambria" w:hint="default"/>
        <w:color w:val="231F20"/>
        <w:w w:val="73"/>
        <w:sz w:val="18"/>
        <w:szCs w:val="17"/>
      </w:rPr>
    </w:lvl>
    <w:lvl w:ilvl="1" w:tplc="04180019" w:tentative="1">
      <w:start w:val="1"/>
      <w:numFmt w:val="lowerLetter"/>
      <w:lvlText w:val="%2."/>
      <w:lvlJc w:val="left"/>
      <w:pPr>
        <w:ind w:left="1473" w:hanging="360"/>
      </w:pPr>
    </w:lvl>
    <w:lvl w:ilvl="2" w:tplc="0418001B">
      <w:start w:val="1"/>
      <w:numFmt w:val="lowerRoman"/>
      <w:lvlText w:val="%3."/>
      <w:lvlJc w:val="right"/>
      <w:pPr>
        <w:ind w:left="2193" w:hanging="180"/>
      </w:pPr>
    </w:lvl>
    <w:lvl w:ilvl="3" w:tplc="0418000F" w:tentative="1">
      <w:start w:val="1"/>
      <w:numFmt w:val="decimal"/>
      <w:lvlText w:val="%4."/>
      <w:lvlJc w:val="left"/>
      <w:pPr>
        <w:ind w:left="2913" w:hanging="360"/>
      </w:pPr>
    </w:lvl>
    <w:lvl w:ilvl="4" w:tplc="04180019" w:tentative="1">
      <w:start w:val="1"/>
      <w:numFmt w:val="lowerLetter"/>
      <w:lvlText w:val="%5."/>
      <w:lvlJc w:val="left"/>
      <w:pPr>
        <w:ind w:left="3633" w:hanging="360"/>
      </w:pPr>
    </w:lvl>
    <w:lvl w:ilvl="5" w:tplc="0418001B" w:tentative="1">
      <w:start w:val="1"/>
      <w:numFmt w:val="lowerRoman"/>
      <w:lvlText w:val="%6."/>
      <w:lvlJc w:val="right"/>
      <w:pPr>
        <w:ind w:left="4353" w:hanging="180"/>
      </w:pPr>
    </w:lvl>
    <w:lvl w:ilvl="6" w:tplc="0418000F" w:tentative="1">
      <w:start w:val="1"/>
      <w:numFmt w:val="decimal"/>
      <w:lvlText w:val="%7."/>
      <w:lvlJc w:val="left"/>
      <w:pPr>
        <w:ind w:left="5073" w:hanging="360"/>
      </w:pPr>
    </w:lvl>
    <w:lvl w:ilvl="7" w:tplc="04180019" w:tentative="1">
      <w:start w:val="1"/>
      <w:numFmt w:val="lowerLetter"/>
      <w:lvlText w:val="%8."/>
      <w:lvlJc w:val="left"/>
      <w:pPr>
        <w:ind w:left="5793" w:hanging="360"/>
      </w:pPr>
    </w:lvl>
    <w:lvl w:ilvl="8" w:tplc="0418001B" w:tentative="1">
      <w:start w:val="1"/>
      <w:numFmt w:val="lowerRoman"/>
      <w:lvlText w:val="%9."/>
      <w:lvlJc w:val="right"/>
      <w:pPr>
        <w:ind w:left="6513" w:hanging="180"/>
      </w:pPr>
    </w:lvl>
  </w:abstractNum>
  <w:abstractNum w:abstractNumId="6" w15:restartNumberingAfterBreak="0">
    <w:nsid w:val="0A93658C"/>
    <w:multiLevelType w:val="hybridMultilevel"/>
    <w:tmpl w:val="2B1E98E8"/>
    <w:lvl w:ilvl="0" w:tplc="3EE07E00">
      <w:start w:val="1"/>
      <w:numFmt w:val="decimal"/>
      <w:lvlText w:val="%1)"/>
      <w:lvlJc w:val="left"/>
      <w:pPr>
        <w:ind w:left="987" w:hanging="36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7" w15:restartNumberingAfterBreak="0">
    <w:nsid w:val="0AC130FB"/>
    <w:multiLevelType w:val="hybridMultilevel"/>
    <w:tmpl w:val="E4CACEF2"/>
    <w:lvl w:ilvl="0" w:tplc="712E796C">
      <w:start w:val="1"/>
      <w:numFmt w:val="decimal"/>
      <w:lvlText w:val="36.%1."/>
      <w:lvlJc w:val="left"/>
      <w:pPr>
        <w:ind w:left="1287" w:hanging="360"/>
      </w:pPr>
      <w:rPr>
        <w:rFonts w:hint="default"/>
        <w:b/>
        <w:bCs/>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8" w15:restartNumberingAfterBreak="0">
    <w:nsid w:val="0AC31C40"/>
    <w:multiLevelType w:val="hybridMultilevel"/>
    <w:tmpl w:val="89EC8AC0"/>
    <w:lvl w:ilvl="0" w:tplc="A9AE27DC">
      <w:start w:val="1"/>
      <w:numFmt w:val="bullet"/>
      <w:lvlText w:val="-"/>
      <w:lvlJc w:val="left"/>
      <w:pPr>
        <w:ind w:left="780" w:hanging="360"/>
      </w:pPr>
      <w:rPr>
        <w:rFonts w:ascii="Times New Roman" w:eastAsiaTheme="minorHAnsi" w:hAnsi="Times New Roman" w:cs="Times New Roman" w:hint="default"/>
        <w:b/>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9" w15:restartNumberingAfterBreak="0">
    <w:nsid w:val="0BF86CE7"/>
    <w:multiLevelType w:val="hybridMultilevel"/>
    <w:tmpl w:val="91A8810A"/>
    <w:lvl w:ilvl="0" w:tplc="F5126B64">
      <w:start w:val="1"/>
      <w:numFmt w:val="decimal"/>
      <w:lvlText w:val="%1)"/>
      <w:lvlJc w:val="left"/>
      <w:pPr>
        <w:ind w:left="927" w:hanging="360"/>
      </w:pPr>
      <w:rPr>
        <w:rFonts w:ascii="Times New Roman" w:eastAsia="Calibri" w:hAnsi="Times New Roman"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0" w15:restartNumberingAfterBreak="0">
    <w:nsid w:val="0C43208C"/>
    <w:multiLevelType w:val="hybridMultilevel"/>
    <w:tmpl w:val="5E3EE664"/>
    <w:lvl w:ilvl="0" w:tplc="FFFFFFFF">
      <w:start w:val="3"/>
      <w:numFmt w:val="bullet"/>
      <w:lvlText w:val="-"/>
      <w:lvlJc w:val="left"/>
      <w:pPr>
        <w:ind w:left="720" w:hanging="360"/>
      </w:pPr>
      <w:rPr>
        <w:rFonts w:ascii="Times New Roman" w:eastAsia="SimSun" w:hAnsi="Times New Roman" w:hint="default"/>
        <w:b w:val="0"/>
      </w:rPr>
    </w:lvl>
    <w:lvl w:ilvl="1" w:tplc="FFFFFFFF" w:tentative="1">
      <w:start w:val="1"/>
      <w:numFmt w:val="bullet"/>
      <w:lvlText w:val="o"/>
      <w:lvlJc w:val="left"/>
      <w:pPr>
        <w:ind w:left="1440" w:hanging="360"/>
      </w:pPr>
      <w:rPr>
        <w:rFonts w:ascii="Courier New" w:hAnsi="Courier New" w:cs="Courier New" w:hint="default"/>
      </w:rPr>
    </w:lvl>
    <w:lvl w:ilvl="2" w:tplc="9FF872B4">
      <w:start w:val="3"/>
      <w:numFmt w:val="bullet"/>
      <w:lvlText w:val="-"/>
      <w:lvlJc w:val="left"/>
      <w:pPr>
        <w:ind w:left="2160" w:hanging="360"/>
      </w:pPr>
      <w:rPr>
        <w:rFonts w:ascii="Times New Roman" w:eastAsia="SimSun" w:hAnsi="Times New Roman" w:hint="default"/>
        <w:b w:val="0"/>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EB1441F"/>
    <w:multiLevelType w:val="hybridMultilevel"/>
    <w:tmpl w:val="923A4840"/>
    <w:lvl w:ilvl="0" w:tplc="C4A6CBAE">
      <w:start w:val="1"/>
      <w:numFmt w:val="decimal"/>
      <w:lvlText w:val="11.%1"/>
      <w:lvlJc w:val="left"/>
      <w:pPr>
        <w:ind w:left="709" w:hanging="360"/>
      </w:pPr>
      <w:rPr>
        <w:rFonts w:hint="default"/>
        <w:b w:val="0"/>
        <w:bCs w:val="0"/>
        <w:color w:val="auto"/>
        <w:sz w:val="24"/>
        <w:szCs w:val="24"/>
      </w:rPr>
    </w:lvl>
    <w:lvl w:ilvl="1" w:tplc="04180019" w:tentative="1">
      <w:start w:val="1"/>
      <w:numFmt w:val="lowerLetter"/>
      <w:lvlText w:val="%2."/>
      <w:lvlJc w:val="left"/>
      <w:pPr>
        <w:ind w:left="1429" w:hanging="360"/>
      </w:pPr>
    </w:lvl>
    <w:lvl w:ilvl="2" w:tplc="0418001B" w:tentative="1">
      <w:start w:val="1"/>
      <w:numFmt w:val="lowerRoman"/>
      <w:lvlText w:val="%3."/>
      <w:lvlJc w:val="right"/>
      <w:pPr>
        <w:ind w:left="2149" w:hanging="180"/>
      </w:pPr>
    </w:lvl>
    <w:lvl w:ilvl="3" w:tplc="0418000F" w:tentative="1">
      <w:start w:val="1"/>
      <w:numFmt w:val="decimal"/>
      <w:lvlText w:val="%4."/>
      <w:lvlJc w:val="left"/>
      <w:pPr>
        <w:ind w:left="2869" w:hanging="360"/>
      </w:pPr>
    </w:lvl>
    <w:lvl w:ilvl="4" w:tplc="04180019" w:tentative="1">
      <w:start w:val="1"/>
      <w:numFmt w:val="lowerLetter"/>
      <w:lvlText w:val="%5."/>
      <w:lvlJc w:val="left"/>
      <w:pPr>
        <w:ind w:left="3589" w:hanging="360"/>
      </w:pPr>
    </w:lvl>
    <w:lvl w:ilvl="5" w:tplc="0418001B" w:tentative="1">
      <w:start w:val="1"/>
      <w:numFmt w:val="lowerRoman"/>
      <w:lvlText w:val="%6."/>
      <w:lvlJc w:val="right"/>
      <w:pPr>
        <w:ind w:left="4309" w:hanging="180"/>
      </w:pPr>
    </w:lvl>
    <w:lvl w:ilvl="6" w:tplc="0418000F" w:tentative="1">
      <w:start w:val="1"/>
      <w:numFmt w:val="decimal"/>
      <w:lvlText w:val="%7."/>
      <w:lvlJc w:val="left"/>
      <w:pPr>
        <w:ind w:left="5029" w:hanging="360"/>
      </w:pPr>
    </w:lvl>
    <w:lvl w:ilvl="7" w:tplc="04180019" w:tentative="1">
      <w:start w:val="1"/>
      <w:numFmt w:val="lowerLetter"/>
      <w:lvlText w:val="%8."/>
      <w:lvlJc w:val="left"/>
      <w:pPr>
        <w:ind w:left="5749" w:hanging="360"/>
      </w:pPr>
    </w:lvl>
    <w:lvl w:ilvl="8" w:tplc="0418001B" w:tentative="1">
      <w:start w:val="1"/>
      <w:numFmt w:val="lowerRoman"/>
      <w:lvlText w:val="%9."/>
      <w:lvlJc w:val="right"/>
      <w:pPr>
        <w:ind w:left="6469" w:hanging="180"/>
      </w:pPr>
    </w:lvl>
  </w:abstractNum>
  <w:abstractNum w:abstractNumId="12" w15:restartNumberingAfterBreak="0">
    <w:nsid w:val="0EFA4740"/>
    <w:multiLevelType w:val="hybridMultilevel"/>
    <w:tmpl w:val="D3504B76"/>
    <w:lvl w:ilvl="0" w:tplc="47D63252">
      <w:start w:val="1"/>
      <w:numFmt w:val="lowerRoman"/>
      <w:lvlText w:val="(%1)"/>
      <w:lvlJc w:val="left"/>
      <w:pPr>
        <w:ind w:left="720" w:hanging="360"/>
      </w:pPr>
      <w:rPr>
        <w:rFonts w:ascii="Times New Roman" w:hAnsi="Times New Roman" w:cs="Cambria" w:hint="default"/>
        <w:color w:val="231F20"/>
        <w:w w:val="73"/>
        <w:sz w:val="18"/>
        <w:szCs w:val="17"/>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0F23650C"/>
    <w:multiLevelType w:val="hybridMultilevel"/>
    <w:tmpl w:val="7792B0D4"/>
    <w:lvl w:ilvl="0" w:tplc="9FF872B4">
      <w:start w:val="3"/>
      <w:numFmt w:val="bullet"/>
      <w:lvlText w:val="-"/>
      <w:lvlJc w:val="left"/>
      <w:pPr>
        <w:ind w:left="720" w:hanging="360"/>
      </w:pPr>
      <w:rPr>
        <w:rFonts w:ascii="Times New Roman" w:eastAsia="SimSun" w:hAnsi="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116B68DA"/>
    <w:multiLevelType w:val="hybridMultilevel"/>
    <w:tmpl w:val="D840A6DA"/>
    <w:lvl w:ilvl="0" w:tplc="0B10B5F6">
      <w:start w:val="1"/>
      <w:numFmt w:val="decimal"/>
      <w:lvlText w:val="66.%1."/>
      <w:lvlJc w:val="left"/>
      <w:pPr>
        <w:ind w:left="1080" w:hanging="360"/>
      </w:pPr>
      <w:rPr>
        <w:rFonts w:hint="default"/>
        <w:b/>
        <w:bCs/>
        <w:lang w:val="ro-RO"/>
      </w:rPr>
    </w:lvl>
    <w:lvl w:ilvl="1" w:tplc="1360A936">
      <w:numFmt w:val="bullet"/>
      <w:lvlText w:val="-"/>
      <w:lvlJc w:val="left"/>
      <w:pPr>
        <w:ind w:left="1800" w:hanging="360"/>
      </w:pPr>
      <w:rPr>
        <w:rFonts w:ascii="Times New Roman" w:eastAsiaTheme="minorHAnsi" w:hAnsi="Times New Roman" w:cs="Times New Roman" w:hint="default"/>
      </w:r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5" w15:restartNumberingAfterBreak="0">
    <w:nsid w:val="1287088B"/>
    <w:multiLevelType w:val="hybridMultilevel"/>
    <w:tmpl w:val="C632F1C8"/>
    <w:lvl w:ilvl="0" w:tplc="15C47676">
      <w:start w:val="118"/>
      <w:numFmt w:val="decimal"/>
      <w:lvlText w:val="%1."/>
      <w:lvlJc w:val="left"/>
      <w:pPr>
        <w:ind w:left="1620" w:hanging="360"/>
      </w:pPr>
      <w:rPr>
        <w:rFonts w:ascii="Times New Roman" w:hAnsi="Times New Roman" w:cs="Times New Roman" w:hint="default"/>
        <w:b/>
        <w:bCs/>
        <w:sz w:val="18"/>
        <w:szCs w:val="1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12AD2FCC"/>
    <w:multiLevelType w:val="hybridMultilevel"/>
    <w:tmpl w:val="A79A51F2"/>
    <w:lvl w:ilvl="0" w:tplc="AB80D37E">
      <w:start w:val="37"/>
      <w:numFmt w:val="decimal"/>
      <w:lvlText w:val="%1."/>
      <w:lvlJc w:val="left"/>
      <w:pPr>
        <w:ind w:left="360" w:hanging="360"/>
      </w:pPr>
      <w:rPr>
        <w:rFonts w:ascii="Times New Roman" w:hAnsi="Times New Roman" w:cs="Times New Roman" w:hint="default"/>
        <w:b/>
        <w:bCs/>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3D74702"/>
    <w:multiLevelType w:val="hybridMultilevel"/>
    <w:tmpl w:val="62F82908"/>
    <w:lvl w:ilvl="0" w:tplc="5CB4C6DC">
      <w:start w:val="1"/>
      <w:numFmt w:val="decimal"/>
      <w:lvlText w:val="42.1.%1"/>
      <w:lvlJc w:val="left"/>
      <w:pPr>
        <w:ind w:left="1996" w:hanging="360"/>
      </w:pPr>
      <w:rPr>
        <w:rFonts w:hint="default"/>
        <w:b/>
        <w:bCs/>
      </w:rPr>
    </w:lvl>
    <w:lvl w:ilvl="1" w:tplc="04180019" w:tentative="1">
      <w:start w:val="1"/>
      <w:numFmt w:val="lowerLetter"/>
      <w:lvlText w:val="%2."/>
      <w:lvlJc w:val="left"/>
      <w:pPr>
        <w:ind w:left="2716" w:hanging="360"/>
      </w:pPr>
    </w:lvl>
    <w:lvl w:ilvl="2" w:tplc="0418001B" w:tentative="1">
      <w:start w:val="1"/>
      <w:numFmt w:val="lowerRoman"/>
      <w:lvlText w:val="%3."/>
      <w:lvlJc w:val="right"/>
      <w:pPr>
        <w:ind w:left="3436" w:hanging="180"/>
      </w:pPr>
    </w:lvl>
    <w:lvl w:ilvl="3" w:tplc="0418000F" w:tentative="1">
      <w:start w:val="1"/>
      <w:numFmt w:val="decimal"/>
      <w:lvlText w:val="%4."/>
      <w:lvlJc w:val="left"/>
      <w:pPr>
        <w:ind w:left="4156" w:hanging="360"/>
      </w:pPr>
    </w:lvl>
    <w:lvl w:ilvl="4" w:tplc="04180019" w:tentative="1">
      <w:start w:val="1"/>
      <w:numFmt w:val="lowerLetter"/>
      <w:lvlText w:val="%5."/>
      <w:lvlJc w:val="left"/>
      <w:pPr>
        <w:ind w:left="4876" w:hanging="360"/>
      </w:pPr>
    </w:lvl>
    <w:lvl w:ilvl="5" w:tplc="0418001B" w:tentative="1">
      <w:start w:val="1"/>
      <w:numFmt w:val="lowerRoman"/>
      <w:lvlText w:val="%6."/>
      <w:lvlJc w:val="right"/>
      <w:pPr>
        <w:ind w:left="5596" w:hanging="180"/>
      </w:pPr>
    </w:lvl>
    <w:lvl w:ilvl="6" w:tplc="0418000F" w:tentative="1">
      <w:start w:val="1"/>
      <w:numFmt w:val="decimal"/>
      <w:lvlText w:val="%7."/>
      <w:lvlJc w:val="left"/>
      <w:pPr>
        <w:ind w:left="6316" w:hanging="360"/>
      </w:pPr>
    </w:lvl>
    <w:lvl w:ilvl="7" w:tplc="04180019" w:tentative="1">
      <w:start w:val="1"/>
      <w:numFmt w:val="lowerLetter"/>
      <w:lvlText w:val="%8."/>
      <w:lvlJc w:val="left"/>
      <w:pPr>
        <w:ind w:left="7036" w:hanging="360"/>
      </w:pPr>
    </w:lvl>
    <w:lvl w:ilvl="8" w:tplc="0418001B" w:tentative="1">
      <w:start w:val="1"/>
      <w:numFmt w:val="lowerRoman"/>
      <w:lvlText w:val="%9."/>
      <w:lvlJc w:val="right"/>
      <w:pPr>
        <w:ind w:left="7756" w:hanging="180"/>
      </w:pPr>
    </w:lvl>
  </w:abstractNum>
  <w:abstractNum w:abstractNumId="18" w15:restartNumberingAfterBreak="0">
    <w:nsid w:val="13EE5777"/>
    <w:multiLevelType w:val="hybridMultilevel"/>
    <w:tmpl w:val="93C2FC70"/>
    <w:lvl w:ilvl="0" w:tplc="1BE21602">
      <w:start w:val="11"/>
      <w:numFmt w:val="decimal"/>
      <w:lvlText w:val="%1."/>
      <w:lvlJc w:val="left"/>
      <w:pPr>
        <w:ind w:left="153" w:hanging="360"/>
      </w:pPr>
      <w:rPr>
        <w:rFonts w:ascii="Times New Roman" w:hAnsi="Times New Roman" w:cs="Times New Roman" w:hint="default"/>
        <w:b/>
        <w:bCs/>
        <w:sz w:val="18"/>
        <w:szCs w:val="1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14AE1AEF"/>
    <w:multiLevelType w:val="hybridMultilevel"/>
    <w:tmpl w:val="079A0290"/>
    <w:lvl w:ilvl="0" w:tplc="9FF872B4">
      <w:start w:val="3"/>
      <w:numFmt w:val="bullet"/>
      <w:lvlText w:val="-"/>
      <w:lvlJc w:val="left"/>
      <w:pPr>
        <w:ind w:left="720" w:hanging="360"/>
      </w:pPr>
      <w:rPr>
        <w:rFonts w:ascii="Times New Roman" w:eastAsia="SimSun" w:hAnsi="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16D524A4"/>
    <w:multiLevelType w:val="hybridMultilevel"/>
    <w:tmpl w:val="A146653A"/>
    <w:lvl w:ilvl="0" w:tplc="EA4029B8">
      <w:start w:val="1"/>
      <w:numFmt w:val="decimal"/>
      <w:lvlText w:val="64.%1."/>
      <w:lvlJc w:val="left"/>
      <w:pPr>
        <w:ind w:left="1080" w:hanging="360"/>
      </w:pPr>
      <w:rPr>
        <w:rFonts w:hint="default"/>
        <w:b/>
        <w:bCs/>
        <w:sz w:val="18"/>
        <w:szCs w:val="18"/>
      </w:rPr>
    </w:lvl>
    <w:lvl w:ilvl="1" w:tplc="43EE6310">
      <w:start w:val="1"/>
      <w:numFmt w:val="lowerLetter"/>
      <w:lvlText w:val="%2."/>
      <w:lvlJc w:val="left"/>
      <w:pPr>
        <w:ind w:left="1800" w:hanging="360"/>
      </w:pPr>
      <w:rPr>
        <w:rFonts w:hint="default"/>
      </w:r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1" w15:restartNumberingAfterBreak="0">
    <w:nsid w:val="17C1751D"/>
    <w:multiLevelType w:val="hybridMultilevel"/>
    <w:tmpl w:val="DCC6318C"/>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1B1A6BF7"/>
    <w:multiLevelType w:val="hybridMultilevel"/>
    <w:tmpl w:val="FCBA22AE"/>
    <w:lvl w:ilvl="0" w:tplc="EEFCDCF4">
      <w:start w:val="1"/>
      <w:numFmt w:val="decimal"/>
      <w:lvlText w:val="78.%1."/>
      <w:lvlJc w:val="left"/>
      <w:pPr>
        <w:ind w:left="1080" w:hanging="360"/>
      </w:pPr>
      <w:rPr>
        <w:rFonts w:hint="default"/>
        <w:b/>
        <w:bCs/>
        <w:sz w:val="18"/>
        <w:szCs w:val="18"/>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3" w15:restartNumberingAfterBreak="0">
    <w:nsid w:val="1F60552C"/>
    <w:multiLevelType w:val="hybridMultilevel"/>
    <w:tmpl w:val="7396CA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20326046"/>
    <w:multiLevelType w:val="multilevel"/>
    <w:tmpl w:val="2B1E6D1E"/>
    <w:lvl w:ilvl="0">
      <w:start w:val="64"/>
      <w:numFmt w:val="decimal"/>
      <w:lvlText w:val="%1."/>
      <w:lvlJc w:val="left"/>
      <w:pPr>
        <w:ind w:left="405" w:hanging="405"/>
      </w:pPr>
      <w:rPr>
        <w:rFonts w:hint="default"/>
      </w:rPr>
    </w:lvl>
    <w:lvl w:ilvl="1">
      <w:start w:val="5"/>
      <w:numFmt w:val="decimal"/>
      <w:lvlText w:val="%1.%2."/>
      <w:lvlJc w:val="left"/>
      <w:pPr>
        <w:ind w:left="3950" w:hanging="405"/>
      </w:pPr>
      <w:rPr>
        <w:rFonts w:hint="default"/>
      </w:rPr>
    </w:lvl>
    <w:lvl w:ilvl="2">
      <w:start w:val="1"/>
      <w:numFmt w:val="decimal"/>
      <w:lvlText w:val="%1.%2.%3."/>
      <w:lvlJc w:val="left"/>
      <w:pPr>
        <w:ind w:left="7810" w:hanging="720"/>
      </w:pPr>
      <w:rPr>
        <w:rFonts w:hint="default"/>
      </w:rPr>
    </w:lvl>
    <w:lvl w:ilvl="3">
      <w:start w:val="1"/>
      <w:numFmt w:val="decimal"/>
      <w:lvlText w:val="%1.%2.%3.%4."/>
      <w:lvlJc w:val="left"/>
      <w:pPr>
        <w:ind w:left="11355" w:hanging="720"/>
      </w:pPr>
      <w:rPr>
        <w:rFonts w:hint="default"/>
      </w:rPr>
    </w:lvl>
    <w:lvl w:ilvl="4">
      <w:start w:val="1"/>
      <w:numFmt w:val="decimal"/>
      <w:lvlText w:val="%1.%2.%3.%4.%5."/>
      <w:lvlJc w:val="left"/>
      <w:pPr>
        <w:ind w:left="15260" w:hanging="1080"/>
      </w:pPr>
      <w:rPr>
        <w:rFonts w:hint="default"/>
      </w:rPr>
    </w:lvl>
    <w:lvl w:ilvl="5">
      <w:start w:val="1"/>
      <w:numFmt w:val="decimal"/>
      <w:lvlText w:val="%1.%2.%3.%4.%5.%6."/>
      <w:lvlJc w:val="left"/>
      <w:pPr>
        <w:ind w:left="18805" w:hanging="1080"/>
      </w:pPr>
      <w:rPr>
        <w:rFonts w:hint="default"/>
      </w:rPr>
    </w:lvl>
    <w:lvl w:ilvl="6">
      <w:start w:val="1"/>
      <w:numFmt w:val="decimal"/>
      <w:lvlText w:val="%1.%2.%3.%4.%5.%6.%7."/>
      <w:lvlJc w:val="left"/>
      <w:pPr>
        <w:ind w:left="22350" w:hanging="1080"/>
      </w:pPr>
      <w:rPr>
        <w:rFonts w:hint="default"/>
      </w:rPr>
    </w:lvl>
    <w:lvl w:ilvl="7">
      <w:start w:val="1"/>
      <w:numFmt w:val="decimal"/>
      <w:lvlText w:val="%1.%2.%3.%4.%5.%6.%7.%8."/>
      <w:lvlJc w:val="left"/>
      <w:pPr>
        <w:ind w:left="26255" w:hanging="1440"/>
      </w:pPr>
      <w:rPr>
        <w:rFonts w:hint="default"/>
      </w:rPr>
    </w:lvl>
    <w:lvl w:ilvl="8">
      <w:start w:val="1"/>
      <w:numFmt w:val="decimal"/>
      <w:lvlText w:val="%1.%2.%3.%4.%5.%6.%7.%8.%9."/>
      <w:lvlJc w:val="left"/>
      <w:pPr>
        <w:ind w:left="29800" w:hanging="1440"/>
      </w:pPr>
      <w:rPr>
        <w:rFonts w:hint="default"/>
      </w:rPr>
    </w:lvl>
  </w:abstractNum>
  <w:abstractNum w:abstractNumId="25" w15:restartNumberingAfterBreak="0">
    <w:nsid w:val="211974CE"/>
    <w:multiLevelType w:val="hybridMultilevel"/>
    <w:tmpl w:val="AAF88BEE"/>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2150423F"/>
    <w:multiLevelType w:val="hybridMultilevel"/>
    <w:tmpl w:val="6130EB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23E667A0"/>
    <w:multiLevelType w:val="hybridMultilevel"/>
    <w:tmpl w:val="9F6C5D8E"/>
    <w:lvl w:ilvl="0" w:tplc="8E54C658">
      <w:start w:val="1"/>
      <w:numFmt w:val="decimal"/>
      <w:lvlText w:val="75.%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249110DB"/>
    <w:multiLevelType w:val="hybridMultilevel"/>
    <w:tmpl w:val="9DD0B818"/>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2889402B"/>
    <w:multiLevelType w:val="hybridMultilevel"/>
    <w:tmpl w:val="E688B084"/>
    <w:lvl w:ilvl="0" w:tplc="BB0081B6">
      <w:start w:val="120"/>
      <w:numFmt w:val="decimal"/>
      <w:lvlText w:val="%1."/>
      <w:lvlJc w:val="left"/>
      <w:pPr>
        <w:ind w:left="927"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28DA72B9"/>
    <w:multiLevelType w:val="hybridMultilevel"/>
    <w:tmpl w:val="6122AF7E"/>
    <w:lvl w:ilvl="0" w:tplc="1E2017F8">
      <w:start w:val="7"/>
      <w:numFmt w:val="decimal"/>
      <w:lvlText w:val="%1."/>
      <w:lvlJc w:val="left"/>
      <w:pPr>
        <w:ind w:left="153" w:hanging="360"/>
      </w:pPr>
      <w:rPr>
        <w:rFonts w:hint="default"/>
        <w:b/>
        <w:bCs/>
        <w:i w:val="0"/>
        <w:color w:val="auto"/>
        <w:sz w:val="18"/>
        <w:szCs w:val="1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2921181A"/>
    <w:multiLevelType w:val="multilevel"/>
    <w:tmpl w:val="C5F4DC5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C8472CA"/>
    <w:multiLevelType w:val="hybridMultilevel"/>
    <w:tmpl w:val="246803C0"/>
    <w:lvl w:ilvl="0" w:tplc="BF2C893C">
      <w:start w:val="15"/>
      <w:numFmt w:val="decimal"/>
      <w:lvlText w:val="%1."/>
      <w:lvlJc w:val="left"/>
      <w:pPr>
        <w:ind w:left="153" w:hanging="360"/>
      </w:pPr>
      <w:rPr>
        <w:rFonts w:hint="default"/>
        <w:b w:val="0"/>
        <w:i w:val="0"/>
        <w:color w:val="auto"/>
        <w:sz w:val="18"/>
        <w:szCs w:val="1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31942C18"/>
    <w:multiLevelType w:val="hybridMultilevel"/>
    <w:tmpl w:val="8014F8DE"/>
    <w:lvl w:ilvl="0" w:tplc="A9AE27DC">
      <w:start w:val="1"/>
      <w:numFmt w:val="bullet"/>
      <w:lvlText w:val="-"/>
      <w:lvlJc w:val="left"/>
      <w:pPr>
        <w:ind w:left="720" w:hanging="360"/>
      </w:pPr>
      <w:rPr>
        <w:rFonts w:ascii="Times New Roman" w:eastAsiaTheme="minorHAnsi" w:hAnsi="Times New Roman" w:cs="Times New Roman" w:hint="default"/>
        <w:b/>
      </w:rPr>
    </w:lvl>
    <w:lvl w:ilvl="1" w:tplc="A9AE27DC">
      <w:start w:val="1"/>
      <w:numFmt w:val="bullet"/>
      <w:lvlText w:val="-"/>
      <w:lvlJc w:val="left"/>
      <w:pPr>
        <w:ind w:left="720" w:hanging="360"/>
      </w:pPr>
      <w:rPr>
        <w:rFonts w:ascii="Times New Roman" w:eastAsiaTheme="minorHAnsi" w:hAnsi="Times New Roman" w:cs="Times New Roman" w:hint="default"/>
        <w:b/>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36010378"/>
    <w:multiLevelType w:val="hybridMultilevel"/>
    <w:tmpl w:val="59AEEF42"/>
    <w:lvl w:ilvl="0" w:tplc="A9AE27DC">
      <w:start w:val="1"/>
      <w:numFmt w:val="bullet"/>
      <w:lvlText w:val="-"/>
      <w:lvlJc w:val="left"/>
      <w:pPr>
        <w:ind w:left="720" w:hanging="360"/>
      </w:pPr>
      <w:rPr>
        <w:rFonts w:ascii="Times New Roman" w:eastAsiaTheme="minorHAnsi" w:hAnsi="Times New Roman" w:cs="Times New Roman" w:hint="default"/>
        <w:b/>
      </w:rPr>
    </w:lvl>
    <w:lvl w:ilvl="1" w:tplc="40E4E908">
      <w:start w:val="2"/>
      <w:numFmt w:val="bullet"/>
      <w:lvlText w:val="–"/>
      <w:lvlJc w:val="left"/>
      <w:pPr>
        <w:ind w:left="1440" w:hanging="360"/>
      </w:pPr>
      <w:rPr>
        <w:rFonts w:ascii="Times New Roman" w:eastAsia="MS Mincho" w:hAnsi="Times New Roman" w:cs="Times New Roman" w:hint="default"/>
        <w:color w:val="000000" w:themeColor="text1"/>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37201870"/>
    <w:multiLevelType w:val="hybridMultilevel"/>
    <w:tmpl w:val="712C11AE"/>
    <w:lvl w:ilvl="0" w:tplc="C5AE6164">
      <w:start w:val="1"/>
      <w:numFmt w:val="bullet"/>
      <w:lvlText w:val="-"/>
      <w:lvlJc w:val="left"/>
      <w:pPr>
        <w:ind w:left="720" w:hanging="360"/>
      </w:pPr>
      <w:rPr>
        <w:rFonts w:ascii="Times New Roman" w:eastAsia="SimSun" w:hAnsi="Times New Roman" w:hint="default"/>
        <w:b/>
      </w:rPr>
    </w:lvl>
    <w:lvl w:ilvl="1" w:tplc="08090019">
      <w:start w:val="1"/>
      <w:numFmt w:val="bullet"/>
      <w:lvlText w:val="o"/>
      <w:lvlJc w:val="left"/>
      <w:pPr>
        <w:ind w:left="1440" w:hanging="360"/>
      </w:pPr>
      <w:rPr>
        <w:rFonts w:ascii="Courier New" w:hAnsi="Courier New" w:hint="default"/>
      </w:rPr>
    </w:lvl>
    <w:lvl w:ilvl="2" w:tplc="0809001B">
      <w:start w:val="1"/>
      <w:numFmt w:val="bullet"/>
      <w:lvlText w:val=""/>
      <w:lvlJc w:val="left"/>
      <w:pPr>
        <w:ind w:left="2160" w:hanging="360"/>
      </w:pPr>
      <w:rPr>
        <w:rFonts w:ascii="Wingdings" w:hAnsi="Wingdings" w:hint="default"/>
      </w:rPr>
    </w:lvl>
    <w:lvl w:ilvl="3" w:tplc="0809000F">
      <w:start w:val="1"/>
      <w:numFmt w:val="bullet"/>
      <w:lvlText w:val=""/>
      <w:lvlJc w:val="left"/>
      <w:pPr>
        <w:ind w:left="2880" w:hanging="360"/>
      </w:pPr>
      <w:rPr>
        <w:rFonts w:ascii="Symbol" w:hAnsi="Symbol" w:hint="default"/>
      </w:rPr>
    </w:lvl>
    <w:lvl w:ilvl="4" w:tplc="08090019">
      <w:start w:val="1"/>
      <w:numFmt w:val="bullet"/>
      <w:lvlText w:val="o"/>
      <w:lvlJc w:val="left"/>
      <w:pPr>
        <w:ind w:left="3600" w:hanging="360"/>
      </w:pPr>
      <w:rPr>
        <w:rFonts w:ascii="Courier New" w:hAnsi="Courier New" w:hint="default"/>
      </w:rPr>
    </w:lvl>
    <w:lvl w:ilvl="5" w:tplc="0809001B">
      <w:start w:val="1"/>
      <w:numFmt w:val="bullet"/>
      <w:lvlText w:val=""/>
      <w:lvlJc w:val="left"/>
      <w:pPr>
        <w:ind w:left="4320" w:hanging="360"/>
      </w:pPr>
      <w:rPr>
        <w:rFonts w:ascii="Wingdings" w:hAnsi="Wingdings" w:hint="default"/>
      </w:rPr>
    </w:lvl>
    <w:lvl w:ilvl="6" w:tplc="0809000F">
      <w:start w:val="1"/>
      <w:numFmt w:val="bullet"/>
      <w:lvlText w:val=""/>
      <w:lvlJc w:val="left"/>
      <w:pPr>
        <w:ind w:left="5040" w:hanging="360"/>
      </w:pPr>
      <w:rPr>
        <w:rFonts w:ascii="Symbol" w:hAnsi="Symbol" w:hint="default"/>
      </w:rPr>
    </w:lvl>
    <w:lvl w:ilvl="7" w:tplc="08090019">
      <w:start w:val="1"/>
      <w:numFmt w:val="bullet"/>
      <w:lvlText w:val="o"/>
      <w:lvlJc w:val="left"/>
      <w:pPr>
        <w:ind w:left="5760" w:hanging="360"/>
      </w:pPr>
      <w:rPr>
        <w:rFonts w:ascii="Courier New" w:hAnsi="Courier New" w:hint="default"/>
      </w:rPr>
    </w:lvl>
    <w:lvl w:ilvl="8" w:tplc="0809001B">
      <w:start w:val="1"/>
      <w:numFmt w:val="bullet"/>
      <w:lvlText w:val=""/>
      <w:lvlJc w:val="left"/>
      <w:pPr>
        <w:ind w:left="6480" w:hanging="360"/>
      </w:pPr>
      <w:rPr>
        <w:rFonts w:ascii="Wingdings" w:hAnsi="Wingdings" w:hint="default"/>
      </w:rPr>
    </w:lvl>
  </w:abstractNum>
  <w:abstractNum w:abstractNumId="36" w15:restartNumberingAfterBreak="0">
    <w:nsid w:val="38055155"/>
    <w:multiLevelType w:val="hybridMultilevel"/>
    <w:tmpl w:val="055037D0"/>
    <w:lvl w:ilvl="0" w:tplc="A9AE27DC">
      <w:start w:val="1"/>
      <w:numFmt w:val="bullet"/>
      <w:lvlText w:val="-"/>
      <w:lvlJc w:val="left"/>
      <w:pPr>
        <w:ind w:left="720" w:hanging="360"/>
      </w:pPr>
      <w:rPr>
        <w:rFonts w:ascii="Times New Roman" w:eastAsiaTheme="minorHAnsi"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38753011"/>
    <w:multiLevelType w:val="hybridMultilevel"/>
    <w:tmpl w:val="33640A26"/>
    <w:lvl w:ilvl="0" w:tplc="92068214">
      <w:start w:val="1"/>
      <w:numFmt w:val="decimal"/>
      <w:lvlText w:val="%1)"/>
      <w:lvlJc w:val="left"/>
      <w:pPr>
        <w:ind w:left="1211" w:hanging="360"/>
      </w:pPr>
      <w:rPr>
        <w:rFonts w:ascii="Times New Roman" w:eastAsia="Calibri" w:hAnsi="Times New Roman" w:cs="Times New Roman"/>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38" w15:restartNumberingAfterBreak="0">
    <w:nsid w:val="388E5DB7"/>
    <w:multiLevelType w:val="hybridMultilevel"/>
    <w:tmpl w:val="FE4C6042"/>
    <w:lvl w:ilvl="0" w:tplc="3AD44706">
      <w:start w:val="1"/>
      <w:numFmt w:val="decimal"/>
      <w:lvlText w:val="%1."/>
      <w:lvlJc w:val="left"/>
      <w:pPr>
        <w:ind w:left="110" w:hanging="221"/>
      </w:pPr>
      <w:rPr>
        <w:rFonts w:ascii="Times New Roman" w:eastAsia="Cambria" w:hAnsi="Times New Roman" w:cs="Times New Roman" w:hint="default"/>
        <w:color w:val="auto"/>
        <w:spacing w:val="7"/>
        <w:w w:val="113"/>
        <w:sz w:val="18"/>
        <w:szCs w:val="18"/>
        <w:lang w:val="ro-RO" w:eastAsia="en-US" w:bidi="ar-SA"/>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3904164C"/>
    <w:multiLevelType w:val="hybridMultilevel"/>
    <w:tmpl w:val="1F7ACCAA"/>
    <w:lvl w:ilvl="0" w:tplc="1D6AABD0">
      <w:start w:val="115"/>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3B810C73"/>
    <w:multiLevelType w:val="hybridMultilevel"/>
    <w:tmpl w:val="42CAC21C"/>
    <w:lvl w:ilvl="0" w:tplc="B2A4AEB0">
      <w:start w:val="2"/>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3BE33FDD"/>
    <w:multiLevelType w:val="hybridMultilevel"/>
    <w:tmpl w:val="41607E7C"/>
    <w:lvl w:ilvl="0" w:tplc="D0C6D5CA">
      <w:start w:val="1"/>
      <w:numFmt w:val="decimal"/>
      <w:lvlText w:val="1.%1."/>
      <w:lvlJc w:val="left"/>
      <w:pPr>
        <w:ind w:left="2345" w:hanging="360"/>
      </w:pPr>
      <w:rPr>
        <w:rFonts w:hint="default"/>
        <w:b/>
        <w:bCs/>
      </w:rPr>
    </w:lvl>
    <w:lvl w:ilvl="1" w:tplc="FFFFFFFF">
      <w:start w:val="1"/>
      <w:numFmt w:val="bullet"/>
      <w:lvlText w:val="o"/>
      <w:lvlJc w:val="left"/>
      <w:pPr>
        <w:ind w:left="3065" w:hanging="360"/>
      </w:pPr>
      <w:rPr>
        <w:rFonts w:ascii="Courier New" w:hAnsi="Courier New" w:cs="Courier New" w:hint="default"/>
      </w:rPr>
    </w:lvl>
    <w:lvl w:ilvl="2" w:tplc="FFFFFFFF" w:tentative="1">
      <w:start w:val="1"/>
      <w:numFmt w:val="bullet"/>
      <w:lvlText w:val=""/>
      <w:lvlJc w:val="left"/>
      <w:pPr>
        <w:ind w:left="3785" w:hanging="360"/>
      </w:pPr>
      <w:rPr>
        <w:rFonts w:ascii="Wingdings" w:hAnsi="Wingdings" w:hint="default"/>
      </w:rPr>
    </w:lvl>
    <w:lvl w:ilvl="3" w:tplc="FFFFFFFF" w:tentative="1">
      <w:start w:val="1"/>
      <w:numFmt w:val="bullet"/>
      <w:lvlText w:val=""/>
      <w:lvlJc w:val="left"/>
      <w:pPr>
        <w:ind w:left="4505" w:hanging="360"/>
      </w:pPr>
      <w:rPr>
        <w:rFonts w:ascii="Symbol" w:hAnsi="Symbol" w:hint="default"/>
      </w:rPr>
    </w:lvl>
    <w:lvl w:ilvl="4" w:tplc="FFFFFFFF" w:tentative="1">
      <w:start w:val="1"/>
      <w:numFmt w:val="bullet"/>
      <w:lvlText w:val="o"/>
      <w:lvlJc w:val="left"/>
      <w:pPr>
        <w:ind w:left="5225" w:hanging="360"/>
      </w:pPr>
      <w:rPr>
        <w:rFonts w:ascii="Courier New" w:hAnsi="Courier New" w:cs="Courier New" w:hint="default"/>
      </w:rPr>
    </w:lvl>
    <w:lvl w:ilvl="5" w:tplc="FFFFFFFF" w:tentative="1">
      <w:start w:val="1"/>
      <w:numFmt w:val="bullet"/>
      <w:lvlText w:val=""/>
      <w:lvlJc w:val="left"/>
      <w:pPr>
        <w:ind w:left="5945" w:hanging="360"/>
      </w:pPr>
      <w:rPr>
        <w:rFonts w:ascii="Wingdings" w:hAnsi="Wingdings" w:hint="default"/>
      </w:rPr>
    </w:lvl>
    <w:lvl w:ilvl="6" w:tplc="FFFFFFFF" w:tentative="1">
      <w:start w:val="1"/>
      <w:numFmt w:val="bullet"/>
      <w:lvlText w:val=""/>
      <w:lvlJc w:val="left"/>
      <w:pPr>
        <w:ind w:left="6665" w:hanging="360"/>
      </w:pPr>
      <w:rPr>
        <w:rFonts w:ascii="Symbol" w:hAnsi="Symbol" w:hint="default"/>
      </w:rPr>
    </w:lvl>
    <w:lvl w:ilvl="7" w:tplc="FFFFFFFF" w:tentative="1">
      <w:start w:val="1"/>
      <w:numFmt w:val="bullet"/>
      <w:lvlText w:val="o"/>
      <w:lvlJc w:val="left"/>
      <w:pPr>
        <w:ind w:left="7385" w:hanging="360"/>
      </w:pPr>
      <w:rPr>
        <w:rFonts w:ascii="Courier New" w:hAnsi="Courier New" w:cs="Courier New" w:hint="default"/>
      </w:rPr>
    </w:lvl>
    <w:lvl w:ilvl="8" w:tplc="FFFFFFFF" w:tentative="1">
      <w:start w:val="1"/>
      <w:numFmt w:val="bullet"/>
      <w:lvlText w:val=""/>
      <w:lvlJc w:val="left"/>
      <w:pPr>
        <w:ind w:left="8105" w:hanging="360"/>
      </w:pPr>
      <w:rPr>
        <w:rFonts w:ascii="Wingdings" w:hAnsi="Wingdings" w:hint="default"/>
      </w:rPr>
    </w:lvl>
  </w:abstractNum>
  <w:abstractNum w:abstractNumId="42" w15:restartNumberingAfterBreak="0">
    <w:nsid w:val="40250622"/>
    <w:multiLevelType w:val="hybridMultilevel"/>
    <w:tmpl w:val="62302880"/>
    <w:lvl w:ilvl="0" w:tplc="A9AE27DC">
      <w:start w:val="1"/>
      <w:numFmt w:val="bullet"/>
      <w:lvlText w:val="-"/>
      <w:lvlJc w:val="left"/>
      <w:pPr>
        <w:ind w:left="720" w:hanging="360"/>
      </w:pPr>
      <w:rPr>
        <w:rFonts w:ascii="Times New Roman" w:eastAsiaTheme="minorHAnsi" w:hAnsi="Times New Roman" w:cs="Times New Roman" w:hint="default"/>
        <w:b/>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40AD746E"/>
    <w:multiLevelType w:val="hybridMultilevel"/>
    <w:tmpl w:val="D750B772"/>
    <w:lvl w:ilvl="0" w:tplc="A9AE27DC">
      <w:start w:val="1"/>
      <w:numFmt w:val="bullet"/>
      <w:lvlText w:val="-"/>
      <w:lvlJc w:val="left"/>
      <w:pPr>
        <w:ind w:left="739" w:hanging="360"/>
      </w:pPr>
      <w:rPr>
        <w:rFonts w:ascii="Times New Roman" w:eastAsiaTheme="minorHAnsi" w:hAnsi="Times New Roman" w:cs="Times New Roman" w:hint="default"/>
        <w:b/>
      </w:rPr>
    </w:lvl>
    <w:lvl w:ilvl="1" w:tplc="04180003" w:tentative="1">
      <w:start w:val="1"/>
      <w:numFmt w:val="bullet"/>
      <w:lvlText w:val="o"/>
      <w:lvlJc w:val="left"/>
      <w:pPr>
        <w:ind w:left="1459" w:hanging="360"/>
      </w:pPr>
      <w:rPr>
        <w:rFonts w:ascii="Courier New" w:hAnsi="Courier New" w:cs="Courier New" w:hint="default"/>
      </w:rPr>
    </w:lvl>
    <w:lvl w:ilvl="2" w:tplc="04180005" w:tentative="1">
      <w:start w:val="1"/>
      <w:numFmt w:val="bullet"/>
      <w:lvlText w:val=""/>
      <w:lvlJc w:val="left"/>
      <w:pPr>
        <w:ind w:left="2179" w:hanging="360"/>
      </w:pPr>
      <w:rPr>
        <w:rFonts w:ascii="Wingdings" w:hAnsi="Wingdings" w:hint="default"/>
      </w:rPr>
    </w:lvl>
    <w:lvl w:ilvl="3" w:tplc="04180001" w:tentative="1">
      <w:start w:val="1"/>
      <w:numFmt w:val="bullet"/>
      <w:lvlText w:val=""/>
      <w:lvlJc w:val="left"/>
      <w:pPr>
        <w:ind w:left="2899" w:hanging="360"/>
      </w:pPr>
      <w:rPr>
        <w:rFonts w:ascii="Symbol" w:hAnsi="Symbol" w:hint="default"/>
      </w:rPr>
    </w:lvl>
    <w:lvl w:ilvl="4" w:tplc="04180003" w:tentative="1">
      <w:start w:val="1"/>
      <w:numFmt w:val="bullet"/>
      <w:lvlText w:val="o"/>
      <w:lvlJc w:val="left"/>
      <w:pPr>
        <w:ind w:left="3619" w:hanging="360"/>
      </w:pPr>
      <w:rPr>
        <w:rFonts w:ascii="Courier New" w:hAnsi="Courier New" w:cs="Courier New" w:hint="default"/>
      </w:rPr>
    </w:lvl>
    <w:lvl w:ilvl="5" w:tplc="04180005" w:tentative="1">
      <w:start w:val="1"/>
      <w:numFmt w:val="bullet"/>
      <w:lvlText w:val=""/>
      <w:lvlJc w:val="left"/>
      <w:pPr>
        <w:ind w:left="4339" w:hanging="360"/>
      </w:pPr>
      <w:rPr>
        <w:rFonts w:ascii="Wingdings" w:hAnsi="Wingdings" w:hint="default"/>
      </w:rPr>
    </w:lvl>
    <w:lvl w:ilvl="6" w:tplc="04180001" w:tentative="1">
      <w:start w:val="1"/>
      <w:numFmt w:val="bullet"/>
      <w:lvlText w:val=""/>
      <w:lvlJc w:val="left"/>
      <w:pPr>
        <w:ind w:left="5059" w:hanging="360"/>
      </w:pPr>
      <w:rPr>
        <w:rFonts w:ascii="Symbol" w:hAnsi="Symbol" w:hint="default"/>
      </w:rPr>
    </w:lvl>
    <w:lvl w:ilvl="7" w:tplc="04180003" w:tentative="1">
      <w:start w:val="1"/>
      <w:numFmt w:val="bullet"/>
      <w:lvlText w:val="o"/>
      <w:lvlJc w:val="left"/>
      <w:pPr>
        <w:ind w:left="5779" w:hanging="360"/>
      </w:pPr>
      <w:rPr>
        <w:rFonts w:ascii="Courier New" w:hAnsi="Courier New" w:cs="Courier New" w:hint="default"/>
      </w:rPr>
    </w:lvl>
    <w:lvl w:ilvl="8" w:tplc="04180005" w:tentative="1">
      <w:start w:val="1"/>
      <w:numFmt w:val="bullet"/>
      <w:lvlText w:val=""/>
      <w:lvlJc w:val="left"/>
      <w:pPr>
        <w:ind w:left="6499" w:hanging="360"/>
      </w:pPr>
      <w:rPr>
        <w:rFonts w:ascii="Wingdings" w:hAnsi="Wingdings" w:hint="default"/>
      </w:rPr>
    </w:lvl>
  </w:abstractNum>
  <w:abstractNum w:abstractNumId="44" w15:restartNumberingAfterBreak="0">
    <w:nsid w:val="460C7FE2"/>
    <w:multiLevelType w:val="hybridMultilevel"/>
    <w:tmpl w:val="4BC2E304"/>
    <w:lvl w:ilvl="0" w:tplc="B79C680C">
      <w:start w:val="1"/>
      <w:numFmt w:val="decimal"/>
      <w:lvlText w:val="41.%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466D1740"/>
    <w:multiLevelType w:val="hybridMultilevel"/>
    <w:tmpl w:val="FC68ADF6"/>
    <w:lvl w:ilvl="0" w:tplc="FFFFFFFF">
      <w:start w:val="1"/>
      <w:numFmt w:val="lowerRoman"/>
      <w:lvlText w:val="(%1)"/>
      <w:lvlJc w:val="left"/>
      <w:pPr>
        <w:ind w:left="753" w:hanging="360"/>
      </w:pPr>
      <w:rPr>
        <w:rFonts w:ascii="Times New Roman" w:hAnsi="Times New Roman" w:cs="Cambria" w:hint="default"/>
        <w:color w:val="231F20"/>
        <w:w w:val="73"/>
        <w:sz w:val="18"/>
        <w:szCs w:val="17"/>
      </w:rPr>
    </w:lvl>
    <w:lvl w:ilvl="1" w:tplc="FFFFFFFF" w:tentative="1">
      <w:start w:val="1"/>
      <w:numFmt w:val="lowerLetter"/>
      <w:lvlText w:val="%2."/>
      <w:lvlJc w:val="left"/>
      <w:pPr>
        <w:ind w:left="1473" w:hanging="360"/>
      </w:pPr>
    </w:lvl>
    <w:lvl w:ilvl="2" w:tplc="47D63252">
      <w:start w:val="1"/>
      <w:numFmt w:val="lowerRoman"/>
      <w:lvlText w:val="(%3)"/>
      <w:lvlJc w:val="left"/>
      <w:pPr>
        <w:ind w:left="2373" w:hanging="360"/>
      </w:pPr>
      <w:rPr>
        <w:rFonts w:ascii="Times New Roman" w:hAnsi="Times New Roman" w:cs="Cambria" w:hint="default"/>
        <w:color w:val="231F20"/>
        <w:w w:val="73"/>
        <w:sz w:val="18"/>
        <w:szCs w:val="17"/>
      </w:rPr>
    </w:lvl>
    <w:lvl w:ilvl="3" w:tplc="FFFFFFFF" w:tentative="1">
      <w:start w:val="1"/>
      <w:numFmt w:val="decimal"/>
      <w:lvlText w:val="%4."/>
      <w:lvlJc w:val="left"/>
      <w:pPr>
        <w:ind w:left="2913" w:hanging="360"/>
      </w:pPr>
    </w:lvl>
    <w:lvl w:ilvl="4" w:tplc="FFFFFFFF" w:tentative="1">
      <w:start w:val="1"/>
      <w:numFmt w:val="lowerLetter"/>
      <w:lvlText w:val="%5."/>
      <w:lvlJc w:val="left"/>
      <w:pPr>
        <w:ind w:left="3633" w:hanging="360"/>
      </w:pPr>
    </w:lvl>
    <w:lvl w:ilvl="5" w:tplc="FFFFFFFF" w:tentative="1">
      <w:start w:val="1"/>
      <w:numFmt w:val="lowerRoman"/>
      <w:lvlText w:val="%6."/>
      <w:lvlJc w:val="right"/>
      <w:pPr>
        <w:ind w:left="4353" w:hanging="180"/>
      </w:pPr>
    </w:lvl>
    <w:lvl w:ilvl="6" w:tplc="FFFFFFFF" w:tentative="1">
      <w:start w:val="1"/>
      <w:numFmt w:val="decimal"/>
      <w:lvlText w:val="%7."/>
      <w:lvlJc w:val="left"/>
      <w:pPr>
        <w:ind w:left="5073" w:hanging="360"/>
      </w:pPr>
    </w:lvl>
    <w:lvl w:ilvl="7" w:tplc="FFFFFFFF" w:tentative="1">
      <w:start w:val="1"/>
      <w:numFmt w:val="lowerLetter"/>
      <w:lvlText w:val="%8."/>
      <w:lvlJc w:val="left"/>
      <w:pPr>
        <w:ind w:left="5793" w:hanging="360"/>
      </w:pPr>
    </w:lvl>
    <w:lvl w:ilvl="8" w:tplc="FFFFFFFF" w:tentative="1">
      <w:start w:val="1"/>
      <w:numFmt w:val="lowerRoman"/>
      <w:lvlText w:val="%9."/>
      <w:lvlJc w:val="right"/>
      <w:pPr>
        <w:ind w:left="6513" w:hanging="180"/>
      </w:pPr>
    </w:lvl>
  </w:abstractNum>
  <w:abstractNum w:abstractNumId="46" w15:restartNumberingAfterBreak="0">
    <w:nsid w:val="48547049"/>
    <w:multiLevelType w:val="hybridMultilevel"/>
    <w:tmpl w:val="87EE3966"/>
    <w:lvl w:ilvl="0" w:tplc="60C26D18">
      <w:start w:val="1"/>
      <w:numFmt w:val="decimal"/>
      <w:lvlText w:val="62.%1."/>
      <w:lvlJc w:val="left"/>
      <w:pPr>
        <w:ind w:left="1146" w:hanging="360"/>
      </w:pPr>
      <w:rPr>
        <w:rFonts w:ascii="Times New Roman" w:hAnsi="Times New Roman" w:hint="default"/>
        <w:b/>
        <w:bCs/>
        <w:i w:val="0"/>
        <w:iCs w:val="0"/>
        <w:spacing w:val="0"/>
        <w:w w:val="99"/>
        <w:sz w:val="20"/>
        <w:szCs w:val="2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7" w15:restartNumberingAfterBreak="0">
    <w:nsid w:val="489F3739"/>
    <w:multiLevelType w:val="hybridMultilevel"/>
    <w:tmpl w:val="04E4EEB4"/>
    <w:lvl w:ilvl="0" w:tplc="FFC85032">
      <w:start w:val="1"/>
      <w:numFmt w:val="decimal"/>
      <w:lvlText w:val="%1)"/>
      <w:lvlJc w:val="left"/>
      <w:pPr>
        <w:ind w:left="0" w:hanging="304"/>
      </w:pPr>
      <w:rPr>
        <w:rFonts w:ascii="Times New Roman" w:eastAsia="Cambria" w:hAnsi="Times New Roman" w:cs="Times New Roman" w:hint="default"/>
        <w:b w:val="0"/>
        <w:bCs w:val="0"/>
        <w:i w:val="0"/>
        <w:iCs w:val="0"/>
        <w:spacing w:val="0"/>
        <w:w w:val="98"/>
        <w:sz w:val="24"/>
        <w:szCs w:val="24"/>
        <w:lang w:val="ro-RO" w:eastAsia="en-US" w:bidi="ar-SA"/>
      </w:rPr>
    </w:lvl>
    <w:lvl w:ilvl="1" w:tplc="B658F200">
      <w:start w:val="1"/>
      <w:numFmt w:val="lowerLetter"/>
      <w:lvlText w:val="%2)"/>
      <w:lvlJc w:val="left"/>
      <w:pPr>
        <w:ind w:left="0" w:hanging="321"/>
      </w:pPr>
      <w:rPr>
        <w:rFonts w:ascii="Cambria" w:eastAsia="Cambria" w:hAnsi="Cambria" w:cs="Cambria" w:hint="default"/>
        <w:b w:val="0"/>
        <w:bCs w:val="0"/>
        <w:i w:val="0"/>
        <w:iCs w:val="0"/>
        <w:spacing w:val="0"/>
        <w:w w:val="101"/>
        <w:sz w:val="24"/>
        <w:szCs w:val="24"/>
        <w:lang w:val="ro-RO" w:eastAsia="en-US" w:bidi="ar-SA"/>
      </w:rPr>
    </w:lvl>
    <w:lvl w:ilvl="2" w:tplc="9BF23056">
      <w:numFmt w:val="bullet"/>
      <w:lvlText w:val="•"/>
      <w:lvlJc w:val="left"/>
      <w:pPr>
        <w:ind w:left="2069" w:hanging="321"/>
      </w:pPr>
      <w:rPr>
        <w:rFonts w:hint="default"/>
        <w:lang w:val="ro-RO" w:eastAsia="en-US" w:bidi="ar-SA"/>
      </w:rPr>
    </w:lvl>
    <w:lvl w:ilvl="3" w:tplc="AAD2C29A">
      <w:numFmt w:val="bullet"/>
      <w:lvlText w:val="•"/>
      <w:lvlJc w:val="left"/>
      <w:pPr>
        <w:ind w:left="3104" w:hanging="321"/>
      </w:pPr>
      <w:rPr>
        <w:rFonts w:hint="default"/>
        <w:lang w:val="ro-RO" w:eastAsia="en-US" w:bidi="ar-SA"/>
      </w:rPr>
    </w:lvl>
    <w:lvl w:ilvl="4" w:tplc="10A60C12">
      <w:numFmt w:val="bullet"/>
      <w:lvlText w:val="•"/>
      <w:lvlJc w:val="left"/>
      <w:pPr>
        <w:ind w:left="4139" w:hanging="321"/>
      </w:pPr>
      <w:rPr>
        <w:rFonts w:hint="default"/>
        <w:lang w:val="ro-RO" w:eastAsia="en-US" w:bidi="ar-SA"/>
      </w:rPr>
    </w:lvl>
    <w:lvl w:ilvl="5" w:tplc="58508324">
      <w:numFmt w:val="bullet"/>
      <w:lvlText w:val="•"/>
      <w:lvlJc w:val="left"/>
      <w:pPr>
        <w:ind w:left="5173" w:hanging="321"/>
      </w:pPr>
      <w:rPr>
        <w:rFonts w:hint="default"/>
        <w:lang w:val="ro-RO" w:eastAsia="en-US" w:bidi="ar-SA"/>
      </w:rPr>
    </w:lvl>
    <w:lvl w:ilvl="6" w:tplc="8E6E899A">
      <w:numFmt w:val="bullet"/>
      <w:lvlText w:val="•"/>
      <w:lvlJc w:val="left"/>
      <w:pPr>
        <w:ind w:left="6208" w:hanging="321"/>
      </w:pPr>
      <w:rPr>
        <w:rFonts w:hint="default"/>
        <w:lang w:val="ro-RO" w:eastAsia="en-US" w:bidi="ar-SA"/>
      </w:rPr>
    </w:lvl>
    <w:lvl w:ilvl="7" w:tplc="58C046B6">
      <w:numFmt w:val="bullet"/>
      <w:lvlText w:val="•"/>
      <w:lvlJc w:val="left"/>
      <w:pPr>
        <w:ind w:left="7243" w:hanging="321"/>
      </w:pPr>
      <w:rPr>
        <w:rFonts w:hint="default"/>
        <w:lang w:val="ro-RO" w:eastAsia="en-US" w:bidi="ar-SA"/>
      </w:rPr>
    </w:lvl>
    <w:lvl w:ilvl="8" w:tplc="2A346AAA">
      <w:numFmt w:val="bullet"/>
      <w:lvlText w:val="•"/>
      <w:lvlJc w:val="left"/>
      <w:pPr>
        <w:ind w:left="8278" w:hanging="321"/>
      </w:pPr>
      <w:rPr>
        <w:rFonts w:hint="default"/>
        <w:lang w:val="ro-RO" w:eastAsia="en-US" w:bidi="ar-SA"/>
      </w:rPr>
    </w:lvl>
  </w:abstractNum>
  <w:abstractNum w:abstractNumId="48" w15:restartNumberingAfterBreak="0">
    <w:nsid w:val="4A7104D6"/>
    <w:multiLevelType w:val="hybridMultilevel"/>
    <w:tmpl w:val="0CE89FDE"/>
    <w:lvl w:ilvl="0" w:tplc="22823AF6">
      <w:start w:val="1"/>
      <w:numFmt w:val="decimal"/>
      <w:lvlText w:val="14.%1."/>
      <w:lvlJc w:val="left"/>
      <w:pPr>
        <w:ind w:left="1146" w:hanging="360"/>
      </w:pPr>
      <w:rPr>
        <w:rFonts w:hint="default"/>
        <w:b/>
        <w:bCs/>
      </w:rPr>
    </w:lvl>
    <w:lvl w:ilvl="1" w:tplc="76982774">
      <w:numFmt w:val="bullet"/>
      <w:lvlText w:val=""/>
      <w:lvlJc w:val="left"/>
      <w:pPr>
        <w:ind w:left="1866" w:hanging="360"/>
      </w:pPr>
      <w:rPr>
        <w:rFonts w:ascii="Symbol" w:eastAsiaTheme="minorHAnsi" w:hAnsi="Symbol" w:cs="Times New Roman" w:hint="default"/>
      </w:r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49" w15:restartNumberingAfterBreak="0">
    <w:nsid w:val="4EF316C7"/>
    <w:multiLevelType w:val="hybridMultilevel"/>
    <w:tmpl w:val="F33E2B2E"/>
    <w:lvl w:ilvl="0" w:tplc="2E12EB96">
      <w:start w:val="78"/>
      <w:numFmt w:val="decimal"/>
      <w:lvlText w:val="%1."/>
      <w:lvlJc w:val="left"/>
      <w:pPr>
        <w:ind w:left="1080" w:hanging="360"/>
      </w:pPr>
      <w:rPr>
        <w:rFonts w:ascii="Times New Roman" w:hAnsi="Times New Roman" w:cs="Times New Roman" w:hint="default"/>
        <w:b/>
        <w:bCs/>
        <w:sz w:val="18"/>
        <w:szCs w:val="1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0" w15:restartNumberingAfterBreak="0">
    <w:nsid w:val="4F0C412C"/>
    <w:multiLevelType w:val="hybridMultilevel"/>
    <w:tmpl w:val="0C9C2250"/>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51" w15:restartNumberingAfterBreak="0">
    <w:nsid w:val="4F7D2949"/>
    <w:multiLevelType w:val="hybridMultilevel"/>
    <w:tmpl w:val="AF7A829A"/>
    <w:lvl w:ilvl="0" w:tplc="FFFFFFFF">
      <w:start w:val="1"/>
      <w:numFmt w:val="decimal"/>
      <w:lvlText w:val="30.%1."/>
      <w:lvlJc w:val="left"/>
      <w:pPr>
        <w:ind w:left="1080" w:hanging="360"/>
      </w:pPr>
      <w:rPr>
        <w:rFonts w:hint="default"/>
        <w:b/>
        <w:bCs/>
      </w:rPr>
    </w:lvl>
    <w:lvl w:ilvl="1" w:tplc="2442684C">
      <w:start w:val="1"/>
      <w:numFmt w:val="decimal"/>
      <w:lvlText w:val="3.2.%2"/>
      <w:lvlJc w:val="left"/>
      <w:pPr>
        <w:ind w:left="1800" w:hanging="360"/>
      </w:pPr>
      <w:rPr>
        <w:rFonts w:hint="default"/>
        <w:b w:val="0"/>
        <w:bCs w:val="0"/>
      </w:rPr>
    </w:lvl>
    <w:lvl w:ilvl="2" w:tplc="BD06057E">
      <w:start w:val="1"/>
      <w:numFmt w:val="decimal"/>
      <w:lvlText w:val="42.%3"/>
      <w:lvlJc w:val="left"/>
      <w:pPr>
        <w:ind w:left="2373" w:hanging="360"/>
      </w:pPr>
      <w:rPr>
        <w:rFonts w:hint="default"/>
        <w:b/>
        <w:bCs/>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2" w15:restartNumberingAfterBreak="0">
    <w:nsid w:val="54515FD8"/>
    <w:multiLevelType w:val="hybridMultilevel"/>
    <w:tmpl w:val="226023A6"/>
    <w:lvl w:ilvl="0" w:tplc="1D780656">
      <w:start w:val="1"/>
      <w:numFmt w:val="decimal"/>
      <w:lvlText w:val="%1."/>
      <w:lvlJc w:val="left"/>
      <w:pPr>
        <w:ind w:left="360" w:hanging="360"/>
      </w:pPr>
      <w:rPr>
        <w:b/>
        <w:bCs/>
        <w:i w:val="0"/>
        <w:color w:val="auto"/>
        <w:sz w:val="18"/>
        <w:szCs w:val="28"/>
      </w:rPr>
    </w:lvl>
    <w:lvl w:ilvl="1" w:tplc="04190019" w:tentative="1">
      <w:start w:val="1"/>
      <w:numFmt w:val="lowerLetter"/>
      <w:lvlText w:val="%2."/>
      <w:lvlJc w:val="left"/>
      <w:pPr>
        <w:ind w:left="180" w:hanging="360"/>
      </w:pPr>
    </w:lvl>
    <w:lvl w:ilvl="2" w:tplc="0419001B" w:tentative="1">
      <w:start w:val="1"/>
      <w:numFmt w:val="lowerRoman"/>
      <w:lvlText w:val="%3."/>
      <w:lvlJc w:val="right"/>
      <w:pPr>
        <w:ind w:left="900" w:hanging="180"/>
      </w:pPr>
    </w:lvl>
    <w:lvl w:ilvl="3" w:tplc="0419000F" w:tentative="1">
      <w:start w:val="1"/>
      <w:numFmt w:val="decimal"/>
      <w:lvlText w:val="%4."/>
      <w:lvlJc w:val="left"/>
      <w:pPr>
        <w:ind w:left="1620" w:hanging="360"/>
      </w:pPr>
    </w:lvl>
    <w:lvl w:ilvl="4" w:tplc="04190019" w:tentative="1">
      <w:start w:val="1"/>
      <w:numFmt w:val="lowerLetter"/>
      <w:lvlText w:val="%5."/>
      <w:lvlJc w:val="left"/>
      <w:pPr>
        <w:ind w:left="2340" w:hanging="360"/>
      </w:pPr>
    </w:lvl>
    <w:lvl w:ilvl="5" w:tplc="0419001B" w:tentative="1">
      <w:start w:val="1"/>
      <w:numFmt w:val="lowerRoman"/>
      <w:lvlText w:val="%6."/>
      <w:lvlJc w:val="right"/>
      <w:pPr>
        <w:ind w:left="3060" w:hanging="180"/>
      </w:pPr>
    </w:lvl>
    <w:lvl w:ilvl="6" w:tplc="0419000F" w:tentative="1">
      <w:start w:val="1"/>
      <w:numFmt w:val="decimal"/>
      <w:lvlText w:val="%7."/>
      <w:lvlJc w:val="left"/>
      <w:pPr>
        <w:ind w:left="3780" w:hanging="360"/>
      </w:pPr>
    </w:lvl>
    <w:lvl w:ilvl="7" w:tplc="04190019" w:tentative="1">
      <w:start w:val="1"/>
      <w:numFmt w:val="lowerLetter"/>
      <w:lvlText w:val="%8."/>
      <w:lvlJc w:val="left"/>
      <w:pPr>
        <w:ind w:left="4500" w:hanging="360"/>
      </w:pPr>
    </w:lvl>
    <w:lvl w:ilvl="8" w:tplc="0419001B" w:tentative="1">
      <w:start w:val="1"/>
      <w:numFmt w:val="lowerRoman"/>
      <w:lvlText w:val="%9."/>
      <w:lvlJc w:val="right"/>
      <w:pPr>
        <w:ind w:left="5220" w:hanging="180"/>
      </w:pPr>
    </w:lvl>
  </w:abstractNum>
  <w:abstractNum w:abstractNumId="53" w15:restartNumberingAfterBreak="0">
    <w:nsid w:val="5BE23179"/>
    <w:multiLevelType w:val="hybridMultilevel"/>
    <w:tmpl w:val="439ACE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54" w15:restartNumberingAfterBreak="0">
    <w:nsid w:val="5BEA5CF6"/>
    <w:multiLevelType w:val="hybridMultilevel"/>
    <w:tmpl w:val="688AD0F8"/>
    <w:lvl w:ilvl="0" w:tplc="0419000F">
      <w:start w:val="1"/>
      <w:numFmt w:val="decimal"/>
      <w:lvlText w:val="%1."/>
      <w:lvlJc w:val="left"/>
      <w:pPr>
        <w:ind w:left="726" w:hanging="360"/>
      </w:pPr>
      <w:rPr>
        <w:rFonts w:cs="Times New Roman" w:hint="default"/>
        <w:b w:val="0"/>
        <w:sz w:val="20"/>
      </w:rPr>
    </w:lvl>
    <w:lvl w:ilvl="1" w:tplc="04180019" w:tentative="1">
      <w:start w:val="1"/>
      <w:numFmt w:val="lowerLetter"/>
      <w:lvlText w:val="%2."/>
      <w:lvlJc w:val="left"/>
      <w:pPr>
        <w:ind w:left="1446" w:hanging="360"/>
      </w:pPr>
    </w:lvl>
    <w:lvl w:ilvl="2" w:tplc="0418001B" w:tentative="1">
      <w:start w:val="1"/>
      <w:numFmt w:val="lowerRoman"/>
      <w:lvlText w:val="%3."/>
      <w:lvlJc w:val="right"/>
      <w:pPr>
        <w:ind w:left="2166" w:hanging="180"/>
      </w:pPr>
    </w:lvl>
    <w:lvl w:ilvl="3" w:tplc="0418000F" w:tentative="1">
      <w:start w:val="1"/>
      <w:numFmt w:val="decimal"/>
      <w:lvlText w:val="%4."/>
      <w:lvlJc w:val="left"/>
      <w:pPr>
        <w:ind w:left="2886" w:hanging="360"/>
      </w:pPr>
    </w:lvl>
    <w:lvl w:ilvl="4" w:tplc="04180019" w:tentative="1">
      <w:start w:val="1"/>
      <w:numFmt w:val="lowerLetter"/>
      <w:lvlText w:val="%5."/>
      <w:lvlJc w:val="left"/>
      <w:pPr>
        <w:ind w:left="3606" w:hanging="360"/>
      </w:pPr>
    </w:lvl>
    <w:lvl w:ilvl="5" w:tplc="0418001B" w:tentative="1">
      <w:start w:val="1"/>
      <w:numFmt w:val="lowerRoman"/>
      <w:lvlText w:val="%6."/>
      <w:lvlJc w:val="right"/>
      <w:pPr>
        <w:ind w:left="4326" w:hanging="180"/>
      </w:pPr>
    </w:lvl>
    <w:lvl w:ilvl="6" w:tplc="0418000F" w:tentative="1">
      <w:start w:val="1"/>
      <w:numFmt w:val="decimal"/>
      <w:lvlText w:val="%7."/>
      <w:lvlJc w:val="left"/>
      <w:pPr>
        <w:ind w:left="5046" w:hanging="360"/>
      </w:pPr>
    </w:lvl>
    <w:lvl w:ilvl="7" w:tplc="04180019" w:tentative="1">
      <w:start w:val="1"/>
      <w:numFmt w:val="lowerLetter"/>
      <w:lvlText w:val="%8."/>
      <w:lvlJc w:val="left"/>
      <w:pPr>
        <w:ind w:left="5766" w:hanging="360"/>
      </w:pPr>
    </w:lvl>
    <w:lvl w:ilvl="8" w:tplc="0418001B" w:tentative="1">
      <w:start w:val="1"/>
      <w:numFmt w:val="lowerRoman"/>
      <w:lvlText w:val="%9."/>
      <w:lvlJc w:val="right"/>
      <w:pPr>
        <w:ind w:left="6486" w:hanging="180"/>
      </w:pPr>
    </w:lvl>
  </w:abstractNum>
  <w:abstractNum w:abstractNumId="55" w15:restartNumberingAfterBreak="0">
    <w:nsid w:val="5DD02CC6"/>
    <w:multiLevelType w:val="hybridMultilevel"/>
    <w:tmpl w:val="E5C691CA"/>
    <w:lvl w:ilvl="0" w:tplc="9F888BF8">
      <w:start w:val="63"/>
      <w:numFmt w:val="decimal"/>
      <w:lvlText w:val="%1."/>
      <w:lvlJc w:val="left"/>
      <w:pPr>
        <w:ind w:left="1080" w:hanging="360"/>
      </w:pPr>
      <w:rPr>
        <w:rFonts w:ascii="Times New Roman" w:hAnsi="Times New Roman" w:cs="Times New Roman" w:hint="default"/>
        <w:b/>
        <w:bCs/>
        <w:sz w:val="18"/>
        <w:szCs w:val="1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601A0ABB"/>
    <w:multiLevelType w:val="hybridMultilevel"/>
    <w:tmpl w:val="B49EAF3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7" w15:restartNumberingAfterBreak="0">
    <w:nsid w:val="604B5B2E"/>
    <w:multiLevelType w:val="hybridMultilevel"/>
    <w:tmpl w:val="FE0E1686"/>
    <w:lvl w:ilvl="0" w:tplc="7D12C192">
      <w:start w:val="1"/>
      <w:numFmt w:val="decimal"/>
      <w:lvlText w:val="39.2.%1"/>
      <w:lvlJc w:val="left"/>
      <w:pPr>
        <w:ind w:left="1866" w:hanging="360"/>
      </w:pPr>
      <w:rPr>
        <w:rFonts w:hint="default"/>
        <w:b/>
        <w:bCs/>
      </w:rPr>
    </w:lvl>
    <w:lvl w:ilvl="1" w:tplc="04180019" w:tentative="1">
      <w:start w:val="1"/>
      <w:numFmt w:val="lowerLetter"/>
      <w:lvlText w:val="%2."/>
      <w:lvlJc w:val="left"/>
      <w:pPr>
        <w:ind w:left="2586" w:hanging="360"/>
      </w:pPr>
    </w:lvl>
    <w:lvl w:ilvl="2" w:tplc="0418001B" w:tentative="1">
      <w:start w:val="1"/>
      <w:numFmt w:val="lowerRoman"/>
      <w:lvlText w:val="%3."/>
      <w:lvlJc w:val="right"/>
      <w:pPr>
        <w:ind w:left="3306" w:hanging="180"/>
      </w:pPr>
    </w:lvl>
    <w:lvl w:ilvl="3" w:tplc="0418000F" w:tentative="1">
      <w:start w:val="1"/>
      <w:numFmt w:val="decimal"/>
      <w:lvlText w:val="%4."/>
      <w:lvlJc w:val="left"/>
      <w:pPr>
        <w:ind w:left="4026" w:hanging="360"/>
      </w:pPr>
    </w:lvl>
    <w:lvl w:ilvl="4" w:tplc="04180019" w:tentative="1">
      <w:start w:val="1"/>
      <w:numFmt w:val="lowerLetter"/>
      <w:lvlText w:val="%5."/>
      <w:lvlJc w:val="left"/>
      <w:pPr>
        <w:ind w:left="4746" w:hanging="360"/>
      </w:pPr>
    </w:lvl>
    <w:lvl w:ilvl="5" w:tplc="0418001B" w:tentative="1">
      <w:start w:val="1"/>
      <w:numFmt w:val="lowerRoman"/>
      <w:lvlText w:val="%6."/>
      <w:lvlJc w:val="right"/>
      <w:pPr>
        <w:ind w:left="5466" w:hanging="180"/>
      </w:pPr>
    </w:lvl>
    <w:lvl w:ilvl="6" w:tplc="0418000F" w:tentative="1">
      <w:start w:val="1"/>
      <w:numFmt w:val="decimal"/>
      <w:lvlText w:val="%7."/>
      <w:lvlJc w:val="left"/>
      <w:pPr>
        <w:ind w:left="6186" w:hanging="360"/>
      </w:pPr>
    </w:lvl>
    <w:lvl w:ilvl="7" w:tplc="04180019" w:tentative="1">
      <w:start w:val="1"/>
      <w:numFmt w:val="lowerLetter"/>
      <w:lvlText w:val="%8."/>
      <w:lvlJc w:val="left"/>
      <w:pPr>
        <w:ind w:left="6906" w:hanging="360"/>
      </w:pPr>
    </w:lvl>
    <w:lvl w:ilvl="8" w:tplc="0418001B" w:tentative="1">
      <w:start w:val="1"/>
      <w:numFmt w:val="lowerRoman"/>
      <w:lvlText w:val="%9."/>
      <w:lvlJc w:val="right"/>
      <w:pPr>
        <w:ind w:left="7626" w:hanging="180"/>
      </w:pPr>
    </w:lvl>
  </w:abstractNum>
  <w:abstractNum w:abstractNumId="58" w15:restartNumberingAfterBreak="0">
    <w:nsid w:val="61100029"/>
    <w:multiLevelType w:val="hybridMultilevel"/>
    <w:tmpl w:val="77DE127C"/>
    <w:lvl w:ilvl="0" w:tplc="FFFFFFFF">
      <w:start w:val="3"/>
      <w:numFmt w:val="bullet"/>
      <w:lvlText w:val="-"/>
      <w:lvlJc w:val="left"/>
      <w:pPr>
        <w:ind w:left="720" w:hanging="360"/>
      </w:pPr>
      <w:rPr>
        <w:rFonts w:ascii="Times New Roman" w:eastAsia="SimSun" w:hAnsi="Times New Roman" w:hint="default"/>
        <w:b w:val="0"/>
      </w:rPr>
    </w:lvl>
    <w:lvl w:ilvl="1" w:tplc="FFFFFFFF" w:tentative="1">
      <w:start w:val="1"/>
      <w:numFmt w:val="bullet"/>
      <w:lvlText w:val="o"/>
      <w:lvlJc w:val="left"/>
      <w:pPr>
        <w:ind w:left="1440" w:hanging="360"/>
      </w:pPr>
      <w:rPr>
        <w:rFonts w:ascii="Courier New" w:hAnsi="Courier New" w:cs="Courier New" w:hint="default"/>
      </w:rPr>
    </w:lvl>
    <w:lvl w:ilvl="2" w:tplc="9FF872B4">
      <w:start w:val="3"/>
      <w:numFmt w:val="bullet"/>
      <w:lvlText w:val="-"/>
      <w:lvlJc w:val="left"/>
      <w:pPr>
        <w:ind w:left="2160" w:hanging="360"/>
      </w:pPr>
      <w:rPr>
        <w:rFonts w:ascii="Times New Roman" w:eastAsia="SimSun" w:hAnsi="Times New Roman" w:hint="default"/>
        <w:b w:val="0"/>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61E5538A"/>
    <w:multiLevelType w:val="hybridMultilevel"/>
    <w:tmpl w:val="3918A3A0"/>
    <w:lvl w:ilvl="0" w:tplc="47D63252">
      <w:start w:val="1"/>
      <w:numFmt w:val="lowerRoman"/>
      <w:lvlText w:val="(%1)"/>
      <w:lvlJc w:val="left"/>
      <w:pPr>
        <w:ind w:left="720" w:hanging="360"/>
      </w:pPr>
      <w:rPr>
        <w:rFonts w:ascii="Times New Roman" w:hAnsi="Times New Roman" w:cs="Cambria" w:hint="default"/>
        <w:color w:val="231F20"/>
        <w:w w:val="73"/>
        <w:sz w:val="18"/>
        <w:szCs w:val="17"/>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0" w15:restartNumberingAfterBreak="0">
    <w:nsid w:val="67B85D35"/>
    <w:multiLevelType w:val="hybridMultilevel"/>
    <w:tmpl w:val="AB5A3E18"/>
    <w:lvl w:ilvl="0" w:tplc="80DE3446">
      <w:start w:val="1"/>
      <w:numFmt w:val="decimal"/>
      <w:lvlText w:val="%1."/>
      <w:lvlJc w:val="left"/>
      <w:pPr>
        <w:ind w:left="3556" w:hanging="720"/>
      </w:pPr>
      <w:rPr>
        <w:rFonts w:ascii="Times New Roman" w:hAnsi="Times New Roman" w:cs="Times New Roman" w:hint="default"/>
        <w:b w:val="0"/>
        <w:bCs w:val="0"/>
        <w:color w:val="auto"/>
        <w:sz w:val="18"/>
        <w:szCs w:val="18"/>
      </w:rPr>
    </w:lvl>
    <w:lvl w:ilvl="1" w:tplc="BA281D42">
      <w:start w:val="1"/>
      <w:numFmt w:val="lowerRoman"/>
      <w:lvlText w:val="%2."/>
      <w:lvlJc w:val="left"/>
      <w:pPr>
        <w:ind w:left="1800" w:hanging="720"/>
      </w:pPr>
      <w:rPr>
        <w:rFonts w:hint="default"/>
        <w:b/>
      </w:rPr>
    </w:lvl>
    <w:lvl w:ilvl="2" w:tplc="7598E5C4">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684914E5"/>
    <w:multiLevelType w:val="hybridMultilevel"/>
    <w:tmpl w:val="A754D3A2"/>
    <w:lvl w:ilvl="0" w:tplc="B49E9EE6">
      <w:start w:val="56"/>
      <w:numFmt w:val="decimal"/>
      <w:lvlText w:val="%1."/>
      <w:lvlJc w:val="left"/>
      <w:pPr>
        <w:ind w:left="1620" w:hanging="360"/>
      </w:pPr>
      <w:rPr>
        <w:rFonts w:ascii="Times New Roman" w:hAnsi="Times New Roman" w:cs="Times New Roman" w:hint="default"/>
        <w:b/>
        <w:bCs/>
        <w:sz w:val="18"/>
        <w:szCs w:val="1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2" w15:restartNumberingAfterBreak="0">
    <w:nsid w:val="6A0347C3"/>
    <w:multiLevelType w:val="hybridMultilevel"/>
    <w:tmpl w:val="3F9A6894"/>
    <w:lvl w:ilvl="0" w:tplc="E5987DB0">
      <w:start w:val="1"/>
      <w:numFmt w:val="lowerRoman"/>
      <w:lvlText w:val="%1."/>
      <w:lvlJc w:val="right"/>
      <w:pPr>
        <w:ind w:left="900" w:hanging="360"/>
      </w:pPr>
      <w:rPr>
        <w:rFonts w:hint="default"/>
        <w:color w:val="333333"/>
        <w:sz w:val="20"/>
        <w:szCs w:val="20"/>
      </w:rPr>
    </w:lvl>
    <w:lvl w:ilvl="1" w:tplc="5AC4760A">
      <w:start w:val="1"/>
      <w:numFmt w:val="lowerRoman"/>
      <w:lvlText w:val="(%2)"/>
      <w:lvlJc w:val="left"/>
      <w:pPr>
        <w:ind w:left="1980" w:hanging="720"/>
      </w:pPr>
      <w:rPr>
        <w:rFonts w:hint="default"/>
      </w:rPr>
    </w:lvl>
    <w:lvl w:ilvl="2" w:tplc="5DEA7220">
      <w:start w:val="3"/>
      <w:numFmt w:val="bullet"/>
      <w:lvlText w:val="—"/>
      <w:lvlJc w:val="left"/>
      <w:pPr>
        <w:ind w:left="2520" w:hanging="360"/>
      </w:pPr>
      <w:rPr>
        <w:rFonts w:ascii="Times New Roman" w:eastAsia="Times New Roman" w:hAnsi="Times New Roman" w:cs="Times New Roman" w:hint="default"/>
      </w:r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3" w15:restartNumberingAfterBreak="0">
    <w:nsid w:val="6B5D0B01"/>
    <w:multiLevelType w:val="hybridMultilevel"/>
    <w:tmpl w:val="311087FE"/>
    <w:lvl w:ilvl="0" w:tplc="03D69BD0">
      <w:start w:val="1"/>
      <w:numFmt w:val="decimal"/>
      <w:lvlText w:val="79.%1."/>
      <w:lvlJc w:val="left"/>
      <w:pPr>
        <w:ind w:left="1080" w:hanging="360"/>
      </w:pPr>
      <w:rPr>
        <w:rFonts w:hint="default"/>
        <w:b/>
        <w:bCs/>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4" w15:restartNumberingAfterBreak="0">
    <w:nsid w:val="6D565D7A"/>
    <w:multiLevelType w:val="hybridMultilevel"/>
    <w:tmpl w:val="C12AEF62"/>
    <w:lvl w:ilvl="0" w:tplc="A9AE27DC">
      <w:start w:val="1"/>
      <w:numFmt w:val="bullet"/>
      <w:lvlText w:val="-"/>
      <w:lvlJc w:val="left"/>
      <w:pPr>
        <w:ind w:left="720" w:hanging="360"/>
      </w:pPr>
      <w:rPr>
        <w:rFonts w:ascii="Times New Roman" w:eastAsiaTheme="minorHAnsi"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5" w15:restartNumberingAfterBreak="0">
    <w:nsid w:val="6DC155B2"/>
    <w:multiLevelType w:val="hybridMultilevel"/>
    <w:tmpl w:val="B2B2D0AC"/>
    <w:lvl w:ilvl="0" w:tplc="28A0017E">
      <w:start w:val="61"/>
      <w:numFmt w:val="decimal"/>
      <w:lvlText w:val="%1."/>
      <w:lvlJc w:val="left"/>
      <w:pPr>
        <w:ind w:left="1080" w:hanging="360"/>
      </w:pPr>
      <w:rPr>
        <w:rFonts w:ascii="Times New Roman" w:hAnsi="Times New Roman" w:cs="Times New Roman" w:hint="default"/>
        <w:b/>
        <w:bCs/>
        <w:sz w:val="18"/>
        <w:szCs w:val="1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6" w15:restartNumberingAfterBreak="0">
    <w:nsid w:val="6F457944"/>
    <w:multiLevelType w:val="hybridMultilevel"/>
    <w:tmpl w:val="E31C4E5C"/>
    <w:lvl w:ilvl="0" w:tplc="95AED33C">
      <w:start w:val="1"/>
      <w:numFmt w:val="lowerRoman"/>
      <w:lvlText w:val="(%1)"/>
      <w:lvlJc w:val="left"/>
      <w:pPr>
        <w:ind w:left="720" w:hanging="360"/>
      </w:pPr>
      <w:rPr>
        <w:rFonts w:ascii="Times New Roman" w:hAnsi="Times New Roman" w:cs="Times New Roman" w:hint="default"/>
        <w:color w:val="231F20"/>
        <w:w w:val="73"/>
        <w:sz w:val="18"/>
        <w:szCs w:val="17"/>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7" w15:restartNumberingAfterBreak="0">
    <w:nsid w:val="70A52C81"/>
    <w:multiLevelType w:val="hybridMultilevel"/>
    <w:tmpl w:val="6A10843C"/>
    <w:lvl w:ilvl="0" w:tplc="303273B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8" w15:restartNumberingAfterBreak="0">
    <w:nsid w:val="711340A0"/>
    <w:multiLevelType w:val="hybridMultilevel"/>
    <w:tmpl w:val="A484F920"/>
    <w:lvl w:ilvl="0" w:tplc="C2EC5810">
      <w:start w:val="1"/>
      <w:numFmt w:val="decimal"/>
      <w:lvlText w:val="%1."/>
      <w:lvlJc w:val="left"/>
      <w:pPr>
        <w:ind w:left="1620" w:hanging="360"/>
      </w:pPr>
      <w:rPr>
        <w:b/>
        <w:bCs/>
        <w:i w:val="0"/>
        <w:color w:val="auto"/>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724C0CE0"/>
    <w:multiLevelType w:val="hybridMultilevel"/>
    <w:tmpl w:val="182A5C64"/>
    <w:lvl w:ilvl="0" w:tplc="FD96F846">
      <w:start w:val="68"/>
      <w:numFmt w:val="decimal"/>
      <w:lvlText w:val="%1."/>
      <w:lvlJc w:val="left"/>
      <w:pPr>
        <w:ind w:left="720" w:hanging="360"/>
      </w:pPr>
      <w:rPr>
        <w:rFonts w:ascii="Times New Roman" w:hAnsi="Times New Roman" w:cs="Times New Roman" w:hint="default"/>
        <w:b/>
        <w:bCs/>
        <w:sz w:val="18"/>
        <w:szCs w:val="1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0" w15:restartNumberingAfterBreak="0">
    <w:nsid w:val="732C1FFB"/>
    <w:multiLevelType w:val="hybridMultilevel"/>
    <w:tmpl w:val="3118E6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71" w15:restartNumberingAfterBreak="0">
    <w:nsid w:val="733C07D6"/>
    <w:multiLevelType w:val="hybridMultilevel"/>
    <w:tmpl w:val="87680218"/>
    <w:lvl w:ilvl="0" w:tplc="DB7EFB78">
      <w:start w:val="110"/>
      <w:numFmt w:val="decimal"/>
      <w:lvlText w:val="%1."/>
      <w:lvlJc w:val="left"/>
      <w:pPr>
        <w:ind w:left="3556" w:hanging="720"/>
      </w:pPr>
      <w:rPr>
        <w:rFonts w:ascii="Times New Roman" w:hAnsi="Times New Roman" w:cs="Times New Roman" w:hint="default"/>
        <w:b w:val="0"/>
        <w:bCs w:val="0"/>
        <w:color w:val="auto"/>
        <w:sz w:val="18"/>
        <w:szCs w:val="1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2" w15:restartNumberingAfterBreak="0">
    <w:nsid w:val="73BC50A1"/>
    <w:multiLevelType w:val="hybridMultilevel"/>
    <w:tmpl w:val="569C0174"/>
    <w:lvl w:ilvl="0" w:tplc="0419000F">
      <w:start w:val="1"/>
      <w:numFmt w:val="decimal"/>
      <w:lvlText w:val="%1."/>
      <w:lvlJc w:val="left"/>
      <w:pPr>
        <w:ind w:left="720" w:hanging="360"/>
      </w:pPr>
      <w:rPr>
        <w:rFonts w:cs="Times New Roman" w:hint="default"/>
        <w:b w:val="0"/>
        <w:sz w:val="20"/>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3" w15:restartNumberingAfterBreak="0">
    <w:nsid w:val="73EE360F"/>
    <w:multiLevelType w:val="hybridMultilevel"/>
    <w:tmpl w:val="5A443438"/>
    <w:lvl w:ilvl="0" w:tplc="AD34318C">
      <w:start w:val="1"/>
      <w:numFmt w:val="decimal"/>
      <w:lvlText w:val="39.%1."/>
      <w:lvlJc w:val="left"/>
      <w:pPr>
        <w:ind w:left="1146" w:hanging="360"/>
      </w:pPr>
      <w:rPr>
        <w:rFonts w:hint="default"/>
        <w:b/>
        <w:bCs/>
      </w:r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74" w15:restartNumberingAfterBreak="0">
    <w:nsid w:val="74F105F0"/>
    <w:multiLevelType w:val="hybridMultilevel"/>
    <w:tmpl w:val="F1D082C0"/>
    <w:lvl w:ilvl="0" w:tplc="04180017">
      <w:start w:val="1"/>
      <w:numFmt w:val="lowerLetter"/>
      <w:lvlText w:val="%1)"/>
      <w:lvlJc w:val="left"/>
      <w:pPr>
        <w:ind w:left="720" w:hanging="360"/>
      </w:pPr>
    </w:lvl>
    <w:lvl w:ilvl="1" w:tplc="E3A497B6">
      <w:start w:val="2"/>
      <w:numFmt w:val="bullet"/>
      <w:lvlText w:val=""/>
      <w:lvlJc w:val="left"/>
      <w:pPr>
        <w:ind w:left="1440" w:hanging="360"/>
      </w:pPr>
      <w:rPr>
        <w:rFonts w:ascii="Symbol" w:eastAsia="Times New Roman" w:hAnsi="Symbol" w:cs="Times New Roman" w:hint="default"/>
        <w:sz w:val="20"/>
      </w:rPr>
    </w:lvl>
    <w:lvl w:ilvl="2" w:tplc="70D86E5E">
      <w:start w:val="1"/>
      <w:numFmt w:val="lowerRoman"/>
      <w:lvlText w:val="(%3)"/>
      <w:lvlJc w:val="left"/>
      <w:pPr>
        <w:ind w:left="2700" w:hanging="72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5" w15:restartNumberingAfterBreak="0">
    <w:nsid w:val="76AB57E3"/>
    <w:multiLevelType w:val="hybridMultilevel"/>
    <w:tmpl w:val="31C81AC2"/>
    <w:lvl w:ilvl="0" w:tplc="CFF461FC">
      <w:start w:val="1"/>
      <w:numFmt w:val="decimal"/>
      <w:lvlText w:val="35.%1."/>
      <w:lvlJc w:val="left"/>
      <w:pPr>
        <w:ind w:left="1146" w:hanging="360"/>
      </w:pPr>
      <w:rPr>
        <w:rFonts w:hint="default"/>
        <w:b/>
        <w:bCs/>
      </w:r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76" w15:restartNumberingAfterBreak="0">
    <w:nsid w:val="783C79F1"/>
    <w:multiLevelType w:val="hybridMultilevel"/>
    <w:tmpl w:val="B4C0CB38"/>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77" w15:restartNumberingAfterBreak="0">
    <w:nsid w:val="79271F7D"/>
    <w:multiLevelType w:val="hybridMultilevel"/>
    <w:tmpl w:val="102A8034"/>
    <w:lvl w:ilvl="0" w:tplc="E9E0EDC6">
      <w:start w:val="1"/>
      <w:numFmt w:val="decimal"/>
      <w:lvlText w:val="%1)"/>
      <w:lvlJc w:val="left"/>
      <w:pPr>
        <w:ind w:left="928" w:hanging="360"/>
      </w:pPr>
      <w:rPr>
        <w:rFonts w:ascii="Times New Roman" w:eastAsia="Calibri" w:hAnsi="Times New Roman" w:cs="Times New Roman"/>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78" w15:restartNumberingAfterBreak="0">
    <w:nsid w:val="7B372D32"/>
    <w:multiLevelType w:val="hybridMultilevel"/>
    <w:tmpl w:val="D3B8E368"/>
    <w:lvl w:ilvl="0" w:tplc="D17AD860">
      <w:start w:val="91"/>
      <w:numFmt w:val="decimal"/>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9" w15:restartNumberingAfterBreak="0">
    <w:nsid w:val="7F244B44"/>
    <w:multiLevelType w:val="hybridMultilevel"/>
    <w:tmpl w:val="5F2E0450"/>
    <w:lvl w:ilvl="0" w:tplc="F10AAD8C">
      <w:start w:val="15"/>
      <w:numFmt w:val="decimal"/>
      <w:lvlText w:val="%1."/>
      <w:lvlJc w:val="left"/>
      <w:pPr>
        <w:ind w:left="153" w:hanging="360"/>
      </w:pPr>
      <w:rPr>
        <w:rFonts w:hint="default"/>
        <w:b w:val="0"/>
        <w:i w:val="0"/>
        <w:color w:val="auto"/>
        <w:sz w:val="18"/>
        <w:szCs w:val="18"/>
        <w:lang w:val="ro-R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9933039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222076">
    <w:abstractNumId w:val="40"/>
  </w:num>
  <w:num w:numId="3" w16cid:durableId="477502043">
    <w:abstractNumId w:val="77"/>
  </w:num>
  <w:num w:numId="4" w16cid:durableId="1373774279">
    <w:abstractNumId w:val="62"/>
  </w:num>
  <w:num w:numId="5" w16cid:durableId="225343592">
    <w:abstractNumId w:val="38"/>
  </w:num>
  <w:num w:numId="6" w16cid:durableId="980646549">
    <w:abstractNumId w:val="53"/>
  </w:num>
  <w:num w:numId="7" w16cid:durableId="408385581">
    <w:abstractNumId w:val="26"/>
  </w:num>
  <w:num w:numId="8" w16cid:durableId="1725761875">
    <w:abstractNumId w:val="23"/>
  </w:num>
  <w:num w:numId="9" w16cid:durableId="739865683">
    <w:abstractNumId w:val="70"/>
  </w:num>
  <w:num w:numId="10" w16cid:durableId="186481877">
    <w:abstractNumId w:val="35"/>
  </w:num>
  <w:num w:numId="11" w16cid:durableId="1353612056">
    <w:abstractNumId w:val="2"/>
  </w:num>
  <w:num w:numId="12" w16cid:durableId="1148979246">
    <w:abstractNumId w:val="50"/>
  </w:num>
  <w:num w:numId="13" w16cid:durableId="1835602320">
    <w:abstractNumId w:val="76"/>
  </w:num>
  <w:num w:numId="14" w16cid:durableId="1562137248">
    <w:abstractNumId w:val="74"/>
  </w:num>
  <w:num w:numId="15" w16cid:durableId="1445659123">
    <w:abstractNumId w:val="3"/>
  </w:num>
  <w:num w:numId="16" w16cid:durableId="636883620">
    <w:abstractNumId w:val="19"/>
  </w:num>
  <w:num w:numId="17" w16cid:durableId="120805819">
    <w:abstractNumId w:val="66"/>
  </w:num>
  <w:num w:numId="18" w16cid:durableId="1230654429">
    <w:abstractNumId w:val="12"/>
  </w:num>
  <w:num w:numId="19" w16cid:durableId="271210836">
    <w:abstractNumId w:val="59"/>
  </w:num>
  <w:num w:numId="20" w16cid:durableId="1386370287">
    <w:abstractNumId w:val="58"/>
  </w:num>
  <w:num w:numId="21" w16cid:durableId="1363675597">
    <w:abstractNumId w:val="10"/>
  </w:num>
  <w:num w:numId="22" w16cid:durableId="14912882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24610365">
    <w:abstractNumId w:val="45"/>
  </w:num>
  <w:num w:numId="24" w16cid:durableId="390540467">
    <w:abstractNumId w:val="13"/>
  </w:num>
  <w:num w:numId="25" w16cid:durableId="196894816">
    <w:abstractNumId w:val="5"/>
  </w:num>
  <w:num w:numId="26" w16cid:durableId="1769082030">
    <w:abstractNumId w:val="56"/>
  </w:num>
  <w:num w:numId="27" w16cid:durableId="1233346360">
    <w:abstractNumId w:val="69"/>
  </w:num>
  <w:num w:numId="28" w16cid:durableId="1123040290">
    <w:abstractNumId w:val="41"/>
  </w:num>
  <w:num w:numId="29" w16cid:durableId="1845432744">
    <w:abstractNumId w:val="34"/>
  </w:num>
  <w:num w:numId="30" w16cid:durableId="446824636">
    <w:abstractNumId w:val="33"/>
  </w:num>
  <w:num w:numId="31" w16cid:durableId="2089960076">
    <w:abstractNumId w:val="1"/>
  </w:num>
  <w:num w:numId="32" w16cid:durableId="2024163502">
    <w:abstractNumId w:val="42"/>
  </w:num>
  <w:num w:numId="33" w16cid:durableId="938870738">
    <w:abstractNumId w:val="64"/>
  </w:num>
  <w:num w:numId="34" w16cid:durableId="1832911554">
    <w:abstractNumId w:val="36"/>
  </w:num>
  <w:num w:numId="35" w16cid:durableId="1648822404">
    <w:abstractNumId w:val="8"/>
  </w:num>
  <w:num w:numId="36" w16cid:durableId="182211438">
    <w:abstractNumId w:val="43"/>
  </w:num>
  <w:num w:numId="37" w16cid:durableId="509414313">
    <w:abstractNumId w:val="75"/>
  </w:num>
  <w:num w:numId="38" w16cid:durableId="1796632766">
    <w:abstractNumId w:val="7"/>
  </w:num>
  <w:num w:numId="39" w16cid:durableId="1288973337">
    <w:abstractNumId w:val="61"/>
  </w:num>
  <w:num w:numId="40" w16cid:durableId="698579915">
    <w:abstractNumId w:val="15"/>
  </w:num>
  <w:num w:numId="41" w16cid:durableId="297229148">
    <w:abstractNumId w:val="78"/>
  </w:num>
  <w:num w:numId="42" w16cid:durableId="2014331944">
    <w:abstractNumId w:val="4"/>
  </w:num>
  <w:num w:numId="43" w16cid:durableId="702901881">
    <w:abstractNumId w:val="72"/>
  </w:num>
  <w:num w:numId="44" w16cid:durableId="40903507">
    <w:abstractNumId w:val="54"/>
  </w:num>
  <w:num w:numId="45" w16cid:durableId="964045969">
    <w:abstractNumId w:val="32"/>
  </w:num>
  <w:num w:numId="46" w16cid:durableId="1379433971">
    <w:abstractNumId w:val="79"/>
  </w:num>
  <w:num w:numId="47" w16cid:durableId="466895248">
    <w:abstractNumId w:val="52"/>
  </w:num>
  <w:num w:numId="48" w16cid:durableId="1840461410">
    <w:abstractNumId w:val="68"/>
  </w:num>
  <w:num w:numId="49" w16cid:durableId="1928683591">
    <w:abstractNumId w:val="30"/>
  </w:num>
  <w:num w:numId="50" w16cid:durableId="756100622">
    <w:abstractNumId w:val="73"/>
  </w:num>
  <w:num w:numId="51" w16cid:durableId="1514028800">
    <w:abstractNumId w:val="57"/>
  </w:num>
  <w:num w:numId="52" w16cid:durableId="2060469366">
    <w:abstractNumId w:val="44"/>
  </w:num>
  <w:num w:numId="53" w16cid:durableId="1994680119">
    <w:abstractNumId w:val="51"/>
  </w:num>
  <w:num w:numId="54" w16cid:durableId="1561087644">
    <w:abstractNumId w:val="17"/>
  </w:num>
  <w:num w:numId="55" w16cid:durableId="1986230849">
    <w:abstractNumId w:val="14"/>
  </w:num>
  <w:num w:numId="56" w16cid:durableId="418865627">
    <w:abstractNumId w:val="48"/>
  </w:num>
  <w:num w:numId="57" w16cid:durableId="1581863678">
    <w:abstractNumId w:val="18"/>
  </w:num>
  <w:num w:numId="58" w16cid:durableId="1670131589">
    <w:abstractNumId w:val="20"/>
  </w:num>
  <w:num w:numId="59" w16cid:durableId="292639710">
    <w:abstractNumId w:val="16"/>
  </w:num>
  <w:num w:numId="60" w16cid:durableId="913273778">
    <w:abstractNumId w:val="27"/>
  </w:num>
  <w:num w:numId="61" w16cid:durableId="2140803451">
    <w:abstractNumId w:val="0"/>
  </w:num>
  <w:num w:numId="62" w16cid:durableId="983124009">
    <w:abstractNumId w:val="46"/>
  </w:num>
  <w:num w:numId="63" w16cid:durableId="665135318">
    <w:abstractNumId w:val="55"/>
  </w:num>
  <w:num w:numId="64" w16cid:durableId="678896732">
    <w:abstractNumId w:val="22"/>
  </w:num>
  <w:num w:numId="65" w16cid:durableId="1917208441">
    <w:abstractNumId w:val="63"/>
  </w:num>
  <w:num w:numId="66" w16cid:durableId="765612352">
    <w:abstractNumId w:val="49"/>
  </w:num>
  <w:num w:numId="67" w16cid:durableId="1049190796">
    <w:abstractNumId w:val="24"/>
  </w:num>
  <w:num w:numId="68" w16cid:durableId="1069226905">
    <w:abstractNumId w:val="65"/>
  </w:num>
  <w:num w:numId="69" w16cid:durableId="513497791">
    <w:abstractNumId w:val="60"/>
  </w:num>
  <w:num w:numId="70" w16cid:durableId="416485327">
    <w:abstractNumId w:val="39"/>
  </w:num>
  <w:num w:numId="71" w16cid:durableId="989751132">
    <w:abstractNumId w:val="11"/>
  </w:num>
  <w:num w:numId="72" w16cid:durableId="1162116001">
    <w:abstractNumId w:val="29"/>
  </w:num>
  <w:num w:numId="73" w16cid:durableId="1634167824">
    <w:abstractNumId w:val="71"/>
  </w:num>
  <w:num w:numId="74" w16cid:durableId="740523510">
    <w:abstractNumId w:val="67"/>
  </w:num>
  <w:num w:numId="75" w16cid:durableId="595333571">
    <w:abstractNumId w:val="6"/>
  </w:num>
  <w:num w:numId="76" w16cid:durableId="1776516886">
    <w:abstractNumId w:val="47"/>
  </w:num>
  <w:num w:numId="77" w16cid:durableId="1343510337">
    <w:abstractNumId w:val="31"/>
  </w:num>
  <w:num w:numId="78" w16cid:durableId="1372683033">
    <w:abstractNumId w:val="28"/>
  </w:num>
  <w:num w:numId="79" w16cid:durableId="1495754333">
    <w:abstractNumId w:val="25"/>
  </w:num>
  <w:num w:numId="80" w16cid:durableId="555506373">
    <w:abstractNumId w:val="2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0" w:nlCheck="1" w:checkStyle="0"/>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F5F52"/>
    <w:rsid w:val="0000037B"/>
    <w:rsid w:val="00000646"/>
    <w:rsid w:val="00000BB3"/>
    <w:rsid w:val="00001B34"/>
    <w:rsid w:val="0000204A"/>
    <w:rsid w:val="000026E9"/>
    <w:rsid w:val="00002DC7"/>
    <w:rsid w:val="00002FB0"/>
    <w:rsid w:val="00004AEF"/>
    <w:rsid w:val="000073E3"/>
    <w:rsid w:val="00007588"/>
    <w:rsid w:val="00007E56"/>
    <w:rsid w:val="000106D1"/>
    <w:rsid w:val="0001085A"/>
    <w:rsid w:val="000108DA"/>
    <w:rsid w:val="00011068"/>
    <w:rsid w:val="000120AA"/>
    <w:rsid w:val="00015DB8"/>
    <w:rsid w:val="00016630"/>
    <w:rsid w:val="00016F7D"/>
    <w:rsid w:val="00017B42"/>
    <w:rsid w:val="00020748"/>
    <w:rsid w:val="00021971"/>
    <w:rsid w:val="000220E3"/>
    <w:rsid w:val="00027A9F"/>
    <w:rsid w:val="000302CC"/>
    <w:rsid w:val="00030D72"/>
    <w:rsid w:val="00031014"/>
    <w:rsid w:val="00032859"/>
    <w:rsid w:val="00033F72"/>
    <w:rsid w:val="00034101"/>
    <w:rsid w:val="00034ACE"/>
    <w:rsid w:val="00036B50"/>
    <w:rsid w:val="00037209"/>
    <w:rsid w:val="00041466"/>
    <w:rsid w:val="00041E67"/>
    <w:rsid w:val="00042187"/>
    <w:rsid w:val="000449A7"/>
    <w:rsid w:val="000450B5"/>
    <w:rsid w:val="00046CEF"/>
    <w:rsid w:val="0004707E"/>
    <w:rsid w:val="000503C9"/>
    <w:rsid w:val="000511BD"/>
    <w:rsid w:val="000528B3"/>
    <w:rsid w:val="00052D8E"/>
    <w:rsid w:val="00052F2A"/>
    <w:rsid w:val="0005400F"/>
    <w:rsid w:val="00054EE3"/>
    <w:rsid w:val="000553D4"/>
    <w:rsid w:val="00055F67"/>
    <w:rsid w:val="00056B2C"/>
    <w:rsid w:val="00056FE6"/>
    <w:rsid w:val="000614E9"/>
    <w:rsid w:val="000618D9"/>
    <w:rsid w:val="000658C3"/>
    <w:rsid w:val="00067995"/>
    <w:rsid w:val="000721BA"/>
    <w:rsid w:val="0007369A"/>
    <w:rsid w:val="00074AB5"/>
    <w:rsid w:val="0007631B"/>
    <w:rsid w:val="000766F1"/>
    <w:rsid w:val="0008083D"/>
    <w:rsid w:val="00081A2D"/>
    <w:rsid w:val="00086642"/>
    <w:rsid w:val="00086B06"/>
    <w:rsid w:val="00087943"/>
    <w:rsid w:val="0009339C"/>
    <w:rsid w:val="000958A0"/>
    <w:rsid w:val="00096703"/>
    <w:rsid w:val="0009695E"/>
    <w:rsid w:val="00096B3D"/>
    <w:rsid w:val="000A13A4"/>
    <w:rsid w:val="000A352E"/>
    <w:rsid w:val="000A3EEA"/>
    <w:rsid w:val="000A426B"/>
    <w:rsid w:val="000A6556"/>
    <w:rsid w:val="000A670A"/>
    <w:rsid w:val="000A73F3"/>
    <w:rsid w:val="000A7A37"/>
    <w:rsid w:val="000B07CB"/>
    <w:rsid w:val="000B1F49"/>
    <w:rsid w:val="000B2B80"/>
    <w:rsid w:val="000B39D4"/>
    <w:rsid w:val="000B5843"/>
    <w:rsid w:val="000B63DF"/>
    <w:rsid w:val="000B68EC"/>
    <w:rsid w:val="000C094E"/>
    <w:rsid w:val="000C16EF"/>
    <w:rsid w:val="000C2620"/>
    <w:rsid w:val="000C34F0"/>
    <w:rsid w:val="000C3F3B"/>
    <w:rsid w:val="000C4F85"/>
    <w:rsid w:val="000C5F43"/>
    <w:rsid w:val="000C6022"/>
    <w:rsid w:val="000C66D7"/>
    <w:rsid w:val="000C6DEC"/>
    <w:rsid w:val="000C70E2"/>
    <w:rsid w:val="000C7654"/>
    <w:rsid w:val="000D0E3F"/>
    <w:rsid w:val="000D11F0"/>
    <w:rsid w:val="000D12FC"/>
    <w:rsid w:val="000D2552"/>
    <w:rsid w:val="000D25AD"/>
    <w:rsid w:val="000D2B04"/>
    <w:rsid w:val="000D2ED0"/>
    <w:rsid w:val="000D312A"/>
    <w:rsid w:val="000D366C"/>
    <w:rsid w:val="000D4322"/>
    <w:rsid w:val="000D4545"/>
    <w:rsid w:val="000D4A76"/>
    <w:rsid w:val="000D51E5"/>
    <w:rsid w:val="000D5283"/>
    <w:rsid w:val="000D5FDE"/>
    <w:rsid w:val="000D73A7"/>
    <w:rsid w:val="000D77EA"/>
    <w:rsid w:val="000D7B5C"/>
    <w:rsid w:val="000E023B"/>
    <w:rsid w:val="000E064E"/>
    <w:rsid w:val="000E2046"/>
    <w:rsid w:val="000E345D"/>
    <w:rsid w:val="000E3B05"/>
    <w:rsid w:val="000E45EF"/>
    <w:rsid w:val="000E469C"/>
    <w:rsid w:val="000E5D64"/>
    <w:rsid w:val="000E6329"/>
    <w:rsid w:val="000E6619"/>
    <w:rsid w:val="000E76F1"/>
    <w:rsid w:val="000E7A6B"/>
    <w:rsid w:val="000F1906"/>
    <w:rsid w:val="000F2114"/>
    <w:rsid w:val="000F2429"/>
    <w:rsid w:val="000F3A26"/>
    <w:rsid w:val="000F3AED"/>
    <w:rsid w:val="000F4FDF"/>
    <w:rsid w:val="000F587E"/>
    <w:rsid w:val="000F739C"/>
    <w:rsid w:val="000F7A82"/>
    <w:rsid w:val="00100390"/>
    <w:rsid w:val="001022ED"/>
    <w:rsid w:val="00102AEC"/>
    <w:rsid w:val="00103EE9"/>
    <w:rsid w:val="0010408F"/>
    <w:rsid w:val="00104B33"/>
    <w:rsid w:val="00104F93"/>
    <w:rsid w:val="001127AE"/>
    <w:rsid w:val="00112D29"/>
    <w:rsid w:val="00114C03"/>
    <w:rsid w:val="00114DFF"/>
    <w:rsid w:val="0011758D"/>
    <w:rsid w:val="001209D0"/>
    <w:rsid w:val="001212CC"/>
    <w:rsid w:val="001233C6"/>
    <w:rsid w:val="00123DE2"/>
    <w:rsid w:val="00124B45"/>
    <w:rsid w:val="0012549B"/>
    <w:rsid w:val="0012569B"/>
    <w:rsid w:val="00126461"/>
    <w:rsid w:val="00127587"/>
    <w:rsid w:val="00130513"/>
    <w:rsid w:val="001305D7"/>
    <w:rsid w:val="00130825"/>
    <w:rsid w:val="001310A8"/>
    <w:rsid w:val="00131621"/>
    <w:rsid w:val="00131DC8"/>
    <w:rsid w:val="001324C3"/>
    <w:rsid w:val="00132C3D"/>
    <w:rsid w:val="00133128"/>
    <w:rsid w:val="00134A3C"/>
    <w:rsid w:val="00134FDC"/>
    <w:rsid w:val="001352DE"/>
    <w:rsid w:val="00135608"/>
    <w:rsid w:val="00135643"/>
    <w:rsid w:val="001359E9"/>
    <w:rsid w:val="00135C48"/>
    <w:rsid w:val="00137D53"/>
    <w:rsid w:val="00140203"/>
    <w:rsid w:val="00141522"/>
    <w:rsid w:val="00142CE0"/>
    <w:rsid w:val="0014347D"/>
    <w:rsid w:val="00143C6E"/>
    <w:rsid w:val="001452EB"/>
    <w:rsid w:val="00145EA3"/>
    <w:rsid w:val="001469CC"/>
    <w:rsid w:val="00146CFD"/>
    <w:rsid w:val="00146FA2"/>
    <w:rsid w:val="001470E6"/>
    <w:rsid w:val="0014756E"/>
    <w:rsid w:val="00151863"/>
    <w:rsid w:val="00151B33"/>
    <w:rsid w:val="0015226D"/>
    <w:rsid w:val="00152B9A"/>
    <w:rsid w:val="00152CBE"/>
    <w:rsid w:val="00153D13"/>
    <w:rsid w:val="00153D42"/>
    <w:rsid w:val="00153EED"/>
    <w:rsid w:val="0015405A"/>
    <w:rsid w:val="001566EE"/>
    <w:rsid w:val="00161D9A"/>
    <w:rsid w:val="00162694"/>
    <w:rsid w:val="001629CE"/>
    <w:rsid w:val="00162AFB"/>
    <w:rsid w:val="00162D93"/>
    <w:rsid w:val="00163974"/>
    <w:rsid w:val="0016617F"/>
    <w:rsid w:val="00166699"/>
    <w:rsid w:val="001668D0"/>
    <w:rsid w:val="001671A9"/>
    <w:rsid w:val="00167336"/>
    <w:rsid w:val="00170065"/>
    <w:rsid w:val="00171620"/>
    <w:rsid w:val="00171C81"/>
    <w:rsid w:val="00171FDE"/>
    <w:rsid w:val="001722EF"/>
    <w:rsid w:val="00172963"/>
    <w:rsid w:val="00173242"/>
    <w:rsid w:val="0017472D"/>
    <w:rsid w:val="00174C4B"/>
    <w:rsid w:val="00174F65"/>
    <w:rsid w:val="001751A5"/>
    <w:rsid w:val="00175CAA"/>
    <w:rsid w:val="00175DEE"/>
    <w:rsid w:val="001777A8"/>
    <w:rsid w:val="00177EA4"/>
    <w:rsid w:val="0018101F"/>
    <w:rsid w:val="00181232"/>
    <w:rsid w:val="00183010"/>
    <w:rsid w:val="0018366E"/>
    <w:rsid w:val="00183FBE"/>
    <w:rsid w:val="00184390"/>
    <w:rsid w:val="0018493C"/>
    <w:rsid w:val="00185FE6"/>
    <w:rsid w:val="001866B0"/>
    <w:rsid w:val="00186CCD"/>
    <w:rsid w:val="00187136"/>
    <w:rsid w:val="00187B25"/>
    <w:rsid w:val="00187D9B"/>
    <w:rsid w:val="001901BE"/>
    <w:rsid w:val="00191167"/>
    <w:rsid w:val="0019161F"/>
    <w:rsid w:val="00191D91"/>
    <w:rsid w:val="00192548"/>
    <w:rsid w:val="00193F89"/>
    <w:rsid w:val="001942B8"/>
    <w:rsid w:val="00194F8B"/>
    <w:rsid w:val="00195E19"/>
    <w:rsid w:val="00195EB1"/>
    <w:rsid w:val="0019616D"/>
    <w:rsid w:val="00197474"/>
    <w:rsid w:val="001A2A76"/>
    <w:rsid w:val="001A43B1"/>
    <w:rsid w:val="001A4508"/>
    <w:rsid w:val="001A50D5"/>
    <w:rsid w:val="001A5247"/>
    <w:rsid w:val="001A5E48"/>
    <w:rsid w:val="001A71D6"/>
    <w:rsid w:val="001A7621"/>
    <w:rsid w:val="001A7BF1"/>
    <w:rsid w:val="001B06A7"/>
    <w:rsid w:val="001B0A0D"/>
    <w:rsid w:val="001B1388"/>
    <w:rsid w:val="001B294A"/>
    <w:rsid w:val="001B2DA6"/>
    <w:rsid w:val="001B466D"/>
    <w:rsid w:val="001B53B2"/>
    <w:rsid w:val="001B5F12"/>
    <w:rsid w:val="001B60DA"/>
    <w:rsid w:val="001B6418"/>
    <w:rsid w:val="001B6E5B"/>
    <w:rsid w:val="001C0396"/>
    <w:rsid w:val="001C03FF"/>
    <w:rsid w:val="001C0FDB"/>
    <w:rsid w:val="001C17E0"/>
    <w:rsid w:val="001C23FE"/>
    <w:rsid w:val="001C4D93"/>
    <w:rsid w:val="001C5775"/>
    <w:rsid w:val="001C5E05"/>
    <w:rsid w:val="001C77DC"/>
    <w:rsid w:val="001C7B03"/>
    <w:rsid w:val="001D0F89"/>
    <w:rsid w:val="001D1298"/>
    <w:rsid w:val="001D135A"/>
    <w:rsid w:val="001D2FA7"/>
    <w:rsid w:val="001D3107"/>
    <w:rsid w:val="001D37BE"/>
    <w:rsid w:val="001D3BAA"/>
    <w:rsid w:val="001D506F"/>
    <w:rsid w:val="001D50BA"/>
    <w:rsid w:val="001D5530"/>
    <w:rsid w:val="001D6791"/>
    <w:rsid w:val="001D71BA"/>
    <w:rsid w:val="001D72D1"/>
    <w:rsid w:val="001E341F"/>
    <w:rsid w:val="001E3E65"/>
    <w:rsid w:val="001E4E90"/>
    <w:rsid w:val="001E50BB"/>
    <w:rsid w:val="001E63A1"/>
    <w:rsid w:val="001E6431"/>
    <w:rsid w:val="001E7071"/>
    <w:rsid w:val="001E783B"/>
    <w:rsid w:val="001F00C8"/>
    <w:rsid w:val="001F14C0"/>
    <w:rsid w:val="001F50F7"/>
    <w:rsid w:val="001F725A"/>
    <w:rsid w:val="001F733B"/>
    <w:rsid w:val="00202CE7"/>
    <w:rsid w:val="00202DB2"/>
    <w:rsid w:val="00205922"/>
    <w:rsid w:val="002075B9"/>
    <w:rsid w:val="00207CF9"/>
    <w:rsid w:val="0021125F"/>
    <w:rsid w:val="002113F6"/>
    <w:rsid w:val="002136EB"/>
    <w:rsid w:val="00213C11"/>
    <w:rsid w:val="00213DAF"/>
    <w:rsid w:val="00214178"/>
    <w:rsid w:val="00214BCC"/>
    <w:rsid w:val="0021504E"/>
    <w:rsid w:val="002155C0"/>
    <w:rsid w:val="002157AA"/>
    <w:rsid w:val="00215B2C"/>
    <w:rsid w:val="002166E1"/>
    <w:rsid w:val="002222DA"/>
    <w:rsid w:val="00225446"/>
    <w:rsid w:val="002263E1"/>
    <w:rsid w:val="00226A0E"/>
    <w:rsid w:val="00226CB7"/>
    <w:rsid w:val="0022761E"/>
    <w:rsid w:val="00227C5E"/>
    <w:rsid w:val="00230668"/>
    <w:rsid w:val="00231551"/>
    <w:rsid w:val="00232A67"/>
    <w:rsid w:val="00232EF6"/>
    <w:rsid w:val="00233401"/>
    <w:rsid w:val="00233594"/>
    <w:rsid w:val="00233891"/>
    <w:rsid w:val="00234153"/>
    <w:rsid w:val="0023417B"/>
    <w:rsid w:val="0023440B"/>
    <w:rsid w:val="0023467C"/>
    <w:rsid w:val="00236CBD"/>
    <w:rsid w:val="00236D69"/>
    <w:rsid w:val="002372A5"/>
    <w:rsid w:val="00241B36"/>
    <w:rsid w:val="00241C15"/>
    <w:rsid w:val="002428B2"/>
    <w:rsid w:val="00243259"/>
    <w:rsid w:val="002450DC"/>
    <w:rsid w:val="00246CD9"/>
    <w:rsid w:val="00246DDE"/>
    <w:rsid w:val="0024767A"/>
    <w:rsid w:val="00247CF5"/>
    <w:rsid w:val="00250D38"/>
    <w:rsid w:val="002529ED"/>
    <w:rsid w:val="00252E89"/>
    <w:rsid w:val="00253D1F"/>
    <w:rsid w:val="00256F46"/>
    <w:rsid w:val="00257C01"/>
    <w:rsid w:val="0026081A"/>
    <w:rsid w:val="002608A8"/>
    <w:rsid w:val="002630DD"/>
    <w:rsid w:val="00264EC2"/>
    <w:rsid w:val="002653F6"/>
    <w:rsid w:val="002654A0"/>
    <w:rsid w:val="002654CD"/>
    <w:rsid w:val="00265B2C"/>
    <w:rsid w:val="0026720A"/>
    <w:rsid w:val="00271293"/>
    <w:rsid w:val="002721E7"/>
    <w:rsid w:val="00272577"/>
    <w:rsid w:val="0027302D"/>
    <w:rsid w:val="00273774"/>
    <w:rsid w:val="00275276"/>
    <w:rsid w:val="0027559A"/>
    <w:rsid w:val="00275D86"/>
    <w:rsid w:val="00275E20"/>
    <w:rsid w:val="00277431"/>
    <w:rsid w:val="0028035E"/>
    <w:rsid w:val="00280470"/>
    <w:rsid w:val="00280C3A"/>
    <w:rsid w:val="002828AA"/>
    <w:rsid w:val="00284676"/>
    <w:rsid w:val="00284BE6"/>
    <w:rsid w:val="0028606A"/>
    <w:rsid w:val="00287238"/>
    <w:rsid w:val="002903DA"/>
    <w:rsid w:val="00290FEC"/>
    <w:rsid w:val="002924CD"/>
    <w:rsid w:val="00292B4D"/>
    <w:rsid w:val="00294CD0"/>
    <w:rsid w:val="002965DD"/>
    <w:rsid w:val="0029665D"/>
    <w:rsid w:val="0029698C"/>
    <w:rsid w:val="00297505"/>
    <w:rsid w:val="00297B76"/>
    <w:rsid w:val="002A0C5F"/>
    <w:rsid w:val="002A23F1"/>
    <w:rsid w:val="002A31E6"/>
    <w:rsid w:val="002A3485"/>
    <w:rsid w:val="002A49B9"/>
    <w:rsid w:val="002A5505"/>
    <w:rsid w:val="002A6275"/>
    <w:rsid w:val="002A648D"/>
    <w:rsid w:val="002A7ABD"/>
    <w:rsid w:val="002A7D65"/>
    <w:rsid w:val="002B06E9"/>
    <w:rsid w:val="002B1B07"/>
    <w:rsid w:val="002B32C6"/>
    <w:rsid w:val="002B41C7"/>
    <w:rsid w:val="002B4C4C"/>
    <w:rsid w:val="002B5480"/>
    <w:rsid w:val="002B59E6"/>
    <w:rsid w:val="002B5AF6"/>
    <w:rsid w:val="002B63DC"/>
    <w:rsid w:val="002B6FB8"/>
    <w:rsid w:val="002C1932"/>
    <w:rsid w:val="002C2481"/>
    <w:rsid w:val="002C264B"/>
    <w:rsid w:val="002C4356"/>
    <w:rsid w:val="002C5BA7"/>
    <w:rsid w:val="002C72E2"/>
    <w:rsid w:val="002C7D97"/>
    <w:rsid w:val="002D0313"/>
    <w:rsid w:val="002D04B9"/>
    <w:rsid w:val="002D13A9"/>
    <w:rsid w:val="002D34D0"/>
    <w:rsid w:val="002D36A9"/>
    <w:rsid w:val="002D3701"/>
    <w:rsid w:val="002D5510"/>
    <w:rsid w:val="002D5FD6"/>
    <w:rsid w:val="002D6BF1"/>
    <w:rsid w:val="002F00F4"/>
    <w:rsid w:val="002F03EF"/>
    <w:rsid w:val="002F08DE"/>
    <w:rsid w:val="002F0EE7"/>
    <w:rsid w:val="002F1935"/>
    <w:rsid w:val="002F1D2F"/>
    <w:rsid w:val="002F1EA2"/>
    <w:rsid w:val="002F3551"/>
    <w:rsid w:val="002F454F"/>
    <w:rsid w:val="002F456C"/>
    <w:rsid w:val="002F48F2"/>
    <w:rsid w:val="002F5877"/>
    <w:rsid w:val="002F5C29"/>
    <w:rsid w:val="002F7769"/>
    <w:rsid w:val="00300DC6"/>
    <w:rsid w:val="00300FE0"/>
    <w:rsid w:val="00301FCD"/>
    <w:rsid w:val="00303B6D"/>
    <w:rsid w:val="00304CFA"/>
    <w:rsid w:val="003057C2"/>
    <w:rsid w:val="00306C6D"/>
    <w:rsid w:val="003073A3"/>
    <w:rsid w:val="003076C8"/>
    <w:rsid w:val="003076DB"/>
    <w:rsid w:val="00307F11"/>
    <w:rsid w:val="0031070E"/>
    <w:rsid w:val="00310800"/>
    <w:rsid w:val="00310C13"/>
    <w:rsid w:val="00311358"/>
    <w:rsid w:val="003114AE"/>
    <w:rsid w:val="00311D58"/>
    <w:rsid w:val="00311EF7"/>
    <w:rsid w:val="00311F22"/>
    <w:rsid w:val="003120B8"/>
    <w:rsid w:val="00312690"/>
    <w:rsid w:val="00312A54"/>
    <w:rsid w:val="0031562E"/>
    <w:rsid w:val="003157D8"/>
    <w:rsid w:val="003160CE"/>
    <w:rsid w:val="0032309B"/>
    <w:rsid w:val="0032323A"/>
    <w:rsid w:val="00323597"/>
    <w:rsid w:val="0032383D"/>
    <w:rsid w:val="003247D4"/>
    <w:rsid w:val="00324E10"/>
    <w:rsid w:val="0032562E"/>
    <w:rsid w:val="00325B69"/>
    <w:rsid w:val="00327792"/>
    <w:rsid w:val="0033050A"/>
    <w:rsid w:val="0033078A"/>
    <w:rsid w:val="00331BBA"/>
    <w:rsid w:val="003331DB"/>
    <w:rsid w:val="00334605"/>
    <w:rsid w:val="00334F7D"/>
    <w:rsid w:val="00335C23"/>
    <w:rsid w:val="0033614A"/>
    <w:rsid w:val="00337B7B"/>
    <w:rsid w:val="00340833"/>
    <w:rsid w:val="00340BFE"/>
    <w:rsid w:val="00343D64"/>
    <w:rsid w:val="00343DC6"/>
    <w:rsid w:val="00350791"/>
    <w:rsid w:val="00350B58"/>
    <w:rsid w:val="00351F41"/>
    <w:rsid w:val="00352930"/>
    <w:rsid w:val="00352E8A"/>
    <w:rsid w:val="0035381F"/>
    <w:rsid w:val="00354054"/>
    <w:rsid w:val="00356815"/>
    <w:rsid w:val="00362AAB"/>
    <w:rsid w:val="00362D35"/>
    <w:rsid w:val="00363CF9"/>
    <w:rsid w:val="003648DF"/>
    <w:rsid w:val="00365A94"/>
    <w:rsid w:val="003663D1"/>
    <w:rsid w:val="00366D86"/>
    <w:rsid w:val="00367261"/>
    <w:rsid w:val="00370587"/>
    <w:rsid w:val="00370C76"/>
    <w:rsid w:val="003716C6"/>
    <w:rsid w:val="00372248"/>
    <w:rsid w:val="00373B35"/>
    <w:rsid w:val="00374710"/>
    <w:rsid w:val="0037487B"/>
    <w:rsid w:val="00374AF0"/>
    <w:rsid w:val="003770A7"/>
    <w:rsid w:val="00384767"/>
    <w:rsid w:val="00384D52"/>
    <w:rsid w:val="003851D6"/>
    <w:rsid w:val="003874A9"/>
    <w:rsid w:val="0039054E"/>
    <w:rsid w:val="003916BB"/>
    <w:rsid w:val="003918DD"/>
    <w:rsid w:val="00391D61"/>
    <w:rsid w:val="00394EED"/>
    <w:rsid w:val="00394F3B"/>
    <w:rsid w:val="00395AE0"/>
    <w:rsid w:val="00396FC5"/>
    <w:rsid w:val="0039703F"/>
    <w:rsid w:val="0039766D"/>
    <w:rsid w:val="00397E87"/>
    <w:rsid w:val="003A0FEA"/>
    <w:rsid w:val="003A1094"/>
    <w:rsid w:val="003A4E78"/>
    <w:rsid w:val="003A793B"/>
    <w:rsid w:val="003A7ED4"/>
    <w:rsid w:val="003B1373"/>
    <w:rsid w:val="003B2353"/>
    <w:rsid w:val="003B3099"/>
    <w:rsid w:val="003B452A"/>
    <w:rsid w:val="003B571D"/>
    <w:rsid w:val="003B5E70"/>
    <w:rsid w:val="003C0F69"/>
    <w:rsid w:val="003C4729"/>
    <w:rsid w:val="003C4A49"/>
    <w:rsid w:val="003C59C0"/>
    <w:rsid w:val="003C7DFA"/>
    <w:rsid w:val="003D03D4"/>
    <w:rsid w:val="003D070B"/>
    <w:rsid w:val="003D19BD"/>
    <w:rsid w:val="003D2874"/>
    <w:rsid w:val="003D4B4C"/>
    <w:rsid w:val="003D4FCD"/>
    <w:rsid w:val="003D731C"/>
    <w:rsid w:val="003D73E5"/>
    <w:rsid w:val="003D7760"/>
    <w:rsid w:val="003D7E78"/>
    <w:rsid w:val="003E03DC"/>
    <w:rsid w:val="003E1318"/>
    <w:rsid w:val="003E44FD"/>
    <w:rsid w:val="003E4730"/>
    <w:rsid w:val="003E4DCC"/>
    <w:rsid w:val="003E4DFD"/>
    <w:rsid w:val="003E59D5"/>
    <w:rsid w:val="003E5CE2"/>
    <w:rsid w:val="003E61CE"/>
    <w:rsid w:val="003E7108"/>
    <w:rsid w:val="003E73AD"/>
    <w:rsid w:val="003E73B4"/>
    <w:rsid w:val="003F17B7"/>
    <w:rsid w:val="003F1D4B"/>
    <w:rsid w:val="003F2468"/>
    <w:rsid w:val="003F291D"/>
    <w:rsid w:val="003F3004"/>
    <w:rsid w:val="003F322C"/>
    <w:rsid w:val="003F3B50"/>
    <w:rsid w:val="003F4879"/>
    <w:rsid w:val="003F4C4C"/>
    <w:rsid w:val="003F5F52"/>
    <w:rsid w:val="003F665E"/>
    <w:rsid w:val="003F6906"/>
    <w:rsid w:val="003F7F3C"/>
    <w:rsid w:val="004000F3"/>
    <w:rsid w:val="004001FC"/>
    <w:rsid w:val="004022F6"/>
    <w:rsid w:val="0040267B"/>
    <w:rsid w:val="004050B1"/>
    <w:rsid w:val="0040511C"/>
    <w:rsid w:val="00405E30"/>
    <w:rsid w:val="004120E8"/>
    <w:rsid w:val="00412AA2"/>
    <w:rsid w:val="00412D22"/>
    <w:rsid w:val="00413C5E"/>
    <w:rsid w:val="004144D0"/>
    <w:rsid w:val="004149D0"/>
    <w:rsid w:val="00414C49"/>
    <w:rsid w:val="004155D9"/>
    <w:rsid w:val="00415D69"/>
    <w:rsid w:val="00415DCC"/>
    <w:rsid w:val="004204FC"/>
    <w:rsid w:val="00420B0C"/>
    <w:rsid w:val="004210EF"/>
    <w:rsid w:val="0042137C"/>
    <w:rsid w:val="00423767"/>
    <w:rsid w:val="00424828"/>
    <w:rsid w:val="00424F2D"/>
    <w:rsid w:val="00425312"/>
    <w:rsid w:val="00426805"/>
    <w:rsid w:val="00426B82"/>
    <w:rsid w:val="004273C7"/>
    <w:rsid w:val="00427710"/>
    <w:rsid w:val="004304BF"/>
    <w:rsid w:val="0043052E"/>
    <w:rsid w:val="0043053A"/>
    <w:rsid w:val="00430A7A"/>
    <w:rsid w:val="00432563"/>
    <w:rsid w:val="00432C7B"/>
    <w:rsid w:val="0043331E"/>
    <w:rsid w:val="004333EC"/>
    <w:rsid w:val="0043369D"/>
    <w:rsid w:val="004339BE"/>
    <w:rsid w:val="00434A99"/>
    <w:rsid w:val="00436BBA"/>
    <w:rsid w:val="004403CC"/>
    <w:rsid w:val="00441FEB"/>
    <w:rsid w:val="004446ED"/>
    <w:rsid w:val="004460AD"/>
    <w:rsid w:val="0044624A"/>
    <w:rsid w:val="00446B1D"/>
    <w:rsid w:val="004474D3"/>
    <w:rsid w:val="00451709"/>
    <w:rsid w:val="00452C6B"/>
    <w:rsid w:val="00452F21"/>
    <w:rsid w:val="00453F6A"/>
    <w:rsid w:val="004616D4"/>
    <w:rsid w:val="00461764"/>
    <w:rsid w:val="00466D52"/>
    <w:rsid w:val="00467E3E"/>
    <w:rsid w:val="004709BC"/>
    <w:rsid w:val="00470AA7"/>
    <w:rsid w:val="00471590"/>
    <w:rsid w:val="00472127"/>
    <w:rsid w:val="00472E23"/>
    <w:rsid w:val="004732FA"/>
    <w:rsid w:val="004759C9"/>
    <w:rsid w:val="004762B3"/>
    <w:rsid w:val="00480E7D"/>
    <w:rsid w:val="00480E9E"/>
    <w:rsid w:val="00480FB1"/>
    <w:rsid w:val="00481771"/>
    <w:rsid w:val="004820B2"/>
    <w:rsid w:val="00482599"/>
    <w:rsid w:val="00483C84"/>
    <w:rsid w:val="00484532"/>
    <w:rsid w:val="00484992"/>
    <w:rsid w:val="004862EB"/>
    <w:rsid w:val="004907CA"/>
    <w:rsid w:val="0049201D"/>
    <w:rsid w:val="00492C86"/>
    <w:rsid w:val="00493FE7"/>
    <w:rsid w:val="00496AD3"/>
    <w:rsid w:val="004A0A71"/>
    <w:rsid w:val="004A0D40"/>
    <w:rsid w:val="004A1AC6"/>
    <w:rsid w:val="004A1BB1"/>
    <w:rsid w:val="004A36CD"/>
    <w:rsid w:val="004A4569"/>
    <w:rsid w:val="004A6ED7"/>
    <w:rsid w:val="004B058D"/>
    <w:rsid w:val="004B264B"/>
    <w:rsid w:val="004B26CD"/>
    <w:rsid w:val="004B2FC9"/>
    <w:rsid w:val="004B3708"/>
    <w:rsid w:val="004B53E0"/>
    <w:rsid w:val="004B55BF"/>
    <w:rsid w:val="004B5632"/>
    <w:rsid w:val="004B660C"/>
    <w:rsid w:val="004B6B11"/>
    <w:rsid w:val="004B6B52"/>
    <w:rsid w:val="004C1214"/>
    <w:rsid w:val="004C1E95"/>
    <w:rsid w:val="004C223A"/>
    <w:rsid w:val="004C38F9"/>
    <w:rsid w:val="004C3DE7"/>
    <w:rsid w:val="004C4757"/>
    <w:rsid w:val="004C4D2D"/>
    <w:rsid w:val="004D048D"/>
    <w:rsid w:val="004D0B6C"/>
    <w:rsid w:val="004D0F59"/>
    <w:rsid w:val="004D133E"/>
    <w:rsid w:val="004D2BD5"/>
    <w:rsid w:val="004D4275"/>
    <w:rsid w:val="004D4B0E"/>
    <w:rsid w:val="004D5625"/>
    <w:rsid w:val="004D7ED3"/>
    <w:rsid w:val="004E113A"/>
    <w:rsid w:val="004E144B"/>
    <w:rsid w:val="004E5A70"/>
    <w:rsid w:val="004E6D4E"/>
    <w:rsid w:val="004E7972"/>
    <w:rsid w:val="004F06DB"/>
    <w:rsid w:val="004F1F1D"/>
    <w:rsid w:val="004F261A"/>
    <w:rsid w:val="004F26A7"/>
    <w:rsid w:val="004F30DB"/>
    <w:rsid w:val="004F367C"/>
    <w:rsid w:val="004F3FA4"/>
    <w:rsid w:val="004F4E87"/>
    <w:rsid w:val="004F5E06"/>
    <w:rsid w:val="004F5FD4"/>
    <w:rsid w:val="004F68AD"/>
    <w:rsid w:val="00500166"/>
    <w:rsid w:val="00500B82"/>
    <w:rsid w:val="00501F07"/>
    <w:rsid w:val="00502448"/>
    <w:rsid w:val="00502ABB"/>
    <w:rsid w:val="00502F95"/>
    <w:rsid w:val="00504C80"/>
    <w:rsid w:val="00505479"/>
    <w:rsid w:val="005060C0"/>
    <w:rsid w:val="005062B8"/>
    <w:rsid w:val="005105B7"/>
    <w:rsid w:val="00510A41"/>
    <w:rsid w:val="00511A1F"/>
    <w:rsid w:val="00513504"/>
    <w:rsid w:val="00515AF7"/>
    <w:rsid w:val="0052001B"/>
    <w:rsid w:val="00521FBB"/>
    <w:rsid w:val="00522360"/>
    <w:rsid w:val="005232FC"/>
    <w:rsid w:val="005236EB"/>
    <w:rsid w:val="00523D1B"/>
    <w:rsid w:val="00524633"/>
    <w:rsid w:val="00524BFB"/>
    <w:rsid w:val="00525586"/>
    <w:rsid w:val="005256E6"/>
    <w:rsid w:val="00525773"/>
    <w:rsid w:val="005316F9"/>
    <w:rsid w:val="00532283"/>
    <w:rsid w:val="005322DE"/>
    <w:rsid w:val="0053236E"/>
    <w:rsid w:val="005335FF"/>
    <w:rsid w:val="00533AEC"/>
    <w:rsid w:val="005343A2"/>
    <w:rsid w:val="00534E69"/>
    <w:rsid w:val="00535713"/>
    <w:rsid w:val="00535A58"/>
    <w:rsid w:val="00537837"/>
    <w:rsid w:val="00537927"/>
    <w:rsid w:val="00541D96"/>
    <w:rsid w:val="005421EB"/>
    <w:rsid w:val="005437A1"/>
    <w:rsid w:val="00546543"/>
    <w:rsid w:val="00546FF8"/>
    <w:rsid w:val="005477CE"/>
    <w:rsid w:val="005502C9"/>
    <w:rsid w:val="00551116"/>
    <w:rsid w:val="0055151B"/>
    <w:rsid w:val="0055224A"/>
    <w:rsid w:val="00553B18"/>
    <w:rsid w:val="00553D41"/>
    <w:rsid w:val="00554F88"/>
    <w:rsid w:val="005550E2"/>
    <w:rsid w:val="00555183"/>
    <w:rsid w:val="00560EC3"/>
    <w:rsid w:val="005617C1"/>
    <w:rsid w:val="005621F4"/>
    <w:rsid w:val="005647A7"/>
    <w:rsid w:val="00566444"/>
    <w:rsid w:val="0056794B"/>
    <w:rsid w:val="00571A24"/>
    <w:rsid w:val="00571EFE"/>
    <w:rsid w:val="005742BD"/>
    <w:rsid w:val="005749AB"/>
    <w:rsid w:val="005750A5"/>
    <w:rsid w:val="00575D1A"/>
    <w:rsid w:val="0058009C"/>
    <w:rsid w:val="00581AB0"/>
    <w:rsid w:val="0058217F"/>
    <w:rsid w:val="00585059"/>
    <w:rsid w:val="00586083"/>
    <w:rsid w:val="00590423"/>
    <w:rsid w:val="00591A1F"/>
    <w:rsid w:val="00591E85"/>
    <w:rsid w:val="00592B9B"/>
    <w:rsid w:val="00593B82"/>
    <w:rsid w:val="005948EC"/>
    <w:rsid w:val="00594B4F"/>
    <w:rsid w:val="00597136"/>
    <w:rsid w:val="005A0B1D"/>
    <w:rsid w:val="005A14D2"/>
    <w:rsid w:val="005A293A"/>
    <w:rsid w:val="005A364E"/>
    <w:rsid w:val="005A45D3"/>
    <w:rsid w:val="005A481E"/>
    <w:rsid w:val="005A6164"/>
    <w:rsid w:val="005A72E1"/>
    <w:rsid w:val="005A7A80"/>
    <w:rsid w:val="005B044B"/>
    <w:rsid w:val="005B07D7"/>
    <w:rsid w:val="005B0A9F"/>
    <w:rsid w:val="005B0C4B"/>
    <w:rsid w:val="005B0DFC"/>
    <w:rsid w:val="005B1A26"/>
    <w:rsid w:val="005B38CA"/>
    <w:rsid w:val="005B44CA"/>
    <w:rsid w:val="005B49D2"/>
    <w:rsid w:val="005B51AA"/>
    <w:rsid w:val="005B53C1"/>
    <w:rsid w:val="005B6484"/>
    <w:rsid w:val="005B6F2E"/>
    <w:rsid w:val="005B76B6"/>
    <w:rsid w:val="005C075C"/>
    <w:rsid w:val="005C2CFD"/>
    <w:rsid w:val="005C437B"/>
    <w:rsid w:val="005C598F"/>
    <w:rsid w:val="005C7D23"/>
    <w:rsid w:val="005D25AA"/>
    <w:rsid w:val="005D3028"/>
    <w:rsid w:val="005D3088"/>
    <w:rsid w:val="005D3B06"/>
    <w:rsid w:val="005D3CA2"/>
    <w:rsid w:val="005D41B3"/>
    <w:rsid w:val="005D50BA"/>
    <w:rsid w:val="005D52E9"/>
    <w:rsid w:val="005D5829"/>
    <w:rsid w:val="005D5CB1"/>
    <w:rsid w:val="005D7511"/>
    <w:rsid w:val="005D76F0"/>
    <w:rsid w:val="005E00C7"/>
    <w:rsid w:val="005E1E59"/>
    <w:rsid w:val="005E2199"/>
    <w:rsid w:val="005E45EF"/>
    <w:rsid w:val="005E4AA5"/>
    <w:rsid w:val="005E5D17"/>
    <w:rsid w:val="005E6091"/>
    <w:rsid w:val="005E6545"/>
    <w:rsid w:val="005E7625"/>
    <w:rsid w:val="005E78A8"/>
    <w:rsid w:val="005F0FCB"/>
    <w:rsid w:val="005F135C"/>
    <w:rsid w:val="005F2BC1"/>
    <w:rsid w:val="005F2D37"/>
    <w:rsid w:val="005F3C45"/>
    <w:rsid w:val="005F3D1E"/>
    <w:rsid w:val="005F41CC"/>
    <w:rsid w:val="005F421F"/>
    <w:rsid w:val="005F423C"/>
    <w:rsid w:val="005F58E9"/>
    <w:rsid w:val="005F5A2C"/>
    <w:rsid w:val="005F7D59"/>
    <w:rsid w:val="006001D8"/>
    <w:rsid w:val="0060044B"/>
    <w:rsid w:val="0060081D"/>
    <w:rsid w:val="00603B70"/>
    <w:rsid w:val="00604907"/>
    <w:rsid w:val="00605CF1"/>
    <w:rsid w:val="00606107"/>
    <w:rsid w:val="00607ADA"/>
    <w:rsid w:val="00607D97"/>
    <w:rsid w:val="00611EDD"/>
    <w:rsid w:val="00612E02"/>
    <w:rsid w:val="006130ED"/>
    <w:rsid w:val="00614FA7"/>
    <w:rsid w:val="006150DB"/>
    <w:rsid w:val="0061695D"/>
    <w:rsid w:val="00617981"/>
    <w:rsid w:val="0062034F"/>
    <w:rsid w:val="00621676"/>
    <w:rsid w:val="00621E7B"/>
    <w:rsid w:val="00621EF5"/>
    <w:rsid w:val="006221F9"/>
    <w:rsid w:val="00623800"/>
    <w:rsid w:val="006241D5"/>
    <w:rsid w:val="00625724"/>
    <w:rsid w:val="0062658B"/>
    <w:rsid w:val="00626701"/>
    <w:rsid w:val="0063003C"/>
    <w:rsid w:val="006319F9"/>
    <w:rsid w:val="00631E4C"/>
    <w:rsid w:val="00633FD3"/>
    <w:rsid w:val="00634839"/>
    <w:rsid w:val="00635283"/>
    <w:rsid w:val="00637A49"/>
    <w:rsid w:val="006404F6"/>
    <w:rsid w:val="0064064D"/>
    <w:rsid w:val="00640B07"/>
    <w:rsid w:val="0064161D"/>
    <w:rsid w:val="00641CE1"/>
    <w:rsid w:val="0064266C"/>
    <w:rsid w:val="00644694"/>
    <w:rsid w:val="00644749"/>
    <w:rsid w:val="0064579A"/>
    <w:rsid w:val="0064696B"/>
    <w:rsid w:val="00647399"/>
    <w:rsid w:val="006478B6"/>
    <w:rsid w:val="006526B9"/>
    <w:rsid w:val="00652DFD"/>
    <w:rsid w:val="00653DFD"/>
    <w:rsid w:val="00655BD0"/>
    <w:rsid w:val="006567C5"/>
    <w:rsid w:val="0065710B"/>
    <w:rsid w:val="00657DDE"/>
    <w:rsid w:val="0066080F"/>
    <w:rsid w:val="00661C53"/>
    <w:rsid w:val="00662105"/>
    <w:rsid w:val="006649F8"/>
    <w:rsid w:val="00666ED7"/>
    <w:rsid w:val="006671CF"/>
    <w:rsid w:val="00667BFE"/>
    <w:rsid w:val="006704C2"/>
    <w:rsid w:val="00671D25"/>
    <w:rsid w:val="00672126"/>
    <w:rsid w:val="0067395C"/>
    <w:rsid w:val="00674738"/>
    <w:rsid w:val="00674C2B"/>
    <w:rsid w:val="00674CCC"/>
    <w:rsid w:val="00674D38"/>
    <w:rsid w:val="00674E4E"/>
    <w:rsid w:val="00675F98"/>
    <w:rsid w:val="006764F4"/>
    <w:rsid w:val="00676AAF"/>
    <w:rsid w:val="00676ADE"/>
    <w:rsid w:val="006775D5"/>
    <w:rsid w:val="00677B6B"/>
    <w:rsid w:val="00680301"/>
    <w:rsid w:val="0068113D"/>
    <w:rsid w:val="00681E83"/>
    <w:rsid w:val="0068205D"/>
    <w:rsid w:val="00683D93"/>
    <w:rsid w:val="0068709F"/>
    <w:rsid w:val="006875FA"/>
    <w:rsid w:val="00693FC4"/>
    <w:rsid w:val="00695F16"/>
    <w:rsid w:val="00696DD6"/>
    <w:rsid w:val="00697171"/>
    <w:rsid w:val="006972D9"/>
    <w:rsid w:val="006A1EE7"/>
    <w:rsid w:val="006A3EBC"/>
    <w:rsid w:val="006A4127"/>
    <w:rsid w:val="006B035D"/>
    <w:rsid w:val="006B0720"/>
    <w:rsid w:val="006B15AE"/>
    <w:rsid w:val="006B1A51"/>
    <w:rsid w:val="006B226C"/>
    <w:rsid w:val="006B2978"/>
    <w:rsid w:val="006B2DD1"/>
    <w:rsid w:val="006B3480"/>
    <w:rsid w:val="006B4328"/>
    <w:rsid w:val="006B45CC"/>
    <w:rsid w:val="006B7F57"/>
    <w:rsid w:val="006C04D7"/>
    <w:rsid w:val="006C1C01"/>
    <w:rsid w:val="006C213F"/>
    <w:rsid w:val="006C3A58"/>
    <w:rsid w:val="006C7D41"/>
    <w:rsid w:val="006C7E92"/>
    <w:rsid w:val="006D03AC"/>
    <w:rsid w:val="006D0D40"/>
    <w:rsid w:val="006D13EF"/>
    <w:rsid w:val="006D1A70"/>
    <w:rsid w:val="006D27FB"/>
    <w:rsid w:val="006D2F3F"/>
    <w:rsid w:val="006D3CAD"/>
    <w:rsid w:val="006D49E6"/>
    <w:rsid w:val="006D6149"/>
    <w:rsid w:val="006D641D"/>
    <w:rsid w:val="006D697B"/>
    <w:rsid w:val="006D771D"/>
    <w:rsid w:val="006D77CB"/>
    <w:rsid w:val="006E186F"/>
    <w:rsid w:val="006E20EC"/>
    <w:rsid w:val="006E22C0"/>
    <w:rsid w:val="006E2F93"/>
    <w:rsid w:val="006E3814"/>
    <w:rsid w:val="006E38DD"/>
    <w:rsid w:val="006E3E8B"/>
    <w:rsid w:val="006E4256"/>
    <w:rsid w:val="006E5823"/>
    <w:rsid w:val="006E696A"/>
    <w:rsid w:val="006E7259"/>
    <w:rsid w:val="006E75E0"/>
    <w:rsid w:val="006E7702"/>
    <w:rsid w:val="006E77A4"/>
    <w:rsid w:val="006E7CE0"/>
    <w:rsid w:val="006F09A6"/>
    <w:rsid w:val="006F43B0"/>
    <w:rsid w:val="006F5E8A"/>
    <w:rsid w:val="006F7F40"/>
    <w:rsid w:val="007001A7"/>
    <w:rsid w:val="00700971"/>
    <w:rsid w:val="007010A1"/>
    <w:rsid w:val="0070156B"/>
    <w:rsid w:val="00701B0A"/>
    <w:rsid w:val="00701B26"/>
    <w:rsid w:val="0070332F"/>
    <w:rsid w:val="00703FE8"/>
    <w:rsid w:val="0070465B"/>
    <w:rsid w:val="00705569"/>
    <w:rsid w:val="00705CA9"/>
    <w:rsid w:val="0070620C"/>
    <w:rsid w:val="007066E3"/>
    <w:rsid w:val="00706906"/>
    <w:rsid w:val="0070714F"/>
    <w:rsid w:val="0070717E"/>
    <w:rsid w:val="00707239"/>
    <w:rsid w:val="00707C06"/>
    <w:rsid w:val="00710060"/>
    <w:rsid w:val="00712729"/>
    <w:rsid w:val="00712D46"/>
    <w:rsid w:val="00713090"/>
    <w:rsid w:val="00713F27"/>
    <w:rsid w:val="00714752"/>
    <w:rsid w:val="0071525C"/>
    <w:rsid w:val="00716776"/>
    <w:rsid w:val="007168ED"/>
    <w:rsid w:val="0071691D"/>
    <w:rsid w:val="00720290"/>
    <w:rsid w:val="0072086C"/>
    <w:rsid w:val="007215FB"/>
    <w:rsid w:val="00722340"/>
    <w:rsid w:val="007229FA"/>
    <w:rsid w:val="00723E9D"/>
    <w:rsid w:val="007241D5"/>
    <w:rsid w:val="007246A4"/>
    <w:rsid w:val="00724B5A"/>
    <w:rsid w:val="00724B62"/>
    <w:rsid w:val="0072594B"/>
    <w:rsid w:val="00726F18"/>
    <w:rsid w:val="0073054F"/>
    <w:rsid w:val="00730F65"/>
    <w:rsid w:val="007313FB"/>
    <w:rsid w:val="0073241F"/>
    <w:rsid w:val="007336CD"/>
    <w:rsid w:val="00733FE6"/>
    <w:rsid w:val="00737775"/>
    <w:rsid w:val="007378CE"/>
    <w:rsid w:val="00737C22"/>
    <w:rsid w:val="00737F1E"/>
    <w:rsid w:val="00745C14"/>
    <w:rsid w:val="00745DC3"/>
    <w:rsid w:val="007467C6"/>
    <w:rsid w:val="00750142"/>
    <w:rsid w:val="007507C7"/>
    <w:rsid w:val="00750E0E"/>
    <w:rsid w:val="00752B26"/>
    <w:rsid w:val="00754272"/>
    <w:rsid w:val="00754F67"/>
    <w:rsid w:val="0075577D"/>
    <w:rsid w:val="007564F8"/>
    <w:rsid w:val="00757B55"/>
    <w:rsid w:val="007607E2"/>
    <w:rsid w:val="0076110A"/>
    <w:rsid w:val="00762578"/>
    <w:rsid w:val="00762873"/>
    <w:rsid w:val="00762ACE"/>
    <w:rsid w:val="00766C87"/>
    <w:rsid w:val="00770B91"/>
    <w:rsid w:val="00770C78"/>
    <w:rsid w:val="00771ED1"/>
    <w:rsid w:val="00773A7F"/>
    <w:rsid w:val="00773B4A"/>
    <w:rsid w:val="0077484B"/>
    <w:rsid w:val="00775693"/>
    <w:rsid w:val="00776760"/>
    <w:rsid w:val="00780B38"/>
    <w:rsid w:val="00781578"/>
    <w:rsid w:val="00784209"/>
    <w:rsid w:val="00784D0E"/>
    <w:rsid w:val="007860C0"/>
    <w:rsid w:val="007863DA"/>
    <w:rsid w:val="0079116E"/>
    <w:rsid w:val="00791201"/>
    <w:rsid w:val="00791A21"/>
    <w:rsid w:val="00792B59"/>
    <w:rsid w:val="00793C9F"/>
    <w:rsid w:val="007945E9"/>
    <w:rsid w:val="00795A03"/>
    <w:rsid w:val="007963F9"/>
    <w:rsid w:val="00796DB4"/>
    <w:rsid w:val="007A1668"/>
    <w:rsid w:val="007A1A67"/>
    <w:rsid w:val="007A2343"/>
    <w:rsid w:val="007A2AEF"/>
    <w:rsid w:val="007A3B79"/>
    <w:rsid w:val="007A45DE"/>
    <w:rsid w:val="007A570D"/>
    <w:rsid w:val="007A5FBA"/>
    <w:rsid w:val="007A76D7"/>
    <w:rsid w:val="007A782F"/>
    <w:rsid w:val="007A79AE"/>
    <w:rsid w:val="007B0A35"/>
    <w:rsid w:val="007B13EA"/>
    <w:rsid w:val="007B1682"/>
    <w:rsid w:val="007B1AA2"/>
    <w:rsid w:val="007B395A"/>
    <w:rsid w:val="007B3DF0"/>
    <w:rsid w:val="007B4130"/>
    <w:rsid w:val="007B41D6"/>
    <w:rsid w:val="007B446C"/>
    <w:rsid w:val="007B45F3"/>
    <w:rsid w:val="007B4695"/>
    <w:rsid w:val="007B50C9"/>
    <w:rsid w:val="007B6E24"/>
    <w:rsid w:val="007C1459"/>
    <w:rsid w:val="007C32A0"/>
    <w:rsid w:val="007C4A8C"/>
    <w:rsid w:val="007C5178"/>
    <w:rsid w:val="007C5B19"/>
    <w:rsid w:val="007C73A0"/>
    <w:rsid w:val="007D0A3E"/>
    <w:rsid w:val="007D0CD3"/>
    <w:rsid w:val="007D100B"/>
    <w:rsid w:val="007D303A"/>
    <w:rsid w:val="007D37B5"/>
    <w:rsid w:val="007D4A2F"/>
    <w:rsid w:val="007D5BC4"/>
    <w:rsid w:val="007D667D"/>
    <w:rsid w:val="007D7883"/>
    <w:rsid w:val="007E3BD4"/>
    <w:rsid w:val="007E6BCB"/>
    <w:rsid w:val="007E70E2"/>
    <w:rsid w:val="007E77B8"/>
    <w:rsid w:val="007F0431"/>
    <w:rsid w:val="007F07CA"/>
    <w:rsid w:val="007F08CF"/>
    <w:rsid w:val="007F0D18"/>
    <w:rsid w:val="007F20EE"/>
    <w:rsid w:val="007F4243"/>
    <w:rsid w:val="007F4C49"/>
    <w:rsid w:val="007F5296"/>
    <w:rsid w:val="008019FA"/>
    <w:rsid w:val="008028E3"/>
    <w:rsid w:val="00803C1E"/>
    <w:rsid w:val="008046F5"/>
    <w:rsid w:val="00804BEB"/>
    <w:rsid w:val="00804DC4"/>
    <w:rsid w:val="00806736"/>
    <w:rsid w:val="00807020"/>
    <w:rsid w:val="008077B5"/>
    <w:rsid w:val="00811D03"/>
    <w:rsid w:val="00811D3F"/>
    <w:rsid w:val="00811E20"/>
    <w:rsid w:val="0081440C"/>
    <w:rsid w:val="00814584"/>
    <w:rsid w:val="00815808"/>
    <w:rsid w:val="00816CA2"/>
    <w:rsid w:val="00820AEB"/>
    <w:rsid w:val="008221AE"/>
    <w:rsid w:val="00822FD9"/>
    <w:rsid w:val="00823CDC"/>
    <w:rsid w:val="008257E7"/>
    <w:rsid w:val="00825CBC"/>
    <w:rsid w:val="008264A6"/>
    <w:rsid w:val="00827E60"/>
    <w:rsid w:val="0083132C"/>
    <w:rsid w:val="008318E6"/>
    <w:rsid w:val="0083191B"/>
    <w:rsid w:val="00831D25"/>
    <w:rsid w:val="0083258E"/>
    <w:rsid w:val="008357FB"/>
    <w:rsid w:val="00835838"/>
    <w:rsid w:val="00835A76"/>
    <w:rsid w:val="00837B67"/>
    <w:rsid w:val="00837B73"/>
    <w:rsid w:val="00840A7E"/>
    <w:rsid w:val="00840B5D"/>
    <w:rsid w:val="00841E4D"/>
    <w:rsid w:val="0084227B"/>
    <w:rsid w:val="00842610"/>
    <w:rsid w:val="00842892"/>
    <w:rsid w:val="00843536"/>
    <w:rsid w:val="0084386C"/>
    <w:rsid w:val="008438A0"/>
    <w:rsid w:val="00843B56"/>
    <w:rsid w:val="00843BCB"/>
    <w:rsid w:val="00843C3A"/>
    <w:rsid w:val="00847798"/>
    <w:rsid w:val="0085001B"/>
    <w:rsid w:val="00850BCE"/>
    <w:rsid w:val="00850E56"/>
    <w:rsid w:val="008547ED"/>
    <w:rsid w:val="0085597A"/>
    <w:rsid w:val="00856FA8"/>
    <w:rsid w:val="00857908"/>
    <w:rsid w:val="00860391"/>
    <w:rsid w:val="008607C0"/>
    <w:rsid w:val="00863C45"/>
    <w:rsid w:val="00864796"/>
    <w:rsid w:val="00865473"/>
    <w:rsid w:val="008658D7"/>
    <w:rsid w:val="00866BC9"/>
    <w:rsid w:val="00871EBD"/>
    <w:rsid w:val="00872A62"/>
    <w:rsid w:val="008731D6"/>
    <w:rsid w:val="00874695"/>
    <w:rsid w:val="00874CB4"/>
    <w:rsid w:val="00881DCF"/>
    <w:rsid w:val="0088223B"/>
    <w:rsid w:val="00882654"/>
    <w:rsid w:val="008827C2"/>
    <w:rsid w:val="0088293A"/>
    <w:rsid w:val="00883347"/>
    <w:rsid w:val="00884635"/>
    <w:rsid w:val="00884A78"/>
    <w:rsid w:val="00884C0C"/>
    <w:rsid w:val="00884C74"/>
    <w:rsid w:val="00885A86"/>
    <w:rsid w:val="00885F69"/>
    <w:rsid w:val="00886CC2"/>
    <w:rsid w:val="00890775"/>
    <w:rsid w:val="00890DEF"/>
    <w:rsid w:val="00892073"/>
    <w:rsid w:val="008926D1"/>
    <w:rsid w:val="008930F1"/>
    <w:rsid w:val="00893CAF"/>
    <w:rsid w:val="008955DA"/>
    <w:rsid w:val="00896798"/>
    <w:rsid w:val="008A0AC0"/>
    <w:rsid w:val="008A0C3F"/>
    <w:rsid w:val="008A14C9"/>
    <w:rsid w:val="008A18DA"/>
    <w:rsid w:val="008A1C62"/>
    <w:rsid w:val="008A20C3"/>
    <w:rsid w:val="008A2517"/>
    <w:rsid w:val="008A2969"/>
    <w:rsid w:val="008A2DFF"/>
    <w:rsid w:val="008A4643"/>
    <w:rsid w:val="008A6284"/>
    <w:rsid w:val="008A6A32"/>
    <w:rsid w:val="008A6A3F"/>
    <w:rsid w:val="008A6B2E"/>
    <w:rsid w:val="008A7F56"/>
    <w:rsid w:val="008B03D2"/>
    <w:rsid w:val="008B07D7"/>
    <w:rsid w:val="008B0A7A"/>
    <w:rsid w:val="008B15BC"/>
    <w:rsid w:val="008B1B92"/>
    <w:rsid w:val="008B20F4"/>
    <w:rsid w:val="008B2BE1"/>
    <w:rsid w:val="008B398B"/>
    <w:rsid w:val="008B44A9"/>
    <w:rsid w:val="008B59EE"/>
    <w:rsid w:val="008B6CE8"/>
    <w:rsid w:val="008C02D9"/>
    <w:rsid w:val="008C0D9B"/>
    <w:rsid w:val="008C17F4"/>
    <w:rsid w:val="008C4174"/>
    <w:rsid w:val="008C4C1B"/>
    <w:rsid w:val="008C71CE"/>
    <w:rsid w:val="008D054D"/>
    <w:rsid w:val="008D07BB"/>
    <w:rsid w:val="008D304D"/>
    <w:rsid w:val="008D39EE"/>
    <w:rsid w:val="008D4211"/>
    <w:rsid w:val="008D43B5"/>
    <w:rsid w:val="008D4754"/>
    <w:rsid w:val="008D4F66"/>
    <w:rsid w:val="008D51B0"/>
    <w:rsid w:val="008D522C"/>
    <w:rsid w:val="008D5FE5"/>
    <w:rsid w:val="008D738A"/>
    <w:rsid w:val="008D7C91"/>
    <w:rsid w:val="008E0AA5"/>
    <w:rsid w:val="008E0D63"/>
    <w:rsid w:val="008E170E"/>
    <w:rsid w:val="008E291E"/>
    <w:rsid w:val="008E293D"/>
    <w:rsid w:val="008E2E29"/>
    <w:rsid w:val="008E380E"/>
    <w:rsid w:val="008E39B3"/>
    <w:rsid w:val="008E3B57"/>
    <w:rsid w:val="008E4337"/>
    <w:rsid w:val="008E4FD7"/>
    <w:rsid w:val="008E63B4"/>
    <w:rsid w:val="008E6477"/>
    <w:rsid w:val="008E6C34"/>
    <w:rsid w:val="008F0BD9"/>
    <w:rsid w:val="008F2FDE"/>
    <w:rsid w:val="008F4D18"/>
    <w:rsid w:val="008F50C0"/>
    <w:rsid w:val="008F52F4"/>
    <w:rsid w:val="008F5EC4"/>
    <w:rsid w:val="008F6513"/>
    <w:rsid w:val="00900BC2"/>
    <w:rsid w:val="00900CF6"/>
    <w:rsid w:val="00900F50"/>
    <w:rsid w:val="00901A0B"/>
    <w:rsid w:val="009032D3"/>
    <w:rsid w:val="00903A7A"/>
    <w:rsid w:val="00903E5A"/>
    <w:rsid w:val="00904951"/>
    <w:rsid w:val="00904B04"/>
    <w:rsid w:val="009052DB"/>
    <w:rsid w:val="00905975"/>
    <w:rsid w:val="009069DA"/>
    <w:rsid w:val="00906EFA"/>
    <w:rsid w:val="0090703D"/>
    <w:rsid w:val="009070A1"/>
    <w:rsid w:val="00907361"/>
    <w:rsid w:val="00910B8A"/>
    <w:rsid w:val="00910DC5"/>
    <w:rsid w:val="009111D1"/>
    <w:rsid w:val="00912C63"/>
    <w:rsid w:val="00913343"/>
    <w:rsid w:val="00913521"/>
    <w:rsid w:val="00914914"/>
    <w:rsid w:val="00914AB1"/>
    <w:rsid w:val="00914CB4"/>
    <w:rsid w:val="00917CCE"/>
    <w:rsid w:val="00920758"/>
    <w:rsid w:val="00921897"/>
    <w:rsid w:val="009218EB"/>
    <w:rsid w:val="00923D13"/>
    <w:rsid w:val="00924543"/>
    <w:rsid w:val="00924C85"/>
    <w:rsid w:val="0092610C"/>
    <w:rsid w:val="009262BF"/>
    <w:rsid w:val="009265E3"/>
    <w:rsid w:val="009267FB"/>
    <w:rsid w:val="00926832"/>
    <w:rsid w:val="00926A3F"/>
    <w:rsid w:val="00926E2E"/>
    <w:rsid w:val="00927A07"/>
    <w:rsid w:val="00927CC5"/>
    <w:rsid w:val="0093184D"/>
    <w:rsid w:val="00931DC0"/>
    <w:rsid w:val="00931E7A"/>
    <w:rsid w:val="00931F71"/>
    <w:rsid w:val="00933529"/>
    <w:rsid w:val="00933D4F"/>
    <w:rsid w:val="00934928"/>
    <w:rsid w:val="00934BC3"/>
    <w:rsid w:val="009353DF"/>
    <w:rsid w:val="009365E2"/>
    <w:rsid w:val="00936D49"/>
    <w:rsid w:val="009401E0"/>
    <w:rsid w:val="00940CE7"/>
    <w:rsid w:val="0094104B"/>
    <w:rsid w:val="00941321"/>
    <w:rsid w:val="0094141B"/>
    <w:rsid w:val="00941454"/>
    <w:rsid w:val="00943BE4"/>
    <w:rsid w:val="009444FD"/>
    <w:rsid w:val="00944728"/>
    <w:rsid w:val="009450CA"/>
    <w:rsid w:val="00947A09"/>
    <w:rsid w:val="00950271"/>
    <w:rsid w:val="00952CF9"/>
    <w:rsid w:val="0095323D"/>
    <w:rsid w:val="0095514A"/>
    <w:rsid w:val="009552C5"/>
    <w:rsid w:val="00957519"/>
    <w:rsid w:val="009577AE"/>
    <w:rsid w:val="009619B4"/>
    <w:rsid w:val="00962394"/>
    <w:rsid w:val="00964CC4"/>
    <w:rsid w:val="00965088"/>
    <w:rsid w:val="00965D8F"/>
    <w:rsid w:val="009661A5"/>
    <w:rsid w:val="00966EF8"/>
    <w:rsid w:val="009710C4"/>
    <w:rsid w:val="0097254A"/>
    <w:rsid w:val="00972AF8"/>
    <w:rsid w:val="00974166"/>
    <w:rsid w:val="00975125"/>
    <w:rsid w:val="00975945"/>
    <w:rsid w:val="00975B0C"/>
    <w:rsid w:val="00975D6D"/>
    <w:rsid w:val="0097617E"/>
    <w:rsid w:val="0097720A"/>
    <w:rsid w:val="0097724F"/>
    <w:rsid w:val="009802FC"/>
    <w:rsid w:val="00980F18"/>
    <w:rsid w:val="00981766"/>
    <w:rsid w:val="009824F5"/>
    <w:rsid w:val="00983A22"/>
    <w:rsid w:val="009847DD"/>
    <w:rsid w:val="0098593A"/>
    <w:rsid w:val="00986327"/>
    <w:rsid w:val="00986408"/>
    <w:rsid w:val="009870DC"/>
    <w:rsid w:val="0098754B"/>
    <w:rsid w:val="0098790F"/>
    <w:rsid w:val="009903CC"/>
    <w:rsid w:val="009906F2"/>
    <w:rsid w:val="0099087C"/>
    <w:rsid w:val="00990A27"/>
    <w:rsid w:val="00990A52"/>
    <w:rsid w:val="00990DEF"/>
    <w:rsid w:val="009913E3"/>
    <w:rsid w:val="00991FB2"/>
    <w:rsid w:val="00992F7A"/>
    <w:rsid w:val="009937BC"/>
    <w:rsid w:val="00994282"/>
    <w:rsid w:val="00994A40"/>
    <w:rsid w:val="009950B4"/>
    <w:rsid w:val="0099591F"/>
    <w:rsid w:val="00995C27"/>
    <w:rsid w:val="009A0589"/>
    <w:rsid w:val="009A0A95"/>
    <w:rsid w:val="009A0E98"/>
    <w:rsid w:val="009A1883"/>
    <w:rsid w:val="009A1989"/>
    <w:rsid w:val="009A1D2D"/>
    <w:rsid w:val="009A2890"/>
    <w:rsid w:val="009A2D1F"/>
    <w:rsid w:val="009A685F"/>
    <w:rsid w:val="009A708A"/>
    <w:rsid w:val="009A7462"/>
    <w:rsid w:val="009A75BC"/>
    <w:rsid w:val="009B0B3F"/>
    <w:rsid w:val="009B1858"/>
    <w:rsid w:val="009B3B13"/>
    <w:rsid w:val="009B4DD6"/>
    <w:rsid w:val="009B4E6B"/>
    <w:rsid w:val="009B68AB"/>
    <w:rsid w:val="009B6A2B"/>
    <w:rsid w:val="009C19F0"/>
    <w:rsid w:val="009C245F"/>
    <w:rsid w:val="009C3468"/>
    <w:rsid w:val="009C3AD7"/>
    <w:rsid w:val="009C5321"/>
    <w:rsid w:val="009C5432"/>
    <w:rsid w:val="009C7C05"/>
    <w:rsid w:val="009C7DB9"/>
    <w:rsid w:val="009D10BA"/>
    <w:rsid w:val="009D2C67"/>
    <w:rsid w:val="009D332F"/>
    <w:rsid w:val="009D39CC"/>
    <w:rsid w:val="009D6575"/>
    <w:rsid w:val="009D7151"/>
    <w:rsid w:val="009D722D"/>
    <w:rsid w:val="009D79F5"/>
    <w:rsid w:val="009E0F21"/>
    <w:rsid w:val="009E237E"/>
    <w:rsid w:val="009E2CF9"/>
    <w:rsid w:val="009E4318"/>
    <w:rsid w:val="009E45CB"/>
    <w:rsid w:val="009E4609"/>
    <w:rsid w:val="009E47CB"/>
    <w:rsid w:val="009E501A"/>
    <w:rsid w:val="009F23DC"/>
    <w:rsid w:val="009F4612"/>
    <w:rsid w:val="009F53FC"/>
    <w:rsid w:val="009F714D"/>
    <w:rsid w:val="00A00199"/>
    <w:rsid w:val="00A01110"/>
    <w:rsid w:val="00A031F2"/>
    <w:rsid w:val="00A03595"/>
    <w:rsid w:val="00A03B91"/>
    <w:rsid w:val="00A05276"/>
    <w:rsid w:val="00A06BC7"/>
    <w:rsid w:val="00A07C04"/>
    <w:rsid w:val="00A10133"/>
    <w:rsid w:val="00A11885"/>
    <w:rsid w:val="00A11AE5"/>
    <w:rsid w:val="00A11B41"/>
    <w:rsid w:val="00A11CCB"/>
    <w:rsid w:val="00A11E37"/>
    <w:rsid w:val="00A14031"/>
    <w:rsid w:val="00A16C08"/>
    <w:rsid w:val="00A16C7D"/>
    <w:rsid w:val="00A214C7"/>
    <w:rsid w:val="00A2194D"/>
    <w:rsid w:val="00A226D1"/>
    <w:rsid w:val="00A23183"/>
    <w:rsid w:val="00A23658"/>
    <w:rsid w:val="00A23AF2"/>
    <w:rsid w:val="00A23E90"/>
    <w:rsid w:val="00A23EB0"/>
    <w:rsid w:val="00A24630"/>
    <w:rsid w:val="00A264F2"/>
    <w:rsid w:val="00A27BC2"/>
    <w:rsid w:val="00A300E5"/>
    <w:rsid w:val="00A3219E"/>
    <w:rsid w:val="00A35804"/>
    <w:rsid w:val="00A3584B"/>
    <w:rsid w:val="00A371B5"/>
    <w:rsid w:val="00A37604"/>
    <w:rsid w:val="00A37DFF"/>
    <w:rsid w:val="00A401A9"/>
    <w:rsid w:val="00A40E86"/>
    <w:rsid w:val="00A41201"/>
    <w:rsid w:val="00A42649"/>
    <w:rsid w:val="00A428B2"/>
    <w:rsid w:val="00A43A0C"/>
    <w:rsid w:val="00A441D0"/>
    <w:rsid w:val="00A44769"/>
    <w:rsid w:val="00A447B2"/>
    <w:rsid w:val="00A4622E"/>
    <w:rsid w:val="00A466B0"/>
    <w:rsid w:val="00A47799"/>
    <w:rsid w:val="00A5085F"/>
    <w:rsid w:val="00A51ADA"/>
    <w:rsid w:val="00A51C9E"/>
    <w:rsid w:val="00A51CFB"/>
    <w:rsid w:val="00A529C0"/>
    <w:rsid w:val="00A5409E"/>
    <w:rsid w:val="00A54508"/>
    <w:rsid w:val="00A5544E"/>
    <w:rsid w:val="00A55A19"/>
    <w:rsid w:val="00A55CE4"/>
    <w:rsid w:val="00A55EAF"/>
    <w:rsid w:val="00A564FE"/>
    <w:rsid w:val="00A56C9F"/>
    <w:rsid w:val="00A61475"/>
    <w:rsid w:val="00A61736"/>
    <w:rsid w:val="00A61BC6"/>
    <w:rsid w:val="00A633FE"/>
    <w:rsid w:val="00A638AB"/>
    <w:rsid w:val="00A63F4B"/>
    <w:rsid w:val="00A64E90"/>
    <w:rsid w:val="00A64EE5"/>
    <w:rsid w:val="00A66D6E"/>
    <w:rsid w:val="00A67FD2"/>
    <w:rsid w:val="00A70D09"/>
    <w:rsid w:val="00A718E8"/>
    <w:rsid w:val="00A7279E"/>
    <w:rsid w:val="00A73573"/>
    <w:rsid w:val="00A74157"/>
    <w:rsid w:val="00A7533D"/>
    <w:rsid w:val="00A7651B"/>
    <w:rsid w:val="00A77312"/>
    <w:rsid w:val="00A77A1A"/>
    <w:rsid w:val="00A8142C"/>
    <w:rsid w:val="00A823AB"/>
    <w:rsid w:val="00A84BA3"/>
    <w:rsid w:val="00A859AF"/>
    <w:rsid w:val="00A866AF"/>
    <w:rsid w:val="00A90714"/>
    <w:rsid w:val="00A90D04"/>
    <w:rsid w:val="00A91178"/>
    <w:rsid w:val="00A91C37"/>
    <w:rsid w:val="00A94F1B"/>
    <w:rsid w:val="00A95A2D"/>
    <w:rsid w:val="00A977B1"/>
    <w:rsid w:val="00AA161F"/>
    <w:rsid w:val="00AA1741"/>
    <w:rsid w:val="00AA189D"/>
    <w:rsid w:val="00AA3AAA"/>
    <w:rsid w:val="00AA3B28"/>
    <w:rsid w:val="00AA40BC"/>
    <w:rsid w:val="00AA53F4"/>
    <w:rsid w:val="00AA54D2"/>
    <w:rsid w:val="00AA6E62"/>
    <w:rsid w:val="00AB00B0"/>
    <w:rsid w:val="00AB3224"/>
    <w:rsid w:val="00AB3F22"/>
    <w:rsid w:val="00AB4DB1"/>
    <w:rsid w:val="00AB62C0"/>
    <w:rsid w:val="00AB7605"/>
    <w:rsid w:val="00AB77ED"/>
    <w:rsid w:val="00AC2137"/>
    <w:rsid w:val="00AC2CCA"/>
    <w:rsid w:val="00AC3F9D"/>
    <w:rsid w:val="00AC4176"/>
    <w:rsid w:val="00AC68C2"/>
    <w:rsid w:val="00AC79A6"/>
    <w:rsid w:val="00AD0053"/>
    <w:rsid w:val="00AD099D"/>
    <w:rsid w:val="00AD25B7"/>
    <w:rsid w:val="00AD343B"/>
    <w:rsid w:val="00AD50FC"/>
    <w:rsid w:val="00AD763F"/>
    <w:rsid w:val="00AD799E"/>
    <w:rsid w:val="00AE0130"/>
    <w:rsid w:val="00AE0ACF"/>
    <w:rsid w:val="00AE15A1"/>
    <w:rsid w:val="00AE1B8F"/>
    <w:rsid w:val="00AE2875"/>
    <w:rsid w:val="00AE4124"/>
    <w:rsid w:val="00AE50D2"/>
    <w:rsid w:val="00AE5F44"/>
    <w:rsid w:val="00AE771C"/>
    <w:rsid w:val="00AF12FF"/>
    <w:rsid w:val="00AF2421"/>
    <w:rsid w:val="00AF324A"/>
    <w:rsid w:val="00AF39CC"/>
    <w:rsid w:val="00AF426E"/>
    <w:rsid w:val="00AF5DDF"/>
    <w:rsid w:val="00AF7116"/>
    <w:rsid w:val="00AF72E1"/>
    <w:rsid w:val="00AF7506"/>
    <w:rsid w:val="00AF7CE4"/>
    <w:rsid w:val="00B01B00"/>
    <w:rsid w:val="00B0392D"/>
    <w:rsid w:val="00B04D79"/>
    <w:rsid w:val="00B066E3"/>
    <w:rsid w:val="00B06CC3"/>
    <w:rsid w:val="00B10EBF"/>
    <w:rsid w:val="00B1157F"/>
    <w:rsid w:val="00B115F8"/>
    <w:rsid w:val="00B11753"/>
    <w:rsid w:val="00B12413"/>
    <w:rsid w:val="00B138EF"/>
    <w:rsid w:val="00B13AD0"/>
    <w:rsid w:val="00B153AD"/>
    <w:rsid w:val="00B154D4"/>
    <w:rsid w:val="00B15616"/>
    <w:rsid w:val="00B15AF4"/>
    <w:rsid w:val="00B2129A"/>
    <w:rsid w:val="00B24111"/>
    <w:rsid w:val="00B25273"/>
    <w:rsid w:val="00B26049"/>
    <w:rsid w:val="00B26545"/>
    <w:rsid w:val="00B30A9A"/>
    <w:rsid w:val="00B32047"/>
    <w:rsid w:val="00B3285A"/>
    <w:rsid w:val="00B3332C"/>
    <w:rsid w:val="00B34224"/>
    <w:rsid w:val="00B35010"/>
    <w:rsid w:val="00B352FB"/>
    <w:rsid w:val="00B356A2"/>
    <w:rsid w:val="00B3719E"/>
    <w:rsid w:val="00B4053E"/>
    <w:rsid w:val="00B43734"/>
    <w:rsid w:val="00B44813"/>
    <w:rsid w:val="00B451D5"/>
    <w:rsid w:val="00B4622C"/>
    <w:rsid w:val="00B46DD8"/>
    <w:rsid w:val="00B50717"/>
    <w:rsid w:val="00B50FE7"/>
    <w:rsid w:val="00B515D6"/>
    <w:rsid w:val="00B522D0"/>
    <w:rsid w:val="00B52315"/>
    <w:rsid w:val="00B532DA"/>
    <w:rsid w:val="00B538CE"/>
    <w:rsid w:val="00B53A73"/>
    <w:rsid w:val="00B53B59"/>
    <w:rsid w:val="00B55D4D"/>
    <w:rsid w:val="00B56A30"/>
    <w:rsid w:val="00B57BAC"/>
    <w:rsid w:val="00B57D10"/>
    <w:rsid w:val="00B6235E"/>
    <w:rsid w:val="00B63685"/>
    <w:rsid w:val="00B6407E"/>
    <w:rsid w:val="00B664BC"/>
    <w:rsid w:val="00B66FBE"/>
    <w:rsid w:val="00B677D6"/>
    <w:rsid w:val="00B678A0"/>
    <w:rsid w:val="00B719D0"/>
    <w:rsid w:val="00B72198"/>
    <w:rsid w:val="00B74B70"/>
    <w:rsid w:val="00B758C7"/>
    <w:rsid w:val="00B76A3D"/>
    <w:rsid w:val="00B77853"/>
    <w:rsid w:val="00B77AAE"/>
    <w:rsid w:val="00B77B91"/>
    <w:rsid w:val="00B8201F"/>
    <w:rsid w:val="00B8362B"/>
    <w:rsid w:val="00B83BBA"/>
    <w:rsid w:val="00B8413A"/>
    <w:rsid w:val="00B8428E"/>
    <w:rsid w:val="00B84756"/>
    <w:rsid w:val="00B85F83"/>
    <w:rsid w:val="00B87106"/>
    <w:rsid w:val="00B87A68"/>
    <w:rsid w:val="00B90632"/>
    <w:rsid w:val="00B95797"/>
    <w:rsid w:val="00B96C62"/>
    <w:rsid w:val="00BA0350"/>
    <w:rsid w:val="00BA2BE8"/>
    <w:rsid w:val="00BA3582"/>
    <w:rsid w:val="00BA4C6B"/>
    <w:rsid w:val="00BA4CB6"/>
    <w:rsid w:val="00BA4FAD"/>
    <w:rsid w:val="00BA7768"/>
    <w:rsid w:val="00BB095C"/>
    <w:rsid w:val="00BB0AB6"/>
    <w:rsid w:val="00BB113F"/>
    <w:rsid w:val="00BB2B47"/>
    <w:rsid w:val="00BB3C3D"/>
    <w:rsid w:val="00BB4D03"/>
    <w:rsid w:val="00BB4DDA"/>
    <w:rsid w:val="00BB64B2"/>
    <w:rsid w:val="00BB6771"/>
    <w:rsid w:val="00BB6BB7"/>
    <w:rsid w:val="00BB74FF"/>
    <w:rsid w:val="00BC0E50"/>
    <w:rsid w:val="00BC2CC4"/>
    <w:rsid w:val="00BC3D96"/>
    <w:rsid w:val="00BC4388"/>
    <w:rsid w:val="00BC48EE"/>
    <w:rsid w:val="00BC4F00"/>
    <w:rsid w:val="00BC576F"/>
    <w:rsid w:val="00BC5E1E"/>
    <w:rsid w:val="00BC5E92"/>
    <w:rsid w:val="00BC6BC2"/>
    <w:rsid w:val="00BD1779"/>
    <w:rsid w:val="00BD1C1B"/>
    <w:rsid w:val="00BD2131"/>
    <w:rsid w:val="00BD45C2"/>
    <w:rsid w:val="00BD7459"/>
    <w:rsid w:val="00BE30EA"/>
    <w:rsid w:val="00BE3159"/>
    <w:rsid w:val="00BE5B36"/>
    <w:rsid w:val="00BE670E"/>
    <w:rsid w:val="00BE7775"/>
    <w:rsid w:val="00BF0F21"/>
    <w:rsid w:val="00BF1107"/>
    <w:rsid w:val="00BF187C"/>
    <w:rsid w:val="00BF1B51"/>
    <w:rsid w:val="00BF2527"/>
    <w:rsid w:val="00BF3A99"/>
    <w:rsid w:val="00BF3CE4"/>
    <w:rsid w:val="00BF6BBB"/>
    <w:rsid w:val="00BF7100"/>
    <w:rsid w:val="00BF7B7B"/>
    <w:rsid w:val="00BF7FA3"/>
    <w:rsid w:val="00C00B39"/>
    <w:rsid w:val="00C01400"/>
    <w:rsid w:val="00C01746"/>
    <w:rsid w:val="00C02854"/>
    <w:rsid w:val="00C02F7C"/>
    <w:rsid w:val="00C101EC"/>
    <w:rsid w:val="00C10568"/>
    <w:rsid w:val="00C11025"/>
    <w:rsid w:val="00C12BDB"/>
    <w:rsid w:val="00C12F0A"/>
    <w:rsid w:val="00C13177"/>
    <w:rsid w:val="00C13E3E"/>
    <w:rsid w:val="00C149D0"/>
    <w:rsid w:val="00C14B0B"/>
    <w:rsid w:val="00C15536"/>
    <w:rsid w:val="00C157D1"/>
    <w:rsid w:val="00C158DA"/>
    <w:rsid w:val="00C162D6"/>
    <w:rsid w:val="00C171DC"/>
    <w:rsid w:val="00C172EC"/>
    <w:rsid w:val="00C17C4F"/>
    <w:rsid w:val="00C20F2A"/>
    <w:rsid w:val="00C22567"/>
    <w:rsid w:val="00C247DF"/>
    <w:rsid w:val="00C25B46"/>
    <w:rsid w:val="00C275B1"/>
    <w:rsid w:val="00C27782"/>
    <w:rsid w:val="00C278C9"/>
    <w:rsid w:val="00C30014"/>
    <w:rsid w:val="00C32521"/>
    <w:rsid w:val="00C32D25"/>
    <w:rsid w:val="00C33494"/>
    <w:rsid w:val="00C339C1"/>
    <w:rsid w:val="00C33C9F"/>
    <w:rsid w:val="00C3423C"/>
    <w:rsid w:val="00C34441"/>
    <w:rsid w:val="00C34552"/>
    <w:rsid w:val="00C34556"/>
    <w:rsid w:val="00C346D4"/>
    <w:rsid w:val="00C367CD"/>
    <w:rsid w:val="00C36B45"/>
    <w:rsid w:val="00C3750A"/>
    <w:rsid w:val="00C40030"/>
    <w:rsid w:val="00C40D1C"/>
    <w:rsid w:val="00C42366"/>
    <w:rsid w:val="00C42461"/>
    <w:rsid w:val="00C42CAD"/>
    <w:rsid w:val="00C4369A"/>
    <w:rsid w:val="00C440F1"/>
    <w:rsid w:val="00C444C2"/>
    <w:rsid w:val="00C44C65"/>
    <w:rsid w:val="00C45105"/>
    <w:rsid w:val="00C45A43"/>
    <w:rsid w:val="00C46D76"/>
    <w:rsid w:val="00C47DED"/>
    <w:rsid w:val="00C50035"/>
    <w:rsid w:val="00C50747"/>
    <w:rsid w:val="00C50F7D"/>
    <w:rsid w:val="00C51A4C"/>
    <w:rsid w:val="00C5205A"/>
    <w:rsid w:val="00C5394B"/>
    <w:rsid w:val="00C53AC3"/>
    <w:rsid w:val="00C56281"/>
    <w:rsid w:val="00C5635F"/>
    <w:rsid w:val="00C56B4C"/>
    <w:rsid w:val="00C570C5"/>
    <w:rsid w:val="00C5781F"/>
    <w:rsid w:val="00C605E8"/>
    <w:rsid w:val="00C610B8"/>
    <w:rsid w:val="00C61D3B"/>
    <w:rsid w:val="00C63A61"/>
    <w:rsid w:val="00C63EFA"/>
    <w:rsid w:val="00C64933"/>
    <w:rsid w:val="00C64C9A"/>
    <w:rsid w:val="00C65A4D"/>
    <w:rsid w:val="00C661F7"/>
    <w:rsid w:val="00C662E6"/>
    <w:rsid w:val="00C66836"/>
    <w:rsid w:val="00C67E08"/>
    <w:rsid w:val="00C7090E"/>
    <w:rsid w:val="00C72C0A"/>
    <w:rsid w:val="00C733C8"/>
    <w:rsid w:val="00C7395C"/>
    <w:rsid w:val="00C74BBD"/>
    <w:rsid w:val="00C74CCC"/>
    <w:rsid w:val="00C75522"/>
    <w:rsid w:val="00C76924"/>
    <w:rsid w:val="00C7692F"/>
    <w:rsid w:val="00C77795"/>
    <w:rsid w:val="00C80089"/>
    <w:rsid w:val="00C80527"/>
    <w:rsid w:val="00C80EB0"/>
    <w:rsid w:val="00C81004"/>
    <w:rsid w:val="00C812E7"/>
    <w:rsid w:val="00C815CB"/>
    <w:rsid w:val="00C817C6"/>
    <w:rsid w:val="00C81ADC"/>
    <w:rsid w:val="00C81B2D"/>
    <w:rsid w:val="00C82123"/>
    <w:rsid w:val="00C82BFE"/>
    <w:rsid w:val="00C8333C"/>
    <w:rsid w:val="00C848E5"/>
    <w:rsid w:val="00C85F68"/>
    <w:rsid w:val="00C87072"/>
    <w:rsid w:val="00C909B6"/>
    <w:rsid w:val="00C917AA"/>
    <w:rsid w:val="00C91B97"/>
    <w:rsid w:val="00C924A6"/>
    <w:rsid w:val="00C945FD"/>
    <w:rsid w:val="00C949ED"/>
    <w:rsid w:val="00C9526A"/>
    <w:rsid w:val="00C95523"/>
    <w:rsid w:val="00C96663"/>
    <w:rsid w:val="00C96F0B"/>
    <w:rsid w:val="00CA021E"/>
    <w:rsid w:val="00CA06C8"/>
    <w:rsid w:val="00CA0CA8"/>
    <w:rsid w:val="00CA1A28"/>
    <w:rsid w:val="00CA2C1B"/>
    <w:rsid w:val="00CA3121"/>
    <w:rsid w:val="00CA37CC"/>
    <w:rsid w:val="00CA406A"/>
    <w:rsid w:val="00CA54F0"/>
    <w:rsid w:val="00CA60DB"/>
    <w:rsid w:val="00CB1502"/>
    <w:rsid w:val="00CB3683"/>
    <w:rsid w:val="00CB37D1"/>
    <w:rsid w:val="00CB3B1B"/>
    <w:rsid w:val="00CB48AD"/>
    <w:rsid w:val="00CB6842"/>
    <w:rsid w:val="00CB6E27"/>
    <w:rsid w:val="00CB7A4F"/>
    <w:rsid w:val="00CC01B1"/>
    <w:rsid w:val="00CC1482"/>
    <w:rsid w:val="00CC3240"/>
    <w:rsid w:val="00CC3EF2"/>
    <w:rsid w:val="00CC410A"/>
    <w:rsid w:val="00CC6286"/>
    <w:rsid w:val="00CC6923"/>
    <w:rsid w:val="00CC7EE2"/>
    <w:rsid w:val="00CD11E5"/>
    <w:rsid w:val="00CD1C48"/>
    <w:rsid w:val="00CD212D"/>
    <w:rsid w:val="00CD3762"/>
    <w:rsid w:val="00CD62E6"/>
    <w:rsid w:val="00CD71AD"/>
    <w:rsid w:val="00CE022C"/>
    <w:rsid w:val="00CE0694"/>
    <w:rsid w:val="00CE13AD"/>
    <w:rsid w:val="00CE1879"/>
    <w:rsid w:val="00CE1895"/>
    <w:rsid w:val="00CE22E1"/>
    <w:rsid w:val="00CE2BC6"/>
    <w:rsid w:val="00CE34AB"/>
    <w:rsid w:val="00CE389A"/>
    <w:rsid w:val="00CE43A7"/>
    <w:rsid w:val="00CE45BA"/>
    <w:rsid w:val="00CE4764"/>
    <w:rsid w:val="00CE65B0"/>
    <w:rsid w:val="00CE6BB2"/>
    <w:rsid w:val="00CF0545"/>
    <w:rsid w:val="00CF1163"/>
    <w:rsid w:val="00CF163D"/>
    <w:rsid w:val="00CF1C69"/>
    <w:rsid w:val="00CF2F4C"/>
    <w:rsid w:val="00CF3567"/>
    <w:rsid w:val="00CF3CBC"/>
    <w:rsid w:val="00CF439E"/>
    <w:rsid w:val="00CF4C8B"/>
    <w:rsid w:val="00CF7C4A"/>
    <w:rsid w:val="00D02D8B"/>
    <w:rsid w:val="00D041F9"/>
    <w:rsid w:val="00D048BE"/>
    <w:rsid w:val="00D05208"/>
    <w:rsid w:val="00D05367"/>
    <w:rsid w:val="00D076F4"/>
    <w:rsid w:val="00D11C52"/>
    <w:rsid w:val="00D11F3F"/>
    <w:rsid w:val="00D130A4"/>
    <w:rsid w:val="00D14B57"/>
    <w:rsid w:val="00D1561F"/>
    <w:rsid w:val="00D15BE6"/>
    <w:rsid w:val="00D16C8F"/>
    <w:rsid w:val="00D17213"/>
    <w:rsid w:val="00D200E7"/>
    <w:rsid w:val="00D2037E"/>
    <w:rsid w:val="00D22A6B"/>
    <w:rsid w:val="00D24188"/>
    <w:rsid w:val="00D24604"/>
    <w:rsid w:val="00D25405"/>
    <w:rsid w:val="00D258B6"/>
    <w:rsid w:val="00D269EA"/>
    <w:rsid w:val="00D27AD2"/>
    <w:rsid w:val="00D31463"/>
    <w:rsid w:val="00D31F26"/>
    <w:rsid w:val="00D320A4"/>
    <w:rsid w:val="00D337A3"/>
    <w:rsid w:val="00D33CAD"/>
    <w:rsid w:val="00D34AF1"/>
    <w:rsid w:val="00D36155"/>
    <w:rsid w:val="00D365B8"/>
    <w:rsid w:val="00D3791F"/>
    <w:rsid w:val="00D405B6"/>
    <w:rsid w:val="00D4072B"/>
    <w:rsid w:val="00D4181A"/>
    <w:rsid w:val="00D41EA9"/>
    <w:rsid w:val="00D423B6"/>
    <w:rsid w:val="00D43513"/>
    <w:rsid w:val="00D43D3A"/>
    <w:rsid w:val="00D43F5A"/>
    <w:rsid w:val="00D44A89"/>
    <w:rsid w:val="00D47056"/>
    <w:rsid w:val="00D47F7F"/>
    <w:rsid w:val="00D50BD7"/>
    <w:rsid w:val="00D5351C"/>
    <w:rsid w:val="00D53844"/>
    <w:rsid w:val="00D53C73"/>
    <w:rsid w:val="00D543FC"/>
    <w:rsid w:val="00D552DC"/>
    <w:rsid w:val="00D56E27"/>
    <w:rsid w:val="00D5774A"/>
    <w:rsid w:val="00D614C4"/>
    <w:rsid w:val="00D63136"/>
    <w:rsid w:val="00D645C6"/>
    <w:rsid w:val="00D64DAA"/>
    <w:rsid w:val="00D66144"/>
    <w:rsid w:val="00D664C5"/>
    <w:rsid w:val="00D66E19"/>
    <w:rsid w:val="00D67137"/>
    <w:rsid w:val="00D72D8F"/>
    <w:rsid w:val="00D73679"/>
    <w:rsid w:val="00D73F14"/>
    <w:rsid w:val="00D76134"/>
    <w:rsid w:val="00D76B7B"/>
    <w:rsid w:val="00D7738D"/>
    <w:rsid w:val="00D77A1A"/>
    <w:rsid w:val="00D80109"/>
    <w:rsid w:val="00D81449"/>
    <w:rsid w:val="00D82059"/>
    <w:rsid w:val="00D832A1"/>
    <w:rsid w:val="00D83F5A"/>
    <w:rsid w:val="00D841AD"/>
    <w:rsid w:val="00D859B0"/>
    <w:rsid w:val="00D85CE9"/>
    <w:rsid w:val="00D85CEC"/>
    <w:rsid w:val="00D85F44"/>
    <w:rsid w:val="00D869E1"/>
    <w:rsid w:val="00D903D8"/>
    <w:rsid w:val="00D9097E"/>
    <w:rsid w:val="00D91989"/>
    <w:rsid w:val="00D932AC"/>
    <w:rsid w:val="00D94D90"/>
    <w:rsid w:val="00D9654C"/>
    <w:rsid w:val="00D969B7"/>
    <w:rsid w:val="00D96E1E"/>
    <w:rsid w:val="00D96FC0"/>
    <w:rsid w:val="00D97F96"/>
    <w:rsid w:val="00DA0D17"/>
    <w:rsid w:val="00DA16E3"/>
    <w:rsid w:val="00DA1C49"/>
    <w:rsid w:val="00DA2229"/>
    <w:rsid w:val="00DA238A"/>
    <w:rsid w:val="00DA3CE1"/>
    <w:rsid w:val="00DB0DB2"/>
    <w:rsid w:val="00DB15B9"/>
    <w:rsid w:val="00DB1DA8"/>
    <w:rsid w:val="00DB280F"/>
    <w:rsid w:val="00DB3617"/>
    <w:rsid w:val="00DB41AA"/>
    <w:rsid w:val="00DB537F"/>
    <w:rsid w:val="00DB5DFC"/>
    <w:rsid w:val="00DB6074"/>
    <w:rsid w:val="00DB6F51"/>
    <w:rsid w:val="00DB7414"/>
    <w:rsid w:val="00DB782B"/>
    <w:rsid w:val="00DB797D"/>
    <w:rsid w:val="00DC13B6"/>
    <w:rsid w:val="00DC2239"/>
    <w:rsid w:val="00DC33F9"/>
    <w:rsid w:val="00DC41B7"/>
    <w:rsid w:val="00DC500B"/>
    <w:rsid w:val="00DC606F"/>
    <w:rsid w:val="00DC6D3A"/>
    <w:rsid w:val="00DD0E8A"/>
    <w:rsid w:val="00DD16F7"/>
    <w:rsid w:val="00DD1C10"/>
    <w:rsid w:val="00DD2791"/>
    <w:rsid w:val="00DD2C17"/>
    <w:rsid w:val="00DD2C62"/>
    <w:rsid w:val="00DD2FBE"/>
    <w:rsid w:val="00DD346D"/>
    <w:rsid w:val="00DD35A6"/>
    <w:rsid w:val="00DD445F"/>
    <w:rsid w:val="00DD44C5"/>
    <w:rsid w:val="00DD6323"/>
    <w:rsid w:val="00DE1AD8"/>
    <w:rsid w:val="00DE2DA5"/>
    <w:rsid w:val="00DE2FD9"/>
    <w:rsid w:val="00DE336E"/>
    <w:rsid w:val="00DE33D0"/>
    <w:rsid w:val="00DE4FE9"/>
    <w:rsid w:val="00DE549A"/>
    <w:rsid w:val="00DE5604"/>
    <w:rsid w:val="00DE65C8"/>
    <w:rsid w:val="00DE748B"/>
    <w:rsid w:val="00DE7595"/>
    <w:rsid w:val="00DE7796"/>
    <w:rsid w:val="00DF0DC5"/>
    <w:rsid w:val="00DF1619"/>
    <w:rsid w:val="00DF1D17"/>
    <w:rsid w:val="00DF239A"/>
    <w:rsid w:val="00DF2748"/>
    <w:rsid w:val="00DF2AEC"/>
    <w:rsid w:val="00DF46F5"/>
    <w:rsid w:val="00DF6948"/>
    <w:rsid w:val="00DF73D6"/>
    <w:rsid w:val="00E00381"/>
    <w:rsid w:val="00E003A8"/>
    <w:rsid w:val="00E00DB2"/>
    <w:rsid w:val="00E015AE"/>
    <w:rsid w:val="00E0168B"/>
    <w:rsid w:val="00E027F7"/>
    <w:rsid w:val="00E02932"/>
    <w:rsid w:val="00E02EEB"/>
    <w:rsid w:val="00E03349"/>
    <w:rsid w:val="00E036E5"/>
    <w:rsid w:val="00E042C5"/>
    <w:rsid w:val="00E04475"/>
    <w:rsid w:val="00E049BE"/>
    <w:rsid w:val="00E05312"/>
    <w:rsid w:val="00E05ECE"/>
    <w:rsid w:val="00E061F0"/>
    <w:rsid w:val="00E06D25"/>
    <w:rsid w:val="00E07762"/>
    <w:rsid w:val="00E102DC"/>
    <w:rsid w:val="00E10827"/>
    <w:rsid w:val="00E138B1"/>
    <w:rsid w:val="00E1460A"/>
    <w:rsid w:val="00E14B56"/>
    <w:rsid w:val="00E15233"/>
    <w:rsid w:val="00E172AF"/>
    <w:rsid w:val="00E17948"/>
    <w:rsid w:val="00E209D6"/>
    <w:rsid w:val="00E21ECC"/>
    <w:rsid w:val="00E229C2"/>
    <w:rsid w:val="00E23924"/>
    <w:rsid w:val="00E24D13"/>
    <w:rsid w:val="00E251E4"/>
    <w:rsid w:val="00E27BA7"/>
    <w:rsid w:val="00E30BFD"/>
    <w:rsid w:val="00E335B6"/>
    <w:rsid w:val="00E356BB"/>
    <w:rsid w:val="00E35BA2"/>
    <w:rsid w:val="00E3644E"/>
    <w:rsid w:val="00E4218B"/>
    <w:rsid w:val="00E423A4"/>
    <w:rsid w:val="00E446EC"/>
    <w:rsid w:val="00E45220"/>
    <w:rsid w:val="00E45B70"/>
    <w:rsid w:val="00E46098"/>
    <w:rsid w:val="00E4666F"/>
    <w:rsid w:val="00E46EFC"/>
    <w:rsid w:val="00E5057B"/>
    <w:rsid w:val="00E5091D"/>
    <w:rsid w:val="00E524E9"/>
    <w:rsid w:val="00E53092"/>
    <w:rsid w:val="00E54029"/>
    <w:rsid w:val="00E540D2"/>
    <w:rsid w:val="00E54551"/>
    <w:rsid w:val="00E55068"/>
    <w:rsid w:val="00E553C0"/>
    <w:rsid w:val="00E557F5"/>
    <w:rsid w:val="00E55A34"/>
    <w:rsid w:val="00E601CE"/>
    <w:rsid w:val="00E639F6"/>
    <w:rsid w:val="00E648DC"/>
    <w:rsid w:val="00E65E58"/>
    <w:rsid w:val="00E65EF6"/>
    <w:rsid w:val="00E66123"/>
    <w:rsid w:val="00E66D83"/>
    <w:rsid w:val="00E71542"/>
    <w:rsid w:val="00E71E35"/>
    <w:rsid w:val="00E723F5"/>
    <w:rsid w:val="00E73129"/>
    <w:rsid w:val="00E753FF"/>
    <w:rsid w:val="00E75734"/>
    <w:rsid w:val="00E75B19"/>
    <w:rsid w:val="00E76BB6"/>
    <w:rsid w:val="00E76EB5"/>
    <w:rsid w:val="00E775C8"/>
    <w:rsid w:val="00E804F7"/>
    <w:rsid w:val="00E81B83"/>
    <w:rsid w:val="00E82B89"/>
    <w:rsid w:val="00E83DA5"/>
    <w:rsid w:val="00E85299"/>
    <w:rsid w:val="00E8569E"/>
    <w:rsid w:val="00E85D19"/>
    <w:rsid w:val="00E85D5A"/>
    <w:rsid w:val="00E86129"/>
    <w:rsid w:val="00E865E5"/>
    <w:rsid w:val="00E86E55"/>
    <w:rsid w:val="00E90ABF"/>
    <w:rsid w:val="00E91422"/>
    <w:rsid w:val="00E9219B"/>
    <w:rsid w:val="00E923E0"/>
    <w:rsid w:val="00E92448"/>
    <w:rsid w:val="00E94023"/>
    <w:rsid w:val="00E94225"/>
    <w:rsid w:val="00E9474A"/>
    <w:rsid w:val="00E954C1"/>
    <w:rsid w:val="00E97227"/>
    <w:rsid w:val="00EA0304"/>
    <w:rsid w:val="00EA1F54"/>
    <w:rsid w:val="00EA21FF"/>
    <w:rsid w:val="00EA46CE"/>
    <w:rsid w:val="00EA47EE"/>
    <w:rsid w:val="00EA5099"/>
    <w:rsid w:val="00EA653C"/>
    <w:rsid w:val="00EA6648"/>
    <w:rsid w:val="00EA6BB3"/>
    <w:rsid w:val="00EA6FD0"/>
    <w:rsid w:val="00EA70BD"/>
    <w:rsid w:val="00EB1688"/>
    <w:rsid w:val="00EB50AF"/>
    <w:rsid w:val="00EB5202"/>
    <w:rsid w:val="00EB5CD4"/>
    <w:rsid w:val="00EB739F"/>
    <w:rsid w:val="00EC0703"/>
    <w:rsid w:val="00EC1886"/>
    <w:rsid w:val="00EC2DDA"/>
    <w:rsid w:val="00EC58B6"/>
    <w:rsid w:val="00EC6805"/>
    <w:rsid w:val="00ED07F1"/>
    <w:rsid w:val="00ED3F86"/>
    <w:rsid w:val="00ED46E5"/>
    <w:rsid w:val="00ED571A"/>
    <w:rsid w:val="00ED605D"/>
    <w:rsid w:val="00ED61EA"/>
    <w:rsid w:val="00ED6462"/>
    <w:rsid w:val="00ED6782"/>
    <w:rsid w:val="00ED6A27"/>
    <w:rsid w:val="00ED733C"/>
    <w:rsid w:val="00ED78F1"/>
    <w:rsid w:val="00EE0056"/>
    <w:rsid w:val="00EE18E5"/>
    <w:rsid w:val="00EE2CBA"/>
    <w:rsid w:val="00EE2DB9"/>
    <w:rsid w:val="00EE358B"/>
    <w:rsid w:val="00EE4897"/>
    <w:rsid w:val="00EE595E"/>
    <w:rsid w:val="00EE7FB9"/>
    <w:rsid w:val="00EF0B27"/>
    <w:rsid w:val="00EF295D"/>
    <w:rsid w:val="00EF2FB5"/>
    <w:rsid w:val="00EF3C5A"/>
    <w:rsid w:val="00EF461B"/>
    <w:rsid w:val="00EF4809"/>
    <w:rsid w:val="00EF4E71"/>
    <w:rsid w:val="00EF5025"/>
    <w:rsid w:val="00EF58E8"/>
    <w:rsid w:val="00EF5EA6"/>
    <w:rsid w:val="00EF6082"/>
    <w:rsid w:val="00EF6AC8"/>
    <w:rsid w:val="00EF6DF5"/>
    <w:rsid w:val="00F03129"/>
    <w:rsid w:val="00F05DAA"/>
    <w:rsid w:val="00F06C66"/>
    <w:rsid w:val="00F1052D"/>
    <w:rsid w:val="00F13676"/>
    <w:rsid w:val="00F1444B"/>
    <w:rsid w:val="00F1463E"/>
    <w:rsid w:val="00F20D05"/>
    <w:rsid w:val="00F2140F"/>
    <w:rsid w:val="00F21939"/>
    <w:rsid w:val="00F223A0"/>
    <w:rsid w:val="00F2337E"/>
    <w:rsid w:val="00F239F2"/>
    <w:rsid w:val="00F24122"/>
    <w:rsid w:val="00F25F37"/>
    <w:rsid w:val="00F25FB9"/>
    <w:rsid w:val="00F27188"/>
    <w:rsid w:val="00F27C92"/>
    <w:rsid w:val="00F27D4E"/>
    <w:rsid w:val="00F325C6"/>
    <w:rsid w:val="00F33893"/>
    <w:rsid w:val="00F33DD3"/>
    <w:rsid w:val="00F349D1"/>
    <w:rsid w:val="00F3592F"/>
    <w:rsid w:val="00F36110"/>
    <w:rsid w:val="00F3635E"/>
    <w:rsid w:val="00F36BE5"/>
    <w:rsid w:val="00F37491"/>
    <w:rsid w:val="00F377FF"/>
    <w:rsid w:val="00F41E85"/>
    <w:rsid w:val="00F4427B"/>
    <w:rsid w:val="00F443E5"/>
    <w:rsid w:val="00F44528"/>
    <w:rsid w:val="00F45EEB"/>
    <w:rsid w:val="00F500A6"/>
    <w:rsid w:val="00F50168"/>
    <w:rsid w:val="00F511FA"/>
    <w:rsid w:val="00F51FF1"/>
    <w:rsid w:val="00F52ADF"/>
    <w:rsid w:val="00F553BD"/>
    <w:rsid w:val="00F555D3"/>
    <w:rsid w:val="00F56F46"/>
    <w:rsid w:val="00F57008"/>
    <w:rsid w:val="00F575D7"/>
    <w:rsid w:val="00F617B8"/>
    <w:rsid w:val="00F62300"/>
    <w:rsid w:val="00F6294D"/>
    <w:rsid w:val="00F63902"/>
    <w:rsid w:val="00F63D91"/>
    <w:rsid w:val="00F6521E"/>
    <w:rsid w:val="00F6586B"/>
    <w:rsid w:val="00F6643A"/>
    <w:rsid w:val="00F6683D"/>
    <w:rsid w:val="00F66FAC"/>
    <w:rsid w:val="00F670B1"/>
    <w:rsid w:val="00F709F0"/>
    <w:rsid w:val="00F73835"/>
    <w:rsid w:val="00F742FC"/>
    <w:rsid w:val="00F74B4C"/>
    <w:rsid w:val="00F74B5A"/>
    <w:rsid w:val="00F74D91"/>
    <w:rsid w:val="00F75872"/>
    <w:rsid w:val="00F75A08"/>
    <w:rsid w:val="00F769D0"/>
    <w:rsid w:val="00F76DB5"/>
    <w:rsid w:val="00F77263"/>
    <w:rsid w:val="00F814EB"/>
    <w:rsid w:val="00F81A71"/>
    <w:rsid w:val="00F826C0"/>
    <w:rsid w:val="00F8304F"/>
    <w:rsid w:val="00F841C9"/>
    <w:rsid w:val="00F8474A"/>
    <w:rsid w:val="00F84D58"/>
    <w:rsid w:val="00F8533F"/>
    <w:rsid w:val="00F859A0"/>
    <w:rsid w:val="00F868DF"/>
    <w:rsid w:val="00F86D37"/>
    <w:rsid w:val="00F86D95"/>
    <w:rsid w:val="00F91325"/>
    <w:rsid w:val="00F92063"/>
    <w:rsid w:val="00F925C5"/>
    <w:rsid w:val="00F92F4E"/>
    <w:rsid w:val="00F92FA7"/>
    <w:rsid w:val="00F935D5"/>
    <w:rsid w:val="00F941EC"/>
    <w:rsid w:val="00F94207"/>
    <w:rsid w:val="00F945A8"/>
    <w:rsid w:val="00F9536E"/>
    <w:rsid w:val="00F96E0B"/>
    <w:rsid w:val="00F97C6A"/>
    <w:rsid w:val="00F97CE8"/>
    <w:rsid w:val="00FA0738"/>
    <w:rsid w:val="00FA1485"/>
    <w:rsid w:val="00FA16A6"/>
    <w:rsid w:val="00FA259B"/>
    <w:rsid w:val="00FA2D7B"/>
    <w:rsid w:val="00FA41BA"/>
    <w:rsid w:val="00FA51ED"/>
    <w:rsid w:val="00FA5D4E"/>
    <w:rsid w:val="00FA7182"/>
    <w:rsid w:val="00FA75B5"/>
    <w:rsid w:val="00FB0C37"/>
    <w:rsid w:val="00FB1CBD"/>
    <w:rsid w:val="00FB2586"/>
    <w:rsid w:val="00FB28F6"/>
    <w:rsid w:val="00FB3279"/>
    <w:rsid w:val="00FB3AEA"/>
    <w:rsid w:val="00FB52C1"/>
    <w:rsid w:val="00FB5C51"/>
    <w:rsid w:val="00FB612F"/>
    <w:rsid w:val="00FC1ADD"/>
    <w:rsid w:val="00FC1E38"/>
    <w:rsid w:val="00FC2917"/>
    <w:rsid w:val="00FC2DBD"/>
    <w:rsid w:val="00FC58DE"/>
    <w:rsid w:val="00FC7452"/>
    <w:rsid w:val="00FC7744"/>
    <w:rsid w:val="00FC7D73"/>
    <w:rsid w:val="00FD02B7"/>
    <w:rsid w:val="00FD04DC"/>
    <w:rsid w:val="00FD0F64"/>
    <w:rsid w:val="00FD1109"/>
    <w:rsid w:val="00FD3BA0"/>
    <w:rsid w:val="00FD439B"/>
    <w:rsid w:val="00FD4EE3"/>
    <w:rsid w:val="00FD5E07"/>
    <w:rsid w:val="00FE07B6"/>
    <w:rsid w:val="00FE0A3D"/>
    <w:rsid w:val="00FE1410"/>
    <w:rsid w:val="00FE1889"/>
    <w:rsid w:val="00FE26DD"/>
    <w:rsid w:val="00FE5784"/>
    <w:rsid w:val="00FE72DC"/>
    <w:rsid w:val="00FF08FE"/>
    <w:rsid w:val="00FF0CF9"/>
    <w:rsid w:val="00FF4D80"/>
    <w:rsid w:val="00FF5516"/>
    <w:rsid w:val="00FF55FC"/>
    <w:rsid w:val="00FF65C8"/>
    <w:rsid w:val="00FF6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4BC90"/>
  <w15:docId w15:val="{0C921D62-33B2-43F4-8B85-B2C8AC5CC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8A0"/>
    <w:pPr>
      <w:spacing w:after="0" w:line="240" w:lineRule="auto"/>
      <w:ind w:firstLine="720"/>
      <w:jc w:val="both"/>
    </w:pPr>
    <w:rPr>
      <w:rFonts w:ascii="Times New Roman" w:eastAsia="Times New Roman" w:hAnsi="Times New Roman" w:cs="Times New Roman"/>
      <w:sz w:val="20"/>
      <w:szCs w:val="20"/>
      <w:lang w:val="en-US"/>
    </w:rPr>
  </w:style>
  <w:style w:type="paragraph" w:styleId="Titlu2">
    <w:name w:val="heading 2"/>
    <w:basedOn w:val="Normal"/>
    <w:next w:val="Normal"/>
    <w:link w:val="Titlu2Caracter"/>
    <w:uiPriority w:val="9"/>
    <w:unhideWhenUsed/>
    <w:qFormat/>
    <w:rsid w:val="001E50BB"/>
    <w:pPr>
      <w:keepNext/>
      <w:keepLines/>
      <w:spacing w:before="40" w:line="276" w:lineRule="auto"/>
      <w:ind w:firstLine="0"/>
      <w:jc w:val="left"/>
      <w:outlineLvl w:val="1"/>
    </w:pPr>
    <w:rPr>
      <w:rFonts w:asciiTheme="majorHAnsi" w:eastAsiaTheme="majorEastAsia" w:hAnsiTheme="majorHAnsi" w:cstheme="majorBidi"/>
      <w:color w:val="365F91" w:themeColor="accent1" w:themeShade="BF"/>
      <w:sz w:val="26"/>
      <w:szCs w:val="26"/>
      <w:lang w:val="ru-RU"/>
    </w:rPr>
  </w:style>
  <w:style w:type="paragraph" w:styleId="Titlu4">
    <w:name w:val="heading 4"/>
    <w:basedOn w:val="Normal"/>
    <w:next w:val="Normal"/>
    <w:link w:val="Titlu4Caracter"/>
    <w:uiPriority w:val="9"/>
    <w:unhideWhenUsed/>
    <w:qFormat/>
    <w:rsid w:val="0095514A"/>
    <w:pPr>
      <w:keepNext/>
      <w:keepLines/>
      <w:spacing w:before="40"/>
      <w:outlineLvl w:val="3"/>
    </w:pPr>
    <w:rPr>
      <w:rFonts w:asciiTheme="majorHAnsi" w:eastAsiaTheme="majorEastAsia" w:hAnsiTheme="majorHAnsi" w:cstheme="majorBidi"/>
      <w:i/>
      <w:iCs/>
      <w:color w:val="365F91" w:themeColor="accent1" w:themeShade="BF"/>
    </w:rPr>
  </w:style>
  <w:style w:type="paragraph" w:styleId="Titlu5">
    <w:name w:val="heading 5"/>
    <w:basedOn w:val="Normal"/>
    <w:next w:val="Normal"/>
    <w:link w:val="Titlu5Caracter"/>
    <w:qFormat/>
    <w:rsid w:val="003F5F52"/>
    <w:pPr>
      <w:keepNext/>
      <w:jc w:val="center"/>
      <w:outlineLvl w:val="4"/>
    </w:pPr>
    <w:rPr>
      <w:rFonts w:ascii="$Caslon" w:hAnsi="$Caslon"/>
      <w:sz w:val="24"/>
    </w:rPr>
  </w:style>
  <w:style w:type="paragraph" w:styleId="Titlu8">
    <w:name w:val="heading 8"/>
    <w:basedOn w:val="Normal"/>
    <w:next w:val="Normal"/>
    <w:link w:val="Titlu8Caracter"/>
    <w:qFormat/>
    <w:rsid w:val="003F5F52"/>
    <w:pPr>
      <w:keepNext/>
      <w:jc w:val="center"/>
      <w:outlineLvl w:val="7"/>
    </w:pPr>
    <w:rPr>
      <w:rFonts w:ascii="$Caslon" w:hAnsi="$Caslon"/>
      <w:b/>
      <w:sz w:val="24"/>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5Caracter">
    <w:name w:val="Titlu 5 Caracter"/>
    <w:basedOn w:val="Fontdeparagrafimplicit"/>
    <w:link w:val="Titlu5"/>
    <w:rsid w:val="003F5F52"/>
    <w:rPr>
      <w:rFonts w:ascii="$Caslon" w:eastAsia="Times New Roman" w:hAnsi="$Caslon" w:cs="Times New Roman"/>
      <w:sz w:val="24"/>
      <w:szCs w:val="20"/>
    </w:rPr>
  </w:style>
  <w:style w:type="character" w:customStyle="1" w:styleId="Titlu8Caracter">
    <w:name w:val="Titlu 8 Caracter"/>
    <w:basedOn w:val="Fontdeparagrafimplicit"/>
    <w:link w:val="Titlu8"/>
    <w:rsid w:val="003F5F52"/>
    <w:rPr>
      <w:rFonts w:ascii="$Caslon" w:eastAsia="Times New Roman" w:hAnsi="$Caslon" w:cs="Times New Roman"/>
      <w:b/>
      <w:sz w:val="24"/>
      <w:szCs w:val="20"/>
      <w:lang w:val="en-US"/>
    </w:rPr>
  </w:style>
  <w:style w:type="paragraph" w:styleId="Antet">
    <w:name w:val="header"/>
    <w:basedOn w:val="Normal"/>
    <w:link w:val="AntetCaracter"/>
    <w:rsid w:val="003F5F52"/>
    <w:pPr>
      <w:tabs>
        <w:tab w:val="center" w:pos="4677"/>
        <w:tab w:val="right" w:pos="9355"/>
      </w:tabs>
    </w:pPr>
  </w:style>
  <w:style w:type="character" w:customStyle="1" w:styleId="AntetCaracter">
    <w:name w:val="Antet Caracter"/>
    <w:basedOn w:val="Fontdeparagrafimplicit"/>
    <w:link w:val="Antet"/>
    <w:rsid w:val="003F5F52"/>
    <w:rPr>
      <w:rFonts w:ascii="Times New Roman" w:eastAsia="Times New Roman" w:hAnsi="Times New Roman" w:cs="Times New Roman"/>
      <w:sz w:val="20"/>
      <w:szCs w:val="20"/>
      <w:lang w:val="en-US"/>
    </w:rPr>
  </w:style>
  <w:style w:type="paragraph" w:styleId="Subsol">
    <w:name w:val="footer"/>
    <w:basedOn w:val="Normal"/>
    <w:link w:val="SubsolCaracter"/>
    <w:uiPriority w:val="99"/>
    <w:rsid w:val="003F5F52"/>
    <w:pPr>
      <w:tabs>
        <w:tab w:val="center" w:pos="4677"/>
        <w:tab w:val="right" w:pos="9355"/>
      </w:tabs>
    </w:pPr>
  </w:style>
  <w:style w:type="character" w:customStyle="1" w:styleId="SubsolCaracter">
    <w:name w:val="Subsol Caracter"/>
    <w:basedOn w:val="Fontdeparagrafimplicit"/>
    <w:link w:val="Subsol"/>
    <w:uiPriority w:val="99"/>
    <w:rsid w:val="003F5F52"/>
    <w:rPr>
      <w:rFonts w:ascii="Times New Roman" w:eastAsia="Times New Roman" w:hAnsi="Times New Roman" w:cs="Times New Roman"/>
      <w:sz w:val="20"/>
      <w:szCs w:val="20"/>
      <w:lang w:val="en-US"/>
    </w:rPr>
  </w:style>
  <w:style w:type="table" w:styleId="Tabelgril">
    <w:name w:val="Table Grid"/>
    <w:basedOn w:val="TabelNormal"/>
    <w:uiPriority w:val="39"/>
    <w:rsid w:val="003F5F52"/>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uiPriority w:val="1"/>
    <w:qFormat/>
    <w:rsid w:val="003F5F52"/>
    <w:pPr>
      <w:spacing w:after="0" w:line="240" w:lineRule="auto"/>
    </w:pPr>
    <w:rPr>
      <w:rFonts w:eastAsiaTheme="minorEastAsia"/>
      <w:lang w:val="ru-RU" w:eastAsia="ru-RU"/>
    </w:rPr>
  </w:style>
  <w:style w:type="paragraph" w:customStyle="1" w:styleId="1">
    <w:name w:val="Обычный1"/>
    <w:basedOn w:val="Normal"/>
    <w:rsid w:val="00372248"/>
    <w:pPr>
      <w:spacing w:before="100" w:beforeAutospacing="1" w:after="100" w:afterAutospacing="1"/>
      <w:ind w:firstLine="0"/>
      <w:jc w:val="left"/>
    </w:pPr>
    <w:rPr>
      <w:sz w:val="24"/>
      <w:szCs w:val="24"/>
      <w:lang w:val="ru-RU" w:eastAsia="ru-RU"/>
    </w:rPr>
  </w:style>
  <w:style w:type="paragraph" w:styleId="Listparagraf">
    <w:name w:val="List Paragraph"/>
    <w:aliases w:val="Numbered paragraph,Bullet Points,Liste Paragraf,Liststycke SKL,Normal bullet 2,Bullet list,List Paragraph1,Table of contents numbered,b1,Colorful List - Accent 11,Number_1,List bullets,Citation List,Resume Title,Heading 2_sj,body 2,Dot pt"/>
    <w:basedOn w:val="Normal"/>
    <w:link w:val="ListparagrafCaracter"/>
    <w:uiPriority w:val="1"/>
    <w:qFormat/>
    <w:rsid w:val="008B15BC"/>
    <w:pPr>
      <w:spacing w:after="200" w:line="276" w:lineRule="auto"/>
      <w:ind w:left="720" w:firstLine="0"/>
      <w:contextualSpacing/>
      <w:jc w:val="left"/>
    </w:pPr>
    <w:rPr>
      <w:rFonts w:asciiTheme="minorHAnsi" w:eastAsiaTheme="minorHAnsi" w:hAnsiTheme="minorHAnsi" w:cstheme="minorBidi"/>
      <w:sz w:val="22"/>
      <w:szCs w:val="22"/>
      <w:lang w:val="ru-RU"/>
    </w:rPr>
  </w:style>
  <w:style w:type="character" w:customStyle="1" w:styleId="ListparagrafCaracter">
    <w:name w:val="Listă paragraf Caracter"/>
    <w:aliases w:val="Numbered paragraph Caracter,Bullet Points Caracter,Liste Paragraf Caracter,Liststycke SKL Caracter,Normal bullet 2 Caracter,Bullet list Caracter,List Paragraph1 Caracter,Table of contents numbered Caracter,b1 Caracter"/>
    <w:link w:val="Listparagraf"/>
    <w:uiPriority w:val="1"/>
    <w:qFormat/>
    <w:locked/>
    <w:rsid w:val="008B15BC"/>
    <w:rPr>
      <w:lang w:val="ru-RU"/>
    </w:rPr>
  </w:style>
  <w:style w:type="character" w:styleId="Hyperlink">
    <w:name w:val="Hyperlink"/>
    <w:basedOn w:val="Fontdeparagrafimplicit"/>
    <w:uiPriority w:val="99"/>
    <w:unhideWhenUsed/>
    <w:rsid w:val="006D49E6"/>
    <w:rPr>
      <w:color w:val="0000FF"/>
      <w:u w:val="single"/>
    </w:rPr>
  </w:style>
  <w:style w:type="character" w:customStyle="1" w:styleId="super">
    <w:name w:val="super"/>
    <w:basedOn w:val="Fontdeparagrafimplicit"/>
    <w:rsid w:val="006D49E6"/>
  </w:style>
  <w:style w:type="paragraph" w:styleId="NormalWeb">
    <w:name w:val="Normal (Web)"/>
    <w:aliases w:val="Обычный (веб) Знак1,Знак Знак Знак1,Знак Знак2,Знак Знак Знак Знак Знак,Знак Знак Знак Знак,webb Знак1,webb Знак Знак Знак1,Знак Знак1,Знак Знак1 Знак,webb Знак Знак Знак Char Char Знак,Обычный (веб) Знак Знак,webb Знак Знак1"/>
    <w:basedOn w:val="Normal"/>
    <w:uiPriority w:val="99"/>
    <w:unhideWhenUsed/>
    <w:qFormat/>
    <w:rsid w:val="00CB1502"/>
    <w:pPr>
      <w:spacing w:before="100" w:beforeAutospacing="1" w:after="100" w:afterAutospacing="1"/>
      <w:ind w:firstLine="0"/>
      <w:jc w:val="left"/>
    </w:pPr>
    <w:rPr>
      <w:sz w:val="24"/>
      <w:szCs w:val="24"/>
      <w:lang w:val="ru-RU" w:eastAsia="ru-RU"/>
    </w:rPr>
  </w:style>
  <w:style w:type="character" w:styleId="Referincomentariu">
    <w:name w:val="annotation reference"/>
    <w:basedOn w:val="Fontdeparagrafimplicit"/>
    <w:uiPriority w:val="99"/>
    <w:unhideWhenUsed/>
    <w:rsid w:val="005D3028"/>
    <w:rPr>
      <w:sz w:val="16"/>
      <w:szCs w:val="16"/>
    </w:rPr>
  </w:style>
  <w:style w:type="paragraph" w:styleId="Textcomentariu">
    <w:name w:val="annotation text"/>
    <w:basedOn w:val="Normal"/>
    <w:link w:val="TextcomentariuCaracter"/>
    <w:uiPriority w:val="99"/>
    <w:unhideWhenUsed/>
    <w:rsid w:val="005D3028"/>
    <w:pPr>
      <w:spacing w:after="200"/>
      <w:ind w:firstLine="0"/>
      <w:jc w:val="left"/>
    </w:pPr>
    <w:rPr>
      <w:rFonts w:asciiTheme="minorHAnsi" w:eastAsiaTheme="minorHAnsi" w:hAnsiTheme="minorHAnsi" w:cstheme="minorBidi"/>
      <w:lang w:val="ru-RU"/>
    </w:rPr>
  </w:style>
  <w:style w:type="character" w:customStyle="1" w:styleId="TextcomentariuCaracter">
    <w:name w:val="Text comentariu Caracter"/>
    <w:basedOn w:val="Fontdeparagrafimplicit"/>
    <w:link w:val="Textcomentariu"/>
    <w:uiPriority w:val="99"/>
    <w:rsid w:val="005D3028"/>
    <w:rPr>
      <w:sz w:val="20"/>
      <w:szCs w:val="20"/>
      <w:lang w:val="ru-RU"/>
    </w:rPr>
  </w:style>
  <w:style w:type="paragraph" w:customStyle="1" w:styleId="al">
    <w:name w:val="a_l"/>
    <w:basedOn w:val="Normal"/>
    <w:rsid w:val="005D3028"/>
    <w:pPr>
      <w:spacing w:before="100" w:beforeAutospacing="1" w:after="100" w:afterAutospacing="1"/>
      <w:ind w:firstLine="0"/>
      <w:jc w:val="left"/>
    </w:pPr>
    <w:rPr>
      <w:sz w:val="24"/>
      <w:szCs w:val="24"/>
      <w:lang w:val="ru-RU" w:eastAsia="ru-RU"/>
    </w:rPr>
  </w:style>
  <w:style w:type="character" w:styleId="Robust">
    <w:name w:val="Strong"/>
    <w:basedOn w:val="Fontdeparagrafimplicit"/>
    <w:uiPriority w:val="22"/>
    <w:qFormat/>
    <w:rsid w:val="005F421F"/>
    <w:rPr>
      <w:b/>
      <w:bCs/>
    </w:rPr>
  </w:style>
  <w:style w:type="paragraph" w:customStyle="1" w:styleId="ti-art">
    <w:name w:val="ti-art"/>
    <w:basedOn w:val="Normal"/>
    <w:rsid w:val="002F1D2F"/>
    <w:pPr>
      <w:spacing w:before="100" w:beforeAutospacing="1" w:after="100" w:afterAutospacing="1"/>
      <w:ind w:firstLine="0"/>
      <w:jc w:val="left"/>
    </w:pPr>
    <w:rPr>
      <w:sz w:val="24"/>
      <w:szCs w:val="24"/>
      <w:lang w:val="ru-RU" w:eastAsia="ru-RU"/>
    </w:rPr>
  </w:style>
  <w:style w:type="paragraph" w:customStyle="1" w:styleId="doc-ti">
    <w:name w:val="doc-ti"/>
    <w:basedOn w:val="Normal"/>
    <w:rsid w:val="002F1D2F"/>
    <w:pPr>
      <w:spacing w:before="100" w:beforeAutospacing="1" w:after="100" w:afterAutospacing="1"/>
      <w:ind w:firstLine="0"/>
      <w:jc w:val="left"/>
    </w:pPr>
    <w:rPr>
      <w:sz w:val="24"/>
      <w:szCs w:val="24"/>
      <w:lang w:val="ru-RU" w:eastAsia="ru-RU"/>
    </w:rPr>
  </w:style>
  <w:style w:type="paragraph" w:customStyle="1" w:styleId="ti-grseq-1">
    <w:name w:val="ti-grseq-1"/>
    <w:basedOn w:val="Normal"/>
    <w:rsid w:val="002F1D2F"/>
    <w:pPr>
      <w:spacing w:before="100" w:beforeAutospacing="1" w:after="100" w:afterAutospacing="1"/>
      <w:ind w:firstLine="0"/>
      <w:jc w:val="left"/>
    </w:pPr>
    <w:rPr>
      <w:sz w:val="24"/>
      <w:szCs w:val="24"/>
      <w:lang w:val="ru-RU" w:eastAsia="ru-RU"/>
    </w:rPr>
  </w:style>
  <w:style w:type="character" w:customStyle="1" w:styleId="italic">
    <w:name w:val="italic"/>
    <w:basedOn w:val="Fontdeparagrafimplicit"/>
    <w:rsid w:val="001C7B03"/>
  </w:style>
  <w:style w:type="paragraph" w:styleId="TextnBalon">
    <w:name w:val="Balloon Text"/>
    <w:basedOn w:val="Normal"/>
    <w:link w:val="TextnBalonCaracter"/>
    <w:uiPriority w:val="99"/>
    <w:semiHidden/>
    <w:unhideWhenUsed/>
    <w:rsid w:val="00884C74"/>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84C74"/>
    <w:rPr>
      <w:rFonts w:ascii="Segoe UI" w:eastAsia="Times New Roman" w:hAnsi="Segoe UI" w:cs="Segoe UI"/>
      <w:sz w:val="18"/>
      <w:szCs w:val="18"/>
      <w:lang w:val="en-US"/>
    </w:rPr>
  </w:style>
  <w:style w:type="character" w:customStyle="1" w:styleId="Titlu2Caracter">
    <w:name w:val="Titlu 2 Caracter"/>
    <w:basedOn w:val="Fontdeparagrafimplicit"/>
    <w:link w:val="Titlu2"/>
    <w:uiPriority w:val="9"/>
    <w:rsid w:val="001E50BB"/>
    <w:rPr>
      <w:rFonts w:asciiTheme="majorHAnsi" w:eastAsiaTheme="majorEastAsia" w:hAnsiTheme="majorHAnsi" w:cstheme="majorBidi"/>
      <w:color w:val="365F91" w:themeColor="accent1" w:themeShade="BF"/>
      <w:sz w:val="26"/>
      <w:szCs w:val="26"/>
      <w:lang w:val="ru-RU"/>
    </w:rPr>
  </w:style>
  <w:style w:type="paragraph" w:styleId="SubiectComentariu">
    <w:name w:val="annotation subject"/>
    <w:basedOn w:val="Textcomentariu"/>
    <w:next w:val="Textcomentariu"/>
    <w:link w:val="SubiectComentariuCaracter"/>
    <w:uiPriority w:val="99"/>
    <w:semiHidden/>
    <w:unhideWhenUsed/>
    <w:rsid w:val="0070620C"/>
    <w:pPr>
      <w:spacing w:after="0"/>
      <w:ind w:firstLine="720"/>
      <w:jc w:val="both"/>
    </w:pPr>
    <w:rPr>
      <w:rFonts w:ascii="Times New Roman" w:eastAsia="Times New Roman" w:hAnsi="Times New Roman" w:cs="Times New Roman"/>
      <w:b/>
      <w:bCs/>
      <w:lang w:val="en-US"/>
    </w:rPr>
  </w:style>
  <w:style w:type="character" w:customStyle="1" w:styleId="SubiectComentariuCaracter">
    <w:name w:val="Subiect Comentariu Caracter"/>
    <w:basedOn w:val="TextcomentariuCaracter"/>
    <w:link w:val="SubiectComentariu"/>
    <w:uiPriority w:val="99"/>
    <w:semiHidden/>
    <w:rsid w:val="0070620C"/>
    <w:rPr>
      <w:rFonts w:ascii="Times New Roman" w:eastAsia="Times New Roman" w:hAnsi="Times New Roman" w:cs="Times New Roman"/>
      <w:b/>
      <w:bCs/>
      <w:sz w:val="20"/>
      <w:szCs w:val="20"/>
      <w:lang w:val="en-US"/>
    </w:rPr>
  </w:style>
  <w:style w:type="character" w:customStyle="1" w:styleId="Titlu4Caracter">
    <w:name w:val="Titlu 4 Caracter"/>
    <w:basedOn w:val="Fontdeparagrafimplicit"/>
    <w:link w:val="Titlu4"/>
    <w:uiPriority w:val="9"/>
    <w:rsid w:val="0095514A"/>
    <w:rPr>
      <w:rFonts w:asciiTheme="majorHAnsi" w:eastAsiaTheme="majorEastAsia" w:hAnsiTheme="majorHAnsi" w:cstheme="majorBidi"/>
      <w:i/>
      <w:iCs/>
      <w:color w:val="365F91" w:themeColor="accent1" w:themeShade="BF"/>
      <w:sz w:val="20"/>
      <w:szCs w:val="20"/>
      <w:lang w:val="en-US"/>
    </w:rPr>
  </w:style>
  <w:style w:type="character" w:customStyle="1" w:styleId="y2iqfc">
    <w:name w:val="y2iqfc"/>
    <w:basedOn w:val="Fontdeparagrafimplicit"/>
    <w:rsid w:val="009824F5"/>
  </w:style>
  <w:style w:type="paragraph" w:customStyle="1" w:styleId="2">
    <w:name w:val="Обычный2"/>
    <w:basedOn w:val="Normal"/>
    <w:rsid w:val="001A7BF1"/>
    <w:pPr>
      <w:spacing w:before="100" w:beforeAutospacing="1" w:after="100" w:afterAutospacing="1"/>
      <w:ind w:firstLine="0"/>
      <w:jc w:val="left"/>
    </w:pPr>
    <w:rPr>
      <w:sz w:val="24"/>
      <w:szCs w:val="24"/>
      <w:lang w:val="ru-RU" w:eastAsia="ru-RU"/>
    </w:rPr>
  </w:style>
  <w:style w:type="paragraph" w:customStyle="1" w:styleId="note">
    <w:name w:val="note"/>
    <w:basedOn w:val="Normal"/>
    <w:rsid w:val="001A7BF1"/>
    <w:pPr>
      <w:spacing w:before="100" w:beforeAutospacing="1" w:after="100" w:afterAutospacing="1"/>
      <w:ind w:firstLine="0"/>
      <w:jc w:val="left"/>
    </w:pPr>
    <w:rPr>
      <w:sz w:val="24"/>
      <w:szCs w:val="24"/>
      <w:lang w:val="ru-RU" w:eastAsia="ru-RU"/>
    </w:rPr>
  </w:style>
  <w:style w:type="paragraph" w:customStyle="1" w:styleId="Normal1">
    <w:name w:val="Normal1"/>
    <w:basedOn w:val="Normal"/>
    <w:rsid w:val="00A428B2"/>
    <w:pPr>
      <w:spacing w:before="100" w:beforeAutospacing="1" w:after="100" w:afterAutospacing="1"/>
      <w:ind w:firstLine="0"/>
      <w:jc w:val="left"/>
    </w:pPr>
    <w:rPr>
      <w:sz w:val="24"/>
      <w:szCs w:val="24"/>
      <w:lang w:val="ru-RU" w:eastAsia="ru-RU"/>
    </w:rPr>
  </w:style>
  <w:style w:type="paragraph" w:customStyle="1" w:styleId="sti-art">
    <w:name w:val="sti-art"/>
    <w:basedOn w:val="Normal"/>
    <w:rsid w:val="00F33DD3"/>
    <w:pPr>
      <w:spacing w:before="100" w:beforeAutospacing="1" w:after="100" w:afterAutospacing="1"/>
      <w:ind w:firstLine="0"/>
      <w:jc w:val="left"/>
    </w:pPr>
    <w:rPr>
      <w:sz w:val="24"/>
      <w:szCs w:val="24"/>
      <w:lang w:val="ru-RU" w:eastAsia="ru-RU"/>
    </w:rPr>
  </w:style>
  <w:style w:type="paragraph" w:customStyle="1" w:styleId="3">
    <w:name w:val="Обычный3"/>
    <w:basedOn w:val="Normal"/>
    <w:rsid w:val="00F33DD3"/>
    <w:pPr>
      <w:spacing w:before="100" w:beforeAutospacing="1" w:after="100" w:afterAutospacing="1"/>
      <w:ind w:firstLine="0"/>
      <w:jc w:val="left"/>
    </w:pPr>
    <w:rPr>
      <w:sz w:val="24"/>
      <w:szCs w:val="24"/>
      <w:lang w:val="ru-RU" w:eastAsia="ru-RU"/>
    </w:rPr>
  </w:style>
  <w:style w:type="paragraph" w:customStyle="1" w:styleId="hd-oj">
    <w:name w:val="hd-oj"/>
    <w:basedOn w:val="Normal"/>
    <w:rsid w:val="00546543"/>
    <w:pPr>
      <w:spacing w:before="100" w:beforeAutospacing="1" w:after="100" w:afterAutospacing="1"/>
      <w:ind w:firstLine="0"/>
      <w:jc w:val="left"/>
    </w:pPr>
    <w:rPr>
      <w:sz w:val="24"/>
      <w:szCs w:val="24"/>
      <w:lang w:val="ru-RU" w:eastAsia="ru-RU"/>
    </w:rPr>
  </w:style>
  <w:style w:type="character" w:styleId="Accentuat">
    <w:name w:val="Emphasis"/>
    <w:basedOn w:val="Fontdeparagrafimplicit"/>
    <w:uiPriority w:val="20"/>
    <w:qFormat/>
    <w:rsid w:val="008A6284"/>
    <w:rPr>
      <w:i/>
      <w:iCs/>
    </w:rPr>
  </w:style>
  <w:style w:type="paragraph" w:styleId="Revizuire">
    <w:name w:val="Revision"/>
    <w:hidden/>
    <w:uiPriority w:val="99"/>
    <w:semiHidden/>
    <w:rsid w:val="0073241F"/>
    <w:pPr>
      <w:spacing w:after="0" w:line="240" w:lineRule="auto"/>
    </w:pPr>
    <w:rPr>
      <w:rFonts w:ascii="Times New Roman" w:eastAsia="Times New Roman" w:hAnsi="Times New Roman" w:cs="Times New Roman"/>
      <w:sz w:val="20"/>
      <w:szCs w:val="20"/>
      <w:lang w:val="en-US"/>
    </w:rPr>
  </w:style>
  <w:style w:type="paragraph" w:customStyle="1" w:styleId="oj-doc-ti">
    <w:name w:val="oj-doc-ti"/>
    <w:basedOn w:val="Normal"/>
    <w:rsid w:val="00811D3F"/>
    <w:pPr>
      <w:spacing w:before="100" w:beforeAutospacing="1" w:after="100" w:afterAutospacing="1"/>
      <w:ind w:firstLine="0"/>
      <w:jc w:val="left"/>
    </w:pPr>
    <w:rPr>
      <w:sz w:val="24"/>
      <w:szCs w:val="24"/>
      <w:lang w:val="ru-RU" w:eastAsia="ru-RU"/>
    </w:rPr>
  </w:style>
  <w:style w:type="paragraph" w:customStyle="1" w:styleId="oj-ti-grseq-1">
    <w:name w:val="oj-ti-grseq-1"/>
    <w:basedOn w:val="Normal"/>
    <w:rsid w:val="00811D3F"/>
    <w:pPr>
      <w:spacing w:before="100" w:beforeAutospacing="1" w:after="100" w:afterAutospacing="1"/>
      <w:ind w:firstLine="0"/>
      <w:jc w:val="left"/>
    </w:pPr>
    <w:rPr>
      <w:sz w:val="24"/>
      <w:szCs w:val="24"/>
      <w:lang w:val="ru-RU" w:eastAsia="ru-RU"/>
    </w:rPr>
  </w:style>
  <w:style w:type="character" w:customStyle="1" w:styleId="oj-bold">
    <w:name w:val="oj-bold"/>
    <w:basedOn w:val="Fontdeparagrafimplicit"/>
    <w:rsid w:val="00811D3F"/>
  </w:style>
  <w:style w:type="paragraph" w:customStyle="1" w:styleId="oj-normal">
    <w:name w:val="oj-normal"/>
    <w:basedOn w:val="Normal"/>
    <w:rsid w:val="00811D3F"/>
    <w:pPr>
      <w:spacing w:before="100" w:beforeAutospacing="1" w:after="100" w:afterAutospacing="1"/>
      <w:ind w:firstLine="0"/>
      <w:jc w:val="left"/>
    </w:pPr>
    <w:rPr>
      <w:sz w:val="24"/>
      <w:szCs w:val="24"/>
      <w:lang w:val="ru-RU" w:eastAsia="ru-RU"/>
    </w:rPr>
  </w:style>
  <w:style w:type="paragraph" w:styleId="Textnotdesubsol">
    <w:name w:val="footnote text"/>
    <w:basedOn w:val="Normal"/>
    <w:link w:val="TextnotdesubsolCaracter"/>
    <w:uiPriority w:val="99"/>
    <w:unhideWhenUsed/>
    <w:rsid w:val="00D552DC"/>
    <w:pPr>
      <w:ind w:firstLine="0"/>
      <w:jc w:val="left"/>
    </w:pPr>
    <w:rPr>
      <w:rFonts w:ascii="Calibri" w:hAnsi="Calibri"/>
      <w:lang w:val="ru-RU" w:eastAsia="ru-RU"/>
    </w:rPr>
  </w:style>
  <w:style w:type="character" w:customStyle="1" w:styleId="TextnotdesubsolCaracter">
    <w:name w:val="Text notă de subsol Caracter"/>
    <w:basedOn w:val="Fontdeparagrafimplicit"/>
    <w:link w:val="Textnotdesubsol"/>
    <w:uiPriority w:val="99"/>
    <w:rsid w:val="00D552DC"/>
    <w:rPr>
      <w:rFonts w:ascii="Calibri" w:eastAsia="Times New Roman" w:hAnsi="Calibri" w:cs="Times New Roman"/>
      <w:sz w:val="20"/>
      <w:szCs w:val="20"/>
      <w:lang w:val="ru-RU" w:eastAsia="ru-RU"/>
    </w:rPr>
  </w:style>
  <w:style w:type="character" w:styleId="Referinnotdesubsol">
    <w:name w:val="footnote reference"/>
    <w:uiPriority w:val="99"/>
    <w:semiHidden/>
    <w:unhideWhenUsed/>
    <w:rsid w:val="00D552DC"/>
    <w:rPr>
      <w:vertAlign w:val="superscript"/>
    </w:rPr>
  </w:style>
  <w:style w:type="paragraph" w:customStyle="1" w:styleId="4">
    <w:name w:val="Обычный4"/>
    <w:basedOn w:val="Normal"/>
    <w:rsid w:val="001B294A"/>
    <w:pPr>
      <w:spacing w:before="100" w:beforeAutospacing="1" w:after="100" w:afterAutospacing="1"/>
      <w:ind w:firstLine="0"/>
      <w:jc w:val="left"/>
    </w:pPr>
    <w:rPr>
      <w:sz w:val="24"/>
      <w:szCs w:val="24"/>
      <w:lang w:val="ru-RU" w:eastAsia="ru-RU"/>
    </w:rPr>
  </w:style>
  <w:style w:type="numbering" w:customStyle="1" w:styleId="10">
    <w:name w:val="Нет списка1"/>
    <w:next w:val="FrListare"/>
    <w:uiPriority w:val="99"/>
    <w:semiHidden/>
    <w:unhideWhenUsed/>
    <w:rsid w:val="00FB0C37"/>
  </w:style>
  <w:style w:type="paragraph" w:customStyle="1" w:styleId="5">
    <w:name w:val="Обычный5"/>
    <w:basedOn w:val="Normal"/>
    <w:rsid w:val="00FB0C37"/>
    <w:pPr>
      <w:spacing w:before="100" w:beforeAutospacing="1" w:after="100" w:afterAutospacing="1"/>
      <w:ind w:firstLine="0"/>
      <w:jc w:val="left"/>
    </w:pPr>
    <w:rPr>
      <w:sz w:val="24"/>
      <w:szCs w:val="24"/>
      <w:lang w:val="ru-RU" w:eastAsia="ru-RU"/>
    </w:rPr>
  </w:style>
  <w:style w:type="character" w:customStyle="1" w:styleId="bold">
    <w:name w:val="bold"/>
    <w:basedOn w:val="Fontdeparagrafimplicit"/>
    <w:rsid w:val="00FB0C37"/>
  </w:style>
  <w:style w:type="character" w:customStyle="1" w:styleId="expanded">
    <w:name w:val="expanded"/>
    <w:basedOn w:val="Fontdeparagrafimplicit"/>
    <w:rsid w:val="00FB0C37"/>
  </w:style>
  <w:style w:type="paragraph" w:customStyle="1" w:styleId="tbl-hdr">
    <w:name w:val="tbl-hdr"/>
    <w:basedOn w:val="Normal"/>
    <w:rsid w:val="00FB0C37"/>
    <w:pPr>
      <w:spacing w:before="100" w:beforeAutospacing="1" w:after="100" w:afterAutospacing="1"/>
      <w:ind w:firstLine="0"/>
      <w:jc w:val="left"/>
    </w:pPr>
    <w:rPr>
      <w:sz w:val="24"/>
      <w:szCs w:val="24"/>
      <w:lang w:val="ru-RU" w:eastAsia="ru-RU"/>
    </w:rPr>
  </w:style>
  <w:style w:type="paragraph" w:customStyle="1" w:styleId="tbl-txt">
    <w:name w:val="tbl-txt"/>
    <w:basedOn w:val="Normal"/>
    <w:rsid w:val="00FB0C37"/>
    <w:pPr>
      <w:spacing w:before="100" w:beforeAutospacing="1" w:after="100" w:afterAutospacing="1"/>
      <w:ind w:firstLine="0"/>
      <w:jc w:val="left"/>
    </w:pPr>
    <w:rPr>
      <w:sz w:val="24"/>
      <w:szCs w:val="24"/>
      <w:lang w:val="ru-RU" w:eastAsia="ru-RU"/>
    </w:rPr>
  </w:style>
  <w:style w:type="paragraph" w:customStyle="1" w:styleId="ti-tbl">
    <w:name w:val="ti-tbl"/>
    <w:basedOn w:val="Normal"/>
    <w:rsid w:val="00FB0C37"/>
    <w:pPr>
      <w:spacing w:before="100" w:beforeAutospacing="1" w:after="100" w:afterAutospacing="1"/>
      <w:ind w:firstLine="0"/>
      <w:jc w:val="left"/>
    </w:pPr>
    <w:rPr>
      <w:sz w:val="24"/>
      <w:szCs w:val="24"/>
      <w:lang w:val="ru-RU" w:eastAsia="ru-RU"/>
    </w:rPr>
  </w:style>
  <w:style w:type="character" w:styleId="HyperlinkParcurs">
    <w:name w:val="FollowedHyperlink"/>
    <w:basedOn w:val="Fontdeparagrafimplicit"/>
    <w:uiPriority w:val="99"/>
    <w:semiHidden/>
    <w:unhideWhenUsed/>
    <w:rsid w:val="00FB0C37"/>
    <w:rPr>
      <w:color w:val="800080"/>
      <w:u w:val="single"/>
    </w:rPr>
  </w:style>
  <w:style w:type="character" w:customStyle="1" w:styleId="sub">
    <w:name w:val="sub"/>
    <w:basedOn w:val="Fontdeparagrafimplicit"/>
    <w:rsid w:val="00FB0C37"/>
  </w:style>
  <w:style w:type="paragraph" w:customStyle="1" w:styleId="tbl-num">
    <w:name w:val="tbl-num"/>
    <w:basedOn w:val="Normal"/>
    <w:rsid w:val="00FB0C37"/>
    <w:pPr>
      <w:spacing w:before="100" w:beforeAutospacing="1" w:after="100" w:afterAutospacing="1"/>
      <w:ind w:firstLine="0"/>
      <w:jc w:val="left"/>
    </w:pPr>
    <w:rPr>
      <w:sz w:val="24"/>
      <w:szCs w:val="24"/>
      <w:lang w:val="ru-RU" w:eastAsia="ru-RU"/>
    </w:rPr>
  </w:style>
  <w:style w:type="paragraph" w:customStyle="1" w:styleId="center">
    <w:name w:val="center"/>
    <w:basedOn w:val="Normal"/>
    <w:rsid w:val="00FB0C37"/>
    <w:pPr>
      <w:spacing w:before="100" w:beforeAutospacing="1" w:after="100" w:afterAutospacing="1"/>
      <w:ind w:firstLine="0"/>
      <w:jc w:val="left"/>
    </w:pPr>
    <w:rPr>
      <w:sz w:val="24"/>
      <w:szCs w:val="24"/>
      <w:lang w:val="ru-RU" w:eastAsia="ru-RU"/>
    </w:rPr>
  </w:style>
  <w:style w:type="paragraph" w:customStyle="1" w:styleId="tt">
    <w:name w:val="tt"/>
    <w:basedOn w:val="Normal"/>
    <w:rsid w:val="00F76DB5"/>
    <w:pPr>
      <w:spacing w:before="100" w:beforeAutospacing="1" w:after="100" w:afterAutospacing="1"/>
      <w:ind w:firstLine="0"/>
      <w:jc w:val="left"/>
    </w:pPr>
    <w:rPr>
      <w:sz w:val="24"/>
      <w:szCs w:val="24"/>
      <w:lang w:val="ru-RU" w:eastAsia="ru-RU"/>
    </w:rPr>
  </w:style>
  <w:style w:type="character" w:customStyle="1" w:styleId="slitbdy">
    <w:name w:val="s_lit_bdy"/>
    <w:basedOn w:val="Fontdeparagrafimplicit"/>
    <w:rsid w:val="002F03EF"/>
  </w:style>
  <w:style w:type="character" w:customStyle="1" w:styleId="MeniuneNerezolvat1">
    <w:name w:val="Mențiune Nerezolvat1"/>
    <w:basedOn w:val="Fontdeparagrafimplicit"/>
    <w:uiPriority w:val="99"/>
    <w:semiHidden/>
    <w:unhideWhenUsed/>
    <w:rsid w:val="00DF6948"/>
    <w:rPr>
      <w:color w:val="605E5C"/>
      <w:shd w:val="clear" w:color="auto" w:fill="E1DFDD"/>
    </w:rPr>
  </w:style>
  <w:style w:type="paragraph" w:styleId="Corptext">
    <w:name w:val="Body Text"/>
    <w:basedOn w:val="Normal"/>
    <w:link w:val="CorptextCaracter"/>
    <w:uiPriority w:val="1"/>
    <w:qFormat/>
    <w:rsid w:val="0088293A"/>
    <w:pPr>
      <w:widowControl w:val="0"/>
      <w:autoSpaceDE w:val="0"/>
      <w:autoSpaceDN w:val="0"/>
      <w:ind w:firstLine="0"/>
      <w:jc w:val="left"/>
    </w:pPr>
    <w:rPr>
      <w:rFonts w:ascii="Cambria" w:eastAsia="Cambria" w:hAnsi="Cambria" w:cs="Cambria"/>
      <w:sz w:val="19"/>
      <w:szCs w:val="19"/>
      <w:lang w:val="ro-RO"/>
    </w:rPr>
  </w:style>
  <w:style w:type="character" w:customStyle="1" w:styleId="CorptextCaracter">
    <w:name w:val="Corp text Caracter"/>
    <w:basedOn w:val="Fontdeparagrafimplicit"/>
    <w:link w:val="Corptext"/>
    <w:uiPriority w:val="1"/>
    <w:rsid w:val="0088293A"/>
    <w:rPr>
      <w:rFonts w:ascii="Cambria" w:eastAsia="Cambria" w:hAnsi="Cambria" w:cs="Cambria"/>
      <w:sz w:val="19"/>
      <w:szCs w:val="19"/>
      <w:lang w:val="ro-RO"/>
    </w:rPr>
  </w:style>
  <w:style w:type="character" w:customStyle="1" w:styleId="hps">
    <w:name w:val="hps"/>
    <w:basedOn w:val="Fontdeparagrafimplicit"/>
    <w:rsid w:val="00AE0130"/>
  </w:style>
  <w:style w:type="character" w:customStyle="1" w:styleId="l7">
    <w:name w:val="l7"/>
    <w:basedOn w:val="Fontdeparagrafimplicit"/>
    <w:rsid w:val="0001085A"/>
  </w:style>
  <w:style w:type="character" w:customStyle="1" w:styleId="--l">
    <w:name w:val="--l"/>
    <w:basedOn w:val="Fontdeparagrafimplicit"/>
    <w:rsid w:val="00DA2229"/>
  </w:style>
  <w:style w:type="table" w:customStyle="1" w:styleId="Tabelgril4">
    <w:name w:val="Tabel grilă4"/>
    <w:basedOn w:val="TabelNormal"/>
    <w:next w:val="Tabelgril"/>
    <w:uiPriority w:val="39"/>
    <w:rsid w:val="00396FC5"/>
    <w:pPr>
      <w:spacing w:after="0" w:line="240" w:lineRule="auto"/>
    </w:pPr>
    <w:rPr>
      <w:rFonts w:ascii="Times New Roman" w:eastAsia="Times New Roman" w:hAnsi="Times New Roman" w:cs="Times New Roman"/>
      <w:sz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F3749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8593A"/>
    <w:pPr>
      <w:widowControl w:val="0"/>
      <w:autoSpaceDE w:val="0"/>
      <w:autoSpaceDN w:val="0"/>
      <w:ind w:firstLine="0"/>
      <w:jc w:val="left"/>
    </w:pPr>
    <w:rPr>
      <w:rFonts w:ascii="Cambria" w:eastAsia="Cambria" w:hAnsi="Cambria" w:cs="Cambria"/>
      <w:sz w:val="22"/>
      <w:szCs w:val="22"/>
      <w:lang w:val="ro-RO"/>
    </w:rPr>
  </w:style>
  <w:style w:type="paragraph" w:customStyle="1" w:styleId="dlist-term">
    <w:name w:val="dlist-term"/>
    <w:basedOn w:val="Normal"/>
    <w:rsid w:val="00892073"/>
    <w:pPr>
      <w:spacing w:before="100" w:beforeAutospacing="1" w:after="100" w:afterAutospacing="1"/>
      <w:ind w:firstLine="0"/>
      <w:jc w:val="left"/>
    </w:pPr>
    <w:rPr>
      <w:sz w:val="24"/>
      <w:szCs w:val="24"/>
      <w:lang w:val="ro-RO" w:eastAsia="ro-RO"/>
    </w:rPr>
  </w:style>
  <w:style w:type="paragraph" w:customStyle="1" w:styleId="dlist-definition">
    <w:name w:val="dlist-definition"/>
    <w:basedOn w:val="Normal"/>
    <w:rsid w:val="00892073"/>
    <w:pPr>
      <w:spacing w:before="100" w:beforeAutospacing="1" w:after="100" w:afterAutospacing="1"/>
      <w:ind w:firstLine="0"/>
      <w:jc w:val="left"/>
    </w:pPr>
    <w:rPr>
      <w:sz w:val="24"/>
      <w:szCs w:val="24"/>
      <w:lang w:val="ro-RO" w:eastAsia="ro-RO"/>
    </w:rPr>
  </w:style>
  <w:style w:type="paragraph" w:customStyle="1" w:styleId="norm">
    <w:name w:val="norm"/>
    <w:basedOn w:val="Normal"/>
    <w:rsid w:val="00892073"/>
    <w:pPr>
      <w:spacing w:before="100" w:beforeAutospacing="1" w:after="100" w:afterAutospacing="1"/>
      <w:ind w:firstLine="0"/>
      <w:jc w:val="left"/>
    </w:pPr>
    <w:rPr>
      <w:sz w:val="24"/>
      <w:szCs w:val="24"/>
      <w:lang w:val="ro-RO" w:eastAsia="ro-RO"/>
    </w:rPr>
  </w:style>
  <w:style w:type="character" w:styleId="Referireintens">
    <w:name w:val="Intense Reference"/>
    <w:basedOn w:val="Fontdeparagrafimplicit"/>
    <w:uiPriority w:val="32"/>
    <w:qFormat/>
    <w:rsid w:val="008A20C3"/>
    <w:rPr>
      <w:b/>
      <w:bCs/>
      <w:smallCaps/>
      <w:color w:val="365F91" w:themeColor="accent1" w:themeShade="BF"/>
      <w:spacing w:val="5"/>
    </w:rPr>
  </w:style>
  <w:style w:type="paragraph" w:customStyle="1" w:styleId="MittleresRaster1-Akzent21">
    <w:name w:val="Mittleres Raster 1 - Akzent 21"/>
    <w:basedOn w:val="Normal"/>
    <w:rsid w:val="00B32047"/>
    <w:pPr>
      <w:suppressAutoHyphens/>
      <w:autoSpaceDN w:val="0"/>
      <w:spacing w:after="160" w:line="251" w:lineRule="auto"/>
      <w:ind w:left="720" w:firstLine="0"/>
      <w:jc w:val="left"/>
      <w:textAlignment w:val="baseline"/>
    </w:pPr>
    <w:rPr>
      <w:rFonts w:ascii="Calibri" w:eastAsia="Calibri" w:hAnsi="Calibri"/>
      <w:sz w:val="22"/>
      <w:szCs w:val="22"/>
      <w:lang w:val="de-AT"/>
    </w:rPr>
  </w:style>
  <w:style w:type="character" w:customStyle="1" w:styleId="rynqvb">
    <w:name w:val="rynqvb"/>
    <w:basedOn w:val="Fontdeparagrafimplicit"/>
    <w:rsid w:val="00B32047"/>
  </w:style>
  <w:style w:type="character" w:customStyle="1" w:styleId="Bodytext2">
    <w:name w:val="Body text (2)_"/>
    <w:basedOn w:val="Fontdeparagrafimplicit"/>
    <w:link w:val="Bodytext20"/>
    <w:rsid w:val="007378CE"/>
    <w:rPr>
      <w:rFonts w:ascii="Times New Roman" w:eastAsia="Times New Roman" w:hAnsi="Times New Roman" w:cs="Times New Roman"/>
      <w:sz w:val="26"/>
      <w:szCs w:val="26"/>
      <w:shd w:val="clear" w:color="auto" w:fill="FFFFFF"/>
    </w:rPr>
  </w:style>
  <w:style w:type="paragraph" w:customStyle="1" w:styleId="Bodytext20">
    <w:name w:val="Body text (2)"/>
    <w:basedOn w:val="Normal"/>
    <w:link w:val="Bodytext2"/>
    <w:rsid w:val="007378CE"/>
    <w:pPr>
      <w:widowControl w:val="0"/>
      <w:shd w:val="clear" w:color="auto" w:fill="FFFFFF"/>
      <w:spacing w:line="454" w:lineRule="exact"/>
      <w:ind w:firstLine="0"/>
    </w:pPr>
    <w:rPr>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9405">
      <w:bodyDiv w:val="1"/>
      <w:marLeft w:val="0"/>
      <w:marRight w:val="0"/>
      <w:marTop w:val="0"/>
      <w:marBottom w:val="0"/>
      <w:divBdr>
        <w:top w:val="none" w:sz="0" w:space="0" w:color="auto"/>
        <w:left w:val="none" w:sz="0" w:space="0" w:color="auto"/>
        <w:bottom w:val="none" w:sz="0" w:space="0" w:color="auto"/>
        <w:right w:val="none" w:sz="0" w:space="0" w:color="auto"/>
      </w:divBdr>
    </w:div>
    <w:div w:id="12155104">
      <w:bodyDiv w:val="1"/>
      <w:marLeft w:val="0"/>
      <w:marRight w:val="0"/>
      <w:marTop w:val="0"/>
      <w:marBottom w:val="0"/>
      <w:divBdr>
        <w:top w:val="none" w:sz="0" w:space="0" w:color="auto"/>
        <w:left w:val="none" w:sz="0" w:space="0" w:color="auto"/>
        <w:bottom w:val="none" w:sz="0" w:space="0" w:color="auto"/>
        <w:right w:val="none" w:sz="0" w:space="0" w:color="auto"/>
      </w:divBdr>
    </w:div>
    <w:div w:id="13463217">
      <w:bodyDiv w:val="1"/>
      <w:marLeft w:val="0"/>
      <w:marRight w:val="0"/>
      <w:marTop w:val="0"/>
      <w:marBottom w:val="0"/>
      <w:divBdr>
        <w:top w:val="none" w:sz="0" w:space="0" w:color="auto"/>
        <w:left w:val="none" w:sz="0" w:space="0" w:color="auto"/>
        <w:bottom w:val="none" w:sz="0" w:space="0" w:color="auto"/>
        <w:right w:val="none" w:sz="0" w:space="0" w:color="auto"/>
      </w:divBdr>
    </w:div>
    <w:div w:id="20934178">
      <w:bodyDiv w:val="1"/>
      <w:marLeft w:val="0"/>
      <w:marRight w:val="0"/>
      <w:marTop w:val="0"/>
      <w:marBottom w:val="0"/>
      <w:divBdr>
        <w:top w:val="none" w:sz="0" w:space="0" w:color="auto"/>
        <w:left w:val="none" w:sz="0" w:space="0" w:color="auto"/>
        <w:bottom w:val="none" w:sz="0" w:space="0" w:color="auto"/>
        <w:right w:val="none" w:sz="0" w:space="0" w:color="auto"/>
      </w:divBdr>
    </w:div>
    <w:div w:id="22024199">
      <w:bodyDiv w:val="1"/>
      <w:marLeft w:val="0"/>
      <w:marRight w:val="0"/>
      <w:marTop w:val="0"/>
      <w:marBottom w:val="0"/>
      <w:divBdr>
        <w:top w:val="none" w:sz="0" w:space="0" w:color="auto"/>
        <w:left w:val="none" w:sz="0" w:space="0" w:color="auto"/>
        <w:bottom w:val="none" w:sz="0" w:space="0" w:color="auto"/>
        <w:right w:val="none" w:sz="0" w:space="0" w:color="auto"/>
      </w:divBdr>
    </w:div>
    <w:div w:id="26881591">
      <w:bodyDiv w:val="1"/>
      <w:marLeft w:val="0"/>
      <w:marRight w:val="0"/>
      <w:marTop w:val="0"/>
      <w:marBottom w:val="0"/>
      <w:divBdr>
        <w:top w:val="none" w:sz="0" w:space="0" w:color="auto"/>
        <w:left w:val="none" w:sz="0" w:space="0" w:color="auto"/>
        <w:bottom w:val="none" w:sz="0" w:space="0" w:color="auto"/>
        <w:right w:val="none" w:sz="0" w:space="0" w:color="auto"/>
      </w:divBdr>
    </w:div>
    <w:div w:id="28653067">
      <w:bodyDiv w:val="1"/>
      <w:marLeft w:val="0"/>
      <w:marRight w:val="0"/>
      <w:marTop w:val="0"/>
      <w:marBottom w:val="0"/>
      <w:divBdr>
        <w:top w:val="none" w:sz="0" w:space="0" w:color="auto"/>
        <w:left w:val="none" w:sz="0" w:space="0" w:color="auto"/>
        <w:bottom w:val="none" w:sz="0" w:space="0" w:color="auto"/>
        <w:right w:val="none" w:sz="0" w:space="0" w:color="auto"/>
      </w:divBdr>
    </w:div>
    <w:div w:id="29577022">
      <w:bodyDiv w:val="1"/>
      <w:marLeft w:val="0"/>
      <w:marRight w:val="0"/>
      <w:marTop w:val="0"/>
      <w:marBottom w:val="0"/>
      <w:divBdr>
        <w:top w:val="none" w:sz="0" w:space="0" w:color="auto"/>
        <w:left w:val="none" w:sz="0" w:space="0" w:color="auto"/>
        <w:bottom w:val="none" w:sz="0" w:space="0" w:color="auto"/>
        <w:right w:val="none" w:sz="0" w:space="0" w:color="auto"/>
      </w:divBdr>
    </w:div>
    <w:div w:id="29772095">
      <w:bodyDiv w:val="1"/>
      <w:marLeft w:val="0"/>
      <w:marRight w:val="0"/>
      <w:marTop w:val="0"/>
      <w:marBottom w:val="0"/>
      <w:divBdr>
        <w:top w:val="none" w:sz="0" w:space="0" w:color="auto"/>
        <w:left w:val="none" w:sz="0" w:space="0" w:color="auto"/>
        <w:bottom w:val="none" w:sz="0" w:space="0" w:color="auto"/>
        <w:right w:val="none" w:sz="0" w:space="0" w:color="auto"/>
      </w:divBdr>
    </w:div>
    <w:div w:id="30300923">
      <w:bodyDiv w:val="1"/>
      <w:marLeft w:val="0"/>
      <w:marRight w:val="0"/>
      <w:marTop w:val="0"/>
      <w:marBottom w:val="0"/>
      <w:divBdr>
        <w:top w:val="none" w:sz="0" w:space="0" w:color="auto"/>
        <w:left w:val="none" w:sz="0" w:space="0" w:color="auto"/>
        <w:bottom w:val="none" w:sz="0" w:space="0" w:color="auto"/>
        <w:right w:val="none" w:sz="0" w:space="0" w:color="auto"/>
      </w:divBdr>
    </w:div>
    <w:div w:id="40174820">
      <w:bodyDiv w:val="1"/>
      <w:marLeft w:val="0"/>
      <w:marRight w:val="0"/>
      <w:marTop w:val="0"/>
      <w:marBottom w:val="0"/>
      <w:divBdr>
        <w:top w:val="none" w:sz="0" w:space="0" w:color="auto"/>
        <w:left w:val="none" w:sz="0" w:space="0" w:color="auto"/>
        <w:bottom w:val="none" w:sz="0" w:space="0" w:color="auto"/>
        <w:right w:val="none" w:sz="0" w:space="0" w:color="auto"/>
      </w:divBdr>
    </w:div>
    <w:div w:id="48504644">
      <w:bodyDiv w:val="1"/>
      <w:marLeft w:val="0"/>
      <w:marRight w:val="0"/>
      <w:marTop w:val="0"/>
      <w:marBottom w:val="0"/>
      <w:divBdr>
        <w:top w:val="none" w:sz="0" w:space="0" w:color="auto"/>
        <w:left w:val="none" w:sz="0" w:space="0" w:color="auto"/>
        <w:bottom w:val="none" w:sz="0" w:space="0" w:color="auto"/>
        <w:right w:val="none" w:sz="0" w:space="0" w:color="auto"/>
      </w:divBdr>
    </w:div>
    <w:div w:id="59597089">
      <w:bodyDiv w:val="1"/>
      <w:marLeft w:val="0"/>
      <w:marRight w:val="0"/>
      <w:marTop w:val="0"/>
      <w:marBottom w:val="0"/>
      <w:divBdr>
        <w:top w:val="none" w:sz="0" w:space="0" w:color="auto"/>
        <w:left w:val="none" w:sz="0" w:space="0" w:color="auto"/>
        <w:bottom w:val="none" w:sz="0" w:space="0" w:color="auto"/>
        <w:right w:val="none" w:sz="0" w:space="0" w:color="auto"/>
      </w:divBdr>
    </w:div>
    <w:div w:id="62409272">
      <w:bodyDiv w:val="1"/>
      <w:marLeft w:val="0"/>
      <w:marRight w:val="0"/>
      <w:marTop w:val="0"/>
      <w:marBottom w:val="0"/>
      <w:divBdr>
        <w:top w:val="none" w:sz="0" w:space="0" w:color="auto"/>
        <w:left w:val="none" w:sz="0" w:space="0" w:color="auto"/>
        <w:bottom w:val="none" w:sz="0" w:space="0" w:color="auto"/>
        <w:right w:val="none" w:sz="0" w:space="0" w:color="auto"/>
      </w:divBdr>
    </w:div>
    <w:div w:id="65690202">
      <w:bodyDiv w:val="1"/>
      <w:marLeft w:val="0"/>
      <w:marRight w:val="0"/>
      <w:marTop w:val="0"/>
      <w:marBottom w:val="0"/>
      <w:divBdr>
        <w:top w:val="none" w:sz="0" w:space="0" w:color="auto"/>
        <w:left w:val="none" w:sz="0" w:space="0" w:color="auto"/>
        <w:bottom w:val="none" w:sz="0" w:space="0" w:color="auto"/>
        <w:right w:val="none" w:sz="0" w:space="0" w:color="auto"/>
      </w:divBdr>
    </w:div>
    <w:div w:id="72120961">
      <w:bodyDiv w:val="1"/>
      <w:marLeft w:val="0"/>
      <w:marRight w:val="0"/>
      <w:marTop w:val="0"/>
      <w:marBottom w:val="0"/>
      <w:divBdr>
        <w:top w:val="none" w:sz="0" w:space="0" w:color="auto"/>
        <w:left w:val="none" w:sz="0" w:space="0" w:color="auto"/>
        <w:bottom w:val="none" w:sz="0" w:space="0" w:color="auto"/>
        <w:right w:val="none" w:sz="0" w:space="0" w:color="auto"/>
      </w:divBdr>
    </w:div>
    <w:div w:id="74672520">
      <w:bodyDiv w:val="1"/>
      <w:marLeft w:val="0"/>
      <w:marRight w:val="0"/>
      <w:marTop w:val="0"/>
      <w:marBottom w:val="0"/>
      <w:divBdr>
        <w:top w:val="none" w:sz="0" w:space="0" w:color="auto"/>
        <w:left w:val="none" w:sz="0" w:space="0" w:color="auto"/>
        <w:bottom w:val="none" w:sz="0" w:space="0" w:color="auto"/>
        <w:right w:val="none" w:sz="0" w:space="0" w:color="auto"/>
      </w:divBdr>
    </w:div>
    <w:div w:id="76439689">
      <w:bodyDiv w:val="1"/>
      <w:marLeft w:val="0"/>
      <w:marRight w:val="0"/>
      <w:marTop w:val="0"/>
      <w:marBottom w:val="0"/>
      <w:divBdr>
        <w:top w:val="none" w:sz="0" w:space="0" w:color="auto"/>
        <w:left w:val="none" w:sz="0" w:space="0" w:color="auto"/>
        <w:bottom w:val="none" w:sz="0" w:space="0" w:color="auto"/>
        <w:right w:val="none" w:sz="0" w:space="0" w:color="auto"/>
      </w:divBdr>
    </w:div>
    <w:div w:id="79453081">
      <w:bodyDiv w:val="1"/>
      <w:marLeft w:val="0"/>
      <w:marRight w:val="0"/>
      <w:marTop w:val="0"/>
      <w:marBottom w:val="0"/>
      <w:divBdr>
        <w:top w:val="none" w:sz="0" w:space="0" w:color="auto"/>
        <w:left w:val="none" w:sz="0" w:space="0" w:color="auto"/>
        <w:bottom w:val="none" w:sz="0" w:space="0" w:color="auto"/>
        <w:right w:val="none" w:sz="0" w:space="0" w:color="auto"/>
      </w:divBdr>
    </w:div>
    <w:div w:id="82336939">
      <w:bodyDiv w:val="1"/>
      <w:marLeft w:val="0"/>
      <w:marRight w:val="0"/>
      <w:marTop w:val="0"/>
      <w:marBottom w:val="0"/>
      <w:divBdr>
        <w:top w:val="none" w:sz="0" w:space="0" w:color="auto"/>
        <w:left w:val="none" w:sz="0" w:space="0" w:color="auto"/>
        <w:bottom w:val="none" w:sz="0" w:space="0" w:color="auto"/>
        <w:right w:val="none" w:sz="0" w:space="0" w:color="auto"/>
      </w:divBdr>
    </w:div>
    <w:div w:id="94398763">
      <w:bodyDiv w:val="1"/>
      <w:marLeft w:val="0"/>
      <w:marRight w:val="0"/>
      <w:marTop w:val="0"/>
      <w:marBottom w:val="0"/>
      <w:divBdr>
        <w:top w:val="none" w:sz="0" w:space="0" w:color="auto"/>
        <w:left w:val="none" w:sz="0" w:space="0" w:color="auto"/>
        <w:bottom w:val="none" w:sz="0" w:space="0" w:color="auto"/>
        <w:right w:val="none" w:sz="0" w:space="0" w:color="auto"/>
      </w:divBdr>
    </w:div>
    <w:div w:id="97525456">
      <w:bodyDiv w:val="1"/>
      <w:marLeft w:val="0"/>
      <w:marRight w:val="0"/>
      <w:marTop w:val="0"/>
      <w:marBottom w:val="0"/>
      <w:divBdr>
        <w:top w:val="none" w:sz="0" w:space="0" w:color="auto"/>
        <w:left w:val="none" w:sz="0" w:space="0" w:color="auto"/>
        <w:bottom w:val="none" w:sz="0" w:space="0" w:color="auto"/>
        <w:right w:val="none" w:sz="0" w:space="0" w:color="auto"/>
      </w:divBdr>
    </w:div>
    <w:div w:id="102574875">
      <w:bodyDiv w:val="1"/>
      <w:marLeft w:val="0"/>
      <w:marRight w:val="0"/>
      <w:marTop w:val="0"/>
      <w:marBottom w:val="0"/>
      <w:divBdr>
        <w:top w:val="none" w:sz="0" w:space="0" w:color="auto"/>
        <w:left w:val="none" w:sz="0" w:space="0" w:color="auto"/>
        <w:bottom w:val="none" w:sz="0" w:space="0" w:color="auto"/>
        <w:right w:val="none" w:sz="0" w:space="0" w:color="auto"/>
      </w:divBdr>
    </w:div>
    <w:div w:id="105397079">
      <w:bodyDiv w:val="1"/>
      <w:marLeft w:val="0"/>
      <w:marRight w:val="0"/>
      <w:marTop w:val="0"/>
      <w:marBottom w:val="0"/>
      <w:divBdr>
        <w:top w:val="none" w:sz="0" w:space="0" w:color="auto"/>
        <w:left w:val="none" w:sz="0" w:space="0" w:color="auto"/>
        <w:bottom w:val="none" w:sz="0" w:space="0" w:color="auto"/>
        <w:right w:val="none" w:sz="0" w:space="0" w:color="auto"/>
      </w:divBdr>
    </w:div>
    <w:div w:id="108428800">
      <w:bodyDiv w:val="1"/>
      <w:marLeft w:val="0"/>
      <w:marRight w:val="0"/>
      <w:marTop w:val="0"/>
      <w:marBottom w:val="0"/>
      <w:divBdr>
        <w:top w:val="none" w:sz="0" w:space="0" w:color="auto"/>
        <w:left w:val="none" w:sz="0" w:space="0" w:color="auto"/>
        <w:bottom w:val="none" w:sz="0" w:space="0" w:color="auto"/>
        <w:right w:val="none" w:sz="0" w:space="0" w:color="auto"/>
      </w:divBdr>
    </w:div>
    <w:div w:id="108860192">
      <w:bodyDiv w:val="1"/>
      <w:marLeft w:val="0"/>
      <w:marRight w:val="0"/>
      <w:marTop w:val="0"/>
      <w:marBottom w:val="0"/>
      <w:divBdr>
        <w:top w:val="none" w:sz="0" w:space="0" w:color="auto"/>
        <w:left w:val="none" w:sz="0" w:space="0" w:color="auto"/>
        <w:bottom w:val="none" w:sz="0" w:space="0" w:color="auto"/>
        <w:right w:val="none" w:sz="0" w:space="0" w:color="auto"/>
      </w:divBdr>
    </w:div>
    <w:div w:id="109904948">
      <w:bodyDiv w:val="1"/>
      <w:marLeft w:val="0"/>
      <w:marRight w:val="0"/>
      <w:marTop w:val="0"/>
      <w:marBottom w:val="0"/>
      <w:divBdr>
        <w:top w:val="none" w:sz="0" w:space="0" w:color="auto"/>
        <w:left w:val="none" w:sz="0" w:space="0" w:color="auto"/>
        <w:bottom w:val="none" w:sz="0" w:space="0" w:color="auto"/>
        <w:right w:val="none" w:sz="0" w:space="0" w:color="auto"/>
      </w:divBdr>
    </w:div>
    <w:div w:id="111290404">
      <w:bodyDiv w:val="1"/>
      <w:marLeft w:val="0"/>
      <w:marRight w:val="0"/>
      <w:marTop w:val="0"/>
      <w:marBottom w:val="0"/>
      <w:divBdr>
        <w:top w:val="none" w:sz="0" w:space="0" w:color="auto"/>
        <w:left w:val="none" w:sz="0" w:space="0" w:color="auto"/>
        <w:bottom w:val="none" w:sz="0" w:space="0" w:color="auto"/>
        <w:right w:val="none" w:sz="0" w:space="0" w:color="auto"/>
      </w:divBdr>
    </w:div>
    <w:div w:id="114065019">
      <w:bodyDiv w:val="1"/>
      <w:marLeft w:val="0"/>
      <w:marRight w:val="0"/>
      <w:marTop w:val="0"/>
      <w:marBottom w:val="0"/>
      <w:divBdr>
        <w:top w:val="none" w:sz="0" w:space="0" w:color="auto"/>
        <w:left w:val="none" w:sz="0" w:space="0" w:color="auto"/>
        <w:bottom w:val="none" w:sz="0" w:space="0" w:color="auto"/>
        <w:right w:val="none" w:sz="0" w:space="0" w:color="auto"/>
      </w:divBdr>
      <w:divsChild>
        <w:div w:id="708385043">
          <w:marLeft w:val="240"/>
          <w:marRight w:val="0"/>
          <w:marTop w:val="0"/>
          <w:marBottom w:val="0"/>
          <w:divBdr>
            <w:top w:val="none" w:sz="0" w:space="0" w:color="auto"/>
            <w:left w:val="none" w:sz="0" w:space="0" w:color="auto"/>
            <w:bottom w:val="none" w:sz="0" w:space="0" w:color="auto"/>
            <w:right w:val="none" w:sz="0" w:space="0" w:color="auto"/>
          </w:divBdr>
        </w:div>
        <w:div w:id="29914609">
          <w:marLeft w:val="240"/>
          <w:marRight w:val="0"/>
          <w:marTop w:val="0"/>
          <w:marBottom w:val="0"/>
          <w:divBdr>
            <w:top w:val="none" w:sz="0" w:space="0" w:color="auto"/>
            <w:left w:val="none" w:sz="0" w:space="0" w:color="auto"/>
            <w:bottom w:val="none" w:sz="0" w:space="0" w:color="auto"/>
            <w:right w:val="none" w:sz="0" w:space="0" w:color="auto"/>
          </w:divBdr>
          <w:divsChild>
            <w:div w:id="1953318192">
              <w:marLeft w:val="240"/>
              <w:marRight w:val="0"/>
              <w:marTop w:val="0"/>
              <w:marBottom w:val="0"/>
              <w:divBdr>
                <w:top w:val="none" w:sz="0" w:space="0" w:color="auto"/>
                <w:left w:val="none" w:sz="0" w:space="0" w:color="auto"/>
                <w:bottom w:val="none" w:sz="0" w:space="0" w:color="auto"/>
                <w:right w:val="none" w:sz="0" w:space="0" w:color="auto"/>
              </w:divBdr>
            </w:div>
            <w:div w:id="1791700620">
              <w:marLeft w:val="240"/>
              <w:marRight w:val="0"/>
              <w:marTop w:val="0"/>
              <w:marBottom w:val="0"/>
              <w:divBdr>
                <w:top w:val="none" w:sz="0" w:space="0" w:color="auto"/>
                <w:left w:val="none" w:sz="0" w:space="0" w:color="auto"/>
                <w:bottom w:val="none" w:sz="0" w:space="0" w:color="auto"/>
                <w:right w:val="none" w:sz="0" w:space="0" w:color="auto"/>
              </w:divBdr>
            </w:div>
            <w:div w:id="1063991318">
              <w:marLeft w:val="240"/>
              <w:marRight w:val="0"/>
              <w:marTop w:val="0"/>
              <w:marBottom w:val="0"/>
              <w:divBdr>
                <w:top w:val="none" w:sz="0" w:space="0" w:color="auto"/>
                <w:left w:val="none" w:sz="0" w:space="0" w:color="auto"/>
                <w:bottom w:val="none" w:sz="0" w:space="0" w:color="auto"/>
                <w:right w:val="none" w:sz="0" w:space="0" w:color="auto"/>
              </w:divBdr>
            </w:div>
            <w:div w:id="1143884778">
              <w:marLeft w:val="240"/>
              <w:marRight w:val="0"/>
              <w:marTop w:val="0"/>
              <w:marBottom w:val="0"/>
              <w:divBdr>
                <w:top w:val="none" w:sz="0" w:space="0" w:color="auto"/>
                <w:left w:val="none" w:sz="0" w:space="0" w:color="auto"/>
                <w:bottom w:val="none" w:sz="0" w:space="0" w:color="auto"/>
                <w:right w:val="none" w:sz="0" w:space="0" w:color="auto"/>
              </w:divBdr>
            </w:div>
          </w:divsChild>
        </w:div>
        <w:div w:id="1457068751">
          <w:marLeft w:val="240"/>
          <w:marRight w:val="0"/>
          <w:marTop w:val="0"/>
          <w:marBottom w:val="0"/>
          <w:divBdr>
            <w:top w:val="none" w:sz="0" w:space="0" w:color="auto"/>
            <w:left w:val="none" w:sz="0" w:space="0" w:color="auto"/>
            <w:bottom w:val="none" w:sz="0" w:space="0" w:color="auto"/>
            <w:right w:val="none" w:sz="0" w:space="0" w:color="auto"/>
          </w:divBdr>
        </w:div>
        <w:div w:id="103306086">
          <w:marLeft w:val="240"/>
          <w:marRight w:val="0"/>
          <w:marTop w:val="0"/>
          <w:marBottom w:val="0"/>
          <w:divBdr>
            <w:top w:val="none" w:sz="0" w:space="0" w:color="auto"/>
            <w:left w:val="none" w:sz="0" w:space="0" w:color="auto"/>
            <w:bottom w:val="none" w:sz="0" w:space="0" w:color="auto"/>
            <w:right w:val="none" w:sz="0" w:space="0" w:color="auto"/>
          </w:divBdr>
        </w:div>
      </w:divsChild>
    </w:div>
    <w:div w:id="120807581">
      <w:bodyDiv w:val="1"/>
      <w:marLeft w:val="0"/>
      <w:marRight w:val="0"/>
      <w:marTop w:val="0"/>
      <w:marBottom w:val="0"/>
      <w:divBdr>
        <w:top w:val="none" w:sz="0" w:space="0" w:color="auto"/>
        <w:left w:val="none" w:sz="0" w:space="0" w:color="auto"/>
        <w:bottom w:val="none" w:sz="0" w:space="0" w:color="auto"/>
        <w:right w:val="none" w:sz="0" w:space="0" w:color="auto"/>
      </w:divBdr>
    </w:div>
    <w:div w:id="123692815">
      <w:bodyDiv w:val="1"/>
      <w:marLeft w:val="0"/>
      <w:marRight w:val="0"/>
      <w:marTop w:val="0"/>
      <w:marBottom w:val="0"/>
      <w:divBdr>
        <w:top w:val="none" w:sz="0" w:space="0" w:color="auto"/>
        <w:left w:val="none" w:sz="0" w:space="0" w:color="auto"/>
        <w:bottom w:val="none" w:sz="0" w:space="0" w:color="auto"/>
        <w:right w:val="none" w:sz="0" w:space="0" w:color="auto"/>
      </w:divBdr>
    </w:div>
    <w:div w:id="126703822">
      <w:bodyDiv w:val="1"/>
      <w:marLeft w:val="0"/>
      <w:marRight w:val="0"/>
      <w:marTop w:val="0"/>
      <w:marBottom w:val="0"/>
      <w:divBdr>
        <w:top w:val="none" w:sz="0" w:space="0" w:color="auto"/>
        <w:left w:val="none" w:sz="0" w:space="0" w:color="auto"/>
        <w:bottom w:val="none" w:sz="0" w:space="0" w:color="auto"/>
        <w:right w:val="none" w:sz="0" w:space="0" w:color="auto"/>
      </w:divBdr>
    </w:div>
    <w:div w:id="129172401">
      <w:bodyDiv w:val="1"/>
      <w:marLeft w:val="0"/>
      <w:marRight w:val="0"/>
      <w:marTop w:val="0"/>
      <w:marBottom w:val="0"/>
      <w:divBdr>
        <w:top w:val="none" w:sz="0" w:space="0" w:color="auto"/>
        <w:left w:val="none" w:sz="0" w:space="0" w:color="auto"/>
        <w:bottom w:val="none" w:sz="0" w:space="0" w:color="auto"/>
        <w:right w:val="none" w:sz="0" w:space="0" w:color="auto"/>
      </w:divBdr>
    </w:div>
    <w:div w:id="131287943">
      <w:bodyDiv w:val="1"/>
      <w:marLeft w:val="0"/>
      <w:marRight w:val="0"/>
      <w:marTop w:val="0"/>
      <w:marBottom w:val="0"/>
      <w:divBdr>
        <w:top w:val="none" w:sz="0" w:space="0" w:color="auto"/>
        <w:left w:val="none" w:sz="0" w:space="0" w:color="auto"/>
        <w:bottom w:val="none" w:sz="0" w:space="0" w:color="auto"/>
        <w:right w:val="none" w:sz="0" w:space="0" w:color="auto"/>
      </w:divBdr>
    </w:div>
    <w:div w:id="132258718">
      <w:bodyDiv w:val="1"/>
      <w:marLeft w:val="0"/>
      <w:marRight w:val="0"/>
      <w:marTop w:val="0"/>
      <w:marBottom w:val="0"/>
      <w:divBdr>
        <w:top w:val="none" w:sz="0" w:space="0" w:color="auto"/>
        <w:left w:val="none" w:sz="0" w:space="0" w:color="auto"/>
        <w:bottom w:val="none" w:sz="0" w:space="0" w:color="auto"/>
        <w:right w:val="none" w:sz="0" w:space="0" w:color="auto"/>
      </w:divBdr>
    </w:div>
    <w:div w:id="136071194">
      <w:bodyDiv w:val="1"/>
      <w:marLeft w:val="0"/>
      <w:marRight w:val="0"/>
      <w:marTop w:val="0"/>
      <w:marBottom w:val="0"/>
      <w:divBdr>
        <w:top w:val="none" w:sz="0" w:space="0" w:color="auto"/>
        <w:left w:val="none" w:sz="0" w:space="0" w:color="auto"/>
        <w:bottom w:val="none" w:sz="0" w:space="0" w:color="auto"/>
        <w:right w:val="none" w:sz="0" w:space="0" w:color="auto"/>
      </w:divBdr>
    </w:div>
    <w:div w:id="136916326">
      <w:bodyDiv w:val="1"/>
      <w:marLeft w:val="0"/>
      <w:marRight w:val="0"/>
      <w:marTop w:val="0"/>
      <w:marBottom w:val="0"/>
      <w:divBdr>
        <w:top w:val="none" w:sz="0" w:space="0" w:color="auto"/>
        <w:left w:val="none" w:sz="0" w:space="0" w:color="auto"/>
        <w:bottom w:val="none" w:sz="0" w:space="0" w:color="auto"/>
        <w:right w:val="none" w:sz="0" w:space="0" w:color="auto"/>
      </w:divBdr>
    </w:div>
    <w:div w:id="138497053">
      <w:bodyDiv w:val="1"/>
      <w:marLeft w:val="0"/>
      <w:marRight w:val="0"/>
      <w:marTop w:val="0"/>
      <w:marBottom w:val="0"/>
      <w:divBdr>
        <w:top w:val="none" w:sz="0" w:space="0" w:color="auto"/>
        <w:left w:val="none" w:sz="0" w:space="0" w:color="auto"/>
        <w:bottom w:val="none" w:sz="0" w:space="0" w:color="auto"/>
        <w:right w:val="none" w:sz="0" w:space="0" w:color="auto"/>
      </w:divBdr>
    </w:div>
    <w:div w:id="143358657">
      <w:bodyDiv w:val="1"/>
      <w:marLeft w:val="0"/>
      <w:marRight w:val="0"/>
      <w:marTop w:val="0"/>
      <w:marBottom w:val="0"/>
      <w:divBdr>
        <w:top w:val="none" w:sz="0" w:space="0" w:color="auto"/>
        <w:left w:val="none" w:sz="0" w:space="0" w:color="auto"/>
        <w:bottom w:val="none" w:sz="0" w:space="0" w:color="auto"/>
        <w:right w:val="none" w:sz="0" w:space="0" w:color="auto"/>
      </w:divBdr>
    </w:div>
    <w:div w:id="145052708">
      <w:bodyDiv w:val="1"/>
      <w:marLeft w:val="0"/>
      <w:marRight w:val="0"/>
      <w:marTop w:val="0"/>
      <w:marBottom w:val="0"/>
      <w:divBdr>
        <w:top w:val="none" w:sz="0" w:space="0" w:color="auto"/>
        <w:left w:val="none" w:sz="0" w:space="0" w:color="auto"/>
        <w:bottom w:val="none" w:sz="0" w:space="0" w:color="auto"/>
        <w:right w:val="none" w:sz="0" w:space="0" w:color="auto"/>
      </w:divBdr>
      <w:divsChild>
        <w:div w:id="1855026328">
          <w:marLeft w:val="600"/>
          <w:marRight w:val="0"/>
          <w:marTop w:val="0"/>
          <w:marBottom w:val="0"/>
          <w:divBdr>
            <w:top w:val="none" w:sz="0" w:space="0" w:color="auto"/>
            <w:left w:val="none" w:sz="0" w:space="0" w:color="auto"/>
            <w:bottom w:val="none" w:sz="0" w:space="0" w:color="auto"/>
            <w:right w:val="none" w:sz="0" w:space="0" w:color="auto"/>
          </w:divBdr>
        </w:div>
        <w:div w:id="189340131">
          <w:marLeft w:val="720"/>
          <w:marRight w:val="0"/>
          <w:marTop w:val="0"/>
          <w:marBottom w:val="0"/>
          <w:divBdr>
            <w:top w:val="none" w:sz="0" w:space="0" w:color="auto"/>
            <w:left w:val="none" w:sz="0" w:space="0" w:color="auto"/>
            <w:bottom w:val="none" w:sz="0" w:space="0" w:color="auto"/>
            <w:right w:val="none" w:sz="0" w:space="0" w:color="auto"/>
          </w:divBdr>
        </w:div>
        <w:div w:id="395931293">
          <w:marLeft w:val="840"/>
          <w:marRight w:val="0"/>
          <w:marTop w:val="0"/>
          <w:marBottom w:val="0"/>
          <w:divBdr>
            <w:top w:val="none" w:sz="0" w:space="0" w:color="auto"/>
            <w:left w:val="none" w:sz="0" w:space="0" w:color="auto"/>
            <w:bottom w:val="none" w:sz="0" w:space="0" w:color="auto"/>
            <w:right w:val="none" w:sz="0" w:space="0" w:color="auto"/>
          </w:divBdr>
        </w:div>
        <w:div w:id="588856095">
          <w:marLeft w:val="720"/>
          <w:marRight w:val="0"/>
          <w:marTop w:val="0"/>
          <w:marBottom w:val="0"/>
          <w:divBdr>
            <w:top w:val="none" w:sz="0" w:space="0" w:color="auto"/>
            <w:left w:val="none" w:sz="0" w:space="0" w:color="auto"/>
            <w:bottom w:val="none" w:sz="0" w:space="0" w:color="auto"/>
            <w:right w:val="none" w:sz="0" w:space="0" w:color="auto"/>
          </w:divBdr>
        </w:div>
        <w:div w:id="483552814">
          <w:marLeft w:val="600"/>
          <w:marRight w:val="0"/>
          <w:marTop w:val="0"/>
          <w:marBottom w:val="0"/>
          <w:divBdr>
            <w:top w:val="none" w:sz="0" w:space="0" w:color="auto"/>
            <w:left w:val="none" w:sz="0" w:space="0" w:color="auto"/>
            <w:bottom w:val="none" w:sz="0" w:space="0" w:color="auto"/>
            <w:right w:val="none" w:sz="0" w:space="0" w:color="auto"/>
          </w:divBdr>
        </w:div>
      </w:divsChild>
    </w:div>
    <w:div w:id="145707967">
      <w:bodyDiv w:val="1"/>
      <w:marLeft w:val="0"/>
      <w:marRight w:val="0"/>
      <w:marTop w:val="0"/>
      <w:marBottom w:val="0"/>
      <w:divBdr>
        <w:top w:val="none" w:sz="0" w:space="0" w:color="auto"/>
        <w:left w:val="none" w:sz="0" w:space="0" w:color="auto"/>
        <w:bottom w:val="none" w:sz="0" w:space="0" w:color="auto"/>
        <w:right w:val="none" w:sz="0" w:space="0" w:color="auto"/>
      </w:divBdr>
    </w:div>
    <w:div w:id="150144301">
      <w:bodyDiv w:val="1"/>
      <w:marLeft w:val="0"/>
      <w:marRight w:val="0"/>
      <w:marTop w:val="0"/>
      <w:marBottom w:val="0"/>
      <w:divBdr>
        <w:top w:val="none" w:sz="0" w:space="0" w:color="auto"/>
        <w:left w:val="none" w:sz="0" w:space="0" w:color="auto"/>
        <w:bottom w:val="none" w:sz="0" w:space="0" w:color="auto"/>
        <w:right w:val="none" w:sz="0" w:space="0" w:color="auto"/>
      </w:divBdr>
    </w:div>
    <w:div w:id="154147507">
      <w:bodyDiv w:val="1"/>
      <w:marLeft w:val="0"/>
      <w:marRight w:val="0"/>
      <w:marTop w:val="0"/>
      <w:marBottom w:val="0"/>
      <w:divBdr>
        <w:top w:val="none" w:sz="0" w:space="0" w:color="auto"/>
        <w:left w:val="none" w:sz="0" w:space="0" w:color="auto"/>
        <w:bottom w:val="none" w:sz="0" w:space="0" w:color="auto"/>
        <w:right w:val="none" w:sz="0" w:space="0" w:color="auto"/>
      </w:divBdr>
    </w:div>
    <w:div w:id="161355010">
      <w:bodyDiv w:val="1"/>
      <w:marLeft w:val="0"/>
      <w:marRight w:val="0"/>
      <w:marTop w:val="0"/>
      <w:marBottom w:val="0"/>
      <w:divBdr>
        <w:top w:val="none" w:sz="0" w:space="0" w:color="auto"/>
        <w:left w:val="none" w:sz="0" w:space="0" w:color="auto"/>
        <w:bottom w:val="none" w:sz="0" w:space="0" w:color="auto"/>
        <w:right w:val="none" w:sz="0" w:space="0" w:color="auto"/>
      </w:divBdr>
    </w:div>
    <w:div w:id="173960184">
      <w:bodyDiv w:val="1"/>
      <w:marLeft w:val="0"/>
      <w:marRight w:val="0"/>
      <w:marTop w:val="0"/>
      <w:marBottom w:val="0"/>
      <w:divBdr>
        <w:top w:val="none" w:sz="0" w:space="0" w:color="auto"/>
        <w:left w:val="none" w:sz="0" w:space="0" w:color="auto"/>
        <w:bottom w:val="none" w:sz="0" w:space="0" w:color="auto"/>
        <w:right w:val="none" w:sz="0" w:space="0" w:color="auto"/>
      </w:divBdr>
    </w:div>
    <w:div w:id="181625639">
      <w:bodyDiv w:val="1"/>
      <w:marLeft w:val="0"/>
      <w:marRight w:val="0"/>
      <w:marTop w:val="0"/>
      <w:marBottom w:val="0"/>
      <w:divBdr>
        <w:top w:val="none" w:sz="0" w:space="0" w:color="auto"/>
        <w:left w:val="none" w:sz="0" w:space="0" w:color="auto"/>
        <w:bottom w:val="none" w:sz="0" w:space="0" w:color="auto"/>
        <w:right w:val="none" w:sz="0" w:space="0" w:color="auto"/>
      </w:divBdr>
    </w:div>
    <w:div w:id="182479606">
      <w:bodyDiv w:val="1"/>
      <w:marLeft w:val="0"/>
      <w:marRight w:val="0"/>
      <w:marTop w:val="0"/>
      <w:marBottom w:val="0"/>
      <w:divBdr>
        <w:top w:val="none" w:sz="0" w:space="0" w:color="auto"/>
        <w:left w:val="none" w:sz="0" w:space="0" w:color="auto"/>
        <w:bottom w:val="none" w:sz="0" w:space="0" w:color="auto"/>
        <w:right w:val="none" w:sz="0" w:space="0" w:color="auto"/>
      </w:divBdr>
    </w:div>
    <w:div w:id="190462134">
      <w:bodyDiv w:val="1"/>
      <w:marLeft w:val="0"/>
      <w:marRight w:val="0"/>
      <w:marTop w:val="0"/>
      <w:marBottom w:val="0"/>
      <w:divBdr>
        <w:top w:val="none" w:sz="0" w:space="0" w:color="auto"/>
        <w:left w:val="none" w:sz="0" w:space="0" w:color="auto"/>
        <w:bottom w:val="none" w:sz="0" w:space="0" w:color="auto"/>
        <w:right w:val="none" w:sz="0" w:space="0" w:color="auto"/>
      </w:divBdr>
    </w:div>
    <w:div w:id="192428157">
      <w:bodyDiv w:val="1"/>
      <w:marLeft w:val="0"/>
      <w:marRight w:val="0"/>
      <w:marTop w:val="0"/>
      <w:marBottom w:val="0"/>
      <w:divBdr>
        <w:top w:val="none" w:sz="0" w:space="0" w:color="auto"/>
        <w:left w:val="none" w:sz="0" w:space="0" w:color="auto"/>
        <w:bottom w:val="none" w:sz="0" w:space="0" w:color="auto"/>
        <w:right w:val="none" w:sz="0" w:space="0" w:color="auto"/>
      </w:divBdr>
      <w:divsChild>
        <w:div w:id="396242429">
          <w:marLeft w:val="600"/>
          <w:marRight w:val="0"/>
          <w:marTop w:val="0"/>
          <w:marBottom w:val="0"/>
          <w:divBdr>
            <w:top w:val="none" w:sz="0" w:space="0" w:color="auto"/>
            <w:left w:val="none" w:sz="0" w:space="0" w:color="auto"/>
            <w:bottom w:val="none" w:sz="0" w:space="0" w:color="auto"/>
            <w:right w:val="none" w:sz="0" w:space="0" w:color="auto"/>
          </w:divBdr>
        </w:div>
        <w:div w:id="1722707735">
          <w:marLeft w:val="600"/>
          <w:marRight w:val="0"/>
          <w:marTop w:val="0"/>
          <w:marBottom w:val="0"/>
          <w:divBdr>
            <w:top w:val="none" w:sz="0" w:space="0" w:color="auto"/>
            <w:left w:val="none" w:sz="0" w:space="0" w:color="auto"/>
            <w:bottom w:val="none" w:sz="0" w:space="0" w:color="auto"/>
            <w:right w:val="none" w:sz="0" w:space="0" w:color="auto"/>
          </w:divBdr>
        </w:div>
        <w:div w:id="1555963112">
          <w:marLeft w:val="600"/>
          <w:marRight w:val="0"/>
          <w:marTop w:val="0"/>
          <w:marBottom w:val="0"/>
          <w:divBdr>
            <w:top w:val="none" w:sz="0" w:space="0" w:color="auto"/>
            <w:left w:val="none" w:sz="0" w:space="0" w:color="auto"/>
            <w:bottom w:val="none" w:sz="0" w:space="0" w:color="auto"/>
            <w:right w:val="none" w:sz="0" w:space="0" w:color="auto"/>
          </w:divBdr>
        </w:div>
        <w:div w:id="222058942">
          <w:marLeft w:val="600"/>
          <w:marRight w:val="0"/>
          <w:marTop w:val="0"/>
          <w:marBottom w:val="0"/>
          <w:divBdr>
            <w:top w:val="none" w:sz="0" w:space="0" w:color="auto"/>
            <w:left w:val="none" w:sz="0" w:space="0" w:color="auto"/>
            <w:bottom w:val="none" w:sz="0" w:space="0" w:color="auto"/>
            <w:right w:val="none" w:sz="0" w:space="0" w:color="auto"/>
          </w:divBdr>
        </w:div>
        <w:div w:id="2131509156">
          <w:marLeft w:val="600"/>
          <w:marRight w:val="0"/>
          <w:marTop w:val="0"/>
          <w:marBottom w:val="0"/>
          <w:divBdr>
            <w:top w:val="none" w:sz="0" w:space="0" w:color="auto"/>
            <w:left w:val="none" w:sz="0" w:space="0" w:color="auto"/>
            <w:bottom w:val="none" w:sz="0" w:space="0" w:color="auto"/>
            <w:right w:val="none" w:sz="0" w:space="0" w:color="auto"/>
          </w:divBdr>
        </w:div>
        <w:div w:id="372509449">
          <w:marLeft w:val="600"/>
          <w:marRight w:val="0"/>
          <w:marTop w:val="0"/>
          <w:marBottom w:val="0"/>
          <w:divBdr>
            <w:top w:val="none" w:sz="0" w:space="0" w:color="auto"/>
            <w:left w:val="none" w:sz="0" w:space="0" w:color="auto"/>
            <w:bottom w:val="none" w:sz="0" w:space="0" w:color="auto"/>
            <w:right w:val="none" w:sz="0" w:space="0" w:color="auto"/>
          </w:divBdr>
        </w:div>
        <w:div w:id="1911193015">
          <w:marLeft w:val="600"/>
          <w:marRight w:val="0"/>
          <w:marTop w:val="0"/>
          <w:marBottom w:val="0"/>
          <w:divBdr>
            <w:top w:val="none" w:sz="0" w:space="0" w:color="auto"/>
            <w:left w:val="none" w:sz="0" w:space="0" w:color="auto"/>
            <w:bottom w:val="none" w:sz="0" w:space="0" w:color="auto"/>
            <w:right w:val="none" w:sz="0" w:space="0" w:color="auto"/>
          </w:divBdr>
        </w:div>
        <w:div w:id="308246894">
          <w:marLeft w:val="600"/>
          <w:marRight w:val="0"/>
          <w:marTop w:val="0"/>
          <w:marBottom w:val="0"/>
          <w:divBdr>
            <w:top w:val="none" w:sz="0" w:space="0" w:color="auto"/>
            <w:left w:val="none" w:sz="0" w:space="0" w:color="auto"/>
            <w:bottom w:val="none" w:sz="0" w:space="0" w:color="auto"/>
            <w:right w:val="none" w:sz="0" w:space="0" w:color="auto"/>
          </w:divBdr>
        </w:div>
        <w:div w:id="678965727">
          <w:marLeft w:val="600"/>
          <w:marRight w:val="0"/>
          <w:marTop w:val="0"/>
          <w:marBottom w:val="0"/>
          <w:divBdr>
            <w:top w:val="none" w:sz="0" w:space="0" w:color="auto"/>
            <w:left w:val="none" w:sz="0" w:space="0" w:color="auto"/>
            <w:bottom w:val="none" w:sz="0" w:space="0" w:color="auto"/>
            <w:right w:val="none" w:sz="0" w:space="0" w:color="auto"/>
          </w:divBdr>
        </w:div>
        <w:div w:id="1070226339">
          <w:marLeft w:val="600"/>
          <w:marRight w:val="0"/>
          <w:marTop w:val="0"/>
          <w:marBottom w:val="0"/>
          <w:divBdr>
            <w:top w:val="none" w:sz="0" w:space="0" w:color="auto"/>
            <w:left w:val="none" w:sz="0" w:space="0" w:color="auto"/>
            <w:bottom w:val="none" w:sz="0" w:space="0" w:color="auto"/>
            <w:right w:val="none" w:sz="0" w:space="0" w:color="auto"/>
          </w:divBdr>
        </w:div>
        <w:div w:id="847066382">
          <w:marLeft w:val="600"/>
          <w:marRight w:val="0"/>
          <w:marTop w:val="0"/>
          <w:marBottom w:val="0"/>
          <w:divBdr>
            <w:top w:val="none" w:sz="0" w:space="0" w:color="auto"/>
            <w:left w:val="none" w:sz="0" w:space="0" w:color="auto"/>
            <w:bottom w:val="none" w:sz="0" w:space="0" w:color="auto"/>
            <w:right w:val="none" w:sz="0" w:space="0" w:color="auto"/>
          </w:divBdr>
        </w:div>
        <w:div w:id="1746566690">
          <w:marLeft w:val="600"/>
          <w:marRight w:val="0"/>
          <w:marTop w:val="0"/>
          <w:marBottom w:val="0"/>
          <w:divBdr>
            <w:top w:val="none" w:sz="0" w:space="0" w:color="auto"/>
            <w:left w:val="none" w:sz="0" w:space="0" w:color="auto"/>
            <w:bottom w:val="none" w:sz="0" w:space="0" w:color="auto"/>
            <w:right w:val="none" w:sz="0" w:space="0" w:color="auto"/>
          </w:divBdr>
        </w:div>
      </w:divsChild>
    </w:div>
    <w:div w:id="201330512">
      <w:bodyDiv w:val="1"/>
      <w:marLeft w:val="0"/>
      <w:marRight w:val="0"/>
      <w:marTop w:val="0"/>
      <w:marBottom w:val="0"/>
      <w:divBdr>
        <w:top w:val="none" w:sz="0" w:space="0" w:color="auto"/>
        <w:left w:val="none" w:sz="0" w:space="0" w:color="auto"/>
        <w:bottom w:val="none" w:sz="0" w:space="0" w:color="auto"/>
        <w:right w:val="none" w:sz="0" w:space="0" w:color="auto"/>
      </w:divBdr>
    </w:div>
    <w:div w:id="207231536">
      <w:bodyDiv w:val="1"/>
      <w:marLeft w:val="0"/>
      <w:marRight w:val="0"/>
      <w:marTop w:val="0"/>
      <w:marBottom w:val="0"/>
      <w:divBdr>
        <w:top w:val="none" w:sz="0" w:space="0" w:color="auto"/>
        <w:left w:val="none" w:sz="0" w:space="0" w:color="auto"/>
        <w:bottom w:val="none" w:sz="0" w:space="0" w:color="auto"/>
        <w:right w:val="none" w:sz="0" w:space="0" w:color="auto"/>
      </w:divBdr>
    </w:div>
    <w:div w:id="212498436">
      <w:bodyDiv w:val="1"/>
      <w:marLeft w:val="0"/>
      <w:marRight w:val="0"/>
      <w:marTop w:val="0"/>
      <w:marBottom w:val="0"/>
      <w:divBdr>
        <w:top w:val="none" w:sz="0" w:space="0" w:color="auto"/>
        <w:left w:val="none" w:sz="0" w:space="0" w:color="auto"/>
        <w:bottom w:val="none" w:sz="0" w:space="0" w:color="auto"/>
        <w:right w:val="none" w:sz="0" w:space="0" w:color="auto"/>
      </w:divBdr>
    </w:div>
    <w:div w:id="218640262">
      <w:bodyDiv w:val="1"/>
      <w:marLeft w:val="0"/>
      <w:marRight w:val="0"/>
      <w:marTop w:val="0"/>
      <w:marBottom w:val="0"/>
      <w:divBdr>
        <w:top w:val="none" w:sz="0" w:space="0" w:color="auto"/>
        <w:left w:val="none" w:sz="0" w:space="0" w:color="auto"/>
        <w:bottom w:val="none" w:sz="0" w:space="0" w:color="auto"/>
        <w:right w:val="none" w:sz="0" w:space="0" w:color="auto"/>
      </w:divBdr>
    </w:div>
    <w:div w:id="230694513">
      <w:bodyDiv w:val="1"/>
      <w:marLeft w:val="0"/>
      <w:marRight w:val="0"/>
      <w:marTop w:val="0"/>
      <w:marBottom w:val="0"/>
      <w:divBdr>
        <w:top w:val="none" w:sz="0" w:space="0" w:color="auto"/>
        <w:left w:val="none" w:sz="0" w:space="0" w:color="auto"/>
        <w:bottom w:val="none" w:sz="0" w:space="0" w:color="auto"/>
        <w:right w:val="none" w:sz="0" w:space="0" w:color="auto"/>
      </w:divBdr>
    </w:div>
    <w:div w:id="238486051">
      <w:bodyDiv w:val="1"/>
      <w:marLeft w:val="0"/>
      <w:marRight w:val="0"/>
      <w:marTop w:val="0"/>
      <w:marBottom w:val="0"/>
      <w:divBdr>
        <w:top w:val="none" w:sz="0" w:space="0" w:color="auto"/>
        <w:left w:val="none" w:sz="0" w:space="0" w:color="auto"/>
        <w:bottom w:val="none" w:sz="0" w:space="0" w:color="auto"/>
        <w:right w:val="none" w:sz="0" w:space="0" w:color="auto"/>
      </w:divBdr>
    </w:div>
    <w:div w:id="241377958">
      <w:bodyDiv w:val="1"/>
      <w:marLeft w:val="0"/>
      <w:marRight w:val="0"/>
      <w:marTop w:val="0"/>
      <w:marBottom w:val="0"/>
      <w:divBdr>
        <w:top w:val="none" w:sz="0" w:space="0" w:color="auto"/>
        <w:left w:val="none" w:sz="0" w:space="0" w:color="auto"/>
        <w:bottom w:val="none" w:sz="0" w:space="0" w:color="auto"/>
        <w:right w:val="none" w:sz="0" w:space="0" w:color="auto"/>
      </w:divBdr>
    </w:div>
    <w:div w:id="244610923">
      <w:bodyDiv w:val="1"/>
      <w:marLeft w:val="0"/>
      <w:marRight w:val="0"/>
      <w:marTop w:val="0"/>
      <w:marBottom w:val="0"/>
      <w:divBdr>
        <w:top w:val="none" w:sz="0" w:space="0" w:color="auto"/>
        <w:left w:val="none" w:sz="0" w:space="0" w:color="auto"/>
        <w:bottom w:val="none" w:sz="0" w:space="0" w:color="auto"/>
        <w:right w:val="none" w:sz="0" w:space="0" w:color="auto"/>
      </w:divBdr>
    </w:div>
    <w:div w:id="253973697">
      <w:bodyDiv w:val="1"/>
      <w:marLeft w:val="0"/>
      <w:marRight w:val="0"/>
      <w:marTop w:val="0"/>
      <w:marBottom w:val="0"/>
      <w:divBdr>
        <w:top w:val="none" w:sz="0" w:space="0" w:color="auto"/>
        <w:left w:val="none" w:sz="0" w:space="0" w:color="auto"/>
        <w:bottom w:val="none" w:sz="0" w:space="0" w:color="auto"/>
        <w:right w:val="none" w:sz="0" w:space="0" w:color="auto"/>
      </w:divBdr>
    </w:div>
    <w:div w:id="255403781">
      <w:bodyDiv w:val="1"/>
      <w:marLeft w:val="0"/>
      <w:marRight w:val="0"/>
      <w:marTop w:val="0"/>
      <w:marBottom w:val="0"/>
      <w:divBdr>
        <w:top w:val="none" w:sz="0" w:space="0" w:color="auto"/>
        <w:left w:val="none" w:sz="0" w:space="0" w:color="auto"/>
        <w:bottom w:val="none" w:sz="0" w:space="0" w:color="auto"/>
        <w:right w:val="none" w:sz="0" w:space="0" w:color="auto"/>
      </w:divBdr>
    </w:div>
    <w:div w:id="258686538">
      <w:bodyDiv w:val="1"/>
      <w:marLeft w:val="0"/>
      <w:marRight w:val="0"/>
      <w:marTop w:val="0"/>
      <w:marBottom w:val="0"/>
      <w:divBdr>
        <w:top w:val="none" w:sz="0" w:space="0" w:color="auto"/>
        <w:left w:val="none" w:sz="0" w:space="0" w:color="auto"/>
        <w:bottom w:val="none" w:sz="0" w:space="0" w:color="auto"/>
        <w:right w:val="none" w:sz="0" w:space="0" w:color="auto"/>
      </w:divBdr>
    </w:div>
    <w:div w:id="268439629">
      <w:bodyDiv w:val="1"/>
      <w:marLeft w:val="0"/>
      <w:marRight w:val="0"/>
      <w:marTop w:val="0"/>
      <w:marBottom w:val="0"/>
      <w:divBdr>
        <w:top w:val="none" w:sz="0" w:space="0" w:color="auto"/>
        <w:left w:val="none" w:sz="0" w:space="0" w:color="auto"/>
        <w:bottom w:val="none" w:sz="0" w:space="0" w:color="auto"/>
        <w:right w:val="none" w:sz="0" w:space="0" w:color="auto"/>
      </w:divBdr>
    </w:div>
    <w:div w:id="269899570">
      <w:bodyDiv w:val="1"/>
      <w:marLeft w:val="0"/>
      <w:marRight w:val="0"/>
      <w:marTop w:val="0"/>
      <w:marBottom w:val="0"/>
      <w:divBdr>
        <w:top w:val="none" w:sz="0" w:space="0" w:color="auto"/>
        <w:left w:val="none" w:sz="0" w:space="0" w:color="auto"/>
        <w:bottom w:val="none" w:sz="0" w:space="0" w:color="auto"/>
        <w:right w:val="none" w:sz="0" w:space="0" w:color="auto"/>
      </w:divBdr>
    </w:div>
    <w:div w:id="276106724">
      <w:bodyDiv w:val="1"/>
      <w:marLeft w:val="0"/>
      <w:marRight w:val="0"/>
      <w:marTop w:val="0"/>
      <w:marBottom w:val="0"/>
      <w:divBdr>
        <w:top w:val="none" w:sz="0" w:space="0" w:color="auto"/>
        <w:left w:val="none" w:sz="0" w:space="0" w:color="auto"/>
        <w:bottom w:val="none" w:sz="0" w:space="0" w:color="auto"/>
        <w:right w:val="none" w:sz="0" w:space="0" w:color="auto"/>
      </w:divBdr>
    </w:div>
    <w:div w:id="291519510">
      <w:bodyDiv w:val="1"/>
      <w:marLeft w:val="0"/>
      <w:marRight w:val="0"/>
      <w:marTop w:val="0"/>
      <w:marBottom w:val="0"/>
      <w:divBdr>
        <w:top w:val="none" w:sz="0" w:space="0" w:color="auto"/>
        <w:left w:val="none" w:sz="0" w:space="0" w:color="auto"/>
        <w:bottom w:val="none" w:sz="0" w:space="0" w:color="auto"/>
        <w:right w:val="none" w:sz="0" w:space="0" w:color="auto"/>
      </w:divBdr>
    </w:div>
    <w:div w:id="314645255">
      <w:bodyDiv w:val="1"/>
      <w:marLeft w:val="0"/>
      <w:marRight w:val="0"/>
      <w:marTop w:val="0"/>
      <w:marBottom w:val="0"/>
      <w:divBdr>
        <w:top w:val="none" w:sz="0" w:space="0" w:color="auto"/>
        <w:left w:val="none" w:sz="0" w:space="0" w:color="auto"/>
        <w:bottom w:val="none" w:sz="0" w:space="0" w:color="auto"/>
        <w:right w:val="none" w:sz="0" w:space="0" w:color="auto"/>
      </w:divBdr>
    </w:div>
    <w:div w:id="316804503">
      <w:bodyDiv w:val="1"/>
      <w:marLeft w:val="0"/>
      <w:marRight w:val="0"/>
      <w:marTop w:val="0"/>
      <w:marBottom w:val="0"/>
      <w:divBdr>
        <w:top w:val="none" w:sz="0" w:space="0" w:color="auto"/>
        <w:left w:val="none" w:sz="0" w:space="0" w:color="auto"/>
        <w:bottom w:val="none" w:sz="0" w:space="0" w:color="auto"/>
        <w:right w:val="none" w:sz="0" w:space="0" w:color="auto"/>
      </w:divBdr>
    </w:div>
    <w:div w:id="318728048">
      <w:bodyDiv w:val="1"/>
      <w:marLeft w:val="0"/>
      <w:marRight w:val="0"/>
      <w:marTop w:val="0"/>
      <w:marBottom w:val="0"/>
      <w:divBdr>
        <w:top w:val="none" w:sz="0" w:space="0" w:color="auto"/>
        <w:left w:val="none" w:sz="0" w:space="0" w:color="auto"/>
        <w:bottom w:val="none" w:sz="0" w:space="0" w:color="auto"/>
        <w:right w:val="none" w:sz="0" w:space="0" w:color="auto"/>
      </w:divBdr>
    </w:div>
    <w:div w:id="327290092">
      <w:bodyDiv w:val="1"/>
      <w:marLeft w:val="0"/>
      <w:marRight w:val="0"/>
      <w:marTop w:val="0"/>
      <w:marBottom w:val="0"/>
      <w:divBdr>
        <w:top w:val="none" w:sz="0" w:space="0" w:color="auto"/>
        <w:left w:val="none" w:sz="0" w:space="0" w:color="auto"/>
        <w:bottom w:val="none" w:sz="0" w:space="0" w:color="auto"/>
        <w:right w:val="none" w:sz="0" w:space="0" w:color="auto"/>
      </w:divBdr>
      <w:divsChild>
        <w:div w:id="1977176461">
          <w:marLeft w:val="240"/>
          <w:marRight w:val="0"/>
          <w:marTop w:val="0"/>
          <w:marBottom w:val="0"/>
          <w:divBdr>
            <w:top w:val="none" w:sz="0" w:space="0" w:color="auto"/>
            <w:left w:val="none" w:sz="0" w:space="0" w:color="auto"/>
            <w:bottom w:val="none" w:sz="0" w:space="0" w:color="auto"/>
            <w:right w:val="none" w:sz="0" w:space="0" w:color="auto"/>
          </w:divBdr>
        </w:div>
        <w:div w:id="719330519">
          <w:marLeft w:val="240"/>
          <w:marRight w:val="0"/>
          <w:marTop w:val="0"/>
          <w:marBottom w:val="0"/>
          <w:divBdr>
            <w:top w:val="none" w:sz="0" w:space="0" w:color="auto"/>
            <w:left w:val="none" w:sz="0" w:space="0" w:color="auto"/>
            <w:bottom w:val="none" w:sz="0" w:space="0" w:color="auto"/>
            <w:right w:val="none" w:sz="0" w:space="0" w:color="auto"/>
          </w:divBdr>
          <w:divsChild>
            <w:div w:id="491411151">
              <w:marLeft w:val="240"/>
              <w:marRight w:val="0"/>
              <w:marTop w:val="0"/>
              <w:marBottom w:val="0"/>
              <w:divBdr>
                <w:top w:val="none" w:sz="0" w:space="0" w:color="auto"/>
                <w:left w:val="none" w:sz="0" w:space="0" w:color="auto"/>
                <w:bottom w:val="none" w:sz="0" w:space="0" w:color="auto"/>
                <w:right w:val="none" w:sz="0" w:space="0" w:color="auto"/>
              </w:divBdr>
            </w:div>
            <w:div w:id="1557005953">
              <w:marLeft w:val="240"/>
              <w:marRight w:val="0"/>
              <w:marTop w:val="0"/>
              <w:marBottom w:val="0"/>
              <w:divBdr>
                <w:top w:val="none" w:sz="0" w:space="0" w:color="auto"/>
                <w:left w:val="none" w:sz="0" w:space="0" w:color="auto"/>
                <w:bottom w:val="none" w:sz="0" w:space="0" w:color="auto"/>
                <w:right w:val="none" w:sz="0" w:space="0" w:color="auto"/>
              </w:divBdr>
            </w:div>
            <w:div w:id="349796945">
              <w:marLeft w:val="240"/>
              <w:marRight w:val="0"/>
              <w:marTop w:val="0"/>
              <w:marBottom w:val="0"/>
              <w:divBdr>
                <w:top w:val="none" w:sz="0" w:space="0" w:color="auto"/>
                <w:left w:val="none" w:sz="0" w:space="0" w:color="auto"/>
                <w:bottom w:val="none" w:sz="0" w:space="0" w:color="auto"/>
                <w:right w:val="none" w:sz="0" w:space="0" w:color="auto"/>
              </w:divBdr>
            </w:div>
            <w:div w:id="526528813">
              <w:marLeft w:val="240"/>
              <w:marRight w:val="0"/>
              <w:marTop w:val="0"/>
              <w:marBottom w:val="0"/>
              <w:divBdr>
                <w:top w:val="none" w:sz="0" w:space="0" w:color="auto"/>
                <w:left w:val="none" w:sz="0" w:space="0" w:color="auto"/>
                <w:bottom w:val="none" w:sz="0" w:space="0" w:color="auto"/>
                <w:right w:val="none" w:sz="0" w:space="0" w:color="auto"/>
              </w:divBdr>
            </w:div>
          </w:divsChild>
        </w:div>
        <w:div w:id="88164561">
          <w:marLeft w:val="240"/>
          <w:marRight w:val="0"/>
          <w:marTop w:val="0"/>
          <w:marBottom w:val="0"/>
          <w:divBdr>
            <w:top w:val="none" w:sz="0" w:space="0" w:color="auto"/>
            <w:left w:val="none" w:sz="0" w:space="0" w:color="auto"/>
            <w:bottom w:val="none" w:sz="0" w:space="0" w:color="auto"/>
            <w:right w:val="none" w:sz="0" w:space="0" w:color="auto"/>
          </w:divBdr>
        </w:div>
        <w:div w:id="549848191">
          <w:marLeft w:val="240"/>
          <w:marRight w:val="0"/>
          <w:marTop w:val="0"/>
          <w:marBottom w:val="0"/>
          <w:divBdr>
            <w:top w:val="none" w:sz="0" w:space="0" w:color="auto"/>
            <w:left w:val="none" w:sz="0" w:space="0" w:color="auto"/>
            <w:bottom w:val="none" w:sz="0" w:space="0" w:color="auto"/>
            <w:right w:val="none" w:sz="0" w:space="0" w:color="auto"/>
          </w:divBdr>
        </w:div>
      </w:divsChild>
    </w:div>
    <w:div w:id="337659956">
      <w:bodyDiv w:val="1"/>
      <w:marLeft w:val="0"/>
      <w:marRight w:val="0"/>
      <w:marTop w:val="0"/>
      <w:marBottom w:val="0"/>
      <w:divBdr>
        <w:top w:val="none" w:sz="0" w:space="0" w:color="auto"/>
        <w:left w:val="none" w:sz="0" w:space="0" w:color="auto"/>
        <w:bottom w:val="none" w:sz="0" w:space="0" w:color="auto"/>
        <w:right w:val="none" w:sz="0" w:space="0" w:color="auto"/>
      </w:divBdr>
    </w:div>
    <w:div w:id="340857338">
      <w:bodyDiv w:val="1"/>
      <w:marLeft w:val="0"/>
      <w:marRight w:val="0"/>
      <w:marTop w:val="0"/>
      <w:marBottom w:val="0"/>
      <w:divBdr>
        <w:top w:val="none" w:sz="0" w:space="0" w:color="auto"/>
        <w:left w:val="none" w:sz="0" w:space="0" w:color="auto"/>
        <w:bottom w:val="none" w:sz="0" w:space="0" w:color="auto"/>
        <w:right w:val="none" w:sz="0" w:space="0" w:color="auto"/>
      </w:divBdr>
    </w:div>
    <w:div w:id="341320871">
      <w:bodyDiv w:val="1"/>
      <w:marLeft w:val="0"/>
      <w:marRight w:val="0"/>
      <w:marTop w:val="0"/>
      <w:marBottom w:val="0"/>
      <w:divBdr>
        <w:top w:val="none" w:sz="0" w:space="0" w:color="auto"/>
        <w:left w:val="none" w:sz="0" w:space="0" w:color="auto"/>
        <w:bottom w:val="none" w:sz="0" w:space="0" w:color="auto"/>
        <w:right w:val="none" w:sz="0" w:space="0" w:color="auto"/>
      </w:divBdr>
    </w:div>
    <w:div w:id="371001277">
      <w:bodyDiv w:val="1"/>
      <w:marLeft w:val="0"/>
      <w:marRight w:val="0"/>
      <w:marTop w:val="0"/>
      <w:marBottom w:val="0"/>
      <w:divBdr>
        <w:top w:val="none" w:sz="0" w:space="0" w:color="auto"/>
        <w:left w:val="none" w:sz="0" w:space="0" w:color="auto"/>
        <w:bottom w:val="none" w:sz="0" w:space="0" w:color="auto"/>
        <w:right w:val="none" w:sz="0" w:space="0" w:color="auto"/>
      </w:divBdr>
    </w:div>
    <w:div w:id="377239132">
      <w:bodyDiv w:val="1"/>
      <w:marLeft w:val="0"/>
      <w:marRight w:val="0"/>
      <w:marTop w:val="0"/>
      <w:marBottom w:val="0"/>
      <w:divBdr>
        <w:top w:val="none" w:sz="0" w:space="0" w:color="auto"/>
        <w:left w:val="none" w:sz="0" w:space="0" w:color="auto"/>
        <w:bottom w:val="none" w:sz="0" w:space="0" w:color="auto"/>
        <w:right w:val="none" w:sz="0" w:space="0" w:color="auto"/>
      </w:divBdr>
    </w:div>
    <w:div w:id="382411082">
      <w:bodyDiv w:val="1"/>
      <w:marLeft w:val="0"/>
      <w:marRight w:val="0"/>
      <w:marTop w:val="0"/>
      <w:marBottom w:val="0"/>
      <w:divBdr>
        <w:top w:val="none" w:sz="0" w:space="0" w:color="auto"/>
        <w:left w:val="none" w:sz="0" w:space="0" w:color="auto"/>
        <w:bottom w:val="none" w:sz="0" w:space="0" w:color="auto"/>
        <w:right w:val="none" w:sz="0" w:space="0" w:color="auto"/>
      </w:divBdr>
    </w:div>
    <w:div w:id="385177355">
      <w:bodyDiv w:val="1"/>
      <w:marLeft w:val="0"/>
      <w:marRight w:val="0"/>
      <w:marTop w:val="0"/>
      <w:marBottom w:val="0"/>
      <w:divBdr>
        <w:top w:val="none" w:sz="0" w:space="0" w:color="auto"/>
        <w:left w:val="none" w:sz="0" w:space="0" w:color="auto"/>
        <w:bottom w:val="none" w:sz="0" w:space="0" w:color="auto"/>
        <w:right w:val="none" w:sz="0" w:space="0" w:color="auto"/>
      </w:divBdr>
    </w:div>
    <w:div w:id="394359324">
      <w:bodyDiv w:val="1"/>
      <w:marLeft w:val="0"/>
      <w:marRight w:val="0"/>
      <w:marTop w:val="0"/>
      <w:marBottom w:val="0"/>
      <w:divBdr>
        <w:top w:val="none" w:sz="0" w:space="0" w:color="auto"/>
        <w:left w:val="none" w:sz="0" w:space="0" w:color="auto"/>
        <w:bottom w:val="none" w:sz="0" w:space="0" w:color="auto"/>
        <w:right w:val="none" w:sz="0" w:space="0" w:color="auto"/>
      </w:divBdr>
    </w:div>
    <w:div w:id="399408579">
      <w:bodyDiv w:val="1"/>
      <w:marLeft w:val="0"/>
      <w:marRight w:val="0"/>
      <w:marTop w:val="0"/>
      <w:marBottom w:val="0"/>
      <w:divBdr>
        <w:top w:val="none" w:sz="0" w:space="0" w:color="auto"/>
        <w:left w:val="none" w:sz="0" w:space="0" w:color="auto"/>
        <w:bottom w:val="none" w:sz="0" w:space="0" w:color="auto"/>
        <w:right w:val="none" w:sz="0" w:space="0" w:color="auto"/>
      </w:divBdr>
    </w:div>
    <w:div w:id="417604577">
      <w:bodyDiv w:val="1"/>
      <w:marLeft w:val="0"/>
      <w:marRight w:val="0"/>
      <w:marTop w:val="0"/>
      <w:marBottom w:val="0"/>
      <w:divBdr>
        <w:top w:val="none" w:sz="0" w:space="0" w:color="auto"/>
        <w:left w:val="none" w:sz="0" w:space="0" w:color="auto"/>
        <w:bottom w:val="none" w:sz="0" w:space="0" w:color="auto"/>
        <w:right w:val="none" w:sz="0" w:space="0" w:color="auto"/>
      </w:divBdr>
    </w:div>
    <w:div w:id="430396363">
      <w:bodyDiv w:val="1"/>
      <w:marLeft w:val="0"/>
      <w:marRight w:val="0"/>
      <w:marTop w:val="0"/>
      <w:marBottom w:val="0"/>
      <w:divBdr>
        <w:top w:val="none" w:sz="0" w:space="0" w:color="auto"/>
        <w:left w:val="none" w:sz="0" w:space="0" w:color="auto"/>
        <w:bottom w:val="none" w:sz="0" w:space="0" w:color="auto"/>
        <w:right w:val="none" w:sz="0" w:space="0" w:color="auto"/>
      </w:divBdr>
    </w:div>
    <w:div w:id="430663050">
      <w:bodyDiv w:val="1"/>
      <w:marLeft w:val="0"/>
      <w:marRight w:val="0"/>
      <w:marTop w:val="0"/>
      <w:marBottom w:val="0"/>
      <w:divBdr>
        <w:top w:val="none" w:sz="0" w:space="0" w:color="auto"/>
        <w:left w:val="none" w:sz="0" w:space="0" w:color="auto"/>
        <w:bottom w:val="none" w:sz="0" w:space="0" w:color="auto"/>
        <w:right w:val="none" w:sz="0" w:space="0" w:color="auto"/>
      </w:divBdr>
      <w:divsChild>
        <w:div w:id="1293444095">
          <w:marLeft w:val="600"/>
          <w:marRight w:val="0"/>
          <w:marTop w:val="0"/>
          <w:marBottom w:val="0"/>
          <w:divBdr>
            <w:top w:val="none" w:sz="0" w:space="0" w:color="auto"/>
            <w:left w:val="none" w:sz="0" w:space="0" w:color="auto"/>
            <w:bottom w:val="none" w:sz="0" w:space="0" w:color="auto"/>
            <w:right w:val="none" w:sz="0" w:space="0" w:color="auto"/>
          </w:divBdr>
        </w:div>
        <w:div w:id="1329793801">
          <w:marLeft w:val="720"/>
          <w:marRight w:val="0"/>
          <w:marTop w:val="0"/>
          <w:marBottom w:val="0"/>
          <w:divBdr>
            <w:top w:val="none" w:sz="0" w:space="0" w:color="auto"/>
            <w:left w:val="none" w:sz="0" w:space="0" w:color="auto"/>
            <w:bottom w:val="none" w:sz="0" w:space="0" w:color="auto"/>
            <w:right w:val="none" w:sz="0" w:space="0" w:color="auto"/>
          </w:divBdr>
        </w:div>
        <w:div w:id="1763646383">
          <w:marLeft w:val="840"/>
          <w:marRight w:val="0"/>
          <w:marTop w:val="0"/>
          <w:marBottom w:val="0"/>
          <w:divBdr>
            <w:top w:val="none" w:sz="0" w:space="0" w:color="auto"/>
            <w:left w:val="none" w:sz="0" w:space="0" w:color="auto"/>
            <w:bottom w:val="none" w:sz="0" w:space="0" w:color="auto"/>
            <w:right w:val="none" w:sz="0" w:space="0" w:color="auto"/>
          </w:divBdr>
        </w:div>
      </w:divsChild>
    </w:div>
    <w:div w:id="431751237">
      <w:bodyDiv w:val="1"/>
      <w:marLeft w:val="0"/>
      <w:marRight w:val="0"/>
      <w:marTop w:val="0"/>
      <w:marBottom w:val="0"/>
      <w:divBdr>
        <w:top w:val="none" w:sz="0" w:space="0" w:color="auto"/>
        <w:left w:val="none" w:sz="0" w:space="0" w:color="auto"/>
        <w:bottom w:val="none" w:sz="0" w:space="0" w:color="auto"/>
        <w:right w:val="none" w:sz="0" w:space="0" w:color="auto"/>
      </w:divBdr>
    </w:div>
    <w:div w:id="438719721">
      <w:bodyDiv w:val="1"/>
      <w:marLeft w:val="0"/>
      <w:marRight w:val="0"/>
      <w:marTop w:val="0"/>
      <w:marBottom w:val="0"/>
      <w:divBdr>
        <w:top w:val="none" w:sz="0" w:space="0" w:color="auto"/>
        <w:left w:val="none" w:sz="0" w:space="0" w:color="auto"/>
        <w:bottom w:val="none" w:sz="0" w:space="0" w:color="auto"/>
        <w:right w:val="none" w:sz="0" w:space="0" w:color="auto"/>
      </w:divBdr>
    </w:div>
    <w:div w:id="443157968">
      <w:bodyDiv w:val="1"/>
      <w:marLeft w:val="0"/>
      <w:marRight w:val="0"/>
      <w:marTop w:val="0"/>
      <w:marBottom w:val="0"/>
      <w:divBdr>
        <w:top w:val="none" w:sz="0" w:space="0" w:color="auto"/>
        <w:left w:val="none" w:sz="0" w:space="0" w:color="auto"/>
        <w:bottom w:val="none" w:sz="0" w:space="0" w:color="auto"/>
        <w:right w:val="none" w:sz="0" w:space="0" w:color="auto"/>
      </w:divBdr>
    </w:div>
    <w:div w:id="457260946">
      <w:bodyDiv w:val="1"/>
      <w:marLeft w:val="0"/>
      <w:marRight w:val="0"/>
      <w:marTop w:val="0"/>
      <w:marBottom w:val="0"/>
      <w:divBdr>
        <w:top w:val="none" w:sz="0" w:space="0" w:color="auto"/>
        <w:left w:val="none" w:sz="0" w:space="0" w:color="auto"/>
        <w:bottom w:val="none" w:sz="0" w:space="0" w:color="auto"/>
        <w:right w:val="none" w:sz="0" w:space="0" w:color="auto"/>
      </w:divBdr>
    </w:div>
    <w:div w:id="461576609">
      <w:bodyDiv w:val="1"/>
      <w:marLeft w:val="0"/>
      <w:marRight w:val="0"/>
      <w:marTop w:val="0"/>
      <w:marBottom w:val="0"/>
      <w:divBdr>
        <w:top w:val="none" w:sz="0" w:space="0" w:color="auto"/>
        <w:left w:val="none" w:sz="0" w:space="0" w:color="auto"/>
        <w:bottom w:val="none" w:sz="0" w:space="0" w:color="auto"/>
        <w:right w:val="none" w:sz="0" w:space="0" w:color="auto"/>
      </w:divBdr>
    </w:div>
    <w:div w:id="470943168">
      <w:bodyDiv w:val="1"/>
      <w:marLeft w:val="0"/>
      <w:marRight w:val="0"/>
      <w:marTop w:val="0"/>
      <w:marBottom w:val="0"/>
      <w:divBdr>
        <w:top w:val="none" w:sz="0" w:space="0" w:color="auto"/>
        <w:left w:val="none" w:sz="0" w:space="0" w:color="auto"/>
        <w:bottom w:val="none" w:sz="0" w:space="0" w:color="auto"/>
        <w:right w:val="none" w:sz="0" w:space="0" w:color="auto"/>
      </w:divBdr>
    </w:div>
    <w:div w:id="471752173">
      <w:bodyDiv w:val="1"/>
      <w:marLeft w:val="0"/>
      <w:marRight w:val="0"/>
      <w:marTop w:val="0"/>
      <w:marBottom w:val="0"/>
      <w:divBdr>
        <w:top w:val="none" w:sz="0" w:space="0" w:color="auto"/>
        <w:left w:val="none" w:sz="0" w:space="0" w:color="auto"/>
        <w:bottom w:val="none" w:sz="0" w:space="0" w:color="auto"/>
        <w:right w:val="none" w:sz="0" w:space="0" w:color="auto"/>
      </w:divBdr>
    </w:div>
    <w:div w:id="473523469">
      <w:bodyDiv w:val="1"/>
      <w:marLeft w:val="0"/>
      <w:marRight w:val="0"/>
      <w:marTop w:val="0"/>
      <w:marBottom w:val="0"/>
      <w:divBdr>
        <w:top w:val="none" w:sz="0" w:space="0" w:color="auto"/>
        <w:left w:val="none" w:sz="0" w:space="0" w:color="auto"/>
        <w:bottom w:val="none" w:sz="0" w:space="0" w:color="auto"/>
        <w:right w:val="none" w:sz="0" w:space="0" w:color="auto"/>
      </w:divBdr>
    </w:div>
    <w:div w:id="476460756">
      <w:bodyDiv w:val="1"/>
      <w:marLeft w:val="0"/>
      <w:marRight w:val="0"/>
      <w:marTop w:val="0"/>
      <w:marBottom w:val="0"/>
      <w:divBdr>
        <w:top w:val="none" w:sz="0" w:space="0" w:color="auto"/>
        <w:left w:val="none" w:sz="0" w:space="0" w:color="auto"/>
        <w:bottom w:val="none" w:sz="0" w:space="0" w:color="auto"/>
        <w:right w:val="none" w:sz="0" w:space="0" w:color="auto"/>
      </w:divBdr>
    </w:div>
    <w:div w:id="500313455">
      <w:bodyDiv w:val="1"/>
      <w:marLeft w:val="0"/>
      <w:marRight w:val="0"/>
      <w:marTop w:val="0"/>
      <w:marBottom w:val="0"/>
      <w:divBdr>
        <w:top w:val="none" w:sz="0" w:space="0" w:color="auto"/>
        <w:left w:val="none" w:sz="0" w:space="0" w:color="auto"/>
        <w:bottom w:val="none" w:sz="0" w:space="0" w:color="auto"/>
        <w:right w:val="none" w:sz="0" w:space="0" w:color="auto"/>
      </w:divBdr>
      <w:divsChild>
        <w:div w:id="847983347">
          <w:marLeft w:val="600"/>
          <w:marRight w:val="0"/>
          <w:marTop w:val="0"/>
          <w:marBottom w:val="0"/>
          <w:divBdr>
            <w:top w:val="none" w:sz="0" w:space="0" w:color="auto"/>
            <w:left w:val="none" w:sz="0" w:space="0" w:color="auto"/>
            <w:bottom w:val="none" w:sz="0" w:space="0" w:color="auto"/>
            <w:right w:val="none" w:sz="0" w:space="0" w:color="auto"/>
          </w:divBdr>
        </w:div>
        <w:div w:id="792597546">
          <w:marLeft w:val="600"/>
          <w:marRight w:val="0"/>
          <w:marTop w:val="0"/>
          <w:marBottom w:val="0"/>
          <w:divBdr>
            <w:top w:val="none" w:sz="0" w:space="0" w:color="auto"/>
            <w:left w:val="none" w:sz="0" w:space="0" w:color="auto"/>
            <w:bottom w:val="none" w:sz="0" w:space="0" w:color="auto"/>
            <w:right w:val="none" w:sz="0" w:space="0" w:color="auto"/>
          </w:divBdr>
        </w:div>
        <w:div w:id="206912966">
          <w:marLeft w:val="600"/>
          <w:marRight w:val="0"/>
          <w:marTop w:val="0"/>
          <w:marBottom w:val="0"/>
          <w:divBdr>
            <w:top w:val="none" w:sz="0" w:space="0" w:color="auto"/>
            <w:left w:val="none" w:sz="0" w:space="0" w:color="auto"/>
            <w:bottom w:val="none" w:sz="0" w:space="0" w:color="auto"/>
            <w:right w:val="none" w:sz="0" w:space="0" w:color="auto"/>
          </w:divBdr>
        </w:div>
        <w:div w:id="1932085401">
          <w:marLeft w:val="600"/>
          <w:marRight w:val="0"/>
          <w:marTop w:val="0"/>
          <w:marBottom w:val="0"/>
          <w:divBdr>
            <w:top w:val="none" w:sz="0" w:space="0" w:color="auto"/>
            <w:left w:val="none" w:sz="0" w:space="0" w:color="auto"/>
            <w:bottom w:val="none" w:sz="0" w:space="0" w:color="auto"/>
            <w:right w:val="none" w:sz="0" w:space="0" w:color="auto"/>
          </w:divBdr>
        </w:div>
        <w:div w:id="863446179">
          <w:marLeft w:val="600"/>
          <w:marRight w:val="0"/>
          <w:marTop w:val="0"/>
          <w:marBottom w:val="0"/>
          <w:divBdr>
            <w:top w:val="none" w:sz="0" w:space="0" w:color="auto"/>
            <w:left w:val="none" w:sz="0" w:space="0" w:color="auto"/>
            <w:bottom w:val="none" w:sz="0" w:space="0" w:color="auto"/>
            <w:right w:val="none" w:sz="0" w:space="0" w:color="auto"/>
          </w:divBdr>
        </w:div>
        <w:div w:id="619452656">
          <w:marLeft w:val="240"/>
          <w:marRight w:val="0"/>
          <w:marTop w:val="0"/>
          <w:marBottom w:val="0"/>
          <w:divBdr>
            <w:top w:val="none" w:sz="0" w:space="0" w:color="auto"/>
            <w:left w:val="none" w:sz="0" w:space="0" w:color="auto"/>
            <w:bottom w:val="none" w:sz="0" w:space="0" w:color="auto"/>
            <w:right w:val="none" w:sz="0" w:space="0" w:color="auto"/>
          </w:divBdr>
        </w:div>
        <w:div w:id="1252204521">
          <w:marLeft w:val="240"/>
          <w:marRight w:val="0"/>
          <w:marTop w:val="0"/>
          <w:marBottom w:val="0"/>
          <w:divBdr>
            <w:top w:val="none" w:sz="0" w:space="0" w:color="auto"/>
            <w:left w:val="none" w:sz="0" w:space="0" w:color="auto"/>
            <w:bottom w:val="none" w:sz="0" w:space="0" w:color="auto"/>
            <w:right w:val="none" w:sz="0" w:space="0" w:color="auto"/>
          </w:divBdr>
        </w:div>
        <w:div w:id="992953639">
          <w:marLeft w:val="240"/>
          <w:marRight w:val="0"/>
          <w:marTop w:val="0"/>
          <w:marBottom w:val="0"/>
          <w:divBdr>
            <w:top w:val="none" w:sz="0" w:space="0" w:color="auto"/>
            <w:left w:val="none" w:sz="0" w:space="0" w:color="auto"/>
            <w:bottom w:val="none" w:sz="0" w:space="0" w:color="auto"/>
            <w:right w:val="none" w:sz="0" w:space="0" w:color="auto"/>
          </w:divBdr>
        </w:div>
        <w:div w:id="19207987">
          <w:marLeft w:val="240"/>
          <w:marRight w:val="0"/>
          <w:marTop w:val="0"/>
          <w:marBottom w:val="0"/>
          <w:divBdr>
            <w:top w:val="none" w:sz="0" w:space="0" w:color="auto"/>
            <w:left w:val="none" w:sz="0" w:space="0" w:color="auto"/>
            <w:bottom w:val="none" w:sz="0" w:space="0" w:color="auto"/>
            <w:right w:val="none" w:sz="0" w:space="0" w:color="auto"/>
          </w:divBdr>
        </w:div>
      </w:divsChild>
    </w:div>
    <w:div w:id="504588455">
      <w:bodyDiv w:val="1"/>
      <w:marLeft w:val="0"/>
      <w:marRight w:val="0"/>
      <w:marTop w:val="0"/>
      <w:marBottom w:val="0"/>
      <w:divBdr>
        <w:top w:val="none" w:sz="0" w:space="0" w:color="auto"/>
        <w:left w:val="none" w:sz="0" w:space="0" w:color="auto"/>
        <w:bottom w:val="none" w:sz="0" w:space="0" w:color="auto"/>
        <w:right w:val="none" w:sz="0" w:space="0" w:color="auto"/>
      </w:divBdr>
    </w:div>
    <w:div w:id="504714282">
      <w:bodyDiv w:val="1"/>
      <w:marLeft w:val="0"/>
      <w:marRight w:val="0"/>
      <w:marTop w:val="0"/>
      <w:marBottom w:val="0"/>
      <w:divBdr>
        <w:top w:val="none" w:sz="0" w:space="0" w:color="auto"/>
        <w:left w:val="none" w:sz="0" w:space="0" w:color="auto"/>
        <w:bottom w:val="none" w:sz="0" w:space="0" w:color="auto"/>
        <w:right w:val="none" w:sz="0" w:space="0" w:color="auto"/>
      </w:divBdr>
    </w:div>
    <w:div w:id="519050956">
      <w:bodyDiv w:val="1"/>
      <w:marLeft w:val="0"/>
      <w:marRight w:val="0"/>
      <w:marTop w:val="0"/>
      <w:marBottom w:val="0"/>
      <w:divBdr>
        <w:top w:val="none" w:sz="0" w:space="0" w:color="auto"/>
        <w:left w:val="none" w:sz="0" w:space="0" w:color="auto"/>
        <w:bottom w:val="none" w:sz="0" w:space="0" w:color="auto"/>
        <w:right w:val="none" w:sz="0" w:space="0" w:color="auto"/>
      </w:divBdr>
    </w:div>
    <w:div w:id="523790710">
      <w:bodyDiv w:val="1"/>
      <w:marLeft w:val="0"/>
      <w:marRight w:val="0"/>
      <w:marTop w:val="0"/>
      <w:marBottom w:val="0"/>
      <w:divBdr>
        <w:top w:val="none" w:sz="0" w:space="0" w:color="auto"/>
        <w:left w:val="none" w:sz="0" w:space="0" w:color="auto"/>
        <w:bottom w:val="none" w:sz="0" w:space="0" w:color="auto"/>
        <w:right w:val="none" w:sz="0" w:space="0" w:color="auto"/>
      </w:divBdr>
    </w:div>
    <w:div w:id="524559255">
      <w:bodyDiv w:val="1"/>
      <w:marLeft w:val="0"/>
      <w:marRight w:val="0"/>
      <w:marTop w:val="0"/>
      <w:marBottom w:val="0"/>
      <w:divBdr>
        <w:top w:val="none" w:sz="0" w:space="0" w:color="auto"/>
        <w:left w:val="none" w:sz="0" w:space="0" w:color="auto"/>
        <w:bottom w:val="none" w:sz="0" w:space="0" w:color="auto"/>
        <w:right w:val="none" w:sz="0" w:space="0" w:color="auto"/>
      </w:divBdr>
    </w:div>
    <w:div w:id="525876190">
      <w:bodyDiv w:val="1"/>
      <w:marLeft w:val="0"/>
      <w:marRight w:val="0"/>
      <w:marTop w:val="0"/>
      <w:marBottom w:val="0"/>
      <w:divBdr>
        <w:top w:val="none" w:sz="0" w:space="0" w:color="auto"/>
        <w:left w:val="none" w:sz="0" w:space="0" w:color="auto"/>
        <w:bottom w:val="none" w:sz="0" w:space="0" w:color="auto"/>
        <w:right w:val="none" w:sz="0" w:space="0" w:color="auto"/>
      </w:divBdr>
    </w:div>
    <w:div w:id="528684798">
      <w:bodyDiv w:val="1"/>
      <w:marLeft w:val="0"/>
      <w:marRight w:val="0"/>
      <w:marTop w:val="0"/>
      <w:marBottom w:val="0"/>
      <w:divBdr>
        <w:top w:val="none" w:sz="0" w:space="0" w:color="auto"/>
        <w:left w:val="none" w:sz="0" w:space="0" w:color="auto"/>
        <w:bottom w:val="none" w:sz="0" w:space="0" w:color="auto"/>
        <w:right w:val="none" w:sz="0" w:space="0" w:color="auto"/>
      </w:divBdr>
    </w:div>
    <w:div w:id="529610006">
      <w:bodyDiv w:val="1"/>
      <w:marLeft w:val="0"/>
      <w:marRight w:val="0"/>
      <w:marTop w:val="0"/>
      <w:marBottom w:val="0"/>
      <w:divBdr>
        <w:top w:val="none" w:sz="0" w:space="0" w:color="auto"/>
        <w:left w:val="none" w:sz="0" w:space="0" w:color="auto"/>
        <w:bottom w:val="none" w:sz="0" w:space="0" w:color="auto"/>
        <w:right w:val="none" w:sz="0" w:space="0" w:color="auto"/>
      </w:divBdr>
    </w:div>
    <w:div w:id="532570794">
      <w:bodyDiv w:val="1"/>
      <w:marLeft w:val="0"/>
      <w:marRight w:val="0"/>
      <w:marTop w:val="0"/>
      <w:marBottom w:val="0"/>
      <w:divBdr>
        <w:top w:val="none" w:sz="0" w:space="0" w:color="auto"/>
        <w:left w:val="none" w:sz="0" w:space="0" w:color="auto"/>
        <w:bottom w:val="none" w:sz="0" w:space="0" w:color="auto"/>
        <w:right w:val="none" w:sz="0" w:space="0" w:color="auto"/>
      </w:divBdr>
    </w:div>
    <w:div w:id="532614576">
      <w:bodyDiv w:val="1"/>
      <w:marLeft w:val="0"/>
      <w:marRight w:val="0"/>
      <w:marTop w:val="0"/>
      <w:marBottom w:val="0"/>
      <w:divBdr>
        <w:top w:val="none" w:sz="0" w:space="0" w:color="auto"/>
        <w:left w:val="none" w:sz="0" w:space="0" w:color="auto"/>
        <w:bottom w:val="none" w:sz="0" w:space="0" w:color="auto"/>
        <w:right w:val="none" w:sz="0" w:space="0" w:color="auto"/>
      </w:divBdr>
    </w:div>
    <w:div w:id="535587597">
      <w:bodyDiv w:val="1"/>
      <w:marLeft w:val="0"/>
      <w:marRight w:val="0"/>
      <w:marTop w:val="0"/>
      <w:marBottom w:val="0"/>
      <w:divBdr>
        <w:top w:val="none" w:sz="0" w:space="0" w:color="auto"/>
        <w:left w:val="none" w:sz="0" w:space="0" w:color="auto"/>
        <w:bottom w:val="none" w:sz="0" w:space="0" w:color="auto"/>
        <w:right w:val="none" w:sz="0" w:space="0" w:color="auto"/>
      </w:divBdr>
    </w:div>
    <w:div w:id="549536550">
      <w:bodyDiv w:val="1"/>
      <w:marLeft w:val="0"/>
      <w:marRight w:val="0"/>
      <w:marTop w:val="0"/>
      <w:marBottom w:val="0"/>
      <w:divBdr>
        <w:top w:val="none" w:sz="0" w:space="0" w:color="auto"/>
        <w:left w:val="none" w:sz="0" w:space="0" w:color="auto"/>
        <w:bottom w:val="none" w:sz="0" w:space="0" w:color="auto"/>
        <w:right w:val="none" w:sz="0" w:space="0" w:color="auto"/>
      </w:divBdr>
    </w:div>
    <w:div w:id="550388110">
      <w:bodyDiv w:val="1"/>
      <w:marLeft w:val="0"/>
      <w:marRight w:val="0"/>
      <w:marTop w:val="0"/>
      <w:marBottom w:val="0"/>
      <w:divBdr>
        <w:top w:val="none" w:sz="0" w:space="0" w:color="auto"/>
        <w:left w:val="none" w:sz="0" w:space="0" w:color="auto"/>
        <w:bottom w:val="none" w:sz="0" w:space="0" w:color="auto"/>
        <w:right w:val="none" w:sz="0" w:space="0" w:color="auto"/>
      </w:divBdr>
    </w:div>
    <w:div w:id="555315134">
      <w:bodyDiv w:val="1"/>
      <w:marLeft w:val="0"/>
      <w:marRight w:val="0"/>
      <w:marTop w:val="0"/>
      <w:marBottom w:val="0"/>
      <w:divBdr>
        <w:top w:val="none" w:sz="0" w:space="0" w:color="auto"/>
        <w:left w:val="none" w:sz="0" w:space="0" w:color="auto"/>
        <w:bottom w:val="none" w:sz="0" w:space="0" w:color="auto"/>
        <w:right w:val="none" w:sz="0" w:space="0" w:color="auto"/>
      </w:divBdr>
    </w:div>
    <w:div w:id="557670895">
      <w:bodyDiv w:val="1"/>
      <w:marLeft w:val="0"/>
      <w:marRight w:val="0"/>
      <w:marTop w:val="0"/>
      <w:marBottom w:val="0"/>
      <w:divBdr>
        <w:top w:val="none" w:sz="0" w:space="0" w:color="auto"/>
        <w:left w:val="none" w:sz="0" w:space="0" w:color="auto"/>
        <w:bottom w:val="none" w:sz="0" w:space="0" w:color="auto"/>
        <w:right w:val="none" w:sz="0" w:space="0" w:color="auto"/>
      </w:divBdr>
    </w:div>
    <w:div w:id="564872652">
      <w:bodyDiv w:val="1"/>
      <w:marLeft w:val="0"/>
      <w:marRight w:val="0"/>
      <w:marTop w:val="0"/>
      <w:marBottom w:val="0"/>
      <w:divBdr>
        <w:top w:val="none" w:sz="0" w:space="0" w:color="auto"/>
        <w:left w:val="none" w:sz="0" w:space="0" w:color="auto"/>
        <w:bottom w:val="none" w:sz="0" w:space="0" w:color="auto"/>
        <w:right w:val="none" w:sz="0" w:space="0" w:color="auto"/>
      </w:divBdr>
    </w:div>
    <w:div w:id="575167165">
      <w:bodyDiv w:val="1"/>
      <w:marLeft w:val="0"/>
      <w:marRight w:val="0"/>
      <w:marTop w:val="0"/>
      <w:marBottom w:val="0"/>
      <w:divBdr>
        <w:top w:val="none" w:sz="0" w:space="0" w:color="auto"/>
        <w:left w:val="none" w:sz="0" w:space="0" w:color="auto"/>
        <w:bottom w:val="none" w:sz="0" w:space="0" w:color="auto"/>
        <w:right w:val="none" w:sz="0" w:space="0" w:color="auto"/>
      </w:divBdr>
    </w:div>
    <w:div w:id="578831929">
      <w:bodyDiv w:val="1"/>
      <w:marLeft w:val="0"/>
      <w:marRight w:val="0"/>
      <w:marTop w:val="0"/>
      <w:marBottom w:val="0"/>
      <w:divBdr>
        <w:top w:val="none" w:sz="0" w:space="0" w:color="auto"/>
        <w:left w:val="none" w:sz="0" w:space="0" w:color="auto"/>
        <w:bottom w:val="none" w:sz="0" w:space="0" w:color="auto"/>
        <w:right w:val="none" w:sz="0" w:space="0" w:color="auto"/>
      </w:divBdr>
    </w:div>
    <w:div w:id="580677179">
      <w:bodyDiv w:val="1"/>
      <w:marLeft w:val="0"/>
      <w:marRight w:val="0"/>
      <w:marTop w:val="0"/>
      <w:marBottom w:val="0"/>
      <w:divBdr>
        <w:top w:val="none" w:sz="0" w:space="0" w:color="auto"/>
        <w:left w:val="none" w:sz="0" w:space="0" w:color="auto"/>
        <w:bottom w:val="none" w:sz="0" w:space="0" w:color="auto"/>
        <w:right w:val="none" w:sz="0" w:space="0" w:color="auto"/>
      </w:divBdr>
    </w:div>
    <w:div w:id="583345531">
      <w:bodyDiv w:val="1"/>
      <w:marLeft w:val="0"/>
      <w:marRight w:val="0"/>
      <w:marTop w:val="0"/>
      <w:marBottom w:val="0"/>
      <w:divBdr>
        <w:top w:val="none" w:sz="0" w:space="0" w:color="auto"/>
        <w:left w:val="none" w:sz="0" w:space="0" w:color="auto"/>
        <w:bottom w:val="none" w:sz="0" w:space="0" w:color="auto"/>
        <w:right w:val="none" w:sz="0" w:space="0" w:color="auto"/>
      </w:divBdr>
    </w:div>
    <w:div w:id="591864984">
      <w:bodyDiv w:val="1"/>
      <w:marLeft w:val="0"/>
      <w:marRight w:val="0"/>
      <w:marTop w:val="0"/>
      <w:marBottom w:val="0"/>
      <w:divBdr>
        <w:top w:val="none" w:sz="0" w:space="0" w:color="auto"/>
        <w:left w:val="none" w:sz="0" w:space="0" w:color="auto"/>
        <w:bottom w:val="none" w:sz="0" w:space="0" w:color="auto"/>
        <w:right w:val="none" w:sz="0" w:space="0" w:color="auto"/>
      </w:divBdr>
    </w:div>
    <w:div w:id="593589404">
      <w:bodyDiv w:val="1"/>
      <w:marLeft w:val="0"/>
      <w:marRight w:val="0"/>
      <w:marTop w:val="0"/>
      <w:marBottom w:val="0"/>
      <w:divBdr>
        <w:top w:val="none" w:sz="0" w:space="0" w:color="auto"/>
        <w:left w:val="none" w:sz="0" w:space="0" w:color="auto"/>
        <w:bottom w:val="none" w:sz="0" w:space="0" w:color="auto"/>
        <w:right w:val="none" w:sz="0" w:space="0" w:color="auto"/>
      </w:divBdr>
    </w:div>
    <w:div w:id="618610287">
      <w:bodyDiv w:val="1"/>
      <w:marLeft w:val="0"/>
      <w:marRight w:val="0"/>
      <w:marTop w:val="0"/>
      <w:marBottom w:val="0"/>
      <w:divBdr>
        <w:top w:val="none" w:sz="0" w:space="0" w:color="auto"/>
        <w:left w:val="none" w:sz="0" w:space="0" w:color="auto"/>
        <w:bottom w:val="none" w:sz="0" w:space="0" w:color="auto"/>
        <w:right w:val="none" w:sz="0" w:space="0" w:color="auto"/>
      </w:divBdr>
    </w:div>
    <w:div w:id="631443711">
      <w:bodyDiv w:val="1"/>
      <w:marLeft w:val="0"/>
      <w:marRight w:val="0"/>
      <w:marTop w:val="0"/>
      <w:marBottom w:val="0"/>
      <w:divBdr>
        <w:top w:val="none" w:sz="0" w:space="0" w:color="auto"/>
        <w:left w:val="none" w:sz="0" w:space="0" w:color="auto"/>
        <w:bottom w:val="none" w:sz="0" w:space="0" w:color="auto"/>
        <w:right w:val="none" w:sz="0" w:space="0" w:color="auto"/>
      </w:divBdr>
    </w:div>
    <w:div w:id="637954115">
      <w:bodyDiv w:val="1"/>
      <w:marLeft w:val="0"/>
      <w:marRight w:val="0"/>
      <w:marTop w:val="0"/>
      <w:marBottom w:val="0"/>
      <w:divBdr>
        <w:top w:val="none" w:sz="0" w:space="0" w:color="auto"/>
        <w:left w:val="none" w:sz="0" w:space="0" w:color="auto"/>
        <w:bottom w:val="none" w:sz="0" w:space="0" w:color="auto"/>
        <w:right w:val="none" w:sz="0" w:space="0" w:color="auto"/>
      </w:divBdr>
    </w:div>
    <w:div w:id="641497610">
      <w:bodyDiv w:val="1"/>
      <w:marLeft w:val="0"/>
      <w:marRight w:val="0"/>
      <w:marTop w:val="0"/>
      <w:marBottom w:val="0"/>
      <w:divBdr>
        <w:top w:val="none" w:sz="0" w:space="0" w:color="auto"/>
        <w:left w:val="none" w:sz="0" w:space="0" w:color="auto"/>
        <w:bottom w:val="none" w:sz="0" w:space="0" w:color="auto"/>
        <w:right w:val="none" w:sz="0" w:space="0" w:color="auto"/>
      </w:divBdr>
      <w:divsChild>
        <w:div w:id="126749553">
          <w:marLeft w:val="600"/>
          <w:marRight w:val="0"/>
          <w:marTop w:val="0"/>
          <w:marBottom w:val="0"/>
          <w:divBdr>
            <w:top w:val="none" w:sz="0" w:space="0" w:color="auto"/>
            <w:left w:val="none" w:sz="0" w:space="0" w:color="auto"/>
            <w:bottom w:val="none" w:sz="0" w:space="0" w:color="auto"/>
            <w:right w:val="none" w:sz="0" w:space="0" w:color="auto"/>
          </w:divBdr>
        </w:div>
        <w:div w:id="44181448">
          <w:marLeft w:val="720"/>
          <w:marRight w:val="0"/>
          <w:marTop w:val="0"/>
          <w:marBottom w:val="0"/>
          <w:divBdr>
            <w:top w:val="none" w:sz="0" w:space="0" w:color="auto"/>
            <w:left w:val="none" w:sz="0" w:space="0" w:color="auto"/>
            <w:bottom w:val="none" w:sz="0" w:space="0" w:color="auto"/>
            <w:right w:val="none" w:sz="0" w:space="0" w:color="auto"/>
          </w:divBdr>
        </w:div>
        <w:div w:id="860048894">
          <w:marLeft w:val="840"/>
          <w:marRight w:val="0"/>
          <w:marTop w:val="0"/>
          <w:marBottom w:val="0"/>
          <w:divBdr>
            <w:top w:val="none" w:sz="0" w:space="0" w:color="auto"/>
            <w:left w:val="none" w:sz="0" w:space="0" w:color="auto"/>
            <w:bottom w:val="none" w:sz="0" w:space="0" w:color="auto"/>
            <w:right w:val="none" w:sz="0" w:space="0" w:color="auto"/>
          </w:divBdr>
        </w:div>
        <w:div w:id="919751179">
          <w:marLeft w:val="720"/>
          <w:marRight w:val="0"/>
          <w:marTop w:val="0"/>
          <w:marBottom w:val="0"/>
          <w:divBdr>
            <w:top w:val="none" w:sz="0" w:space="0" w:color="auto"/>
            <w:left w:val="none" w:sz="0" w:space="0" w:color="auto"/>
            <w:bottom w:val="none" w:sz="0" w:space="0" w:color="auto"/>
            <w:right w:val="none" w:sz="0" w:space="0" w:color="auto"/>
          </w:divBdr>
        </w:div>
        <w:div w:id="532353468">
          <w:marLeft w:val="600"/>
          <w:marRight w:val="0"/>
          <w:marTop w:val="0"/>
          <w:marBottom w:val="0"/>
          <w:divBdr>
            <w:top w:val="none" w:sz="0" w:space="0" w:color="auto"/>
            <w:left w:val="none" w:sz="0" w:space="0" w:color="auto"/>
            <w:bottom w:val="none" w:sz="0" w:space="0" w:color="auto"/>
            <w:right w:val="none" w:sz="0" w:space="0" w:color="auto"/>
          </w:divBdr>
        </w:div>
        <w:div w:id="1742487269">
          <w:marLeft w:val="720"/>
          <w:marRight w:val="0"/>
          <w:marTop w:val="0"/>
          <w:marBottom w:val="0"/>
          <w:divBdr>
            <w:top w:val="none" w:sz="0" w:space="0" w:color="auto"/>
            <w:left w:val="none" w:sz="0" w:space="0" w:color="auto"/>
            <w:bottom w:val="none" w:sz="0" w:space="0" w:color="auto"/>
            <w:right w:val="none" w:sz="0" w:space="0" w:color="auto"/>
          </w:divBdr>
        </w:div>
        <w:div w:id="2044669681">
          <w:marLeft w:val="840"/>
          <w:marRight w:val="0"/>
          <w:marTop w:val="0"/>
          <w:marBottom w:val="0"/>
          <w:divBdr>
            <w:top w:val="none" w:sz="0" w:space="0" w:color="auto"/>
            <w:left w:val="none" w:sz="0" w:space="0" w:color="auto"/>
            <w:bottom w:val="none" w:sz="0" w:space="0" w:color="auto"/>
            <w:right w:val="none" w:sz="0" w:space="0" w:color="auto"/>
          </w:divBdr>
        </w:div>
        <w:div w:id="1636715269">
          <w:marLeft w:val="960"/>
          <w:marRight w:val="0"/>
          <w:marTop w:val="0"/>
          <w:marBottom w:val="0"/>
          <w:divBdr>
            <w:top w:val="none" w:sz="0" w:space="0" w:color="auto"/>
            <w:left w:val="none" w:sz="0" w:space="0" w:color="auto"/>
            <w:bottom w:val="none" w:sz="0" w:space="0" w:color="auto"/>
            <w:right w:val="none" w:sz="0" w:space="0" w:color="auto"/>
          </w:divBdr>
        </w:div>
        <w:div w:id="746340130">
          <w:marLeft w:val="720"/>
          <w:marRight w:val="0"/>
          <w:marTop w:val="0"/>
          <w:marBottom w:val="0"/>
          <w:divBdr>
            <w:top w:val="none" w:sz="0" w:space="0" w:color="auto"/>
            <w:left w:val="none" w:sz="0" w:space="0" w:color="auto"/>
            <w:bottom w:val="none" w:sz="0" w:space="0" w:color="auto"/>
            <w:right w:val="none" w:sz="0" w:space="0" w:color="auto"/>
          </w:divBdr>
        </w:div>
      </w:divsChild>
    </w:div>
    <w:div w:id="646322948">
      <w:bodyDiv w:val="1"/>
      <w:marLeft w:val="0"/>
      <w:marRight w:val="0"/>
      <w:marTop w:val="0"/>
      <w:marBottom w:val="0"/>
      <w:divBdr>
        <w:top w:val="none" w:sz="0" w:space="0" w:color="auto"/>
        <w:left w:val="none" w:sz="0" w:space="0" w:color="auto"/>
        <w:bottom w:val="none" w:sz="0" w:space="0" w:color="auto"/>
        <w:right w:val="none" w:sz="0" w:space="0" w:color="auto"/>
      </w:divBdr>
    </w:div>
    <w:div w:id="653994840">
      <w:bodyDiv w:val="1"/>
      <w:marLeft w:val="0"/>
      <w:marRight w:val="0"/>
      <w:marTop w:val="0"/>
      <w:marBottom w:val="0"/>
      <w:divBdr>
        <w:top w:val="none" w:sz="0" w:space="0" w:color="auto"/>
        <w:left w:val="none" w:sz="0" w:space="0" w:color="auto"/>
        <w:bottom w:val="none" w:sz="0" w:space="0" w:color="auto"/>
        <w:right w:val="none" w:sz="0" w:space="0" w:color="auto"/>
      </w:divBdr>
    </w:div>
    <w:div w:id="664433912">
      <w:bodyDiv w:val="1"/>
      <w:marLeft w:val="0"/>
      <w:marRight w:val="0"/>
      <w:marTop w:val="0"/>
      <w:marBottom w:val="0"/>
      <w:divBdr>
        <w:top w:val="none" w:sz="0" w:space="0" w:color="auto"/>
        <w:left w:val="none" w:sz="0" w:space="0" w:color="auto"/>
        <w:bottom w:val="none" w:sz="0" w:space="0" w:color="auto"/>
        <w:right w:val="none" w:sz="0" w:space="0" w:color="auto"/>
      </w:divBdr>
    </w:div>
    <w:div w:id="674769654">
      <w:bodyDiv w:val="1"/>
      <w:marLeft w:val="0"/>
      <w:marRight w:val="0"/>
      <w:marTop w:val="0"/>
      <w:marBottom w:val="0"/>
      <w:divBdr>
        <w:top w:val="none" w:sz="0" w:space="0" w:color="auto"/>
        <w:left w:val="none" w:sz="0" w:space="0" w:color="auto"/>
        <w:bottom w:val="none" w:sz="0" w:space="0" w:color="auto"/>
        <w:right w:val="none" w:sz="0" w:space="0" w:color="auto"/>
      </w:divBdr>
      <w:divsChild>
        <w:div w:id="70203751">
          <w:marLeft w:val="240"/>
          <w:marRight w:val="0"/>
          <w:marTop w:val="0"/>
          <w:marBottom w:val="0"/>
          <w:divBdr>
            <w:top w:val="none" w:sz="0" w:space="0" w:color="auto"/>
            <w:left w:val="none" w:sz="0" w:space="0" w:color="auto"/>
            <w:bottom w:val="none" w:sz="0" w:space="0" w:color="auto"/>
            <w:right w:val="none" w:sz="0" w:space="0" w:color="auto"/>
          </w:divBdr>
        </w:div>
        <w:div w:id="1005476968">
          <w:marLeft w:val="240"/>
          <w:marRight w:val="0"/>
          <w:marTop w:val="0"/>
          <w:marBottom w:val="0"/>
          <w:divBdr>
            <w:top w:val="none" w:sz="0" w:space="0" w:color="auto"/>
            <w:left w:val="none" w:sz="0" w:space="0" w:color="auto"/>
            <w:bottom w:val="none" w:sz="0" w:space="0" w:color="auto"/>
            <w:right w:val="none" w:sz="0" w:space="0" w:color="auto"/>
          </w:divBdr>
        </w:div>
        <w:div w:id="649136733">
          <w:marLeft w:val="240"/>
          <w:marRight w:val="0"/>
          <w:marTop w:val="0"/>
          <w:marBottom w:val="0"/>
          <w:divBdr>
            <w:top w:val="none" w:sz="0" w:space="0" w:color="auto"/>
            <w:left w:val="none" w:sz="0" w:space="0" w:color="auto"/>
            <w:bottom w:val="none" w:sz="0" w:space="0" w:color="auto"/>
            <w:right w:val="none" w:sz="0" w:space="0" w:color="auto"/>
          </w:divBdr>
        </w:div>
        <w:div w:id="509411738">
          <w:marLeft w:val="240"/>
          <w:marRight w:val="0"/>
          <w:marTop w:val="0"/>
          <w:marBottom w:val="0"/>
          <w:divBdr>
            <w:top w:val="none" w:sz="0" w:space="0" w:color="auto"/>
            <w:left w:val="none" w:sz="0" w:space="0" w:color="auto"/>
            <w:bottom w:val="none" w:sz="0" w:space="0" w:color="auto"/>
            <w:right w:val="none" w:sz="0" w:space="0" w:color="auto"/>
          </w:divBdr>
        </w:div>
        <w:div w:id="1387412403">
          <w:marLeft w:val="240"/>
          <w:marRight w:val="0"/>
          <w:marTop w:val="0"/>
          <w:marBottom w:val="0"/>
          <w:divBdr>
            <w:top w:val="none" w:sz="0" w:space="0" w:color="auto"/>
            <w:left w:val="none" w:sz="0" w:space="0" w:color="auto"/>
            <w:bottom w:val="none" w:sz="0" w:space="0" w:color="auto"/>
            <w:right w:val="none" w:sz="0" w:space="0" w:color="auto"/>
          </w:divBdr>
        </w:div>
        <w:div w:id="1559123904">
          <w:marLeft w:val="240"/>
          <w:marRight w:val="0"/>
          <w:marTop w:val="0"/>
          <w:marBottom w:val="0"/>
          <w:divBdr>
            <w:top w:val="none" w:sz="0" w:space="0" w:color="auto"/>
            <w:left w:val="none" w:sz="0" w:space="0" w:color="auto"/>
            <w:bottom w:val="none" w:sz="0" w:space="0" w:color="auto"/>
            <w:right w:val="none" w:sz="0" w:space="0" w:color="auto"/>
          </w:divBdr>
        </w:div>
        <w:div w:id="2064324237">
          <w:marLeft w:val="240"/>
          <w:marRight w:val="0"/>
          <w:marTop w:val="0"/>
          <w:marBottom w:val="0"/>
          <w:divBdr>
            <w:top w:val="none" w:sz="0" w:space="0" w:color="auto"/>
            <w:left w:val="none" w:sz="0" w:space="0" w:color="auto"/>
            <w:bottom w:val="none" w:sz="0" w:space="0" w:color="auto"/>
            <w:right w:val="none" w:sz="0" w:space="0" w:color="auto"/>
          </w:divBdr>
        </w:div>
        <w:div w:id="960653732">
          <w:marLeft w:val="240"/>
          <w:marRight w:val="0"/>
          <w:marTop w:val="0"/>
          <w:marBottom w:val="0"/>
          <w:divBdr>
            <w:top w:val="none" w:sz="0" w:space="0" w:color="auto"/>
            <w:left w:val="none" w:sz="0" w:space="0" w:color="auto"/>
            <w:bottom w:val="none" w:sz="0" w:space="0" w:color="auto"/>
            <w:right w:val="none" w:sz="0" w:space="0" w:color="auto"/>
          </w:divBdr>
        </w:div>
      </w:divsChild>
    </w:div>
    <w:div w:id="679740946">
      <w:bodyDiv w:val="1"/>
      <w:marLeft w:val="0"/>
      <w:marRight w:val="0"/>
      <w:marTop w:val="0"/>
      <w:marBottom w:val="0"/>
      <w:divBdr>
        <w:top w:val="none" w:sz="0" w:space="0" w:color="auto"/>
        <w:left w:val="none" w:sz="0" w:space="0" w:color="auto"/>
        <w:bottom w:val="none" w:sz="0" w:space="0" w:color="auto"/>
        <w:right w:val="none" w:sz="0" w:space="0" w:color="auto"/>
      </w:divBdr>
    </w:div>
    <w:div w:id="705636870">
      <w:bodyDiv w:val="1"/>
      <w:marLeft w:val="0"/>
      <w:marRight w:val="0"/>
      <w:marTop w:val="0"/>
      <w:marBottom w:val="0"/>
      <w:divBdr>
        <w:top w:val="none" w:sz="0" w:space="0" w:color="auto"/>
        <w:left w:val="none" w:sz="0" w:space="0" w:color="auto"/>
        <w:bottom w:val="none" w:sz="0" w:space="0" w:color="auto"/>
        <w:right w:val="none" w:sz="0" w:space="0" w:color="auto"/>
      </w:divBdr>
    </w:div>
    <w:div w:id="710426467">
      <w:bodyDiv w:val="1"/>
      <w:marLeft w:val="0"/>
      <w:marRight w:val="0"/>
      <w:marTop w:val="0"/>
      <w:marBottom w:val="0"/>
      <w:divBdr>
        <w:top w:val="none" w:sz="0" w:space="0" w:color="auto"/>
        <w:left w:val="none" w:sz="0" w:space="0" w:color="auto"/>
        <w:bottom w:val="none" w:sz="0" w:space="0" w:color="auto"/>
        <w:right w:val="none" w:sz="0" w:space="0" w:color="auto"/>
      </w:divBdr>
    </w:div>
    <w:div w:id="711266869">
      <w:bodyDiv w:val="1"/>
      <w:marLeft w:val="0"/>
      <w:marRight w:val="0"/>
      <w:marTop w:val="0"/>
      <w:marBottom w:val="0"/>
      <w:divBdr>
        <w:top w:val="none" w:sz="0" w:space="0" w:color="auto"/>
        <w:left w:val="none" w:sz="0" w:space="0" w:color="auto"/>
        <w:bottom w:val="none" w:sz="0" w:space="0" w:color="auto"/>
        <w:right w:val="none" w:sz="0" w:space="0" w:color="auto"/>
      </w:divBdr>
    </w:div>
    <w:div w:id="715197816">
      <w:bodyDiv w:val="1"/>
      <w:marLeft w:val="0"/>
      <w:marRight w:val="0"/>
      <w:marTop w:val="0"/>
      <w:marBottom w:val="0"/>
      <w:divBdr>
        <w:top w:val="none" w:sz="0" w:space="0" w:color="auto"/>
        <w:left w:val="none" w:sz="0" w:space="0" w:color="auto"/>
        <w:bottom w:val="none" w:sz="0" w:space="0" w:color="auto"/>
        <w:right w:val="none" w:sz="0" w:space="0" w:color="auto"/>
      </w:divBdr>
    </w:div>
    <w:div w:id="722141995">
      <w:bodyDiv w:val="1"/>
      <w:marLeft w:val="0"/>
      <w:marRight w:val="0"/>
      <w:marTop w:val="0"/>
      <w:marBottom w:val="0"/>
      <w:divBdr>
        <w:top w:val="none" w:sz="0" w:space="0" w:color="auto"/>
        <w:left w:val="none" w:sz="0" w:space="0" w:color="auto"/>
        <w:bottom w:val="none" w:sz="0" w:space="0" w:color="auto"/>
        <w:right w:val="none" w:sz="0" w:space="0" w:color="auto"/>
      </w:divBdr>
    </w:div>
    <w:div w:id="729111806">
      <w:bodyDiv w:val="1"/>
      <w:marLeft w:val="0"/>
      <w:marRight w:val="0"/>
      <w:marTop w:val="0"/>
      <w:marBottom w:val="0"/>
      <w:divBdr>
        <w:top w:val="none" w:sz="0" w:space="0" w:color="auto"/>
        <w:left w:val="none" w:sz="0" w:space="0" w:color="auto"/>
        <w:bottom w:val="none" w:sz="0" w:space="0" w:color="auto"/>
        <w:right w:val="none" w:sz="0" w:space="0" w:color="auto"/>
      </w:divBdr>
    </w:div>
    <w:div w:id="729117771">
      <w:bodyDiv w:val="1"/>
      <w:marLeft w:val="0"/>
      <w:marRight w:val="0"/>
      <w:marTop w:val="0"/>
      <w:marBottom w:val="0"/>
      <w:divBdr>
        <w:top w:val="none" w:sz="0" w:space="0" w:color="auto"/>
        <w:left w:val="none" w:sz="0" w:space="0" w:color="auto"/>
        <w:bottom w:val="none" w:sz="0" w:space="0" w:color="auto"/>
        <w:right w:val="none" w:sz="0" w:space="0" w:color="auto"/>
      </w:divBdr>
    </w:div>
    <w:div w:id="736585796">
      <w:bodyDiv w:val="1"/>
      <w:marLeft w:val="0"/>
      <w:marRight w:val="0"/>
      <w:marTop w:val="0"/>
      <w:marBottom w:val="0"/>
      <w:divBdr>
        <w:top w:val="none" w:sz="0" w:space="0" w:color="auto"/>
        <w:left w:val="none" w:sz="0" w:space="0" w:color="auto"/>
        <w:bottom w:val="none" w:sz="0" w:space="0" w:color="auto"/>
        <w:right w:val="none" w:sz="0" w:space="0" w:color="auto"/>
      </w:divBdr>
    </w:div>
    <w:div w:id="739786322">
      <w:bodyDiv w:val="1"/>
      <w:marLeft w:val="0"/>
      <w:marRight w:val="0"/>
      <w:marTop w:val="0"/>
      <w:marBottom w:val="0"/>
      <w:divBdr>
        <w:top w:val="none" w:sz="0" w:space="0" w:color="auto"/>
        <w:left w:val="none" w:sz="0" w:space="0" w:color="auto"/>
        <w:bottom w:val="none" w:sz="0" w:space="0" w:color="auto"/>
        <w:right w:val="none" w:sz="0" w:space="0" w:color="auto"/>
      </w:divBdr>
    </w:div>
    <w:div w:id="746419834">
      <w:bodyDiv w:val="1"/>
      <w:marLeft w:val="0"/>
      <w:marRight w:val="0"/>
      <w:marTop w:val="0"/>
      <w:marBottom w:val="0"/>
      <w:divBdr>
        <w:top w:val="none" w:sz="0" w:space="0" w:color="auto"/>
        <w:left w:val="none" w:sz="0" w:space="0" w:color="auto"/>
        <w:bottom w:val="none" w:sz="0" w:space="0" w:color="auto"/>
        <w:right w:val="none" w:sz="0" w:space="0" w:color="auto"/>
      </w:divBdr>
    </w:div>
    <w:div w:id="747583065">
      <w:bodyDiv w:val="1"/>
      <w:marLeft w:val="0"/>
      <w:marRight w:val="0"/>
      <w:marTop w:val="0"/>
      <w:marBottom w:val="0"/>
      <w:divBdr>
        <w:top w:val="none" w:sz="0" w:space="0" w:color="auto"/>
        <w:left w:val="none" w:sz="0" w:space="0" w:color="auto"/>
        <w:bottom w:val="none" w:sz="0" w:space="0" w:color="auto"/>
        <w:right w:val="none" w:sz="0" w:space="0" w:color="auto"/>
      </w:divBdr>
    </w:div>
    <w:div w:id="752243604">
      <w:bodyDiv w:val="1"/>
      <w:marLeft w:val="0"/>
      <w:marRight w:val="0"/>
      <w:marTop w:val="0"/>
      <w:marBottom w:val="0"/>
      <w:divBdr>
        <w:top w:val="none" w:sz="0" w:space="0" w:color="auto"/>
        <w:left w:val="none" w:sz="0" w:space="0" w:color="auto"/>
        <w:bottom w:val="none" w:sz="0" w:space="0" w:color="auto"/>
        <w:right w:val="none" w:sz="0" w:space="0" w:color="auto"/>
      </w:divBdr>
    </w:div>
    <w:div w:id="752438206">
      <w:bodyDiv w:val="1"/>
      <w:marLeft w:val="0"/>
      <w:marRight w:val="0"/>
      <w:marTop w:val="0"/>
      <w:marBottom w:val="0"/>
      <w:divBdr>
        <w:top w:val="none" w:sz="0" w:space="0" w:color="auto"/>
        <w:left w:val="none" w:sz="0" w:space="0" w:color="auto"/>
        <w:bottom w:val="none" w:sz="0" w:space="0" w:color="auto"/>
        <w:right w:val="none" w:sz="0" w:space="0" w:color="auto"/>
      </w:divBdr>
      <w:divsChild>
        <w:div w:id="1636107471">
          <w:marLeft w:val="600"/>
          <w:marRight w:val="0"/>
          <w:marTop w:val="0"/>
          <w:marBottom w:val="0"/>
          <w:divBdr>
            <w:top w:val="none" w:sz="0" w:space="0" w:color="auto"/>
            <w:left w:val="none" w:sz="0" w:space="0" w:color="auto"/>
            <w:bottom w:val="none" w:sz="0" w:space="0" w:color="auto"/>
            <w:right w:val="none" w:sz="0" w:space="0" w:color="auto"/>
          </w:divBdr>
        </w:div>
        <w:div w:id="36469769">
          <w:marLeft w:val="720"/>
          <w:marRight w:val="0"/>
          <w:marTop w:val="0"/>
          <w:marBottom w:val="0"/>
          <w:divBdr>
            <w:top w:val="none" w:sz="0" w:space="0" w:color="auto"/>
            <w:left w:val="none" w:sz="0" w:space="0" w:color="auto"/>
            <w:bottom w:val="none" w:sz="0" w:space="0" w:color="auto"/>
            <w:right w:val="none" w:sz="0" w:space="0" w:color="auto"/>
          </w:divBdr>
        </w:div>
        <w:div w:id="307366626">
          <w:marLeft w:val="840"/>
          <w:marRight w:val="0"/>
          <w:marTop w:val="0"/>
          <w:marBottom w:val="0"/>
          <w:divBdr>
            <w:top w:val="none" w:sz="0" w:space="0" w:color="auto"/>
            <w:left w:val="none" w:sz="0" w:space="0" w:color="auto"/>
            <w:bottom w:val="none" w:sz="0" w:space="0" w:color="auto"/>
            <w:right w:val="none" w:sz="0" w:space="0" w:color="auto"/>
          </w:divBdr>
        </w:div>
        <w:div w:id="88700547">
          <w:marLeft w:val="720"/>
          <w:marRight w:val="0"/>
          <w:marTop w:val="0"/>
          <w:marBottom w:val="0"/>
          <w:divBdr>
            <w:top w:val="none" w:sz="0" w:space="0" w:color="auto"/>
            <w:left w:val="none" w:sz="0" w:space="0" w:color="auto"/>
            <w:bottom w:val="none" w:sz="0" w:space="0" w:color="auto"/>
            <w:right w:val="none" w:sz="0" w:space="0" w:color="auto"/>
          </w:divBdr>
        </w:div>
        <w:div w:id="570848747">
          <w:marLeft w:val="600"/>
          <w:marRight w:val="0"/>
          <w:marTop w:val="0"/>
          <w:marBottom w:val="0"/>
          <w:divBdr>
            <w:top w:val="none" w:sz="0" w:space="0" w:color="auto"/>
            <w:left w:val="none" w:sz="0" w:space="0" w:color="auto"/>
            <w:bottom w:val="none" w:sz="0" w:space="0" w:color="auto"/>
            <w:right w:val="none" w:sz="0" w:space="0" w:color="auto"/>
          </w:divBdr>
        </w:div>
        <w:div w:id="1821724878">
          <w:marLeft w:val="720"/>
          <w:marRight w:val="0"/>
          <w:marTop w:val="0"/>
          <w:marBottom w:val="0"/>
          <w:divBdr>
            <w:top w:val="none" w:sz="0" w:space="0" w:color="auto"/>
            <w:left w:val="none" w:sz="0" w:space="0" w:color="auto"/>
            <w:bottom w:val="none" w:sz="0" w:space="0" w:color="auto"/>
            <w:right w:val="none" w:sz="0" w:space="0" w:color="auto"/>
          </w:divBdr>
        </w:div>
        <w:div w:id="107824209">
          <w:marLeft w:val="840"/>
          <w:marRight w:val="0"/>
          <w:marTop w:val="0"/>
          <w:marBottom w:val="0"/>
          <w:divBdr>
            <w:top w:val="none" w:sz="0" w:space="0" w:color="auto"/>
            <w:left w:val="none" w:sz="0" w:space="0" w:color="auto"/>
            <w:bottom w:val="none" w:sz="0" w:space="0" w:color="auto"/>
            <w:right w:val="none" w:sz="0" w:space="0" w:color="auto"/>
          </w:divBdr>
        </w:div>
        <w:div w:id="1695306906">
          <w:marLeft w:val="960"/>
          <w:marRight w:val="0"/>
          <w:marTop w:val="0"/>
          <w:marBottom w:val="0"/>
          <w:divBdr>
            <w:top w:val="none" w:sz="0" w:space="0" w:color="auto"/>
            <w:left w:val="none" w:sz="0" w:space="0" w:color="auto"/>
            <w:bottom w:val="none" w:sz="0" w:space="0" w:color="auto"/>
            <w:right w:val="none" w:sz="0" w:space="0" w:color="auto"/>
          </w:divBdr>
        </w:div>
        <w:div w:id="937064252">
          <w:marLeft w:val="720"/>
          <w:marRight w:val="0"/>
          <w:marTop w:val="0"/>
          <w:marBottom w:val="0"/>
          <w:divBdr>
            <w:top w:val="none" w:sz="0" w:space="0" w:color="auto"/>
            <w:left w:val="none" w:sz="0" w:space="0" w:color="auto"/>
            <w:bottom w:val="none" w:sz="0" w:space="0" w:color="auto"/>
            <w:right w:val="none" w:sz="0" w:space="0" w:color="auto"/>
          </w:divBdr>
        </w:div>
        <w:div w:id="1903321330">
          <w:marLeft w:val="600"/>
          <w:marRight w:val="0"/>
          <w:marTop w:val="0"/>
          <w:marBottom w:val="0"/>
          <w:divBdr>
            <w:top w:val="none" w:sz="0" w:space="0" w:color="auto"/>
            <w:left w:val="none" w:sz="0" w:space="0" w:color="auto"/>
            <w:bottom w:val="none" w:sz="0" w:space="0" w:color="auto"/>
            <w:right w:val="none" w:sz="0" w:space="0" w:color="auto"/>
          </w:divBdr>
        </w:div>
        <w:div w:id="992218771">
          <w:marLeft w:val="720"/>
          <w:marRight w:val="0"/>
          <w:marTop w:val="0"/>
          <w:marBottom w:val="0"/>
          <w:divBdr>
            <w:top w:val="none" w:sz="0" w:space="0" w:color="auto"/>
            <w:left w:val="none" w:sz="0" w:space="0" w:color="auto"/>
            <w:bottom w:val="none" w:sz="0" w:space="0" w:color="auto"/>
            <w:right w:val="none" w:sz="0" w:space="0" w:color="auto"/>
          </w:divBdr>
        </w:div>
      </w:divsChild>
    </w:div>
    <w:div w:id="752631833">
      <w:bodyDiv w:val="1"/>
      <w:marLeft w:val="0"/>
      <w:marRight w:val="0"/>
      <w:marTop w:val="0"/>
      <w:marBottom w:val="0"/>
      <w:divBdr>
        <w:top w:val="none" w:sz="0" w:space="0" w:color="auto"/>
        <w:left w:val="none" w:sz="0" w:space="0" w:color="auto"/>
        <w:bottom w:val="none" w:sz="0" w:space="0" w:color="auto"/>
        <w:right w:val="none" w:sz="0" w:space="0" w:color="auto"/>
      </w:divBdr>
    </w:div>
    <w:div w:id="753479319">
      <w:bodyDiv w:val="1"/>
      <w:marLeft w:val="0"/>
      <w:marRight w:val="0"/>
      <w:marTop w:val="0"/>
      <w:marBottom w:val="0"/>
      <w:divBdr>
        <w:top w:val="none" w:sz="0" w:space="0" w:color="auto"/>
        <w:left w:val="none" w:sz="0" w:space="0" w:color="auto"/>
        <w:bottom w:val="none" w:sz="0" w:space="0" w:color="auto"/>
        <w:right w:val="none" w:sz="0" w:space="0" w:color="auto"/>
      </w:divBdr>
    </w:div>
    <w:div w:id="754323487">
      <w:bodyDiv w:val="1"/>
      <w:marLeft w:val="0"/>
      <w:marRight w:val="0"/>
      <w:marTop w:val="0"/>
      <w:marBottom w:val="0"/>
      <w:divBdr>
        <w:top w:val="none" w:sz="0" w:space="0" w:color="auto"/>
        <w:left w:val="none" w:sz="0" w:space="0" w:color="auto"/>
        <w:bottom w:val="none" w:sz="0" w:space="0" w:color="auto"/>
        <w:right w:val="none" w:sz="0" w:space="0" w:color="auto"/>
      </w:divBdr>
    </w:div>
    <w:div w:id="757559175">
      <w:bodyDiv w:val="1"/>
      <w:marLeft w:val="0"/>
      <w:marRight w:val="0"/>
      <w:marTop w:val="0"/>
      <w:marBottom w:val="0"/>
      <w:divBdr>
        <w:top w:val="none" w:sz="0" w:space="0" w:color="auto"/>
        <w:left w:val="none" w:sz="0" w:space="0" w:color="auto"/>
        <w:bottom w:val="none" w:sz="0" w:space="0" w:color="auto"/>
        <w:right w:val="none" w:sz="0" w:space="0" w:color="auto"/>
      </w:divBdr>
    </w:div>
    <w:div w:id="769593740">
      <w:bodyDiv w:val="1"/>
      <w:marLeft w:val="0"/>
      <w:marRight w:val="0"/>
      <w:marTop w:val="0"/>
      <w:marBottom w:val="0"/>
      <w:divBdr>
        <w:top w:val="none" w:sz="0" w:space="0" w:color="auto"/>
        <w:left w:val="none" w:sz="0" w:space="0" w:color="auto"/>
        <w:bottom w:val="none" w:sz="0" w:space="0" w:color="auto"/>
        <w:right w:val="none" w:sz="0" w:space="0" w:color="auto"/>
      </w:divBdr>
    </w:div>
    <w:div w:id="782915944">
      <w:bodyDiv w:val="1"/>
      <w:marLeft w:val="0"/>
      <w:marRight w:val="0"/>
      <w:marTop w:val="0"/>
      <w:marBottom w:val="0"/>
      <w:divBdr>
        <w:top w:val="none" w:sz="0" w:space="0" w:color="auto"/>
        <w:left w:val="none" w:sz="0" w:space="0" w:color="auto"/>
        <w:bottom w:val="none" w:sz="0" w:space="0" w:color="auto"/>
        <w:right w:val="none" w:sz="0" w:space="0" w:color="auto"/>
      </w:divBdr>
    </w:div>
    <w:div w:id="797262704">
      <w:bodyDiv w:val="1"/>
      <w:marLeft w:val="0"/>
      <w:marRight w:val="0"/>
      <w:marTop w:val="0"/>
      <w:marBottom w:val="0"/>
      <w:divBdr>
        <w:top w:val="none" w:sz="0" w:space="0" w:color="auto"/>
        <w:left w:val="none" w:sz="0" w:space="0" w:color="auto"/>
        <w:bottom w:val="none" w:sz="0" w:space="0" w:color="auto"/>
        <w:right w:val="none" w:sz="0" w:space="0" w:color="auto"/>
      </w:divBdr>
    </w:div>
    <w:div w:id="797333165">
      <w:bodyDiv w:val="1"/>
      <w:marLeft w:val="0"/>
      <w:marRight w:val="0"/>
      <w:marTop w:val="0"/>
      <w:marBottom w:val="0"/>
      <w:divBdr>
        <w:top w:val="none" w:sz="0" w:space="0" w:color="auto"/>
        <w:left w:val="none" w:sz="0" w:space="0" w:color="auto"/>
        <w:bottom w:val="none" w:sz="0" w:space="0" w:color="auto"/>
        <w:right w:val="none" w:sz="0" w:space="0" w:color="auto"/>
      </w:divBdr>
    </w:div>
    <w:div w:id="812914709">
      <w:bodyDiv w:val="1"/>
      <w:marLeft w:val="0"/>
      <w:marRight w:val="0"/>
      <w:marTop w:val="0"/>
      <w:marBottom w:val="0"/>
      <w:divBdr>
        <w:top w:val="none" w:sz="0" w:space="0" w:color="auto"/>
        <w:left w:val="none" w:sz="0" w:space="0" w:color="auto"/>
        <w:bottom w:val="none" w:sz="0" w:space="0" w:color="auto"/>
        <w:right w:val="none" w:sz="0" w:space="0" w:color="auto"/>
      </w:divBdr>
    </w:div>
    <w:div w:id="826631927">
      <w:bodyDiv w:val="1"/>
      <w:marLeft w:val="0"/>
      <w:marRight w:val="0"/>
      <w:marTop w:val="0"/>
      <w:marBottom w:val="0"/>
      <w:divBdr>
        <w:top w:val="none" w:sz="0" w:space="0" w:color="auto"/>
        <w:left w:val="none" w:sz="0" w:space="0" w:color="auto"/>
        <w:bottom w:val="none" w:sz="0" w:space="0" w:color="auto"/>
        <w:right w:val="none" w:sz="0" w:space="0" w:color="auto"/>
      </w:divBdr>
    </w:div>
    <w:div w:id="827283137">
      <w:bodyDiv w:val="1"/>
      <w:marLeft w:val="0"/>
      <w:marRight w:val="0"/>
      <w:marTop w:val="0"/>
      <w:marBottom w:val="0"/>
      <w:divBdr>
        <w:top w:val="none" w:sz="0" w:space="0" w:color="auto"/>
        <w:left w:val="none" w:sz="0" w:space="0" w:color="auto"/>
        <w:bottom w:val="none" w:sz="0" w:space="0" w:color="auto"/>
        <w:right w:val="none" w:sz="0" w:space="0" w:color="auto"/>
      </w:divBdr>
    </w:div>
    <w:div w:id="827673524">
      <w:bodyDiv w:val="1"/>
      <w:marLeft w:val="0"/>
      <w:marRight w:val="0"/>
      <w:marTop w:val="0"/>
      <w:marBottom w:val="0"/>
      <w:divBdr>
        <w:top w:val="none" w:sz="0" w:space="0" w:color="auto"/>
        <w:left w:val="none" w:sz="0" w:space="0" w:color="auto"/>
        <w:bottom w:val="none" w:sz="0" w:space="0" w:color="auto"/>
        <w:right w:val="none" w:sz="0" w:space="0" w:color="auto"/>
      </w:divBdr>
    </w:div>
    <w:div w:id="835151770">
      <w:bodyDiv w:val="1"/>
      <w:marLeft w:val="0"/>
      <w:marRight w:val="0"/>
      <w:marTop w:val="0"/>
      <w:marBottom w:val="0"/>
      <w:divBdr>
        <w:top w:val="none" w:sz="0" w:space="0" w:color="auto"/>
        <w:left w:val="none" w:sz="0" w:space="0" w:color="auto"/>
        <w:bottom w:val="none" w:sz="0" w:space="0" w:color="auto"/>
        <w:right w:val="none" w:sz="0" w:space="0" w:color="auto"/>
      </w:divBdr>
    </w:div>
    <w:div w:id="836192388">
      <w:bodyDiv w:val="1"/>
      <w:marLeft w:val="0"/>
      <w:marRight w:val="0"/>
      <w:marTop w:val="0"/>
      <w:marBottom w:val="0"/>
      <w:divBdr>
        <w:top w:val="none" w:sz="0" w:space="0" w:color="auto"/>
        <w:left w:val="none" w:sz="0" w:space="0" w:color="auto"/>
        <w:bottom w:val="none" w:sz="0" w:space="0" w:color="auto"/>
        <w:right w:val="none" w:sz="0" w:space="0" w:color="auto"/>
      </w:divBdr>
    </w:div>
    <w:div w:id="859049395">
      <w:bodyDiv w:val="1"/>
      <w:marLeft w:val="0"/>
      <w:marRight w:val="0"/>
      <w:marTop w:val="0"/>
      <w:marBottom w:val="0"/>
      <w:divBdr>
        <w:top w:val="none" w:sz="0" w:space="0" w:color="auto"/>
        <w:left w:val="none" w:sz="0" w:space="0" w:color="auto"/>
        <w:bottom w:val="none" w:sz="0" w:space="0" w:color="auto"/>
        <w:right w:val="none" w:sz="0" w:space="0" w:color="auto"/>
      </w:divBdr>
    </w:div>
    <w:div w:id="863325919">
      <w:bodyDiv w:val="1"/>
      <w:marLeft w:val="0"/>
      <w:marRight w:val="0"/>
      <w:marTop w:val="0"/>
      <w:marBottom w:val="0"/>
      <w:divBdr>
        <w:top w:val="none" w:sz="0" w:space="0" w:color="auto"/>
        <w:left w:val="none" w:sz="0" w:space="0" w:color="auto"/>
        <w:bottom w:val="none" w:sz="0" w:space="0" w:color="auto"/>
        <w:right w:val="none" w:sz="0" w:space="0" w:color="auto"/>
      </w:divBdr>
    </w:div>
    <w:div w:id="868226455">
      <w:bodyDiv w:val="1"/>
      <w:marLeft w:val="0"/>
      <w:marRight w:val="0"/>
      <w:marTop w:val="0"/>
      <w:marBottom w:val="0"/>
      <w:divBdr>
        <w:top w:val="none" w:sz="0" w:space="0" w:color="auto"/>
        <w:left w:val="none" w:sz="0" w:space="0" w:color="auto"/>
        <w:bottom w:val="none" w:sz="0" w:space="0" w:color="auto"/>
        <w:right w:val="none" w:sz="0" w:space="0" w:color="auto"/>
      </w:divBdr>
    </w:div>
    <w:div w:id="875317411">
      <w:bodyDiv w:val="1"/>
      <w:marLeft w:val="0"/>
      <w:marRight w:val="0"/>
      <w:marTop w:val="0"/>
      <w:marBottom w:val="0"/>
      <w:divBdr>
        <w:top w:val="none" w:sz="0" w:space="0" w:color="auto"/>
        <w:left w:val="none" w:sz="0" w:space="0" w:color="auto"/>
        <w:bottom w:val="none" w:sz="0" w:space="0" w:color="auto"/>
        <w:right w:val="none" w:sz="0" w:space="0" w:color="auto"/>
      </w:divBdr>
    </w:div>
    <w:div w:id="876626060">
      <w:bodyDiv w:val="1"/>
      <w:marLeft w:val="0"/>
      <w:marRight w:val="0"/>
      <w:marTop w:val="0"/>
      <w:marBottom w:val="0"/>
      <w:divBdr>
        <w:top w:val="none" w:sz="0" w:space="0" w:color="auto"/>
        <w:left w:val="none" w:sz="0" w:space="0" w:color="auto"/>
        <w:bottom w:val="none" w:sz="0" w:space="0" w:color="auto"/>
        <w:right w:val="none" w:sz="0" w:space="0" w:color="auto"/>
      </w:divBdr>
    </w:div>
    <w:div w:id="884440450">
      <w:bodyDiv w:val="1"/>
      <w:marLeft w:val="0"/>
      <w:marRight w:val="0"/>
      <w:marTop w:val="0"/>
      <w:marBottom w:val="0"/>
      <w:divBdr>
        <w:top w:val="none" w:sz="0" w:space="0" w:color="auto"/>
        <w:left w:val="none" w:sz="0" w:space="0" w:color="auto"/>
        <w:bottom w:val="none" w:sz="0" w:space="0" w:color="auto"/>
        <w:right w:val="none" w:sz="0" w:space="0" w:color="auto"/>
      </w:divBdr>
      <w:divsChild>
        <w:div w:id="1122268006">
          <w:marLeft w:val="600"/>
          <w:marRight w:val="0"/>
          <w:marTop w:val="0"/>
          <w:marBottom w:val="0"/>
          <w:divBdr>
            <w:top w:val="none" w:sz="0" w:space="0" w:color="auto"/>
            <w:left w:val="none" w:sz="0" w:space="0" w:color="auto"/>
            <w:bottom w:val="none" w:sz="0" w:space="0" w:color="auto"/>
            <w:right w:val="none" w:sz="0" w:space="0" w:color="auto"/>
          </w:divBdr>
        </w:div>
        <w:div w:id="1260333886">
          <w:marLeft w:val="720"/>
          <w:marRight w:val="0"/>
          <w:marTop w:val="0"/>
          <w:marBottom w:val="0"/>
          <w:divBdr>
            <w:top w:val="none" w:sz="0" w:space="0" w:color="auto"/>
            <w:left w:val="none" w:sz="0" w:space="0" w:color="auto"/>
            <w:bottom w:val="none" w:sz="0" w:space="0" w:color="auto"/>
            <w:right w:val="none" w:sz="0" w:space="0" w:color="auto"/>
          </w:divBdr>
        </w:div>
        <w:div w:id="1985503491">
          <w:marLeft w:val="840"/>
          <w:marRight w:val="0"/>
          <w:marTop w:val="0"/>
          <w:marBottom w:val="0"/>
          <w:divBdr>
            <w:top w:val="none" w:sz="0" w:space="0" w:color="auto"/>
            <w:left w:val="none" w:sz="0" w:space="0" w:color="auto"/>
            <w:bottom w:val="none" w:sz="0" w:space="0" w:color="auto"/>
            <w:right w:val="none" w:sz="0" w:space="0" w:color="auto"/>
          </w:divBdr>
        </w:div>
        <w:div w:id="1434130933">
          <w:marLeft w:val="720"/>
          <w:marRight w:val="0"/>
          <w:marTop w:val="0"/>
          <w:marBottom w:val="0"/>
          <w:divBdr>
            <w:top w:val="none" w:sz="0" w:space="0" w:color="auto"/>
            <w:left w:val="none" w:sz="0" w:space="0" w:color="auto"/>
            <w:bottom w:val="none" w:sz="0" w:space="0" w:color="auto"/>
            <w:right w:val="none" w:sz="0" w:space="0" w:color="auto"/>
          </w:divBdr>
        </w:div>
        <w:div w:id="1586527774">
          <w:marLeft w:val="600"/>
          <w:marRight w:val="0"/>
          <w:marTop w:val="0"/>
          <w:marBottom w:val="0"/>
          <w:divBdr>
            <w:top w:val="none" w:sz="0" w:space="0" w:color="auto"/>
            <w:left w:val="none" w:sz="0" w:space="0" w:color="auto"/>
            <w:bottom w:val="none" w:sz="0" w:space="0" w:color="auto"/>
            <w:right w:val="none" w:sz="0" w:space="0" w:color="auto"/>
          </w:divBdr>
        </w:div>
        <w:div w:id="4864644">
          <w:marLeft w:val="720"/>
          <w:marRight w:val="0"/>
          <w:marTop w:val="0"/>
          <w:marBottom w:val="0"/>
          <w:divBdr>
            <w:top w:val="none" w:sz="0" w:space="0" w:color="auto"/>
            <w:left w:val="none" w:sz="0" w:space="0" w:color="auto"/>
            <w:bottom w:val="none" w:sz="0" w:space="0" w:color="auto"/>
            <w:right w:val="none" w:sz="0" w:space="0" w:color="auto"/>
          </w:divBdr>
        </w:div>
        <w:div w:id="2099281683">
          <w:marLeft w:val="840"/>
          <w:marRight w:val="0"/>
          <w:marTop w:val="0"/>
          <w:marBottom w:val="0"/>
          <w:divBdr>
            <w:top w:val="none" w:sz="0" w:space="0" w:color="auto"/>
            <w:left w:val="none" w:sz="0" w:space="0" w:color="auto"/>
            <w:bottom w:val="none" w:sz="0" w:space="0" w:color="auto"/>
            <w:right w:val="none" w:sz="0" w:space="0" w:color="auto"/>
          </w:divBdr>
        </w:div>
        <w:div w:id="911040219">
          <w:marLeft w:val="960"/>
          <w:marRight w:val="0"/>
          <w:marTop w:val="0"/>
          <w:marBottom w:val="0"/>
          <w:divBdr>
            <w:top w:val="none" w:sz="0" w:space="0" w:color="auto"/>
            <w:left w:val="none" w:sz="0" w:space="0" w:color="auto"/>
            <w:bottom w:val="none" w:sz="0" w:space="0" w:color="auto"/>
            <w:right w:val="none" w:sz="0" w:space="0" w:color="auto"/>
          </w:divBdr>
        </w:div>
        <w:div w:id="633024546">
          <w:marLeft w:val="720"/>
          <w:marRight w:val="0"/>
          <w:marTop w:val="0"/>
          <w:marBottom w:val="0"/>
          <w:divBdr>
            <w:top w:val="none" w:sz="0" w:space="0" w:color="auto"/>
            <w:left w:val="none" w:sz="0" w:space="0" w:color="auto"/>
            <w:bottom w:val="none" w:sz="0" w:space="0" w:color="auto"/>
            <w:right w:val="none" w:sz="0" w:space="0" w:color="auto"/>
          </w:divBdr>
        </w:div>
        <w:div w:id="519515708">
          <w:marLeft w:val="600"/>
          <w:marRight w:val="0"/>
          <w:marTop w:val="0"/>
          <w:marBottom w:val="0"/>
          <w:divBdr>
            <w:top w:val="none" w:sz="0" w:space="0" w:color="auto"/>
            <w:left w:val="none" w:sz="0" w:space="0" w:color="auto"/>
            <w:bottom w:val="none" w:sz="0" w:space="0" w:color="auto"/>
            <w:right w:val="none" w:sz="0" w:space="0" w:color="auto"/>
          </w:divBdr>
        </w:div>
        <w:div w:id="1067654286">
          <w:marLeft w:val="720"/>
          <w:marRight w:val="0"/>
          <w:marTop w:val="0"/>
          <w:marBottom w:val="0"/>
          <w:divBdr>
            <w:top w:val="none" w:sz="0" w:space="0" w:color="auto"/>
            <w:left w:val="none" w:sz="0" w:space="0" w:color="auto"/>
            <w:bottom w:val="none" w:sz="0" w:space="0" w:color="auto"/>
            <w:right w:val="none" w:sz="0" w:space="0" w:color="auto"/>
          </w:divBdr>
        </w:div>
        <w:div w:id="1940019112">
          <w:marLeft w:val="600"/>
          <w:marRight w:val="0"/>
          <w:marTop w:val="0"/>
          <w:marBottom w:val="0"/>
          <w:divBdr>
            <w:top w:val="none" w:sz="0" w:space="0" w:color="auto"/>
            <w:left w:val="none" w:sz="0" w:space="0" w:color="auto"/>
            <w:bottom w:val="none" w:sz="0" w:space="0" w:color="auto"/>
            <w:right w:val="none" w:sz="0" w:space="0" w:color="auto"/>
          </w:divBdr>
        </w:div>
        <w:div w:id="1623684303">
          <w:marLeft w:val="720"/>
          <w:marRight w:val="0"/>
          <w:marTop w:val="0"/>
          <w:marBottom w:val="0"/>
          <w:divBdr>
            <w:top w:val="none" w:sz="0" w:space="0" w:color="auto"/>
            <w:left w:val="none" w:sz="0" w:space="0" w:color="auto"/>
            <w:bottom w:val="none" w:sz="0" w:space="0" w:color="auto"/>
            <w:right w:val="none" w:sz="0" w:space="0" w:color="auto"/>
          </w:divBdr>
        </w:div>
        <w:div w:id="1418209219">
          <w:marLeft w:val="840"/>
          <w:marRight w:val="0"/>
          <w:marTop w:val="0"/>
          <w:marBottom w:val="0"/>
          <w:divBdr>
            <w:top w:val="none" w:sz="0" w:space="0" w:color="auto"/>
            <w:left w:val="none" w:sz="0" w:space="0" w:color="auto"/>
            <w:bottom w:val="none" w:sz="0" w:space="0" w:color="auto"/>
            <w:right w:val="none" w:sz="0" w:space="0" w:color="auto"/>
          </w:divBdr>
        </w:div>
        <w:div w:id="2062092954">
          <w:marLeft w:val="720"/>
          <w:marRight w:val="0"/>
          <w:marTop w:val="0"/>
          <w:marBottom w:val="0"/>
          <w:divBdr>
            <w:top w:val="none" w:sz="0" w:space="0" w:color="auto"/>
            <w:left w:val="none" w:sz="0" w:space="0" w:color="auto"/>
            <w:bottom w:val="none" w:sz="0" w:space="0" w:color="auto"/>
            <w:right w:val="none" w:sz="0" w:space="0" w:color="auto"/>
          </w:divBdr>
        </w:div>
        <w:div w:id="867720093">
          <w:marLeft w:val="600"/>
          <w:marRight w:val="0"/>
          <w:marTop w:val="0"/>
          <w:marBottom w:val="0"/>
          <w:divBdr>
            <w:top w:val="none" w:sz="0" w:space="0" w:color="auto"/>
            <w:left w:val="none" w:sz="0" w:space="0" w:color="auto"/>
            <w:bottom w:val="none" w:sz="0" w:space="0" w:color="auto"/>
            <w:right w:val="none" w:sz="0" w:space="0" w:color="auto"/>
          </w:divBdr>
        </w:div>
        <w:div w:id="795028051">
          <w:marLeft w:val="720"/>
          <w:marRight w:val="0"/>
          <w:marTop w:val="0"/>
          <w:marBottom w:val="0"/>
          <w:divBdr>
            <w:top w:val="none" w:sz="0" w:space="0" w:color="auto"/>
            <w:left w:val="none" w:sz="0" w:space="0" w:color="auto"/>
            <w:bottom w:val="none" w:sz="0" w:space="0" w:color="auto"/>
            <w:right w:val="none" w:sz="0" w:space="0" w:color="auto"/>
          </w:divBdr>
        </w:div>
        <w:div w:id="1422146087">
          <w:marLeft w:val="840"/>
          <w:marRight w:val="0"/>
          <w:marTop w:val="0"/>
          <w:marBottom w:val="0"/>
          <w:divBdr>
            <w:top w:val="none" w:sz="0" w:space="0" w:color="auto"/>
            <w:left w:val="none" w:sz="0" w:space="0" w:color="auto"/>
            <w:bottom w:val="none" w:sz="0" w:space="0" w:color="auto"/>
            <w:right w:val="none" w:sz="0" w:space="0" w:color="auto"/>
          </w:divBdr>
        </w:div>
        <w:div w:id="2003971199">
          <w:marLeft w:val="960"/>
          <w:marRight w:val="0"/>
          <w:marTop w:val="0"/>
          <w:marBottom w:val="0"/>
          <w:divBdr>
            <w:top w:val="none" w:sz="0" w:space="0" w:color="auto"/>
            <w:left w:val="none" w:sz="0" w:space="0" w:color="auto"/>
            <w:bottom w:val="none" w:sz="0" w:space="0" w:color="auto"/>
            <w:right w:val="none" w:sz="0" w:space="0" w:color="auto"/>
          </w:divBdr>
        </w:div>
        <w:div w:id="231430341">
          <w:marLeft w:val="720"/>
          <w:marRight w:val="0"/>
          <w:marTop w:val="0"/>
          <w:marBottom w:val="0"/>
          <w:divBdr>
            <w:top w:val="none" w:sz="0" w:space="0" w:color="auto"/>
            <w:left w:val="none" w:sz="0" w:space="0" w:color="auto"/>
            <w:bottom w:val="none" w:sz="0" w:space="0" w:color="auto"/>
            <w:right w:val="none" w:sz="0" w:space="0" w:color="auto"/>
          </w:divBdr>
        </w:div>
        <w:div w:id="314187787">
          <w:marLeft w:val="600"/>
          <w:marRight w:val="0"/>
          <w:marTop w:val="0"/>
          <w:marBottom w:val="0"/>
          <w:divBdr>
            <w:top w:val="none" w:sz="0" w:space="0" w:color="auto"/>
            <w:left w:val="none" w:sz="0" w:space="0" w:color="auto"/>
            <w:bottom w:val="none" w:sz="0" w:space="0" w:color="auto"/>
            <w:right w:val="none" w:sz="0" w:space="0" w:color="auto"/>
          </w:divBdr>
        </w:div>
        <w:div w:id="1261374179">
          <w:marLeft w:val="720"/>
          <w:marRight w:val="0"/>
          <w:marTop w:val="0"/>
          <w:marBottom w:val="0"/>
          <w:divBdr>
            <w:top w:val="none" w:sz="0" w:space="0" w:color="auto"/>
            <w:left w:val="none" w:sz="0" w:space="0" w:color="auto"/>
            <w:bottom w:val="none" w:sz="0" w:space="0" w:color="auto"/>
            <w:right w:val="none" w:sz="0" w:space="0" w:color="auto"/>
          </w:divBdr>
        </w:div>
        <w:div w:id="654921369">
          <w:marLeft w:val="840"/>
          <w:marRight w:val="0"/>
          <w:marTop w:val="0"/>
          <w:marBottom w:val="0"/>
          <w:divBdr>
            <w:top w:val="none" w:sz="0" w:space="0" w:color="auto"/>
            <w:left w:val="none" w:sz="0" w:space="0" w:color="auto"/>
            <w:bottom w:val="none" w:sz="0" w:space="0" w:color="auto"/>
            <w:right w:val="none" w:sz="0" w:space="0" w:color="auto"/>
          </w:divBdr>
        </w:div>
        <w:div w:id="1431966461">
          <w:marLeft w:val="960"/>
          <w:marRight w:val="0"/>
          <w:marTop w:val="0"/>
          <w:marBottom w:val="0"/>
          <w:divBdr>
            <w:top w:val="none" w:sz="0" w:space="0" w:color="auto"/>
            <w:left w:val="none" w:sz="0" w:space="0" w:color="auto"/>
            <w:bottom w:val="none" w:sz="0" w:space="0" w:color="auto"/>
            <w:right w:val="none" w:sz="0" w:space="0" w:color="auto"/>
          </w:divBdr>
        </w:div>
        <w:div w:id="184756016">
          <w:marLeft w:val="840"/>
          <w:marRight w:val="0"/>
          <w:marTop w:val="0"/>
          <w:marBottom w:val="0"/>
          <w:divBdr>
            <w:top w:val="none" w:sz="0" w:space="0" w:color="auto"/>
            <w:left w:val="none" w:sz="0" w:space="0" w:color="auto"/>
            <w:bottom w:val="none" w:sz="0" w:space="0" w:color="auto"/>
            <w:right w:val="none" w:sz="0" w:space="0" w:color="auto"/>
          </w:divBdr>
        </w:div>
        <w:div w:id="1793743077">
          <w:marLeft w:val="720"/>
          <w:marRight w:val="0"/>
          <w:marTop w:val="0"/>
          <w:marBottom w:val="0"/>
          <w:divBdr>
            <w:top w:val="none" w:sz="0" w:space="0" w:color="auto"/>
            <w:left w:val="none" w:sz="0" w:space="0" w:color="auto"/>
            <w:bottom w:val="none" w:sz="0" w:space="0" w:color="auto"/>
            <w:right w:val="none" w:sz="0" w:space="0" w:color="auto"/>
          </w:divBdr>
        </w:div>
        <w:div w:id="2109352374">
          <w:marLeft w:val="840"/>
          <w:marRight w:val="0"/>
          <w:marTop w:val="0"/>
          <w:marBottom w:val="0"/>
          <w:divBdr>
            <w:top w:val="none" w:sz="0" w:space="0" w:color="auto"/>
            <w:left w:val="none" w:sz="0" w:space="0" w:color="auto"/>
            <w:bottom w:val="none" w:sz="0" w:space="0" w:color="auto"/>
            <w:right w:val="none" w:sz="0" w:space="0" w:color="auto"/>
          </w:divBdr>
        </w:div>
        <w:div w:id="897937137">
          <w:marLeft w:val="960"/>
          <w:marRight w:val="0"/>
          <w:marTop w:val="0"/>
          <w:marBottom w:val="0"/>
          <w:divBdr>
            <w:top w:val="none" w:sz="0" w:space="0" w:color="auto"/>
            <w:left w:val="none" w:sz="0" w:space="0" w:color="auto"/>
            <w:bottom w:val="none" w:sz="0" w:space="0" w:color="auto"/>
            <w:right w:val="none" w:sz="0" w:space="0" w:color="auto"/>
          </w:divBdr>
        </w:div>
      </w:divsChild>
    </w:div>
    <w:div w:id="885289661">
      <w:bodyDiv w:val="1"/>
      <w:marLeft w:val="0"/>
      <w:marRight w:val="0"/>
      <w:marTop w:val="0"/>
      <w:marBottom w:val="0"/>
      <w:divBdr>
        <w:top w:val="none" w:sz="0" w:space="0" w:color="auto"/>
        <w:left w:val="none" w:sz="0" w:space="0" w:color="auto"/>
        <w:bottom w:val="none" w:sz="0" w:space="0" w:color="auto"/>
        <w:right w:val="none" w:sz="0" w:space="0" w:color="auto"/>
      </w:divBdr>
    </w:div>
    <w:div w:id="892734774">
      <w:bodyDiv w:val="1"/>
      <w:marLeft w:val="0"/>
      <w:marRight w:val="0"/>
      <w:marTop w:val="0"/>
      <w:marBottom w:val="0"/>
      <w:divBdr>
        <w:top w:val="none" w:sz="0" w:space="0" w:color="auto"/>
        <w:left w:val="none" w:sz="0" w:space="0" w:color="auto"/>
        <w:bottom w:val="none" w:sz="0" w:space="0" w:color="auto"/>
        <w:right w:val="none" w:sz="0" w:space="0" w:color="auto"/>
      </w:divBdr>
    </w:div>
    <w:div w:id="893808350">
      <w:bodyDiv w:val="1"/>
      <w:marLeft w:val="0"/>
      <w:marRight w:val="0"/>
      <w:marTop w:val="0"/>
      <w:marBottom w:val="0"/>
      <w:divBdr>
        <w:top w:val="none" w:sz="0" w:space="0" w:color="auto"/>
        <w:left w:val="none" w:sz="0" w:space="0" w:color="auto"/>
        <w:bottom w:val="none" w:sz="0" w:space="0" w:color="auto"/>
        <w:right w:val="none" w:sz="0" w:space="0" w:color="auto"/>
      </w:divBdr>
    </w:div>
    <w:div w:id="896205107">
      <w:bodyDiv w:val="1"/>
      <w:marLeft w:val="0"/>
      <w:marRight w:val="0"/>
      <w:marTop w:val="0"/>
      <w:marBottom w:val="0"/>
      <w:divBdr>
        <w:top w:val="none" w:sz="0" w:space="0" w:color="auto"/>
        <w:left w:val="none" w:sz="0" w:space="0" w:color="auto"/>
        <w:bottom w:val="none" w:sz="0" w:space="0" w:color="auto"/>
        <w:right w:val="none" w:sz="0" w:space="0" w:color="auto"/>
      </w:divBdr>
    </w:div>
    <w:div w:id="897129881">
      <w:bodyDiv w:val="1"/>
      <w:marLeft w:val="0"/>
      <w:marRight w:val="0"/>
      <w:marTop w:val="0"/>
      <w:marBottom w:val="0"/>
      <w:divBdr>
        <w:top w:val="none" w:sz="0" w:space="0" w:color="auto"/>
        <w:left w:val="none" w:sz="0" w:space="0" w:color="auto"/>
        <w:bottom w:val="none" w:sz="0" w:space="0" w:color="auto"/>
        <w:right w:val="none" w:sz="0" w:space="0" w:color="auto"/>
      </w:divBdr>
    </w:div>
    <w:div w:id="902259133">
      <w:bodyDiv w:val="1"/>
      <w:marLeft w:val="0"/>
      <w:marRight w:val="0"/>
      <w:marTop w:val="0"/>
      <w:marBottom w:val="0"/>
      <w:divBdr>
        <w:top w:val="none" w:sz="0" w:space="0" w:color="auto"/>
        <w:left w:val="none" w:sz="0" w:space="0" w:color="auto"/>
        <w:bottom w:val="none" w:sz="0" w:space="0" w:color="auto"/>
        <w:right w:val="none" w:sz="0" w:space="0" w:color="auto"/>
      </w:divBdr>
    </w:div>
    <w:div w:id="912159539">
      <w:bodyDiv w:val="1"/>
      <w:marLeft w:val="0"/>
      <w:marRight w:val="0"/>
      <w:marTop w:val="0"/>
      <w:marBottom w:val="0"/>
      <w:divBdr>
        <w:top w:val="none" w:sz="0" w:space="0" w:color="auto"/>
        <w:left w:val="none" w:sz="0" w:space="0" w:color="auto"/>
        <w:bottom w:val="none" w:sz="0" w:space="0" w:color="auto"/>
        <w:right w:val="none" w:sz="0" w:space="0" w:color="auto"/>
      </w:divBdr>
      <w:divsChild>
        <w:div w:id="674259418">
          <w:marLeft w:val="240"/>
          <w:marRight w:val="0"/>
          <w:marTop w:val="0"/>
          <w:marBottom w:val="0"/>
          <w:divBdr>
            <w:top w:val="none" w:sz="0" w:space="0" w:color="auto"/>
            <w:left w:val="none" w:sz="0" w:space="0" w:color="auto"/>
            <w:bottom w:val="none" w:sz="0" w:space="0" w:color="auto"/>
            <w:right w:val="none" w:sz="0" w:space="0" w:color="auto"/>
          </w:divBdr>
        </w:div>
        <w:div w:id="257102811">
          <w:marLeft w:val="240"/>
          <w:marRight w:val="0"/>
          <w:marTop w:val="0"/>
          <w:marBottom w:val="0"/>
          <w:divBdr>
            <w:top w:val="none" w:sz="0" w:space="0" w:color="auto"/>
            <w:left w:val="none" w:sz="0" w:space="0" w:color="auto"/>
            <w:bottom w:val="none" w:sz="0" w:space="0" w:color="auto"/>
            <w:right w:val="none" w:sz="0" w:space="0" w:color="auto"/>
          </w:divBdr>
        </w:div>
        <w:div w:id="1474251626">
          <w:marLeft w:val="240"/>
          <w:marRight w:val="0"/>
          <w:marTop w:val="0"/>
          <w:marBottom w:val="0"/>
          <w:divBdr>
            <w:top w:val="none" w:sz="0" w:space="0" w:color="auto"/>
            <w:left w:val="none" w:sz="0" w:space="0" w:color="auto"/>
            <w:bottom w:val="none" w:sz="0" w:space="0" w:color="auto"/>
            <w:right w:val="none" w:sz="0" w:space="0" w:color="auto"/>
          </w:divBdr>
        </w:div>
        <w:div w:id="788546898">
          <w:marLeft w:val="240"/>
          <w:marRight w:val="0"/>
          <w:marTop w:val="0"/>
          <w:marBottom w:val="0"/>
          <w:divBdr>
            <w:top w:val="none" w:sz="0" w:space="0" w:color="auto"/>
            <w:left w:val="none" w:sz="0" w:space="0" w:color="auto"/>
            <w:bottom w:val="none" w:sz="0" w:space="0" w:color="auto"/>
            <w:right w:val="none" w:sz="0" w:space="0" w:color="auto"/>
          </w:divBdr>
        </w:div>
        <w:div w:id="2135058292">
          <w:marLeft w:val="240"/>
          <w:marRight w:val="0"/>
          <w:marTop w:val="0"/>
          <w:marBottom w:val="0"/>
          <w:divBdr>
            <w:top w:val="none" w:sz="0" w:space="0" w:color="auto"/>
            <w:left w:val="none" w:sz="0" w:space="0" w:color="auto"/>
            <w:bottom w:val="none" w:sz="0" w:space="0" w:color="auto"/>
            <w:right w:val="none" w:sz="0" w:space="0" w:color="auto"/>
          </w:divBdr>
        </w:div>
        <w:div w:id="2143498970">
          <w:marLeft w:val="240"/>
          <w:marRight w:val="0"/>
          <w:marTop w:val="0"/>
          <w:marBottom w:val="0"/>
          <w:divBdr>
            <w:top w:val="none" w:sz="0" w:space="0" w:color="auto"/>
            <w:left w:val="none" w:sz="0" w:space="0" w:color="auto"/>
            <w:bottom w:val="none" w:sz="0" w:space="0" w:color="auto"/>
            <w:right w:val="none" w:sz="0" w:space="0" w:color="auto"/>
          </w:divBdr>
        </w:div>
        <w:div w:id="2050033785">
          <w:marLeft w:val="240"/>
          <w:marRight w:val="0"/>
          <w:marTop w:val="0"/>
          <w:marBottom w:val="0"/>
          <w:divBdr>
            <w:top w:val="none" w:sz="0" w:space="0" w:color="auto"/>
            <w:left w:val="none" w:sz="0" w:space="0" w:color="auto"/>
            <w:bottom w:val="none" w:sz="0" w:space="0" w:color="auto"/>
            <w:right w:val="none" w:sz="0" w:space="0" w:color="auto"/>
          </w:divBdr>
        </w:div>
        <w:div w:id="419104327">
          <w:marLeft w:val="240"/>
          <w:marRight w:val="0"/>
          <w:marTop w:val="0"/>
          <w:marBottom w:val="0"/>
          <w:divBdr>
            <w:top w:val="none" w:sz="0" w:space="0" w:color="auto"/>
            <w:left w:val="none" w:sz="0" w:space="0" w:color="auto"/>
            <w:bottom w:val="none" w:sz="0" w:space="0" w:color="auto"/>
            <w:right w:val="none" w:sz="0" w:space="0" w:color="auto"/>
          </w:divBdr>
        </w:div>
        <w:div w:id="1800761603">
          <w:marLeft w:val="240"/>
          <w:marRight w:val="0"/>
          <w:marTop w:val="0"/>
          <w:marBottom w:val="0"/>
          <w:divBdr>
            <w:top w:val="none" w:sz="0" w:space="0" w:color="auto"/>
            <w:left w:val="none" w:sz="0" w:space="0" w:color="auto"/>
            <w:bottom w:val="none" w:sz="0" w:space="0" w:color="auto"/>
            <w:right w:val="none" w:sz="0" w:space="0" w:color="auto"/>
          </w:divBdr>
        </w:div>
      </w:divsChild>
    </w:div>
    <w:div w:id="922303470">
      <w:bodyDiv w:val="1"/>
      <w:marLeft w:val="0"/>
      <w:marRight w:val="0"/>
      <w:marTop w:val="0"/>
      <w:marBottom w:val="0"/>
      <w:divBdr>
        <w:top w:val="none" w:sz="0" w:space="0" w:color="auto"/>
        <w:left w:val="none" w:sz="0" w:space="0" w:color="auto"/>
        <w:bottom w:val="none" w:sz="0" w:space="0" w:color="auto"/>
        <w:right w:val="none" w:sz="0" w:space="0" w:color="auto"/>
      </w:divBdr>
    </w:div>
    <w:div w:id="922758368">
      <w:bodyDiv w:val="1"/>
      <w:marLeft w:val="0"/>
      <w:marRight w:val="0"/>
      <w:marTop w:val="0"/>
      <w:marBottom w:val="0"/>
      <w:divBdr>
        <w:top w:val="none" w:sz="0" w:space="0" w:color="auto"/>
        <w:left w:val="none" w:sz="0" w:space="0" w:color="auto"/>
        <w:bottom w:val="none" w:sz="0" w:space="0" w:color="auto"/>
        <w:right w:val="none" w:sz="0" w:space="0" w:color="auto"/>
      </w:divBdr>
    </w:div>
    <w:div w:id="942688140">
      <w:bodyDiv w:val="1"/>
      <w:marLeft w:val="0"/>
      <w:marRight w:val="0"/>
      <w:marTop w:val="0"/>
      <w:marBottom w:val="0"/>
      <w:divBdr>
        <w:top w:val="none" w:sz="0" w:space="0" w:color="auto"/>
        <w:left w:val="none" w:sz="0" w:space="0" w:color="auto"/>
        <w:bottom w:val="none" w:sz="0" w:space="0" w:color="auto"/>
        <w:right w:val="none" w:sz="0" w:space="0" w:color="auto"/>
      </w:divBdr>
      <w:divsChild>
        <w:div w:id="1474836473">
          <w:marLeft w:val="600"/>
          <w:marRight w:val="0"/>
          <w:marTop w:val="0"/>
          <w:marBottom w:val="0"/>
          <w:divBdr>
            <w:top w:val="none" w:sz="0" w:space="0" w:color="auto"/>
            <w:left w:val="none" w:sz="0" w:space="0" w:color="auto"/>
            <w:bottom w:val="none" w:sz="0" w:space="0" w:color="auto"/>
            <w:right w:val="none" w:sz="0" w:space="0" w:color="auto"/>
          </w:divBdr>
        </w:div>
        <w:div w:id="1570925410">
          <w:marLeft w:val="720"/>
          <w:marRight w:val="0"/>
          <w:marTop w:val="0"/>
          <w:marBottom w:val="0"/>
          <w:divBdr>
            <w:top w:val="none" w:sz="0" w:space="0" w:color="auto"/>
            <w:left w:val="none" w:sz="0" w:space="0" w:color="auto"/>
            <w:bottom w:val="none" w:sz="0" w:space="0" w:color="auto"/>
            <w:right w:val="none" w:sz="0" w:space="0" w:color="auto"/>
          </w:divBdr>
        </w:div>
        <w:div w:id="810249251">
          <w:marLeft w:val="840"/>
          <w:marRight w:val="0"/>
          <w:marTop w:val="0"/>
          <w:marBottom w:val="0"/>
          <w:divBdr>
            <w:top w:val="none" w:sz="0" w:space="0" w:color="auto"/>
            <w:left w:val="none" w:sz="0" w:space="0" w:color="auto"/>
            <w:bottom w:val="none" w:sz="0" w:space="0" w:color="auto"/>
            <w:right w:val="none" w:sz="0" w:space="0" w:color="auto"/>
          </w:divBdr>
        </w:div>
        <w:div w:id="724644880">
          <w:marLeft w:val="720"/>
          <w:marRight w:val="0"/>
          <w:marTop w:val="0"/>
          <w:marBottom w:val="0"/>
          <w:divBdr>
            <w:top w:val="none" w:sz="0" w:space="0" w:color="auto"/>
            <w:left w:val="none" w:sz="0" w:space="0" w:color="auto"/>
            <w:bottom w:val="none" w:sz="0" w:space="0" w:color="auto"/>
            <w:right w:val="none" w:sz="0" w:space="0" w:color="auto"/>
          </w:divBdr>
        </w:div>
        <w:div w:id="1604847538">
          <w:marLeft w:val="600"/>
          <w:marRight w:val="0"/>
          <w:marTop w:val="0"/>
          <w:marBottom w:val="0"/>
          <w:divBdr>
            <w:top w:val="none" w:sz="0" w:space="0" w:color="auto"/>
            <w:left w:val="none" w:sz="0" w:space="0" w:color="auto"/>
            <w:bottom w:val="none" w:sz="0" w:space="0" w:color="auto"/>
            <w:right w:val="none" w:sz="0" w:space="0" w:color="auto"/>
          </w:divBdr>
        </w:div>
        <w:div w:id="913130254">
          <w:marLeft w:val="720"/>
          <w:marRight w:val="0"/>
          <w:marTop w:val="0"/>
          <w:marBottom w:val="0"/>
          <w:divBdr>
            <w:top w:val="none" w:sz="0" w:space="0" w:color="auto"/>
            <w:left w:val="none" w:sz="0" w:space="0" w:color="auto"/>
            <w:bottom w:val="none" w:sz="0" w:space="0" w:color="auto"/>
            <w:right w:val="none" w:sz="0" w:space="0" w:color="auto"/>
          </w:divBdr>
        </w:div>
        <w:div w:id="372270054">
          <w:marLeft w:val="840"/>
          <w:marRight w:val="0"/>
          <w:marTop w:val="0"/>
          <w:marBottom w:val="0"/>
          <w:divBdr>
            <w:top w:val="none" w:sz="0" w:space="0" w:color="auto"/>
            <w:left w:val="none" w:sz="0" w:space="0" w:color="auto"/>
            <w:bottom w:val="none" w:sz="0" w:space="0" w:color="auto"/>
            <w:right w:val="none" w:sz="0" w:space="0" w:color="auto"/>
          </w:divBdr>
        </w:div>
        <w:div w:id="646282313">
          <w:marLeft w:val="960"/>
          <w:marRight w:val="0"/>
          <w:marTop w:val="0"/>
          <w:marBottom w:val="0"/>
          <w:divBdr>
            <w:top w:val="none" w:sz="0" w:space="0" w:color="auto"/>
            <w:left w:val="none" w:sz="0" w:space="0" w:color="auto"/>
            <w:bottom w:val="none" w:sz="0" w:space="0" w:color="auto"/>
            <w:right w:val="none" w:sz="0" w:space="0" w:color="auto"/>
          </w:divBdr>
        </w:div>
        <w:div w:id="401634680">
          <w:marLeft w:val="720"/>
          <w:marRight w:val="0"/>
          <w:marTop w:val="0"/>
          <w:marBottom w:val="0"/>
          <w:divBdr>
            <w:top w:val="none" w:sz="0" w:space="0" w:color="auto"/>
            <w:left w:val="none" w:sz="0" w:space="0" w:color="auto"/>
            <w:bottom w:val="none" w:sz="0" w:space="0" w:color="auto"/>
            <w:right w:val="none" w:sz="0" w:space="0" w:color="auto"/>
          </w:divBdr>
        </w:div>
        <w:div w:id="798576618">
          <w:marLeft w:val="600"/>
          <w:marRight w:val="0"/>
          <w:marTop w:val="0"/>
          <w:marBottom w:val="0"/>
          <w:divBdr>
            <w:top w:val="none" w:sz="0" w:space="0" w:color="auto"/>
            <w:left w:val="none" w:sz="0" w:space="0" w:color="auto"/>
            <w:bottom w:val="none" w:sz="0" w:space="0" w:color="auto"/>
            <w:right w:val="none" w:sz="0" w:space="0" w:color="auto"/>
          </w:divBdr>
        </w:div>
        <w:div w:id="1969899236">
          <w:marLeft w:val="720"/>
          <w:marRight w:val="0"/>
          <w:marTop w:val="0"/>
          <w:marBottom w:val="0"/>
          <w:divBdr>
            <w:top w:val="none" w:sz="0" w:space="0" w:color="auto"/>
            <w:left w:val="none" w:sz="0" w:space="0" w:color="auto"/>
            <w:bottom w:val="none" w:sz="0" w:space="0" w:color="auto"/>
            <w:right w:val="none" w:sz="0" w:space="0" w:color="auto"/>
          </w:divBdr>
        </w:div>
      </w:divsChild>
    </w:div>
    <w:div w:id="943151551">
      <w:bodyDiv w:val="1"/>
      <w:marLeft w:val="0"/>
      <w:marRight w:val="0"/>
      <w:marTop w:val="0"/>
      <w:marBottom w:val="0"/>
      <w:divBdr>
        <w:top w:val="none" w:sz="0" w:space="0" w:color="auto"/>
        <w:left w:val="none" w:sz="0" w:space="0" w:color="auto"/>
        <w:bottom w:val="none" w:sz="0" w:space="0" w:color="auto"/>
        <w:right w:val="none" w:sz="0" w:space="0" w:color="auto"/>
      </w:divBdr>
    </w:div>
    <w:div w:id="943925603">
      <w:bodyDiv w:val="1"/>
      <w:marLeft w:val="0"/>
      <w:marRight w:val="0"/>
      <w:marTop w:val="0"/>
      <w:marBottom w:val="0"/>
      <w:divBdr>
        <w:top w:val="none" w:sz="0" w:space="0" w:color="auto"/>
        <w:left w:val="none" w:sz="0" w:space="0" w:color="auto"/>
        <w:bottom w:val="none" w:sz="0" w:space="0" w:color="auto"/>
        <w:right w:val="none" w:sz="0" w:space="0" w:color="auto"/>
      </w:divBdr>
    </w:div>
    <w:div w:id="944263695">
      <w:bodyDiv w:val="1"/>
      <w:marLeft w:val="0"/>
      <w:marRight w:val="0"/>
      <w:marTop w:val="0"/>
      <w:marBottom w:val="0"/>
      <w:divBdr>
        <w:top w:val="none" w:sz="0" w:space="0" w:color="auto"/>
        <w:left w:val="none" w:sz="0" w:space="0" w:color="auto"/>
        <w:bottom w:val="none" w:sz="0" w:space="0" w:color="auto"/>
        <w:right w:val="none" w:sz="0" w:space="0" w:color="auto"/>
      </w:divBdr>
    </w:div>
    <w:div w:id="948388370">
      <w:bodyDiv w:val="1"/>
      <w:marLeft w:val="0"/>
      <w:marRight w:val="0"/>
      <w:marTop w:val="0"/>
      <w:marBottom w:val="0"/>
      <w:divBdr>
        <w:top w:val="none" w:sz="0" w:space="0" w:color="auto"/>
        <w:left w:val="none" w:sz="0" w:space="0" w:color="auto"/>
        <w:bottom w:val="none" w:sz="0" w:space="0" w:color="auto"/>
        <w:right w:val="none" w:sz="0" w:space="0" w:color="auto"/>
      </w:divBdr>
    </w:div>
    <w:div w:id="953950774">
      <w:bodyDiv w:val="1"/>
      <w:marLeft w:val="0"/>
      <w:marRight w:val="0"/>
      <w:marTop w:val="0"/>
      <w:marBottom w:val="0"/>
      <w:divBdr>
        <w:top w:val="none" w:sz="0" w:space="0" w:color="auto"/>
        <w:left w:val="none" w:sz="0" w:space="0" w:color="auto"/>
        <w:bottom w:val="none" w:sz="0" w:space="0" w:color="auto"/>
        <w:right w:val="none" w:sz="0" w:space="0" w:color="auto"/>
      </w:divBdr>
    </w:div>
    <w:div w:id="964509882">
      <w:bodyDiv w:val="1"/>
      <w:marLeft w:val="0"/>
      <w:marRight w:val="0"/>
      <w:marTop w:val="0"/>
      <w:marBottom w:val="0"/>
      <w:divBdr>
        <w:top w:val="none" w:sz="0" w:space="0" w:color="auto"/>
        <w:left w:val="none" w:sz="0" w:space="0" w:color="auto"/>
        <w:bottom w:val="none" w:sz="0" w:space="0" w:color="auto"/>
        <w:right w:val="none" w:sz="0" w:space="0" w:color="auto"/>
      </w:divBdr>
    </w:div>
    <w:div w:id="971206729">
      <w:bodyDiv w:val="1"/>
      <w:marLeft w:val="0"/>
      <w:marRight w:val="0"/>
      <w:marTop w:val="0"/>
      <w:marBottom w:val="0"/>
      <w:divBdr>
        <w:top w:val="none" w:sz="0" w:space="0" w:color="auto"/>
        <w:left w:val="none" w:sz="0" w:space="0" w:color="auto"/>
        <w:bottom w:val="none" w:sz="0" w:space="0" w:color="auto"/>
        <w:right w:val="none" w:sz="0" w:space="0" w:color="auto"/>
      </w:divBdr>
    </w:div>
    <w:div w:id="986546060">
      <w:bodyDiv w:val="1"/>
      <w:marLeft w:val="0"/>
      <w:marRight w:val="0"/>
      <w:marTop w:val="0"/>
      <w:marBottom w:val="0"/>
      <w:divBdr>
        <w:top w:val="none" w:sz="0" w:space="0" w:color="auto"/>
        <w:left w:val="none" w:sz="0" w:space="0" w:color="auto"/>
        <w:bottom w:val="none" w:sz="0" w:space="0" w:color="auto"/>
        <w:right w:val="none" w:sz="0" w:space="0" w:color="auto"/>
      </w:divBdr>
    </w:div>
    <w:div w:id="986789147">
      <w:bodyDiv w:val="1"/>
      <w:marLeft w:val="0"/>
      <w:marRight w:val="0"/>
      <w:marTop w:val="0"/>
      <w:marBottom w:val="0"/>
      <w:divBdr>
        <w:top w:val="none" w:sz="0" w:space="0" w:color="auto"/>
        <w:left w:val="none" w:sz="0" w:space="0" w:color="auto"/>
        <w:bottom w:val="none" w:sz="0" w:space="0" w:color="auto"/>
        <w:right w:val="none" w:sz="0" w:space="0" w:color="auto"/>
      </w:divBdr>
    </w:div>
    <w:div w:id="996224193">
      <w:bodyDiv w:val="1"/>
      <w:marLeft w:val="0"/>
      <w:marRight w:val="0"/>
      <w:marTop w:val="0"/>
      <w:marBottom w:val="0"/>
      <w:divBdr>
        <w:top w:val="none" w:sz="0" w:space="0" w:color="auto"/>
        <w:left w:val="none" w:sz="0" w:space="0" w:color="auto"/>
        <w:bottom w:val="none" w:sz="0" w:space="0" w:color="auto"/>
        <w:right w:val="none" w:sz="0" w:space="0" w:color="auto"/>
      </w:divBdr>
    </w:div>
    <w:div w:id="1007706656">
      <w:bodyDiv w:val="1"/>
      <w:marLeft w:val="0"/>
      <w:marRight w:val="0"/>
      <w:marTop w:val="0"/>
      <w:marBottom w:val="0"/>
      <w:divBdr>
        <w:top w:val="none" w:sz="0" w:space="0" w:color="auto"/>
        <w:left w:val="none" w:sz="0" w:space="0" w:color="auto"/>
        <w:bottom w:val="none" w:sz="0" w:space="0" w:color="auto"/>
        <w:right w:val="none" w:sz="0" w:space="0" w:color="auto"/>
      </w:divBdr>
    </w:div>
    <w:div w:id="1011221774">
      <w:bodyDiv w:val="1"/>
      <w:marLeft w:val="0"/>
      <w:marRight w:val="0"/>
      <w:marTop w:val="0"/>
      <w:marBottom w:val="0"/>
      <w:divBdr>
        <w:top w:val="none" w:sz="0" w:space="0" w:color="auto"/>
        <w:left w:val="none" w:sz="0" w:space="0" w:color="auto"/>
        <w:bottom w:val="none" w:sz="0" w:space="0" w:color="auto"/>
        <w:right w:val="none" w:sz="0" w:space="0" w:color="auto"/>
      </w:divBdr>
      <w:divsChild>
        <w:div w:id="1662075395">
          <w:marLeft w:val="600"/>
          <w:marRight w:val="0"/>
          <w:marTop w:val="0"/>
          <w:marBottom w:val="0"/>
          <w:divBdr>
            <w:top w:val="none" w:sz="0" w:space="0" w:color="auto"/>
            <w:left w:val="none" w:sz="0" w:space="0" w:color="auto"/>
            <w:bottom w:val="none" w:sz="0" w:space="0" w:color="auto"/>
            <w:right w:val="none" w:sz="0" w:space="0" w:color="auto"/>
          </w:divBdr>
        </w:div>
        <w:div w:id="74523139">
          <w:marLeft w:val="600"/>
          <w:marRight w:val="0"/>
          <w:marTop w:val="0"/>
          <w:marBottom w:val="0"/>
          <w:divBdr>
            <w:top w:val="none" w:sz="0" w:space="0" w:color="auto"/>
            <w:left w:val="none" w:sz="0" w:space="0" w:color="auto"/>
            <w:bottom w:val="none" w:sz="0" w:space="0" w:color="auto"/>
            <w:right w:val="none" w:sz="0" w:space="0" w:color="auto"/>
          </w:divBdr>
        </w:div>
        <w:div w:id="1837107893">
          <w:marLeft w:val="600"/>
          <w:marRight w:val="0"/>
          <w:marTop w:val="0"/>
          <w:marBottom w:val="0"/>
          <w:divBdr>
            <w:top w:val="none" w:sz="0" w:space="0" w:color="auto"/>
            <w:left w:val="none" w:sz="0" w:space="0" w:color="auto"/>
            <w:bottom w:val="none" w:sz="0" w:space="0" w:color="auto"/>
            <w:right w:val="none" w:sz="0" w:space="0" w:color="auto"/>
          </w:divBdr>
        </w:div>
        <w:div w:id="987830985">
          <w:marLeft w:val="600"/>
          <w:marRight w:val="0"/>
          <w:marTop w:val="0"/>
          <w:marBottom w:val="0"/>
          <w:divBdr>
            <w:top w:val="none" w:sz="0" w:space="0" w:color="auto"/>
            <w:left w:val="none" w:sz="0" w:space="0" w:color="auto"/>
            <w:bottom w:val="none" w:sz="0" w:space="0" w:color="auto"/>
            <w:right w:val="none" w:sz="0" w:space="0" w:color="auto"/>
          </w:divBdr>
        </w:div>
        <w:div w:id="387266664">
          <w:marLeft w:val="600"/>
          <w:marRight w:val="0"/>
          <w:marTop w:val="0"/>
          <w:marBottom w:val="0"/>
          <w:divBdr>
            <w:top w:val="none" w:sz="0" w:space="0" w:color="auto"/>
            <w:left w:val="none" w:sz="0" w:space="0" w:color="auto"/>
            <w:bottom w:val="none" w:sz="0" w:space="0" w:color="auto"/>
            <w:right w:val="none" w:sz="0" w:space="0" w:color="auto"/>
          </w:divBdr>
        </w:div>
        <w:div w:id="47339627">
          <w:marLeft w:val="240"/>
          <w:marRight w:val="0"/>
          <w:marTop w:val="0"/>
          <w:marBottom w:val="0"/>
          <w:divBdr>
            <w:top w:val="none" w:sz="0" w:space="0" w:color="auto"/>
            <w:left w:val="none" w:sz="0" w:space="0" w:color="auto"/>
            <w:bottom w:val="none" w:sz="0" w:space="0" w:color="auto"/>
            <w:right w:val="none" w:sz="0" w:space="0" w:color="auto"/>
          </w:divBdr>
        </w:div>
        <w:div w:id="417754903">
          <w:marLeft w:val="240"/>
          <w:marRight w:val="0"/>
          <w:marTop w:val="0"/>
          <w:marBottom w:val="0"/>
          <w:divBdr>
            <w:top w:val="none" w:sz="0" w:space="0" w:color="auto"/>
            <w:left w:val="none" w:sz="0" w:space="0" w:color="auto"/>
            <w:bottom w:val="none" w:sz="0" w:space="0" w:color="auto"/>
            <w:right w:val="none" w:sz="0" w:space="0" w:color="auto"/>
          </w:divBdr>
        </w:div>
        <w:div w:id="1766488603">
          <w:marLeft w:val="240"/>
          <w:marRight w:val="0"/>
          <w:marTop w:val="0"/>
          <w:marBottom w:val="0"/>
          <w:divBdr>
            <w:top w:val="none" w:sz="0" w:space="0" w:color="auto"/>
            <w:left w:val="none" w:sz="0" w:space="0" w:color="auto"/>
            <w:bottom w:val="none" w:sz="0" w:space="0" w:color="auto"/>
            <w:right w:val="none" w:sz="0" w:space="0" w:color="auto"/>
          </w:divBdr>
        </w:div>
        <w:div w:id="36393834">
          <w:marLeft w:val="240"/>
          <w:marRight w:val="0"/>
          <w:marTop w:val="0"/>
          <w:marBottom w:val="0"/>
          <w:divBdr>
            <w:top w:val="none" w:sz="0" w:space="0" w:color="auto"/>
            <w:left w:val="none" w:sz="0" w:space="0" w:color="auto"/>
            <w:bottom w:val="none" w:sz="0" w:space="0" w:color="auto"/>
            <w:right w:val="none" w:sz="0" w:space="0" w:color="auto"/>
          </w:divBdr>
        </w:div>
      </w:divsChild>
    </w:div>
    <w:div w:id="1020395567">
      <w:bodyDiv w:val="1"/>
      <w:marLeft w:val="0"/>
      <w:marRight w:val="0"/>
      <w:marTop w:val="0"/>
      <w:marBottom w:val="0"/>
      <w:divBdr>
        <w:top w:val="none" w:sz="0" w:space="0" w:color="auto"/>
        <w:left w:val="none" w:sz="0" w:space="0" w:color="auto"/>
        <w:bottom w:val="none" w:sz="0" w:space="0" w:color="auto"/>
        <w:right w:val="none" w:sz="0" w:space="0" w:color="auto"/>
      </w:divBdr>
      <w:divsChild>
        <w:div w:id="1111391850">
          <w:marLeft w:val="600"/>
          <w:marRight w:val="0"/>
          <w:marTop w:val="0"/>
          <w:marBottom w:val="0"/>
          <w:divBdr>
            <w:top w:val="none" w:sz="0" w:space="0" w:color="auto"/>
            <w:left w:val="none" w:sz="0" w:space="0" w:color="auto"/>
            <w:bottom w:val="none" w:sz="0" w:space="0" w:color="auto"/>
            <w:right w:val="none" w:sz="0" w:space="0" w:color="auto"/>
          </w:divBdr>
        </w:div>
        <w:div w:id="1142967968">
          <w:marLeft w:val="720"/>
          <w:marRight w:val="0"/>
          <w:marTop w:val="0"/>
          <w:marBottom w:val="0"/>
          <w:divBdr>
            <w:top w:val="none" w:sz="0" w:space="0" w:color="auto"/>
            <w:left w:val="none" w:sz="0" w:space="0" w:color="auto"/>
            <w:bottom w:val="none" w:sz="0" w:space="0" w:color="auto"/>
            <w:right w:val="none" w:sz="0" w:space="0" w:color="auto"/>
          </w:divBdr>
        </w:div>
        <w:div w:id="1882937133">
          <w:marLeft w:val="840"/>
          <w:marRight w:val="0"/>
          <w:marTop w:val="0"/>
          <w:marBottom w:val="0"/>
          <w:divBdr>
            <w:top w:val="none" w:sz="0" w:space="0" w:color="auto"/>
            <w:left w:val="none" w:sz="0" w:space="0" w:color="auto"/>
            <w:bottom w:val="none" w:sz="0" w:space="0" w:color="auto"/>
            <w:right w:val="none" w:sz="0" w:space="0" w:color="auto"/>
          </w:divBdr>
        </w:div>
        <w:div w:id="81610521">
          <w:marLeft w:val="720"/>
          <w:marRight w:val="0"/>
          <w:marTop w:val="0"/>
          <w:marBottom w:val="0"/>
          <w:divBdr>
            <w:top w:val="none" w:sz="0" w:space="0" w:color="auto"/>
            <w:left w:val="none" w:sz="0" w:space="0" w:color="auto"/>
            <w:bottom w:val="none" w:sz="0" w:space="0" w:color="auto"/>
            <w:right w:val="none" w:sz="0" w:space="0" w:color="auto"/>
          </w:divBdr>
        </w:div>
        <w:div w:id="387218499">
          <w:marLeft w:val="600"/>
          <w:marRight w:val="0"/>
          <w:marTop w:val="0"/>
          <w:marBottom w:val="0"/>
          <w:divBdr>
            <w:top w:val="none" w:sz="0" w:space="0" w:color="auto"/>
            <w:left w:val="none" w:sz="0" w:space="0" w:color="auto"/>
            <w:bottom w:val="none" w:sz="0" w:space="0" w:color="auto"/>
            <w:right w:val="none" w:sz="0" w:space="0" w:color="auto"/>
          </w:divBdr>
        </w:div>
        <w:div w:id="1106341744">
          <w:marLeft w:val="720"/>
          <w:marRight w:val="0"/>
          <w:marTop w:val="0"/>
          <w:marBottom w:val="0"/>
          <w:divBdr>
            <w:top w:val="none" w:sz="0" w:space="0" w:color="auto"/>
            <w:left w:val="none" w:sz="0" w:space="0" w:color="auto"/>
            <w:bottom w:val="none" w:sz="0" w:space="0" w:color="auto"/>
            <w:right w:val="none" w:sz="0" w:space="0" w:color="auto"/>
          </w:divBdr>
        </w:div>
      </w:divsChild>
    </w:div>
    <w:div w:id="1024401403">
      <w:bodyDiv w:val="1"/>
      <w:marLeft w:val="0"/>
      <w:marRight w:val="0"/>
      <w:marTop w:val="0"/>
      <w:marBottom w:val="0"/>
      <w:divBdr>
        <w:top w:val="none" w:sz="0" w:space="0" w:color="auto"/>
        <w:left w:val="none" w:sz="0" w:space="0" w:color="auto"/>
        <w:bottom w:val="none" w:sz="0" w:space="0" w:color="auto"/>
        <w:right w:val="none" w:sz="0" w:space="0" w:color="auto"/>
      </w:divBdr>
    </w:div>
    <w:div w:id="1039933702">
      <w:bodyDiv w:val="1"/>
      <w:marLeft w:val="0"/>
      <w:marRight w:val="0"/>
      <w:marTop w:val="0"/>
      <w:marBottom w:val="0"/>
      <w:divBdr>
        <w:top w:val="none" w:sz="0" w:space="0" w:color="auto"/>
        <w:left w:val="none" w:sz="0" w:space="0" w:color="auto"/>
        <w:bottom w:val="none" w:sz="0" w:space="0" w:color="auto"/>
        <w:right w:val="none" w:sz="0" w:space="0" w:color="auto"/>
      </w:divBdr>
    </w:div>
    <w:div w:id="1040281291">
      <w:bodyDiv w:val="1"/>
      <w:marLeft w:val="0"/>
      <w:marRight w:val="0"/>
      <w:marTop w:val="0"/>
      <w:marBottom w:val="0"/>
      <w:divBdr>
        <w:top w:val="none" w:sz="0" w:space="0" w:color="auto"/>
        <w:left w:val="none" w:sz="0" w:space="0" w:color="auto"/>
        <w:bottom w:val="none" w:sz="0" w:space="0" w:color="auto"/>
        <w:right w:val="none" w:sz="0" w:space="0" w:color="auto"/>
      </w:divBdr>
    </w:div>
    <w:div w:id="1044989877">
      <w:bodyDiv w:val="1"/>
      <w:marLeft w:val="0"/>
      <w:marRight w:val="0"/>
      <w:marTop w:val="0"/>
      <w:marBottom w:val="0"/>
      <w:divBdr>
        <w:top w:val="none" w:sz="0" w:space="0" w:color="auto"/>
        <w:left w:val="none" w:sz="0" w:space="0" w:color="auto"/>
        <w:bottom w:val="none" w:sz="0" w:space="0" w:color="auto"/>
        <w:right w:val="none" w:sz="0" w:space="0" w:color="auto"/>
      </w:divBdr>
    </w:div>
    <w:div w:id="1050811815">
      <w:bodyDiv w:val="1"/>
      <w:marLeft w:val="0"/>
      <w:marRight w:val="0"/>
      <w:marTop w:val="0"/>
      <w:marBottom w:val="0"/>
      <w:divBdr>
        <w:top w:val="none" w:sz="0" w:space="0" w:color="auto"/>
        <w:left w:val="none" w:sz="0" w:space="0" w:color="auto"/>
        <w:bottom w:val="none" w:sz="0" w:space="0" w:color="auto"/>
        <w:right w:val="none" w:sz="0" w:space="0" w:color="auto"/>
      </w:divBdr>
    </w:div>
    <w:div w:id="1052075120">
      <w:bodyDiv w:val="1"/>
      <w:marLeft w:val="0"/>
      <w:marRight w:val="0"/>
      <w:marTop w:val="0"/>
      <w:marBottom w:val="0"/>
      <w:divBdr>
        <w:top w:val="none" w:sz="0" w:space="0" w:color="auto"/>
        <w:left w:val="none" w:sz="0" w:space="0" w:color="auto"/>
        <w:bottom w:val="none" w:sz="0" w:space="0" w:color="auto"/>
        <w:right w:val="none" w:sz="0" w:space="0" w:color="auto"/>
      </w:divBdr>
    </w:div>
    <w:div w:id="1056389618">
      <w:bodyDiv w:val="1"/>
      <w:marLeft w:val="0"/>
      <w:marRight w:val="0"/>
      <w:marTop w:val="0"/>
      <w:marBottom w:val="0"/>
      <w:divBdr>
        <w:top w:val="none" w:sz="0" w:space="0" w:color="auto"/>
        <w:left w:val="none" w:sz="0" w:space="0" w:color="auto"/>
        <w:bottom w:val="none" w:sz="0" w:space="0" w:color="auto"/>
        <w:right w:val="none" w:sz="0" w:space="0" w:color="auto"/>
      </w:divBdr>
    </w:div>
    <w:div w:id="1059017451">
      <w:bodyDiv w:val="1"/>
      <w:marLeft w:val="0"/>
      <w:marRight w:val="0"/>
      <w:marTop w:val="0"/>
      <w:marBottom w:val="0"/>
      <w:divBdr>
        <w:top w:val="none" w:sz="0" w:space="0" w:color="auto"/>
        <w:left w:val="none" w:sz="0" w:space="0" w:color="auto"/>
        <w:bottom w:val="none" w:sz="0" w:space="0" w:color="auto"/>
        <w:right w:val="none" w:sz="0" w:space="0" w:color="auto"/>
      </w:divBdr>
    </w:div>
    <w:div w:id="1059401526">
      <w:bodyDiv w:val="1"/>
      <w:marLeft w:val="0"/>
      <w:marRight w:val="0"/>
      <w:marTop w:val="0"/>
      <w:marBottom w:val="0"/>
      <w:divBdr>
        <w:top w:val="none" w:sz="0" w:space="0" w:color="auto"/>
        <w:left w:val="none" w:sz="0" w:space="0" w:color="auto"/>
        <w:bottom w:val="none" w:sz="0" w:space="0" w:color="auto"/>
        <w:right w:val="none" w:sz="0" w:space="0" w:color="auto"/>
      </w:divBdr>
    </w:div>
    <w:div w:id="1062630857">
      <w:bodyDiv w:val="1"/>
      <w:marLeft w:val="0"/>
      <w:marRight w:val="0"/>
      <w:marTop w:val="0"/>
      <w:marBottom w:val="0"/>
      <w:divBdr>
        <w:top w:val="none" w:sz="0" w:space="0" w:color="auto"/>
        <w:left w:val="none" w:sz="0" w:space="0" w:color="auto"/>
        <w:bottom w:val="none" w:sz="0" w:space="0" w:color="auto"/>
        <w:right w:val="none" w:sz="0" w:space="0" w:color="auto"/>
      </w:divBdr>
      <w:divsChild>
        <w:div w:id="938292249">
          <w:marLeft w:val="240"/>
          <w:marRight w:val="0"/>
          <w:marTop w:val="0"/>
          <w:marBottom w:val="0"/>
          <w:divBdr>
            <w:top w:val="none" w:sz="0" w:space="0" w:color="auto"/>
            <w:left w:val="none" w:sz="0" w:space="0" w:color="auto"/>
            <w:bottom w:val="none" w:sz="0" w:space="0" w:color="auto"/>
            <w:right w:val="none" w:sz="0" w:space="0" w:color="auto"/>
          </w:divBdr>
        </w:div>
        <w:div w:id="1244797251">
          <w:marLeft w:val="240"/>
          <w:marRight w:val="0"/>
          <w:marTop w:val="0"/>
          <w:marBottom w:val="0"/>
          <w:divBdr>
            <w:top w:val="none" w:sz="0" w:space="0" w:color="auto"/>
            <w:left w:val="none" w:sz="0" w:space="0" w:color="auto"/>
            <w:bottom w:val="none" w:sz="0" w:space="0" w:color="auto"/>
            <w:right w:val="none" w:sz="0" w:space="0" w:color="auto"/>
          </w:divBdr>
        </w:div>
        <w:div w:id="665934261">
          <w:marLeft w:val="240"/>
          <w:marRight w:val="0"/>
          <w:marTop w:val="0"/>
          <w:marBottom w:val="0"/>
          <w:divBdr>
            <w:top w:val="none" w:sz="0" w:space="0" w:color="auto"/>
            <w:left w:val="none" w:sz="0" w:space="0" w:color="auto"/>
            <w:bottom w:val="none" w:sz="0" w:space="0" w:color="auto"/>
            <w:right w:val="none" w:sz="0" w:space="0" w:color="auto"/>
          </w:divBdr>
        </w:div>
        <w:div w:id="410934495">
          <w:marLeft w:val="240"/>
          <w:marRight w:val="0"/>
          <w:marTop w:val="0"/>
          <w:marBottom w:val="0"/>
          <w:divBdr>
            <w:top w:val="none" w:sz="0" w:space="0" w:color="auto"/>
            <w:left w:val="none" w:sz="0" w:space="0" w:color="auto"/>
            <w:bottom w:val="none" w:sz="0" w:space="0" w:color="auto"/>
            <w:right w:val="none" w:sz="0" w:space="0" w:color="auto"/>
          </w:divBdr>
        </w:div>
        <w:div w:id="1799378180">
          <w:marLeft w:val="240"/>
          <w:marRight w:val="0"/>
          <w:marTop w:val="0"/>
          <w:marBottom w:val="0"/>
          <w:divBdr>
            <w:top w:val="none" w:sz="0" w:space="0" w:color="auto"/>
            <w:left w:val="none" w:sz="0" w:space="0" w:color="auto"/>
            <w:bottom w:val="none" w:sz="0" w:space="0" w:color="auto"/>
            <w:right w:val="none" w:sz="0" w:space="0" w:color="auto"/>
          </w:divBdr>
        </w:div>
        <w:div w:id="410395283">
          <w:marLeft w:val="240"/>
          <w:marRight w:val="0"/>
          <w:marTop w:val="0"/>
          <w:marBottom w:val="0"/>
          <w:divBdr>
            <w:top w:val="none" w:sz="0" w:space="0" w:color="auto"/>
            <w:left w:val="none" w:sz="0" w:space="0" w:color="auto"/>
            <w:bottom w:val="none" w:sz="0" w:space="0" w:color="auto"/>
            <w:right w:val="none" w:sz="0" w:space="0" w:color="auto"/>
          </w:divBdr>
        </w:div>
        <w:div w:id="1808088981">
          <w:marLeft w:val="240"/>
          <w:marRight w:val="0"/>
          <w:marTop w:val="0"/>
          <w:marBottom w:val="0"/>
          <w:divBdr>
            <w:top w:val="none" w:sz="0" w:space="0" w:color="auto"/>
            <w:left w:val="none" w:sz="0" w:space="0" w:color="auto"/>
            <w:bottom w:val="none" w:sz="0" w:space="0" w:color="auto"/>
            <w:right w:val="none" w:sz="0" w:space="0" w:color="auto"/>
          </w:divBdr>
        </w:div>
        <w:div w:id="1514494914">
          <w:marLeft w:val="240"/>
          <w:marRight w:val="0"/>
          <w:marTop w:val="0"/>
          <w:marBottom w:val="0"/>
          <w:divBdr>
            <w:top w:val="none" w:sz="0" w:space="0" w:color="auto"/>
            <w:left w:val="none" w:sz="0" w:space="0" w:color="auto"/>
            <w:bottom w:val="none" w:sz="0" w:space="0" w:color="auto"/>
            <w:right w:val="none" w:sz="0" w:space="0" w:color="auto"/>
          </w:divBdr>
        </w:div>
      </w:divsChild>
    </w:div>
    <w:div w:id="1066951047">
      <w:bodyDiv w:val="1"/>
      <w:marLeft w:val="0"/>
      <w:marRight w:val="0"/>
      <w:marTop w:val="0"/>
      <w:marBottom w:val="0"/>
      <w:divBdr>
        <w:top w:val="none" w:sz="0" w:space="0" w:color="auto"/>
        <w:left w:val="none" w:sz="0" w:space="0" w:color="auto"/>
        <w:bottom w:val="none" w:sz="0" w:space="0" w:color="auto"/>
        <w:right w:val="none" w:sz="0" w:space="0" w:color="auto"/>
      </w:divBdr>
    </w:div>
    <w:div w:id="1077173409">
      <w:bodyDiv w:val="1"/>
      <w:marLeft w:val="0"/>
      <w:marRight w:val="0"/>
      <w:marTop w:val="0"/>
      <w:marBottom w:val="0"/>
      <w:divBdr>
        <w:top w:val="none" w:sz="0" w:space="0" w:color="auto"/>
        <w:left w:val="none" w:sz="0" w:space="0" w:color="auto"/>
        <w:bottom w:val="none" w:sz="0" w:space="0" w:color="auto"/>
        <w:right w:val="none" w:sz="0" w:space="0" w:color="auto"/>
      </w:divBdr>
    </w:div>
    <w:div w:id="1097168678">
      <w:bodyDiv w:val="1"/>
      <w:marLeft w:val="0"/>
      <w:marRight w:val="0"/>
      <w:marTop w:val="0"/>
      <w:marBottom w:val="0"/>
      <w:divBdr>
        <w:top w:val="none" w:sz="0" w:space="0" w:color="auto"/>
        <w:left w:val="none" w:sz="0" w:space="0" w:color="auto"/>
        <w:bottom w:val="none" w:sz="0" w:space="0" w:color="auto"/>
        <w:right w:val="none" w:sz="0" w:space="0" w:color="auto"/>
      </w:divBdr>
    </w:div>
    <w:div w:id="1101947876">
      <w:bodyDiv w:val="1"/>
      <w:marLeft w:val="0"/>
      <w:marRight w:val="0"/>
      <w:marTop w:val="0"/>
      <w:marBottom w:val="0"/>
      <w:divBdr>
        <w:top w:val="none" w:sz="0" w:space="0" w:color="auto"/>
        <w:left w:val="none" w:sz="0" w:space="0" w:color="auto"/>
        <w:bottom w:val="none" w:sz="0" w:space="0" w:color="auto"/>
        <w:right w:val="none" w:sz="0" w:space="0" w:color="auto"/>
      </w:divBdr>
    </w:div>
    <w:div w:id="1102922322">
      <w:bodyDiv w:val="1"/>
      <w:marLeft w:val="0"/>
      <w:marRight w:val="0"/>
      <w:marTop w:val="0"/>
      <w:marBottom w:val="0"/>
      <w:divBdr>
        <w:top w:val="none" w:sz="0" w:space="0" w:color="auto"/>
        <w:left w:val="none" w:sz="0" w:space="0" w:color="auto"/>
        <w:bottom w:val="none" w:sz="0" w:space="0" w:color="auto"/>
        <w:right w:val="none" w:sz="0" w:space="0" w:color="auto"/>
      </w:divBdr>
    </w:div>
    <w:div w:id="1107509000">
      <w:bodyDiv w:val="1"/>
      <w:marLeft w:val="0"/>
      <w:marRight w:val="0"/>
      <w:marTop w:val="0"/>
      <w:marBottom w:val="0"/>
      <w:divBdr>
        <w:top w:val="none" w:sz="0" w:space="0" w:color="auto"/>
        <w:left w:val="none" w:sz="0" w:space="0" w:color="auto"/>
        <w:bottom w:val="none" w:sz="0" w:space="0" w:color="auto"/>
        <w:right w:val="none" w:sz="0" w:space="0" w:color="auto"/>
      </w:divBdr>
    </w:div>
    <w:div w:id="1112431939">
      <w:bodyDiv w:val="1"/>
      <w:marLeft w:val="0"/>
      <w:marRight w:val="0"/>
      <w:marTop w:val="0"/>
      <w:marBottom w:val="0"/>
      <w:divBdr>
        <w:top w:val="none" w:sz="0" w:space="0" w:color="auto"/>
        <w:left w:val="none" w:sz="0" w:space="0" w:color="auto"/>
        <w:bottom w:val="none" w:sz="0" w:space="0" w:color="auto"/>
        <w:right w:val="none" w:sz="0" w:space="0" w:color="auto"/>
      </w:divBdr>
    </w:div>
    <w:div w:id="1114981894">
      <w:bodyDiv w:val="1"/>
      <w:marLeft w:val="0"/>
      <w:marRight w:val="0"/>
      <w:marTop w:val="0"/>
      <w:marBottom w:val="0"/>
      <w:divBdr>
        <w:top w:val="none" w:sz="0" w:space="0" w:color="auto"/>
        <w:left w:val="none" w:sz="0" w:space="0" w:color="auto"/>
        <w:bottom w:val="none" w:sz="0" w:space="0" w:color="auto"/>
        <w:right w:val="none" w:sz="0" w:space="0" w:color="auto"/>
      </w:divBdr>
    </w:div>
    <w:div w:id="1153715708">
      <w:bodyDiv w:val="1"/>
      <w:marLeft w:val="0"/>
      <w:marRight w:val="0"/>
      <w:marTop w:val="0"/>
      <w:marBottom w:val="0"/>
      <w:divBdr>
        <w:top w:val="none" w:sz="0" w:space="0" w:color="auto"/>
        <w:left w:val="none" w:sz="0" w:space="0" w:color="auto"/>
        <w:bottom w:val="none" w:sz="0" w:space="0" w:color="auto"/>
        <w:right w:val="none" w:sz="0" w:space="0" w:color="auto"/>
      </w:divBdr>
    </w:div>
    <w:div w:id="1158348961">
      <w:bodyDiv w:val="1"/>
      <w:marLeft w:val="0"/>
      <w:marRight w:val="0"/>
      <w:marTop w:val="0"/>
      <w:marBottom w:val="0"/>
      <w:divBdr>
        <w:top w:val="none" w:sz="0" w:space="0" w:color="auto"/>
        <w:left w:val="none" w:sz="0" w:space="0" w:color="auto"/>
        <w:bottom w:val="none" w:sz="0" w:space="0" w:color="auto"/>
        <w:right w:val="none" w:sz="0" w:space="0" w:color="auto"/>
      </w:divBdr>
    </w:div>
    <w:div w:id="1159030554">
      <w:bodyDiv w:val="1"/>
      <w:marLeft w:val="0"/>
      <w:marRight w:val="0"/>
      <w:marTop w:val="0"/>
      <w:marBottom w:val="0"/>
      <w:divBdr>
        <w:top w:val="none" w:sz="0" w:space="0" w:color="auto"/>
        <w:left w:val="none" w:sz="0" w:space="0" w:color="auto"/>
        <w:bottom w:val="none" w:sz="0" w:space="0" w:color="auto"/>
        <w:right w:val="none" w:sz="0" w:space="0" w:color="auto"/>
      </w:divBdr>
    </w:div>
    <w:div w:id="1160121012">
      <w:bodyDiv w:val="1"/>
      <w:marLeft w:val="0"/>
      <w:marRight w:val="0"/>
      <w:marTop w:val="0"/>
      <w:marBottom w:val="0"/>
      <w:divBdr>
        <w:top w:val="none" w:sz="0" w:space="0" w:color="auto"/>
        <w:left w:val="none" w:sz="0" w:space="0" w:color="auto"/>
        <w:bottom w:val="none" w:sz="0" w:space="0" w:color="auto"/>
        <w:right w:val="none" w:sz="0" w:space="0" w:color="auto"/>
      </w:divBdr>
    </w:div>
    <w:div w:id="1163819874">
      <w:bodyDiv w:val="1"/>
      <w:marLeft w:val="0"/>
      <w:marRight w:val="0"/>
      <w:marTop w:val="0"/>
      <w:marBottom w:val="0"/>
      <w:divBdr>
        <w:top w:val="none" w:sz="0" w:space="0" w:color="auto"/>
        <w:left w:val="none" w:sz="0" w:space="0" w:color="auto"/>
        <w:bottom w:val="none" w:sz="0" w:space="0" w:color="auto"/>
        <w:right w:val="none" w:sz="0" w:space="0" w:color="auto"/>
      </w:divBdr>
    </w:div>
    <w:div w:id="1181747471">
      <w:bodyDiv w:val="1"/>
      <w:marLeft w:val="0"/>
      <w:marRight w:val="0"/>
      <w:marTop w:val="0"/>
      <w:marBottom w:val="0"/>
      <w:divBdr>
        <w:top w:val="none" w:sz="0" w:space="0" w:color="auto"/>
        <w:left w:val="none" w:sz="0" w:space="0" w:color="auto"/>
        <w:bottom w:val="none" w:sz="0" w:space="0" w:color="auto"/>
        <w:right w:val="none" w:sz="0" w:space="0" w:color="auto"/>
      </w:divBdr>
    </w:div>
    <w:div w:id="1193570448">
      <w:bodyDiv w:val="1"/>
      <w:marLeft w:val="0"/>
      <w:marRight w:val="0"/>
      <w:marTop w:val="0"/>
      <w:marBottom w:val="0"/>
      <w:divBdr>
        <w:top w:val="none" w:sz="0" w:space="0" w:color="auto"/>
        <w:left w:val="none" w:sz="0" w:space="0" w:color="auto"/>
        <w:bottom w:val="none" w:sz="0" w:space="0" w:color="auto"/>
        <w:right w:val="none" w:sz="0" w:space="0" w:color="auto"/>
      </w:divBdr>
      <w:divsChild>
        <w:div w:id="1678077616">
          <w:marLeft w:val="240"/>
          <w:marRight w:val="0"/>
          <w:marTop w:val="0"/>
          <w:marBottom w:val="0"/>
          <w:divBdr>
            <w:top w:val="none" w:sz="0" w:space="0" w:color="auto"/>
            <w:left w:val="none" w:sz="0" w:space="0" w:color="auto"/>
            <w:bottom w:val="none" w:sz="0" w:space="0" w:color="auto"/>
            <w:right w:val="none" w:sz="0" w:space="0" w:color="auto"/>
          </w:divBdr>
        </w:div>
        <w:div w:id="183903311">
          <w:marLeft w:val="240"/>
          <w:marRight w:val="0"/>
          <w:marTop w:val="0"/>
          <w:marBottom w:val="0"/>
          <w:divBdr>
            <w:top w:val="none" w:sz="0" w:space="0" w:color="auto"/>
            <w:left w:val="none" w:sz="0" w:space="0" w:color="auto"/>
            <w:bottom w:val="none" w:sz="0" w:space="0" w:color="auto"/>
            <w:right w:val="none" w:sz="0" w:space="0" w:color="auto"/>
          </w:divBdr>
        </w:div>
        <w:div w:id="273636188">
          <w:marLeft w:val="240"/>
          <w:marRight w:val="0"/>
          <w:marTop w:val="0"/>
          <w:marBottom w:val="0"/>
          <w:divBdr>
            <w:top w:val="none" w:sz="0" w:space="0" w:color="auto"/>
            <w:left w:val="none" w:sz="0" w:space="0" w:color="auto"/>
            <w:bottom w:val="none" w:sz="0" w:space="0" w:color="auto"/>
            <w:right w:val="none" w:sz="0" w:space="0" w:color="auto"/>
          </w:divBdr>
        </w:div>
        <w:div w:id="663823414">
          <w:marLeft w:val="240"/>
          <w:marRight w:val="0"/>
          <w:marTop w:val="0"/>
          <w:marBottom w:val="0"/>
          <w:divBdr>
            <w:top w:val="none" w:sz="0" w:space="0" w:color="auto"/>
            <w:left w:val="none" w:sz="0" w:space="0" w:color="auto"/>
            <w:bottom w:val="none" w:sz="0" w:space="0" w:color="auto"/>
            <w:right w:val="none" w:sz="0" w:space="0" w:color="auto"/>
          </w:divBdr>
        </w:div>
        <w:div w:id="273637508">
          <w:marLeft w:val="240"/>
          <w:marRight w:val="0"/>
          <w:marTop w:val="0"/>
          <w:marBottom w:val="0"/>
          <w:divBdr>
            <w:top w:val="none" w:sz="0" w:space="0" w:color="auto"/>
            <w:left w:val="none" w:sz="0" w:space="0" w:color="auto"/>
            <w:bottom w:val="none" w:sz="0" w:space="0" w:color="auto"/>
            <w:right w:val="none" w:sz="0" w:space="0" w:color="auto"/>
          </w:divBdr>
        </w:div>
        <w:div w:id="1435903248">
          <w:marLeft w:val="240"/>
          <w:marRight w:val="0"/>
          <w:marTop w:val="0"/>
          <w:marBottom w:val="0"/>
          <w:divBdr>
            <w:top w:val="none" w:sz="0" w:space="0" w:color="auto"/>
            <w:left w:val="none" w:sz="0" w:space="0" w:color="auto"/>
            <w:bottom w:val="none" w:sz="0" w:space="0" w:color="auto"/>
            <w:right w:val="none" w:sz="0" w:space="0" w:color="auto"/>
          </w:divBdr>
        </w:div>
        <w:div w:id="1562902767">
          <w:marLeft w:val="240"/>
          <w:marRight w:val="0"/>
          <w:marTop w:val="0"/>
          <w:marBottom w:val="0"/>
          <w:divBdr>
            <w:top w:val="none" w:sz="0" w:space="0" w:color="auto"/>
            <w:left w:val="none" w:sz="0" w:space="0" w:color="auto"/>
            <w:bottom w:val="none" w:sz="0" w:space="0" w:color="auto"/>
            <w:right w:val="none" w:sz="0" w:space="0" w:color="auto"/>
          </w:divBdr>
        </w:div>
        <w:div w:id="1808818027">
          <w:marLeft w:val="240"/>
          <w:marRight w:val="0"/>
          <w:marTop w:val="0"/>
          <w:marBottom w:val="0"/>
          <w:divBdr>
            <w:top w:val="none" w:sz="0" w:space="0" w:color="auto"/>
            <w:left w:val="none" w:sz="0" w:space="0" w:color="auto"/>
            <w:bottom w:val="none" w:sz="0" w:space="0" w:color="auto"/>
            <w:right w:val="none" w:sz="0" w:space="0" w:color="auto"/>
          </w:divBdr>
        </w:div>
      </w:divsChild>
    </w:div>
    <w:div w:id="1197428279">
      <w:bodyDiv w:val="1"/>
      <w:marLeft w:val="0"/>
      <w:marRight w:val="0"/>
      <w:marTop w:val="0"/>
      <w:marBottom w:val="0"/>
      <w:divBdr>
        <w:top w:val="none" w:sz="0" w:space="0" w:color="auto"/>
        <w:left w:val="none" w:sz="0" w:space="0" w:color="auto"/>
        <w:bottom w:val="none" w:sz="0" w:space="0" w:color="auto"/>
        <w:right w:val="none" w:sz="0" w:space="0" w:color="auto"/>
      </w:divBdr>
    </w:div>
    <w:div w:id="1201934861">
      <w:bodyDiv w:val="1"/>
      <w:marLeft w:val="0"/>
      <w:marRight w:val="0"/>
      <w:marTop w:val="0"/>
      <w:marBottom w:val="0"/>
      <w:divBdr>
        <w:top w:val="none" w:sz="0" w:space="0" w:color="auto"/>
        <w:left w:val="none" w:sz="0" w:space="0" w:color="auto"/>
        <w:bottom w:val="none" w:sz="0" w:space="0" w:color="auto"/>
        <w:right w:val="none" w:sz="0" w:space="0" w:color="auto"/>
      </w:divBdr>
    </w:div>
    <w:div w:id="1203444764">
      <w:bodyDiv w:val="1"/>
      <w:marLeft w:val="0"/>
      <w:marRight w:val="0"/>
      <w:marTop w:val="0"/>
      <w:marBottom w:val="0"/>
      <w:divBdr>
        <w:top w:val="none" w:sz="0" w:space="0" w:color="auto"/>
        <w:left w:val="none" w:sz="0" w:space="0" w:color="auto"/>
        <w:bottom w:val="none" w:sz="0" w:space="0" w:color="auto"/>
        <w:right w:val="none" w:sz="0" w:space="0" w:color="auto"/>
      </w:divBdr>
      <w:divsChild>
        <w:div w:id="951009280">
          <w:marLeft w:val="600"/>
          <w:marRight w:val="0"/>
          <w:marTop w:val="0"/>
          <w:marBottom w:val="0"/>
          <w:divBdr>
            <w:top w:val="none" w:sz="0" w:space="0" w:color="auto"/>
            <w:left w:val="none" w:sz="0" w:space="0" w:color="auto"/>
            <w:bottom w:val="none" w:sz="0" w:space="0" w:color="auto"/>
            <w:right w:val="none" w:sz="0" w:space="0" w:color="auto"/>
          </w:divBdr>
          <w:divsChild>
            <w:div w:id="1437479740">
              <w:marLeft w:val="240"/>
              <w:marRight w:val="0"/>
              <w:marTop w:val="0"/>
              <w:marBottom w:val="0"/>
              <w:divBdr>
                <w:top w:val="none" w:sz="0" w:space="0" w:color="auto"/>
                <w:left w:val="none" w:sz="0" w:space="0" w:color="auto"/>
                <w:bottom w:val="none" w:sz="0" w:space="0" w:color="auto"/>
                <w:right w:val="none" w:sz="0" w:space="0" w:color="auto"/>
              </w:divBdr>
            </w:div>
            <w:div w:id="680664371">
              <w:marLeft w:val="240"/>
              <w:marRight w:val="0"/>
              <w:marTop w:val="0"/>
              <w:marBottom w:val="0"/>
              <w:divBdr>
                <w:top w:val="none" w:sz="0" w:space="0" w:color="auto"/>
                <w:left w:val="none" w:sz="0" w:space="0" w:color="auto"/>
                <w:bottom w:val="none" w:sz="0" w:space="0" w:color="auto"/>
                <w:right w:val="none" w:sz="0" w:space="0" w:color="auto"/>
              </w:divBdr>
            </w:div>
          </w:divsChild>
        </w:div>
        <w:div w:id="1409159274">
          <w:marLeft w:val="600"/>
          <w:marRight w:val="0"/>
          <w:marTop w:val="0"/>
          <w:marBottom w:val="0"/>
          <w:divBdr>
            <w:top w:val="none" w:sz="0" w:space="0" w:color="auto"/>
            <w:left w:val="none" w:sz="0" w:space="0" w:color="auto"/>
            <w:bottom w:val="none" w:sz="0" w:space="0" w:color="auto"/>
            <w:right w:val="none" w:sz="0" w:space="0" w:color="auto"/>
          </w:divBdr>
        </w:div>
        <w:div w:id="942691477">
          <w:marLeft w:val="600"/>
          <w:marRight w:val="0"/>
          <w:marTop w:val="0"/>
          <w:marBottom w:val="0"/>
          <w:divBdr>
            <w:top w:val="none" w:sz="0" w:space="0" w:color="auto"/>
            <w:left w:val="none" w:sz="0" w:space="0" w:color="auto"/>
            <w:bottom w:val="none" w:sz="0" w:space="0" w:color="auto"/>
            <w:right w:val="none" w:sz="0" w:space="0" w:color="auto"/>
          </w:divBdr>
        </w:div>
        <w:div w:id="1848327310">
          <w:marLeft w:val="600"/>
          <w:marRight w:val="0"/>
          <w:marTop w:val="0"/>
          <w:marBottom w:val="0"/>
          <w:divBdr>
            <w:top w:val="none" w:sz="0" w:space="0" w:color="auto"/>
            <w:left w:val="none" w:sz="0" w:space="0" w:color="auto"/>
            <w:bottom w:val="none" w:sz="0" w:space="0" w:color="auto"/>
            <w:right w:val="none" w:sz="0" w:space="0" w:color="auto"/>
          </w:divBdr>
        </w:div>
        <w:div w:id="596182891">
          <w:marLeft w:val="600"/>
          <w:marRight w:val="0"/>
          <w:marTop w:val="0"/>
          <w:marBottom w:val="0"/>
          <w:divBdr>
            <w:top w:val="none" w:sz="0" w:space="0" w:color="auto"/>
            <w:left w:val="none" w:sz="0" w:space="0" w:color="auto"/>
            <w:bottom w:val="none" w:sz="0" w:space="0" w:color="auto"/>
            <w:right w:val="none" w:sz="0" w:space="0" w:color="auto"/>
          </w:divBdr>
        </w:div>
        <w:div w:id="684287821">
          <w:marLeft w:val="600"/>
          <w:marRight w:val="0"/>
          <w:marTop w:val="0"/>
          <w:marBottom w:val="0"/>
          <w:divBdr>
            <w:top w:val="none" w:sz="0" w:space="0" w:color="auto"/>
            <w:left w:val="none" w:sz="0" w:space="0" w:color="auto"/>
            <w:bottom w:val="none" w:sz="0" w:space="0" w:color="auto"/>
            <w:right w:val="none" w:sz="0" w:space="0" w:color="auto"/>
          </w:divBdr>
        </w:div>
        <w:div w:id="414522976">
          <w:marLeft w:val="600"/>
          <w:marRight w:val="0"/>
          <w:marTop w:val="0"/>
          <w:marBottom w:val="0"/>
          <w:divBdr>
            <w:top w:val="none" w:sz="0" w:space="0" w:color="auto"/>
            <w:left w:val="none" w:sz="0" w:space="0" w:color="auto"/>
            <w:bottom w:val="none" w:sz="0" w:space="0" w:color="auto"/>
            <w:right w:val="none" w:sz="0" w:space="0" w:color="auto"/>
          </w:divBdr>
        </w:div>
      </w:divsChild>
    </w:div>
    <w:div w:id="1217427946">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
    <w:div w:id="1227375125">
      <w:bodyDiv w:val="1"/>
      <w:marLeft w:val="0"/>
      <w:marRight w:val="0"/>
      <w:marTop w:val="0"/>
      <w:marBottom w:val="0"/>
      <w:divBdr>
        <w:top w:val="none" w:sz="0" w:space="0" w:color="auto"/>
        <w:left w:val="none" w:sz="0" w:space="0" w:color="auto"/>
        <w:bottom w:val="none" w:sz="0" w:space="0" w:color="auto"/>
        <w:right w:val="none" w:sz="0" w:space="0" w:color="auto"/>
      </w:divBdr>
    </w:div>
    <w:div w:id="1227643421">
      <w:bodyDiv w:val="1"/>
      <w:marLeft w:val="0"/>
      <w:marRight w:val="0"/>
      <w:marTop w:val="0"/>
      <w:marBottom w:val="0"/>
      <w:divBdr>
        <w:top w:val="none" w:sz="0" w:space="0" w:color="auto"/>
        <w:left w:val="none" w:sz="0" w:space="0" w:color="auto"/>
        <w:bottom w:val="none" w:sz="0" w:space="0" w:color="auto"/>
        <w:right w:val="none" w:sz="0" w:space="0" w:color="auto"/>
      </w:divBdr>
    </w:div>
    <w:div w:id="1237280814">
      <w:bodyDiv w:val="1"/>
      <w:marLeft w:val="0"/>
      <w:marRight w:val="0"/>
      <w:marTop w:val="0"/>
      <w:marBottom w:val="0"/>
      <w:divBdr>
        <w:top w:val="none" w:sz="0" w:space="0" w:color="auto"/>
        <w:left w:val="none" w:sz="0" w:space="0" w:color="auto"/>
        <w:bottom w:val="none" w:sz="0" w:space="0" w:color="auto"/>
        <w:right w:val="none" w:sz="0" w:space="0" w:color="auto"/>
      </w:divBdr>
      <w:divsChild>
        <w:div w:id="310212089">
          <w:marLeft w:val="600"/>
          <w:marRight w:val="0"/>
          <w:marTop w:val="0"/>
          <w:marBottom w:val="0"/>
          <w:divBdr>
            <w:top w:val="none" w:sz="0" w:space="0" w:color="auto"/>
            <w:left w:val="none" w:sz="0" w:space="0" w:color="auto"/>
            <w:bottom w:val="none" w:sz="0" w:space="0" w:color="auto"/>
            <w:right w:val="none" w:sz="0" w:space="0" w:color="auto"/>
          </w:divBdr>
        </w:div>
        <w:div w:id="2059162746">
          <w:marLeft w:val="720"/>
          <w:marRight w:val="0"/>
          <w:marTop w:val="0"/>
          <w:marBottom w:val="0"/>
          <w:divBdr>
            <w:top w:val="none" w:sz="0" w:space="0" w:color="auto"/>
            <w:left w:val="none" w:sz="0" w:space="0" w:color="auto"/>
            <w:bottom w:val="none" w:sz="0" w:space="0" w:color="auto"/>
            <w:right w:val="none" w:sz="0" w:space="0" w:color="auto"/>
          </w:divBdr>
        </w:div>
        <w:div w:id="2138330484">
          <w:marLeft w:val="840"/>
          <w:marRight w:val="0"/>
          <w:marTop w:val="0"/>
          <w:marBottom w:val="0"/>
          <w:divBdr>
            <w:top w:val="none" w:sz="0" w:space="0" w:color="auto"/>
            <w:left w:val="none" w:sz="0" w:space="0" w:color="auto"/>
            <w:bottom w:val="none" w:sz="0" w:space="0" w:color="auto"/>
            <w:right w:val="none" w:sz="0" w:space="0" w:color="auto"/>
          </w:divBdr>
        </w:div>
        <w:div w:id="1712420339">
          <w:marLeft w:val="720"/>
          <w:marRight w:val="0"/>
          <w:marTop w:val="0"/>
          <w:marBottom w:val="0"/>
          <w:divBdr>
            <w:top w:val="none" w:sz="0" w:space="0" w:color="auto"/>
            <w:left w:val="none" w:sz="0" w:space="0" w:color="auto"/>
            <w:bottom w:val="none" w:sz="0" w:space="0" w:color="auto"/>
            <w:right w:val="none" w:sz="0" w:space="0" w:color="auto"/>
          </w:divBdr>
        </w:div>
        <w:div w:id="488639070">
          <w:marLeft w:val="600"/>
          <w:marRight w:val="0"/>
          <w:marTop w:val="0"/>
          <w:marBottom w:val="0"/>
          <w:divBdr>
            <w:top w:val="none" w:sz="0" w:space="0" w:color="auto"/>
            <w:left w:val="none" w:sz="0" w:space="0" w:color="auto"/>
            <w:bottom w:val="none" w:sz="0" w:space="0" w:color="auto"/>
            <w:right w:val="none" w:sz="0" w:space="0" w:color="auto"/>
          </w:divBdr>
        </w:div>
      </w:divsChild>
    </w:div>
    <w:div w:id="1239055832">
      <w:bodyDiv w:val="1"/>
      <w:marLeft w:val="0"/>
      <w:marRight w:val="0"/>
      <w:marTop w:val="0"/>
      <w:marBottom w:val="0"/>
      <w:divBdr>
        <w:top w:val="none" w:sz="0" w:space="0" w:color="auto"/>
        <w:left w:val="none" w:sz="0" w:space="0" w:color="auto"/>
        <w:bottom w:val="none" w:sz="0" w:space="0" w:color="auto"/>
        <w:right w:val="none" w:sz="0" w:space="0" w:color="auto"/>
      </w:divBdr>
      <w:divsChild>
        <w:div w:id="1939561156">
          <w:marLeft w:val="600"/>
          <w:marRight w:val="0"/>
          <w:marTop w:val="0"/>
          <w:marBottom w:val="0"/>
          <w:divBdr>
            <w:top w:val="none" w:sz="0" w:space="0" w:color="auto"/>
            <w:left w:val="none" w:sz="0" w:space="0" w:color="auto"/>
            <w:bottom w:val="none" w:sz="0" w:space="0" w:color="auto"/>
            <w:right w:val="none" w:sz="0" w:space="0" w:color="auto"/>
          </w:divBdr>
        </w:div>
        <w:div w:id="895121537">
          <w:marLeft w:val="600"/>
          <w:marRight w:val="0"/>
          <w:marTop w:val="0"/>
          <w:marBottom w:val="0"/>
          <w:divBdr>
            <w:top w:val="none" w:sz="0" w:space="0" w:color="auto"/>
            <w:left w:val="none" w:sz="0" w:space="0" w:color="auto"/>
            <w:bottom w:val="none" w:sz="0" w:space="0" w:color="auto"/>
            <w:right w:val="none" w:sz="0" w:space="0" w:color="auto"/>
          </w:divBdr>
        </w:div>
      </w:divsChild>
    </w:div>
    <w:div w:id="1242108383">
      <w:bodyDiv w:val="1"/>
      <w:marLeft w:val="0"/>
      <w:marRight w:val="0"/>
      <w:marTop w:val="0"/>
      <w:marBottom w:val="0"/>
      <w:divBdr>
        <w:top w:val="none" w:sz="0" w:space="0" w:color="auto"/>
        <w:left w:val="none" w:sz="0" w:space="0" w:color="auto"/>
        <w:bottom w:val="none" w:sz="0" w:space="0" w:color="auto"/>
        <w:right w:val="none" w:sz="0" w:space="0" w:color="auto"/>
      </w:divBdr>
    </w:div>
    <w:div w:id="1245450800">
      <w:bodyDiv w:val="1"/>
      <w:marLeft w:val="0"/>
      <w:marRight w:val="0"/>
      <w:marTop w:val="0"/>
      <w:marBottom w:val="0"/>
      <w:divBdr>
        <w:top w:val="none" w:sz="0" w:space="0" w:color="auto"/>
        <w:left w:val="none" w:sz="0" w:space="0" w:color="auto"/>
        <w:bottom w:val="none" w:sz="0" w:space="0" w:color="auto"/>
        <w:right w:val="none" w:sz="0" w:space="0" w:color="auto"/>
      </w:divBdr>
    </w:div>
    <w:div w:id="1262909142">
      <w:bodyDiv w:val="1"/>
      <w:marLeft w:val="0"/>
      <w:marRight w:val="0"/>
      <w:marTop w:val="0"/>
      <w:marBottom w:val="0"/>
      <w:divBdr>
        <w:top w:val="none" w:sz="0" w:space="0" w:color="auto"/>
        <w:left w:val="none" w:sz="0" w:space="0" w:color="auto"/>
        <w:bottom w:val="none" w:sz="0" w:space="0" w:color="auto"/>
        <w:right w:val="none" w:sz="0" w:space="0" w:color="auto"/>
      </w:divBdr>
    </w:div>
    <w:div w:id="1266497758">
      <w:bodyDiv w:val="1"/>
      <w:marLeft w:val="0"/>
      <w:marRight w:val="0"/>
      <w:marTop w:val="0"/>
      <w:marBottom w:val="0"/>
      <w:divBdr>
        <w:top w:val="none" w:sz="0" w:space="0" w:color="auto"/>
        <w:left w:val="none" w:sz="0" w:space="0" w:color="auto"/>
        <w:bottom w:val="none" w:sz="0" w:space="0" w:color="auto"/>
        <w:right w:val="none" w:sz="0" w:space="0" w:color="auto"/>
      </w:divBdr>
    </w:div>
    <w:div w:id="1269461252">
      <w:bodyDiv w:val="1"/>
      <w:marLeft w:val="0"/>
      <w:marRight w:val="0"/>
      <w:marTop w:val="0"/>
      <w:marBottom w:val="0"/>
      <w:divBdr>
        <w:top w:val="none" w:sz="0" w:space="0" w:color="auto"/>
        <w:left w:val="none" w:sz="0" w:space="0" w:color="auto"/>
        <w:bottom w:val="none" w:sz="0" w:space="0" w:color="auto"/>
        <w:right w:val="none" w:sz="0" w:space="0" w:color="auto"/>
      </w:divBdr>
    </w:div>
    <w:div w:id="1270236744">
      <w:bodyDiv w:val="1"/>
      <w:marLeft w:val="0"/>
      <w:marRight w:val="0"/>
      <w:marTop w:val="0"/>
      <w:marBottom w:val="0"/>
      <w:divBdr>
        <w:top w:val="none" w:sz="0" w:space="0" w:color="auto"/>
        <w:left w:val="none" w:sz="0" w:space="0" w:color="auto"/>
        <w:bottom w:val="none" w:sz="0" w:space="0" w:color="auto"/>
        <w:right w:val="none" w:sz="0" w:space="0" w:color="auto"/>
      </w:divBdr>
    </w:div>
    <w:div w:id="1270698760">
      <w:bodyDiv w:val="1"/>
      <w:marLeft w:val="0"/>
      <w:marRight w:val="0"/>
      <w:marTop w:val="0"/>
      <w:marBottom w:val="0"/>
      <w:divBdr>
        <w:top w:val="none" w:sz="0" w:space="0" w:color="auto"/>
        <w:left w:val="none" w:sz="0" w:space="0" w:color="auto"/>
        <w:bottom w:val="none" w:sz="0" w:space="0" w:color="auto"/>
        <w:right w:val="none" w:sz="0" w:space="0" w:color="auto"/>
      </w:divBdr>
      <w:divsChild>
        <w:div w:id="322011079">
          <w:marLeft w:val="0"/>
          <w:marRight w:val="0"/>
          <w:marTop w:val="0"/>
          <w:marBottom w:val="0"/>
          <w:divBdr>
            <w:top w:val="none" w:sz="0" w:space="0" w:color="auto"/>
            <w:left w:val="none" w:sz="0" w:space="0" w:color="auto"/>
            <w:bottom w:val="none" w:sz="0" w:space="0" w:color="auto"/>
            <w:right w:val="none" w:sz="0" w:space="0" w:color="auto"/>
          </w:divBdr>
        </w:div>
      </w:divsChild>
    </w:div>
    <w:div w:id="1277978674">
      <w:bodyDiv w:val="1"/>
      <w:marLeft w:val="0"/>
      <w:marRight w:val="0"/>
      <w:marTop w:val="0"/>
      <w:marBottom w:val="0"/>
      <w:divBdr>
        <w:top w:val="none" w:sz="0" w:space="0" w:color="auto"/>
        <w:left w:val="none" w:sz="0" w:space="0" w:color="auto"/>
        <w:bottom w:val="none" w:sz="0" w:space="0" w:color="auto"/>
        <w:right w:val="none" w:sz="0" w:space="0" w:color="auto"/>
      </w:divBdr>
    </w:div>
    <w:div w:id="1282764266">
      <w:bodyDiv w:val="1"/>
      <w:marLeft w:val="0"/>
      <w:marRight w:val="0"/>
      <w:marTop w:val="0"/>
      <w:marBottom w:val="0"/>
      <w:divBdr>
        <w:top w:val="none" w:sz="0" w:space="0" w:color="auto"/>
        <w:left w:val="none" w:sz="0" w:space="0" w:color="auto"/>
        <w:bottom w:val="none" w:sz="0" w:space="0" w:color="auto"/>
        <w:right w:val="none" w:sz="0" w:space="0" w:color="auto"/>
      </w:divBdr>
    </w:div>
    <w:div w:id="1285381575">
      <w:bodyDiv w:val="1"/>
      <w:marLeft w:val="0"/>
      <w:marRight w:val="0"/>
      <w:marTop w:val="0"/>
      <w:marBottom w:val="0"/>
      <w:divBdr>
        <w:top w:val="none" w:sz="0" w:space="0" w:color="auto"/>
        <w:left w:val="none" w:sz="0" w:space="0" w:color="auto"/>
        <w:bottom w:val="none" w:sz="0" w:space="0" w:color="auto"/>
        <w:right w:val="none" w:sz="0" w:space="0" w:color="auto"/>
      </w:divBdr>
    </w:div>
    <w:div w:id="1309752015">
      <w:bodyDiv w:val="1"/>
      <w:marLeft w:val="0"/>
      <w:marRight w:val="0"/>
      <w:marTop w:val="0"/>
      <w:marBottom w:val="0"/>
      <w:divBdr>
        <w:top w:val="none" w:sz="0" w:space="0" w:color="auto"/>
        <w:left w:val="none" w:sz="0" w:space="0" w:color="auto"/>
        <w:bottom w:val="none" w:sz="0" w:space="0" w:color="auto"/>
        <w:right w:val="none" w:sz="0" w:space="0" w:color="auto"/>
      </w:divBdr>
    </w:div>
    <w:div w:id="1316714765">
      <w:bodyDiv w:val="1"/>
      <w:marLeft w:val="0"/>
      <w:marRight w:val="0"/>
      <w:marTop w:val="0"/>
      <w:marBottom w:val="0"/>
      <w:divBdr>
        <w:top w:val="none" w:sz="0" w:space="0" w:color="auto"/>
        <w:left w:val="none" w:sz="0" w:space="0" w:color="auto"/>
        <w:bottom w:val="none" w:sz="0" w:space="0" w:color="auto"/>
        <w:right w:val="none" w:sz="0" w:space="0" w:color="auto"/>
      </w:divBdr>
    </w:div>
    <w:div w:id="1317298272">
      <w:bodyDiv w:val="1"/>
      <w:marLeft w:val="0"/>
      <w:marRight w:val="0"/>
      <w:marTop w:val="0"/>
      <w:marBottom w:val="0"/>
      <w:divBdr>
        <w:top w:val="none" w:sz="0" w:space="0" w:color="auto"/>
        <w:left w:val="none" w:sz="0" w:space="0" w:color="auto"/>
        <w:bottom w:val="none" w:sz="0" w:space="0" w:color="auto"/>
        <w:right w:val="none" w:sz="0" w:space="0" w:color="auto"/>
      </w:divBdr>
    </w:div>
    <w:div w:id="1318538583">
      <w:bodyDiv w:val="1"/>
      <w:marLeft w:val="0"/>
      <w:marRight w:val="0"/>
      <w:marTop w:val="0"/>
      <w:marBottom w:val="0"/>
      <w:divBdr>
        <w:top w:val="none" w:sz="0" w:space="0" w:color="auto"/>
        <w:left w:val="none" w:sz="0" w:space="0" w:color="auto"/>
        <w:bottom w:val="none" w:sz="0" w:space="0" w:color="auto"/>
        <w:right w:val="none" w:sz="0" w:space="0" w:color="auto"/>
      </w:divBdr>
    </w:div>
    <w:div w:id="1323196821">
      <w:bodyDiv w:val="1"/>
      <w:marLeft w:val="0"/>
      <w:marRight w:val="0"/>
      <w:marTop w:val="0"/>
      <w:marBottom w:val="0"/>
      <w:divBdr>
        <w:top w:val="none" w:sz="0" w:space="0" w:color="auto"/>
        <w:left w:val="none" w:sz="0" w:space="0" w:color="auto"/>
        <w:bottom w:val="none" w:sz="0" w:space="0" w:color="auto"/>
        <w:right w:val="none" w:sz="0" w:space="0" w:color="auto"/>
      </w:divBdr>
      <w:divsChild>
        <w:div w:id="1380587454">
          <w:marLeft w:val="600"/>
          <w:marRight w:val="0"/>
          <w:marTop w:val="0"/>
          <w:marBottom w:val="0"/>
          <w:divBdr>
            <w:top w:val="none" w:sz="0" w:space="0" w:color="auto"/>
            <w:left w:val="none" w:sz="0" w:space="0" w:color="auto"/>
            <w:bottom w:val="none" w:sz="0" w:space="0" w:color="auto"/>
            <w:right w:val="none" w:sz="0" w:space="0" w:color="auto"/>
          </w:divBdr>
          <w:divsChild>
            <w:div w:id="91364179">
              <w:marLeft w:val="240"/>
              <w:marRight w:val="0"/>
              <w:marTop w:val="0"/>
              <w:marBottom w:val="0"/>
              <w:divBdr>
                <w:top w:val="none" w:sz="0" w:space="0" w:color="auto"/>
                <w:left w:val="none" w:sz="0" w:space="0" w:color="auto"/>
                <w:bottom w:val="none" w:sz="0" w:space="0" w:color="auto"/>
                <w:right w:val="none" w:sz="0" w:space="0" w:color="auto"/>
              </w:divBdr>
            </w:div>
            <w:div w:id="1595093655">
              <w:marLeft w:val="240"/>
              <w:marRight w:val="0"/>
              <w:marTop w:val="0"/>
              <w:marBottom w:val="0"/>
              <w:divBdr>
                <w:top w:val="none" w:sz="0" w:space="0" w:color="auto"/>
                <w:left w:val="none" w:sz="0" w:space="0" w:color="auto"/>
                <w:bottom w:val="none" w:sz="0" w:space="0" w:color="auto"/>
                <w:right w:val="none" w:sz="0" w:space="0" w:color="auto"/>
              </w:divBdr>
            </w:div>
          </w:divsChild>
        </w:div>
        <w:div w:id="1821801543">
          <w:marLeft w:val="600"/>
          <w:marRight w:val="0"/>
          <w:marTop w:val="0"/>
          <w:marBottom w:val="0"/>
          <w:divBdr>
            <w:top w:val="none" w:sz="0" w:space="0" w:color="auto"/>
            <w:left w:val="none" w:sz="0" w:space="0" w:color="auto"/>
            <w:bottom w:val="none" w:sz="0" w:space="0" w:color="auto"/>
            <w:right w:val="none" w:sz="0" w:space="0" w:color="auto"/>
          </w:divBdr>
        </w:div>
        <w:div w:id="1593002694">
          <w:marLeft w:val="600"/>
          <w:marRight w:val="0"/>
          <w:marTop w:val="0"/>
          <w:marBottom w:val="0"/>
          <w:divBdr>
            <w:top w:val="none" w:sz="0" w:space="0" w:color="auto"/>
            <w:left w:val="none" w:sz="0" w:space="0" w:color="auto"/>
            <w:bottom w:val="none" w:sz="0" w:space="0" w:color="auto"/>
            <w:right w:val="none" w:sz="0" w:space="0" w:color="auto"/>
          </w:divBdr>
        </w:div>
        <w:div w:id="1009601345">
          <w:marLeft w:val="600"/>
          <w:marRight w:val="0"/>
          <w:marTop w:val="0"/>
          <w:marBottom w:val="0"/>
          <w:divBdr>
            <w:top w:val="none" w:sz="0" w:space="0" w:color="auto"/>
            <w:left w:val="none" w:sz="0" w:space="0" w:color="auto"/>
            <w:bottom w:val="none" w:sz="0" w:space="0" w:color="auto"/>
            <w:right w:val="none" w:sz="0" w:space="0" w:color="auto"/>
          </w:divBdr>
        </w:div>
        <w:div w:id="714768375">
          <w:marLeft w:val="600"/>
          <w:marRight w:val="0"/>
          <w:marTop w:val="0"/>
          <w:marBottom w:val="0"/>
          <w:divBdr>
            <w:top w:val="none" w:sz="0" w:space="0" w:color="auto"/>
            <w:left w:val="none" w:sz="0" w:space="0" w:color="auto"/>
            <w:bottom w:val="none" w:sz="0" w:space="0" w:color="auto"/>
            <w:right w:val="none" w:sz="0" w:space="0" w:color="auto"/>
          </w:divBdr>
        </w:div>
        <w:div w:id="1225262022">
          <w:marLeft w:val="600"/>
          <w:marRight w:val="0"/>
          <w:marTop w:val="0"/>
          <w:marBottom w:val="0"/>
          <w:divBdr>
            <w:top w:val="none" w:sz="0" w:space="0" w:color="auto"/>
            <w:left w:val="none" w:sz="0" w:space="0" w:color="auto"/>
            <w:bottom w:val="none" w:sz="0" w:space="0" w:color="auto"/>
            <w:right w:val="none" w:sz="0" w:space="0" w:color="auto"/>
          </w:divBdr>
        </w:div>
        <w:div w:id="1315987958">
          <w:marLeft w:val="600"/>
          <w:marRight w:val="0"/>
          <w:marTop w:val="0"/>
          <w:marBottom w:val="0"/>
          <w:divBdr>
            <w:top w:val="none" w:sz="0" w:space="0" w:color="auto"/>
            <w:left w:val="none" w:sz="0" w:space="0" w:color="auto"/>
            <w:bottom w:val="none" w:sz="0" w:space="0" w:color="auto"/>
            <w:right w:val="none" w:sz="0" w:space="0" w:color="auto"/>
          </w:divBdr>
        </w:div>
      </w:divsChild>
    </w:div>
    <w:div w:id="1333608811">
      <w:bodyDiv w:val="1"/>
      <w:marLeft w:val="0"/>
      <w:marRight w:val="0"/>
      <w:marTop w:val="0"/>
      <w:marBottom w:val="0"/>
      <w:divBdr>
        <w:top w:val="none" w:sz="0" w:space="0" w:color="auto"/>
        <w:left w:val="none" w:sz="0" w:space="0" w:color="auto"/>
        <w:bottom w:val="none" w:sz="0" w:space="0" w:color="auto"/>
        <w:right w:val="none" w:sz="0" w:space="0" w:color="auto"/>
      </w:divBdr>
    </w:div>
    <w:div w:id="1334533631">
      <w:bodyDiv w:val="1"/>
      <w:marLeft w:val="0"/>
      <w:marRight w:val="0"/>
      <w:marTop w:val="0"/>
      <w:marBottom w:val="0"/>
      <w:divBdr>
        <w:top w:val="none" w:sz="0" w:space="0" w:color="auto"/>
        <w:left w:val="none" w:sz="0" w:space="0" w:color="auto"/>
        <w:bottom w:val="none" w:sz="0" w:space="0" w:color="auto"/>
        <w:right w:val="none" w:sz="0" w:space="0" w:color="auto"/>
      </w:divBdr>
      <w:divsChild>
        <w:div w:id="2009555308">
          <w:marLeft w:val="600"/>
          <w:marRight w:val="0"/>
          <w:marTop w:val="0"/>
          <w:marBottom w:val="0"/>
          <w:divBdr>
            <w:top w:val="none" w:sz="0" w:space="0" w:color="auto"/>
            <w:left w:val="none" w:sz="0" w:space="0" w:color="auto"/>
            <w:bottom w:val="none" w:sz="0" w:space="0" w:color="auto"/>
            <w:right w:val="none" w:sz="0" w:space="0" w:color="auto"/>
          </w:divBdr>
        </w:div>
        <w:div w:id="2117481286">
          <w:marLeft w:val="720"/>
          <w:marRight w:val="0"/>
          <w:marTop w:val="0"/>
          <w:marBottom w:val="0"/>
          <w:divBdr>
            <w:top w:val="none" w:sz="0" w:space="0" w:color="auto"/>
            <w:left w:val="none" w:sz="0" w:space="0" w:color="auto"/>
            <w:bottom w:val="none" w:sz="0" w:space="0" w:color="auto"/>
            <w:right w:val="none" w:sz="0" w:space="0" w:color="auto"/>
          </w:divBdr>
        </w:div>
        <w:div w:id="343633740">
          <w:marLeft w:val="840"/>
          <w:marRight w:val="0"/>
          <w:marTop w:val="0"/>
          <w:marBottom w:val="0"/>
          <w:divBdr>
            <w:top w:val="none" w:sz="0" w:space="0" w:color="auto"/>
            <w:left w:val="none" w:sz="0" w:space="0" w:color="auto"/>
            <w:bottom w:val="none" w:sz="0" w:space="0" w:color="auto"/>
            <w:right w:val="none" w:sz="0" w:space="0" w:color="auto"/>
          </w:divBdr>
        </w:div>
        <w:div w:id="1695382699">
          <w:marLeft w:val="720"/>
          <w:marRight w:val="0"/>
          <w:marTop w:val="0"/>
          <w:marBottom w:val="0"/>
          <w:divBdr>
            <w:top w:val="none" w:sz="0" w:space="0" w:color="auto"/>
            <w:left w:val="none" w:sz="0" w:space="0" w:color="auto"/>
            <w:bottom w:val="none" w:sz="0" w:space="0" w:color="auto"/>
            <w:right w:val="none" w:sz="0" w:space="0" w:color="auto"/>
          </w:divBdr>
        </w:div>
        <w:div w:id="1668748566">
          <w:marLeft w:val="600"/>
          <w:marRight w:val="0"/>
          <w:marTop w:val="0"/>
          <w:marBottom w:val="0"/>
          <w:divBdr>
            <w:top w:val="none" w:sz="0" w:space="0" w:color="auto"/>
            <w:left w:val="none" w:sz="0" w:space="0" w:color="auto"/>
            <w:bottom w:val="none" w:sz="0" w:space="0" w:color="auto"/>
            <w:right w:val="none" w:sz="0" w:space="0" w:color="auto"/>
          </w:divBdr>
        </w:div>
        <w:div w:id="162626101">
          <w:marLeft w:val="720"/>
          <w:marRight w:val="0"/>
          <w:marTop w:val="0"/>
          <w:marBottom w:val="0"/>
          <w:divBdr>
            <w:top w:val="none" w:sz="0" w:space="0" w:color="auto"/>
            <w:left w:val="none" w:sz="0" w:space="0" w:color="auto"/>
            <w:bottom w:val="none" w:sz="0" w:space="0" w:color="auto"/>
            <w:right w:val="none" w:sz="0" w:space="0" w:color="auto"/>
          </w:divBdr>
        </w:div>
        <w:div w:id="1565720881">
          <w:marLeft w:val="840"/>
          <w:marRight w:val="0"/>
          <w:marTop w:val="0"/>
          <w:marBottom w:val="0"/>
          <w:divBdr>
            <w:top w:val="none" w:sz="0" w:space="0" w:color="auto"/>
            <w:left w:val="none" w:sz="0" w:space="0" w:color="auto"/>
            <w:bottom w:val="none" w:sz="0" w:space="0" w:color="auto"/>
            <w:right w:val="none" w:sz="0" w:space="0" w:color="auto"/>
          </w:divBdr>
        </w:div>
        <w:div w:id="817502622">
          <w:marLeft w:val="960"/>
          <w:marRight w:val="0"/>
          <w:marTop w:val="0"/>
          <w:marBottom w:val="0"/>
          <w:divBdr>
            <w:top w:val="none" w:sz="0" w:space="0" w:color="auto"/>
            <w:left w:val="none" w:sz="0" w:space="0" w:color="auto"/>
            <w:bottom w:val="none" w:sz="0" w:space="0" w:color="auto"/>
            <w:right w:val="none" w:sz="0" w:space="0" w:color="auto"/>
          </w:divBdr>
        </w:div>
        <w:div w:id="1152209374">
          <w:marLeft w:val="720"/>
          <w:marRight w:val="0"/>
          <w:marTop w:val="0"/>
          <w:marBottom w:val="0"/>
          <w:divBdr>
            <w:top w:val="none" w:sz="0" w:space="0" w:color="auto"/>
            <w:left w:val="none" w:sz="0" w:space="0" w:color="auto"/>
            <w:bottom w:val="none" w:sz="0" w:space="0" w:color="auto"/>
            <w:right w:val="none" w:sz="0" w:space="0" w:color="auto"/>
          </w:divBdr>
        </w:div>
      </w:divsChild>
    </w:div>
    <w:div w:id="1347751017">
      <w:bodyDiv w:val="1"/>
      <w:marLeft w:val="0"/>
      <w:marRight w:val="0"/>
      <w:marTop w:val="0"/>
      <w:marBottom w:val="0"/>
      <w:divBdr>
        <w:top w:val="none" w:sz="0" w:space="0" w:color="auto"/>
        <w:left w:val="none" w:sz="0" w:space="0" w:color="auto"/>
        <w:bottom w:val="none" w:sz="0" w:space="0" w:color="auto"/>
        <w:right w:val="none" w:sz="0" w:space="0" w:color="auto"/>
      </w:divBdr>
    </w:div>
    <w:div w:id="1359283641">
      <w:bodyDiv w:val="1"/>
      <w:marLeft w:val="0"/>
      <w:marRight w:val="0"/>
      <w:marTop w:val="0"/>
      <w:marBottom w:val="0"/>
      <w:divBdr>
        <w:top w:val="none" w:sz="0" w:space="0" w:color="auto"/>
        <w:left w:val="none" w:sz="0" w:space="0" w:color="auto"/>
        <w:bottom w:val="none" w:sz="0" w:space="0" w:color="auto"/>
        <w:right w:val="none" w:sz="0" w:space="0" w:color="auto"/>
      </w:divBdr>
    </w:div>
    <w:div w:id="1363483962">
      <w:bodyDiv w:val="1"/>
      <w:marLeft w:val="0"/>
      <w:marRight w:val="0"/>
      <w:marTop w:val="0"/>
      <w:marBottom w:val="0"/>
      <w:divBdr>
        <w:top w:val="none" w:sz="0" w:space="0" w:color="auto"/>
        <w:left w:val="none" w:sz="0" w:space="0" w:color="auto"/>
        <w:bottom w:val="none" w:sz="0" w:space="0" w:color="auto"/>
        <w:right w:val="none" w:sz="0" w:space="0" w:color="auto"/>
      </w:divBdr>
    </w:div>
    <w:div w:id="1365641608">
      <w:bodyDiv w:val="1"/>
      <w:marLeft w:val="0"/>
      <w:marRight w:val="0"/>
      <w:marTop w:val="0"/>
      <w:marBottom w:val="0"/>
      <w:divBdr>
        <w:top w:val="none" w:sz="0" w:space="0" w:color="auto"/>
        <w:left w:val="none" w:sz="0" w:space="0" w:color="auto"/>
        <w:bottom w:val="none" w:sz="0" w:space="0" w:color="auto"/>
        <w:right w:val="none" w:sz="0" w:space="0" w:color="auto"/>
      </w:divBdr>
    </w:div>
    <w:div w:id="1373110441">
      <w:bodyDiv w:val="1"/>
      <w:marLeft w:val="0"/>
      <w:marRight w:val="0"/>
      <w:marTop w:val="0"/>
      <w:marBottom w:val="0"/>
      <w:divBdr>
        <w:top w:val="none" w:sz="0" w:space="0" w:color="auto"/>
        <w:left w:val="none" w:sz="0" w:space="0" w:color="auto"/>
        <w:bottom w:val="none" w:sz="0" w:space="0" w:color="auto"/>
        <w:right w:val="none" w:sz="0" w:space="0" w:color="auto"/>
      </w:divBdr>
    </w:div>
    <w:div w:id="1381439432">
      <w:bodyDiv w:val="1"/>
      <w:marLeft w:val="0"/>
      <w:marRight w:val="0"/>
      <w:marTop w:val="0"/>
      <w:marBottom w:val="0"/>
      <w:divBdr>
        <w:top w:val="none" w:sz="0" w:space="0" w:color="auto"/>
        <w:left w:val="none" w:sz="0" w:space="0" w:color="auto"/>
        <w:bottom w:val="none" w:sz="0" w:space="0" w:color="auto"/>
        <w:right w:val="none" w:sz="0" w:space="0" w:color="auto"/>
      </w:divBdr>
    </w:div>
    <w:div w:id="1386559595">
      <w:bodyDiv w:val="1"/>
      <w:marLeft w:val="0"/>
      <w:marRight w:val="0"/>
      <w:marTop w:val="0"/>
      <w:marBottom w:val="0"/>
      <w:divBdr>
        <w:top w:val="none" w:sz="0" w:space="0" w:color="auto"/>
        <w:left w:val="none" w:sz="0" w:space="0" w:color="auto"/>
        <w:bottom w:val="none" w:sz="0" w:space="0" w:color="auto"/>
        <w:right w:val="none" w:sz="0" w:space="0" w:color="auto"/>
      </w:divBdr>
    </w:div>
    <w:div w:id="1387030572">
      <w:bodyDiv w:val="1"/>
      <w:marLeft w:val="0"/>
      <w:marRight w:val="0"/>
      <w:marTop w:val="0"/>
      <w:marBottom w:val="0"/>
      <w:divBdr>
        <w:top w:val="none" w:sz="0" w:space="0" w:color="auto"/>
        <w:left w:val="none" w:sz="0" w:space="0" w:color="auto"/>
        <w:bottom w:val="none" w:sz="0" w:space="0" w:color="auto"/>
        <w:right w:val="none" w:sz="0" w:space="0" w:color="auto"/>
      </w:divBdr>
    </w:div>
    <w:div w:id="1400595220">
      <w:bodyDiv w:val="1"/>
      <w:marLeft w:val="0"/>
      <w:marRight w:val="0"/>
      <w:marTop w:val="0"/>
      <w:marBottom w:val="0"/>
      <w:divBdr>
        <w:top w:val="none" w:sz="0" w:space="0" w:color="auto"/>
        <w:left w:val="none" w:sz="0" w:space="0" w:color="auto"/>
        <w:bottom w:val="none" w:sz="0" w:space="0" w:color="auto"/>
        <w:right w:val="none" w:sz="0" w:space="0" w:color="auto"/>
      </w:divBdr>
    </w:div>
    <w:div w:id="1403672204">
      <w:bodyDiv w:val="1"/>
      <w:marLeft w:val="0"/>
      <w:marRight w:val="0"/>
      <w:marTop w:val="0"/>
      <w:marBottom w:val="0"/>
      <w:divBdr>
        <w:top w:val="none" w:sz="0" w:space="0" w:color="auto"/>
        <w:left w:val="none" w:sz="0" w:space="0" w:color="auto"/>
        <w:bottom w:val="none" w:sz="0" w:space="0" w:color="auto"/>
        <w:right w:val="none" w:sz="0" w:space="0" w:color="auto"/>
      </w:divBdr>
    </w:div>
    <w:div w:id="1433352663">
      <w:bodyDiv w:val="1"/>
      <w:marLeft w:val="0"/>
      <w:marRight w:val="0"/>
      <w:marTop w:val="0"/>
      <w:marBottom w:val="0"/>
      <w:divBdr>
        <w:top w:val="none" w:sz="0" w:space="0" w:color="auto"/>
        <w:left w:val="none" w:sz="0" w:space="0" w:color="auto"/>
        <w:bottom w:val="none" w:sz="0" w:space="0" w:color="auto"/>
        <w:right w:val="none" w:sz="0" w:space="0" w:color="auto"/>
      </w:divBdr>
    </w:div>
    <w:div w:id="1441679039">
      <w:bodyDiv w:val="1"/>
      <w:marLeft w:val="0"/>
      <w:marRight w:val="0"/>
      <w:marTop w:val="0"/>
      <w:marBottom w:val="0"/>
      <w:divBdr>
        <w:top w:val="none" w:sz="0" w:space="0" w:color="auto"/>
        <w:left w:val="none" w:sz="0" w:space="0" w:color="auto"/>
        <w:bottom w:val="none" w:sz="0" w:space="0" w:color="auto"/>
        <w:right w:val="none" w:sz="0" w:space="0" w:color="auto"/>
      </w:divBdr>
      <w:divsChild>
        <w:div w:id="604657042">
          <w:marLeft w:val="600"/>
          <w:marRight w:val="0"/>
          <w:marTop w:val="0"/>
          <w:marBottom w:val="0"/>
          <w:divBdr>
            <w:top w:val="none" w:sz="0" w:space="0" w:color="auto"/>
            <w:left w:val="none" w:sz="0" w:space="0" w:color="auto"/>
            <w:bottom w:val="none" w:sz="0" w:space="0" w:color="auto"/>
            <w:right w:val="none" w:sz="0" w:space="0" w:color="auto"/>
          </w:divBdr>
        </w:div>
        <w:div w:id="1396197597">
          <w:marLeft w:val="720"/>
          <w:marRight w:val="0"/>
          <w:marTop w:val="0"/>
          <w:marBottom w:val="0"/>
          <w:divBdr>
            <w:top w:val="none" w:sz="0" w:space="0" w:color="auto"/>
            <w:left w:val="none" w:sz="0" w:space="0" w:color="auto"/>
            <w:bottom w:val="none" w:sz="0" w:space="0" w:color="auto"/>
            <w:right w:val="none" w:sz="0" w:space="0" w:color="auto"/>
          </w:divBdr>
        </w:div>
        <w:div w:id="1570074808">
          <w:marLeft w:val="840"/>
          <w:marRight w:val="0"/>
          <w:marTop w:val="0"/>
          <w:marBottom w:val="0"/>
          <w:divBdr>
            <w:top w:val="none" w:sz="0" w:space="0" w:color="auto"/>
            <w:left w:val="none" w:sz="0" w:space="0" w:color="auto"/>
            <w:bottom w:val="none" w:sz="0" w:space="0" w:color="auto"/>
            <w:right w:val="none" w:sz="0" w:space="0" w:color="auto"/>
          </w:divBdr>
        </w:div>
        <w:div w:id="2058242208">
          <w:marLeft w:val="720"/>
          <w:marRight w:val="0"/>
          <w:marTop w:val="0"/>
          <w:marBottom w:val="0"/>
          <w:divBdr>
            <w:top w:val="none" w:sz="0" w:space="0" w:color="auto"/>
            <w:left w:val="none" w:sz="0" w:space="0" w:color="auto"/>
            <w:bottom w:val="none" w:sz="0" w:space="0" w:color="auto"/>
            <w:right w:val="none" w:sz="0" w:space="0" w:color="auto"/>
          </w:divBdr>
        </w:div>
        <w:div w:id="1185904449">
          <w:marLeft w:val="600"/>
          <w:marRight w:val="0"/>
          <w:marTop w:val="0"/>
          <w:marBottom w:val="0"/>
          <w:divBdr>
            <w:top w:val="none" w:sz="0" w:space="0" w:color="auto"/>
            <w:left w:val="none" w:sz="0" w:space="0" w:color="auto"/>
            <w:bottom w:val="none" w:sz="0" w:space="0" w:color="auto"/>
            <w:right w:val="none" w:sz="0" w:space="0" w:color="auto"/>
          </w:divBdr>
        </w:div>
        <w:div w:id="923493569">
          <w:marLeft w:val="720"/>
          <w:marRight w:val="0"/>
          <w:marTop w:val="0"/>
          <w:marBottom w:val="0"/>
          <w:divBdr>
            <w:top w:val="none" w:sz="0" w:space="0" w:color="auto"/>
            <w:left w:val="none" w:sz="0" w:space="0" w:color="auto"/>
            <w:bottom w:val="none" w:sz="0" w:space="0" w:color="auto"/>
            <w:right w:val="none" w:sz="0" w:space="0" w:color="auto"/>
          </w:divBdr>
        </w:div>
        <w:div w:id="1492212581">
          <w:marLeft w:val="840"/>
          <w:marRight w:val="0"/>
          <w:marTop w:val="0"/>
          <w:marBottom w:val="0"/>
          <w:divBdr>
            <w:top w:val="none" w:sz="0" w:space="0" w:color="auto"/>
            <w:left w:val="none" w:sz="0" w:space="0" w:color="auto"/>
            <w:bottom w:val="none" w:sz="0" w:space="0" w:color="auto"/>
            <w:right w:val="none" w:sz="0" w:space="0" w:color="auto"/>
          </w:divBdr>
        </w:div>
        <w:div w:id="1547375539">
          <w:marLeft w:val="720"/>
          <w:marRight w:val="0"/>
          <w:marTop w:val="0"/>
          <w:marBottom w:val="0"/>
          <w:divBdr>
            <w:top w:val="none" w:sz="0" w:space="0" w:color="auto"/>
            <w:left w:val="none" w:sz="0" w:space="0" w:color="auto"/>
            <w:bottom w:val="none" w:sz="0" w:space="0" w:color="auto"/>
            <w:right w:val="none" w:sz="0" w:space="0" w:color="auto"/>
          </w:divBdr>
        </w:div>
      </w:divsChild>
    </w:div>
    <w:div w:id="1449203443">
      <w:bodyDiv w:val="1"/>
      <w:marLeft w:val="0"/>
      <w:marRight w:val="0"/>
      <w:marTop w:val="0"/>
      <w:marBottom w:val="0"/>
      <w:divBdr>
        <w:top w:val="none" w:sz="0" w:space="0" w:color="auto"/>
        <w:left w:val="none" w:sz="0" w:space="0" w:color="auto"/>
        <w:bottom w:val="none" w:sz="0" w:space="0" w:color="auto"/>
        <w:right w:val="none" w:sz="0" w:space="0" w:color="auto"/>
      </w:divBdr>
    </w:div>
    <w:div w:id="1449743190">
      <w:bodyDiv w:val="1"/>
      <w:marLeft w:val="0"/>
      <w:marRight w:val="0"/>
      <w:marTop w:val="0"/>
      <w:marBottom w:val="0"/>
      <w:divBdr>
        <w:top w:val="none" w:sz="0" w:space="0" w:color="auto"/>
        <w:left w:val="none" w:sz="0" w:space="0" w:color="auto"/>
        <w:bottom w:val="none" w:sz="0" w:space="0" w:color="auto"/>
        <w:right w:val="none" w:sz="0" w:space="0" w:color="auto"/>
      </w:divBdr>
    </w:div>
    <w:div w:id="1451896792">
      <w:bodyDiv w:val="1"/>
      <w:marLeft w:val="0"/>
      <w:marRight w:val="0"/>
      <w:marTop w:val="0"/>
      <w:marBottom w:val="0"/>
      <w:divBdr>
        <w:top w:val="none" w:sz="0" w:space="0" w:color="auto"/>
        <w:left w:val="none" w:sz="0" w:space="0" w:color="auto"/>
        <w:bottom w:val="none" w:sz="0" w:space="0" w:color="auto"/>
        <w:right w:val="none" w:sz="0" w:space="0" w:color="auto"/>
      </w:divBdr>
    </w:div>
    <w:div w:id="1452505987">
      <w:bodyDiv w:val="1"/>
      <w:marLeft w:val="0"/>
      <w:marRight w:val="0"/>
      <w:marTop w:val="0"/>
      <w:marBottom w:val="0"/>
      <w:divBdr>
        <w:top w:val="none" w:sz="0" w:space="0" w:color="auto"/>
        <w:left w:val="none" w:sz="0" w:space="0" w:color="auto"/>
        <w:bottom w:val="none" w:sz="0" w:space="0" w:color="auto"/>
        <w:right w:val="none" w:sz="0" w:space="0" w:color="auto"/>
      </w:divBdr>
    </w:div>
    <w:div w:id="1456095624">
      <w:bodyDiv w:val="1"/>
      <w:marLeft w:val="0"/>
      <w:marRight w:val="0"/>
      <w:marTop w:val="0"/>
      <w:marBottom w:val="0"/>
      <w:divBdr>
        <w:top w:val="none" w:sz="0" w:space="0" w:color="auto"/>
        <w:left w:val="none" w:sz="0" w:space="0" w:color="auto"/>
        <w:bottom w:val="none" w:sz="0" w:space="0" w:color="auto"/>
        <w:right w:val="none" w:sz="0" w:space="0" w:color="auto"/>
      </w:divBdr>
    </w:div>
    <w:div w:id="1459034467">
      <w:bodyDiv w:val="1"/>
      <w:marLeft w:val="0"/>
      <w:marRight w:val="0"/>
      <w:marTop w:val="0"/>
      <w:marBottom w:val="0"/>
      <w:divBdr>
        <w:top w:val="none" w:sz="0" w:space="0" w:color="auto"/>
        <w:left w:val="none" w:sz="0" w:space="0" w:color="auto"/>
        <w:bottom w:val="none" w:sz="0" w:space="0" w:color="auto"/>
        <w:right w:val="none" w:sz="0" w:space="0" w:color="auto"/>
      </w:divBdr>
    </w:div>
    <w:div w:id="1460107214">
      <w:bodyDiv w:val="1"/>
      <w:marLeft w:val="0"/>
      <w:marRight w:val="0"/>
      <w:marTop w:val="0"/>
      <w:marBottom w:val="0"/>
      <w:divBdr>
        <w:top w:val="none" w:sz="0" w:space="0" w:color="auto"/>
        <w:left w:val="none" w:sz="0" w:space="0" w:color="auto"/>
        <w:bottom w:val="none" w:sz="0" w:space="0" w:color="auto"/>
        <w:right w:val="none" w:sz="0" w:space="0" w:color="auto"/>
      </w:divBdr>
    </w:div>
    <w:div w:id="1474179361">
      <w:bodyDiv w:val="1"/>
      <w:marLeft w:val="0"/>
      <w:marRight w:val="0"/>
      <w:marTop w:val="0"/>
      <w:marBottom w:val="0"/>
      <w:divBdr>
        <w:top w:val="none" w:sz="0" w:space="0" w:color="auto"/>
        <w:left w:val="none" w:sz="0" w:space="0" w:color="auto"/>
        <w:bottom w:val="none" w:sz="0" w:space="0" w:color="auto"/>
        <w:right w:val="none" w:sz="0" w:space="0" w:color="auto"/>
      </w:divBdr>
      <w:divsChild>
        <w:div w:id="567963081">
          <w:marLeft w:val="600"/>
          <w:marRight w:val="0"/>
          <w:marTop w:val="0"/>
          <w:marBottom w:val="0"/>
          <w:divBdr>
            <w:top w:val="none" w:sz="0" w:space="0" w:color="auto"/>
            <w:left w:val="none" w:sz="0" w:space="0" w:color="auto"/>
            <w:bottom w:val="none" w:sz="0" w:space="0" w:color="auto"/>
            <w:right w:val="none" w:sz="0" w:space="0" w:color="auto"/>
          </w:divBdr>
        </w:div>
        <w:div w:id="1858888321">
          <w:marLeft w:val="600"/>
          <w:marRight w:val="0"/>
          <w:marTop w:val="0"/>
          <w:marBottom w:val="0"/>
          <w:divBdr>
            <w:top w:val="none" w:sz="0" w:space="0" w:color="auto"/>
            <w:left w:val="none" w:sz="0" w:space="0" w:color="auto"/>
            <w:bottom w:val="none" w:sz="0" w:space="0" w:color="auto"/>
            <w:right w:val="none" w:sz="0" w:space="0" w:color="auto"/>
          </w:divBdr>
        </w:div>
        <w:div w:id="261883491">
          <w:marLeft w:val="600"/>
          <w:marRight w:val="0"/>
          <w:marTop w:val="0"/>
          <w:marBottom w:val="0"/>
          <w:divBdr>
            <w:top w:val="none" w:sz="0" w:space="0" w:color="auto"/>
            <w:left w:val="none" w:sz="0" w:space="0" w:color="auto"/>
            <w:bottom w:val="none" w:sz="0" w:space="0" w:color="auto"/>
            <w:right w:val="none" w:sz="0" w:space="0" w:color="auto"/>
          </w:divBdr>
        </w:div>
        <w:div w:id="228882561">
          <w:marLeft w:val="600"/>
          <w:marRight w:val="0"/>
          <w:marTop w:val="0"/>
          <w:marBottom w:val="0"/>
          <w:divBdr>
            <w:top w:val="none" w:sz="0" w:space="0" w:color="auto"/>
            <w:left w:val="none" w:sz="0" w:space="0" w:color="auto"/>
            <w:bottom w:val="none" w:sz="0" w:space="0" w:color="auto"/>
            <w:right w:val="none" w:sz="0" w:space="0" w:color="auto"/>
          </w:divBdr>
        </w:div>
        <w:div w:id="345639597">
          <w:marLeft w:val="600"/>
          <w:marRight w:val="0"/>
          <w:marTop w:val="0"/>
          <w:marBottom w:val="0"/>
          <w:divBdr>
            <w:top w:val="none" w:sz="0" w:space="0" w:color="auto"/>
            <w:left w:val="none" w:sz="0" w:space="0" w:color="auto"/>
            <w:bottom w:val="none" w:sz="0" w:space="0" w:color="auto"/>
            <w:right w:val="none" w:sz="0" w:space="0" w:color="auto"/>
          </w:divBdr>
        </w:div>
        <w:div w:id="390813789">
          <w:marLeft w:val="600"/>
          <w:marRight w:val="0"/>
          <w:marTop w:val="0"/>
          <w:marBottom w:val="0"/>
          <w:divBdr>
            <w:top w:val="none" w:sz="0" w:space="0" w:color="auto"/>
            <w:left w:val="none" w:sz="0" w:space="0" w:color="auto"/>
            <w:bottom w:val="none" w:sz="0" w:space="0" w:color="auto"/>
            <w:right w:val="none" w:sz="0" w:space="0" w:color="auto"/>
          </w:divBdr>
        </w:div>
        <w:div w:id="38483328">
          <w:marLeft w:val="600"/>
          <w:marRight w:val="0"/>
          <w:marTop w:val="0"/>
          <w:marBottom w:val="0"/>
          <w:divBdr>
            <w:top w:val="none" w:sz="0" w:space="0" w:color="auto"/>
            <w:left w:val="none" w:sz="0" w:space="0" w:color="auto"/>
            <w:bottom w:val="none" w:sz="0" w:space="0" w:color="auto"/>
            <w:right w:val="none" w:sz="0" w:space="0" w:color="auto"/>
          </w:divBdr>
        </w:div>
        <w:div w:id="59520721">
          <w:marLeft w:val="600"/>
          <w:marRight w:val="0"/>
          <w:marTop w:val="0"/>
          <w:marBottom w:val="0"/>
          <w:divBdr>
            <w:top w:val="none" w:sz="0" w:space="0" w:color="auto"/>
            <w:left w:val="none" w:sz="0" w:space="0" w:color="auto"/>
            <w:bottom w:val="none" w:sz="0" w:space="0" w:color="auto"/>
            <w:right w:val="none" w:sz="0" w:space="0" w:color="auto"/>
          </w:divBdr>
        </w:div>
        <w:div w:id="2068798699">
          <w:marLeft w:val="600"/>
          <w:marRight w:val="0"/>
          <w:marTop w:val="0"/>
          <w:marBottom w:val="0"/>
          <w:divBdr>
            <w:top w:val="none" w:sz="0" w:space="0" w:color="auto"/>
            <w:left w:val="none" w:sz="0" w:space="0" w:color="auto"/>
            <w:bottom w:val="none" w:sz="0" w:space="0" w:color="auto"/>
            <w:right w:val="none" w:sz="0" w:space="0" w:color="auto"/>
          </w:divBdr>
        </w:div>
        <w:div w:id="1287279506">
          <w:marLeft w:val="600"/>
          <w:marRight w:val="0"/>
          <w:marTop w:val="0"/>
          <w:marBottom w:val="0"/>
          <w:divBdr>
            <w:top w:val="none" w:sz="0" w:space="0" w:color="auto"/>
            <w:left w:val="none" w:sz="0" w:space="0" w:color="auto"/>
            <w:bottom w:val="none" w:sz="0" w:space="0" w:color="auto"/>
            <w:right w:val="none" w:sz="0" w:space="0" w:color="auto"/>
          </w:divBdr>
        </w:div>
        <w:div w:id="766196920">
          <w:marLeft w:val="600"/>
          <w:marRight w:val="0"/>
          <w:marTop w:val="0"/>
          <w:marBottom w:val="0"/>
          <w:divBdr>
            <w:top w:val="none" w:sz="0" w:space="0" w:color="auto"/>
            <w:left w:val="none" w:sz="0" w:space="0" w:color="auto"/>
            <w:bottom w:val="none" w:sz="0" w:space="0" w:color="auto"/>
            <w:right w:val="none" w:sz="0" w:space="0" w:color="auto"/>
          </w:divBdr>
        </w:div>
        <w:div w:id="1751149097">
          <w:marLeft w:val="600"/>
          <w:marRight w:val="0"/>
          <w:marTop w:val="0"/>
          <w:marBottom w:val="0"/>
          <w:divBdr>
            <w:top w:val="none" w:sz="0" w:space="0" w:color="auto"/>
            <w:left w:val="none" w:sz="0" w:space="0" w:color="auto"/>
            <w:bottom w:val="none" w:sz="0" w:space="0" w:color="auto"/>
            <w:right w:val="none" w:sz="0" w:space="0" w:color="auto"/>
          </w:divBdr>
        </w:div>
      </w:divsChild>
    </w:div>
    <w:div w:id="1479112523">
      <w:bodyDiv w:val="1"/>
      <w:marLeft w:val="0"/>
      <w:marRight w:val="0"/>
      <w:marTop w:val="0"/>
      <w:marBottom w:val="0"/>
      <w:divBdr>
        <w:top w:val="none" w:sz="0" w:space="0" w:color="auto"/>
        <w:left w:val="none" w:sz="0" w:space="0" w:color="auto"/>
        <w:bottom w:val="none" w:sz="0" w:space="0" w:color="auto"/>
        <w:right w:val="none" w:sz="0" w:space="0" w:color="auto"/>
      </w:divBdr>
    </w:div>
    <w:div w:id="1482233267">
      <w:bodyDiv w:val="1"/>
      <w:marLeft w:val="0"/>
      <w:marRight w:val="0"/>
      <w:marTop w:val="0"/>
      <w:marBottom w:val="0"/>
      <w:divBdr>
        <w:top w:val="none" w:sz="0" w:space="0" w:color="auto"/>
        <w:left w:val="none" w:sz="0" w:space="0" w:color="auto"/>
        <w:bottom w:val="none" w:sz="0" w:space="0" w:color="auto"/>
        <w:right w:val="none" w:sz="0" w:space="0" w:color="auto"/>
      </w:divBdr>
    </w:div>
    <w:div w:id="1485316486">
      <w:bodyDiv w:val="1"/>
      <w:marLeft w:val="0"/>
      <w:marRight w:val="0"/>
      <w:marTop w:val="0"/>
      <w:marBottom w:val="0"/>
      <w:divBdr>
        <w:top w:val="none" w:sz="0" w:space="0" w:color="auto"/>
        <w:left w:val="none" w:sz="0" w:space="0" w:color="auto"/>
        <w:bottom w:val="none" w:sz="0" w:space="0" w:color="auto"/>
        <w:right w:val="none" w:sz="0" w:space="0" w:color="auto"/>
      </w:divBdr>
    </w:div>
    <w:div w:id="1513689769">
      <w:bodyDiv w:val="1"/>
      <w:marLeft w:val="0"/>
      <w:marRight w:val="0"/>
      <w:marTop w:val="0"/>
      <w:marBottom w:val="0"/>
      <w:divBdr>
        <w:top w:val="none" w:sz="0" w:space="0" w:color="auto"/>
        <w:left w:val="none" w:sz="0" w:space="0" w:color="auto"/>
        <w:bottom w:val="none" w:sz="0" w:space="0" w:color="auto"/>
        <w:right w:val="none" w:sz="0" w:space="0" w:color="auto"/>
      </w:divBdr>
    </w:div>
    <w:div w:id="1521164167">
      <w:bodyDiv w:val="1"/>
      <w:marLeft w:val="0"/>
      <w:marRight w:val="0"/>
      <w:marTop w:val="0"/>
      <w:marBottom w:val="0"/>
      <w:divBdr>
        <w:top w:val="none" w:sz="0" w:space="0" w:color="auto"/>
        <w:left w:val="none" w:sz="0" w:space="0" w:color="auto"/>
        <w:bottom w:val="none" w:sz="0" w:space="0" w:color="auto"/>
        <w:right w:val="none" w:sz="0" w:space="0" w:color="auto"/>
      </w:divBdr>
    </w:div>
    <w:div w:id="1523084026">
      <w:bodyDiv w:val="1"/>
      <w:marLeft w:val="0"/>
      <w:marRight w:val="0"/>
      <w:marTop w:val="0"/>
      <w:marBottom w:val="0"/>
      <w:divBdr>
        <w:top w:val="none" w:sz="0" w:space="0" w:color="auto"/>
        <w:left w:val="none" w:sz="0" w:space="0" w:color="auto"/>
        <w:bottom w:val="none" w:sz="0" w:space="0" w:color="auto"/>
        <w:right w:val="none" w:sz="0" w:space="0" w:color="auto"/>
      </w:divBdr>
    </w:div>
    <w:div w:id="1523858075">
      <w:bodyDiv w:val="1"/>
      <w:marLeft w:val="0"/>
      <w:marRight w:val="0"/>
      <w:marTop w:val="0"/>
      <w:marBottom w:val="0"/>
      <w:divBdr>
        <w:top w:val="none" w:sz="0" w:space="0" w:color="auto"/>
        <w:left w:val="none" w:sz="0" w:space="0" w:color="auto"/>
        <w:bottom w:val="none" w:sz="0" w:space="0" w:color="auto"/>
        <w:right w:val="none" w:sz="0" w:space="0" w:color="auto"/>
      </w:divBdr>
    </w:div>
    <w:div w:id="1529946478">
      <w:bodyDiv w:val="1"/>
      <w:marLeft w:val="0"/>
      <w:marRight w:val="0"/>
      <w:marTop w:val="0"/>
      <w:marBottom w:val="0"/>
      <w:divBdr>
        <w:top w:val="none" w:sz="0" w:space="0" w:color="auto"/>
        <w:left w:val="none" w:sz="0" w:space="0" w:color="auto"/>
        <w:bottom w:val="none" w:sz="0" w:space="0" w:color="auto"/>
        <w:right w:val="none" w:sz="0" w:space="0" w:color="auto"/>
      </w:divBdr>
    </w:div>
    <w:div w:id="1529954357">
      <w:bodyDiv w:val="1"/>
      <w:marLeft w:val="0"/>
      <w:marRight w:val="0"/>
      <w:marTop w:val="0"/>
      <w:marBottom w:val="0"/>
      <w:divBdr>
        <w:top w:val="none" w:sz="0" w:space="0" w:color="auto"/>
        <w:left w:val="none" w:sz="0" w:space="0" w:color="auto"/>
        <w:bottom w:val="none" w:sz="0" w:space="0" w:color="auto"/>
        <w:right w:val="none" w:sz="0" w:space="0" w:color="auto"/>
      </w:divBdr>
    </w:div>
    <w:div w:id="1530070233">
      <w:bodyDiv w:val="1"/>
      <w:marLeft w:val="0"/>
      <w:marRight w:val="0"/>
      <w:marTop w:val="0"/>
      <w:marBottom w:val="0"/>
      <w:divBdr>
        <w:top w:val="none" w:sz="0" w:space="0" w:color="auto"/>
        <w:left w:val="none" w:sz="0" w:space="0" w:color="auto"/>
        <w:bottom w:val="none" w:sz="0" w:space="0" w:color="auto"/>
        <w:right w:val="none" w:sz="0" w:space="0" w:color="auto"/>
      </w:divBdr>
    </w:div>
    <w:div w:id="1531524769">
      <w:bodyDiv w:val="1"/>
      <w:marLeft w:val="0"/>
      <w:marRight w:val="0"/>
      <w:marTop w:val="0"/>
      <w:marBottom w:val="0"/>
      <w:divBdr>
        <w:top w:val="none" w:sz="0" w:space="0" w:color="auto"/>
        <w:left w:val="none" w:sz="0" w:space="0" w:color="auto"/>
        <w:bottom w:val="none" w:sz="0" w:space="0" w:color="auto"/>
        <w:right w:val="none" w:sz="0" w:space="0" w:color="auto"/>
      </w:divBdr>
    </w:div>
    <w:div w:id="1542981062">
      <w:bodyDiv w:val="1"/>
      <w:marLeft w:val="0"/>
      <w:marRight w:val="0"/>
      <w:marTop w:val="0"/>
      <w:marBottom w:val="0"/>
      <w:divBdr>
        <w:top w:val="none" w:sz="0" w:space="0" w:color="auto"/>
        <w:left w:val="none" w:sz="0" w:space="0" w:color="auto"/>
        <w:bottom w:val="none" w:sz="0" w:space="0" w:color="auto"/>
        <w:right w:val="none" w:sz="0" w:space="0" w:color="auto"/>
      </w:divBdr>
    </w:div>
    <w:div w:id="1545215178">
      <w:bodyDiv w:val="1"/>
      <w:marLeft w:val="0"/>
      <w:marRight w:val="0"/>
      <w:marTop w:val="0"/>
      <w:marBottom w:val="0"/>
      <w:divBdr>
        <w:top w:val="none" w:sz="0" w:space="0" w:color="auto"/>
        <w:left w:val="none" w:sz="0" w:space="0" w:color="auto"/>
        <w:bottom w:val="none" w:sz="0" w:space="0" w:color="auto"/>
        <w:right w:val="none" w:sz="0" w:space="0" w:color="auto"/>
      </w:divBdr>
    </w:div>
    <w:div w:id="1549877586">
      <w:bodyDiv w:val="1"/>
      <w:marLeft w:val="0"/>
      <w:marRight w:val="0"/>
      <w:marTop w:val="0"/>
      <w:marBottom w:val="0"/>
      <w:divBdr>
        <w:top w:val="none" w:sz="0" w:space="0" w:color="auto"/>
        <w:left w:val="none" w:sz="0" w:space="0" w:color="auto"/>
        <w:bottom w:val="none" w:sz="0" w:space="0" w:color="auto"/>
        <w:right w:val="none" w:sz="0" w:space="0" w:color="auto"/>
      </w:divBdr>
    </w:div>
    <w:div w:id="1552690164">
      <w:bodyDiv w:val="1"/>
      <w:marLeft w:val="0"/>
      <w:marRight w:val="0"/>
      <w:marTop w:val="0"/>
      <w:marBottom w:val="0"/>
      <w:divBdr>
        <w:top w:val="none" w:sz="0" w:space="0" w:color="auto"/>
        <w:left w:val="none" w:sz="0" w:space="0" w:color="auto"/>
        <w:bottom w:val="none" w:sz="0" w:space="0" w:color="auto"/>
        <w:right w:val="none" w:sz="0" w:space="0" w:color="auto"/>
      </w:divBdr>
    </w:div>
    <w:div w:id="1555121400">
      <w:bodyDiv w:val="1"/>
      <w:marLeft w:val="0"/>
      <w:marRight w:val="0"/>
      <w:marTop w:val="0"/>
      <w:marBottom w:val="0"/>
      <w:divBdr>
        <w:top w:val="none" w:sz="0" w:space="0" w:color="auto"/>
        <w:left w:val="none" w:sz="0" w:space="0" w:color="auto"/>
        <w:bottom w:val="none" w:sz="0" w:space="0" w:color="auto"/>
        <w:right w:val="none" w:sz="0" w:space="0" w:color="auto"/>
      </w:divBdr>
      <w:divsChild>
        <w:div w:id="1367369724">
          <w:marLeft w:val="600"/>
          <w:marRight w:val="0"/>
          <w:marTop w:val="0"/>
          <w:marBottom w:val="0"/>
          <w:divBdr>
            <w:top w:val="none" w:sz="0" w:space="0" w:color="auto"/>
            <w:left w:val="none" w:sz="0" w:space="0" w:color="auto"/>
            <w:bottom w:val="none" w:sz="0" w:space="0" w:color="auto"/>
            <w:right w:val="none" w:sz="0" w:space="0" w:color="auto"/>
          </w:divBdr>
        </w:div>
        <w:div w:id="1570265838">
          <w:marLeft w:val="720"/>
          <w:marRight w:val="0"/>
          <w:marTop w:val="0"/>
          <w:marBottom w:val="0"/>
          <w:divBdr>
            <w:top w:val="none" w:sz="0" w:space="0" w:color="auto"/>
            <w:left w:val="none" w:sz="0" w:space="0" w:color="auto"/>
            <w:bottom w:val="none" w:sz="0" w:space="0" w:color="auto"/>
            <w:right w:val="none" w:sz="0" w:space="0" w:color="auto"/>
          </w:divBdr>
        </w:div>
        <w:div w:id="1827160213">
          <w:marLeft w:val="840"/>
          <w:marRight w:val="0"/>
          <w:marTop w:val="0"/>
          <w:marBottom w:val="0"/>
          <w:divBdr>
            <w:top w:val="none" w:sz="0" w:space="0" w:color="auto"/>
            <w:left w:val="none" w:sz="0" w:space="0" w:color="auto"/>
            <w:bottom w:val="none" w:sz="0" w:space="0" w:color="auto"/>
            <w:right w:val="none" w:sz="0" w:space="0" w:color="auto"/>
          </w:divBdr>
        </w:div>
        <w:div w:id="1041981607">
          <w:marLeft w:val="720"/>
          <w:marRight w:val="0"/>
          <w:marTop w:val="0"/>
          <w:marBottom w:val="0"/>
          <w:divBdr>
            <w:top w:val="none" w:sz="0" w:space="0" w:color="auto"/>
            <w:left w:val="none" w:sz="0" w:space="0" w:color="auto"/>
            <w:bottom w:val="none" w:sz="0" w:space="0" w:color="auto"/>
            <w:right w:val="none" w:sz="0" w:space="0" w:color="auto"/>
          </w:divBdr>
        </w:div>
        <w:div w:id="192620659">
          <w:marLeft w:val="600"/>
          <w:marRight w:val="0"/>
          <w:marTop w:val="0"/>
          <w:marBottom w:val="0"/>
          <w:divBdr>
            <w:top w:val="none" w:sz="0" w:space="0" w:color="auto"/>
            <w:left w:val="none" w:sz="0" w:space="0" w:color="auto"/>
            <w:bottom w:val="none" w:sz="0" w:space="0" w:color="auto"/>
            <w:right w:val="none" w:sz="0" w:space="0" w:color="auto"/>
          </w:divBdr>
        </w:div>
        <w:div w:id="1380936088">
          <w:marLeft w:val="720"/>
          <w:marRight w:val="0"/>
          <w:marTop w:val="0"/>
          <w:marBottom w:val="0"/>
          <w:divBdr>
            <w:top w:val="none" w:sz="0" w:space="0" w:color="auto"/>
            <w:left w:val="none" w:sz="0" w:space="0" w:color="auto"/>
            <w:bottom w:val="none" w:sz="0" w:space="0" w:color="auto"/>
            <w:right w:val="none" w:sz="0" w:space="0" w:color="auto"/>
          </w:divBdr>
        </w:div>
        <w:div w:id="35280112">
          <w:marLeft w:val="840"/>
          <w:marRight w:val="0"/>
          <w:marTop w:val="0"/>
          <w:marBottom w:val="0"/>
          <w:divBdr>
            <w:top w:val="none" w:sz="0" w:space="0" w:color="auto"/>
            <w:left w:val="none" w:sz="0" w:space="0" w:color="auto"/>
            <w:bottom w:val="none" w:sz="0" w:space="0" w:color="auto"/>
            <w:right w:val="none" w:sz="0" w:space="0" w:color="auto"/>
          </w:divBdr>
        </w:div>
        <w:div w:id="479274449">
          <w:marLeft w:val="720"/>
          <w:marRight w:val="0"/>
          <w:marTop w:val="0"/>
          <w:marBottom w:val="0"/>
          <w:divBdr>
            <w:top w:val="none" w:sz="0" w:space="0" w:color="auto"/>
            <w:left w:val="none" w:sz="0" w:space="0" w:color="auto"/>
            <w:bottom w:val="none" w:sz="0" w:space="0" w:color="auto"/>
            <w:right w:val="none" w:sz="0" w:space="0" w:color="auto"/>
          </w:divBdr>
        </w:div>
      </w:divsChild>
    </w:div>
    <w:div w:id="1557084584">
      <w:bodyDiv w:val="1"/>
      <w:marLeft w:val="0"/>
      <w:marRight w:val="0"/>
      <w:marTop w:val="0"/>
      <w:marBottom w:val="0"/>
      <w:divBdr>
        <w:top w:val="none" w:sz="0" w:space="0" w:color="auto"/>
        <w:left w:val="none" w:sz="0" w:space="0" w:color="auto"/>
        <w:bottom w:val="none" w:sz="0" w:space="0" w:color="auto"/>
        <w:right w:val="none" w:sz="0" w:space="0" w:color="auto"/>
      </w:divBdr>
    </w:div>
    <w:div w:id="1574311397">
      <w:bodyDiv w:val="1"/>
      <w:marLeft w:val="0"/>
      <w:marRight w:val="0"/>
      <w:marTop w:val="0"/>
      <w:marBottom w:val="0"/>
      <w:divBdr>
        <w:top w:val="none" w:sz="0" w:space="0" w:color="auto"/>
        <w:left w:val="none" w:sz="0" w:space="0" w:color="auto"/>
        <w:bottom w:val="none" w:sz="0" w:space="0" w:color="auto"/>
        <w:right w:val="none" w:sz="0" w:space="0" w:color="auto"/>
      </w:divBdr>
    </w:div>
    <w:div w:id="1575241930">
      <w:bodyDiv w:val="1"/>
      <w:marLeft w:val="0"/>
      <w:marRight w:val="0"/>
      <w:marTop w:val="0"/>
      <w:marBottom w:val="0"/>
      <w:divBdr>
        <w:top w:val="none" w:sz="0" w:space="0" w:color="auto"/>
        <w:left w:val="none" w:sz="0" w:space="0" w:color="auto"/>
        <w:bottom w:val="none" w:sz="0" w:space="0" w:color="auto"/>
        <w:right w:val="none" w:sz="0" w:space="0" w:color="auto"/>
      </w:divBdr>
    </w:div>
    <w:div w:id="1588535880">
      <w:bodyDiv w:val="1"/>
      <w:marLeft w:val="0"/>
      <w:marRight w:val="0"/>
      <w:marTop w:val="0"/>
      <w:marBottom w:val="0"/>
      <w:divBdr>
        <w:top w:val="none" w:sz="0" w:space="0" w:color="auto"/>
        <w:left w:val="none" w:sz="0" w:space="0" w:color="auto"/>
        <w:bottom w:val="none" w:sz="0" w:space="0" w:color="auto"/>
        <w:right w:val="none" w:sz="0" w:space="0" w:color="auto"/>
      </w:divBdr>
    </w:div>
    <w:div w:id="1593123486">
      <w:bodyDiv w:val="1"/>
      <w:marLeft w:val="0"/>
      <w:marRight w:val="0"/>
      <w:marTop w:val="0"/>
      <w:marBottom w:val="0"/>
      <w:divBdr>
        <w:top w:val="none" w:sz="0" w:space="0" w:color="auto"/>
        <w:left w:val="none" w:sz="0" w:space="0" w:color="auto"/>
        <w:bottom w:val="none" w:sz="0" w:space="0" w:color="auto"/>
        <w:right w:val="none" w:sz="0" w:space="0" w:color="auto"/>
      </w:divBdr>
    </w:div>
    <w:div w:id="1599095342">
      <w:bodyDiv w:val="1"/>
      <w:marLeft w:val="0"/>
      <w:marRight w:val="0"/>
      <w:marTop w:val="0"/>
      <w:marBottom w:val="0"/>
      <w:divBdr>
        <w:top w:val="none" w:sz="0" w:space="0" w:color="auto"/>
        <w:left w:val="none" w:sz="0" w:space="0" w:color="auto"/>
        <w:bottom w:val="none" w:sz="0" w:space="0" w:color="auto"/>
        <w:right w:val="none" w:sz="0" w:space="0" w:color="auto"/>
      </w:divBdr>
    </w:div>
    <w:div w:id="1600480608">
      <w:bodyDiv w:val="1"/>
      <w:marLeft w:val="0"/>
      <w:marRight w:val="0"/>
      <w:marTop w:val="0"/>
      <w:marBottom w:val="0"/>
      <w:divBdr>
        <w:top w:val="none" w:sz="0" w:space="0" w:color="auto"/>
        <w:left w:val="none" w:sz="0" w:space="0" w:color="auto"/>
        <w:bottom w:val="none" w:sz="0" w:space="0" w:color="auto"/>
        <w:right w:val="none" w:sz="0" w:space="0" w:color="auto"/>
      </w:divBdr>
      <w:divsChild>
        <w:div w:id="1399090746">
          <w:marLeft w:val="600"/>
          <w:marRight w:val="0"/>
          <w:marTop w:val="0"/>
          <w:marBottom w:val="0"/>
          <w:divBdr>
            <w:top w:val="none" w:sz="0" w:space="0" w:color="auto"/>
            <w:left w:val="none" w:sz="0" w:space="0" w:color="auto"/>
            <w:bottom w:val="none" w:sz="0" w:space="0" w:color="auto"/>
            <w:right w:val="none" w:sz="0" w:space="0" w:color="auto"/>
          </w:divBdr>
        </w:div>
        <w:div w:id="1568566709">
          <w:marLeft w:val="720"/>
          <w:marRight w:val="0"/>
          <w:marTop w:val="0"/>
          <w:marBottom w:val="0"/>
          <w:divBdr>
            <w:top w:val="none" w:sz="0" w:space="0" w:color="auto"/>
            <w:left w:val="none" w:sz="0" w:space="0" w:color="auto"/>
            <w:bottom w:val="none" w:sz="0" w:space="0" w:color="auto"/>
            <w:right w:val="none" w:sz="0" w:space="0" w:color="auto"/>
          </w:divBdr>
        </w:div>
        <w:div w:id="1579444404">
          <w:marLeft w:val="840"/>
          <w:marRight w:val="0"/>
          <w:marTop w:val="0"/>
          <w:marBottom w:val="0"/>
          <w:divBdr>
            <w:top w:val="none" w:sz="0" w:space="0" w:color="auto"/>
            <w:left w:val="none" w:sz="0" w:space="0" w:color="auto"/>
            <w:bottom w:val="none" w:sz="0" w:space="0" w:color="auto"/>
            <w:right w:val="none" w:sz="0" w:space="0" w:color="auto"/>
          </w:divBdr>
        </w:div>
        <w:div w:id="1717896784">
          <w:marLeft w:val="720"/>
          <w:marRight w:val="0"/>
          <w:marTop w:val="0"/>
          <w:marBottom w:val="0"/>
          <w:divBdr>
            <w:top w:val="none" w:sz="0" w:space="0" w:color="auto"/>
            <w:left w:val="none" w:sz="0" w:space="0" w:color="auto"/>
            <w:bottom w:val="none" w:sz="0" w:space="0" w:color="auto"/>
            <w:right w:val="none" w:sz="0" w:space="0" w:color="auto"/>
          </w:divBdr>
        </w:div>
        <w:div w:id="704403679">
          <w:marLeft w:val="600"/>
          <w:marRight w:val="0"/>
          <w:marTop w:val="0"/>
          <w:marBottom w:val="0"/>
          <w:divBdr>
            <w:top w:val="none" w:sz="0" w:space="0" w:color="auto"/>
            <w:left w:val="none" w:sz="0" w:space="0" w:color="auto"/>
            <w:bottom w:val="none" w:sz="0" w:space="0" w:color="auto"/>
            <w:right w:val="none" w:sz="0" w:space="0" w:color="auto"/>
          </w:divBdr>
        </w:div>
        <w:div w:id="239750206">
          <w:marLeft w:val="720"/>
          <w:marRight w:val="0"/>
          <w:marTop w:val="0"/>
          <w:marBottom w:val="0"/>
          <w:divBdr>
            <w:top w:val="none" w:sz="0" w:space="0" w:color="auto"/>
            <w:left w:val="none" w:sz="0" w:space="0" w:color="auto"/>
            <w:bottom w:val="none" w:sz="0" w:space="0" w:color="auto"/>
            <w:right w:val="none" w:sz="0" w:space="0" w:color="auto"/>
          </w:divBdr>
        </w:div>
        <w:div w:id="193419917">
          <w:marLeft w:val="840"/>
          <w:marRight w:val="0"/>
          <w:marTop w:val="0"/>
          <w:marBottom w:val="0"/>
          <w:divBdr>
            <w:top w:val="none" w:sz="0" w:space="0" w:color="auto"/>
            <w:left w:val="none" w:sz="0" w:space="0" w:color="auto"/>
            <w:bottom w:val="none" w:sz="0" w:space="0" w:color="auto"/>
            <w:right w:val="none" w:sz="0" w:space="0" w:color="auto"/>
          </w:divBdr>
        </w:div>
        <w:div w:id="1789735560">
          <w:marLeft w:val="960"/>
          <w:marRight w:val="0"/>
          <w:marTop w:val="0"/>
          <w:marBottom w:val="0"/>
          <w:divBdr>
            <w:top w:val="none" w:sz="0" w:space="0" w:color="auto"/>
            <w:left w:val="none" w:sz="0" w:space="0" w:color="auto"/>
            <w:bottom w:val="none" w:sz="0" w:space="0" w:color="auto"/>
            <w:right w:val="none" w:sz="0" w:space="0" w:color="auto"/>
          </w:divBdr>
        </w:div>
        <w:div w:id="356545352">
          <w:marLeft w:val="720"/>
          <w:marRight w:val="0"/>
          <w:marTop w:val="0"/>
          <w:marBottom w:val="0"/>
          <w:divBdr>
            <w:top w:val="none" w:sz="0" w:space="0" w:color="auto"/>
            <w:left w:val="none" w:sz="0" w:space="0" w:color="auto"/>
            <w:bottom w:val="none" w:sz="0" w:space="0" w:color="auto"/>
            <w:right w:val="none" w:sz="0" w:space="0" w:color="auto"/>
          </w:divBdr>
        </w:div>
        <w:div w:id="779224246">
          <w:marLeft w:val="600"/>
          <w:marRight w:val="0"/>
          <w:marTop w:val="0"/>
          <w:marBottom w:val="0"/>
          <w:divBdr>
            <w:top w:val="none" w:sz="0" w:space="0" w:color="auto"/>
            <w:left w:val="none" w:sz="0" w:space="0" w:color="auto"/>
            <w:bottom w:val="none" w:sz="0" w:space="0" w:color="auto"/>
            <w:right w:val="none" w:sz="0" w:space="0" w:color="auto"/>
          </w:divBdr>
        </w:div>
        <w:div w:id="1353143694">
          <w:marLeft w:val="720"/>
          <w:marRight w:val="0"/>
          <w:marTop w:val="0"/>
          <w:marBottom w:val="0"/>
          <w:divBdr>
            <w:top w:val="none" w:sz="0" w:space="0" w:color="auto"/>
            <w:left w:val="none" w:sz="0" w:space="0" w:color="auto"/>
            <w:bottom w:val="none" w:sz="0" w:space="0" w:color="auto"/>
            <w:right w:val="none" w:sz="0" w:space="0" w:color="auto"/>
          </w:divBdr>
        </w:div>
        <w:div w:id="1376808612">
          <w:marLeft w:val="600"/>
          <w:marRight w:val="0"/>
          <w:marTop w:val="0"/>
          <w:marBottom w:val="0"/>
          <w:divBdr>
            <w:top w:val="none" w:sz="0" w:space="0" w:color="auto"/>
            <w:left w:val="none" w:sz="0" w:space="0" w:color="auto"/>
            <w:bottom w:val="none" w:sz="0" w:space="0" w:color="auto"/>
            <w:right w:val="none" w:sz="0" w:space="0" w:color="auto"/>
          </w:divBdr>
        </w:div>
        <w:div w:id="1114862230">
          <w:marLeft w:val="720"/>
          <w:marRight w:val="0"/>
          <w:marTop w:val="0"/>
          <w:marBottom w:val="0"/>
          <w:divBdr>
            <w:top w:val="none" w:sz="0" w:space="0" w:color="auto"/>
            <w:left w:val="none" w:sz="0" w:space="0" w:color="auto"/>
            <w:bottom w:val="none" w:sz="0" w:space="0" w:color="auto"/>
            <w:right w:val="none" w:sz="0" w:space="0" w:color="auto"/>
          </w:divBdr>
        </w:div>
        <w:div w:id="295717807">
          <w:marLeft w:val="840"/>
          <w:marRight w:val="0"/>
          <w:marTop w:val="0"/>
          <w:marBottom w:val="0"/>
          <w:divBdr>
            <w:top w:val="none" w:sz="0" w:space="0" w:color="auto"/>
            <w:left w:val="none" w:sz="0" w:space="0" w:color="auto"/>
            <w:bottom w:val="none" w:sz="0" w:space="0" w:color="auto"/>
            <w:right w:val="none" w:sz="0" w:space="0" w:color="auto"/>
          </w:divBdr>
        </w:div>
        <w:div w:id="122306711">
          <w:marLeft w:val="720"/>
          <w:marRight w:val="0"/>
          <w:marTop w:val="0"/>
          <w:marBottom w:val="0"/>
          <w:divBdr>
            <w:top w:val="none" w:sz="0" w:space="0" w:color="auto"/>
            <w:left w:val="none" w:sz="0" w:space="0" w:color="auto"/>
            <w:bottom w:val="none" w:sz="0" w:space="0" w:color="auto"/>
            <w:right w:val="none" w:sz="0" w:space="0" w:color="auto"/>
          </w:divBdr>
        </w:div>
        <w:div w:id="1928535724">
          <w:marLeft w:val="600"/>
          <w:marRight w:val="0"/>
          <w:marTop w:val="0"/>
          <w:marBottom w:val="0"/>
          <w:divBdr>
            <w:top w:val="none" w:sz="0" w:space="0" w:color="auto"/>
            <w:left w:val="none" w:sz="0" w:space="0" w:color="auto"/>
            <w:bottom w:val="none" w:sz="0" w:space="0" w:color="auto"/>
            <w:right w:val="none" w:sz="0" w:space="0" w:color="auto"/>
          </w:divBdr>
        </w:div>
        <w:div w:id="920257268">
          <w:marLeft w:val="720"/>
          <w:marRight w:val="0"/>
          <w:marTop w:val="0"/>
          <w:marBottom w:val="0"/>
          <w:divBdr>
            <w:top w:val="none" w:sz="0" w:space="0" w:color="auto"/>
            <w:left w:val="none" w:sz="0" w:space="0" w:color="auto"/>
            <w:bottom w:val="none" w:sz="0" w:space="0" w:color="auto"/>
            <w:right w:val="none" w:sz="0" w:space="0" w:color="auto"/>
          </w:divBdr>
        </w:div>
        <w:div w:id="1678578227">
          <w:marLeft w:val="840"/>
          <w:marRight w:val="0"/>
          <w:marTop w:val="0"/>
          <w:marBottom w:val="0"/>
          <w:divBdr>
            <w:top w:val="none" w:sz="0" w:space="0" w:color="auto"/>
            <w:left w:val="none" w:sz="0" w:space="0" w:color="auto"/>
            <w:bottom w:val="none" w:sz="0" w:space="0" w:color="auto"/>
            <w:right w:val="none" w:sz="0" w:space="0" w:color="auto"/>
          </w:divBdr>
        </w:div>
        <w:div w:id="1300183162">
          <w:marLeft w:val="960"/>
          <w:marRight w:val="0"/>
          <w:marTop w:val="0"/>
          <w:marBottom w:val="0"/>
          <w:divBdr>
            <w:top w:val="none" w:sz="0" w:space="0" w:color="auto"/>
            <w:left w:val="none" w:sz="0" w:space="0" w:color="auto"/>
            <w:bottom w:val="none" w:sz="0" w:space="0" w:color="auto"/>
            <w:right w:val="none" w:sz="0" w:space="0" w:color="auto"/>
          </w:divBdr>
        </w:div>
        <w:div w:id="1183856707">
          <w:marLeft w:val="720"/>
          <w:marRight w:val="0"/>
          <w:marTop w:val="0"/>
          <w:marBottom w:val="0"/>
          <w:divBdr>
            <w:top w:val="none" w:sz="0" w:space="0" w:color="auto"/>
            <w:left w:val="none" w:sz="0" w:space="0" w:color="auto"/>
            <w:bottom w:val="none" w:sz="0" w:space="0" w:color="auto"/>
            <w:right w:val="none" w:sz="0" w:space="0" w:color="auto"/>
          </w:divBdr>
        </w:div>
        <w:div w:id="149953629">
          <w:marLeft w:val="600"/>
          <w:marRight w:val="0"/>
          <w:marTop w:val="0"/>
          <w:marBottom w:val="0"/>
          <w:divBdr>
            <w:top w:val="none" w:sz="0" w:space="0" w:color="auto"/>
            <w:left w:val="none" w:sz="0" w:space="0" w:color="auto"/>
            <w:bottom w:val="none" w:sz="0" w:space="0" w:color="auto"/>
            <w:right w:val="none" w:sz="0" w:space="0" w:color="auto"/>
          </w:divBdr>
        </w:div>
        <w:div w:id="701439573">
          <w:marLeft w:val="720"/>
          <w:marRight w:val="0"/>
          <w:marTop w:val="0"/>
          <w:marBottom w:val="0"/>
          <w:divBdr>
            <w:top w:val="none" w:sz="0" w:space="0" w:color="auto"/>
            <w:left w:val="none" w:sz="0" w:space="0" w:color="auto"/>
            <w:bottom w:val="none" w:sz="0" w:space="0" w:color="auto"/>
            <w:right w:val="none" w:sz="0" w:space="0" w:color="auto"/>
          </w:divBdr>
        </w:div>
        <w:div w:id="1073552852">
          <w:marLeft w:val="840"/>
          <w:marRight w:val="0"/>
          <w:marTop w:val="0"/>
          <w:marBottom w:val="0"/>
          <w:divBdr>
            <w:top w:val="none" w:sz="0" w:space="0" w:color="auto"/>
            <w:left w:val="none" w:sz="0" w:space="0" w:color="auto"/>
            <w:bottom w:val="none" w:sz="0" w:space="0" w:color="auto"/>
            <w:right w:val="none" w:sz="0" w:space="0" w:color="auto"/>
          </w:divBdr>
        </w:div>
        <w:div w:id="1579167340">
          <w:marLeft w:val="960"/>
          <w:marRight w:val="0"/>
          <w:marTop w:val="0"/>
          <w:marBottom w:val="0"/>
          <w:divBdr>
            <w:top w:val="none" w:sz="0" w:space="0" w:color="auto"/>
            <w:left w:val="none" w:sz="0" w:space="0" w:color="auto"/>
            <w:bottom w:val="none" w:sz="0" w:space="0" w:color="auto"/>
            <w:right w:val="none" w:sz="0" w:space="0" w:color="auto"/>
          </w:divBdr>
        </w:div>
        <w:div w:id="1819152803">
          <w:marLeft w:val="840"/>
          <w:marRight w:val="0"/>
          <w:marTop w:val="0"/>
          <w:marBottom w:val="0"/>
          <w:divBdr>
            <w:top w:val="none" w:sz="0" w:space="0" w:color="auto"/>
            <w:left w:val="none" w:sz="0" w:space="0" w:color="auto"/>
            <w:bottom w:val="none" w:sz="0" w:space="0" w:color="auto"/>
            <w:right w:val="none" w:sz="0" w:space="0" w:color="auto"/>
          </w:divBdr>
        </w:div>
        <w:div w:id="671298797">
          <w:marLeft w:val="720"/>
          <w:marRight w:val="0"/>
          <w:marTop w:val="0"/>
          <w:marBottom w:val="0"/>
          <w:divBdr>
            <w:top w:val="none" w:sz="0" w:space="0" w:color="auto"/>
            <w:left w:val="none" w:sz="0" w:space="0" w:color="auto"/>
            <w:bottom w:val="none" w:sz="0" w:space="0" w:color="auto"/>
            <w:right w:val="none" w:sz="0" w:space="0" w:color="auto"/>
          </w:divBdr>
        </w:div>
        <w:div w:id="2058623042">
          <w:marLeft w:val="840"/>
          <w:marRight w:val="0"/>
          <w:marTop w:val="0"/>
          <w:marBottom w:val="0"/>
          <w:divBdr>
            <w:top w:val="none" w:sz="0" w:space="0" w:color="auto"/>
            <w:left w:val="none" w:sz="0" w:space="0" w:color="auto"/>
            <w:bottom w:val="none" w:sz="0" w:space="0" w:color="auto"/>
            <w:right w:val="none" w:sz="0" w:space="0" w:color="auto"/>
          </w:divBdr>
        </w:div>
        <w:div w:id="906108756">
          <w:marLeft w:val="960"/>
          <w:marRight w:val="0"/>
          <w:marTop w:val="0"/>
          <w:marBottom w:val="0"/>
          <w:divBdr>
            <w:top w:val="none" w:sz="0" w:space="0" w:color="auto"/>
            <w:left w:val="none" w:sz="0" w:space="0" w:color="auto"/>
            <w:bottom w:val="none" w:sz="0" w:space="0" w:color="auto"/>
            <w:right w:val="none" w:sz="0" w:space="0" w:color="auto"/>
          </w:divBdr>
        </w:div>
      </w:divsChild>
    </w:div>
    <w:div w:id="1606037843">
      <w:bodyDiv w:val="1"/>
      <w:marLeft w:val="0"/>
      <w:marRight w:val="0"/>
      <w:marTop w:val="0"/>
      <w:marBottom w:val="0"/>
      <w:divBdr>
        <w:top w:val="none" w:sz="0" w:space="0" w:color="auto"/>
        <w:left w:val="none" w:sz="0" w:space="0" w:color="auto"/>
        <w:bottom w:val="none" w:sz="0" w:space="0" w:color="auto"/>
        <w:right w:val="none" w:sz="0" w:space="0" w:color="auto"/>
      </w:divBdr>
    </w:div>
    <w:div w:id="1607228121">
      <w:bodyDiv w:val="1"/>
      <w:marLeft w:val="0"/>
      <w:marRight w:val="0"/>
      <w:marTop w:val="0"/>
      <w:marBottom w:val="0"/>
      <w:divBdr>
        <w:top w:val="none" w:sz="0" w:space="0" w:color="auto"/>
        <w:left w:val="none" w:sz="0" w:space="0" w:color="auto"/>
        <w:bottom w:val="none" w:sz="0" w:space="0" w:color="auto"/>
        <w:right w:val="none" w:sz="0" w:space="0" w:color="auto"/>
      </w:divBdr>
    </w:div>
    <w:div w:id="1635406521">
      <w:bodyDiv w:val="1"/>
      <w:marLeft w:val="0"/>
      <w:marRight w:val="0"/>
      <w:marTop w:val="0"/>
      <w:marBottom w:val="0"/>
      <w:divBdr>
        <w:top w:val="none" w:sz="0" w:space="0" w:color="auto"/>
        <w:left w:val="none" w:sz="0" w:space="0" w:color="auto"/>
        <w:bottom w:val="none" w:sz="0" w:space="0" w:color="auto"/>
        <w:right w:val="none" w:sz="0" w:space="0" w:color="auto"/>
      </w:divBdr>
    </w:div>
    <w:div w:id="1637101089">
      <w:bodyDiv w:val="1"/>
      <w:marLeft w:val="0"/>
      <w:marRight w:val="0"/>
      <w:marTop w:val="0"/>
      <w:marBottom w:val="0"/>
      <w:divBdr>
        <w:top w:val="none" w:sz="0" w:space="0" w:color="auto"/>
        <w:left w:val="none" w:sz="0" w:space="0" w:color="auto"/>
        <w:bottom w:val="none" w:sz="0" w:space="0" w:color="auto"/>
        <w:right w:val="none" w:sz="0" w:space="0" w:color="auto"/>
      </w:divBdr>
    </w:div>
    <w:div w:id="1647776387">
      <w:bodyDiv w:val="1"/>
      <w:marLeft w:val="0"/>
      <w:marRight w:val="0"/>
      <w:marTop w:val="0"/>
      <w:marBottom w:val="0"/>
      <w:divBdr>
        <w:top w:val="none" w:sz="0" w:space="0" w:color="auto"/>
        <w:left w:val="none" w:sz="0" w:space="0" w:color="auto"/>
        <w:bottom w:val="none" w:sz="0" w:space="0" w:color="auto"/>
        <w:right w:val="none" w:sz="0" w:space="0" w:color="auto"/>
      </w:divBdr>
    </w:div>
    <w:div w:id="1648624992">
      <w:bodyDiv w:val="1"/>
      <w:marLeft w:val="0"/>
      <w:marRight w:val="0"/>
      <w:marTop w:val="0"/>
      <w:marBottom w:val="0"/>
      <w:divBdr>
        <w:top w:val="none" w:sz="0" w:space="0" w:color="auto"/>
        <w:left w:val="none" w:sz="0" w:space="0" w:color="auto"/>
        <w:bottom w:val="none" w:sz="0" w:space="0" w:color="auto"/>
        <w:right w:val="none" w:sz="0" w:space="0" w:color="auto"/>
      </w:divBdr>
    </w:div>
    <w:div w:id="1651329187">
      <w:bodyDiv w:val="1"/>
      <w:marLeft w:val="0"/>
      <w:marRight w:val="0"/>
      <w:marTop w:val="0"/>
      <w:marBottom w:val="0"/>
      <w:divBdr>
        <w:top w:val="none" w:sz="0" w:space="0" w:color="auto"/>
        <w:left w:val="none" w:sz="0" w:space="0" w:color="auto"/>
        <w:bottom w:val="none" w:sz="0" w:space="0" w:color="auto"/>
        <w:right w:val="none" w:sz="0" w:space="0" w:color="auto"/>
      </w:divBdr>
    </w:div>
    <w:div w:id="1664158566">
      <w:bodyDiv w:val="1"/>
      <w:marLeft w:val="0"/>
      <w:marRight w:val="0"/>
      <w:marTop w:val="0"/>
      <w:marBottom w:val="0"/>
      <w:divBdr>
        <w:top w:val="none" w:sz="0" w:space="0" w:color="auto"/>
        <w:left w:val="none" w:sz="0" w:space="0" w:color="auto"/>
        <w:bottom w:val="none" w:sz="0" w:space="0" w:color="auto"/>
        <w:right w:val="none" w:sz="0" w:space="0" w:color="auto"/>
      </w:divBdr>
    </w:div>
    <w:div w:id="1666519353">
      <w:bodyDiv w:val="1"/>
      <w:marLeft w:val="0"/>
      <w:marRight w:val="0"/>
      <w:marTop w:val="0"/>
      <w:marBottom w:val="0"/>
      <w:divBdr>
        <w:top w:val="none" w:sz="0" w:space="0" w:color="auto"/>
        <w:left w:val="none" w:sz="0" w:space="0" w:color="auto"/>
        <w:bottom w:val="none" w:sz="0" w:space="0" w:color="auto"/>
        <w:right w:val="none" w:sz="0" w:space="0" w:color="auto"/>
      </w:divBdr>
    </w:div>
    <w:div w:id="1670207156">
      <w:bodyDiv w:val="1"/>
      <w:marLeft w:val="0"/>
      <w:marRight w:val="0"/>
      <w:marTop w:val="0"/>
      <w:marBottom w:val="0"/>
      <w:divBdr>
        <w:top w:val="none" w:sz="0" w:space="0" w:color="auto"/>
        <w:left w:val="none" w:sz="0" w:space="0" w:color="auto"/>
        <w:bottom w:val="none" w:sz="0" w:space="0" w:color="auto"/>
        <w:right w:val="none" w:sz="0" w:space="0" w:color="auto"/>
      </w:divBdr>
    </w:div>
    <w:div w:id="1677732203">
      <w:bodyDiv w:val="1"/>
      <w:marLeft w:val="0"/>
      <w:marRight w:val="0"/>
      <w:marTop w:val="0"/>
      <w:marBottom w:val="0"/>
      <w:divBdr>
        <w:top w:val="none" w:sz="0" w:space="0" w:color="auto"/>
        <w:left w:val="none" w:sz="0" w:space="0" w:color="auto"/>
        <w:bottom w:val="none" w:sz="0" w:space="0" w:color="auto"/>
        <w:right w:val="none" w:sz="0" w:space="0" w:color="auto"/>
      </w:divBdr>
    </w:div>
    <w:div w:id="1699893535">
      <w:bodyDiv w:val="1"/>
      <w:marLeft w:val="0"/>
      <w:marRight w:val="0"/>
      <w:marTop w:val="0"/>
      <w:marBottom w:val="0"/>
      <w:divBdr>
        <w:top w:val="none" w:sz="0" w:space="0" w:color="auto"/>
        <w:left w:val="none" w:sz="0" w:space="0" w:color="auto"/>
        <w:bottom w:val="none" w:sz="0" w:space="0" w:color="auto"/>
        <w:right w:val="none" w:sz="0" w:space="0" w:color="auto"/>
      </w:divBdr>
    </w:div>
    <w:div w:id="1705327220">
      <w:bodyDiv w:val="1"/>
      <w:marLeft w:val="0"/>
      <w:marRight w:val="0"/>
      <w:marTop w:val="0"/>
      <w:marBottom w:val="0"/>
      <w:divBdr>
        <w:top w:val="none" w:sz="0" w:space="0" w:color="auto"/>
        <w:left w:val="none" w:sz="0" w:space="0" w:color="auto"/>
        <w:bottom w:val="none" w:sz="0" w:space="0" w:color="auto"/>
        <w:right w:val="none" w:sz="0" w:space="0" w:color="auto"/>
      </w:divBdr>
    </w:div>
    <w:div w:id="1709991918">
      <w:bodyDiv w:val="1"/>
      <w:marLeft w:val="0"/>
      <w:marRight w:val="0"/>
      <w:marTop w:val="0"/>
      <w:marBottom w:val="0"/>
      <w:divBdr>
        <w:top w:val="none" w:sz="0" w:space="0" w:color="auto"/>
        <w:left w:val="none" w:sz="0" w:space="0" w:color="auto"/>
        <w:bottom w:val="none" w:sz="0" w:space="0" w:color="auto"/>
        <w:right w:val="none" w:sz="0" w:space="0" w:color="auto"/>
      </w:divBdr>
      <w:divsChild>
        <w:div w:id="103695728">
          <w:marLeft w:val="600"/>
          <w:marRight w:val="0"/>
          <w:marTop w:val="0"/>
          <w:marBottom w:val="0"/>
          <w:divBdr>
            <w:top w:val="none" w:sz="0" w:space="0" w:color="auto"/>
            <w:left w:val="none" w:sz="0" w:space="0" w:color="auto"/>
            <w:bottom w:val="none" w:sz="0" w:space="0" w:color="auto"/>
            <w:right w:val="none" w:sz="0" w:space="0" w:color="auto"/>
          </w:divBdr>
        </w:div>
        <w:div w:id="2079941522">
          <w:marLeft w:val="600"/>
          <w:marRight w:val="0"/>
          <w:marTop w:val="0"/>
          <w:marBottom w:val="0"/>
          <w:divBdr>
            <w:top w:val="none" w:sz="0" w:space="0" w:color="auto"/>
            <w:left w:val="none" w:sz="0" w:space="0" w:color="auto"/>
            <w:bottom w:val="none" w:sz="0" w:space="0" w:color="auto"/>
            <w:right w:val="none" w:sz="0" w:space="0" w:color="auto"/>
          </w:divBdr>
        </w:div>
      </w:divsChild>
    </w:div>
    <w:div w:id="1715039549">
      <w:bodyDiv w:val="1"/>
      <w:marLeft w:val="0"/>
      <w:marRight w:val="0"/>
      <w:marTop w:val="0"/>
      <w:marBottom w:val="0"/>
      <w:divBdr>
        <w:top w:val="none" w:sz="0" w:space="0" w:color="auto"/>
        <w:left w:val="none" w:sz="0" w:space="0" w:color="auto"/>
        <w:bottom w:val="none" w:sz="0" w:space="0" w:color="auto"/>
        <w:right w:val="none" w:sz="0" w:space="0" w:color="auto"/>
      </w:divBdr>
    </w:div>
    <w:div w:id="1721594684">
      <w:bodyDiv w:val="1"/>
      <w:marLeft w:val="0"/>
      <w:marRight w:val="0"/>
      <w:marTop w:val="0"/>
      <w:marBottom w:val="0"/>
      <w:divBdr>
        <w:top w:val="none" w:sz="0" w:space="0" w:color="auto"/>
        <w:left w:val="none" w:sz="0" w:space="0" w:color="auto"/>
        <w:bottom w:val="none" w:sz="0" w:space="0" w:color="auto"/>
        <w:right w:val="none" w:sz="0" w:space="0" w:color="auto"/>
      </w:divBdr>
    </w:div>
    <w:div w:id="1723407020">
      <w:bodyDiv w:val="1"/>
      <w:marLeft w:val="0"/>
      <w:marRight w:val="0"/>
      <w:marTop w:val="0"/>
      <w:marBottom w:val="0"/>
      <w:divBdr>
        <w:top w:val="none" w:sz="0" w:space="0" w:color="auto"/>
        <w:left w:val="none" w:sz="0" w:space="0" w:color="auto"/>
        <w:bottom w:val="none" w:sz="0" w:space="0" w:color="auto"/>
        <w:right w:val="none" w:sz="0" w:space="0" w:color="auto"/>
      </w:divBdr>
    </w:div>
    <w:div w:id="1725836651">
      <w:bodyDiv w:val="1"/>
      <w:marLeft w:val="0"/>
      <w:marRight w:val="0"/>
      <w:marTop w:val="0"/>
      <w:marBottom w:val="0"/>
      <w:divBdr>
        <w:top w:val="none" w:sz="0" w:space="0" w:color="auto"/>
        <w:left w:val="none" w:sz="0" w:space="0" w:color="auto"/>
        <w:bottom w:val="none" w:sz="0" w:space="0" w:color="auto"/>
        <w:right w:val="none" w:sz="0" w:space="0" w:color="auto"/>
      </w:divBdr>
    </w:div>
    <w:div w:id="1732803284">
      <w:bodyDiv w:val="1"/>
      <w:marLeft w:val="0"/>
      <w:marRight w:val="0"/>
      <w:marTop w:val="0"/>
      <w:marBottom w:val="0"/>
      <w:divBdr>
        <w:top w:val="none" w:sz="0" w:space="0" w:color="auto"/>
        <w:left w:val="none" w:sz="0" w:space="0" w:color="auto"/>
        <w:bottom w:val="none" w:sz="0" w:space="0" w:color="auto"/>
        <w:right w:val="none" w:sz="0" w:space="0" w:color="auto"/>
      </w:divBdr>
    </w:div>
    <w:div w:id="1741173656">
      <w:bodyDiv w:val="1"/>
      <w:marLeft w:val="0"/>
      <w:marRight w:val="0"/>
      <w:marTop w:val="0"/>
      <w:marBottom w:val="0"/>
      <w:divBdr>
        <w:top w:val="none" w:sz="0" w:space="0" w:color="auto"/>
        <w:left w:val="none" w:sz="0" w:space="0" w:color="auto"/>
        <w:bottom w:val="none" w:sz="0" w:space="0" w:color="auto"/>
        <w:right w:val="none" w:sz="0" w:space="0" w:color="auto"/>
      </w:divBdr>
    </w:div>
    <w:div w:id="1746684006">
      <w:bodyDiv w:val="1"/>
      <w:marLeft w:val="0"/>
      <w:marRight w:val="0"/>
      <w:marTop w:val="0"/>
      <w:marBottom w:val="0"/>
      <w:divBdr>
        <w:top w:val="none" w:sz="0" w:space="0" w:color="auto"/>
        <w:left w:val="none" w:sz="0" w:space="0" w:color="auto"/>
        <w:bottom w:val="none" w:sz="0" w:space="0" w:color="auto"/>
        <w:right w:val="none" w:sz="0" w:space="0" w:color="auto"/>
      </w:divBdr>
    </w:div>
    <w:div w:id="1747872519">
      <w:bodyDiv w:val="1"/>
      <w:marLeft w:val="0"/>
      <w:marRight w:val="0"/>
      <w:marTop w:val="0"/>
      <w:marBottom w:val="0"/>
      <w:divBdr>
        <w:top w:val="none" w:sz="0" w:space="0" w:color="auto"/>
        <w:left w:val="none" w:sz="0" w:space="0" w:color="auto"/>
        <w:bottom w:val="none" w:sz="0" w:space="0" w:color="auto"/>
        <w:right w:val="none" w:sz="0" w:space="0" w:color="auto"/>
      </w:divBdr>
    </w:div>
    <w:div w:id="1756899484">
      <w:bodyDiv w:val="1"/>
      <w:marLeft w:val="0"/>
      <w:marRight w:val="0"/>
      <w:marTop w:val="0"/>
      <w:marBottom w:val="0"/>
      <w:divBdr>
        <w:top w:val="none" w:sz="0" w:space="0" w:color="auto"/>
        <w:left w:val="none" w:sz="0" w:space="0" w:color="auto"/>
        <w:bottom w:val="none" w:sz="0" w:space="0" w:color="auto"/>
        <w:right w:val="none" w:sz="0" w:space="0" w:color="auto"/>
      </w:divBdr>
    </w:div>
    <w:div w:id="1757939074">
      <w:bodyDiv w:val="1"/>
      <w:marLeft w:val="0"/>
      <w:marRight w:val="0"/>
      <w:marTop w:val="0"/>
      <w:marBottom w:val="0"/>
      <w:divBdr>
        <w:top w:val="none" w:sz="0" w:space="0" w:color="auto"/>
        <w:left w:val="none" w:sz="0" w:space="0" w:color="auto"/>
        <w:bottom w:val="none" w:sz="0" w:space="0" w:color="auto"/>
        <w:right w:val="none" w:sz="0" w:space="0" w:color="auto"/>
      </w:divBdr>
      <w:divsChild>
        <w:div w:id="999312085">
          <w:marLeft w:val="240"/>
          <w:marRight w:val="0"/>
          <w:marTop w:val="0"/>
          <w:marBottom w:val="0"/>
          <w:divBdr>
            <w:top w:val="none" w:sz="0" w:space="0" w:color="auto"/>
            <w:left w:val="none" w:sz="0" w:space="0" w:color="auto"/>
            <w:bottom w:val="none" w:sz="0" w:space="0" w:color="auto"/>
            <w:right w:val="none" w:sz="0" w:space="0" w:color="auto"/>
          </w:divBdr>
        </w:div>
        <w:div w:id="1720394404">
          <w:marLeft w:val="240"/>
          <w:marRight w:val="0"/>
          <w:marTop w:val="0"/>
          <w:marBottom w:val="0"/>
          <w:divBdr>
            <w:top w:val="none" w:sz="0" w:space="0" w:color="auto"/>
            <w:left w:val="none" w:sz="0" w:space="0" w:color="auto"/>
            <w:bottom w:val="none" w:sz="0" w:space="0" w:color="auto"/>
            <w:right w:val="none" w:sz="0" w:space="0" w:color="auto"/>
          </w:divBdr>
        </w:div>
        <w:div w:id="289365086">
          <w:marLeft w:val="240"/>
          <w:marRight w:val="0"/>
          <w:marTop w:val="0"/>
          <w:marBottom w:val="0"/>
          <w:divBdr>
            <w:top w:val="none" w:sz="0" w:space="0" w:color="auto"/>
            <w:left w:val="none" w:sz="0" w:space="0" w:color="auto"/>
            <w:bottom w:val="none" w:sz="0" w:space="0" w:color="auto"/>
            <w:right w:val="none" w:sz="0" w:space="0" w:color="auto"/>
          </w:divBdr>
        </w:div>
        <w:div w:id="392196055">
          <w:marLeft w:val="240"/>
          <w:marRight w:val="0"/>
          <w:marTop w:val="0"/>
          <w:marBottom w:val="0"/>
          <w:divBdr>
            <w:top w:val="none" w:sz="0" w:space="0" w:color="auto"/>
            <w:left w:val="none" w:sz="0" w:space="0" w:color="auto"/>
            <w:bottom w:val="none" w:sz="0" w:space="0" w:color="auto"/>
            <w:right w:val="none" w:sz="0" w:space="0" w:color="auto"/>
          </w:divBdr>
        </w:div>
        <w:div w:id="746923887">
          <w:marLeft w:val="240"/>
          <w:marRight w:val="0"/>
          <w:marTop w:val="0"/>
          <w:marBottom w:val="0"/>
          <w:divBdr>
            <w:top w:val="none" w:sz="0" w:space="0" w:color="auto"/>
            <w:left w:val="none" w:sz="0" w:space="0" w:color="auto"/>
            <w:bottom w:val="none" w:sz="0" w:space="0" w:color="auto"/>
            <w:right w:val="none" w:sz="0" w:space="0" w:color="auto"/>
          </w:divBdr>
        </w:div>
        <w:div w:id="1306280371">
          <w:marLeft w:val="240"/>
          <w:marRight w:val="0"/>
          <w:marTop w:val="0"/>
          <w:marBottom w:val="0"/>
          <w:divBdr>
            <w:top w:val="none" w:sz="0" w:space="0" w:color="auto"/>
            <w:left w:val="none" w:sz="0" w:space="0" w:color="auto"/>
            <w:bottom w:val="none" w:sz="0" w:space="0" w:color="auto"/>
            <w:right w:val="none" w:sz="0" w:space="0" w:color="auto"/>
          </w:divBdr>
        </w:div>
        <w:div w:id="106657063">
          <w:marLeft w:val="240"/>
          <w:marRight w:val="0"/>
          <w:marTop w:val="0"/>
          <w:marBottom w:val="0"/>
          <w:divBdr>
            <w:top w:val="none" w:sz="0" w:space="0" w:color="auto"/>
            <w:left w:val="none" w:sz="0" w:space="0" w:color="auto"/>
            <w:bottom w:val="none" w:sz="0" w:space="0" w:color="auto"/>
            <w:right w:val="none" w:sz="0" w:space="0" w:color="auto"/>
          </w:divBdr>
        </w:div>
        <w:div w:id="1401651">
          <w:marLeft w:val="240"/>
          <w:marRight w:val="0"/>
          <w:marTop w:val="0"/>
          <w:marBottom w:val="0"/>
          <w:divBdr>
            <w:top w:val="none" w:sz="0" w:space="0" w:color="auto"/>
            <w:left w:val="none" w:sz="0" w:space="0" w:color="auto"/>
            <w:bottom w:val="none" w:sz="0" w:space="0" w:color="auto"/>
            <w:right w:val="none" w:sz="0" w:space="0" w:color="auto"/>
          </w:divBdr>
        </w:div>
        <w:div w:id="1132870863">
          <w:marLeft w:val="240"/>
          <w:marRight w:val="0"/>
          <w:marTop w:val="0"/>
          <w:marBottom w:val="0"/>
          <w:divBdr>
            <w:top w:val="none" w:sz="0" w:space="0" w:color="auto"/>
            <w:left w:val="none" w:sz="0" w:space="0" w:color="auto"/>
            <w:bottom w:val="none" w:sz="0" w:space="0" w:color="auto"/>
            <w:right w:val="none" w:sz="0" w:space="0" w:color="auto"/>
          </w:divBdr>
        </w:div>
      </w:divsChild>
    </w:div>
    <w:div w:id="1761178539">
      <w:bodyDiv w:val="1"/>
      <w:marLeft w:val="0"/>
      <w:marRight w:val="0"/>
      <w:marTop w:val="0"/>
      <w:marBottom w:val="0"/>
      <w:divBdr>
        <w:top w:val="none" w:sz="0" w:space="0" w:color="auto"/>
        <w:left w:val="none" w:sz="0" w:space="0" w:color="auto"/>
        <w:bottom w:val="none" w:sz="0" w:space="0" w:color="auto"/>
        <w:right w:val="none" w:sz="0" w:space="0" w:color="auto"/>
      </w:divBdr>
    </w:div>
    <w:div w:id="1762139461">
      <w:bodyDiv w:val="1"/>
      <w:marLeft w:val="0"/>
      <w:marRight w:val="0"/>
      <w:marTop w:val="0"/>
      <w:marBottom w:val="0"/>
      <w:divBdr>
        <w:top w:val="none" w:sz="0" w:space="0" w:color="auto"/>
        <w:left w:val="none" w:sz="0" w:space="0" w:color="auto"/>
        <w:bottom w:val="none" w:sz="0" w:space="0" w:color="auto"/>
        <w:right w:val="none" w:sz="0" w:space="0" w:color="auto"/>
      </w:divBdr>
      <w:divsChild>
        <w:div w:id="1503815116">
          <w:marLeft w:val="600"/>
          <w:marRight w:val="0"/>
          <w:marTop w:val="0"/>
          <w:marBottom w:val="0"/>
          <w:divBdr>
            <w:top w:val="none" w:sz="0" w:space="0" w:color="auto"/>
            <w:left w:val="none" w:sz="0" w:space="0" w:color="auto"/>
            <w:bottom w:val="none" w:sz="0" w:space="0" w:color="auto"/>
            <w:right w:val="none" w:sz="0" w:space="0" w:color="auto"/>
          </w:divBdr>
        </w:div>
        <w:div w:id="1560507644">
          <w:marLeft w:val="600"/>
          <w:marRight w:val="0"/>
          <w:marTop w:val="0"/>
          <w:marBottom w:val="0"/>
          <w:divBdr>
            <w:top w:val="none" w:sz="0" w:space="0" w:color="auto"/>
            <w:left w:val="none" w:sz="0" w:space="0" w:color="auto"/>
            <w:bottom w:val="none" w:sz="0" w:space="0" w:color="auto"/>
            <w:right w:val="none" w:sz="0" w:space="0" w:color="auto"/>
          </w:divBdr>
        </w:div>
      </w:divsChild>
    </w:div>
    <w:div w:id="1769544811">
      <w:bodyDiv w:val="1"/>
      <w:marLeft w:val="0"/>
      <w:marRight w:val="0"/>
      <w:marTop w:val="0"/>
      <w:marBottom w:val="0"/>
      <w:divBdr>
        <w:top w:val="none" w:sz="0" w:space="0" w:color="auto"/>
        <w:left w:val="none" w:sz="0" w:space="0" w:color="auto"/>
        <w:bottom w:val="none" w:sz="0" w:space="0" w:color="auto"/>
        <w:right w:val="none" w:sz="0" w:space="0" w:color="auto"/>
      </w:divBdr>
    </w:div>
    <w:div w:id="1773671436">
      <w:bodyDiv w:val="1"/>
      <w:marLeft w:val="0"/>
      <w:marRight w:val="0"/>
      <w:marTop w:val="0"/>
      <w:marBottom w:val="0"/>
      <w:divBdr>
        <w:top w:val="none" w:sz="0" w:space="0" w:color="auto"/>
        <w:left w:val="none" w:sz="0" w:space="0" w:color="auto"/>
        <w:bottom w:val="none" w:sz="0" w:space="0" w:color="auto"/>
        <w:right w:val="none" w:sz="0" w:space="0" w:color="auto"/>
      </w:divBdr>
    </w:div>
    <w:div w:id="1782996812">
      <w:bodyDiv w:val="1"/>
      <w:marLeft w:val="0"/>
      <w:marRight w:val="0"/>
      <w:marTop w:val="0"/>
      <w:marBottom w:val="0"/>
      <w:divBdr>
        <w:top w:val="none" w:sz="0" w:space="0" w:color="auto"/>
        <w:left w:val="none" w:sz="0" w:space="0" w:color="auto"/>
        <w:bottom w:val="none" w:sz="0" w:space="0" w:color="auto"/>
        <w:right w:val="none" w:sz="0" w:space="0" w:color="auto"/>
      </w:divBdr>
    </w:div>
    <w:div w:id="1793287182">
      <w:bodyDiv w:val="1"/>
      <w:marLeft w:val="0"/>
      <w:marRight w:val="0"/>
      <w:marTop w:val="0"/>
      <w:marBottom w:val="0"/>
      <w:divBdr>
        <w:top w:val="none" w:sz="0" w:space="0" w:color="auto"/>
        <w:left w:val="none" w:sz="0" w:space="0" w:color="auto"/>
        <w:bottom w:val="none" w:sz="0" w:space="0" w:color="auto"/>
        <w:right w:val="none" w:sz="0" w:space="0" w:color="auto"/>
      </w:divBdr>
    </w:div>
    <w:div w:id="1803844403">
      <w:bodyDiv w:val="1"/>
      <w:marLeft w:val="0"/>
      <w:marRight w:val="0"/>
      <w:marTop w:val="0"/>
      <w:marBottom w:val="0"/>
      <w:divBdr>
        <w:top w:val="none" w:sz="0" w:space="0" w:color="auto"/>
        <w:left w:val="none" w:sz="0" w:space="0" w:color="auto"/>
        <w:bottom w:val="none" w:sz="0" w:space="0" w:color="auto"/>
        <w:right w:val="none" w:sz="0" w:space="0" w:color="auto"/>
      </w:divBdr>
      <w:divsChild>
        <w:div w:id="630063834">
          <w:marLeft w:val="600"/>
          <w:marRight w:val="0"/>
          <w:marTop w:val="0"/>
          <w:marBottom w:val="0"/>
          <w:divBdr>
            <w:top w:val="none" w:sz="0" w:space="0" w:color="auto"/>
            <w:left w:val="none" w:sz="0" w:space="0" w:color="auto"/>
            <w:bottom w:val="none" w:sz="0" w:space="0" w:color="auto"/>
            <w:right w:val="none" w:sz="0" w:space="0" w:color="auto"/>
          </w:divBdr>
        </w:div>
        <w:div w:id="1891065039">
          <w:marLeft w:val="720"/>
          <w:marRight w:val="0"/>
          <w:marTop w:val="0"/>
          <w:marBottom w:val="0"/>
          <w:divBdr>
            <w:top w:val="none" w:sz="0" w:space="0" w:color="auto"/>
            <w:left w:val="none" w:sz="0" w:space="0" w:color="auto"/>
            <w:bottom w:val="none" w:sz="0" w:space="0" w:color="auto"/>
            <w:right w:val="none" w:sz="0" w:space="0" w:color="auto"/>
          </w:divBdr>
        </w:div>
        <w:div w:id="643505185">
          <w:marLeft w:val="840"/>
          <w:marRight w:val="0"/>
          <w:marTop w:val="0"/>
          <w:marBottom w:val="0"/>
          <w:divBdr>
            <w:top w:val="none" w:sz="0" w:space="0" w:color="auto"/>
            <w:left w:val="none" w:sz="0" w:space="0" w:color="auto"/>
            <w:bottom w:val="none" w:sz="0" w:space="0" w:color="auto"/>
            <w:right w:val="none" w:sz="0" w:space="0" w:color="auto"/>
          </w:divBdr>
        </w:div>
        <w:div w:id="677275265">
          <w:marLeft w:val="720"/>
          <w:marRight w:val="0"/>
          <w:marTop w:val="0"/>
          <w:marBottom w:val="0"/>
          <w:divBdr>
            <w:top w:val="none" w:sz="0" w:space="0" w:color="auto"/>
            <w:left w:val="none" w:sz="0" w:space="0" w:color="auto"/>
            <w:bottom w:val="none" w:sz="0" w:space="0" w:color="auto"/>
            <w:right w:val="none" w:sz="0" w:space="0" w:color="auto"/>
          </w:divBdr>
        </w:div>
        <w:div w:id="204758722">
          <w:marLeft w:val="600"/>
          <w:marRight w:val="0"/>
          <w:marTop w:val="0"/>
          <w:marBottom w:val="0"/>
          <w:divBdr>
            <w:top w:val="none" w:sz="0" w:space="0" w:color="auto"/>
            <w:left w:val="none" w:sz="0" w:space="0" w:color="auto"/>
            <w:bottom w:val="none" w:sz="0" w:space="0" w:color="auto"/>
            <w:right w:val="none" w:sz="0" w:space="0" w:color="auto"/>
          </w:divBdr>
        </w:div>
      </w:divsChild>
    </w:div>
    <w:div w:id="1812094090">
      <w:bodyDiv w:val="1"/>
      <w:marLeft w:val="0"/>
      <w:marRight w:val="0"/>
      <w:marTop w:val="0"/>
      <w:marBottom w:val="0"/>
      <w:divBdr>
        <w:top w:val="none" w:sz="0" w:space="0" w:color="auto"/>
        <w:left w:val="none" w:sz="0" w:space="0" w:color="auto"/>
        <w:bottom w:val="none" w:sz="0" w:space="0" w:color="auto"/>
        <w:right w:val="none" w:sz="0" w:space="0" w:color="auto"/>
      </w:divBdr>
    </w:div>
    <w:div w:id="1815902928">
      <w:bodyDiv w:val="1"/>
      <w:marLeft w:val="0"/>
      <w:marRight w:val="0"/>
      <w:marTop w:val="0"/>
      <w:marBottom w:val="0"/>
      <w:divBdr>
        <w:top w:val="none" w:sz="0" w:space="0" w:color="auto"/>
        <w:left w:val="none" w:sz="0" w:space="0" w:color="auto"/>
        <w:bottom w:val="none" w:sz="0" w:space="0" w:color="auto"/>
        <w:right w:val="none" w:sz="0" w:space="0" w:color="auto"/>
      </w:divBdr>
    </w:div>
    <w:div w:id="1816993428">
      <w:bodyDiv w:val="1"/>
      <w:marLeft w:val="0"/>
      <w:marRight w:val="0"/>
      <w:marTop w:val="0"/>
      <w:marBottom w:val="0"/>
      <w:divBdr>
        <w:top w:val="none" w:sz="0" w:space="0" w:color="auto"/>
        <w:left w:val="none" w:sz="0" w:space="0" w:color="auto"/>
        <w:bottom w:val="none" w:sz="0" w:space="0" w:color="auto"/>
        <w:right w:val="none" w:sz="0" w:space="0" w:color="auto"/>
      </w:divBdr>
    </w:div>
    <w:div w:id="1818298824">
      <w:bodyDiv w:val="1"/>
      <w:marLeft w:val="0"/>
      <w:marRight w:val="0"/>
      <w:marTop w:val="0"/>
      <w:marBottom w:val="0"/>
      <w:divBdr>
        <w:top w:val="none" w:sz="0" w:space="0" w:color="auto"/>
        <w:left w:val="none" w:sz="0" w:space="0" w:color="auto"/>
        <w:bottom w:val="none" w:sz="0" w:space="0" w:color="auto"/>
        <w:right w:val="none" w:sz="0" w:space="0" w:color="auto"/>
      </w:divBdr>
    </w:div>
    <w:div w:id="1819220851">
      <w:bodyDiv w:val="1"/>
      <w:marLeft w:val="0"/>
      <w:marRight w:val="0"/>
      <w:marTop w:val="0"/>
      <w:marBottom w:val="0"/>
      <w:divBdr>
        <w:top w:val="none" w:sz="0" w:space="0" w:color="auto"/>
        <w:left w:val="none" w:sz="0" w:space="0" w:color="auto"/>
        <w:bottom w:val="none" w:sz="0" w:space="0" w:color="auto"/>
        <w:right w:val="none" w:sz="0" w:space="0" w:color="auto"/>
      </w:divBdr>
    </w:div>
    <w:div w:id="1821267771">
      <w:bodyDiv w:val="1"/>
      <w:marLeft w:val="0"/>
      <w:marRight w:val="0"/>
      <w:marTop w:val="0"/>
      <w:marBottom w:val="0"/>
      <w:divBdr>
        <w:top w:val="none" w:sz="0" w:space="0" w:color="auto"/>
        <w:left w:val="none" w:sz="0" w:space="0" w:color="auto"/>
        <w:bottom w:val="none" w:sz="0" w:space="0" w:color="auto"/>
        <w:right w:val="none" w:sz="0" w:space="0" w:color="auto"/>
      </w:divBdr>
    </w:div>
    <w:div w:id="1827823566">
      <w:bodyDiv w:val="1"/>
      <w:marLeft w:val="0"/>
      <w:marRight w:val="0"/>
      <w:marTop w:val="0"/>
      <w:marBottom w:val="0"/>
      <w:divBdr>
        <w:top w:val="none" w:sz="0" w:space="0" w:color="auto"/>
        <w:left w:val="none" w:sz="0" w:space="0" w:color="auto"/>
        <w:bottom w:val="none" w:sz="0" w:space="0" w:color="auto"/>
        <w:right w:val="none" w:sz="0" w:space="0" w:color="auto"/>
      </w:divBdr>
      <w:divsChild>
        <w:div w:id="1313485065">
          <w:marLeft w:val="600"/>
          <w:marRight w:val="0"/>
          <w:marTop w:val="0"/>
          <w:marBottom w:val="0"/>
          <w:divBdr>
            <w:top w:val="none" w:sz="0" w:space="0" w:color="auto"/>
            <w:left w:val="none" w:sz="0" w:space="0" w:color="auto"/>
            <w:bottom w:val="none" w:sz="0" w:space="0" w:color="auto"/>
            <w:right w:val="none" w:sz="0" w:space="0" w:color="auto"/>
          </w:divBdr>
        </w:div>
        <w:div w:id="971640092">
          <w:marLeft w:val="720"/>
          <w:marRight w:val="0"/>
          <w:marTop w:val="0"/>
          <w:marBottom w:val="0"/>
          <w:divBdr>
            <w:top w:val="none" w:sz="0" w:space="0" w:color="auto"/>
            <w:left w:val="none" w:sz="0" w:space="0" w:color="auto"/>
            <w:bottom w:val="none" w:sz="0" w:space="0" w:color="auto"/>
            <w:right w:val="none" w:sz="0" w:space="0" w:color="auto"/>
          </w:divBdr>
        </w:div>
        <w:div w:id="1845169126">
          <w:marLeft w:val="840"/>
          <w:marRight w:val="0"/>
          <w:marTop w:val="0"/>
          <w:marBottom w:val="0"/>
          <w:divBdr>
            <w:top w:val="none" w:sz="0" w:space="0" w:color="auto"/>
            <w:left w:val="none" w:sz="0" w:space="0" w:color="auto"/>
            <w:bottom w:val="none" w:sz="0" w:space="0" w:color="auto"/>
            <w:right w:val="none" w:sz="0" w:space="0" w:color="auto"/>
          </w:divBdr>
        </w:div>
        <w:div w:id="2121366120">
          <w:marLeft w:val="720"/>
          <w:marRight w:val="0"/>
          <w:marTop w:val="0"/>
          <w:marBottom w:val="0"/>
          <w:divBdr>
            <w:top w:val="none" w:sz="0" w:space="0" w:color="auto"/>
            <w:left w:val="none" w:sz="0" w:space="0" w:color="auto"/>
            <w:bottom w:val="none" w:sz="0" w:space="0" w:color="auto"/>
            <w:right w:val="none" w:sz="0" w:space="0" w:color="auto"/>
          </w:divBdr>
        </w:div>
        <w:div w:id="654066418">
          <w:marLeft w:val="600"/>
          <w:marRight w:val="0"/>
          <w:marTop w:val="0"/>
          <w:marBottom w:val="0"/>
          <w:divBdr>
            <w:top w:val="none" w:sz="0" w:space="0" w:color="auto"/>
            <w:left w:val="none" w:sz="0" w:space="0" w:color="auto"/>
            <w:bottom w:val="none" w:sz="0" w:space="0" w:color="auto"/>
            <w:right w:val="none" w:sz="0" w:space="0" w:color="auto"/>
          </w:divBdr>
        </w:div>
      </w:divsChild>
    </w:div>
    <w:div w:id="1830556560">
      <w:bodyDiv w:val="1"/>
      <w:marLeft w:val="0"/>
      <w:marRight w:val="0"/>
      <w:marTop w:val="0"/>
      <w:marBottom w:val="0"/>
      <w:divBdr>
        <w:top w:val="none" w:sz="0" w:space="0" w:color="auto"/>
        <w:left w:val="none" w:sz="0" w:space="0" w:color="auto"/>
        <w:bottom w:val="none" w:sz="0" w:space="0" w:color="auto"/>
        <w:right w:val="none" w:sz="0" w:space="0" w:color="auto"/>
      </w:divBdr>
    </w:div>
    <w:div w:id="1831941329">
      <w:bodyDiv w:val="1"/>
      <w:marLeft w:val="0"/>
      <w:marRight w:val="0"/>
      <w:marTop w:val="0"/>
      <w:marBottom w:val="0"/>
      <w:divBdr>
        <w:top w:val="none" w:sz="0" w:space="0" w:color="auto"/>
        <w:left w:val="none" w:sz="0" w:space="0" w:color="auto"/>
        <w:bottom w:val="none" w:sz="0" w:space="0" w:color="auto"/>
        <w:right w:val="none" w:sz="0" w:space="0" w:color="auto"/>
      </w:divBdr>
    </w:div>
    <w:div w:id="1834682673">
      <w:bodyDiv w:val="1"/>
      <w:marLeft w:val="0"/>
      <w:marRight w:val="0"/>
      <w:marTop w:val="0"/>
      <w:marBottom w:val="0"/>
      <w:divBdr>
        <w:top w:val="none" w:sz="0" w:space="0" w:color="auto"/>
        <w:left w:val="none" w:sz="0" w:space="0" w:color="auto"/>
        <w:bottom w:val="none" w:sz="0" w:space="0" w:color="auto"/>
        <w:right w:val="none" w:sz="0" w:space="0" w:color="auto"/>
      </w:divBdr>
    </w:div>
    <w:div w:id="1835413909">
      <w:bodyDiv w:val="1"/>
      <w:marLeft w:val="0"/>
      <w:marRight w:val="0"/>
      <w:marTop w:val="0"/>
      <w:marBottom w:val="0"/>
      <w:divBdr>
        <w:top w:val="none" w:sz="0" w:space="0" w:color="auto"/>
        <w:left w:val="none" w:sz="0" w:space="0" w:color="auto"/>
        <w:bottom w:val="none" w:sz="0" w:space="0" w:color="auto"/>
        <w:right w:val="none" w:sz="0" w:space="0" w:color="auto"/>
      </w:divBdr>
    </w:div>
    <w:div w:id="1837262539">
      <w:bodyDiv w:val="1"/>
      <w:marLeft w:val="0"/>
      <w:marRight w:val="0"/>
      <w:marTop w:val="0"/>
      <w:marBottom w:val="0"/>
      <w:divBdr>
        <w:top w:val="none" w:sz="0" w:space="0" w:color="auto"/>
        <w:left w:val="none" w:sz="0" w:space="0" w:color="auto"/>
        <w:bottom w:val="none" w:sz="0" w:space="0" w:color="auto"/>
        <w:right w:val="none" w:sz="0" w:space="0" w:color="auto"/>
      </w:divBdr>
    </w:div>
    <w:div w:id="1845705977">
      <w:bodyDiv w:val="1"/>
      <w:marLeft w:val="0"/>
      <w:marRight w:val="0"/>
      <w:marTop w:val="0"/>
      <w:marBottom w:val="0"/>
      <w:divBdr>
        <w:top w:val="none" w:sz="0" w:space="0" w:color="auto"/>
        <w:left w:val="none" w:sz="0" w:space="0" w:color="auto"/>
        <w:bottom w:val="none" w:sz="0" w:space="0" w:color="auto"/>
        <w:right w:val="none" w:sz="0" w:space="0" w:color="auto"/>
      </w:divBdr>
      <w:divsChild>
        <w:div w:id="1928996527">
          <w:marLeft w:val="600"/>
          <w:marRight w:val="0"/>
          <w:marTop w:val="0"/>
          <w:marBottom w:val="0"/>
          <w:divBdr>
            <w:top w:val="none" w:sz="0" w:space="0" w:color="auto"/>
            <w:left w:val="none" w:sz="0" w:space="0" w:color="auto"/>
            <w:bottom w:val="none" w:sz="0" w:space="0" w:color="auto"/>
            <w:right w:val="none" w:sz="0" w:space="0" w:color="auto"/>
          </w:divBdr>
        </w:div>
        <w:div w:id="306589327">
          <w:marLeft w:val="600"/>
          <w:marRight w:val="0"/>
          <w:marTop w:val="0"/>
          <w:marBottom w:val="0"/>
          <w:divBdr>
            <w:top w:val="none" w:sz="0" w:space="0" w:color="auto"/>
            <w:left w:val="none" w:sz="0" w:space="0" w:color="auto"/>
            <w:bottom w:val="none" w:sz="0" w:space="0" w:color="auto"/>
            <w:right w:val="none" w:sz="0" w:space="0" w:color="auto"/>
          </w:divBdr>
        </w:div>
        <w:div w:id="1112170054">
          <w:marLeft w:val="600"/>
          <w:marRight w:val="0"/>
          <w:marTop w:val="0"/>
          <w:marBottom w:val="0"/>
          <w:divBdr>
            <w:top w:val="none" w:sz="0" w:space="0" w:color="auto"/>
            <w:left w:val="none" w:sz="0" w:space="0" w:color="auto"/>
            <w:bottom w:val="none" w:sz="0" w:space="0" w:color="auto"/>
            <w:right w:val="none" w:sz="0" w:space="0" w:color="auto"/>
          </w:divBdr>
        </w:div>
        <w:div w:id="925924797">
          <w:marLeft w:val="600"/>
          <w:marRight w:val="0"/>
          <w:marTop w:val="0"/>
          <w:marBottom w:val="0"/>
          <w:divBdr>
            <w:top w:val="none" w:sz="0" w:space="0" w:color="auto"/>
            <w:left w:val="none" w:sz="0" w:space="0" w:color="auto"/>
            <w:bottom w:val="none" w:sz="0" w:space="0" w:color="auto"/>
            <w:right w:val="none" w:sz="0" w:space="0" w:color="auto"/>
          </w:divBdr>
        </w:div>
        <w:div w:id="1522546329">
          <w:marLeft w:val="600"/>
          <w:marRight w:val="0"/>
          <w:marTop w:val="0"/>
          <w:marBottom w:val="0"/>
          <w:divBdr>
            <w:top w:val="none" w:sz="0" w:space="0" w:color="auto"/>
            <w:left w:val="none" w:sz="0" w:space="0" w:color="auto"/>
            <w:bottom w:val="none" w:sz="0" w:space="0" w:color="auto"/>
            <w:right w:val="none" w:sz="0" w:space="0" w:color="auto"/>
          </w:divBdr>
        </w:div>
        <w:div w:id="373627256">
          <w:marLeft w:val="240"/>
          <w:marRight w:val="0"/>
          <w:marTop w:val="0"/>
          <w:marBottom w:val="0"/>
          <w:divBdr>
            <w:top w:val="none" w:sz="0" w:space="0" w:color="auto"/>
            <w:left w:val="none" w:sz="0" w:space="0" w:color="auto"/>
            <w:bottom w:val="none" w:sz="0" w:space="0" w:color="auto"/>
            <w:right w:val="none" w:sz="0" w:space="0" w:color="auto"/>
          </w:divBdr>
        </w:div>
        <w:div w:id="295766770">
          <w:marLeft w:val="240"/>
          <w:marRight w:val="0"/>
          <w:marTop w:val="0"/>
          <w:marBottom w:val="0"/>
          <w:divBdr>
            <w:top w:val="none" w:sz="0" w:space="0" w:color="auto"/>
            <w:left w:val="none" w:sz="0" w:space="0" w:color="auto"/>
            <w:bottom w:val="none" w:sz="0" w:space="0" w:color="auto"/>
            <w:right w:val="none" w:sz="0" w:space="0" w:color="auto"/>
          </w:divBdr>
        </w:div>
        <w:div w:id="1725179528">
          <w:marLeft w:val="240"/>
          <w:marRight w:val="0"/>
          <w:marTop w:val="0"/>
          <w:marBottom w:val="0"/>
          <w:divBdr>
            <w:top w:val="none" w:sz="0" w:space="0" w:color="auto"/>
            <w:left w:val="none" w:sz="0" w:space="0" w:color="auto"/>
            <w:bottom w:val="none" w:sz="0" w:space="0" w:color="auto"/>
            <w:right w:val="none" w:sz="0" w:space="0" w:color="auto"/>
          </w:divBdr>
        </w:div>
        <w:div w:id="980233155">
          <w:marLeft w:val="240"/>
          <w:marRight w:val="0"/>
          <w:marTop w:val="0"/>
          <w:marBottom w:val="0"/>
          <w:divBdr>
            <w:top w:val="none" w:sz="0" w:space="0" w:color="auto"/>
            <w:left w:val="none" w:sz="0" w:space="0" w:color="auto"/>
            <w:bottom w:val="none" w:sz="0" w:space="0" w:color="auto"/>
            <w:right w:val="none" w:sz="0" w:space="0" w:color="auto"/>
          </w:divBdr>
        </w:div>
      </w:divsChild>
    </w:div>
    <w:div w:id="1856729670">
      <w:bodyDiv w:val="1"/>
      <w:marLeft w:val="0"/>
      <w:marRight w:val="0"/>
      <w:marTop w:val="0"/>
      <w:marBottom w:val="0"/>
      <w:divBdr>
        <w:top w:val="none" w:sz="0" w:space="0" w:color="auto"/>
        <w:left w:val="none" w:sz="0" w:space="0" w:color="auto"/>
        <w:bottom w:val="none" w:sz="0" w:space="0" w:color="auto"/>
        <w:right w:val="none" w:sz="0" w:space="0" w:color="auto"/>
      </w:divBdr>
    </w:div>
    <w:div w:id="1860241844">
      <w:bodyDiv w:val="1"/>
      <w:marLeft w:val="0"/>
      <w:marRight w:val="0"/>
      <w:marTop w:val="0"/>
      <w:marBottom w:val="0"/>
      <w:divBdr>
        <w:top w:val="none" w:sz="0" w:space="0" w:color="auto"/>
        <w:left w:val="none" w:sz="0" w:space="0" w:color="auto"/>
        <w:bottom w:val="none" w:sz="0" w:space="0" w:color="auto"/>
        <w:right w:val="none" w:sz="0" w:space="0" w:color="auto"/>
      </w:divBdr>
    </w:div>
    <w:div w:id="1866945324">
      <w:bodyDiv w:val="1"/>
      <w:marLeft w:val="0"/>
      <w:marRight w:val="0"/>
      <w:marTop w:val="0"/>
      <w:marBottom w:val="0"/>
      <w:divBdr>
        <w:top w:val="none" w:sz="0" w:space="0" w:color="auto"/>
        <w:left w:val="none" w:sz="0" w:space="0" w:color="auto"/>
        <w:bottom w:val="none" w:sz="0" w:space="0" w:color="auto"/>
        <w:right w:val="none" w:sz="0" w:space="0" w:color="auto"/>
      </w:divBdr>
    </w:div>
    <w:div w:id="1870950189">
      <w:bodyDiv w:val="1"/>
      <w:marLeft w:val="0"/>
      <w:marRight w:val="0"/>
      <w:marTop w:val="0"/>
      <w:marBottom w:val="0"/>
      <w:divBdr>
        <w:top w:val="none" w:sz="0" w:space="0" w:color="auto"/>
        <w:left w:val="none" w:sz="0" w:space="0" w:color="auto"/>
        <w:bottom w:val="none" w:sz="0" w:space="0" w:color="auto"/>
        <w:right w:val="none" w:sz="0" w:space="0" w:color="auto"/>
      </w:divBdr>
    </w:div>
    <w:div w:id="1888713173">
      <w:bodyDiv w:val="1"/>
      <w:marLeft w:val="0"/>
      <w:marRight w:val="0"/>
      <w:marTop w:val="0"/>
      <w:marBottom w:val="0"/>
      <w:divBdr>
        <w:top w:val="none" w:sz="0" w:space="0" w:color="auto"/>
        <w:left w:val="none" w:sz="0" w:space="0" w:color="auto"/>
        <w:bottom w:val="none" w:sz="0" w:space="0" w:color="auto"/>
        <w:right w:val="none" w:sz="0" w:space="0" w:color="auto"/>
      </w:divBdr>
    </w:div>
    <w:div w:id="1889342123">
      <w:bodyDiv w:val="1"/>
      <w:marLeft w:val="0"/>
      <w:marRight w:val="0"/>
      <w:marTop w:val="0"/>
      <w:marBottom w:val="0"/>
      <w:divBdr>
        <w:top w:val="none" w:sz="0" w:space="0" w:color="auto"/>
        <w:left w:val="none" w:sz="0" w:space="0" w:color="auto"/>
        <w:bottom w:val="none" w:sz="0" w:space="0" w:color="auto"/>
        <w:right w:val="none" w:sz="0" w:space="0" w:color="auto"/>
      </w:divBdr>
      <w:divsChild>
        <w:div w:id="1696924013">
          <w:marLeft w:val="600"/>
          <w:marRight w:val="0"/>
          <w:marTop w:val="0"/>
          <w:marBottom w:val="0"/>
          <w:divBdr>
            <w:top w:val="none" w:sz="0" w:space="0" w:color="auto"/>
            <w:left w:val="none" w:sz="0" w:space="0" w:color="auto"/>
            <w:bottom w:val="none" w:sz="0" w:space="0" w:color="auto"/>
            <w:right w:val="none" w:sz="0" w:space="0" w:color="auto"/>
          </w:divBdr>
        </w:div>
        <w:div w:id="919486809">
          <w:marLeft w:val="720"/>
          <w:marRight w:val="0"/>
          <w:marTop w:val="0"/>
          <w:marBottom w:val="0"/>
          <w:divBdr>
            <w:top w:val="none" w:sz="0" w:space="0" w:color="auto"/>
            <w:left w:val="none" w:sz="0" w:space="0" w:color="auto"/>
            <w:bottom w:val="none" w:sz="0" w:space="0" w:color="auto"/>
            <w:right w:val="none" w:sz="0" w:space="0" w:color="auto"/>
          </w:divBdr>
        </w:div>
        <w:div w:id="236866305">
          <w:marLeft w:val="840"/>
          <w:marRight w:val="0"/>
          <w:marTop w:val="0"/>
          <w:marBottom w:val="0"/>
          <w:divBdr>
            <w:top w:val="none" w:sz="0" w:space="0" w:color="auto"/>
            <w:left w:val="none" w:sz="0" w:space="0" w:color="auto"/>
            <w:bottom w:val="none" w:sz="0" w:space="0" w:color="auto"/>
            <w:right w:val="none" w:sz="0" w:space="0" w:color="auto"/>
          </w:divBdr>
        </w:div>
        <w:div w:id="15542179">
          <w:marLeft w:val="720"/>
          <w:marRight w:val="0"/>
          <w:marTop w:val="0"/>
          <w:marBottom w:val="0"/>
          <w:divBdr>
            <w:top w:val="none" w:sz="0" w:space="0" w:color="auto"/>
            <w:left w:val="none" w:sz="0" w:space="0" w:color="auto"/>
            <w:bottom w:val="none" w:sz="0" w:space="0" w:color="auto"/>
            <w:right w:val="none" w:sz="0" w:space="0" w:color="auto"/>
          </w:divBdr>
        </w:div>
        <w:div w:id="940845390">
          <w:marLeft w:val="600"/>
          <w:marRight w:val="0"/>
          <w:marTop w:val="0"/>
          <w:marBottom w:val="0"/>
          <w:divBdr>
            <w:top w:val="none" w:sz="0" w:space="0" w:color="auto"/>
            <w:left w:val="none" w:sz="0" w:space="0" w:color="auto"/>
            <w:bottom w:val="none" w:sz="0" w:space="0" w:color="auto"/>
            <w:right w:val="none" w:sz="0" w:space="0" w:color="auto"/>
          </w:divBdr>
        </w:div>
        <w:div w:id="494952087">
          <w:marLeft w:val="720"/>
          <w:marRight w:val="0"/>
          <w:marTop w:val="0"/>
          <w:marBottom w:val="0"/>
          <w:divBdr>
            <w:top w:val="none" w:sz="0" w:space="0" w:color="auto"/>
            <w:left w:val="none" w:sz="0" w:space="0" w:color="auto"/>
            <w:bottom w:val="none" w:sz="0" w:space="0" w:color="auto"/>
            <w:right w:val="none" w:sz="0" w:space="0" w:color="auto"/>
          </w:divBdr>
        </w:div>
      </w:divsChild>
    </w:div>
    <w:div w:id="1892108788">
      <w:bodyDiv w:val="1"/>
      <w:marLeft w:val="0"/>
      <w:marRight w:val="0"/>
      <w:marTop w:val="0"/>
      <w:marBottom w:val="0"/>
      <w:divBdr>
        <w:top w:val="none" w:sz="0" w:space="0" w:color="auto"/>
        <w:left w:val="none" w:sz="0" w:space="0" w:color="auto"/>
        <w:bottom w:val="none" w:sz="0" w:space="0" w:color="auto"/>
        <w:right w:val="none" w:sz="0" w:space="0" w:color="auto"/>
      </w:divBdr>
      <w:divsChild>
        <w:div w:id="700085866">
          <w:marLeft w:val="810"/>
          <w:marRight w:val="810"/>
          <w:marTop w:val="360"/>
          <w:marBottom w:val="0"/>
          <w:divBdr>
            <w:top w:val="none" w:sz="0" w:space="0" w:color="auto"/>
            <w:left w:val="none" w:sz="0" w:space="0" w:color="auto"/>
            <w:bottom w:val="none" w:sz="0" w:space="0" w:color="auto"/>
            <w:right w:val="none" w:sz="0" w:space="0" w:color="auto"/>
          </w:divBdr>
        </w:div>
      </w:divsChild>
    </w:div>
    <w:div w:id="1892766939">
      <w:bodyDiv w:val="1"/>
      <w:marLeft w:val="0"/>
      <w:marRight w:val="0"/>
      <w:marTop w:val="0"/>
      <w:marBottom w:val="0"/>
      <w:divBdr>
        <w:top w:val="none" w:sz="0" w:space="0" w:color="auto"/>
        <w:left w:val="none" w:sz="0" w:space="0" w:color="auto"/>
        <w:bottom w:val="none" w:sz="0" w:space="0" w:color="auto"/>
        <w:right w:val="none" w:sz="0" w:space="0" w:color="auto"/>
      </w:divBdr>
    </w:div>
    <w:div w:id="1895846310">
      <w:bodyDiv w:val="1"/>
      <w:marLeft w:val="0"/>
      <w:marRight w:val="0"/>
      <w:marTop w:val="0"/>
      <w:marBottom w:val="0"/>
      <w:divBdr>
        <w:top w:val="none" w:sz="0" w:space="0" w:color="auto"/>
        <w:left w:val="none" w:sz="0" w:space="0" w:color="auto"/>
        <w:bottom w:val="none" w:sz="0" w:space="0" w:color="auto"/>
        <w:right w:val="none" w:sz="0" w:space="0" w:color="auto"/>
      </w:divBdr>
    </w:div>
    <w:div w:id="1901166182">
      <w:bodyDiv w:val="1"/>
      <w:marLeft w:val="0"/>
      <w:marRight w:val="0"/>
      <w:marTop w:val="0"/>
      <w:marBottom w:val="0"/>
      <w:divBdr>
        <w:top w:val="none" w:sz="0" w:space="0" w:color="auto"/>
        <w:left w:val="none" w:sz="0" w:space="0" w:color="auto"/>
        <w:bottom w:val="none" w:sz="0" w:space="0" w:color="auto"/>
        <w:right w:val="none" w:sz="0" w:space="0" w:color="auto"/>
      </w:divBdr>
    </w:div>
    <w:div w:id="1901668972">
      <w:bodyDiv w:val="1"/>
      <w:marLeft w:val="0"/>
      <w:marRight w:val="0"/>
      <w:marTop w:val="0"/>
      <w:marBottom w:val="0"/>
      <w:divBdr>
        <w:top w:val="none" w:sz="0" w:space="0" w:color="auto"/>
        <w:left w:val="none" w:sz="0" w:space="0" w:color="auto"/>
        <w:bottom w:val="none" w:sz="0" w:space="0" w:color="auto"/>
        <w:right w:val="none" w:sz="0" w:space="0" w:color="auto"/>
      </w:divBdr>
    </w:div>
    <w:div w:id="1904219507">
      <w:bodyDiv w:val="1"/>
      <w:marLeft w:val="0"/>
      <w:marRight w:val="0"/>
      <w:marTop w:val="0"/>
      <w:marBottom w:val="0"/>
      <w:divBdr>
        <w:top w:val="none" w:sz="0" w:space="0" w:color="auto"/>
        <w:left w:val="none" w:sz="0" w:space="0" w:color="auto"/>
        <w:bottom w:val="none" w:sz="0" w:space="0" w:color="auto"/>
        <w:right w:val="none" w:sz="0" w:space="0" w:color="auto"/>
      </w:divBdr>
    </w:div>
    <w:div w:id="1921408703">
      <w:bodyDiv w:val="1"/>
      <w:marLeft w:val="0"/>
      <w:marRight w:val="0"/>
      <w:marTop w:val="0"/>
      <w:marBottom w:val="0"/>
      <w:divBdr>
        <w:top w:val="none" w:sz="0" w:space="0" w:color="auto"/>
        <w:left w:val="none" w:sz="0" w:space="0" w:color="auto"/>
        <w:bottom w:val="none" w:sz="0" w:space="0" w:color="auto"/>
        <w:right w:val="none" w:sz="0" w:space="0" w:color="auto"/>
      </w:divBdr>
    </w:div>
    <w:div w:id="1928731195">
      <w:bodyDiv w:val="1"/>
      <w:marLeft w:val="0"/>
      <w:marRight w:val="0"/>
      <w:marTop w:val="0"/>
      <w:marBottom w:val="0"/>
      <w:divBdr>
        <w:top w:val="none" w:sz="0" w:space="0" w:color="auto"/>
        <w:left w:val="none" w:sz="0" w:space="0" w:color="auto"/>
        <w:bottom w:val="none" w:sz="0" w:space="0" w:color="auto"/>
        <w:right w:val="none" w:sz="0" w:space="0" w:color="auto"/>
      </w:divBdr>
    </w:div>
    <w:div w:id="1929314486">
      <w:bodyDiv w:val="1"/>
      <w:marLeft w:val="0"/>
      <w:marRight w:val="0"/>
      <w:marTop w:val="0"/>
      <w:marBottom w:val="0"/>
      <w:divBdr>
        <w:top w:val="none" w:sz="0" w:space="0" w:color="auto"/>
        <w:left w:val="none" w:sz="0" w:space="0" w:color="auto"/>
        <w:bottom w:val="none" w:sz="0" w:space="0" w:color="auto"/>
        <w:right w:val="none" w:sz="0" w:space="0" w:color="auto"/>
      </w:divBdr>
    </w:div>
    <w:div w:id="1932160527">
      <w:bodyDiv w:val="1"/>
      <w:marLeft w:val="0"/>
      <w:marRight w:val="0"/>
      <w:marTop w:val="0"/>
      <w:marBottom w:val="0"/>
      <w:divBdr>
        <w:top w:val="none" w:sz="0" w:space="0" w:color="auto"/>
        <w:left w:val="none" w:sz="0" w:space="0" w:color="auto"/>
        <w:bottom w:val="none" w:sz="0" w:space="0" w:color="auto"/>
        <w:right w:val="none" w:sz="0" w:space="0" w:color="auto"/>
      </w:divBdr>
    </w:div>
    <w:div w:id="1938052405">
      <w:bodyDiv w:val="1"/>
      <w:marLeft w:val="0"/>
      <w:marRight w:val="0"/>
      <w:marTop w:val="0"/>
      <w:marBottom w:val="0"/>
      <w:divBdr>
        <w:top w:val="none" w:sz="0" w:space="0" w:color="auto"/>
        <w:left w:val="none" w:sz="0" w:space="0" w:color="auto"/>
        <w:bottom w:val="none" w:sz="0" w:space="0" w:color="auto"/>
        <w:right w:val="none" w:sz="0" w:space="0" w:color="auto"/>
      </w:divBdr>
    </w:div>
    <w:div w:id="1939561505">
      <w:bodyDiv w:val="1"/>
      <w:marLeft w:val="0"/>
      <w:marRight w:val="0"/>
      <w:marTop w:val="0"/>
      <w:marBottom w:val="0"/>
      <w:divBdr>
        <w:top w:val="none" w:sz="0" w:space="0" w:color="auto"/>
        <w:left w:val="none" w:sz="0" w:space="0" w:color="auto"/>
        <w:bottom w:val="none" w:sz="0" w:space="0" w:color="auto"/>
        <w:right w:val="none" w:sz="0" w:space="0" w:color="auto"/>
      </w:divBdr>
    </w:div>
    <w:div w:id="1940521931">
      <w:bodyDiv w:val="1"/>
      <w:marLeft w:val="0"/>
      <w:marRight w:val="0"/>
      <w:marTop w:val="0"/>
      <w:marBottom w:val="0"/>
      <w:divBdr>
        <w:top w:val="none" w:sz="0" w:space="0" w:color="auto"/>
        <w:left w:val="none" w:sz="0" w:space="0" w:color="auto"/>
        <w:bottom w:val="none" w:sz="0" w:space="0" w:color="auto"/>
        <w:right w:val="none" w:sz="0" w:space="0" w:color="auto"/>
      </w:divBdr>
    </w:div>
    <w:div w:id="1945111839">
      <w:bodyDiv w:val="1"/>
      <w:marLeft w:val="0"/>
      <w:marRight w:val="0"/>
      <w:marTop w:val="0"/>
      <w:marBottom w:val="0"/>
      <w:divBdr>
        <w:top w:val="none" w:sz="0" w:space="0" w:color="auto"/>
        <w:left w:val="none" w:sz="0" w:space="0" w:color="auto"/>
        <w:bottom w:val="none" w:sz="0" w:space="0" w:color="auto"/>
        <w:right w:val="none" w:sz="0" w:space="0" w:color="auto"/>
      </w:divBdr>
    </w:div>
    <w:div w:id="1946036381">
      <w:bodyDiv w:val="1"/>
      <w:marLeft w:val="0"/>
      <w:marRight w:val="0"/>
      <w:marTop w:val="0"/>
      <w:marBottom w:val="0"/>
      <w:divBdr>
        <w:top w:val="none" w:sz="0" w:space="0" w:color="auto"/>
        <w:left w:val="none" w:sz="0" w:space="0" w:color="auto"/>
        <w:bottom w:val="none" w:sz="0" w:space="0" w:color="auto"/>
        <w:right w:val="none" w:sz="0" w:space="0" w:color="auto"/>
      </w:divBdr>
    </w:div>
    <w:div w:id="1952741027">
      <w:bodyDiv w:val="1"/>
      <w:marLeft w:val="0"/>
      <w:marRight w:val="0"/>
      <w:marTop w:val="0"/>
      <w:marBottom w:val="0"/>
      <w:divBdr>
        <w:top w:val="none" w:sz="0" w:space="0" w:color="auto"/>
        <w:left w:val="none" w:sz="0" w:space="0" w:color="auto"/>
        <w:bottom w:val="none" w:sz="0" w:space="0" w:color="auto"/>
        <w:right w:val="none" w:sz="0" w:space="0" w:color="auto"/>
      </w:divBdr>
    </w:div>
    <w:div w:id="1956793405">
      <w:bodyDiv w:val="1"/>
      <w:marLeft w:val="0"/>
      <w:marRight w:val="0"/>
      <w:marTop w:val="0"/>
      <w:marBottom w:val="0"/>
      <w:divBdr>
        <w:top w:val="none" w:sz="0" w:space="0" w:color="auto"/>
        <w:left w:val="none" w:sz="0" w:space="0" w:color="auto"/>
        <w:bottom w:val="none" w:sz="0" w:space="0" w:color="auto"/>
        <w:right w:val="none" w:sz="0" w:space="0" w:color="auto"/>
      </w:divBdr>
    </w:div>
    <w:div w:id="1966934214">
      <w:bodyDiv w:val="1"/>
      <w:marLeft w:val="0"/>
      <w:marRight w:val="0"/>
      <w:marTop w:val="0"/>
      <w:marBottom w:val="0"/>
      <w:divBdr>
        <w:top w:val="none" w:sz="0" w:space="0" w:color="auto"/>
        <w:left w:val="none" w:sz="0" w:space="0" w:color="auto"/>
        <w:bottom w:val="none" w:sz="0" w:space="0" w:color="auto"/>
        <w:right w:val="none" w:sz="0" w:space="0" w:color="auto"/>
      </w:divBdr>
    </w:div>
    <w:div w:id="1980453231">
      <w:bodyDiv w:val="1"/>
      <w:marLeft w:val="0"/>
      <w:marRight w:val="0"/>
      <w:marTop w:val="0"/>
      <w:marBottom w:val="0"/>
      <w:divBdr>
        <w:top w:val="none" w:sz="0" w:space="0" w:color="auto"/>
        <w:left w:val="none" w:sz="0" w:space="0" w:color="auto"/>
        <w:bottom w:val="none" w:sz="0" w:space="0" w:color="auto"/>
        <w:right w:val="none" w:sz="0" w:space="0" w:color="auto"/>
      </w:divBdr>
    </w:div>
    <w:div w:id="1981300303">
      <w:bodyDiv w:val="1"/>
      <w:marLeft w:val="0"/>
      <w:marRight w:val="0"/>
      <w:marTop w:val="0"/>
      <w:marBottom w:val="0"/>
      <w:divBdr>
        <w:top w:val="none" w:sz="0" w:space="0" w:color="auto"/>
        <w:left w:val="none" w:sz="0" w:space="0" w:color="auto"/>
        <w:bottom w:val="none" w:sz="0" w:space="0" w:color="auto"/>
        <w:right w:val="none" w:sz="0" w:space="0" w:color="auto"/>
      </w:divBdr>
      <w:divsChild>
        <w:div w:id="1666661251">
          <w:marLeft w:val="0"/>
          <w:marRight w:val="0"/>
          <w:marTop w:val="0"/>
          <w:marBottom w:val="0"/>
          <w:divBdr>
            <w:top w:val="none" w:sz="0" w:space="0" w:color="auto"/>
            <w:left w:val="none" w:sz="0" w:space="0" w:color="auto"/>
            <w:bottom w:val="none" w:sz="0" w:space="0" w:color="auto"/>
            <w:right w:val="none" w:sz="0" w:space="0" w:color="auto"/>
          </w:divBdr>
        </w:div>
      </w:divsChild>
    </w:div>
    <w:div w:id="2002349323">
      <w:bodyDiv w:val="1"/>
      <w:marLeft w:val="0"/>
      <w:marRight w:val="0"/>
      <w:marTop w:val="0"/>
      <w:marBottom w:val="0"/>
      <w:divBdr>
        <w:top w:val="none" w:sz="0" w:space="0" w:color="auto"/>
        <w:left w:val="none" w:sz="0" w:space="0" w:color="auto"/>
        <w:bottom w:val="none" w:sz="0" w:space="0" w:color="auto"/>
        <w:right w:val="none" w:sz="0" w:space="0" w:color="auto"/>
      </w:divBdr>
    </w:div>
    <w:div w:id="2002660999">
      <w:bodyDiv w:val="1"/>
      <w:marLeft w:val="0"/>
      <w:marRight w:val="0"/>
      <w:marTop w:val="0"/>
      <w:marBottom w:val="0"/>
      <w:divBdr>
        <w:top w:val="none" w:sz="0" w:space="0" w:color="auto"/>
        <w:left w:val="none" w:sz="0" w:space="0" w:color="auto"/>
        <w:bottom w:val="none" w:sz="0" w:space="0" w:color="auto"/>
        <w:right w:val="none" w:sz="0" w:space="0" w:color="auto"/>
      </w:divBdr>
      <w:divsChild>
        <w:div w:id="667516391">
          <w:marLeft w:val="600"/>
          <w:marRight w:val="0"/>
          <w:marTop w:val="0"/>
          <w:marBottom w:val="0"/>
          <w:divBdr>
            <w:top w:val="none" w:sz="0" w:space="0" w:color="auto"/>
            <w:left w:val="none" w:sz="0" w:space="0" w:color="auto"/>
            <w:bottom w:val="none" w:sz="0" w:space="0" w:color="auto"/>
            <w:right w:val="none" w:sz="0" w:space="0" w:color="auto"/>
          </w:divBdr>
        </w:div>
        <w:div w:id="986208581">
          <w:marLeft w:val="720"/>
          <w:marRight w:val="0"/>
          <w:marTop w:val="0"/>
          <w:marBottom w:val="0"/>
          <w:divBdr>
            <w:top w:val="none" w:sz="0" w:space="0" w:color="auto"/>
            <w:left w:val="none" w:sz="0" w:space="0" w:color="auto"/>
            <w:bottom w:val="none" w:sz="0" w:space="0" w:color="auto"/>
            <w:right w:val="none" w:sz="0" w:space="0" w:color="auto"/>
          </w:divBdr>
        </w:div>
        <w:div w:id="1448160766">
          <w:marLeft w:val="840"/>
          <w:marRight w:val="0"/>
          <w:marTop w:val="0"/>
          <w:marBottom w:val="0"/>
          <w:divBdr>
            <w:top w:val="none" w:sz="0" w:space="0" w:color="auto"/>
            <w:left w:val="none" w:sz="0" w:space="0" w:color="auto"/>
            <w:bottom w:val="none" w:sz="0" w:space="0" w:color="auto"/>
            <w:right w:val="none" w:sz="0" w:space="0" w:color="auto"/>
          </w:divBdr>
        </w:div>
      </w:divsChild>
    </w:div>
    <w:div w:id="2003503249">
      <w:bodyDiv w:val="1"/>
      <w:marLeft w:val="0"/>
      <w:marRight w:val="0"/>
      <w:marTop w:val="0"/>
      <w:marBottom w:val="0"/>
      <w:divBdr>
        <w:top w:val="none" w:sz="0" w:space="0" w:color="auto"/>
        <w:left w:val="none" w:sz="0" w:space="0" w:color="auto"/>
        <w:bottom w:val="none" w:sz="0" w:space="0" w:color="auto"/>
        <w:right w:val="none" w:sz="0" w:space="0" w:color="auto"/>
      </w:divBdr>
    </w:div>
    <w:div w:id="2010521554">
      <w:bodyDiv w:val="1"/>
      <w:marLeft w:val="0"/>
      <w:marRight w:val="0"/>
      <w:marTop w:val="0"/>
      <w:marBottom w:val="0"/>
      <w:divBdr>
        <w:top w:val="none" w:sz="0" w:space="0" w:color="auto"/>
        <w:left w:val="none" w:sz="0" w:space="0" w:color="auto"/>
        <w:bottom w:val="none" w:sz="0" w:space="0" w:color="auto"/>
        <w:right w:val="none" w:sz="0" w:space="0" w:color="auto"/>
      </w:divBdr>
    </w:div>
    <w:div w:id="2014798688">
      <w:bodyDiv w:val="1"/>
      <w:marLeft w:val="0"/>
      <w:marRight w:val="0"/>
      <w:marTop w:val="0"/>
      <w:marBottom w:val="0"/>
      <w:divBdr>
        <w:top w:val="none" w:sz="0" w:space="0" w:color="auto"/>
        <w:left w:val="none" w:sz="0" w:space="0" w:color="auto"/>
        <w:bottom w:val="none" w:sz="0" w:space="0" w:color="auto"/>
        <w:right w:val="none" w:sz="0" w:space="0" w:color="auto"/>
      </w:divBdr>
    </w:div>
    <w:div w:id="2016951360">
      <w:bodyDiv w:val="1"/>
      <w:marLeft w:val="0"/>
      <w:marRight w:val="0"/>
      <w:marTop w:val="0"/>
      <w:marBottom w:val="0"/>
      <w:divBdr>
        <w:top w:val="none" w:sz="0" w:space="0" w:color="auto"/>
        <w:left w:val="none" w:sz="0" w:space="0" w:color="auto"/>
        <w:bottom w:val="none" w:sz="0" w:space="0" w:color="auto"/>
        <w:right w:val="none" w:sz="0" w:space="0" w:color="auto"/>
      </w:divBdr>
    </w:div>
    <w:div w:id="2020499355">
      <w:bodyDiv w:val="1"/>
      <w:marLeft w:val="0"/>
      <w:marRight w:val="0"/>
      <w:marTop w:val="0"/>
      <w:marBottom w:val="0"/>
      <w:divBdr>
        <w:top w:val="none" w:sz="0" w:space="0" w:color="auto"/>
        <w:left w:val="none" w:sz="0" w:space="0" w:color="auto"/>
        <w:bottom w:val="none" w:sz="0" w:space="0" w:color="auto"/>
        <w:right w:val="none" w:sz="0" w:space="0" w:color="auto"/>
      </w:divBdr>
    </w:div>
    <w:div w:id="2030594556">
      <w:bodyDiv w:val="1"/>
      <w:marLeft w:val="0"/>
      <w:marRight w:val="0"/>
      <w:marTop w:val="0"/>
      <w:marBottom w:val="0"/>
      <w:divBdr>
        <w:top w:val="none" w:sz="0" w:space="0" w:color="auto"/>
        <w:left w:val="none" w:sz="0" w:space="0" w:color="auto"/>
        <w:bottom w:val="none" w:sz="0" w:space="0" w:color="auto"/>
        <w:right w:val="none" w:sz="0" w:space="0" w:color="auto"/>
      </w:divBdr>
    </w:div>
    <w:div w:id="2035184554">
      <w:bodyDiv w:val="1"/>
      <w:marLeft w:val="0"/>
      <w:marRight w:val="0"/>
      <w:marTop w:val="0"/>
      <w:marBottom w:val="0"/>
      <w:divBdr>
        <w:top w:val="none" w:sz="0" w:space="0" w:color="auto"/>
        <w:left w:val="none" w:sz="0" w:space="0" w:color="auto"/>
        <w:bottom w:val="none" w:sz="0" w:space="0" w:color="auto"/>
        <w:right w:val="none" w:sz="0" w:space="0" w:color="auto"/>
      </w:divBdr>
    </w:div>
    <w:div w:id="2042241886">
      <w:bodyDiv w:val="1"/>
      <w:marLeft w:val="0"/>
      <w:marRight w:val="0"/>
      <w:marTop w:val="0"/>
      <w:marBottom w:val="0"/>
      <w:divBdr>
        <w:top w:val="none" w:sz="0" w:space="0" w:color="auto"/>
        <w:left w:val="none" w:sz="0" w:space="0" w:color="auto"/>
        <w:bottom w:val="none" w:sz="0" w:space="0" w:color="auto"/>
        <w:right w:val="none" w:sz="0" w:space="0" w:color="auto"/>
      </w:divBdr>
    </w:div>
    <w:div w:id="2044288894">
      <w:bodyDiv w:val="1"/>
      <w:marLeft w:val="0"/>
      <w:marRight w:val="0"/>
      <w:marTop w:val="0"/>
      <w:marBottom w:val="0"/>
      <w:divBdr>
        <w:top w:val="none" w:sz="0" w:space="0" w:color="auto"/>
        <w:left w:val="none" w:sz="0" w:space="0" w:color="auto"/>
        <w:bottom w:val="none" w:sz="0" w:space="0" w:color="auto"/>
        <w:right w:val="none" w:sz="0" w:space="0" w:color="auto"/>
      </w:divBdr>
    </w:div>
    <w:div w:id="2045790391">
      <w:bodyDiv w:val="1"/>
      <w:marLeft w:val="0"/>
      <w:marRight w:val="0"/>
      <w:marTop w:val="0"/>
      <w:marBottom w:val="0"/>
      <w:divBdr>
        <w:top w:val="none" w:sz="0" w:space="0" w:color="auto"/>
        <w:left w:val="none" w:sz="0" w:space="0" w:color="auto"/>
        <w:bottom w:val="none" w:sz="0" w:space="0" w:color="auto"/>
        <w:right w:val="none" w:sz="0" w:space="0" w:color="auto"/>
      </w:divBdr>
      <w:divsChild>
        <w:div w:id="528908192">
          <w:marLeft w:val="600"/>
          <w:marRight w:val="0"/>
          <w:marTop w:val="0"/>
          <w:marBottom w:val="0"/>
          <w:divBdr>
            <w:top w:val="none" w:sz="0" w:space="0" w:color="auto"/>
            <w:left w:val="none" w:sz="0" w:space="0" w:color="auto"/>
            <w:bottom w:val="none" w:sz="0" w:space="0" w:color="auto"/>
            <w:right w:val="none" w:sz="0" w:space="0" w:color="auto"/>
          </w:divBdr>
        </w:div>
        <w:div w:id="1317297740">
          <w:marLeft w:val="600"/>
          <w:marRight w:val="0"/>
          <w:marTop w:val="0"/>
          <w:marBottom w:val="0"/>
          <w:divBdr>
            <w:top w:val="none" w:sz="0" w:space="0" w:color="auto"/>
            <w:left w:val="none" w:sz="0" w:space="0" w:color="auto"/>
            <w:bottom w:val="none" w:sz="0" w:space="0" w:color="auto"/>
            <w:right w:val="none" w:sz="0" w:space="0" w:color="auto"/>
          </w:divBdr>
        </w:div>
      </w:divsChild>
    </w:div>
    <w:div w:id="2054843781">
      <w:bodyDiv w:val="1"/>
      <w:marLeft w:val="0"/>
      <w:marRight w:val="0"/>
      <w:marTop w:val="0"/>
      <w:marBottom w:val="0"/>
      <w:divBdr>
        <w:top w:val="none" w:sz="0" w:space="0" w:color="auto"/>
        <w:left w:val="none" w:sz="0" w:space="0" w:color="auto"/>
        <w:bottom w:val="none" w:sz="0" w:space="0" w:color="auto"/>
        <w:right w:val="none" w:sz="0" w:space="0" w:color="auto"/>
      </w:divBdr>
      <w:divsChild>
        <w:div w:id="592054108">
          <w:marLeft w:val="600"/>
          <w:marRight w:val="0"/>
          <w:marTop w:val="0"/>
          <w:marBottom w:val="0"/>
          <w:divBdr>
            <w:top w:val="none" w:sz="0" w:space="0" w:color="auto"/>
            <w:left w:val="none" w:sz="0" w:space="0" w:color="auto"/>
            <w:bottom w:val="none" w:sz="0" w:space="0" w:color="auto"/>
            <w:right w:val="none" w:sz="0" w:space="0" w:color="auto"/>
          </w:divBdr>
        </w:div>
        <w:div w:id="1435057522">
          <w:marLeft w:val="600"/>
          <w:marRight w:val="0"/>
          <w:marTop w:val="0"/>
          <w:marBottom w:val="0"/>
          <w:divBdr>
            <w:top w:val="none" w:sz="0" w:space="0" w:color="auto"/>
            <w:left w:val="none" w:sz="0" w:space="0" w:color="auto"/>
            <w:bottom w:val="none" w:sz="0" w:space="0" w:color="auto"/>
            <w:right w:val="none" w:sz="0" w:space="0" w:color="auto"/>
          </w:divBdr>
        </w:div>
        <w:div w:id="1342706644">
          <w:marLeft w:val="600"/>
          <w:marRight w:val="0"/>
          <w:marTop w:val="0"/>
          <w:marBottom w:val="0"/>
          <w:divBdr>
            <w:top w:val="none" w:sz="0" w:space="0" w:color="auto"/>
            <w:left w:val="none" w:sz="0" w:space="0" w:color="auto"/>
            <w:bottom w:val="none" w:sz="0" w:space="0" w:color="auto"/>
            <w:right w:val="none" w:sz="0" w:space="0" w:color="auto"/>
          </w:divBdr>
        </w:div>
        <w:div w:id="769392871">
          <w:marLeft w:val="600"/>
          <w:marRight w:val="0"/>
          <w:marTop w:val="0"/>
          <w:marBottom w:val="0"/>
          <w:divBdr>
            <w:top w:val="none" w:sz="0" w:space="0" w:color="auto"/>
            <w:left w:val="none" w:sz="0" w:space="0" w:color="auto"/>
            <w:bottom w:val="none" w:sz="0" w:space="0" w:color="auto"/>
            <w:right w:val="none" w:sz="0" w:space="0" w:color="auto"/>
          </w:divBdr>
        </w:div>
        <w:div w:id="404885535">
          <w:marLeft w:val="600"/>
          <w:marRight w:val="0"/>
          <w:marTop w:val="0"/>
          <w:marBottom w:val="0"/>
          <w:divBdr>
            <w:top w:val="none" w:sz="0" w:space="0" w:color="auto"/>
            <w:left w:val="none" w:sz="0" w:space="0" w:color="auto"/>
            <w:bottom w:val="none" w:sz="0" w:space="0" w:color="auto"/>
            <w:right w:val="none" w:sz="0" w:space="0" w:color="auto"/>
          </w:divBdr>
        </w:div>
        <w:div w:id="307441789">
          <w:marLeft w:val="240"/>
          <w:marRight w:val="0"/>
          <w:marTop w:val="0"/>
          <w:marBottom w:val="0"/>
          <w:divBdr>
            <w:top w:val="none" w:sz="0" w:space="0" w:color="auto"/>
            <w:left w:val="none" w:sz="0" w:space="0" w:color="auto"/>
            <w:bottom w:val="none" w:sz="0" w:space="0" w:color="auto"/>
            <w:right w:val="none" w:sz="0" w:space="0" w:color="auto"/>
          </w:divBdr>
        </w:div>
        <w:div w:id="1140418389">
          <w:marLeft w:val="240"/>
          <w:marRight w:val="0"/>
          <w:marTop w:val="0"/>
          <w:marBottom w:val="0"/>
          <w:divBdr>
            <w:top w:val="none" w:sz="0" w:space="0" w:color="auto"/>
            <w:left w:val="none" w:sz="0" w:space="0" w:color="auto"/>
            <w:bottom w:val="none" w:sz="0" w:space="0" w:color="auto"/>
            <w:right w:val="none" w:sz="0" w:space="0" w:color="auto"/>
          </w:divBdr>
        </w:div>
        <w:div w:id="1188908865">
          <w:marLeft w:val="240"/>
          <w:marRight w:val="0"/>
          <w:marTop w:val="0"/>
          <w:marBottom w:val="0"/>
          <w:divBdr>
            <w:top w:val="none" w:sz="0" w:space="0" w:color="auto"/>
            <w:left w:val="none" w:sz="0" w:space="0" w:color="auto"/>
            <w:bottom w:val="none" w:sz="0" w:space="0" w:color="auto"/>
            <w:right w:val="none" w:sz="0" w:space="0" w:color="auto"/>
          </w:divBdr>
        </w:div>
        <w:div w:id="269438891">
          <w:marLeft w:val="240"/>
          <w:marRight w:val="0"/>
          <w:marTop w:val="0"/>
          <w:marBottom w:val="0"/>
          <w:divBdr>
            <w:top w:val="none" w:sz="0" w:space="0" w:color="auto"/>
            <w:left w:val="none" w:sz="0" w:space="0" w:color="auto"/>
            <w:bottom w:val="none" w:sz="0" w:space="0" w:color="auto"/>
            <w:right w:val="none" w:sz="0" w:space="0" w:color="auto"/>
          </w:divBdr>
        </w:div>
      </w:divsChild>
    </w:div>
    <w:div w:id="2054844135">
      <w:bodyDiv w:val="1"/>
      <w:marLeft w:val="0"/>
      <w:marRight w:val="0"/>
      <w:marTop w:val="0"/>
      <w:marBottom w:val="0"/>
      <w:divBdr>
        <w:top w:val="none" w:sz="0" w:space="0" w:color="auto"/>
        <w:left w:val="none" w:sz="0" w:space="0" w:color="auto"/>
        <w:bottom w:val="none" w:sz="0" w:space="0" w:color="auto"/>
        <w:right w:val="none" w:sz="0" w:space="0" w:color="auto"/>
      </w:divBdr>
    </w:div>
    <w:div w:id="2057780724">
      <w:bodyDiv w:val="1"/>
      <w:marLeft w:val="0"/>
      <w:marRight w:val="0"/>
      <w:marTop w:val="0"/>
      <w:marBottom w:val="0"/>
      <w:divBdr>
        <w:top w:val="none" w:sz="0" w:space="0" w:color="auto"/>
        <w:left w:val="none" w:sz="0" w:space="0" w:color="auto"/>
        <w:bottom w:val="none" w:sz="0" w:space="0" w:color="auto"/>
        <w:right w:val="none" w:sz="0" w:space="0" w:color="auto"/>
      </w:divBdr>
      <w:divsChild>
        <w:div w:id="161748371">
          <w:marLeft w:val="240"/>
          <w:marRight w:val="0"/>
          <w:marTop w:val="0"/>
          <w:marBottom w:val="0"/>
          <w:divBdr>
            <w:top w:val="none" w:sz="0" w:space="0" w:color="auto"/>
            <w:left w:val="none" w:sz="0" w:space="0" w:color="auto"/>
            <w:bottom w:val="none" w:sz="0" w:space="0" w:color="auto"/>
            <w:right w:val="none" w:sz="0" w:space="0" w:color="auto"/>
          </w:divBdr>
        </w:div>
        <w:div w:id="1047755786">
          <w:marLeft w:val="240"/>
          <w:marRight w:val="0"/>
          <w:marTop w:val="0"/>
          <w:marBottom w:val="0"/>
          <w:divBdr>
            <w:top w:val="none" w:sz="0" w:space="0" w:color="auto"/>
            <w:left w:val="none" w:sz="0" w:space="0" w:color="auto"/>
            <w:bottom w:val="none" w:sz="0" w:space="0" w:color="auto"/>
            <w:right w:val="none" w:sz="0" w:space="0" w:color="auto"/>
          </w:divBdr>
        </w:div>
        <w:div w:id="783234998">
          <w:marLeft w:val="240"/>
          <w:marRight w:val="0"/>
          <w:marTop w:val="0"/>
          <w:marBottom w:val="0"/>
          <w:divBdr>
            <w:top w:val="none" w:sz="0" w:space="0" w:color="auto"/>
            <w:left w:val="none" w:sz="0" w:space="0" w:color="auto"/>
            <w:bottom w:val="none" w:sz="0" w:space="0" w:color="auto"/>
            <w:right w:val="none" w:sz="0" w:space="0" w:color="auto"/>
          </w:divBdr>
        </w:div>
        <w:div w:id="1395272243">
          <w:marLeft w:val="240"/>
          <w:marRight w:val="0"/>
          <w:marTop w:val="0"/>
          <w:marBottom w:val="0"/>
          <w:divBdr>
            <w:top w:val="none" w:sz="0" w:space="0" w:color="auto"/>
            <w:left w:val="none" w:sz="0" w:space="0" w:color="auto"/>
            <w:bottom w:val="none" w:sz="0" w:space="0" w:color="auto"/>
            <w:right w:val="none" w:sz="0" w:space="0" w:color="auto"/>
          </w:divBdr>
        </w:div>
        <w:div w:id="1257522318">
          <w:marLeft w:val="240"/>
          <w:marRight w:val="0"/>
          <w:marTop w:val="0"/>
          <w:marBottom w:val="0"/>
          <w:divBdr>
            <w:top w:val="none" w:sz="0" w:space="0" w:color="auto"/>
            <w:left w:val="none" w:sz="0" w:space="0" w:color="auto"/>
            <w:bottom w:val="none" w:sz="0" w:space="0" w:color="auto"/>
            <w:right w:val="none" w:sz="0" w:space="0" w:color="auto"/>
          </w:divBdr>
        </w:div>
        <w:div w:id="365057324">
          <w:marLeft w:val="240"/>
          <w:marRight w:val="0"/>
          <w:marTop w:val="0"/>
          <w:marBottom w:val="0"/>
          <w:divBdr>
            <w:top w:val="none" w:sz="0" w:space="0" w:color="auto"/>
            <w:left w:val="none" w:sz="0" w:space="0" w:color="auto"/>
            <w:bottom w:val="none" w:sz="0" w:space="0" w:color="auto"/>
            <w:right w:val="none" w:sz="0" w:space="0" w:color="auto"/>
          </w:divBdr>
        </w:div>
        <w:div w:id="280038651">
          <w:marLeft w:val="240"/>
          <w:marRight w:val="0"/>
          <w:marTop w:val="0"/>
          <w:marBottom w:val="0"/>
          <w:divBdr>
            <w:top w:val="none" w:sz="0" w:space="0" w:color="auto"/>
            <w:left w:val="none" w:sz="0" w:space="0" w:color="auto"/>
            <w:bottom w:val="none" w:sz="0" w:space="0" w:color="auto"/>
            <w:right w:val="none" w:sz="0" w:space="0" w:color="auto"/>
          </w:divBdr>
        </w:div>
        <w:div w:id="224801632">
          <w:marLeft w:val="240"/>
          <w:marRight w:val="0"/>
          <w:marTop w:val="0"/>
          <w:marBottom w:val="0"/>
          <w:divBdr>
            <w:top w:val="none" w:sz="0" w:space="0" w:color="auto"/>
            <w:left w:val="none" w:sz="0" w:space="0" w:color="auto"/>
            <w:bottom w:val="none" w:sz="0" w:space="0" w:color="auto"/>
            <w:right w:val="none" w:sz="0" w:space="0" w:color="auto"/>
          </w:divBdr>
        </w:div>
      </w:divsChild>
    </w:div>
    <w:div w:id="2060550121">
      <w:bodyDiv w:val="1"/>
      <w:marLeft w:val="0"/>
      <w:marRight w:val="0"/>
      <w:marTop w:val="0"/>
      <w:marBottom w:val="0"/>
      <w:divBdr>
        <w:top w:val="none" w:sz="0" w:space="0" w:color="auto"/>
        <w:left w:val="none" w:sz="0" w:space="0" w:color="auto"/>
        <w:bottom w:val="none" w:sz="0" w:space="0" w:color="auto"/>
        <w:right w:val="none" w:sz="0" w:space="0" w:color="auto"/>
      </w:divBdr>
    </w:div>
    <w:div w:id="2078550152">
      <w:bodyDiv w:val="1"/>
      <w:marLeft w:val="0"/>
      <w:marRight w:val="0"/>
      <w:marTop w:val="0"/>
      <w:marBottom w:val="0"/>
      <w:divBdr>
        <w:top w:val="none" w:sz="0" w:space="0" w:color="auto"/>
        <w:left w:val="none" w:sz="0" w:space="0" w:color="auto"/>
        <w:bottom w:val="none" w:sz="0" w:space="0" w:color="auto"/>
        <w:right w:val="none" w:sz="0" w:space="0" w:color="auto"/>
      </w:divBdr>
      <w:divsChild>
        <w:div w:id="862279122">
          <w:marLeft w:val="0"/>
          <w:marRight w:val="0"/>
          <w:marTop w:val="0"/>
          <w:marBottom w:val="0"/>
          <w:divBdr>
            <w:top w:val="none" w:sz="0" w:space="0" w:color="auto"/>
            <w:left w:val="none" w:sz="0" w:space="0" w:color="auto"/>
            <w:bottom w:val="none" w:sz="0" w:space="0" w:color="auto"/>
            <w:right w:val="none" w:sz="0" w:space="0" w:color="auto"/>
          </w:divBdr>
        </w:div>
      </w:divsChild>
    </w:div>
    <w:div w:id="2078697737">
      <w:bodyDiv w:val="1"/>
      <w:marLeft w:val="0"/>
      <w:marRight w:val="0"/>
      <w:marTop w:val="0"/>
      <w:marBottom w:val="0"/>
      <w:divBdr>
        <w:top w:val="none" w:sz="0" w:space="0" w:color="auto"/>
        <w:left w:val="none" w:sz="0" w:space="0" w:color="auto"/>
        <w:bottom w:val="none" w:sz="0" w:space="0" w:color="auto"/>
        <w:right w:val="none" w:sz="0" w:space="0" w:color="auto"/>
      </w:divBdr>
      <w:divsChild>
        <w:div w:id="1103189127">
          <w:marLeft w:val="240"/>
          <w:marRight w:val="0"/>
          <w:marTop w:val="0"/>
          <w:marBottom w:val="0"/>
          <w:divBdr>
            <w:top w:val="none" w:sz="0" w:space="0" w:color="auto"/>
            <w:left w:val="none" w:sz="0" w:space="0" w:color="auto"/>
            <w:bottom w:val="none" w:sz="0" w:space="0" w:color="auto"/>
            <w:right w:val="none" w:sz="0" w:space="0" w:color="auto"/>
          </w:divBdr>
        </w:div>
        <w:div w:id="1920559336">
          <w:marLeft w:val="240"/>
          <w:marRight w:val="0"/>
          <w:marTop w:val="0"/>
          <w:marBottom w:val="0"/>
          <w:divBdr>
            <w:top w:val="none" w:sz="0" w:space="0" w:color="auto"/>
            <w:left w:val="none" w:sz="0" w:space="0" w:color="auto"/>
            <w:bottom w:val="none" w:sz="0" w:space="0" w:color="auto"/>
            <w:right w:val="none" w:sz="0" w:space="0" w:color="auto"/>
          </w:divBdr>
        </w:div>
        <w:div w:id="715391198">
          <w:marLeft w:val="240"/>
          <w:marRight w:val="0"/>
          <w:marTop w:val="0"/>
          <w:marBottom w:val="0"/>
          <w:divBdr>
            <w:top w:val="none" w:sz="0" w:space="0" w:color="auto"/>
            <w:left w:val="none" w:sz="0" w:space="0" w:color="auto"/>
            <w:bottom w:val="none" w:sz="0" w:space="0" w:color="auto"/>
            <w:right w:val="none" w:sz="0" w:space="0" w:color="auto"/>
          </w:divBdr>
        </w:div>
        <w:div w:id="1582523518">
          <w:marLeft w:val="240"/>
          <w:marRight w:val="0"/>
          <w:marTop w:val="0"/>
          <w:marBottom w:val="0"/>
          <w:divBdr>
            <w:top w:val="none" w:sz="0" w:space="0" w:color="auto"/>
            <w:left w:val="none" w:sz="0" w:space="0" w:color="auto"/>
            <w:bottom w:val="none" w:sz="0" w:space="0" w:color="auto"/>
            <w:right w:val="none" w:sz="0" w:space="0" w:color="auto"/>
          </w:divBdr>
        </w:div>
        <w:div w:id="1745688013">
          <w:marLeft w:val="240"/>
          <w:marRight w:val="0"/>
          <w:marTop w:val="0"/>
          <w:marBottom w:val="0"/>
          <w:divBdr>
            <w:top w:val="none" w:sz="0" w:space="0" w:color="auto"/>
            <w:left w:val="none" w:sz="0" w:space="0" w:color="auto"/>
            <w:bottom w:val="none" w:sz="0" w:space="0" w:color="auto"/>
            <w:right w:val="none" w:sz="0" w:space="0" w:color="auto"/>
          </w:divBdr>
        </w:div>
        <w:div w:id="1529566167">
          <w:marLeft w:val="240"/>
          <w:marRight w:val="0"/>
          <w:marTop w:val="0"/>
          <w:marBottom w:val="0"/>
          <w:divBdr>
            <w:top w:val="none" w:sz="0" w:space="0" w:color="auto"/>
            <w:left w:val="none" w:sz="0" w:space="0" w:color="auto"/>
            <w:bottom w:val="none" w:sz="0" w:space="0" w:color="auto"/>
            <w:right w:val="none" w:sz="0" w:space="0" w:color="auto"/>
          </w:divBdr>
        </w:div>
        <w:div w:id="317925549">
          <w:marLeft w:val="240"/>
          <w:marRight w:val="0"/>
          <w:marTop w:val="0"/>
          <w:marBottom w:val="0"/>
          <w:divBdr>
            <w:top w:val="none" w:sz="0" w:space="0" w:color="auto"/>
            <w:left w:val="none" w:sz="0" w:space="0" w:color="auto"/>
            <w:bottom w:val="none" w:sz="0" w:space="0" w:color="auto"/>
            <w:right w:val="none" w:sz="0" w:space="0" w:color="auto"/>
          </w:divBdr>
        </w:div>
        <w:div w:id="2063556581">
          <w:marLeft w:val="240"/>
          <w:marRight w:val="0"/>
          <w:marTop w:val="0"/>
          <w:marBottom w:val="0"/>
          <w:divBdr>
            <w:top w:val="none" w:sz="0" w:space="0" w:color="auto"/>
            <w:left w:val="none" w:sz="0" w:space="0" w:color="auto"/>
            <w:bottom w:val="none" w:sz="0" w:space="0" w:color="auto"/>
            <w:right w:val="none" w:sz="0" w:space="0" w:color="auto"/>
          </w:divBdr>
        </w:div>
      </w:divsChild>
    </w:div>
    <w:div w:id="2081364861">
      <w:bodyDiv w:val="1"/>
      <w:marLeft w:val="0"/>
      <w:marRight w:val="0"/>
      <w:marTop w:val="0"/>
      <w:marBottom w:val="0"/>
      <w:divBdr>
        <w:top w:val="none" w:sz="0" w:space="0" w:color="auto"/>
        <w:left w:val="none" w:sz="0" w:space="0" w:color="auto"/>
        <w:bottom w:val="none" w:sz="0" w:space="0" w:color="auto"/>
        <w:right w:val="none" w:sz="0" w:space="0" w:color="auto"/>
      </w:divBdr>
    </w:div>
    <w:div w:id="2086485922">
      <w:bodyDiv w:val="1"/>
      <w:marLeft w:val="0"/>
      <w:marRight w:val="0"/>
      <w:marTop w:val="0"/>
      <w:marBottom w:val="0"/>
      <w:divBdr>
        <w:top w:val="none" w:sz="0" w:space="0" w:color="auto"/>
        <w:left w:val="none" w:sz="0" w:space="0" w:color="auto"/>
        <w:bottom w:val="none" w:sz="0" w:space="0" w:color="auto"/>
        <w:right w:val="none" w:sz="0" w:space="0" w:color="auto"/>
      </w:divBdr>
    </w:div>
    <w:div w:id="2109887903">
      <w:bodyDiv w:val="1"/>
      <w:marLeft w:val="0"/>
      <w:marRight w:val="0"/>
      <w:marTop w:val="0"/>
      <w:marBottom w:val="0"/>
      <w:divBdr>
        <w:top w:val="none" w:sz="0" w:space="0" w:color="auto"/>
        <w:left w:val="none" w:sz="0" w:space="0" w:color="auto"/>
        <w:bottom w:val="none" w:sz="0" w:space="0" w:color="auto"/>
        <w:right w:val="none" w:sz="0" w:space="0" w:color="auto"/>
      </w:divBdr>
      <w:divsChild>
        <w:div w:id="1621494652">
          <w:marLeft w:val="240"/>
          <w:marRight w:val="0"/>
          <w:marTop w:val="0"/>
          <w:marBottom w:val="0"/>
          <w:divBdr>
            <w:top w:val="none" w:sz="0" w:space="0" w:color="auto"/>
            <w:left w:val="none" w:sz="0" w:space="0" w:color="auto"/>
            <w:bottom w:val="none" w:sz="0" w:space="0" w:color="auto"/>
            <w:right w:val="none" w:sz="0" w:space="0" w:color="auto"/>
          </w:divBdr>
        </w:div>
        <w:div w:id="1771504155">
          <w:marLeft w:val="240"/>
          <w:marRight w:val="0"/>
          <w:marTop w:val="0"/>
          <w:marBottom w:val="0"/>
          <w:divBdr>
            <w:top w:val="none" w:sz="0" w:space="0" w:color="auto"/>
            <w:left w:val="none" w:sz="0" w:space="0" w:color="auto"/>
            <w:bottom w:val="none" w:sz="0" w:space="0" w:color="auto"/>
            <w:right w:val="none" w:sz="0" w:space="0" w:color="auto"/>
          </w:divBdr>
        </w:div>
        <w:div w:id="1424956562">
          <w:marLeft w:val="240"/>
          <w:marRight w:val="0"/>
          <w:marTop w:val="0"/>
          <w:marBottom w:val="0"/>
          <w:divBdr>
            <w:top w:val="none" w:sz="0" w:space="0" w:color="auto"/>
            <w:left w:val="none" w:sz="0" w:space="0" w:color="auto"/>
            <w:bottom w:val="none" w:sz="0" w:space="0" w:color="auto"/>
            <w:right w:val="none" w:sz="0" w:space="0" w:color="auto"/>
          </w:divBdr>
        </w:div>
        <w:div w:id="634412210">
          <w:marLeft w:val="240"/>
          <w:marRight w:val="0"/>
          <w:marTop w:val="0"/>
          <w:marBottom w:val="0"/>
          <w:divBdr>
            <w:top w:val="none" w:sz="0" w:space="0" w:color="auto"/>
            <w:left w:val="none" w:sz="0" w:space="0" w:color="auto"/>
            <w:bottom w:val="none" w:sz="0" w:space="0" w:color="auto"/>
            <w:right w:val="none" w:sz="0" w:space="0" w:color="auto"/>
          </w:divBdr>
        </w:div>
        <w:div w:id="1157067503">
          <w:marLeft w:val="240"/>
          <w:marRight w:val="0"/>
          <w:marTop w:val="0"/>
          <w:marBottom w:val="0"/>
          <w:divBdr>
            <w:top w:val="none" w:sz="0" w:space="0" w:color="auto"/>
            <w:left w:val="none" w:sz="0" w:space="0" w:color="auto"/>
            <w:bottom w:val="none" w:sz="0" w:space="0" w:color="auto"/>
            <w:right w:val="none" w:sz="0" w:space="0" w:color="auto"/>
          </w:divBdr>
        </w:div>
      </w:divsChild>
    </w:div>
    <w:div w:id="2135907365">
      <w:bodyDiv w:val="1"/>
      <w:marLeft w:val="0"/>
      <w:marRight w:val="0"/>
      <w:marTop w:val="0"/>
      <w:marBottom w:val="0"/>
      <w:divBdr>
        <w:top w:val="none" w:sz="0" w:space="0" w:color="auto"/>
        <w:left w:val="none" w:sz="0" w:space="0" w:color="auto"/>
        <w:bottom w:val="none" w:sz="0" w:space="0" w:color="auto"/>
        <w:right w:val="none" w:sz="0" w:space="0" w:color="auto"/>
      </w:divBdr>
    </w:div>
    <w:div w:id="213859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ur-lex.europa.eu/legal-content/RO/AUTO/?uri=celex:32000L0060" TargetMode="External"/><Relationship Id="rId21" Type="http://schemas.openxmlformats.org/officeDocument/2006/relationships/hyperlink" Target="https://eur-lex.europa.eu/legal-content/RO/AUTO/?uri=celex:32013L0064" TargetMode="External"/><Relationship Id="rId34" Type="http://schemas.openxmlformats.org/officeDocument/2006/relationships/hyperlink" Target="https://eur-lex.europa.eu/legal-content/RO/TXT/HTML/?uri=CELEX:02000L0060-20141120" TargetMode="External"/><Relationship Id="rId42" Type="http://schemas.openxmlformats.org/officeDocument/2006/relationships/hyperlink" Target="https://eur-lex.europa.eu/legal-content/RO/TXT/?uri=celex%3A32000L0060" TargetMode="External"/><Relationship Id="rId47" Type="http://schemas.openxmlformats.org/officeDocument/2006/relationships/hyperlink" Target="https://eur-lex.europa.eu/legal-content/RO/TXT/?uri=celex%3A32000L0060" TargetMode="External"/><Relationship Id="rId50" Type="http://schemas.openxmlformats.org/officeDocument/2006/relationships/hyperlink" Target="https://eur-lex.europa.eu/legal-content/RO/AUTO/?uri=celex:32008L0032" TargetMode="External"/><Relationship Id="rId55" Type="http://schemas.openxmlformats.org/officeDocument/2006/relationships/hyperlink" Target="https://eur-lex.europa.eu/legal-content/RO/TXT/HTML/?uri=CELEX:02000L0060-20141120" TargetMode="External"/><Relationship Id="rId63"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ur-lex.europa.eu/legal-content/RO/AUTO/?uri=celex:32009L0031" TargetMode="External"/><Relationship Id="rId29" Type="http://schemas.openxmlformats.org/officeDocument/2006/relationships/hyperlink" Target="https://eur-lex.europa.eu/legal-content/RO/TXT/HTML/?uri=CELEX:02000L0060-20141120" TargetMode="External"/><Relationship Id="rId11" Type="http://schemas.openxmlformats.org/officeDocument/2006/relationships/hyperlink" Target="https://eur-lex.europa.eu/legal-content/RO/AUTO/?uri=celex:32008L0032" TargetMode="External"/><Relationship Id="rId24" Type="http://schemas.openxmlformats.org/officeDocument/2006/relationships/hyperlink" Target="https://eur-lex.europa.eu/legal-content/RO/AUTO/?uri=celex:32000L0060" TargetMode="External"/><Relationship Id="rId32" Type="http://schemas.openxmlformats.org/officeDocument/2006/relationships/hyperlink" Target="https://eur-lex.europa.eu/legal-content/RO/TXT/HTML/?uri=CELEX:02000L0060-20141120" TargetMode="External"/><Relationship Id="rId37" Type="http://schemas.openxmlformats.org/officeDocument/2006/relationships/hyperlink" Target="https://eur-lex.europa.eu/legal-content/RO/TXT/HTML/?uri=CELEX:02000L0060-20141120" TargetMode="External"/><Relationship Id="rId40" Type="http://schemas.openxmlformats.org/officeDocument/2006/relationships/hyperlink" Target="https://eur-lex.europa.eu/legal-content/RO/TXT/HTML/?uri=CELEX:02000L0060-20141120" TargetMode="External"/><Relationship Id="rId45" Type="http://schemas.openxmlformats.org/officeDocument/2006/relationships/hyperlink" Target="https://eur-lex.europa.eu/legal-content/RO/TXT/?uri=celex%3A32000L0060" TargetMode="External"/><Relationship Id="rId53" Type="http://schemas.openxmlformats.org/officeDocument/2006/relationships/hyperlink" Target="https://eur-lex.europa.eu/legal-content/RO/AUTO/?uri=celex:32000L0060" TargetMode="External"/><Relationship Id="rId58" Type="http://schemas.openxmlformats.org/officeDocument/2006/relationships/hyperlink" Target="https://eur-lex.europa.eu/legal-content/RO/TXT/HTML/?uri=CELEX:02000L0060-20141120"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eader" Target="header2.xml"/><Relationship Id="rId19" Type="http://schemas.openxmlformats.org/officeDocument/2006/relationships/hyperlink" Target="https://eur-lex.europa.eu/legal-content/RO/AUTO/?uri=celex:32013L0064" TargetMode="External"/><Relationship Id="rId14" Type="http://schemas.openxmlformats.org/officeDocument/2006/relationships/hyperlink" Target="https://eur-lex.europa.eu/legal-content/RO/TXT/HTML/?uri=CELEX:02000L0060-20141120" TargetMode="External"/><Relationship Id="rId22" Type="http://schemas.openxmlformats.org/officeDocument/2006/relationships/hyperlink" Target="https://eur-lex.europa.eu/legal-content/RO/AUTO/?uri=celex:32000L0060" TargetMode="External"/><Relationship Id="rId27" Type="http://schemas.openxmlformats.org/officeDocument/2006/relationships/hyperlink" Target="https://eur-lex.europa.eu/legal-content/RO/AUTO/?uri=celex:32008L0032" TargetMode="External"/><Relationship Id="rId30" Type="http://schemas.openxmlformats.org/officeDocument/2006/relationships/hyperlink" Target="https://eur-lex.europa.eu/legal-content/RO/TXT/HTML/?uri=CELEX:02000L0060-20141120" TargetMode="External"/><Relationship Id="rId35" Type="http://schemas.openxmlformats.org/officeDocument/2006/relationships/hyperlink" Target="https://eur-lex.europa.eu/legal-content/RO/TXT/HTML/?uri=CELEX:02000L0060-20141120" TargetMode="External"/><Relationship Id="rId43" Type="http://schemas.openxmlformats.org/officeDocument/2006/relationships/hyperlink" Target="https://eur-lex.europa.eu/legal-content/RO/TXT/?uri=celex%3A32000L0060" TargetMode="External"/><Relationship Id="rId48" Type="http://schemas.openxmlformats.org/officeDocument/2006/relationships/hyperlink" Target="https://eur-lex.europa.eu/legal-content/RO/AUTO/?uri=celex:32014L0101" TargetMode="External"/><Relationship Id="rId56" Type="http://schemas.openxmlformats.org/officeDocument/2006/relationships/hyperlink" Target="https://eur-lex.europa.eu/legal-content/RO/TXT/HTML/?uri=CELEX:02000L0060-20141120" TargetMode="External"/><Relationship Id="rId64" Type="http://schemas.openxmlformats.org/officeDocument/2006/relationships/header" Target="header3.xml"/><Relationship Id="rId8" Type="http://schemas.openxmlformats.org/officeDocument/2006/relationships/hyperlink" Target="https://eur-lex.europa.eu/legal-content/RO/AUTO/?uri=celex:32013L0064" TargetMode="External"/><Relationship Id="rId51" Type="http://schemas.openxmlformats.org/officeDocument/2006/relationships/hyperlink" Target="https://eur-lex.europa.eu/legal-content/RO/AUTO/?uri=celex:32000L0060" TargetMode="External"/><Relationship Id="rId3" Type="http://schemas.openxmlformats.org/officeDocument/2006/relationships/styles" Target="styles.xml"/><Relationship Id="rId12" Type="http://schemas.openxmlformats.org/officeDocument/2006/relationships/hyperlink" Target="https://eur-lex.europa.eu/legal-content/RO/AUTO/?uri=celex:32000L0060" TargetMode="External"/><Relationship Id="rId17" Type="http://schemas.openxmlformats.org/officeDocument/2006/relationships/hyperlink" Target="https://eur-lex.europa.eu/legal-content/RO/TXT/HTML/?uri=CELEX:02000L0060-20141120" TargetMode="External"/><Relationship Id="rId25" Type="http://schemas.openxmlformats.org/officeDocument/2006/relationships/hyperlink" Target="https://eur-lex.europa.eu/legal-content/RO/AUTO/?uri=celex:32013L0039" TargetMode="External"/><Relationship Id="rId33" Type="http://schemas.openxmlformats.org/officeDocument/2006/relationships/hyperlink" Target="https://eur-lex.europa.eu/legal-content/RO/TXT/HTML/?uri=CELEX:02000L0060-20141120" TargetMode="External"/><Relationship Id="rId38" Type="http://schemas.openxmlformats.org/officeDocument/2006/relationships/hyperlink" Target="https://eur-lex.europa.eu/legal-content/RO/TXT/?uri=celex%3A32000L0060" TargetMode="External"/><Relationship Id="rId46" Type="http://schemas.openxmlformats.org/officeDocument/2006/relationships/hyperlink" Target="https://eur-lex.europa.eu/legal-content/RO/TXT/?uri=celex%3A32000L0060" TargetMode="External"/><Relationship Id="rId59" Type="http://schemas.openxmlformats.org/officeDocument/2006/relationships/hyperlink" Target="https://eur-lex.europa.eu/legal-content/RO/AUTO/?uri=celex:32013L0039" TargetMode="External"/><Relationship Id="rId67" Type="http://schemas.openxmlformats.org/officeDocument/2006/relationships/theme" Target="theme/theme1.xml"/><Relationship Id="rId20" Type="http://schemas.openxmlformats.org/officeDocument/2006/relationships/hyperlink" Target="https://eur-lex.europa.eu/legal-content/RO/AUTO/?uri=celex:32013L0064" TargetMode="External"/><Relationship Id="rId41" Type="http://schemas.openxmlformats.org/officeDocument/2006/relationships/hyperlink" Target="https://eur-lex.europa.eu/legal-content/RO/TXT/HTML/?uri=CELEX:02000L0060-20141120" TargetMode="External"/><Relationship Id="rId54" Type="http://schemas.openxmlformats.org/officeDocument/2006/relationships/hyperlink" Target="https://eur-lex.europa.eu/legal-content/RO/TXT/HTML/?uri=CELEX:02000L0060-20141120"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ur-lex.europa.eu/legal-content/RO/TXT/HTML/?uri=CELEX:02000L0060-20141120" TargetMode="External"/><Relationship Id="rId23" Type="http://schemas.openxmlformats.org/officeDocument/2006/relationships/hyperlink" Target="https://eur-lex.europa.eu/legal-content/RO/AUTO/?uri=celex:32013L0064" TargetMode="External"/><Relationship Id="rId28" Type="http://schemas.openxmlformats.org/officeDocument/2006/relationships/hyperlink" Target="https://eur-lex.europa.eu/legal-content/RO/AUTO/?uri=celex:32000L0060" TargetMode="External"/><Relationship Id="rId36" Type="http://schemas.openxmlformats.org/officeDocument/2006/relationships/hyperlink" Target="https://eur-lex.europa.eu/legal-content/RO/TXT/HTML/?uri=CELEX:02000L0060-20141120" TargetMode="External"/><Relationship Id="rId49" Type="http://schemas.openxmlformats.org/officeDocument/2006/relationships/hyperlink" Target="https://eur-lex.europa.eu/legal-content/RO/AUTO/?uri=celex:32000L0060" TargetMode="External"/><Relationship Id="rId57" Type="http://schemas.openxmlformats.org/officeDocument/2006/relationships/hyperlink" Target="https://eur-lex.europa.eu/legal-content/RO/TXT/HTML/?uri=CELEX:02000L0060-20141120" TargetMode="External"/><Relationship Id="rId10" Type="http://schemas.openxmlformats.org/officeDocument/2006/relationships/hyperlink" Target="https://eur-lex.europa.eu/legal-content/RO/AUTO/?uri=celex:32013L0064" TargetMode="External"/><Relationship Id="rId31" Type="http://schemas.openxmlformats.org/officeDocument/2006/relationships/hyperlink" Target="https://eur-lex.europa.eu/legal-content/RO/TXT/HTML/?uri=CELEX:02000L0060-20141120" TargetMode="External"/><Relationship Id="rId44" Type="http://schemas.openxmlformats.org/officeDocument/2006/relationships/hyperlink" Target="https://eur-lex.europa.eu/legal-content/RO/TXT/?uri=celex%3A32000L0060" TargetMode="External"/><Relationship Id="rId52" Type="http://schemas.openxmlformats.org/officeDocument/2006/relationships/hyperlink" Target="https://eur-lex.europa.eu/legal-content/RO/AUTO/?uri=celex:32008L0032" TargetMode="External"/><Relationship Id="rId60" Type="http://schemas.openxmlformats.org/officeDocument/2006/relationships/header" Target="header1.xml"/><Relationship Id="rId65"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eur-lex.europa.eu/legal-content/RO/AUTO/?uri=celex:32000L0060" TargetMode="External"/><Relationship Id="rId13" Type="http://schemas.openxmlformats.org/officeDocument/2006/relationships/hyperlink" Target="https://eur-lex.europa.eu/legal-content/RO/TXT/HTML/?uri=CELEX:02000L0060-20141120" TargetMode="External"/><Relationship Id="rId18" Type="http://schemas.openxmlformats.org/officeDocument/2006/relationships/hyperlink" Target="https://eur-lex.europa.eu/legal-content/RO/AUTO/?uri=celex:32000L0060" TargetMode="External"/><Relationship Id="rId39" Type="http://schemas.openxmlformats.org/officeDocument/2006/relationships/hyperlink" Target="https://eur-lex.europa.eu/legal-content/RO/TXT/?uri=celex%3A32000L00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D4147-14ED-40C4-ACD7-684678689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12185</TotalTime>
  <Pages>287</Pages>
  <Words>87394</Words>
  <Characters>506890</Characters>
  <Application>Microsoft Office Word</Application>
  <DocSecurity>0</DocSecurity>
  <Lines>4224</Lines>
  <Paragraphs>1186</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593098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marcela.mazarenco</dc:creator>
  <cp:lastModifiedBy>Direcția politici de management integrat al resurselor de apă</cp:lastModifiedBy>
  <cp:revision>558</cp:revision>
  <cp:lastPrinted>2025-01-29T08:55:00Z</cp:lastPrinted>
  <dcterms:created xsi:type="dcterms:W3CDTF">2024-02-29T07:19:00Z</dcterms:created>
  <dcterms:modified xsi:type="dcterms:W3CDTF">2025-10-09T10:48:00Z</dcterms:modified>
</cp:coreProperties>
</file>