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5D0E" w14:textId="77777777" w:rsidR="009855AF" w:rsidRDefault="009855AF" w:rsidP="009855AF">
      <w:pPr>
        <w:jc w:val="center"/>
        <w:rPr>
          <w:rFonts w:asciiTheme="majorBidi" w:hAnsiTheme="majorBidi" w:cstheme="majorBidi"/>
          <w:b/>
          <w:noProof/>
          <w:sz w:val="22"/>
          <w:szCs w:val="22"/>
          <w:lang w:val="ro-MD"/>
        </w:rPr>
      </w:pPr>
      <w:r>
        <w:rPr>
          <w:rFonts w:asciiTheme="majorBidi" w:hAnsiTheme="majorBidi" w:cstheme="majorBidi"/>
          <w:b/>
          <w:noProof/>
          <w:sz w:val="22"/>
          <w:szCs w:val="22"/>
          <w:lang w:val="ro-MD"/>
        </w:rPr>
        <w:t>TABEL DE CONCORDANȚĂ</w:t>
      </w:r>
    </w:p>
    <w:p w14:paraId="2AEFCBCE" w14:textId="77777777" w:rsidR="009855AF" w:rsidRDefault="009855AF" w:rsidP="009855AF">
      <w:pPr>
        <w:jc w:val="center"/>
        <w:rPr>
          <w:rFonts w:asciiTheme="majorBidi" w:hAnsiTheme="majorBidi" w:cstheme="majorBidi"/>
          <w:b/>
          <w:noProof/>
          <w:sz w:val="22"/>
          <w:szCs w:val="22"/>
          <w:lang w:val="ro-MD"/>
        </w:rPr>
      </w:pPr>
    </w:p>
    <w:p w14:paraId="698842A8" w14:textId="2D8DEEC7" w:rsidR="006D3FBD" w:rsidRPr="006D3FBD" w:rsidRDefault="009855AF" w:rsidP="006D3FBD">
      <w:pPr>
        <w:jc w:val="center"/>
        <w:rPr>
          <w:b/>
          <w:bCs/>
          <w:noProof/>
          <w:spacing w:val="10"/>
          <w:sz w:val="22"/>
          <w:szCs w:val="22"/>
          <w:lang w:val="ro-RO" w:eastAsia="ro-RO"/>
        </w:rPr>
      </w:pPr>
      <w:r w:rsidRPr="00DD13B4">
        <w:rPr>
          <w:rStyle w:val="FontStyle11"/>
          <w:noProof/>
          <w:sz w:val="22"/>
          <w:szCs w:val="22"/>
          <w:lang w:val="ro-RO" w:eastAsia="ro-RO"/>
        </w:rPr>
        <w:t xml:space="preserve">a proiectului </w:t>
      </w:r>
      <w:r w:rsidR="006D3FBD">
        <w:rPr>
          <w:rStyle w:val="FontStyle11"/>
          <w:noProof/>
          <w:sz w:val="22"/>
          <w:szCs w:val="22"/>
          <w:lang w:val="ro-RO" w:eastAsia="ro-RO"/>
        </w:rPr>
        <w:t xml:space="preserve">de </w:t>
      </w:r>
      <w:r w:rsidR="00C405BE" w:rsidRPr="00C405BE">
        <w:rPr>
          <w:rStyle w:val="FontStyle11"/>
          <w:noProof/>
          <w:sz w:val="22"/>
          <w:szCs w:val="22"/>
          <w:lang w:val="ro-RO" w:eastAsia="ro-RO"/>
        </w:rPr>
        <w:t xml:space="preserve">Ordin </w:t>
      </w:r>
      <w:r w:rsidR="006D3FBD">
        <w:rPr>
          <w:rStyle w:val="FontStyle11"/>
          <w:noProof/>
          <w:sz w:val="22"/>
          <w:szCs w:val="22"/>
          <w:lang w:val="ro-RO" w:eastAsia="ro-RO"/>
        </w:rPr>
        <w:t xml:space="preserve">al </w:t>
      </w:r>
      <w:r w:rsidR="006D3FBD" w:rsidRPr="006D3FBD">
        <w:rPr>
          <w:rStyle w:val="FontStyle11"/>
          <w:noProof/>
          <w:sz w:val="22"/>
          <w:szCs w:val="22"/>
          <w:lang w:val="ro-RO" w:eastAsia="ro-RO"/>
        </w:rPr>
        <w:t>Agenți</w:t>
      </w:r>
      <w:r w:rsidR="006D3FBD">
        <w:rPr>
          <w:rStyle w:val="FontStyle11"/>
          <w:noProof/>
          <w:sz w:val="22"/>
          <w:szCs w:val="22"/>
          <w:lang w:val="ro-RO" w:eastAsia="ro-RO"/>
        </w:rPr>
        <w:t>ei</w:t>
      </w:r>
      <w:r w:rsidR="006D3FBD" w:rsidRPr="006D3FBD">
        <w:rPr>
          <w:rStyle w:val="FontStyle11"/>
          <w:noProof/>
          <w:sz w:val="22"/>
          <w:szCs w:val="22"/>
          <w:lang w:val="ro-RO" w:eastAsia="ro-RO"/>
        </w:rPr>
        <w:t xml:space="preserve"> Național</w:t>
      </w:r>
      <w:r w:rsidR="006D3FBD">
        <w:rPr>
          <w:rStyle w:val="FontStyle11"/>
          <w:noProof/>
          <w:sz w:val="22"/>
          <w:szCs w:val="22"/>
          <w:lang w:val="ro-RO" w:eastAsia="ro-RO"/>
        </w:rPr>
        <w:t>e</w:t>
      </w:r>
      <w:r w:rsidR="006D3FBD" w:rsidRPr="006D3FBD">
        <w:rPr>
          <w:rStyle w:val="FontStyle11"/>
          <w:noProof/>
          <w:sz w:val="22"/>
          <w:szCs w:val="22"/>
          <w:lang w:val="ro-RO" w:eastAsia="ro-RO"/>
        </w:rPr>
        <w:t xml:space="preserve"> pentru Siguranța Alimentelor</w:t>
      </w:r>
      <w:r w:rsidR="00C405BE" w:rsidRPr="00C405BE">
        <w:rPr>
          <w:rStyle w:val="FontStyle11"/>
          <w:noProof/>
          <w:sz w:val="22"/>
          <w:szCs w:val="22"/>
          <w:lang w:val="ro-RO" w:eastAsia="ro-RO"/>
        </w:rPr>
        <w:t xml:space="preserve"> </w:t>
      </w:r>
      <w:r w:rsidR="006D3FBD">
        <w:rPr>
          <w:rStyle w:val="FontStyle11"/>
          <w:noProof/>
          <w:sz w:val="22"/>
          <w:szCs w:val="22"/>
          <w:lang w:val="ro-RO" w:eastAsia="ro-RO"/>
        </w:rPr>
        <w:t>c</w:t>
      </w:r>
      <w:r w:rsidR="006D3FBD" w:rsidRPr="006D3FBD">
        <w:rPr>
          <w:b/>
          <w:bCs/>
          <w:noProof/>
          <w:spacing w:val="10"/>
          <w:sz w:val="22"/>
          <w:szCs w:val="22"/>
          <w:lang w:val="ro-RO" w:eastAsia="ro-RO"/>
        </w:rPr>
        <w:t xml:space="preserve">u privire la aprobarea normei sanitar veterinare </w:t>
      </w:r>
    </w:p>
    <w:p w14:paraId="5391CEE7" w14:textId="65B9BE1E" w:rsidR="006D3FBD" w:rsidRPr="006D3FBD" w:rsidRDefault="006D3FBD" w:rsidP="006D3FBD">
      <w:pPr>
        <w:jc w:val="center"/>
        <w:rPr>
          <w:b/>
          <w:bCs/>
          <w:noProof/>
          <w:spacing w:val="10"/>
          <w:sz w:val="22"/>
          <w:szCs w:val="22"/>
          <w:lang w:val="ro-RO" w:eastAsia="ro-RO"/>
        </w:rPr>
      </w:pPr>
      <w:r w:rsidRPr="006D3FBD">
        <w:rPr>
          <w:b/>
          <w:bCs/>
          <w:noProof/>
          <w:spacing w:val="10"/>
          <w:sz w:val="22"/>
          <w:szCs w:val="22"/>
          <w:lang w:val="ro-RO" w:eastAsia="ro-RO"/>
        </w:rPr>
        <w:t xml:space="preserve">privind înregistrarea unităților de material germinativ și trasabilitatea materialului </w:t>
      </w:r>
    </w:p>
    <w:p w14:paraId="7B695FBB" w14:textId="21BF7DD6" w:rsidR="006D3FBD" w:rsidRPr="006D3FBD" w:rsidRDefault="006D3FBD" w:rsidP="006D3FBD">
      <w:pPr>
        <w:jc w:val="center"/>
        <w:rPr>
          <w:b/>
          <w:bCs/>
          <w:noProof/>
          <w:spacing w:val="10"/>
          <w:sz w:val="22"/>
          <w:szCs w:val="22"/>
          <w:lang w:val="ro-RO" w:eastAsia="ro-RO"/>
        </w:rPr>
      </w:pPr>
      <w:r w:rsidRPr="006D3FBD">
        <w:rPr>
          <w:b/>
          <w:bCs/>
          <w:noProof/>
          <w:spacing w:val="10"/>
          <w:sz w:val="22"/>
          <w:szCs w:val="22"/>
          <w:lang w:val="ro-RO" w:eastAsia="ro-RO"/>
        </w:rPr>
        <w:t>germinativ provenit de la bovine, porcine,ovine, caprine și ecvine</w:t>
      </w:r>
    </w:p>
    <w:p w14:paraId="2A5306F9" w14:textId="148A8E62" w:rsidR="009855AF" w:rsidRPr="006D3FBD" w:rsidRDefault="009855AF" w:rsidP="006D3FBD">
      <w:pPr>
        <w:jc w:val="center"/>
        <w:rPr>
          <w:rFonts w:asciiTheme="majorBidi" w:hAnsiTheme="majorBidi" w:cstheme="majorBidi"/>
          <w:lang w:val="fr-FR"/>
        </w:rPr>
      </w:pP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604"/>
      </w:tblGrid>
      <w:tr w:rsidR="009855AF" w:rsidRPr="006D3FBD" w14:paraId="2C2F1F90" w14:textId="77777777" w:rsidTr="006D3FBD">
        <w:trPr>
          <w:jc w:val="center"/>
        </w:trPr>
        <w:tc>
          <w:tcPr>
            <w:tcW w:w="150" w:type="pct"/>
            <w:tcBorders>
              <w:top w:val="single" w:sz="4" w:space="0" w:color="auto"/>
              <w:left w:val="single" w:sz="4" w:space="0" w:color="auto"/>
              <w:bottom w:val="single" w:sz="4" w:space="0" w:color="auto"/>
              <w:right w:val="single" w:sz="4" w:space="0" w:color="auto"/>
            </w:tcBorders>
            <w:hideMark/>
          </w:tcPr>
          <w:p w14:paraId="4E3F3814" w14:textId="77777777" w:rsidR="009855AF" w:rsidRDefault="009855AF">
            <w:pPr>
              <w:spacing w:line="256" w:lineRule="auto"/>
              <w:ind w:firstLine="0"/>
              <w:jc w:val="left"/>
              <w:rPr>
                <w:b/>
                <w:lang w:val="ro-MD"/>
              </w:rPr>
            </w:pPr>
            <w:r>
              <w:rPr>
                <w:b/>
                <w:lang w:val="ro-MD"/>
              </w:rPr>
              <w:t>1</w:t>
            </w:r>
          </w:p>
        </w:tc>
        <w:tc>
          <w:tcPr>
            <w:tcW w:w="4850" w:type="pct"/>
            <w:tcBorders>
              <w:top w:val="single" w:sz="4" w:space="0" w:color="auto"/>
              <w:left w:val="single" w:sz="4" w:space="0" w:color="auto"/>
              <w:bottom w:val="single" w:sz="4" w:space="0" w:color="auto"/>
              <w:right w:val="single" w:sz="4" w:space="0" w:color="auto"/>
            </w:tcBorders>
            <w:hideMark/>
          </w:tcPr>
          <w:p w14:paraId="6A5724E4" w14:textId="22EB755C" w:rsidR="009855AF" w:rsidRPr="006D3FBD" w:rsidRDefault="00C405BE" w:rsidP="00B429D6">
            <w:pPr>
              <w:spacing w:line="256" w:lineRule="auto"/>
              <w:ind w:firstLine="0"/>
              <w:rPr>
                <w:shd w:val="clear" w:color="auto" w:fill="FFFFFF"/>
                <w:lang w:val="fr-FR"/>
              </w:rPr>
            </w:pPr>
            <w:proofErr w:type="spellStart"/>
            <w:r w:rsidRPr="006D3FBD">
              <w:rPr>
                <w:shd w:val="clear" w:color="auto" w:fill="FFFFFF"/>
                <w:lang w:val="fr-FR"/>
              </w:rPr>
              <w:t>Regulamentul</w:t>
            </w:r>
            <w:proofErr w:type="spellEnd"/>
            <w:r w:rsidRPr="006D3FBD">
              <w:rPr>
                <w:shd w:val="clear" w:color="auto" w:fill="FFFFFF"/>
                <w:lang w:val="fr-FR"/>
              </w:rPr>
              <w:t xml:space="preserve"> de </w:t>
            </w:r>
            <w:proofErr w:type="spellStart"/>
            <w:r w:rsidRPr="006D3FBD">
              <w:rPr>
                <w:shd w:val="clear" w:color="auto" w:fill="FFFFFF"/>
                <w:lang w:val="fr-FR"/>
              </w:rPr>
              <w:t>punere</w:t>
            </w:r>
            <w:proofErr w:type="spellEnd"/>
            <w:r w:rsidRPr="006D3FBD">
              <w:rPr>
                <w:shd w:val="clear" w:color="auto" w:fill="FFFFFF"/>
                <w:lang w:val="fr-FR"/>
              </w:rPr>
              <w:t xml:space="preserve"> </w:t>
            </w:r>
            <w:proofErr w:type="spellStart"/>
            <w:r w:rsidRPr="006D3FBD">
              <w:rPr>
                <w:shd w:val="clear" w:color="auto" w:fill="FFFFFF"/>
                <w:lang w:val="fr-FR"/>
              </w:rPr>
              <w:t>în</w:t>
            </w:r>
            <w:proofErr w:type="spellEnd"/>
            <w:r w:rsidRPr="006D3FBD">
              <w:rPr>
                <w:shd w:val="clear" w:color="auto" w:fill="FFFFFF"/>
                <w:lang w:val="fr-FR"/>
              </w:rPr>
              <w:t xml:space="preserve"> </w:t>
            </w:r>
            <w:proofErr w:type="spellStart"/>
            <w:r w:rsidRPr="006D3FBD">
              <w:rPr>
                <w:shd w:val="clear" w:color="auto" w:fill="FFFFFF"/>
                <w:lang w:val="fr-FR"/>
              </w:rPr>
              <w:t>aplicare</w:t>
            </w:r>
            <w:proofErr w:type="spellEnd"/>
            <w:r w:rsidRPr="006D3FBD">
              <w:rPr>
                <w:shd w:val="clear" w:color="auto" w:fill="FFFFFF"/>
                <w:lang w:val="fr-FR"/>
              </w:rPr>
              <w:t xml:space="preserve"> (UE) 2020/999 al </w:t>
            </w:r>
            <w:proofErr w:type="spellStart"/>
            <w:r w:rsidRPr="006D3FBD">
              <w:rPr>
                <w:shd w:val="clear" w:color="auto" w:fill="FFFFFF"/>
                <w:lang w:val="fr-FR"/>
              </w:rPr>
              <w:t>Comisiei</w:t>
            </w:r>
            <w:proofErr w:type="spellEnd"/>
            <w:r w:rsidRPr="006D3FBD">
              <w:rPr>
                <w:shd w:val="clear" w:color="auto" w:fill="FFFFFF"/>
                <w:lang w:val="fr-FR"/>
              </w:rPr>
              <w:t xml:space="preserve"> </w:t>
            </w:r>
            <w:proofErr w:type="spellStart"/>
            <w:r w:rsidRPr="006D3FBD">
              <w:rPr>
                <w:shd w:val="clear" w:color="auto" w:fill="FFFFFF"/>
                <w:lang w:val="fr-FR"/>
              </w:rPr>
              <w:t>din</w:t>
            </w:r>
            <w:proofErr w:type="spellEnd"/>
            <w:r w:rsidRPr="006D3FBD">
              <w:rPr>
                <w:shd w:val="clear" w:color="auto" w:fill="FFFFFF"/>
                <w:lang w:val="fr-FR"/>
              </w:rPr>
              <w:t xml:space="preserve"> 9 </w:t>
            </w:r>
            <w:proofErr w:type="spellStart"/>
            <w:r w:rsidRPr="006D3FBD">
              <w:rPr>
                <w:shd w:val="clear" w:color="auto" w:fill="FFFFFF"/>
                <w:lang w:val="fr-FR"/>
              </w:rPr>
              <w:t>iulie</w:t>
            </w:r>
            <w:proofErr w:type="spellEnd"/>
            <w:r w:rsidRPr="006D3FBD">
              <w:rPr>
                <w:shd w:val="clear" w:color="auto" w:fill="FFFFFF"/>
                <w:lang w:val="fr-FR"/>
              </w:rPr>
              <w:t xml:space="preserve"> 2020 de </w:t>
            </w:r>
            <w:proofErr w:type="spellStart"/>
            <w:r w:rsidRPr="006D3FBD">
              <w:rPr>
                <w:shd w:val="clear" w:color="auto" w:fill="FFFFFF"/>
                <w:lang w:val="fr-FR"/>
              </w:rPr>
              <w:t>stabilire</w:t>
            </w:r>
            <w:proofErr w:type="spellEnd"/>
            <w:r w:rsidRPr="006D3FBD">
              <w:rPr>
                <w:shd w:val="clear" w:color="auto" w:fill="FFFFFF"/>
                <w:lang w:val="fr-FR"/>
              </w:rPr>
              <w:t xml:space="preserve"> a </w:t>
            </w:r>
            <w:proofErr w:type="spellStart"/>
            <w:r w:rsidRPr="006D3FBD">
              <w:rPr>
                <w:shd w:val="clear" w:color="auto" w:fill="FFFFFF"/>
                <w:lang w:val="fr-FR"/>
              </w:rPr>
              <w:t>normelor</w:t>
            </w:r>
            <w:proofErr w:type="spellEnd"/>
            <w:r w:rsidRPr="006D3FBD">
              <w:rPr>
                <w:shd w:val="clear" w:color="auto" w:fill="FFFFFF"/>
                <w:lang w:val="fr-FR"/>
              </w:rPr>
              <w:t xml:space="preserve"> de </w:t>
            </w:r>
            <w:proofErr w:type="spellStart"/>
            <w:r w:rsidRPr="006D3FBD">
              <w:rPr>
                <w:shd w:val="clear" w:color="auto" w:fill="FFFFFF"/>
                <w:lang w:val="fr-FR"/>
              </w:rPr>
              <w:t>aplicare</w:t>
            </w:r>
            <w:proofErr w:type="spellEnd"/>
            <w:r w:rsidRPr="006D3FBD">
              <w:rPr>
                <w:shd w:val="clear" w:color="auto" w:fill="FFFFFF"/>
                <w:lang w:val="fr-FR"/>
              </w:rPr>
              <w:t xml:space="preserve"> a </w:t>
            </w:r>
            <w:proofErr w:type="spellStart"/>
            <w:r w:rsidRPr="006D3FBD">
              <w:rPr>
                <w:shd w:val="clear" w:color="auto" w:fill="FFFFFF"/>
                <w:lang w:val="fr-FR"/>
              </w:rPr>
              <w:t>Regulamentului</w:t>
            </w:r>
            <w:proofErr w:type="spellEnd"/>
            <w:r w:rsidRPr="006D3FBD">
              <w:rPr>
                <w:shd w:val="clear" w:color="auto" w:fill="FFFFFF"/>
                <w:lang w:val="fr-FR"/>
              </w:rPr>
              <w:t xml:space="preserve"> (UE) 2016/429 al </w:t>
            </w:r>
            <w:proofErr w:type="spellStart"/>
            <w:r w:rsidRPr="006D3FBD">
              <w:rPr>
                <w:shd w:val="clear" w:color="auto" w:fill="FFFFFF"/>
                <w:lang w:val="fr-FR"/>
              </w:rPr>
              <w:t>Parlamentului</w:t>
            </w:r>
            <w:proofErr w:type="spellEnd"/>
            <w:r w:rsidRPr="006D3FBD">
              <w:rPr>
                <w:shd w:val="clear" w:color="auto" w:fill="FFFFFF"/>
                <w:lang w:val="fr-FR"/>
              </w:rPr>
              <w:t xml:space="preserve"> </w:t>
            </w:r>
            <w:proofErr w:type="spellStart"/>
            <w:r w:rsidRPr="006D3FBD">
              <w:rPr>
                <w:shd w:val="clear" w:color="auto" w:fill="FFFFFF"/>
                <w:lang w:val="fr-FR"/>
              </w:rPr>
              <w:t>European</w:t>
            </w:r>
            <w:proofErr w:type="spellEnd"/>
            <w:r w:rsidRPr="006D3FBD">
              <w:rPr>
                <w:shd w:val="clear" w:color="auto" w:fill="FFFFFF"/>
                <w:lang w:val="fr-FR"/>
              </w:rPr>
              <w:t xml:space="preserve"> </w:t>
            </w:r>
            <w:proofErr w:type="spellStart"/>
            <w:r w:rsidRPr="006D3FBD">
              <w:rPr>
                <w:shd w:val="clear" w:color="auto" w:fill="FFFFFF"/>
                <w:lang w:val="fr-FR"/>
              </w:rPr>
              <w:t>și</w:t>
            </w:r>
            <w:proofErr w:type="spellEnd"/>
            <w:r w:rsidRPr="006D3FBD">
              <w:rPr>
                <w:shd w:val="clear" w:color="auto" w:fill="FFFFFF"/>
                <w:lang w:val="fr-FR"/>
              </w:rPr>
              <w:t xml:space="preserve"> al </w:t>
            </w:r>
            <w:proofErr w:type="spellStart"/>
            <w:r w:rsidRPr="006D3FBD">
              <w:rPr>
                <w:shd w:val="clear" w:color="auto" w:fill="FFFFFF"/>
                <w:lang w:val="fr-FR"/>
              </w:rPr>
              <w:t>Consiliului</w:t>
            </w:r>
            <w:proofErr w:type="spellEnd"/>
            <w:r w:rsidRPr="006D3FBD">
              <w:rPr>
                <w:shd w:val="clear" w:color="auto" w:fill="FFFFFF"/>
                <w:lang w:val="fr-FR"/>
              </w:rPr>
              <w:t xml:space="preserve"> </w:t>
            </w:r>
            <w:proofErr w:type="spellStart"/>
            <w:r w:rsidRPr="006D3FBD">
              <w:rPr>
                <w:shd w:val="clear" w:color="auto" w:fill="FFFFFF"/>
                <w:lang w:val="fr-FR"/>
              </w:rPr>
              <w:t>în</w:t>
            </w:r>
            <w:proofErr w:type="spellEnd"/>
            <w:r w:rsidRPr="006D3FBD">
              <w:rPr>
                <w:shd w:val="clear" w:color="auto" w:fill="FFFFFF"/>
                <w:lang w:val="fr-FR"/>
              </w:rPr>
              <w:t xml:space="preserve"> </w:t>
            </w:r>
            <w:proofErr w:type="spellStart"/>
            <w:r w:rsidRPr="006D3FBD">
              <w:rPr>
                <w:shd w:val="clear" w:color="auto" w:fill="FFFFFF"/>
                <w:lang w:val="fr-FR"/>
              </w:rPr>
              <w:t>ceea</w:t>
            </w:r>
            <w:proofErr w:type="spellEnd"/>
            <w:r w:rsidRPr="006D3FBD">
              <w:rPr>
                <w:shd w:val="clear" w:color="auto" w:fill="FFFFFF"/>
                <w:lang w:val="fr-FR"/>
              </w:rPr>
              <w:t xml:space="preserve"> ce </w:t>
            </w:r>
            <w:proofErr w:type="spellStart"/>
            <w:r w:rsidRPr="006D3FBD">
              <w:rPr>
                <w:shd w:val="clear" w:color="auto" w:fill="FFFFFF"/>
                <w:lang w:val="fr-FR"/>
              </w:rPr>
              <w:t>privește</w:t>
            </w:r>
            <w:proofErr w:type="spellEnd"/>
            <w:r w:rsidRPr="006D3FBD">
              <w:rPr>
                <w:shd w:val="clear" w:color="auto" w:fill="FFFFFF"/>
                <w:lang w:val="fr-FR"/>
              </w:rPr>
              <w:t xml:space="preserve"> </w:t>
            </w:r>
            <w:proofErr w:type="spellStart"/>
            <w:r w:rsidRPr="006D3FBD">
              <w:rPr>
                <w:shd w:val="clear" w:color="auto" w:fill="FFFFFF"/>
                <w:lang w:val="fr-FR"/>
              </w:rPr>
              <w:t>aprobarea</w:t>
            </w:r>
            <w:proofErr w:type="spellEnd"/>
            <w:r w:rsidRPr="006D3FBD">
              <w:rPr>
                <w:shd w:val="clear" w:color="auto" w:fill="FFFFFF"/>
                <w:lang w:val="fr-FR"/>
              </w:rPr>
              <w:t xml:space="preserve"> </w:t>
            </w:r>
            <w:proofErr w:type="spellStart"/>
            <w:r w:rsidRPr="006D3FBD">
              <w:rPr>
                <w:shd w:val="clear" w:color="auto" w:fill="FFFFFF"/>
                <w:lang w:val="fr-FR"/>
              </w:rPr>
              <w:t>unităților</w:t>
            </w:r>
            <w:proofErr w:type="spellEnd"/>
            <w:r w:rsidRPr="006D3FBD">
              <w:rPr>
                <w:shd w:val="clear" w:color="auto" w:fill="FFFFFF"/>
                <w:lang w:val="fr-FR"/>
              </w:rPr>
              <w:t xml:space="preserve"> de </w:t>
            </w:r>
            <w:proofErr w:type="spellStart"/>
            <w:r w:rsidRPr="006D3FBD">
              <w:rPr>
                <w:shd w:val="clear" w:color="auto" w:fill="FFFFFF"/>
                <w:lang w:val="fr-FR"/>
              </w:rPr>
              <w:t>material</w:t>
            </w:r>
            <w:proofErr w:type="spellEnd"/>
            <w:r w:rsidRPr="006D3FBD">
              <w:rPr>
                <w:shd w:val="clear" w:color="auto" w:fill="FFFFFF"/>
                <w:lang w:val="fr-FR"/>
              </w:rPr>
              <w:t xml:space="preserve"> </w:t>
            </w:r>
            <w:proofErr w:type="spellStart"/>
            <w:r w:rsidRPr="006D3FBD">
              <w:rPr>
                <w:shd w:val="clear" w:color="auto" w:fill="FFFFFF"/>
                <w:lang w:val="fr-FR"/>
              </w:rPr>
              <w:t>germinativ</w:t>
            </w:r>
            <w:proofErr w:type="spellEnd"/>
            <w:r w:rsidRPr="006D3FBD">
              <w:rPr>
                <w:shd w:val="clear" w:color="auto" w:fill="FFFFFF"/>
                <w:lang w:val="fr-FR"/>
              </w:rPr>
              <w:t xml:space="preserve"> </w:t>
            </w:r>
            <w:proofErr w:type="spellStart"/>
            <w:r w:rsidRPr="006D3FBD">
              <w:rPr>
                <w:shd w:val="clear" w:color="auto" w:fill="FFFFFF"/>
                <w:lang w:val="fr-FR"/>
              </w:rPr>
              <w:t>și</w:t>
            </w:r>
            <w:proofErr w:type="spellEnd"/>
            <w:r w:rsidRPr="006D3FBD">
              <w:rPr>
                <w:shd w:val="clear" w:color="auto" w:fill="FFFFFF"/>
                <w:lang w:val="fr-FR"/>
              </w:rPr>
              <w:t xml:space="preserve"> </w:t>
            </w:r>
            <w:proofErr w:type="spellStart"/>
            <w:r w:rsidRPr="006D3FBD">
              <w:rPr>
                <w:shd w:val="clear" w:color="auto" w:fill="FFFFFF"/>
                <w:lang w:val="fr-FR"/>
              </w:rPr>
              <w:t>trasabilitatea</w:t>
            </w:r>
            <w:proofErr w:type="spellEnd"/>
            <w:r w:rsidRPr="006D3FBD">
              <w:rPr>
                <w:shd w:val="clear" w:color="auto" w:fill="FFFFFF"/>
                <w:lang w:val="fr-FR"/>
              </w:rPr>
              <w:t xml:space="preserve"> </w:t>
            </w:r>
            <w:proofErr w:type="spellStart"/>
            <w:r w:rsidRPr="006D3FBD">
              <w:rPr>
                <w:shd w:val="clear" w:color="auto" w:fill="FFFFFF"/>
                <w:lang w:val="fr-FR"/>
              </w:rPr>
              <w:t>materialului</w:t>
            </w:r>
            <w:proofErr w:type="spellEnd"/>
            <w:r w:rsidRPr="006D3FBD">
              <w:rPr>
                <w:shd w:val="clear" w:color="auto" w:fill="FFFFFF"/>
                <w:lang w:val="fr-FR"/>
              </w:rPr>
              <w:t xml:space="preserve"> </w:t>
            </w:r>
            <w:proofErr w:type="spellStart"/>
            <w:r w:rsidRPr="006D3FBD">
              <w:rPr>
                <w:shd w:val="clear" w:color="auto" w:fill="FFFFFF"/>
                <w:lang w:val="fr-FR"/>
              </w:rPr>
              <w:t>germinativ</w:t>
            </w:r>
            <w:proofErr w:type="spellEnd"/>
            <w:r w:rsidRPr="006D3FBD">
              <w:rPr>
                <w:shd w:val="clear" w:color="auto" w:fill="FFFFFF"/>
                <w:lang w:val="fr-FR"/>
              </w:rPr>
              <w:t xml:space="preserve"> </w:t>
            </w:r>
            <w:proofErr w:type="spellStart"/>
            <w:r w:rsidRPr="006D3FBD">
              <w:rPr>
                <w:shd w:val="clear" w:color="auto" w:fill="FFFFFF"/>
                <w:lang w:val="fr-FR"/>
              </w:rPr>
              <w:t>provenit</w:t>
            </w:r>
            <w:proofErr w:type="spellEnd"/>
            <w:r w:rsidRPr="006D3FBD">
              <w:rPr>
                <w:shd w:val="clear" w:color="auto" w:fill="FFFFFF"/>
                <w:lang w:val="fr-FR"/>
              </w:rPr>
              <w:t xml:space="preserve"> de la bovine, porcine, ovine, caprine </w:t>
            </w:r>
            <w:proofErr w:type="spellStart"/>
            <w:r w:rsidRPr="006D3FBD">
              <w:rPr>
                <w:shd w:val="clear" w:color="auto" w:fill="FFFFFF"/>
                <w:lang w:val="fr-FR"/>
              </w:rPr>
              <w:t>și</w:t>
            </w:r>
            <w:proofErr w:type="spellEnd"/>
            <w:r w:rsidRPr="006D3FBD">
              <w:rPr>
                <w:shd w:val="clear" w:color="auto" w:fill="FFFFFF"/>
                <w:lang w:val="fr-FR"/>
              </w:rPr>
              <w:t xml:space="preserve"> </w:t>
            </w:r>
            <w:proofErr w:type="spellStart"/>
            <w:r w:rsidRPr="006D3FBD">
              <w:rPr>
                <w:shd w:val="clear" w:color="auto" w:fill="FFFFFF"/>
                <w:lang w:val="fr-FR"/>
              </w:rPr>
              <w:t>ecvine</w:t>
            </w:r>
            <w:proofErr w:type="spellEnd"/>
            <w:r w:rsidRPr="006D3FBD">
              <w:rPr>
                <w:shd w:val="clear" w:color="auto" w:fill="FFFFFF"/>
                <w:lang w:val="fr-FR"/>
              </w:rPr>
              <w:t xml:space="preserve">, </w:t>
            </w:r>
            <w:proofErr w:type="gramStart"/>
            <w:r w:rsidRPr="006D3FBD">
              <w:rPr>
                <w:shd w:val="clear" w:color="auto" w:fill="FFFFFF"/>
                <w:lang w:val="fr-FR"/>
              </w:rPr>
              <w:t>CELEX:</w:t>
            </w:r>
            <w:proofErr w:type="gramEnd"/>
            <w:r w:rsidRPr="006D3FBD">
              <w:rPr>
                <w:shd w:val="clear" w:color="auto" w:fill="FFFFFF"/>
                <w:lang w:val="fr-FR"/>
              </w:rPr>
              <w:t xml:space="preserve"> 32020R0999, </w:t>
            </w:r>
            <w:proofErr w:type="spellStart"/>
            <w:r w:rsidRPr="006D3FBD">
              <w:rPr>
                <w:shd w:val="clear" w:color="auto" w:fill="FFFFFF"/>
                <w:lang w:val="fr-FR"/>
              </w:rPr>
              <w:t>publicat</w:t>
            </w:r>
            <w:proofErr w:type="spellEnd"/>
            <w:r w:rsidRPr="006D3FBD">
              <w:rPr>
                <w:shd w:val="clear" w:color="auto" w:fill="FFFFFF"/>
                <w:lang w:val="fr-FR"/>
              </w:rPr>
              <w:t xml:space="preserve"> </w:t>
            </w:r>
            <w:proofErr w:type="spellStart"/>
            <w:r w:rsidRPr="006D3FBD">
              <w:rPr>
                <w:shd w:val="clear" w:color="auto" w:fill="FFFFFF"/>
                <w:lang w:val="fr-FR"/>
              </w:rPr>
              <w:t>în</w:t>
            </w:r>
            <w:proofErr w:type="spellEnd"/>
            <w:r w:rsidRPr="006D3FBD">
              <w:rPr>
                <w:shd w:val="clear" w:color="auto" w:fill="FFFFFF"/>
                <w:lang w:val="fr-FR"/>
              </w:rPr>
              <w:t xml:space="preserve"> </w:t>
            </w:r>
            <w:proofErr w:type="spellStart"/>
            <w:r w:rsidRPr="006D3FBD">
              <w:rPr>
                <w:shd w:val="clear" w:color="auto" w:fill="FFFFFF"/>
                <w:lang w:val="fr-FR"/>
              </w:rPr>
              <w:t>Jurnalul</w:t>
            </w:r>
            <w:proofErr w:type="spellEnd"/>
            <w:r w:rsidRPr="006D3FBD">
              <w:rPr>
                <w:shd w:val="clear" w:color="auto" w:fill="FFFFFF"/>
                <w:lang w:val="fr-FR"/>
              </w:rPr>
              <w:t xml:space="preserve"> </w:t>
            </w:r>
            <w:proofErr w:type="spellStart"/>
            <w:r w:rsidRPr="006D3FBD">
              <w:rPr>
                <w:shd w:val="clear" w:color="auto" w:fill="FFFFFF"/>
                <w:lang w:val="fr-FR"/>
              </w:rPr>
              <w:t>Oficial</w:t>
            </w:r>
            <w:proofErr w:type="spellEnd"/>
            <w:r w:rsidRPr="006D3FBD">
              <w:rPr>
                <w:shd w:val="clear" w:color="auto" w:fill="FFFFFF"/>
                <w:lang w:val="fr-FR"/>
              </w:rPr>
              <w:t xml:space="preserve"> al </w:t>
            </w:r>
            <w:proofErr w:type="spellStart"/>
            <w:r w:rsidRPr="006D3FBD">
              <w:rPr>
                <w:shd w:val="clear" w:color="auto" w:fill="FFFFFF"/>
                <w:lang w:val="fr-FR"/>
              </w:rPr>
              <w:t>Uniunii</w:t>
            </w:r>
            <w:proofErr w:type="spellEnd"/>
            <w:r w:rsidRPr="006D3FBD">
              <w:rPr>
                <w:shd w:val="clear" w:color="auto" w:fill="FFFFFF"/>
                <w:lang w:val="fr-FR"/>
              </w:rPr>
              <w:t xml:space="preserve"> </w:t>
            </w:r>
            <w:proofErr w:type="spellStart"/>
            <w:r w:rsidRPr="006D3FBD">
              <w:rPr>
                <w:shd w:val="clear" w:color="auto" w:fill="FFFFFF"/>
                <w:lang w:val="fr-FR"/>
              </w:rPr>
              <w:t>Europene</w:t>
            </w:r>
            <w:proofErr w:type="spellEnd"/>
            <w:r w:rsidRPr="006D3FBD">
              <w:rPr>
                <w:shd w:val="clear" w:color="auto" w:fill="FFFFFF"/>
                <w:lang w:val="fr-FR"/>
              </w:rPr>
              <w:t xml:space="preserve"> L 221 </w:t>
            </w:r>
            <w:proofErr w:type="spellStart"/>
            <w:r w:rsidRPr="006D3FBD">
              <w:rPr>
                <w:shd w:val="clear" w:color="auto" w:fill="FFFFFF"/>
                <w:lang w:val="fr-FR"/>
              </w:rPr>
              <w:t>din</w:t>
            </w:r>
            <w:proofErr w:type="spellEnd"/>
            <w:r w:rsidRPr="006D3FBD">
              <w:rPr>
                <w:shd w:val="clear" w:color="auto" w:fill="FFFFFF"/>
                <w:lang w:val="fr-FR"/>
              </w:rPr>
              <w:t xml:space="preserve"> 10 </w:t>
            </w:r>
            <w:proofErr w:type="spellStart"/>
            <w:r w:rsidRPr="006D3FBD">
              <w:rPr>
                <w:shd w:val="clear" w:color="auto" w:fill="FFFFFF"/>
                <w:lang w:val="fr-FR"/>
              </w:rPr>
              <w:t>iulie</w:t>
            </w:r>
            <w:proofErr w:type="spellEnd"/>
            <w:r w:rsidRPr="006D3FBD">
              <w:rPr>
                <w:shd w:val="clear" w:color="auto" w:fill="FFFFFF"/>
                <w:lang w:val="fr-FR"/>
              </w:rPr>
              <w:t xml:space="preserve"> 2020</w:t>
            </w:r>
          </w:p>
        </w:tc>
      </w:tr>
      <w:tr w:rsidR="009855AF" w:rsidRPr="006D3FBD" w14:paraId="06BC2199" w14:textId="77777777" w:rsidTr="006D3FBD">
        <w:trPr>
          <w:jc w:val="center"/>
        </w:trPr>
        <w:tc>
          <w:tcPr>
            <w:tcW w:w="150" w:type="pct"/>
            <w:tcBorders>
              <w:top w:val="single" w:sz="4" w:space="0" w:color="auto"/>
              <w:left w:val="single" w:sz="4" w:space="0" w:color="auto"/>
              <w:bottom w:val="single" w:sz="4" w:space="0" w:color="auto"/>
              <w:right w:val="single" w:sz="4" w:space="0" w:color="auto"/>
            </w:tcBorders>
            <w:hideMark/>
          </w:tcPr>
          <w:p w14:paraId="26DA9DE6" w14:textId="77777777" w:rsidR="009855AF" w:rsidRDefault="009855AF">
            <w:pPr>
              <w:spacing w:line="256" w:lineRule="auto"/>
              <w:ind w:firstLine="0"/>
              <w:rPr>
                <w:b/>
                <w:lang w:val="ro-MD"/>
              </w:rPr>
            </w:pPr>
            <w:r>
              <w:rPr>
                <w:b/>
                <w:lang w:val="ro-MD"/>
              </w:rPr>
              <w:t>2</w:t>
            </w:r>
          </w:p>
        </w:tc>
        <w:tc>
          <w:tcPr>
            <w:tcW w:w="4850" w:type="pct"/>
            <w:tcBorders>
              <w:top w:val="single" w:sz="4" w:space="0" w:color="auto"/>
              <w:left w:val="single" w:sz="4" w:space="0" w:color="auto"/>
              <w:bottom w:val="single" w:sz="4" w:space="0" w:color="auto"/>
              <w:right w:val="single" w:sz="4" w:space="0" w:color="auto"/>
            </w:tcBorders>
            <w:hideMark/>
          </w:tcPr>
          <w:p w14:paraId="2BE83814" w14:textId="078BB5BC" w:rsidR="009855AF" w:rsidRPr="00FC35DB" w:rsidRDefault="009855AF" w:rsidP="00FC35DB">
            <w:pPr>
              <w:shd w:val="clear" w:color="auto" w:fill="FFFFFF"/>
              <w:spacing w:line="256" w:lineRule="auto"/>
              <w:ind w:firstLine="0"/>
              <w:rPr>
                <w:rFonts w:eastAsia="Arial Unicode MS"/>
                <w:sz w:val="21"/>
                <w:szCs w:val="21"/>
                <w:lang w:val="ro-RO" w:eastAsia="ro-RO"/>
              </w:rPr>
            </w:pPr>
            <w:r w:rsidRPr="006D3FBD">
              <w:rPr>
                <w:lang w:val="ro-MD"/>
              </w:rPr>
              <w:t>Proiectul</w:t>
            </w:r>
            <w:r w:rsidR="00FC35DB" w:rsidRPr="00FC35DB">
              <w:rPr>
                <w:lang w:val="ro-MD"/>
              </w:rPr>
              <w:t xml:space="preserve"> de Ordin al Agenției Naționale pentru Siguranța Alimentelor cu privire la aprobarea normei sanitar veterinare privind înregistrarea unităților de material germinativ și trasabilitatea materialului germinativ provenit de la bovine, </w:t>
            </w:r>
            <w:proofErr w:type="spellStart"/>
            <w:r w:rsidR="00FC35DB" w:rsidRPr="00FC35DB">
              <w:rPr>
                <w:lang w:val="ro-MD"/>
              </w:rPr>
              <w:t>porcine,ovine</w:t>
            </w:r>
            <w:proofErr w:type="spellEnd"/>
            <w:r w:rsidR="00FC35DB" w:rsidRPr="00FC35DB">
              <w:rPr>
                <w:lang w:val="ro-MD"/>
              </w:rPr>
              <w:t xml:space="preserve">, caprine și </w:t>
            </w:r>
            <w:proofErr w:type="spellStart"/>
            <w:r w:rsidR="00FC35DB" w:rsidRPr="00FC35DB">
              <w:rPr>
                <w:lang w:val="ro-MD"/>
              </w:rPr>
              <w:t>ecvine</w:t>
            </w:r>
            <w:proofErr w:type="spellEnd"/>
          </w:p>
        </w:tc>
      </w:tr>
      <w:tr w:rsidR="006A0462" w:rsidRPr="006D3FBD" w14:paraId="10C36F4F" w14:textId="77777777" w:rsidTr="006D3FBD">
        <w:trPr>
          <w:jc w:val="center"/>
        </w:trPr>
        <w:tc>
          <w:tcPr>
            <w:tcW w:w="150" w:type="pct"/>
            <w:tcBorders>
              <w:top w:val="single" w:sz="4" w:space="0" w:color="auto"/>
              <w:left w:val="single" w:sz="4" w:space="0" w:color="auto"/>
              <w:bottom w:val="single" w:sz="4" w:space="0" w:color="auto"/>
              <w:right w:val="single" w:sz="4" w:space="0" w:color="auto"/>
            </w:tcBorders>
            <w:hideMark/>
          </w:tcPr>
          <w:p w14:paraId="7A61A53F" w14:textId="77777777" w:rsidR="009855AF" w:rsidRPr="006A0462" w:rsidRDefault="009855AF">
            <w:pPr>
              <w:spacing w:line="256" w:lineRule="auto"/>
              <w:ind w:firstLine="0"/>
              <w:rPr>
                <w:b/>
                <w:lang w:val="ro-MD"/>
              </w:rPr>
            </w:pPr>
            <w:r w:rsidRPr="006A0462">
              <w:rPr>
                <w:b/>
                <w:lang w:val="ro-MD"/>
              </w:rPr>
              <w:t>3</w:t>
            </w:r>
          </w:p>
        </w:tc>
        <w:tc>
          <w:tcPr>
            <w:tcW w:w="4850" w:type="pct"/>
            <w:tcBorders>
              <w:top w:val="single" w:sz="4" w:space="0" w:color="auto"/>
              <w:left w:val="single" w:sz="4" w:space="0" w:color="auto"/>
              <w:bottom w:val="single" w:sz="4" w:space="0" w:color="auto"/>
              <w:right w:val="single" w:sz="4" w:space="0" w:color="auto"/>
            </w:tcBorders>
            <w:hideMark/>
          </w:tcPr>
          <w:p w14:paraId="0F0D6AB6" w14:textId="00807D6C" w:rsidR="009855AF" w:rsidRPr="006D3FBD" w:rsidRDefault="009855AF">
            <w:pPr>
              <w:spacing w:line="256" w:lineRule="auto"/>
              <w:ind w:firstLine="0"/>
              <w:rPr>
                <w:lang w:val="ro-MD"/>
              </w:rPr>
            </w:pPr>
            <w:r w:rsidRPr="006D3FBD">
              <w:rPr>
                <w:lang w:val="ro-MD"/>
              </w:rPr>
              <w:t>Gra</w:t>
            </w:r>
            <w:r w:rsidR="006D245A" w:rsidRPr="006D3FBD">
              <w:rPr>
                <w:lang w:val="ro-MD"/>
              </w:rPr>
              <w:t xml:space="preserve">dul general de compatibilitate </w:t>
            </w:r>
            <w:r w:rsidR="00541F65" w:rsidRPr="006D3FBD">
              <w:rPr>
                <w:lang w:val="ro-MD"/>
              </w:rPr>
              <w:t xml:space="preserve">- </w:t>
            </w:r>
            <w:r w:rsidRPr="006D3FBD">
              <w:rPr>
                <w:lang w:val="ro-MD"/>
              </w:rPr>
              <w:t>compatibil</w:t>
            </w:r>
          </w:p>
        </w:tc>
      </w:tr>
      <w:tr w:rsidR="006A0462" w:rsidRPr="006D3FBD" w14:paraId="43F20451" w14:textId="77777777" w:rsidTr="006D3FBD">
        <w:trPr>
          <w:jc w:val="center"/>
        </w:trPr>
        <w:tc>
          <w:tcPr>
            <w:tcW w:w="150" w:type="pct"/>
            <w:tcBorders>
              <w:top w:val="single" w:sz="4" w:space="0" w:color="auto"/>
              <w:left w:val="single" w:sz="4" w:space="0" w:color="auto"/>
              <w:bottom w:val="single" w:sz="4" w:space="0" w:color="auto"/>
              <w:right w:val="single" w:sz="4" w:space="0" w:color="auto"/>
            </w:tcBorders>
            <w:hideMark/>
          </w:tcPr>
          <w:p w14:paraId="3491DD1A" w14:textId="77777777" w:rsidR="009855AF" w:rsidRPr="006A0462" w:rsidRDefault="009855AF">
            <w:pPr>
              <w:spacing w:line="256" w:lineRule="auto"/>
              <w:ind w:firstLine="0"/>
              <w:rPr>
                <w:b/>
                <w:lang w:val="ro-MD"/>
              </w:rPr>
            </w:pPr>
            <w:r w:rsidRPr="006A0462">
              <w:rPr>
                <w:b/>
                <w:lang w:val="ro-MD"/>
              </w:rPr>
              <w:t>4</w:t>
            </w:r>
          </w:p>
        </w:tc>
        <w:tc>
          <w:tcPr>
            <w:tcW w:w="4850" w:type="pct"/>
            <w:tcBorders>
              <w:top w:val="single" w:sz="4" w:space="0" w:color="auto"/>
              <w:left w:val="single" w:sz="4" w:space="0" w:color="auto"/>
              <w:bottom w:val="single" w:sz="4" w:space="0" w:color="auto"/>
              <w:right w:val="single" w:sz="4" w:space="0" w:color="auto"/>
            </w:tcBorders>
            <w:hideMark/>
          </w:tcPr>
          <w:p w14:paraId="5ADBF926" w14:textId="15D3B242" w:rsidR="009855AF" w:rsidRPr="006D3FBD" w:rsidRDefault="006D3FBD" w:rsidP="006D3FBD">
            <w:pPr>
              <w:spacing w:line="256" w:lineRule="auto"/>
              <w:ind w:firstLine="0"/>
              <w:rPr>
                <w:lang w:val="ro-RO"/>
              </w:rPr>
            </w:pPr>
            <w:r w:rsidRPr="006D3FBD">
              <w:rPr>
                <w:lang w:val="ro-RO"/>
              </w:rPr>
              <w:t>Agenția Națională pentru Siguranța Alimentelor, persoana responsabilă: Nicolae Malancea (inspector principal, Direcția sănătatea și bunăstarea animalelor), tel.022264671 / email: nicolae.malancea@ansa.gov.md</w:t>
            </w:r>
          </w:p>
        </w:tc>
      </w:tr>
      <w:tr w:rsidR="006A0462" w:rsidRPr="006A0462" w14:paraId="200280C3" w14:textId="77777777" w:rsidTr="006D3FBD">
        <w:trPr>
          <w:jc w:val="center"/>
        </w:trPr>
        <w:tc>
          <w:tcPr>
            <w:tcW w:w="150" w:type="pct"/>
            <w:tcBorders>
              <w:top w:val="single" w:sz="4" w:space="0" w:color="auto"/>
              <w:left w:val="single" w:sz="4" w:space="0" w:color="auto"/>
              <w:bottom w:val="single" w:sz="4" w:space="0" w:color="auto"/>
              <w:right w:val="single" w:sz="4" w:space="0" w:color="auto"/>
            </w:tcBorders>
            <w:hideMark/>
          </w:tcPr>
          <w:p w14:paraId="369C6547" w14:textId="77777777" w:rsidR="009855AF" w:rsidRPr="006A0462" w:rsidRDefault="009855AF">
            <w:pPr>
              <w:spacing w:line="256" w:lineRule="auto"/>
              <w:ind w:firstLine="0"/>
              <w:rPr>
                <w:b/>
                <w:lang w:val="ro-MD"/>
              </w:rPr>
            </w:pPr>
            <w:r w:rsidRPr="006A0462">
              <w:rPr>
                <w:b/>
                <w:lang w:val="ro-MD"/>
              </w:rPr>
              <w:t>5</w:t>
            </w:r>
          </w:p>
        </w:tc>
        <w:tc>
          <w:tcPr>
            <w:tcW w:w="4850" w:type="pct"/>
            <w:tcBorders>
              <w:top w:val="single" w:sz="4" w:space="0" w:color="auto"/>
              <w:left w:val="single" w:sz="4" w:space="0" w:color="auto"/>
              <w:bottom w:val="single" w:sz="4" w:space="0" w:color="auto"/>
              <w:right w:val="single" w:sz="4" w:space="0" w:color="auto"/>
            </w:tcBorders>
            <w:hideMark/>
          </w:tcPr>
          <w:p w14:paraId="28E62412" w14:textId="4E6DC8BD" w:rsidR="009855AF" w:rsidRPr="006D3FBD" w:rsidRDefault="009855AF" w:rsidP="006D245A">
            <w:pPr>
              <w:spacing w:line="256" w:lineRule="auto"/>
              <w:ind w:firstLine="0"/>
              <w:rPr>
                <w:lang w:val="ro-MD"/>
              </w:rPr>
            </w:pPr>
            <w:r w:rsidRPr="006D3FBD">
              <w:rPr>
                <w:lang w:val="ro-MD"/>
              </w:rPr>
              <w:t xml:space="preserve">Data întocmirii/actualizării </w:t>
            </w:r>
            <w:r w:rsidR="006D3FBD" w:rsidRPr="006D3FBD">
              <w:rPr>
                <w:lang w:val="ro-MD"/>
              </w:rPr>
              <w:t xml:space="preserve"> 02.10.</w:t>
            </w:r>
            <w:r w:rsidR="006A0462" w:rsidRPr="006D3FBD">
              <w:rPr>
                <w:lang w:val="ro-MD"/>
              </w:rPr>
              <w:t>202</w:t>
            </w:r>
            <w:r w:rsidR="00C405BE" w:rsidRPr="006D3FBD">
              <w:rPr>
                <w:lang w:val="ro-MD"/>
              </w:rPr>
              <w:t>5</w:t>
            </w:r>
          </w:p>
        </w:tc>
      </w:tr>
    </w:tbl>
    <w:tbl>
      <w:tblPr>
        <w:tblStyle w:val="TableGrid1"/>
        <w:tblW w:w="14025" w:type="dxa"/>
        <w:jc w:val="center"/>
        <w:tblLayout w:type="fixed"/>
        <w:tblLook w:val="04A0" w:firstRow="1" w:lastRow="0" w:firstColumn="1" w:lastColumn="0" w:noHBand="0" w:noVBand="1"/>
      </w:tblPr>
      <w:tblGrid>
        <w:gridCol w:w="4529"/>
        <w:gridCol w:w="5389"/>
        <w:gridCol w:w="2977"/>
        <w:gridCol w:w="1130"/>
      </w:tblGrid>
      <w:tr w:rsidR="006A0462" w:rsidRPr="006A0462" w14:paraId="37ED604A" w14:textId="77777777" w:rsidTr="006A1A11">
        <w:trPr>
          <w:trHeight w:val="349"/>
          <w:jc w:val="center"/>
        </w:trPr>
        <w:tc>
          <w:tcPr>
            <w:tcW w:w="4529" w:type="dxa"/>
            <w:tcBorders>
              <w:top w:val="single" w:sz="4" w:space="0" w:color="auto"/>
              <w:left w:val="single" w:sz="4" w:space="0" w:color="auto"/>
              <w:bottom w:val="single" w:sz="4" w:space="0" w:color="auto"/>
              <w:right w:val="single" w:sz="4" w:space="0" w:color="auto"/>
            </w:tcBorders>
            <w:hideMark/>
          </w:tcPr>
          <w:p w14:paraId="1B12717D" w14:textId="77777777" w:rsidR="009855AF" w:rsidRPr="006A0462" w:rsidRDefault="009855AF">
            <w:pPr>
              <w:ind w:firstLine="0"/>
              <w:jc w:val="center"/>
              <w:rPr>
                <w:b/>
                <w:lang w:val="ro-MD"/>
              </w:rPr>
            </w:pPr>
            <w:r w:rsidRPr="006A0462">
              <w:rPr>
                <w:b/>
                <w:lang w:val="ro-MD"/>
              </w:rPr>
              <w:t>Actul Uniunii Europene</w:t>
            </w:r>
          </w:p>
        </w:tc>
        <w:tc>
          <w:tcPr>
            <w:tcW w:w="5389" w:type="dxa"/>
            <w:tcBorders>
              <w:top w:val="single" w:sz="4" w:space="0" w:color="auto"/>
              <w:left w:val="single" w:sz="4" w:space="0" w:color="auto"/>
              <w:bottom w:val="single" w:sz="4" w:space="0" w:color="auto"/>
              <w:right w:val="single" w:sz="4" w:space="0" w:color="auto"/>
            </w:tcBorders>
            <w:hideMark/>
          </w:tcPr>
          <w:p w14:paraId="2D98882D" w14:textId="77777777" w:rsidR="009855AF" w:rsidRPr="006A0462" w:rsidRDefault="009855AF">
            <w:pPr>
              <w:ind w:firstLine="0"/>
              <w:jc w:val="center"/>
              <w:rPr>
                <w:b/>
                <w:lang w:val="ro-MD"/>
              </w:rPr>
            </w:pPr>
            <w:r w:rsidRPr="006A0462">
              <w:rPr>
                <w:b/>
                <w:lang w:val="ro-MD"/>
              </w:rPr>
              <w:t>Proiectul de act normativ național</w:t>
            </w:r>
          </w:p>
        </w:tc>
        <w:tc>
          <w:tcPr>
            <w:tcW w:w="2977" w:type="dxa"/>
            <w:tcBorders>
              <w:top w:val="single" w:sz="4" w:space="0" w:color="auto"/>
              <w:left w:val="single" w:sz="4" w:space="0" w:color="auto"/>
              <w:bottom w:val="single" w:sz="4" w:space="0" w:color="auto"/>
              <w:right w:val="single" w:sz="4" w:space="0" w:color="auto"/>
            </w:tcBorders>
            <w:hideMark/>
          </w:tcPr>
          <w:p w14:paraId="4FACEFED" w14:textId="77777777" w:rsidR="009855AF" w:rsidRPr="006A0462" w:rsidRDefault="009855AF">
            <w:pPr>
              <w:ind w:firstLine="0"/>
              <w:jc w:val="center"/>
              <w:rPr>
                <w:b/>
                <w:lang w:val="ro-MD"/>
              </w:rPr>
            </w:pPr>
            <w:r w:rsidRPr="006A0462">
              <w:rPr>
                <w:b/>
                <w:lang w:val="ro-MD"/>
              </w:rPr>
              <w:t>Gradul de compatibilitate</w:t>
            </w:r>
          </w:p>
        </w:tc>
        <w:tc>
          <w:tcPr>
            <w:tcW w:w="1130" w:type="dxa"/>
            <w:tcBorders>
              <w:top w:val="single" w:sz="4" w:space="0" w:color="auto"/>
              <w:left w:val="single" w:sz="4" w:space="0" w:color="auto"/>
              <w:bottom w:val="single" w:sz="4" w:space="0" w:color="auto"/>
              <w:right w:val="single" w:sz="4" w:space="0" w:color="auto"/>
            </w:tcBorders>
            <w:hideMark/>
          </w:tcPr>
          <w:p w14:paraId="387D3F2D" w14:textId="77777777" w:rsidR="009855AF" w:rsidRPr="006A0462" w:rsidRDefault="009855AF">
            <w:pPr>
              <w:ind w:firstLine="0"/>
              <w:jc w:val="center"/>
              <w:rPr>
                <w:b/>
                <w:lang w:val="ro-MD"/>
              </w:rPr>
            </w:pPr>
            <w:r w:rsidRPr="006A0462">
              <w:rPr>
                <w:b/>
                <w:lang w:val="ro-MD"/>
              </w:rPr>
              <w:t>Observații</w:t>
            </w:r>
          </w:p>
        </w:tc>
      </w:tr>
      <w:tr w:rsidR="006A0462" w:rsidRPr="006A0462" w14:paraId="6DE66D07"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hideMark/>
          </w:tcPr>
          <w:p w14:paraId="2893C08A" w14:textId="77777777" w:rsidR="009855AF" w:rsidRPr="006A0462" w:rsidRDefault="009855AF">
            <w:pPr>
              <w:ind w:firstLine="0"/>
              <w:jc w:val="left"/>
              <w:rPr>
                <w:b/>
                <w:lang w:val="ro-MD"/>
              </w:rPr>
            </w:pPr>
            <w:r w:rsidRPr="006A0462">
              <w:rPr>
                <w:b/>
                <w:lang w:val="ro-MD"/>
              </w:rPr>
              <w:t>6</w:t>
            </w:r>
          </w:p>
        </w:tc>
        <w:tc>
          <w:tcPr>
            <w:tcW w:w="5389" w:type="dxa"/>
            <w:tcBorders>
              <w:top w:val="single" w:sz="4" w:space="0" w:color="auto"/>
              <w:left w:val="single" w:sz="4" w:space="0" w:color="auto"/>
              <w:bottom w:val="single" w:sz="4" w:space="0" w:color="auto"/>
              <w:right w:val="single" w:sz="4" w:space="0" w:color="auto"/>
            </w:tcBorders>
            <w:hideMark/>
          </w:tcPr>
          <w:p w14:paraId="474E36D0" w14:textId="77777777" w:rsidR="009855AF" w:rsidRPr="006A0462" w:rsidRDefault="009855AF">
            <w:pPr>
              <w:ind w:firstLine="0"/>
              <w:jc w:val="left"/>
              <w:rPr>
                <w:b/>
                <w:lang w:val="ro-MD"/>
              </w:rPr>
            </w:pPr>
            <w:r w:rsidRPr="006A0462">
              <w:rPr>
                <w:b/>
                <w:lang w:val="ro-MD"/>
              </w:rPr>
              <w:t>7</w:t>
            </w:r>
          </w:p>
        </w:tc>
        <w:tc>
          <w:tcPr>
            <w:tcW w:w="2977" w:type="dxa"/>
            <w:tcBorders>
              <w:top w:val="single" w:sz="4" w:space="0" w:color="auto"/>
              <w:left w:val="single" w:sz="4" w:space="0" w:color="auto"/>
              <w:bottom w:val="single" w:sz="4" w:space="0" w:color="auto"/>
              <w:right w:val="single" w:sz="4" w:space="0" w:color="auto"/>
            </w:tcBorders>
            <w:hideMark/>
          </w:tcPr>
          <w:p w14:paraId="1E99AABF" w14:textId="77777777" w:rsidR="009855AF" w:rsidRPr="006A0462" w:rsidRDefault="009855AF">
            <w:pPr>
              <w:ind w:firstLine="0"/>
              <w:jc w:val="left"/>
              <w:rPr>
                <w:b/>
                <w:lang w:val="ro-MD"/>
              </w:rPr>
            </w:pPr>
            <w:r w:rsidRPr="006A0462">
              <w:rPr>
                <w:b/>
                <w:lang w:val="ro-MD"/>
              </w:rPr>
              <w:t>8</w:t>
            </w:r>
          </w:p>
        </w:tc>
        <w:tc>
          <w:tcPr>
            <w:tcW w:w="1130" w:type="dxa"/>
            <w:tcBorders>
              <w:top w:val="single" w:sz="4" w:space="0" w:color="auto"/>
              <w:left w:val="single" w:sz="4" w:space="0" w:color="auto"/>
              <w:bottom w:val="single" w:sz="4" w:space="0" w:color="auto"/>
              <w:right w:val="single" w:sz="4" w:space="0" w:color="auto"/>
            </w:tcBorders>
            <w:hideMark/>
          </w:tcPr>
          <w:p w14:paraId="08382B6B" w14:textId="77777777" w:rsidR="009855AF" w:rsidRPr="006A0462" w:rsidRDefault="009855AF">
            <w:pPr>
              <w:ind w:firstLine="0"/>
              <w:jc w:val="left"/>
              <w:rPr>
                <w:b/>
                <w:lang w:val="ro-MD"/>
              </w:rPr>
            </w:pPr>
            <w:r w:rsidRPr="006A0462">
              <w:rPr>
                <w:b/>
                <w:lang w:val="ro-MD"/>
              </w:rPr>
              <w:t>9</w:t>
            </w:r>
          </w:p>
        </w:tc>
      </w:tr>
      <w:tr w:rsidR="006A1A11" w:rsidRPr="006A1A11" w14:paraId="6DC52148"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5BF25F35" w14:textId="77777777" w:rsidR="006A1A11" w:rsidRDefault="006A1A11">
            <w:pPr>
              <w:ind w:firstLine="0"/>
              <w:jc w:val="left"/>
              <w:rPr>
                <w:shd w:val="clear" w:color="auto" w:fill="FFFFFF"/>
                <w:lang w:val="fr-FR"/>
              </w:rPr>
            </w:pPr>
            <w:proofErr w:type="spellStart"/>
            <w:r w:rsidRPr="006D3FBD">
              <w:rPr>
                <w:shd w:val="clear" w:color="auto" w:fill="FFFFFF"/>
                <w:lang w:val="fr-FR"/>
              </w:rPr>
              <w:t>Regulamentul</w:t>
            </w:r>
            <w:proofErr w:type="spellEnd"/>
            <w:r w:rsidRPr="006D3FBD">
              <w:rPr>
                <w:shd w:val="clear" w:color="auto" w:fill="FFFFFF"/>
                <w:lang w:val="fr-FR"/>
              </w:rPr>
              <w:t xml:space="preserve"> de </w:t>
            </w:r>
            <w:proofErr w:type="spellStart"/>
            <w:r w:rsidRPr="006D3FBD">
              <w:rPr>
                <w:shd w:val="clear" w:color="auto" w:fill="FFFFFF"/>
                <w:lang w:val="fr-FR"/>
              </w:rPr>
              <w:t>punere</w:t>
            </w:r>
            <w:proofErr w:type="spellEnd"/>
            <w:r w:rsidRPr="006D3FBD">
              <w:rPr>
                <w:shd w:val="clear" w:color="auto" w:fill="FFFFFF"/>
                <w:lang w:val="fr-FR"/>
              </w:rPr>
              <w:t xml:space="preserve"> </w:t>
            </w:r>
            <w:proofErr w:type="spellStart"/>
            <w:r w:rsidRPr="006D3FBD">
              <w:rPr>
                <w:shd w:val="clear" w:color="auto" w:fill="FFFFFF"/>
                <w:lang w:val="fr-FR"/>
              </w:rPr>
              <w:t>în</w:t>
            </w:r>
            <w:proofErr w:type="spellEnd"/>
            <w:r w:rsidRPr="006D3FBD">
              <w:rPr>
                <w:shd w:val="clear" w:color="auto" w:fill="FFFFFF"/>
                <w:lang w:val="fr-FR"/>
              </w:rPr>
              <w:t xml:space="preserve"> </w:t>
            </w:r>
            <w:proofErr w:type="spellStart"/>
            <w:r w:rsidRPr="006D3FBD">
              <w:rPr>
                <w:shd w:val="clear" w:color="auto" w:fill="FFFFFF"/>
                <w:lang w:val="fr-FR"/>
              </w:rPr>
              <w:t>aplicare</w:t>
            </w:r>
            <w:proofErr w:type="spellEnd"/>
            <w:r w:rsidRPr="006D3FBD">
              <w:rPr>
                <w:shd w:val="clear" w:color="auto" w:fill="FFFFFF"/>
                <w:lang w:val="fr-FR"/>
              </w:rPr>
              <w:t xml:space="preserve"> (UE) 2020/999 al </w:t>
            </w:r>
            <w:proofErr w:type="spellStart"/>
            <w:r w:rsidRPr="006D3FBD">
              <w:rPr>
                <w:shd w:val="clear" w:color="auto" w:fill="FFFFFF"/>
                <w:lang w:val="fr-FR"/>
              </w:rPr>
              <w:t>Comisiei</w:t>
            </w:r>
            <w:proofErr w:type="spellEnd"/>
            <w:r w:rsidRPr="006D3FBD">
              <w:rPr>
                <w:shd w:val="clear" w:color="auto" w:fill="FFFFFF"/>
                <w:lang w:val="fr-FR"/>
              </w:rPr>
              <w:t xml:space="preserve"> </w:t>
            </w:r>
            <w:proofErr w:type="spellStart"/>
            <w:r w:rsidRPr="006D3FBD">
              <w:rPr>
                <w:shd w:val="clear" w:color="auto" w:fill="FFFFFF"/>
                <w:lang w:val="fr-FR"/>
              </w:rPr>
              <w:t>din</w:t>
            </w:r>
            <w:proofErr w:type="spellEnd"/>
            <w:r w:rsidRPr="006D3FBD">
              <w:rPr>
                <w:shd w:val="clear" w:color="auto" w:fill="FFFFFF"/>
                <w:lang w:val="fr-FR"/>
              </w:rPr>
              <w:t xml:space="preserve"> 9 </w:t>
            </w:r>
            <w:proofErr w:type="spellStart"/>
            <w:r w:rsidRPr="006D3FBD">
              <w:rPr>
                <w:shd w:val="clear" w:color="auto" w:fill="FFFFFF"/>
                <w:lang w:val="fr-FR"/>
              </w:rPr>
              <w:t>iulie</w:t>
            </w:r>
            <w:proofErr w:type="spellEnd"/>
            <w:r w:rsidRPr="006D3FBD">
              <w:rPr>
                <w:shd w:val="clear" w:color="auto" w:fill="FFFFFF"/>
                <w:lang w:val="fr-FR"/>
              </w:rPr>
              <w:t xml:space="preserve"> 2020 de </w:t>
            </w:r>
            <w:proofErr w:type="spellStart"/>
            <w:r w:rsidRPr="006D3FBD">
              <w:rPr>
                <w:shd w:val="clear" w:color="auto" w:fill="FFFFFF"/>
                <w:lang w:val="fr-FR"/>
              </w:rPr>
              <w:t>stabilire</w:t>
            </w:r>
            <w:proofErr w:type="spellEnd"/>
            <w:r w:rsidRPr="006D3FBD">
              <w:rPr>
                <w:shd w:val="clear" w:color="auto" w:fill="FFFFFF"/>
                <w:lang w:val="fr-FR"/>
              </w:rPr>
              <w:t xml:space="preserve"> a </w:t>
            </w:r>
            <w:proofErr w:type="spellStart"/>
            <w:r w:rsidRPr="006D3FBD">
              <w:rPr>
                <w:shd w:val="clear" w:color="auto" w:fill="FFFFFF"/>
                <w:lang w:val="fr-FR"/>
              </w:rPr>
              <w:t>normelor</w:t>
            </w:r>
            <w:proofErr w:type="spellEnd"/>
            <w:r w:rsidRPr="006D3FBD">
              <w:rPr>
                <w:shd w:val="clear" w:color="auto" w:fill="FFFFFF"/>
                <w:lang w:val="fr-FR"/>
              </w:rPr>
              <w:t xml:space="preserve"> de </w:t>
            </w:r>
            <w:proofErr w:type="spellStart"/>
            <w:r w:rsidRPr="006D3FBD">
              <w:rPr>
                <w:shd w:val="clear" w:color="auto" w:fill="FFFFFF"/>
                <w:lang w:val="fr-FR"/>
              </w:rPr>
              <w:t>aplicare</w:t>
            </w:r>
            <w:proofErr w:type="spellEnd"/>
            <w:r w:rsidRPr="006D3FBD">
              <w:rPr>
                <w:shd w:val="clear" w:color="auto" w:fill="FFFFFF"/>
                <w:lang w:val="fr-FR"/>
              </w:rPr>
              <w:t xml:space="preserve"> a </w:t>
            </w:r>
            <w:proofErr w:type="spellStart"/>
            <w:r w:rsidRPr="006D3FBD">
              <w:rPr>
                <w:shd w:val="clear" w:color="auto" w:fill="FFFFFF"/>
                <w:lang w:val="fr-FR"/>
              </w:rPr>
              <w:t>Regulamentului</w:t>
            </w:r>
            <w:proofErr w:type="spellEnd"/>
            <w:r w:rsidRPr="006D3FBD">
              <w:rPr>
                <w:shd w:val="clear" w:color="auto" w:fill="FFFFFF"/>
                <w:lang w:val="fr-FR"/>
              </w:rPr>
              <w:t xml:space="preserve"> (UE) 2016/429 al </w:t>
            </w:r>
            <w:proofErr w:type="spellStart"/>
            <w:r w:rsidRPr="006D3FBD">
              <w:rPr>
                <w:shd w:val="clear" w:color="auto" w:fill="FFFFFF"/>
                <w:lang w:val="fr-FR"/>
              </w:rPr>
              <w:t>Parlamentului</w:t>
            </w:r>
            <w:proofErr w:type="spellEnd"/>
            <w:r w:rsidRPr="006D3FBD">
              <w:rPr>
                <w:shd w:val="clear" w:color="auto" w:fill="FFFFFF"/>
                <w:lang w:val="fr-FR"/>
              </w:rPr>
              <w:t xml:space="preserve"> </w:t>
            </w:r>
            <w:proofErr w:type="spellStart"/>
            <w:r w:rsidRPr="006D3FBD">
              <w:rPr>
                <w:shd w:val="clear" w:color="auto" w:fill="FFFFFF"/>
                <w:lang w:val="fr-FR"/>
              </w:rPr>
              <w:t>European</w:t>
            </w:r>
            <w:proofErr w:type="spellEnd"/>
            <w:r w:rsidRPr="006D3FBD">
              <w:rPr>
                <w:shd w:val="clear" w:color="auto" w:fill="FFFFFF"/>
                <w:lang w:val="fr-FR"/>
              </w:rPr>
              <w:t xml:space="preserve"> </w:t>
            </w:r>
            <w:proofErr w:type="spellStart"/>
            <w:r w:rsidRPr="006D3FBD">
              <w:rPr>
                <w:shd w:val="clear" w:color="auto" w:fill="FFFFFF"/>
                <w:lang w:val="fr-FR"/>
              </w:rPr>
              <w:t>și</w:t>
            </w:r>
            <w:proofErr w:type="spellEnd"/>
            <w:r w:rsidRPr="006D3FBD">
              <w:rPr>
                <w:shd w:val="clear" w:color="auto" w:fill="FFFFFF"/>
                <w:lang w:val="fr-FR"/>
              </w:rPr>
              <w:t xml:space="preserve"> al </w:t>
            </w:r>
            <w:proofErr w:type="spellStart"/>
            <w:r w:rsidRPr="006D3FBD">
              <w:rPr>
                <w:shd w:val="clear" w:color="auto" w:fill="FFFFFF"/>
                <w:lang w:val="fr-FR"/>
              </w:rPr>
              <w:t>Consiliului</w:t>
            </w:r>
            <w:proofErr w:type="spellEnd"/>
            <w:r w:rsidRPr="006D3FBD">
              <w:rPr>
                <w:shd w:val="clear" w:color="auto" w:fill="FFFFFF"/>
                <w:lang w:val="fr-FR"/>
              </w:rPr>
              <w:t xml:space="preserve"> </w:t>
            </w:r>
            <w:proofErr w:type="spellStart"/>
            <w:r w:rsidRPr="006D3FBD">
              <w:rPr>
                <w:shd w:val="clear" w:color="auto" w:fill="FFFFFF"/>
                <w:lang w:val="fr-FR"/>
              </w:rPr>
              <w:t>în</w:t>
            </w:r>
            <w:proofErr w:type="spellEnd"/>
            <w:r w:rsidRPr="006D3FBD">
              <w:rPr>
                <w:shd w:val="clear" w:color="auto" w:fill="FFFFFF"/>
                <w:lang w:val="fr-FR"/>
              </w:rPr>
              <w:t xml:space="preserve"> </w:t>
            </w:r>
            <w:proofErr w:type="spellStart"/>
            <w:r w:rsidRPr="006D3FBD">
              <w:rPr>
                <w:shd w:val="clear" w:color="auto" w:fill="FFFFFF"/>
                <w:lang w:val="fr-FR"/>
              </w:rPr>
              <w:t>ceea</w:t>
            </w:r>
            <w:proofErr w:type="spellEnd"/>
            <w:r w:rsidRPr="006D3FBD">
              <w:rPr>
                <w:shd w:val="clear" w:color="auto" w:fill="FFFFFF"/>
                <w:lang w:val="fr-FR"/>
              </w:rPr>
              <w:t xml:space="preserve"> ce </w:t>
            </w:r>
            <w:proofErr w:type="spellStart"/>
            <w:r w:rsidRPr="006D3FBD">
              <w:rPr>
                <w:shd w:val="clear" w:color="auto" w:fill="FFFFFF"/>
                <w:lang w:val="fr-FR"/>
              </w:rPr>
              <w:t>privește</w:t>
            </w:r>
            <w:proofErr w:type="spellEnd"/>
            <w:r w:rsidRPr="006D3FBD">
              <w:rPr>
                <w:shd w:val="clear" w:color="auto" w:fill="FFFFFF"/>
                <w:lang w:val="fr-FR"/>
              </w:rPr>
              <w:t xml:space="preserve"> </w:t>
            </w:r>
            <w:proofErr w:type="spellStart"/>
            <w:r w:rsidRPr="006D3FBD">
              <w:rPr>
                <w:shd w:val="clear" w:color="auto" w:fill="FFFFFF"/>
                <w:lang w:val="fr-FR"/>
              </w:rPr>
              <w:t>aprobarea</w:t>
            </w:r>
            <w:proofErr w:type="spellEnd"/>
            <w:r w:rsidRPr="006D3FBD">
              <w:rPr>
                <w:shd w:val="clear" w:color="auto" w:fill="FFFFFF"/>
                <w:lang w:val="fr-FR"/>
              </w:rPr>
              <w:t xml:space="preserve"> </w:t>
            </w:r>
            <w:proofErr w:type="spellStart"/>
            <w:r w:rsidRPr="006D3FBD">
              <w:rPr>
                <w:shd w:val="clear" w:color="auto" w:fill="FFFFFF"/>
                <w:lang w:val="fr-FR"/>
              </w:rPr>
              <w:t>unităților</w:t>
            </w:r>
            <w:proofErr w:type="spellEnd"/>
            <w:r w:rsidRPr="006D3FBD">
              <w:rPr>
                <w:shd w:val="clear" w:color="auto" w:fill="FFFFFF"/>
                <w:lang w:val="fr-FR"/>
              </w:rPr>
              <w:t xml:space="preserve"> de </w:t>
            </w:r>
            <w:proofErr w:type="spellStart"/>
            <w:r w:rsidRPr="006D3FBD">
              <w:rPr>
                <w:shd w:val="clear" w:color="auto" w:fill="FFFFFF"/>
                <w:lang w:val="fr-FR"/>
              </w:rPr>
              <w:t>material</w:t>
            </w:r>
            <w:proofErr w:type="spellEnd"/>
            <w:r w:rsidRPr="006D3FBD">
              <w:rPr>
                <w:shd w:val="clear" w:color="auto" w:fill="FFFFFF"/>
                <w:lang w:val="fr-FR"/>
              </w:rPr>
              <w:t xml:space="preserve"> </w:t>
            </w:r>
            <w:proofErr w:type="spellStart"/>
            <w:r w:rsidRPr="006D3FBD">
              <w:rPr>
                <w:shd w:val="clear" w:color="auto" w:fill="FFFFFF"/>
                <w:lang w:val="fr-FR"/>
              </w:rPr>
              <w:t>germinativ</w:t>
            </w:r>
            <w:proofErr w:type="spellEnd"/>
            <w:r w:rsidRPr="006D3FBD">
              <w:rPr>
                <w:shd w:val="clear" w:color="auto" w:fill="FFFFFF"/>
                <w:lang w:val="fr-FR"/>
              </w:rPr>
              <w:t xml:space="preserve"> </w:t>
            </w:r>
            <w:proofErr w:type="spellStart"/>
            <w:r w:rsidRPr="006D3FBD">
              <w:rPr>
                <w:shd w:val="clear" w:color="auto" w:fill="FFFFFF"/>
                <w:lang w:val="fr-FR"/>
              </w:rPr>
              <w:t>și</w:t>
            </w:r>
            <w:proofErr w:type="spellEnd"/>
            <w:r w:rsidRPr="006D3FBD">
              <w:rPr>
                <w:shd w:val="clear" w:color="auto" w:fill="FFFFFF"/>
                <w:lang w:val="fr-FR"/>
              </w:rPr>
              <w:t xml:space="preserve"> </w:t>
            </w:r>
            <w:proofErr w:type="spellStart"/>
            <w:r w:rsidRPr="006D3FBD">
              <w:rPr>
                <w:shd w:val="clear" w:color="auto" w:fill="FFFFFF"/>
                <w:lang w:val="fr-FR"/>
              </w:rPr>
              <w:t>trasabilitatea</w:t>
            </w:r>
            <w:proofErr w:type="spellEnd"/>
            <w:r w:rsidRPr="006D3FBD">
              <w:rPr>
                <w:shd w:val="clear" w:color="auto" w:fill="FFFFFF"/>
                <w:lang w:val="fr-FR"/>
              </w:rPr>
              <w:t xml:space="preserve"> </w:t>
            </w:r>
            <w:proofErr w:type="spellStart"/>
            <w:r w:rsidRPr="006D3FBD">
              <w:rPr>
                <w:shd w:val="clear" w:color="auto" w:fill="FFFFFF"/>
                <w:lang w:val="fr-FR"/>
              </w:rPr>
              <w:t>materialului</w:t>
            </w:r>
            <w:proofErr w:type="spellEnd"/>
            <w:r w:rsidRPr="006D3FBD">
              <w:rPr>
                <w:shd w:val="clear" w:color="auto" w:fill="FFFFFF"/>
                <w:lang w:val="fr-FR"/>
              </w:rPr>
              <w:t xml:space="preserve"> </w:t>
            </w:r>
            <w:proofErr w:type="spellStart"/>
            <w:r w:rsidRPr="006D3FBD">
              <w:rPr>
                <w:shd w:val="clear" w:color="auto" w:fill="FFFFFF"/>
                <w:lang w:val="fr-FR"/>
              </w:rPr>
              <w:t>germinativ</w:t>
            </w:r>
            <w:proofErr w:type="spellEnd"/>
            <w:r w:rsidRPr="006D3FBD">
              <w:rPr>
                <w:shd w:val="clear" w:color="auto" w:fill="FFFFFF"/>
                <w:lang w:val="fr-FR"/>
              </w:rPr>
              <w:t xml:space="preserve"> </w:t>
            </w:r>
            <w:proofErr w:type="spellStart"/>
            <w:r w:rsidRPr="006D3FBD">
              <w:rPr>
                <w:shd w:val="clear" w:color="auto" w:fill="FFFFFF"/>
                <w:lang w:val="fr-FR"/>
              </w:rPr>
              <w:t>provenit</w:t>
            </w:r>
            <w:proofErr w:type="spellEnd"/>
            <w:r w:rsidRPr="006D3FBD">
              <w:rPr>
                <w:shd w:val="clear" w:color="auto" w:fill="FFFFFF"/>
                <w:lang w:val="fr-FR"/>
              </w:rPr>
              <w:t xml:space="preserve"> de la bovine, porcine, ovine, caprine </w:t>
            </w:r>
            <w:proofErr w:type="spellStart"/>
            <w:r w:rsidRPr="006D3FBD">
              <w:rPr>
                <w:shd w:val="clear" w:color="auto" w:fill="FFFFFF"/>
                <w:lang w:val="fr-FR"/>
              </w:rPr>
              <w:t>și</w:t>
            </w:r>
            <w:proofErr w:type="spellEnd"/>
            <w:r w:rsidRPr="006D3FBD">
              <w:rPr>
                <w:shd w:val="clear" w:color="auto" w:fill="FFFFFF"/>
                <w:lang w:val="fr-FR"/>
              </w:rPr>
              <w:t xml:space="preserve"> </w:t>
            </w:r>
            <w:proofErr w:type="spellStart"/>
            <w:r w:rsidRPr="006D3FBD">
              <w:rPr>
                <w:shd w:val="clear" w:color="auto" w:fill="FFFFFF"/>
                <w:lang w:val="fr-FR"/>
              </w:rPr>
              <w:t>ecvine</w:t>
            </w:r>
            <w:proofErr w:type="spellEnd"/>
            <w:r w:rsidRPr="006D3FBD">
              <w:rPr>
                <w:shd w:val="clear" w:color="auto" w:fill="FFFFFF"/>
                <w:lang w:val="fr-FR"/>
              </w:rPr>
              <w:t xml:space="preserve">, </w:t>
            </w:r>
          </w:p>
          <w:p w14:paraId="1353654D" w14:textId="785E7D1B" w:rsidR="006A1A11" w:rsidRPr="006A1A11" w:rsidRDefault="006A1A11">
            <w:pPr>
              <w:ind w:firstLine="0"/>
              <w:jc w:val="left"/>
              <w:rPr>
                <w:b/>
                <w:bCs/>
                <w:lang w:val="ro-MD"/>
              </w:rPr>
            </w:pPr>
            <w:proofErr w:type="gramStart"/>
            <w:r w:rsidRPr="006A1A11">
              <w:rPr>
                <w:b/>
                <w:bCs/>
                <w:shd w:val="clear" w:color="auto" w:fill="FFFFFF"/>
                <w:lang w:val="fr-FR"/>
              </w:rPr>
              <w:t>CELEX:</w:t>
            </w:r>
            <w:proofErr w:type="gramEnd"/>
            <w:r w:rsidRPr="006A1A11">
              <w:rPr>
                <w:b/>
                <w:bCs/>
                <w:shd w:val="clear" w:color="auto" w:fill="FFFFFF"/>
                <w:lang w:val="fr-FR"/>
              </w:rPr>
              <w:t xml:space="preserve"> 32020R0999</w:t>
            </w:r>
          </w:p>
        </w:tc>
        <w:tc>
          <w:tcPr>
            <w:tcW w:w="5389" w:type="dxa"/>
            <w:tcBorders>
              <w:top w:val="single" w:sz="4" w:space="0" w:color="auto"/>
              <w:left w:val="single" w:sz="4" w:space="0" w:color="auto"/>
              <w:bottom w:val="single" w:sz="4" w:space="0" w:color="auto"/>
              <w:right w:val="single" w:sz="4" w:space="0" w:color="auto"/>
            </w:tcBorders>
          </w:tcPr>
          <w:p w14:paraId="0161F220" w14:textId="19A76B4A" w:rsidR="006A1A11" w:rsidRPr="006A0462" w:rsidRDefault="006A1A11" w:rsidP="006A1A11">
            <w:pPr>
              <w:ind w:firstLine="0"/>
              <w:rPr>
                <w:b/>
                <w:lang w:val="ro-MD"/>
              </w:rPr>
            </w:pPr>
            <w:r w:rsidRPr="00FC35DB">
              <w:rPr>
                <w:lang w:val="ro-MD"/>
              </w:rPr>
              <w:t>Ordin</w:t>
            </w:r>
            <w:r>
              <w:rPr>
                <w:lang w:val="ro-MD"/>
              </w:rPr>
              <w:t xml:space="preserve">ul </w:t>
            </w:r>
            <w:r w:rsidRPr="00FC35DB">
              <w:rPr>
                <w:lang w:val="ro-MD"/>
              </w:rPr>
              <w:t xml:space="preserve">Agenției Naționale pentru Siguranța Alimentelor cu privire la aprobarea normei sanitar veterinare privind înregistrarea unităților de material germinativ și trasabilitatea materialului germinativ provenit de la bovine, </w:t>
            </w:r>
            <w:proofErr w:type="spellStart"/>
            <w:r w:rsidRPr="00FC35DB">
              <w:rPr>
                <w:lang w:val="ro-MD"/>
              </w:rPr>
              <w:t>porcine,ovine</w:t>
            </w:r>
            <w:proofErr w:type="spellEnd"/>
            <w:r w:rsidRPr="00FC35DB">
              <w:rPr>
                <w:lang w:val="ro-MD"/>
              </w:rPr>
              <w:t xml:space="preserve">, caprine și </w:t>
            </w:r>
            <w:proofErr w:type="spellStart"/>
            <w:r w:rsidRPr="00FC35DB">
              <w:rPr>
                <w:lang w:val="ro-MD"/>
              </w:rPr>
              <w:t>ecvine</w:t>
            </w:r>
            <w:proofErr w:type="spellEnd"/>
          </w:p>
        </w:tc>
        <w:tc>
          <w:tcPr>
            <w:tcW w:w="2977" w:type="dxa"/>
            <w:tcBorders>
              <w:top w:val="single" w:sz="4" w:space="0" w:color="auto"/>
              <w:left w:val="single" w:sz="4" w:space="0" w:color="auto"/>
              <w:bottom w:val="single" w:sz="4" w:space="0" w:color="auto"/>
              <w:right w:val="single" w:sz="4" w:space="0" w:color="auto"/>
            </w:tcBorders>
          </w:tcPr>
          <w:p w14:paraId="25925D1D" w14:textId="641FCA5C" w:rsidR="006A1A11" w:rsidRPr="006A0462" w:rsidRDefault="007F4ABA">
            <w:pPr>
              <w:ind w:firstLine="0"/>
              <w:jc w:val="left"/>
              <w:rPr>
                <w:b/>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14:paraId="7B0AF0CF" w14:textId="77777777" w:rsidR="006A1A11" w:rsidRPr="006A0462" w:rsidRDefault="006A1A11">
            <w:pPr>
              <w:ind w:firstLine="0"/>
              <w:jc w:val="left"/>
              <w:rPr>
                <w:b/>
                <w:lang w:val="ro-MD"/>
              </w:rPr>
            </w:pPr>
          </w:p>
        </w:tc>
      </w:tr>
      <w:tr w:rsidR="006A0462" w:rsidRPr="006A0462" w14:paraId="4393803F"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4CD63908" w14:textId="77777777" w:rsidR="00C405BE" w:rsidRDefault="00C405BE" w:rsidP="00790AE1">
            <w:pPr>
              <w:shd w:val="clear" w:color="auto" w:fill="FFFFFF"/>
              <w:ind w:firstLine="0"/>
              <w:rPr>
                <w:bCs/>
                <w:i/>
                <w:shd w:val="clear" w:color="auto" w:fill="FFFFFF"/>
                <w:lang w:val="ro-RO" w:eastAsia="ro-RO"/>
              </w:rPr>
            </w:pPr>
            <w:r w:rsidRPr="00C405BE">
              <w:rPr>
                <w:bCs/>
                <w:i/>
                <w:shd w:val="clear" w:color="auto" w:fill="FFFFFF"/>
                <w:lang w:val="ro-RO" w:eastAsia="ro-RO"/>
              </w:rPr>
              <w:t xml:space="preserve">Articolul 1 </w:t>
            </w:r>
          </w:p>
          <w:p w14:paraId="0BD465B6" w14:textId="77777777" w:rsidR="00C405BE" w:rsidRPr="00C405BE" w:rsidRDefault="00C405BE" w:rsidP="00790AE1">
            <w:pPr>
              <w:shd w:val="clear" w:color="auto" w:fill="FFFFFF"/>
              <w:ind w:firstLine="0"/>
              <w:rPr>
                <w:b/>
                <w:iCs/>
                <w:shd w:val="clear" w:color="auto" w:fill="FFFFFF"/>
                <w:lang w:val="ro-RO" w:eastAsia="ro-RO"/>
              </w:rPr>
            </w:pPr>
            <w:r w:rsidRPr="00C405BE">
              <w:rPr>
                <w:b/>
                <w:iCs/>
                <w:shd w:val="clear" w:color="auto" w:fill="FFFFFF"/>
                <w:lang w:val="ro-RO" w:eastAsia="ro-RO"/>
              </w:rPr>
              <w:t xml:space="preserve">Obiect și domeniu de aplicare </w:t>
            </w:r>
          </w:p>
          <w:p w14:paraId="42DC2CEE" w14:textId="77777777" w:rsidR="00C405BE" w:rsidRDefault="00C405BE" w:rsidP="00790AE1">
            <w:pPr>
              <w:shd w:val="clear" w:color="auto" w:fill="FFFFFF"/>
              <w:ind w:firstLine="0"/>
              <w:rPr>
                <w:bCs/>
                <w:iCs/>
                <w:shd w:val="clear" w:color="auto" w:fill="FFFFFF"/>
                <w:lang w:val="ro-RO" w:eastAsia="ro-RO"/>
              </w:rPr>
            </w:pPr>
            <w:r w:rsidRPr="00C405BE">
              <w:rPr>
                <w:bCs/>
                <w:iCs/>
                <w:shd w:val="clear" w:color="auto" w:fill="FFFFFF"/>
                <w:lang w:val="ro-RO" w:eastAsia="ro-RO"/>
              </w:rPr>
              <w:t xml:space="preserve">Prezentul regulament stabilește norme privind materialul germinativ provenit de la bovine, porcine, ovine, caprine și </w:t>
            </w:r>
            <w:proofErr w:type="spellStart"/>
            <w:r w:rsidRPr="00C405BE">
              <w:rPr>
                <w:bCs/>
                <w:iCs/>
                <w:shd w:val="clear" w:color="auto" w:fill="FFFFFF"/>
                <w:lang w:val="ro-RO" w:eastAsia="ro-RO"/>
              </w:rPr>
              <w:t>ecvine</w:t>
            </w:r>
            <w:proofErr w:type="spellEnd"/>
            <w:r w:rsidRPr="00C405BE">
              <w:rPr>
                <w:bCs/>
                <w:iCs/>
                <w:shd w:val="clear" w:color="auto" w:fill="FFFFFF"/>
                <w:lang w:val="ro-RO" w:eastAsia="ro-RO"/>
              </w:rPr>
              <w:t xml:space="preserve">. </w:t>
            </w:r>
          </w:p>
          <w:p w14:paraId="0D1E2D7F" w14:textId="77777777" w:rsidR="00C405BE" w:rsidRDefault="00C405BE" w:rsidP="00790AE1">
            <w:pPr>
              <w:shd w:val="clear" w:color="auto" w:fill="FFFFFF"/>
              <w:ind w:firstLine="0"/>
              <w:rPr>
                <w:bCs/>
                <w:iCs/>
                <w:shd w:val="clear" w:color="auto" w:fill="FFFFFF"/>
                <w:lang w:val="ro-RO" w:eastAsia="ro-RO"/>
              </w:rPr>
            </w:pPr>
            <w:r w:rsidRPr="00C405BE">
              <w:rPr>
                <w:bCs/>
                <w:iCs/>
                <w:shd w:val="clear" w:color="auto" w:fill="FFFFFF"/>
                <w:lang w:val="ro-RO" w:eastAsia="ro-RO"/>
              </w:rPr>
              <w:t>Aceste norme se referă la:</w:t>
            </w:r>
          </w:p>
          <w:p w14:paraId="2BBBEFA4" w14:textId="77777777" w:rsidR="00C405BE" w:rsidRDefault="00C405BE" w:rsidP="00790AE1">
            <w:pPr>
              <w:shd w:val="clear" w:color="auto" w:fill="FFFFFF"/>
              <w:ind w:firstLine="0"/>
              <w:rPr>
                <w:bCs/>
                <w:iCs/>
                <w:shd w:val="clear" w:color="auto" w:fill="FFFFFF"/>
                <w:lang w:val="ro-RO" w:eastAsia="ro-RO"/>
              </w:rPr>
            </w:pPr>
            <w:r w:rsidRPr="00C405BE">
              <w:rPr>
                <w:bCs/>
                <w:iCs/>
                <w:shd w:val="clear" w:color="auto" w:fill="FFFFFF"/>
                <w:lang w:val="ro-RO" w:eastAsia="ro-RO"/>
              </w:rPr>
              <w:t xml:space="preserve">(a) informațiile care trebuie furnizate de operatori în cererile de aprobare a unităților de material germinativ provenit de la bovine, porcine, ovine, caprine și </w:t>
            </w:r>
            <w:proofErr w:type="spellStart"/>
            <w:r w:rsidRPr="00C405BE">
              <w:rPr>
                <w:bCs/>
                <w:iCs/>
                <w:shd w:val="clear" w:color="auto" w:fill="FFFFFF"/>
                <w:lang w:val="ro-RO" w:eastAsia="ro-RO"/>
              </w:rPr>
              <w:t>ecvine</w:t>
            </w:r>
            <w:proofErr w:type="spellEnd"/>
            <w:r w:rsidRPr="00C405BE">
              <w:rPr>
                <w:bCs/>
                <w:iCs/>
                <w:shd w:val="clear" w:color="auto" w:fill="FFFFFF"/>
                <w:lang w:val="ro-RO" w:eastAsia="ro-RO"/>
              </w:rPr>
              <w:t xml:space="preserve"> și termenele pentru furnizarea acestor informații, precum și termenele pentru informarea autorității competente cu privire la orice încetare a activității </w:t>
            </w:r>
            <w:r w:rsidRPr="00C405BE">
              <w:rPr>
                <w:bCs/>
                <w:iCs/>
                <w:shd w:val="clear" w:color="auto" w:fill="FFFFFF"/>
                <w:lang w:val="ro-RO" w:eastAsia="ro-RO"/>
              </w:rPr>
              <w:lastRenderedPageBreak/>
              <w:t xml:space="preserve">acestor unități de material germinativ aprobată de aceasta; </w:t>
            </w:r>
          </w:p>
          <w:p w14:paraId="2C1FB031" w14:textId="0E3130FB" w:rsidR="001615BC" w:rsidRPr="006A0462" w:rsidRDefault="00C405BE" w:rsidP="00C405BE">
            <w:pPr>
              <w:shd w:val="clear" w:color="auto" w:fill="FFFFFF"/>
              <w:ind w:firstLine="0"/>
              <w:rPr>
                <w:bCs/>
                <w:shd w:val="clear" w:color="auto" w:fill="FFFFFF"/>
                <w:lang w:val="ro-RO" w:eastAsia="ro-RO"/>
              </w:rPr>
            </w:pPr>
            <w:r w:rsidRPr="00C405BE">
              <w:rPr>
                <w:bCs/>
                <w:iCs/>
                <w:shd w:val="clear" w:color="auto" w:fill="FFFFFF"/>
                <w:lang w:val="ro-RO" w:eastAsia="ro-RO"/>
              </w:rPr>
              <w:t xml:space="preserve">(b) cerințele și specificațiile tehnice pentru marcarea materialului germinativ provenit de la bovine, porcine, ovine, caprine și </w:t>
            </w:r>
            <w:proofErr w:type="spellStart"/>
            <w:r w:rsidRPr="00C405BE">
              <w:rPr>
                <w:bCs/>
                <w:iCs/>
                <w:shd w:val="clear" w:color="auto" w:fill="FFFFFF"/>
                <w:lang w:val="ro-RO" w:eastAsia="ro-RO"/>
              </w:rPr>
              <w:t>ecvine</w:t>
            </w:r>
            <w:proofErr w:type="spellEnd"/>
            <w:r w:rsidRPr="00C405BE">
              <w:rPr>
                <w:bCs/>
                <w:iCs/>
                <w:shd w:val="clear" w:color="auto" w:fill="FFFFFF"/>
                <w:lang w:val="ro-RO" w:eastAsia="ro-RO"/>
              </w:rPr>
              <w:t>, precum și cerințele operaționale pentru trasabilitatea sa.</w:t>
            </w:r>
          </w:p>
        </w:tc>
        <w:tc>
          <w:tcPr>
            <w:tcW w:w="5389" w:type="dxa"/>
            <w:tcBorders>
              <w:top w:val="single" w:sz="4" w:space="0" w:color="auto"/>
              <w:left w:val="single" w:sz="4" w:space="0" w:color="auto"/>
              <w:bottom w:val="single" w:sz="4" w:space="0" w:color="auto"/>
              <w:right w:val="single" w:sz="4" w:space="0" w:color="auto"/>
            </w:tcBorders>
          </w:tcPr>
          <w:p w14:paraId="1BBE5536" w14:textId="77777777" w:rsidR="00541F65" w:rsidRPr="00541F65" w:rsidRDefault="00541F65" w:rsidP="00541F65">
            <w:pPr>
              <w:ind w:firstLine="0"/>
              <w:rPr>
                <w:b/>
                <w:bCs/>
                <w:lang w:val="ro-RO"/>
              </w:rPr>
            </w:pPr>
            <w:r w:rsidRPr="00541F65">
              <w:rPr>
                <w:b/>
                <w:bCs/>
                <w:lang w:val="ro-RO"/>
              </w:rPr>
              <w:lastRenderedPageBreak/>
              <w:t>CAPITOLUL I</w:t>
            </w:r>
          </w:p>
          <w:p w14:paraId="6FD7BDD9" w14:textId="77777777" w:rsidR="00541F65" w:rsidRPr="00541F65" w:rsidRDefault="00541F65" w:rsidP="00541F65">
            <w:pPr>
              <w:ind w:firstLine="0"/>
              <w:rPr>
                <w:b/>
                <w:bCs/>
                <w:lang w:val="ro-RO"/>
              </w:rPr>
            </w:pPr>
            <w:r w:rsidRPr="00541F65">
              <w:rPr>
                <w:b/>
                <w:bCs/>
                <w:lang w:val="ro-RO"/>
              </w:rPr>
              <w:t>OBIECT ȘI DOMENIU DE APLICARE</w:t>
            </w:r>
          </w:p>
          <w:p w14:paraId="75BEAFD6" w14:textId="08F5C2B8" w:rsidR="007F4ABA" w:rsidRPr="007F4ABA" w:rsidRDefault="007F4ABA" w:rsidP="007F4ABA">
            <w:pPr>
              <w:ind w:firstLine="0"/>
              <w:rPr>
                <w:lang w:val="ro-RO"/>
              </w:rPr>
            </w:pPr>
            <w:r w:rsidRPr="007F4ABA">
              <w:rPr>
                <w:lang w:val="ro-RO"/>
              </w:rPr>
              <w:t>1.Prezentul Ordin stabilește norme sanitar veterinare privind autorizarea</w:t>
            </w:r>
            <w:r>
              <w:rPr>
                <w:lang w:val="ro-RO"/>
              </w:rPr>
              <w:t xml:space="preserve"> </w:t>
            </w:r>
            <w:r w:rsidRPr="007F4ABA">
              <w:rPr>
                <w:lang w:val="ro-RO"/>
              </w:rPr>
              <w:t xml:space="preserve">unităților de material germinativ și trasabilitatea materialului germinativ provenit de la bovine, porcine, ovine, caprine și </w:t>
            </w:r>
            <w:proofErr w:type="spellStart"/>
            <w:r w:rsidRPr="007F4ABA">
              <w:rPr>
                <w:lang w:val="ro-RO"/>
              </w:rPr>
              <w:t>ecvine</w:t>
            </w:r>
            <w:proofErr w:type="spellEnd"/>
            <w:r w:rsidRPr="007F4ABA">
              <w:rPr>
                <w:lang w:val="ro-RO"/>
              </w:rPr>
              <w:t>. Aceste norme se referă la:</w:t>
            </w:r>
          </w:p>
          <w:p w14:paraId="2F6C9FB3" w14:textId="77777777" w:rsidR="007F4ABA" w:rsidRPr="007F4ABA" w:rsidRDefault="007F4ABA" w:rsidP="007F4ABA">
            <w:pPr>
              <w:ind w:firstLine="0"/>
              <w:rPr>
                <w:lang w:val="ro-RO"/>
              </w:rPr>
            </w:pPr>
            <w:r w:rsidRPr="007F4ABA">
              <w:rPr>
                <w:lang w:val="ro-RO"/>
              </w:rPr>
              <w:t xml:space="preserve">1.1 informațiile care trebuie furnizate de operatori în cererile de aprobare a unităților de material germinativ provenit de la bovine, porcine, ovine, caprine și </w:t>
            </w:r>
            <w:proofErr w:type="spellStart"/>
            <w:r w:rsidRPr="007F4ABA">
              <w:rPr>
                <w:lang w:val="ro-RO"/>
              </w:rPr>
              <w:t>ecvine</w:t>
            </w:r>
            <w:proofErr w:type="spellEnd"/>
            <w:r w:rsidRPr="007F4ABA">
              <w:rPr>
                <w:lang w:val="ro-RO"/>
              </w:rPr>
              <w:t xml:space="preserve"> și termenele pentru furnizarea acestor informații, precum și termenele pentru informarea autorității competente cu privire la orice încetare a activității acestor unități de material germinativ;</w:t>
            </w:r>
          </w:p>
          <w:p w14:paraId="7EA72326" w14:textId="753772B6" w:rsidR="003B237C" w:rsidRPr="006A0462" w:rsidRDefault="007F4ABA" w:rsidP="007F4ABA">
            <w:pPr>
              <w:ind w:firstLine="0"/>
              <w:rPr>
                <w:lang w:val="ro-RO"/>
              </w:rPr>
            </w:pPr>
            <w:r w:rsidRPr="007F4ABA">
              <w:rPr>
                <w:lang w:val="ro-RO"/>
              </w:rPr>
              <w:lastRenderedPageBreak/>
              <w:t xml:space="preserve">1.2 cerințele și specificațiile tehnice pentru marcarea materialului germinativ provenit de la bovine, porcine, ovine, caprine și </w:t>
            </w:r>
            <w:proofErr w:type="spellStart"/>
            <w:r w:rsidRPr="007F4ABA">
              <w:rPr>
                <w:lang w:val="ro-RO"/>
              </w:rPr>
              <w:t>ecvine</w:t>
            </w:r>
            <w:proofErr w:type="spellEnd"/>
            <w:r w:rsidRPr="007F4ABA">
              <w:rPr>
                <w:lang w:val="ro-RO"/>
              </w:rPr>
              <w:t>, precum și cerințele operaționale pentru trasabilitatea sa.</w:t>
            </w:r>
          </w:p>
        </w:tc>
        <w:tc>
          <w:tcPr>
            <w:tcW w:w="2977" w:type="dxa"/>
            <w:tcBorders>
              <w:top w:val="single" w:sz="4" w:space="0" w:color="auto"/>
              <w:left w:val="single" w:sz="4" w:space="0" w:color="auto"/>
              <w:bottom w:val="single" w:sz="4" w:space="0" w:color="auto"/>
              <w:right w:val="single" w:sz="4" w:space="0" w:color="auto"/>
            </w:tcBorders>
          </w:tcPr>
          <w:p w14:paraId="6CFC6855" w14:textId="77777777" w:rsidR="003B237C" w:rsidRPr="006A0462" w:rsidRDefault="00B94ACA">
            <w:pPr>
              <w:ind w:firstLine="0"/>
              <w:jc w:val="center"/>
              <w:rPr>
                <w:b/>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14:paraId="2A3B64B7" w14:textId="77777777" w:rsidR="003B237C" w:rsidRPr="006A0462" w:rsidRDefault="003B237C">
            <w:pPr>
              <w:ind w:firstLine="0"/>
              <w:jc w:val="center"/>
              <w:rPr>
                <w:b/>
                <w:lang w:val="ro-MD"/>
              </w:rPr>
            </w:pPr>
          </w:p>
        </w:tc>
      </w:tr>
      <w:tr w:rsidR="006A0462" w:rsidRPr="006A0462" w14:paraId="6B20A417"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022B4473" w14:textId="77777777" w:rsidR="00C22FCC" w:rsidRPr="00C22FCC" w:rsidRDefault="00C22FCC" w:rsidP="00C22FCC">
            <w:pPr>
              <w:shd w:val="clear" w:color="auto" w:fill="FFFFFF"/>
              <w:ind w:firstLine="0"/>
              <w:rPr>
                <w:bCs/>
                <w:i/>
                <w:iCs/>
                <w:shd w:val="clear" w:color="auto" w:fill="FFFFFF"/>
                <w:lang w:val="ro-RO" w:eastAsia="ro-RO"/>
              </w:rPr>
            </w:pPr>
            <w:r w:rsidRPr="00C22FCC">
              <w:rPr>
                <w:bCs/>
                <w:i/>
                <w:iCs/>
                <w:shd w:val="clear" w:color="auto" w:fill="FFFFFF"/>
                <w:lang w:val="ro-RO" w:eastAsia="ro-RO"/>
              </w:rPr>
              <w:t>Articolul 2</w:t>
            </w:r>
          </w:p>
          <w:p w14:paraId="45948931" w14:textId="77777777" w:rsidR="00C22FCC" w:rsidRPr="00C22FCC" w:rsidRDefault="00C22FCC" w:rsidP="00C22FCC">
            <w:pPr>
              <w:shd w:val="clear" w:color="auto" w:fill="FFFFFF"/>
              <w:ind w:firstLine="0"/>
              <w:rPr>
                <w:b/>
                <w:shd w:val="clear" w:color="auto" w:fill="FFFFFF"/>
                <w:lang w:val="ro-RO" w:eastAsia="ro-RO"/>
              </w:rPr>
            </w:pPr>
            <w:r w:rsidRPr="00C22FCC">
              <w:rPr>
                <w:b/>
                <w:shd w:val="clear" w:color="auto" w:fill="FFFFFF"/>
                <w:lang w:val="ro-RO" w:eastAsia="ro-RO"/>
              </w:rPr>
              <w:t xml:space="preserve"> Definiții </w:t>
            </w:r>
          </w:p>
          <w:p w14:paraId="0B2830B6" w14:textId="50ED95B1" w:rsidR="003B237C" w:rsidRPr="006A0462" w:rsidRDefault="00C22FCC" w:rsidP="00C22FCC">
            <w:pPr>
              <w:shd w:val="clear" w:color="auto" w:fill="FFFFFF"/>
              <w:ind w:firstLine="0"/>
              <w:rPr>
                <w:bCs/>
                <w:shd w:val="clear" w:color="auto" w:fill="FFFFFF"/>
                <w:lang w:val="ro-RO" w:eastAsia="ro-RO"/>
              </w:rPr>
            </w:pPr>
            <w:r w:rsidRPr="00C22FCC">
              <w:rPr>
                <w:bCs/>
                <w:shd w:val="clear" w:color="auto" w:fill="FFFFFF"/>
                <w:lang w:val="ro-RO" w:eastAsia="ro-RO"/>
              </w:rPr>
              <w:t>În scopul prezentului regulament, se aplică definițiile stabilite la articolul 2 din Regulamentul delegat (UE) 2020/686.</w:t>
            </w:r>
          </w:p>
        </w:tc>
        <w:tc>
          <w:tcPr>
            <w:tcW w:w="5389" w:type="dxa"/>
            <w:tcBorders>
              <w:top w:val="single" w:sz="4" w:space="0" w:color="auto"/>
              <w:left w:val="single" w:sz="4" w:space="0" w:color="auto"/>
              <w:bottom w:val="single" w:sz="4" w:space="0" w:color="auto"/>
              <w:right w:val="single" w:sz="4" w:space="0" w:color="auto"/>
            </w:tcBorders>
          </w:tcPr>
          <w:p w14:paraId="31555389" w14:textId="099A122C" w:rsidR="003B237C" w:rsidRPr="007421B4" w:rsidRDefault="007F4ABA" w:rsidP="007F4ABA">
            <w:pPr>
              <w:ind w:firstLine="0"/>
              <w:rPr>
                <w:lang w:val="ro-RO"/>
              </w:rPr>
            </w:pPr>
            <w:r w:rsidRPr="007F4ABA">
              <w:rPr>
                <w:lang w:val="ro-RO"/>
              </w:rPr>
              <w:t>2.</w:t>
            </w:r>
            <w:r w:rsidR="00767FE7">
              <w:rPr>
                <w:lang w:val="ro-RO"/>
              </w:rPr>
              <w:t xml:space="preserve"> </w:t>
            </w:r>
            <w:r w:rsidRPr="007F4ABA">
              <w:rPr>
                <w:lang w:val="ro-RO"/>
              </w:rPr>
              <w:t>În sensul prezentului Ordin, se aplică definițiile stabilite la Titlul I, pct. 9</w:t>
            </w:r>
            <w:r>
              <w:rPr>
                <w:lang w:val="ro-RO"/>
              </w:rPr>
              <w:t xml:space="preserve"> </w:t>
            </w:r>
            <w:r w:rsidRPr="007F4ABA">
              <w:rPr>
                <w:lang w:val="ro-RO"/>
              </w:rPr>
              <w:t>din Hotărârea de Guvern nr. 418/2025 cu privire la aprobarea Normei sanitare veterinare privind autorizarea unităților și circulația materialului germinativ provenit de la anumite animale terestre deținute.</w:t>
            </w:r>
          </w:p>
        </w:tc>
        <w:tc>
          <w:tcPr>
            <w:tcW w:w="2977" w:type="dxa"/>
            <w:tcBorders>
              <w:top w:val="single" w:sz="4" w:space="0" w:color="auto"/>
              <w:left w:val="single" w:sz="4" w:space="0" w:color="auto"/>
              <w:bottom w:val="single" w:sz="4" w:space="0" w:color="auto"/>
              <w:right w:val="single" w:sz="4" w:space="0" w:color="auto"/>
            </w:tcBorders>
          </w:tcPr>
          <w:p w14:paraId="317286BD" w14:textId="77777777" w:rsidR="003B237C" w:rsidRPr="006A0462" w:rsidRDefault="00B94ACA">
            <w:pPr>
              <w:ind w:firstLine="0"/>
              <w:jc w:val="center"/>
              <w:rPr>
                <w:b/>
                <w:lang w:val="ro-MD"/>
              </w:rPr>
            </w:pPr>
            <w:r w:rsidRPr="006A0462">
              <w:rPr>
                <w:b/>
                <w:lang w:val="ro-MD"/>
              </w:rPr>
              <w:t>compatibil</w:t>
            </w:r>
          </w:p>
        </w:tc>
        <w:tc>
          <w:tcPr>
            <w:tcW w:w="1130" w:type="dxa"/>
            <w:tcBorders>
              <w:top w:val="single" w:sz="4" w:space="0" w:color="auto"/>
              <w:left w:val="single" w:sz="4" w:space="0" w:color="auto"/>
              <w:bottom w:val="single" w:sz="4" w:space="0" w:color="auto"/>
              <w:right w:val="single" w:sz="4" w:space="0" w:color="auto"/>
            </w:tcBorders>
          </w:tcPr>
          <w:p w14:paraId="11A7BD94" w14:textId="77777777" w:rsidR="003B237C" w:rsidRPr="006A0462" w:rsidRDefault="003B237C">
            <w:pPr>
              <w:ind w:firstLine="0"/>
              <w:jc w:val="center"/>
              <w:rPr>
                <w:b/>
                <w:lang w:val="ro-MD"/>
              </w:rPr>
            </w:pPr>
          </w:p>
        </w:tc>
      </w:tr>
      <w:tr w:rsidR="006A0462" w:rsidRPr="006A0462" w14:paraId="32639447"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01B984BD" w14:textId="77777777" w:rsidR="00C22FCC" w:rsidRDefault="00C22FCC" w:rsidP="00C22FCC">
            <w:pPr>
              <w:shd w:val="clear" w:color="auto" w:fill="FFFFFF"/>
              <w:ind w:firstLine="0"/>
              <w:rPr>
                <w:bCs/>
                <w:shd w:val="clear" w:color="auto" w:fill="FFFFFF"/>
                <w:lang w:val="ro-RO" w:eastAsia="ro-RO"/>
              </w:rPr>
            </w:pPr>
            <w:r w:rsidRPr="00C22FCC">
              <w:rPr>
                <w:bCs/>
                <w:i/>
                <w:iCs/>
                <w:shd w:val="clear" w:color="auto" w:fill="FFFFFF"/>
                <w:lang w:val="ro-RO" w:eastAsia="ro-RO"/>
              </w:rPr>
              <w:t>Articolul 3</w:t>
            </w:r>
            <w:r w:rsidRPr="00C22FCC">
              <w:rPr>
                <w:bCs/>
                <w:shd w:val="clear" w:color="auto" w:fill="FFFFFF"/>
                <w:lang w:val="ro-RO" w:eastAsia="ro-RO"/>
              </w:rPr>
              <w:t xml:space="preserve"> </w:t>
            </w:r>
          </w:p>
          <w:p w14:paraId="5CA3A644" w14:textId="77777777" w:rsidR="00C22FCC" w:rsidRDefault="00C22FCC" w:rsidP="00C22FCC">
            <w:pPr>
              <w:shd w:val="clear" w:color="auto" w:fill="FFFFFF"/>
              <w:ind w:firstLine="0"/>
              <w:rPr>
                <w:bCs/>
                <w:shd w:val="clear" w:color="auto" w:fill="FFFFFF"/>
                <w:lang w:val="ro-RO" w:eastAsia="ro-RO"/>
              </w:rPr>
            </w:pPr>
            <w:r w:rsidRPr="00C22FCC">
              <w:rPr>
                <w:b/>
                <w:shd w:val="clear" w:color="auto" w:fill="FFFFFF"/>
                <w:lang w:val="ro-RO" w:eastAsia="ro-RO"/>
              </w:rPr>
              <w:t xml:space="preserve">Informații care trebuie furnizate de către operatori în cererile de aprobare a unităților de material germinativ provenit de la bovine, porcine, ovine, caprine și </w:t>
            </w:r>
            <w:proofErr w:type="spellStart"/>
            <w:r w:rsidRPr="00C22FCC">
              <w:rPr>
                <w:b/>
                <w:shd w:val="clear" w:color="auto" w:fill="FFFFFF"/>
                <w:lang w:val="ro-RO" w:eastAsia="ro-RO"/>
              </w:rPr>
              <w:t>ecvine</w:t>
            </w:r>
            <w:proofErr w:type="spellEnd"/>
            <w:r w:rsidRPr="00C22FCC">
              <w:rPr>
                <w:bCs/>
                <w:shd w:val="clear" w:color="auto" w:fill="FFFFFF"/>
                <w:lang w:val="ro-RO" w:eastAsia="ro-RO"/>
              </w:rPr>
              <w:t xml:space="preserve"> </w:t>
            </w:r>
          </w:p>
          <w:p w14:paraId="1489010D" w14:textId="77777777" w:rsidR="00BC0CE5" w:rsidRDefault="00BC0CE5" w:rsidP="00C22FCC">
            <w:pPr>
              <w:shd w:val="clear" w:color="auto" w:fill="FFFFFF"/>
              <w:ind w:firstLine="0"/>
              <w:rPr>
                <w:bCs/>
                <w:shd w:val="clear" w:color="auto" w:fill="FFFFFF"/>
                <w:lang w:val="ro-RO" w:eastAsia="ro-RO"/>
              </w:rPr>
            </w:pPr>
          </w:p>
          <w:p w14:paraId="210BC52F" w14:textId="77777777" w:rsidR="00BC0CE5" w:rsidRDefault="00BC0CE5" w:rsidP="00C22FCC">
            <w:pPr>
              <w:shd w:val="clear" w:color="auto" w:fill="FFFFFF"/>
              <w:ind w:firstLine="0"/>
              <w:rPr>
                <w:bCs/>
                <w:shd w:val="clear" w:color="auto" w:fill="FFFFFF"/>
                <w:lang w:val="ro-RO" w:eastAsia="ro-RO"/>
              </w:rPr>
            </w:pPr>
          </w:p>
          <w:p w14:paraId="07A9A3C0" w14:textId="77777777" w:rsidR="00AC00E4" w:rsidRDefault="00C22FCC" w:rsidP="00C22FCC">
            <w:pPr>
              <w:shd w:val="clear" w:color="auto" w:fill="FFFFFF"/>
              <w:ind w:firstLine="0"/>
              <w:rPr>
                <w:bCs/>
                <w:shd w:val="clear" w:color="auto" w:fill="FFFFFF"/>
                <w:lang w:val="ro-RO" w:eastAsia="ro-RO"/>
              </w:rPr>
            </w:pPr>
            <w:r w:rsidRPr="00C22FCC">
              <w:rPr>
                <w:bCs/>
                <w:shd w:val="clear" w:color="auto" w:fill="FFFFFF"/>
                <w:lang w:val="ro-RO" w:eastAsia="ro-RO"/>
              </w:rPr>
              <w:t xml:space="preserve">(1) Operatorii care solicită autorității competente aprobarea unităților de material germinativ provenit de la bovine, porcine, ovine, caprine și </w:t>
            </w:r>
            <w:proofErr w:type="spellStart"/>
            <w:r w:rsidRPr="00C22FCC">
              <w:rPr>
                <w:bCs/>
                <w:shd w:val="clear" w:color="auto" w:fill="FFFFFF"/>
                <w:lang w:val="ro-RO" w:eastAsia="ro-RO"/>
              </w:rPr>
              <w:t>ecvine</w:t>
            </w:r>
            <w:proofErr w:type="spellEnd"/>
            <w:r w:rsidRPr="00C22FCC">
              <w:rPr>
                <w:bCs/>
                <w:shd w:val="clear" w:color="auto" w:fill="FFFFFF"/>
                <w:lang w:val="ro-RO" w:eastAsia="ro-RO"/>
              </w:rPr>
              <w:t>, în conformitate cu articolul 94 alineatul (1) litera (b) din Regulamentul (UE) 2016/429, trebuie să includă în cererile lor următoarele informații:</w:t>
            </w:r>
          </w:p>
          <w:p w14:paraId="54C7D153" w14:textId="77777777" w:rsidR="00AC00E4" w:rsidRDefault="00C22FCC" w:rsidP="00C22FCC">
            <w:pPr>
              <w:shd w:val="clear" w:color="auto" w:fill="FFFFFF"/>
              <w:ind w:firstLine="0"/>
              <w:rPr>
                <w:bCs/>
                <w:shd w:val="clear" w:color="auto" w:fill="FFFFFF"/>
                <w:lang w:val="ro-RO" w:eastAsia="ro-RO"/>
              </w:rPr>
            </w:pPr>
            <w:r w:rsidRPr="00C22FCC">
              <w:rPr>
                <w:bCs/>
                <w:shd w:val="clear" w:color="auto" w:fill="FFFFFF"/>
                <w:lang w:val="ro-RO" w:eastAsia="ro-RO"/>
              </w:rPr>
              <w:t xml:space="preserve">(a) numele și adresa operatorului unității de material germinativ; </w:t>
            </w:r>
          </w:p>
          <w:p w14:paraId="39AAA86F" w14:textId="77777777" w:rsidR="00AC00E4" w:rsidRDefault="00C22FCC" w:rsidP="00C22FCC">
            <w:pPr>
              <w:shd w:val="clear" w:color="auto" w:fill="FFFFFF"/>
              <w:ind w:firstLine="0"/>
              <w:rPr>
                <w:bCs/>
                <w:shd w:val="clear" w:color="auto" w:fill="FFFFFF"/>
                <w:lang w:val="ro-RO" w:eastAsia="ro-RO"/>
              </w:rPr>
            </w:pPr>
            <w:r w:rsidRPr="00C22FCC">
              <w:rPr>
                <w:bCs/>
                <w:shd w:val="clear" w:color="auto" w:fill="FFFFFF"/>
                <w:lang w:val="ro-RO" w:eastAsia="ro-RO"/>
              </w:rPr>
              <w:t xml:space="preserve">(b) următoarele detalii privind unitatea de material germinativ: </w:t>
            </w:r>
          </w:p>
          <w:p w14:paraId="1B3E33EB" w14:textId="77777777" w:rsidR="00AC00E4" w:rsidRDefault="00C22FCC" w:rsidP="00C22FCC">
            <w:pPr>
              <w:shd w:val="clear" w:color="auto" w:fill="FFFFFF"/>
              <w:ind w:firstLine="0"/>
              <w:rPr>
                <w:bCs/>
                <w:shd w:val="clear" w:color="auto" w:fill="FFFFFF"/>
                <w:lang w:val="ro-RO" w:eastAsia="ro-RO"/>
              </w:rPr>
            </w:pPr>
            <w:r w:rsidRPr="00C22FCC">
              <w:rPr>
                <w:bCs/>
                <w:shd w:val="clear" w:color="auto" w:fill="FFFFFF"/>
                <w:lang w:val="ro-RO" w:eastAsia="ro-RO"/>
              </w:rPr>
              <w:t xml:space="preserve">(i) </w:t>
            </w:r>
            <w:r w:rsidR="00AC00E4" w:rsidRPr="00C22FCC">
              <w:rPr>
                <w:bCs/>
                <w:shd w:val="clear" w:color="auto" w:fill="FFFFFF"/>
                <w:lang w:val="ro-RO" w:eastAsia="ro-RO"/>
              </w:rPr>
              <w:t xml:space="preserve">adresa; </w:t>
            </w:r>
          </w:p>
          <w:p w14:paraId="190978B4" w14:textId="77777777" w:rsidR="003B237C" w:rsidRDefault="00C22FCC" w:rsidP="00C22FCC">
            <w:pPr>
              <w:shd w:val="clear" w:color="auto" w:fill="FFFFFF"/>
              <w:ind w:firstLine="0"/>
              <w:rPr>
                <w:bCs/>
                <w:shd w:val="clear" w:color="auto" w:fill="FFFFFF"/>
                <w:lang w:val="ro-RO" w:eastAsia="ro-RO"/>
              </w:rPr>
            </w:pPr>
            <w:r w:rsidRPr="00C22FCC">
              <w:rPr>
                <w:bCs/>
                <w:shd w:val="clear" w:color="auto" w:fill="FFFFFF"/>
                <w:lang w:val="ro-RO" w:eastAsia="ro-RO"/>
              </w:rPr>
              <w:t>(ii) numele medicului veterinar al centrului sau al medicului veterinar al echipei desemnat de operator în conformitate cu articolul 4 alineatul (1) litera (a) din Regulamentul delegat (UE) 2020/686;</w:t>
            </w:r>
          </w:p>
          <w:p w14:paraId="53CE33BE" w14:textId="77777777" w:rsidR="00BC0CE5" w:rsidRDefault="00BC0CE5" w:rsidP="00C22FCC">
            <w:pPr>
              <w:shd w:val="clear" w:color="auto" w:fill="FFFFFF"/>
              <w:ind w:firstLine="0"/>
              <w:rPr>
                <w:bCs/>
                <w:shd w:val="clear" w:color="auto" w:fill="FFFFFF"/>
                <w:lang w:val="ro-RO" w:eastAsia="ro-RO"/>
              </w:rPr>
            </w:pPr>
            <w:r w:rsidRPr="00BC0CE5">
              <w:rPr>
                <w:bCs/>
                <w:shd w:val="clear" w:color="auto" w:fill="FFFFFF"/>
                <w:lang w:val="ro-RO" w:eastAsia="ro-RO"/>
              </w:rPr>
              <w:t xml:space="preserve">(iii) care dintre următoarele tipuri de activități se desfășoară în cadrul unității de material germinativ: </w:t>
            </w:r>
          </w:p>
          <w:p w14:paraId="31D57A5A" w14:textId="77777777" w:rsidR="00BC0CE5" w:rsidRDefault="00BC0CE5" w:rsidP="00C22FCC">
            <w:pPr>
              <w:shd w:val="clear" w:color="auto" w:fill="FFFFFF"/>
              <w:ind w:firstLine="0"/>
              <w:rPr>
                <w:bCs/>
                <w:shd w:val="clear" w:color="auto" w:fill="FFFFFF"/>
                <w:lang w:val="ro-RO" w:eastAsia="ro-RO"/>
              </w:rPr>
            </w:pPr>
            <w:r w:rsidRPr="00BC0CE5">
              <w:rPr>
                <w:bCs/>
                <w:shd w:val="clear" w:color="auto" w:fill="FFFFFF"/>
                <w:lang w:val="ro-RO" w:eastAsia="ro-RO"/>
              </w:rPr>
              <w:t xml:space="preserve">— colectarea, prelucrarea și depozitarea materialului seminal; </w:t>
            </w:r>
          </w:p>
          <w:p w14:paraId="1F2DD58C" w14:textId="77777777" w:rsidR="00BC0CE5" w:rsidRDefault="00BC0CE5" w:rsidP="00C22FCC">
            <w:pPr>
              <w:shd w:val="clear" w:color="auto" w:fill="FFFFFF"/>
              <w:ind w:firstLine="0"/>
              <w:rPr>
                <w:bCs/>
                <w:shd w:val="clear" w:color="auto" w:fill="FFFFFF"/>
                <w:lang w:val="ro-RO" w:eastAsia="ro-RO"/>
              </w:rPr>
            </w:pPr>
            <w:r w:rsidRPr="00BC0CE5">
              <w:rPr>
                <w:bCs/>
                <w:shd w:val="clear" w:color="auto" w:fill="FFFFFF"/>
                <w:lang w:val="ro-RO" w:eastAsia="ro-RO"/>
              </w:rPr>
              <w:lastRenderedPageBreak/>
              <w:t xml:space="preserve">— colectarea, prelucrarea și depozitarea embrionilor; — colectarea, prelucrarea și depozitarea </w:t>
            </w:r>
            <w:proofErr w:type="spellStart"/>
            <w:r w:rsidRPr="00BC0CE5">
              <w:rPr>
                <w:bCs/>
                <w:shd w:val="clear" w:color="auto" w:fill="FFFFFF"/>
                <w:lang w:val="ro-RO" w:eastAsia="ro-RO"/>
              </w:rPr>
              <w:t>ovocitelor</w:t>
            </w:r>
            <w:proofErr w:type="spellEnd"/>
            <w:r w:rsidRPr="00BC0CE5">
              <w:rPr>
                <w:bCs/>
                <w:shd w:val="clear" w:color="auto" w:fill="FFFFFF"/>
                <w:lang w:val="ro-RO" w:eastAsia="ro-RO"/>
              </w:rPr>
              <w:t xml:space="preserve"> și producerea, prelucrarea și depozitarea embrionilor; </w:t>
            </w:r>
          </w:p>
          <w:p w14:paraId="330260EE" w14:textId="77777777" w:rsidR="00BC0CE5" w:rsidRDefault="00BC0CE5" w:rsidP="00C22FCC">
            <w:pPr>
              <w:shd w:val="clear" w:color="auto" w:fill="FFFFFF"/>
              <w:ind w:firstLine="0"/>
              <w:rPr>
                <w:bCs/>
                <w:shd w:val="clear" w:color="auto" w:fill="FFFFFF"/>
                <w:lang w:val="ro-RO" w:eastAsia="ro-RO"/>
              </w:rPr>
            </w:pPr>
            <w:r w:rsidRPr="00BC0CE5">
              <w:rPr>
                <w:bCs/>
                <w:shd w:val="clear" w:color="auto" w:fill="FFFFFF"/>
                <w:lang w:val="ro-RO" w:eastAsia="ro-RO"/>
              </w:rPr>
              <w:t xml:space="preserve">— prelucrarea și depozitarea de material seminal, </w:t>
            </w:r>
            <w:proofErr w:type="spellStart"/>
            <w:r w:rsidRPr="00BC0CE5">
              <w:rPr>
                <w:bCs/>
                <w:shd w:val="clear" w:color="auto" w:fill="FFFFFF"/>
                <w:lang w:val="ro-RO" w:eastAsia="ro-RO"/>
              </w:rPr>
              <w:t>ovocite</w:t>
            </w:r>
            <w:proofErr w:type="spellEnd"/>
            <w:r w:rsidRPr="00BC0CE5">
              <w:rPr>
                <w:bCs/>
                <w:shd w:val="clear" w:color="auto" w:fill="FFFFFF"/>
                <w:lang w:val="ro-RO" w:eastAsia="ro-RO"/>
              </w:rPr>
              <w:t xml:space="preserve"> sau embrioni în stare proaspătă, refrigerată sau congelată; </w:t>
            </w:r>
          </w:p>
          <w:p w14:paraId="1E21A33B" w14:textId="77777777" w:rsidR="00BC0CE5" w:rsidRDefault="00BC0CE5" w:rsidP="00C22FCC">
            <w:pPr>
              <w:shd w:val="clear" w:color="auto" w:fill="FFFFFF"/>
              <w:ind w:firstLine="0"/>
              <w:rPr>
                <w:bCs/>
                <w:shd w:val="clear" w:color="auto" w:fill="FFFFFF"/>
                <w:lang w:val="ro-RO" w:eastAsia="ro-RO"/>
              </w:rPr>
            </w:pPr>
            <w:r w:rsidRPr="00BC0CE5">
              <w:rPr>
                <w:bCs/>
                <w:shd w:val="clear" w:color="auto" w:fill="FFFFFF"/>
                <w:lang w:val="ro-RO" w:eastAsia="ro-RO"/>
              </w:rPr>
              <w:t xml:space="preserve">— depozitarea de material seminal, </w:t>
            </w:r>
            <w:proofErr w:type="spellStart"/>
            <w:r w:rsidRPr="00BC0CE5">
              <w:rPr>
                <w:bCs/>
                <w:shd w:val="clear" w:color="auto" w:fill="FFFFFF"/>
                <w:lang w:val="ro-RO" w:eastAsia="ro-RO"/>
              </w:rPr>
              <w:t>ovocite</w:t>
            </w:r>
            <w:proofErr w:type="spellEnd"/>
            <w:r w:rsidRPr="00BC0CE5">
              <w:rPr>
                <w:bCs/>
                <w:shd w:val="clear" w:color="auto" w:fill="FFFFFF"/>
                <w:lang w:val="ro-RO" w:eastAsia="ro-RO"/>
              </w:rPr>
              <w:t xml:space="preserve"> sau embrioni în stare proaspătă, refrigerată sau congelată; (iv) o descriere a modului în care se efectuează prelucrarea materialului germinativ și, în cazul în care prelucrarea se efectuează în totalitate sau parțial în cadrul altor unități de material germinativ, denumirea și datele de contact ale respectivelor unități de prelucrare a materialului germinativ; </w:t>
            </w:r>
          </w:p>
          <w:p w14:paraId="43272C50" w14:textId="77777777" w:rsidR="00BC0CE5" w:rsidRDefault="00BC0CE5" w:rsidP="00C22FCC">
            <w:pPr>
              <w:shd w:val="clear" w:color="auto" w:fill="FFFFFF"/>
              <w:ind w:firstLine="0"/>
              <w:rPr>
                <w:bCs/>
                <w:shd w:val="clear" w:color="auto" w:fill="FFFFFF"/>
                <w:lang w:val="ro-RO" w:eastAsia="ro-RO"/>
              </w:rPr>
            </w:pPr>
            <w:r w:rsidRPr="00BC0CE5">
              <w:rPr>
                <w:bCs/>
                <w:shd w:val="clear" w:color="auto" w:fill="FFFFFF"/>
                <w:lang w:val="ro-RO" w:eastAsia="ro-RO"/>
              </w:rPr>
              <w:t xml:space="preserve">(v) cerințele de </w:t>
            </w:r>
            <w:proofErr w:type="spellStart"/>
            <w:r w:rsidRPr="00BC0CE5">
              <w:rPr>
                <w:bCs/>
                <w:shd w:val="clear" w:color="auto" w:fill="FFFFFF"/>
                <w:lang w:val="ro-RO" w:eastAsia="ro-RO"/>
              </w:rPr>
              <w:t>biosecuritate</w:t>
            </w:r>
            <w:proofErr w:type="spellEnd"/>
            <w:r w:rsidRPr="00BC0CE5">
              <w:rPr>
                <w:bCs/>
                <w:shd w:val="clear" w:color="auto" w:fill="FFFFFF"/>
                <w:lang w:val="ro-RO" w:eastAsia="ro-RO"/>
              </w:rPr>
              <w:t xml:space="preserve"> pentru funcționarea unității de material germinativ, care includ cel puțin detalii privind: </w:t>
            </w:r>
          </w:p>
          <w:p w14:paraId="19F213B7" w14:textId="77777777" w:rsidR="00BC0CE5" w:rsidRDefault="00BC0CE5" w:rsidP="00C22FCC">
            <w:pPr>
              <w:shd w:val="clear" w:color="auto" w:fill="FFFFFF"/>
              <w:ind w:firstLine="0"/>
              <w:rPr>
                <w:bCs/>
                <w:shd w:val="clear" w:color="auto" w:fill="FFFFFF"/>
                <w:lang w:val="ro-RO" w:eastAsia="ro-RO"/>
              </w:rPr>
            </w:pPr>
            <w:r w:rsidRPr="00BC0CE5">
              <w:rPr>
                <w:bCs/>
                <w:shd w:val="clear" w:color="auto" w:fill="FFFFFF"/>
                <w:lang w:val="ro-RO" w:eastAsia="ro-RO"/>
              </w:rPr>
              <w:t xml:space="preserve">— o descriere structurală și o schiță a unității de material germinativ; </w:t>
            </w:r>
          </w:p>
          <w:p w14:paraId="356A8927" w14:textId="77777777" w:rsidR="00BC0CE5" w:rsidRDefault="00BC0CE5" w:rsidP="00C22FCC">
            <w:pPr>
              <w:shd w:val="clear" w:color="auto" w:fill="FFFFFF"/>
              <w:ind w:firstLine="0"/>
              <w:rPr>
                <w:bCs/>
                <w:shd w:val="clear" w:color="auto" w:fill="FFFFFF"/>
                <w:lang w:val="ro-RO" w:eastAsia="ro-RO"/>
              </w:rPr>
            </w:pPr>
            <w:r w:rsidRPr="00BC0CE5">
              <w:rPr>
                <w:bCs/>
                <w:shd w:val="clear" w:color="auto" w:fill="FFFFFF"/>
                <w:lang w:val="ro-RO" w:eastAsia="ro-RO"/>
              </w:rPr>
              <w:t xml:space="preserve">— procedurile standard de operare pentru colectarea, producerea, prelucrarea, depozitarea și transportul materialului germinativ, după caz, pentru tipul de unitate de material germinativ; </w:t>
            </w:r>
          </w:p>
          <w:p w14:paraId="0716CD81" w14:textId="77777777" w:rsidR="00BC0CE5" w:rsidRDefault="00BC0CE5" w:rsidP="00C22FCC">
            <w:pPr>
              <w:shd w:val="clear" w:color="auto" w:fill="FFFFFF"/>
              <w:ind w:firstLine="0"/>
              <w:rPr>
                <w:bCs/>
                <w:shd w:val="clear" w:color="auto" w:fill="FFFFFF"/>
                <w:lang w:val="ro-RO" w:eastAsia="ro-RO"/>
              </w:rPr>
            </w:pPr>
            <w:r w:rsidRPr="00BC0CE5">
              <w:rPr>
                <w:bCs/>
                <w:shd w:val="clear" w:color="auto" w:fill="FFFFFF"/>
                <w:lang w:val="ro-RO" w:eastAsia="ro-RO"/>
              </w:rPr>
              <w:t xml:space="preserve">— procedurile și instrucțiunile medicului veterinar al centrului sau al medicului veterinar al echipei pentru punerea în aplicare a cerințelor de sănătate animală și de </w:t>
            </w:r>
            <w:proofErr w:type="spellStart"/>
            <w:r w:rsidRPr="00BC0CE5">
              <w:rPr>
                <w:bCs/>
                <w:shd w:val="clear" w:color="auto" w:fill="FFFFFF"/>
                <w:lang w:val="ro-RO" w:eastAsia="ro-RO"/>
              </w:rPr>
              <w:t>biosecuritate</w:t>
            </w:r>
            <w:proofErr w:type="spellEnd"/>
            <w:r w:rsidRPr="00BC0CE5">
              <w:rPr>
                <w:bCs/>
                <w:shd w:val="clear" w:color="auto" w:fill="FFFFFF"/>
                <w:lang w:val="ro-RO" w:eastAsia="ro-RO"/>
              </w:rPr>
              <w:t xml:space="preserve"> în cadrul unității de material germinativ; </w:t>
            </w:r>
          </w:p>
          <w:p w14:paraId="21074BC5" w14:textId="77777777" w:rsidR="007421B4" w:rsidRDefault="00BC0CE5" w:rsidP="00C22FCC">
            <w:pPr>
              <w:shd w:val="clear" w:color="auto" w:fill="FFFFFF"/>
              <w:ind w:firstLine="0"/>
              <w:rPr>
                <w:bCs/>
                <w:shd w:val="clear" w:color="auto" w:fill="FFFFFF"/>
                <w:lang w:val="ro-RO" w:eastAsia="ro-RO"/>
              </w:rPr>
            </w:pPr>
            <w:r w:rsidRPr="00BC0CE5">
              <w:rPr>
                <w:bCs/>
                <w:shd w:val="clear" w:color="auto" w:fill="FFFFFF"/>
                <w:lang w:val="ro-RO" w:eastAsia="ro-RO"/>
              </w:rPr>
              <w:t xml:space="preserve">— un plan de control al insectelor și rozătoarelor; </w:t>
            </w:r>
          </w:p>
          <w:p w14:paraId="10C7F14C" w14:textId="40A1FA2C" w:rsidR="00BC0CE5" w:rsidRDefault="00BC0CE5" w:rsidP="00C22FCC">
            <w:pPr>
              <w:shd w:val="clear" w:color="auto" w:fill="FFFFFF"/>
              <w:ind w:firstLine="0"/>
              <w:rPr>
                <w:bCs/>
                <w:shd w:val="clear" w:color="auto" w:fill="FFFFFF"/>
                <w:lang w:val="ro-RO" w:eastAsia="ro-RO"/>
              </w:rPr>
            </w:pPr>
            <w:r w:rsidRPr="00BC0CE5">
              <w:rPr>
                <w:bCs/>
                <w:shd w:val="clear" w:color="auto" w:fill="FFFFFF"/>
                <w:lang w:val="ro-RO" w:eastAsia="ro-RO"/>
              </w:rPr>
              <w:t xml:space="preserve">— informații privind formatul evidențelor păstrate în conformitate cu articolul 8 din Regulamentul delegat (UE) 2020/686; </w:t>
            </w:r>
          </w:p>
          <w:p w14:paraId="2037A540" w14:textId="77777777" w:rsidR="00BC0CE5" w:rsidRDefault="00BC0CE5" w:rsidP="00C22FCC">
            <w:pPr>
              <w:shd w:val="clear" w:color="auto" w:fill="FFFFFF"/>
              <w:ind w:firstLine="0"/>
              <w:rPr>
                <w:bCs/>
                <w:shd w:val="clear" w:color="auto" w:fill="FFFFFF"/>
                <w:lang w:val="ro-RO" w:eastAsia="ro-RO"/>
              </w:rPr>
            </w:pPr>
            <w:r w:rsidRPr="00BC0CE5">
              <w:rPr>
                <w:bCs/>
                <w:shd w:val="clear" w:color="auto" w:fill="FFFFFF"/>
                <w:lang w:val="ro-RO" w:eastAsia="ro-RO"/>
              </w:rPr>
              <w:t>— procedurile de curățare și dezinfectare a instalațiilor și a echipamentelor;</w:t>
            </w:r>
          </w:p>
          <w:p w14:paraId="40A1B37F" w14:textId="77777777" w:rsidR="00BC0CE5" w:rsidRDefault="00BC0CE5" w:rsidP="00C22FCC">
            <w:pPr>
              <w:shd w:val="clear" w:color="auto" w:fill="FFFFFF"/>
              <w:ind w:firstLine="0"/>
              <w:rPr>
                <w:bCs/>
                <w:shd w:val="clear" w:color="auto" w:fill="FFFFFF"/>
                <w:lang w:val="ro-RO" w:eastAsia="ro-RO"/>
              </w:rPr>
            </w:pPr>
            <w:r w:rsidRPr="00BC0CE5">
              <w:rPr>
                <w:bCs/>
                <w:shd w:val="clear" w:color="auto" w:fill="FFFFFF"/>
                <w:lang w:val="ro-RO" w:eastAsia="ro-RO"/>
              </w:rPr>
              <w:t xml:space="preserve"> — un plan pentru situații neprevăzute în caz de apariție a unor semne clinice ale unor boli listate sau în cazul unui rezultat pozitiv al testului de depistare a agenților patogeni pentru animale care cauzează boli listate; </w:t>
            </w:r>
          </w:p>
          <w:p w14:paraId="5D411C63" w14:textId="77777777" w:rsidR="00BC0CE5" w:rsidRDefault="00BC0CE5" w:rsidP="00C22FCC">
            <w:pPr>
              <w:shd w:val="clear" w:color="auto" w:fill="FFFFFF"/>
              <w:ind w:firstLine="0"/>
              <w:rPr>
                <w:bCs/>
                <w:shd w:val="clear" w:color="auto" w:fill="FFFFFF"/>
                <w:lang w:val="ro-RO" w:eastAsia="ro-RO"/>
              </w:rPr>
            </w:pPr>
            <w:r w:rsidRPr="00BC0CE5">
              <w:rPr>
                <w:bCs/>
                <w:shd w:val="clear" w:color="auto" w:fill="FFFFFF"/>
                <w:lang w:val="ro-RO" w:eastAsia="ro-RO"/>
              </w:rPr>
              <w:lastRenderedPageBreak/>
              <w:t xml:space="preserve">— angajamentul de a notifica autorității competente înainte de punerea în aplicare a oricăror modificări semnificative legate de cerințele de </w:t>
            </w:r>
            <w:proofErr w:type="spellStart"/>
            <w:r w:rsidRPr="00BC0CE5">
              <w:rPr>
                <w:bCs/>
                <w:shd w:val="clear" w:color="auto" w:fill="FFFFFF"/>
                <w:lang w:val="ro-RO" w:eastAsia="ro-RO"/>
              </w:rPr>
              <w:t>biosecuritate</w:t>
            </w:r>
            <w:proofErr w:type="spellEnd"/>
            <w:r w:rsidRPr="00BC0CE5">
              <w:rPr>
                <w:bCs/>
                <w:shd w:val="clear" w:color="auto" w:fill="FFFFFF"/>
                <w:lang w:val="ro-RO" w:eastAsia="ro-RO"/>
              </w:rPr>
              <w:t xml:space="preserve"> pentru funcționarea unității de material germinativ; </w:t>
            </w:r>
          </w:p>
          <w:p w14:paraId="430145D4" w14:textId="77777777" w:rsidR="00BC0CE5" w:rsidRDefault="00BC0CE5" w:rsidP="00C22FCC">
            <w:pPr>
              <w:shd w:val="clear" w:color="auto" w:fill="FFFFFF"/>
              <w:ind w:firstLine="0"/>
              <w:rPr>
                <w:bCs/>
                <w:shd w:val="clear" w:color="auto" w:fill="FFFFFF"/>
                <w:lang w:val="ro-RO" w:eastAsia="ro-RO"/>
              </w:rPr>
            </w:pPr>
            <w:r w:rsidRPr="00BC0CE5">
              <w:rPr>
                <w:bCs/>
                <w:shd w:val="clear" w:color="auto" w:fill="FFFFFF"/>
                <w:lang w:val="ro-RO" w:eastAsia="ro-RO"/>
              </w:rPr>
              <w:t xml:space="preserve">(c) în ceea ce privește materialul germinativ: </w:t>
            </w:r>
          </w:p>
          <w:p w14:paraId="496DA1A8" w14:textId="77777777" w:rsidR="00BC0CE5" w:rsidRDefault="00BC0CE5" w:rsidP="00C22FCC">
            <w:pPr>
              <w:shd w:val="clear" w:color="auto" w:fill="FFFFFF"/>
              <w:ind w:firstLine="0"/>
              <w:rPr>
                <w:bCs/>
                <w:shd w:val="clear" w:color="auto" w:fill="FFFFFF"/>
                <w:lang w:val="ro-RO" w:eastAsia="ro-RO"/>
              </w:rPr>
            </w:pPr>
            <w:r w:rsidRPr="00BC0CE5">
              <w:rPr>
                <w:bCs/>
                <w:shd w:val="clear" w:color="auto" w:fill="FFFFFF"/>
                <w:lang w:val="ro-RO" w:eastAsia="ro-RO"/>
              </w:rPr>
              <w:t xml:space="preserve">(i) tipul de material germinativ care urmează să fie colectat, produs, prelucrat sau depozitat, specificându-se dacă este material seminal, de </w:t>
            </w:r>
            <w:proofErr w:type="spellStart"/>
            <w:r w:rsidRPr="00BC0CE5">
              <w:rPr>
                <w:bCs/>
                <w:shd w:val="clear" w:color="auto" w:fill="FFFFFF"/>
                <w:lang w:val="ro-RO" w:eastAsia="ro-RO"/>
              </w:rPr>
              <w:t>ovocite</w:t>
            </w:r>
            <w:proofErr w:type="spellEnd"/>
            <w:r w:rsidRPr="00BC0CE5">
              <w:rPr>
                <w:bCs/>
                <w:shd w:val="clear" w:color="auto" w:fill="FFFFFF"/>
                <w:lang w:val="ro-RO" w:eastAsia="ro-RO"/>
              </w:rPr>
              <w:t xml:space="preserve"> sau de embrioni; </w:t>
            </w:r>
          </w:p>
          <w:p w14:paraId="5522F90B" w14:textId="77777777" w:rsidR="00BC0CE5" w:rsidRDefault="00BC0CE5" w:rsidP="00C22FCC">
            <w:pPr>
              <w:shd w:val="clear" w:color="auto" w:fill="FFFFFF"/>
              <w:ind w:firstLine="0"/>
              <w:rPr>
                <w:bCs/>
                <w:shd w:val="clear" w:color="auto" w:fill="FFFFFF"/>
                <w:lang w:val="ro-RO" w:eastAsia="ro-RO"/>
              </w:rPr>
            </w:pPr>
            <w:r w:rsidRPr="00BC0CE5">
              <w:rPr>
                <w:bCs/>
                <w:shd w:val="clear" w:color="auto" w:fill="FFFFFF"/>
                <w:lang w:val="ro-RO" w:eastAsia="ro-RO"/>
              </w:rPr>
              <w:t xml:space="preserve">(ii) speciile de animale donatoare, specificându-se dacă sunt bovine, porcine, ovine, caprine sau </w:t>
            </w:r>
            <w:proofErr w:type="spellStart"/>
            <w:r w:rsidRPr="00BC0CE5">
              <w:rPr>
                <w:bCs/>
                <w:shd w:val="clear" w:color="auto" w:fill="FFFFFF"/>
                <w:lang w:val="ro-RO" w:eastAsia="ro-RO"/>
              </w:rPr>
              <w:t>ecvine</w:t>
            </w:r>
            <w:proofErr w:type="spellEnd"/>
            <w:r w:rsidRPr="00BC0CE5">
              <w:rPr>
                <w:bCs/>
                <w:shd w:val="clear" w:color="auto" w:fill="FFFFFF"/>
                <w:lang w:val="ro-RO" w:eastAsia="ro-RO"/>
              </w:rPr>
              <w:t xml:space="preserve">; (iii) condițiile de depozitare a materialului germinativ, specificându-se dacă acesta este proaspăt, refrigerat sau congelat. </w:t>
            </w:r>
          </w:p>
          <w:p w14:paraId="6F9791E8" w14:textId="5FB07434" w:rsidR="00BC0CE5" w:rsidRPr="006A0462" w:rsidRDefault="00BC0CE5" w:rsidP="00C22FCC">
            <w:pPr>
              <w:shd w:val="clear" w:color="auto" w:fill="FFFFFF"/>
              <w:ind w:firstLine="0"/>
              <w:rPr>
                <w:bCs/>
                <w:shd w:val="clear" w:color="auto" w:fill="FFFFFF"/>
                <w:lang w:val="ro-RO" w:eastAsia="ro-RO"/>
              </w:rPr>
            </w:pPr>
            <w:r w:rsidRPr="00BC0CE5">
              <w:rPr>
                <w:bCs/>
                <w:shd w:val="clear" w:color="auto" w:fill="FFFFFF"/>
                <w:lang w:val="ro-RO" w:eastAsia="ro-RO"/>
              </w:rPr>
              <w:t>(2) Cererea menționată la alineatul (1) se depune în scris, pe hârtie sau în format electronic.</w:t>
            </w:r>
          </w:p>
        </w:tc>
        <w:tc>
          <w:tcPr>
            <w:tcW w:w="5389" w:type="dxa"/>
            <w:tcBorders>
              <w:top w:val="single" w:sz="4" w:space="0" w:color="auto"/>
              <w:left w:val="single" w:sz="4" w:space="0" w:color="auto"/>
              <w:bottom w:val="single" w:sz="4" w:space="0" w:color="auto"/>
              <w:right w:val="single" w:sz="4" w:space="0" w:color="auto"/>
            </w:tcBorders>
          </w:tcPr>
          <w:p w14:paraId="39CA1BD8" w14:textId="76B7C9C5" w:rsidR="007421B4" w:rsidRPr="006D3FBD" w:rsidRDefault="007421B4" w:rsidP="007421B4">
            <w:pPr>
              <w:ind w:firstLine="0"/>
              <w:rPr>
                <w:b/>
                <w:bCs/>
                <w:lang w:val="ro-RO"/>
              </w:rPr>
            </w:pPr>
            <w:r w:rsidRPr="006D3FBD">
              <w:rPr>
                <w:b/>
                <w:bCs/>
                <w:lang w:val="ro-RO"/>
              </w:rPr>
              <w:lastRenderedPageBreak/>
              <w:t>CAPITOLUL II</w:t>
            </w:r>
          </w:p>
          <w:p w14:paraId="2E0EE82E" w14:textId="77777777" w:rsidR="00767FE7" w:rsidRPr="00767FE7" w:rsidRDefault="00767FE7" w:rsidP="00767FE7">
            <w:pPr>
              <w:ind w:firstLine="0"/>
              <w:rPr>
                <w:b/>
                <w:bCs/>
                <w:lang w:val="ro-RO"/>
              </w:rPr>
            </w:pPr>
            <w:r w:rsidRPr="00767FE7">
              <w:rPr>
                <w:b/>
                <w:bCs/>
                <w:lang w:val="ro-RO"/>
              </w:rPr>
              <w:t>TERMENII ȘI INFORMAȚIILE CARE TREBUIE FURNIZATE DE CĂTRE OPERATORI ÎN CERERILE DE ÎNREGISTRARE A UNITĂȚILOR DE MATERIAL GERMINATIV PROVENIT DE LA BOVINE, PORCINE, OVINE, CAPRINE ȘI ECVINE</w:t>
            </w:r>
          </w:p>
          <w:p w14:paraId="6B9C06E0" w14:textId="77777777" w:rsidR="007421B4" w:rsidRDefault="007421B4" w:rsidP="007421B4">
            <w:pPr>
              <w:ind w:firstLine="0"/>
              <w:rPr>
                <w:lang w:val="ro-RO"/>
              </w:rPr>
            </w:pPr>
          </w:p>
          <w:p w14:paraId="33467D50" w14:textId="77777777" w:rsidR="00767FE7" w:rsidRPr="00767FE7" w:rsidRDefault="00767FE7" w:rsidP="00767FE7">
            <w:pPr>
              <w:ind w:firstLine="0"/>
              <w:rPr>
                <w:lang w:val="ro-RO"/>
              </w:rPr>
            </w:pPr>
            <w:r w:rsidRPr="00767FE7">
              <w:rPr>
                <w:lang w:val="ro-RO"/>
              </w:rPr>
              <w:t>3.</w:t>
            </w:r>
            <w:r w:rsidRPr="00767FE7">
              <w:rPr>
                <w:lang w:val="ro-RO"/>
              </w:rPr>
              <w:tab/>
              <w:t xml:space="preserve">Operatorii care solicită autorității competente înregistrarea unităților de material germinativ provenit de la bovine, porcine, ovine, caprine și </w:t>
            </w:r>
            <w:proofErr w:type="spellStart"/>
            <w:r w:rsidRPr="00767FE7">
              <w:rPr>
                <w:lang w:val="ro-RO"/>
              </w:rPr>
              <w:t>ecvine</w:t>
            </w:r>
            <w:proofErr w:type="spellEnd"/>
            <w:r w:rsidRPr="00767FE7">
              <w:rPr>
                <w:lang w:val="ro-RO"/>
              </w:rPr>
              <w:t>, în conformitate cu art. 84 alin. (1) din Legea Nr. 196/2024 privind sănătatea animală, trebuie să includă în cererile lor următoarele informații:</w:t>
            </w:r>
          </w:p>
          <w:p w14:paraId="32422B13" w14:textId="77777777" w:rsidR="00767FE7" w:rsidRPr="00767FE7" w:rsidRDefault="00767FE7" w:rsidP="00767FE7">
            <w:pPr>
              <w:ind w:firstLine="0"/>
              <w:rPr>
                <w:lang w:val="ro-RO"/>
              </w:rPr>
            </w:pPr>
            <w:r w:rsidRPr="00767FE7">
              <w:rPr>
                <w:lang w:val="ro-RO"/>
              </w:rPr>
              <w:t>3.1</w:t>
            </w:r>
            <w:r w:rsidRPr="00767FE7">
              <w:rPr>
                <w:lang w:val="ro-RO"/>
              </w:rPr>
              <w:tab/>
              <w:t xml:space="preserve"> numele și adresa operatorului unității de material germinativ;</w:t>
            </w:r>
          </w:p>
          <w:p w14:paraId="2F7B368B" w14:textId="77777777" w:rsidR="00767FE7" w:rsidRPr="00767FE7" w:rsidRDefault="00767FE7" w:rsidP="00767FE7">
            <w:pPr>
              <w:ind w:firstLine="0"/>
              <w:rPr>
                <w:lang w:val="ro-RO"/>
              </w:rPr>
            </w:pPr>
            <w:r w:rsidRPr="00767FE7">
              <w:rPr>
                <w:lang w:val="ro-RO"/>
              </w:rPr>
              <w:t>3.2</w:t>
            </w:r>
            <w:r w:rsidRPr="00767FE7">
              <w:rPr>
                <w:lang w:val="ro-RO"/>
              </w:rPr>
              <w:tab/>
              <w:t xml:space="preserve"> următoarele detalii privind unitatea de material germinativ:</w:t>
            </w:r>
          </w:p>
          <w:p w14:paraId="24E846A4" w14:textId="77777777" w:rsidR="00767FE7" w:rsidRDefault="00767FE7" w:rsidP="00767FE7">
            <w:pPr>
              <w:ind w:firstLine="0"/>
              <w:rPr>
                <w:lang w:val="ro-RO"/>
              </w:rPr>
            </w:pPr>
            <w:r w:rsidRPr="00767FE7">
              <w:rPr>
                <w:lang w:val="ro-RO"/>
              </w:rPr>
              <w:t>3.2.1</w:t>
            </w:r>
            <w:r w:rsidRPr="00767FE7">
              <w:rPr>
                <w:lang w:val="ro-RO"/>
              </w:rPr>
              <w:tab/>
              <w:t>adresa;</w:t>
            </w:r>
          </w:p>
          <w:p w14:paraId="417FB2F9" w14:textId="77777777" w:rsidR="00767FE7" w:rsidRPr="00767FE7" w:rsidRDefault="00767FE7" w:rsidP="00767FE7">
            <w:pPr>
              <w:ind w:firstLine="0"/>
              <w:rPr>
                <w:lang w:val="ro-RO"/>
              </w:rPr>
            </w:pPr>
          </w:p>
          <w:p w14:paraId="7DEADABD" w14:textId="77777777" w:rsidR="00767FE7" w:rsidRPr="00767FE7" w:rsidRDefault="00767FE7" w:rsidP="00767FE7">
            <w:pPr>
              <w:ind w:firstLine="0"/>
              <w:rPr>
                <w:lang w:val="ro-RO"/>
              </w:rPr>
            </w:pPr>
            <w:r w:rsidRPr="00767FE7">
              <w:rPr>
                <w:lang w:val="ro-RO"/>
              </w:rPr>
              <w:t>3.2.2</w:t>
            </w:r>
            <w:r w:rsidRPr="00767FE7">
              <w:rPr>
                <w:lang w:val="ro-RO"/>
              </w:rPr>
              <w:tab/>
              <w:t>numele medicului veterinar al centrului sau al medicului veterinar al echipei desemnat de operator în conformitate cu pct.11, subpct.11.1 din Hotărârea de Guvern nr.418/2025 cu privire la aprobarea Normei sanitare veterinare privind autorizarea unităților și circulația materialului germinativ provenit de la anumite animale terestre deținute;</w:t>
            </w:r>
          </w:p>
          <w:p w14:paraId="35D68AB5" w14:textId="77777777" w:rsidR="00767FE7" w:rsidRPr="00767FE7" w:rsidRDefault="00767FE7" w:rsidP="00767FE7">
            <w:pPr>
              <w:ind w:firstLine="0"/>
              <w:rPr>
                <w:lang w:val="ro-RO"/>
              </w:rPr>
            </w:pPr>
            <w:r w:rsidRPr="00767FE7">
              <w:rPr>
                <w:lang w:val="ro-RO"/>
              </w:rPr>
              <w:t>3.2.3</w:t>
            </w:r>
            <w:r w:rsidRPr="00767FE7">
              <w:rPr>
                <w:lang w:val="ro-RO"/>
              </w:rPr>
              <w:tab/>
              <w:t>care dintre următoarele tipuri de activități se desfășoară în cadrul unității de material germinativ:</w:t>
            </w:r>
          </w:p>
          <w:p w14:paraId="029419F3" w14:textId="77777777" w:rsidR="00767FE7" w:rsidRPr="00767FE7" w:rsidRDefault="00767FE7" w:rsidP="00767FE7">
            <w:pPr>
              <w:ind w:firstLine="0"/>
              <w:rPr>
                <w:lang w:val="ro-RO"/>
              </w:rPr>
            </w:pPr>
            <w:r w:rsidRPr="00767FE7">
              <w:rPr>
                <w:lang w:val="ro-RO"/>
              </w:rPr>
              <w:t>3.2.3.1</w:t>
            </w:r>
            <w:r w:rsidRPr="00767FE7">
              <w:rPr>
                <w:lang w:val="ro-RO"/>
              </w:rPr>
              <w:tab/>
              <w:t>colectarea, prelucrarea și depozitarea materialului seminal;</w:t>
            </w:r>
          </w:p>
          <w:p w14:paraId="06B42ABD" w14:textId="77777777" w:rsidR="00767FE7" w:rsidRPr="00767FE7" w:rsidRDefault="00767FE7" w:rsidP="00767FE7">
            <w:pPr>
              <w:ind w:firstLine="0"/>
              <w:rPr>
                <w:lang w:val="ro-RO"/>
              </w:rPr>
            </w:pPr>
            <w:r w:rsidRPr="00767FE7">
              <w:rPr>
                <w:lang w:val="ro-RO"/>
              </w:rPr>
              <w:lastRenderedPageBreak/>
              <w:t>3.2.3.2</w:t>
            </w:r>
            <w:r w:rsidRPr="00767FE7">
              <w:rPr>
                <w:lang w:val="ro-RO"/>
              </w:rPr>
              <w:tab/>
              <w:t>colectarea, prelucrarea și depozitarea embrionilor;</w:t>
            </w:r>
          </w:p>
          <w:p w14:paraId="48D855A0" w14:textId="77777777" w:rsidR="00767FE7" w:rsidRPr="00767FE7" w:rsidRDefault="00767FE7" w:rsidP="00767FE7">
            <w:pPr>
              <w:ind w:firstLine="0"/>
              <w:rPr>
                <w:lang w:val="ro-RO"/>
              </w:rPr>
            </w:pPr>
            <w:r w:rsidRPr="00767FE7">
              <w:rPr>
                <w:lang w:val="ro-RO"/>
              </w:rPr>
              <w:t>3.2.3.3</w:t>
            </w:r>
            <w:r w:rsidRPr="00767FE7">
              <w:rPr>
                <w:lang w:val="ro-RO"/>
              </w:rPr>
              <w:tab/>
              <w:t xml:space="preserve">colectarea, prelucrarea și depozitarea </w:t>
            </w:r>
            <w:proofErr w:type="spellStart"/>
            <w:r w:rsidRPr="00767FE7">
              <w:rPr>
                <w:lang w:val="ro-RO"/>
              </w:rPr>
              <w:t>ovocitelor</w:t>
            </w:r>
            <w:proofErr w:type="spellEnd"/>
            <w:r w:rsidRPr="00767FE7">
              <w:rPr>
                <w:lang w:val="ro-RO"/>
              </w:rPr>
              <w:t xml:space="preserve"> și producerea, prelucrarea și depozitarea embrionilor;</w:t>
            </w:r>
          </w:p>
          <w:p w14:paraId="2E59B81A" w14:textId="77777777" w:rsidR="00767FE7" w:rsidRPr="00767FE7" w:rsidRDefault="00767FE7" w:rsidP="00767FE7">
            <w:pPr>
              <w:ind w:firstLine="0"/>
              <w:rPr>
                <w:lang w:val="ro-RO"/>
              </w:rPr>
            </w:pPr>
            <w:r w:rsidRPr="00767FE7">
              <w:rPr>
                <w:lang w:val="ro-RO"/>
              </w:rPr>
              <w:t>3.2.3.4</w:t>
            </w:r>
            <w:r w:rsidRPr="00767FE7">
              <w:rPr>
                <w:lang w:val="ro-RO"/>
              </w:rPr>
              <w:tab/>
              <w:t xml:space="preserve">prelucrarea și depozitarea de material seminal, </w:t>
            </w:r>
            <w:proofErr w:type="spellStart"/>
            <w:r w:rsidRPr="00767FE7">
              <w:rPr>
                <w:lang w:val="ro-RO"/>
              </w:rPr>
              <w:t>ovocite</w:t>
            </w:r>
            <w:proofErr w:type="spellEnd"/>
            <w:r w:rsidRPr="00767FE7">
              <w:rPr>
                <w:lang w:val="ro-RO"/>
              </w:rPr>
              <w:t xml:space="preserve"> sau embrioni în stare proaspătă, refrigerată sau congelată;</w:t>
            </w:r>
          </w:p>
          <w:p w14:paraId="42F897F5" w14:textId="77777777" w:rsidR="00767FE7" w:rsidRDefault="00767FE7" w:rsidP="00767FE7">
            <w:pPr>
              <w:ind w:firstLine="0"/>
              <w:rPr>
                <w:lang w:val="ro-RO"/>
              </w:rPr>
            </w:pPr>
            <w:r w:rsidRPr="00767FE7">
              <w:rPr>
                <w:lang w:val="ro-RO"/>
              </w:rPr>
              <w:t>3.2.3.5</w:t>
            </w:r>
            <w:r w:rsidRPr="00767FE7">
              <w:rPr>
                <w:lang w:val="ro-RO"/>
              </w:rPr>
              <w:tab/>
              <w:t xml:space="preserve">depozitarea de material seminal, </w:t>
            </w:r>
            <w:proofErr w:type="spellStart"/>
            <w:r w:rsidRPr="00767FE7">
              <w:rPr>
                <w:lang w:val="ro-RO"/>
              </w:rPr>
              <w:t>ovocite</w:t>
            </w:r>
            <w:proofErr w:type="spellEnd"/>
            <w:r w:rsidRPr="00767FE7">
              <w:rPr>
                <w:lang w:val="ro-RO"/>
              </w:rPr>
              <w:t xml:space="preserve"> sau embrioni în stare proaspătă, refrigerată sau congelată;</w:t>
            </w:r>
          </w:p>
          <w:p w14:paraId="6FE11D4A" w14:textId="77777777" w:rsidR="00767FE7" w:rsidRPr="00767FE7" w:rsidRDefault="00767FE7" w:rsidP="00767FE7">
            <w:pPr>
              <w:ind w:firstLine="0"/>
              <w:rPr>
                <w:lang w:val="ro-RO"/>
              </w:rPr>
            </w:pPr>
          </w:p>
          <w:p w14:paraId="55EA7C07" w14:textId="77777777" w:rsidR="00767FE7" w:rsidRPr="00767FE7" w:rsidRDefault="00767FE7" w:rsidP="00767FE7">
            <w:pPr>
              <w:ind w:firstLine="0"/>
              <w:rPr>
                <w:lang w:val="ro-RO"/>
              </w:rPr>
            </w:pPr>
            <w:r w:rsidRPr="00767FE7">
              <w:rPr>
                <w:lang w:val="ro-RO"/>
              </w:rPr>
              <w:t>3.2.4</w:t>
            </w:r>
            <w:r w:rsidRPr="00767FE7">
              <w:rPr>
                <w:lang w:val="ro-RO"/>
              </w:rPr>
              <w:tab/>
              <w:t>o descriere a modului în care se efectuează prelucrarea materialului germinativ și, în cazul în care prelucrarea se efectuează în totalitate sau parțial în cadrul altor unități de material germinativ, denumirea și datele de contact ale respectivelor unități de prelucrare a materialului germinativ;</w:t>
            </w:r>
          </w:p>
          <w:p w14:paraId="1FA4F335" w14:textId="77777777" w:rsidR="00767FE7" w:rsidRPr="00767FE7" w:rsidRDefault="00767FE7" w:rsidP="00767FE7">
            <w:pPr>
              <w:ind w:firstLine="0"/>
              <w:rPr>
                <w:lang w:val="ro-RO"/>
              </w:rPr>
            </w:pPr>
            <w:r w:rsidRPr="00767FE7">
              <w:rPr>
                <w:lang w:val="ro-RO"/>
              </w:rPr>
              <w:t>3.2.5</w:t>
            </w:r>
            <w:r w:rsidRPr="00767FE7">
              <w:rPr>
                <w:lang w:val="ro-RO"/>
              </w:rPr>
              <w:tab/>
              <w:t xml:space="preserve">cerințele de </w:t>
            </w:r>
            <w:proofErr w:type="spellStart"/>
            <w:r w:rsidRPr="00767FE7">
              <w:rPr>
                <w:lang w:val="ro-RO"/>
              </w:rPr>
              <w:t>biosecuritate</w:t>
            </w:r>
            <w:proofErr w:type="spellEnd"/>
            <w:r w:rsidRPr="00767FE7">
              <w:rPr>
                <w:lang w:val="ro-RO"/>
              </w:rPr>
              <w:t xml:space="preserve"> pentru funcționarea unității de material germinativ, care includ cel puțin detalii privind:</w:t>
            </w:r>
          </w:p>
          <w:p w14:paraId="161309DB" w14:textId="77777777" w:rsidR="00767FE7" w:rsidRPr="00767FE7" w:rsidRDefault="00767FE7" w:rsidP="00767FE7">
            <w:pPr>
              <w:ind w:firstLine="0"/>
              <w:rPr>
                <w:lang w:val="ro-RO"/>
              </w:rPr>
            </w:pPr>
            <w:r w:rsidRPr="00767FE7">
              <w:rPr>
                <w:lang w:val="ro-RO"/>
              </w:rPr>
              <w:t>3.2.5.1</w:t>
            </w:r>
            <w:r w:rsidRPr="00767FE7">
              <w:rPr>
                <w:lang w:val="ro-RO"/>
              </w:rPr>
              <w:tab/>
              <w:t>o descriere structurală și o schiță a unității de material germinativ;</w:t>
            </w:r>
          </w:p>
          <w:p w14:paraId="736DC29D" w14:textId="77777777" w:rsidR="00767FE7" w:rsidRPr="00767FE7" w:rsidRDefault="00767FE7" w:rsidP="00767FE7">
            <w:pPr>
              <w:ind w:firstLine="0"/>
              <w:rPr>
                <w:lang w:val="ro-RO"/>
              </w:rPr>
            </w:pPr>
            <w:r w:rsidRPr="00767FE7">
              <w:rPr>
                <w:lang w:val="ro-RO"/>
              </w:rPr>
              <w:t>3.2.5.2</w:t>
            </w:r>
            <w:r w:rsidRPr="00767FE7">
              <w:rPr>
                <w:lang w:val="ro-RO"/>
              </w:rPr>
              <w:tab/>
              <w:t>procedurile standard de operare pentru colectarea, producerea, prelucrarea, depozitarea și transportul materialului germinativ, după caz, pentru tipul de unitate de material germinativ;</w:t>
            </w:r>
          </w:p>
          <w:p w14:paraId="54CFF9BE" w14:textId="77777777" w:rsidR="00767FE7" w:rsidRPr="00767FE7" w:rsidRDefault="00767FE7" w:rsidP="00767FE7">
            <w:pPr>
              <w:ind w:firstLine="0"/>
              <w:rPr>
                <w:lang w:val="ro-RO"/>
              </w:rPr>
            </w:pPr>
            <w:r w:rsidRPr="00767FE7">
              <w:rPr>
                <w:lang w:val="ro-RO"/>
              </w:rPr>
              <w:t>3.2.5.3</w:t>
            </w:r>
            <w:r w:rsidRPr="00767FE7">
              <w:rPr>
                <w:lang w:val="ro-RO"/>
              </w:rPr>
              <w:tab/>
              <w:t xml:space="preserve">procedurile și instrucțiunile medicului veterinar al centrului sau al medicului veterinar al echipei pentru punerea în aplicare a cerințelor de sănătate animală și de </w:t>
            </w:r>
            <w:proofErr w:type="spellStart"/>
            <w:r w:rsidRPr="00767FE7">
              <w:rPr>
                <w:lang w:val="ro-RO"/>
              </w:rPr>
              <w:t>biosecuritate</w:t>
            </w:r>
            <w:proofErr w:type="spellEnd"/>
            <w:r w:rsidRPr="00767FE7">
              <w:rPr>
                <w:lang w:val="ro-RO"/>
              </w:rPr>
              <w:t xml:space="preserve"> în cadrul unității de material germinativ;</w:t>
            </w:r>
          </w:p>
          <w:p w14:paraId="49ACDFD7" w14:textId="77777777" w:rsidR="00767FE7" w:rsidRPr="00767FE7" w:rsidRDefault="00767FE7" w:rsidP="00767FE7">
            <w:pPr>
              <w:ind w:firstLine="0"/>
              <w:rPr>
                <w:lang w:val="ro-RO"/>
              </w:rPr>
            </w:pPr>
            <w:r w:rsidRPr="00767FE7">
              <w:rPr>
                <w:lang w:val="ro-RO"/>
              </w:rPr>
              <w:t>3.2.5.4</w:t>
            </w:r>
            <w:r w:rsidRPr="00767FE7">
              <w:rPr>
                <w:lang w:val="ro-RO"/>
              </w:rPr>
              <w:tab/>
              <w:t>un plan de control al insectelor și rozătoarelor;</w:t>
            </w:r>
          </w:p>
          <w:p w14:paraId="08141194" w14:textId="77777777" w:rsidR="00767FE7" w:rsidRPr="00767FE7" w:rsidRDefault="00767FE7" w:rsidP="00767FE7">
            <w:pPr>
              <w:ind w:firstLine="0"/>
              <w:rPr>
                <w:lang w:val="ro-RO"/>
              </w:rPr>
            </w:pPr>
            <w:r w:rsidRPr="00767FE7">
              <w:rPr>
                <w:lang w:val="ro-RO"/>
              </w:rPr>
              <w:t>3.2.5.5</w:t>
            </w:r>
            <w:r w:rsidRPr="00767FE7">
              <w:rPr>
                <w:lang w:val="ro-RO"/>
              </w:rPr>
              <w:tab/>
              <w:t>informații privind formatul evidențelor păstrate în conformitate cu pct. 18 din Hotărârea de Guvern nr. 418/2025 cu privire la aprobarea Normei sanitare veterinare privind autorizarea unităților și circulația materialului germinativ provenit de la anumite animale terestre deținute;</w:t>
            </w:r>
          </w:p>
          <w:p w14:paraId="04F2FF69" w14:textId="77777777" w:rsidR="00767FE7" w:rsidRPr="00767FE7" w:rsidRDefault="00767FE7" w:rsidP="00767FE7">
            <w:pPr>
              <w:ind w:firstLine="0"/>
              <w:rPr>
                <w:lang w:val="ro-RO"/>
              </w:rPr>
            </w:pPr>
            <w:r w:rsidRPr="00767FE7">
              <w:rPr>
                <w:lang w:val="ro-RO"/>
              </w:rPr>
              <w:t>3.2.5.6</w:t>
            </w:r>
            <w:r w:rsidRPr="00767FE7">
              <w:rPr>
                <w:lang w:val="ro-RO"/>
              </w:rPr>
              <w:tab/>
              <w:t>procedurile de curățare și dezinfectare al instalațiilor și al echipamentelor;</w:t>
            </w:r>
          </w:p>
          <w:p w14:paraId="793D0BCC" w14:textId="77777777" w:rsidR="00767FE7" w:rsidRPr="00767FE7" w:rsidRDefault="00767FE7" w:rsidP="00767FE7">
            <w:pPr>
              <w:ind w:firstLine="0"/>
              <w:rPr>
                <w:lang w:val="ro-RO"/>
              </w:rPr>
            </w:pPr>
            <w:r w:rsidRPr="00767FE7">
              <w:rPr>
                <w:lang w:val="ro-RO"/>
              </w:rPr>
              <w:t>3.2.5.7</w:t>
            </w:r>
            <w:r w:rsidRPr="00767FE7">
              <w:rPr>
                <w:lang w:val="ro-RO"/>
              </w:rPr>
              <w:tab/>
              <w:t>un plan pentru situații neprevăzute în caz de apariție a unor semne clinice ale unor boli listate sau în cazul unui rezultat pozitiv al testului de depistare al agenților patogeni pentru animale care cauzează boli listate;</w:t>
            </w:r>
          </w:p>
          <w:p w14:paraId="35FA9B34" w14:textId="77777777" w:rsidR="00767FE7" w:rsidRDefault="00767FE7" w:rsidP="00767FE7">
            <w:pPr>
              <w:ind w:firstLine="0"/>
              <w:rPr>
                <w:lang w:val="ro-RO"/>
              </w:rPr>
            </w:pPr>
            <w:r w:rsidRPr="00767FE7">
              <w:rPr>
                <w:lang w:val="ro-RO"/>
              </w:rPr>
              <w:t>3.2.5.8</w:t>
            </w:r>
            <w:r w:rsidRPr="00767FE7">
              <w:rPr>
                <w:lang w:val="ro-RO"/>
              </w:rPr>
              <w:tab/>
              <w:t xml:space="preserve">angajamentul de a notifica autorității competente înainte de punerea în aplicare al oricăror modificări semnificative legate </w:t>
            </w:r>
            <w:r w:rsidRPr="00767FE7">
              <w:rPr>
                <w:lang w:val="ro-RO"/>
              </w:rPr>
              <w:lastRenderedPageBreak/>
              <w:t xml:space="preserve">de cerințele de </w:t>
            </w:r>
            <w:proofErr w:type="spellStart"/>
            <w:r w:rsidRPr="00767FE7">
              <w:rPr>
                <w:lang w:val="ro-RO"/>
              </w:rPr>
              <w:t>biosecuritate</w:t>
            </w:r>
            <w:proofErr w:type="spellEnd"/>
            <w:r w:rsidRPr="00767FE7">
              <w:rPr>
                <w:lang w:val="ro-RO"/>
              </w:rPr>
              <w:t xml:space="preserve"> pentru funcționarea unității de material germinativ;</w:t>
            </w:r>
          </w:p>
          <w:p w14:paraId="2F780AF3" w14:textId="77777777" w:rsidR="00767FE7" w:rsidRDefault="00767FE7" w:rsidP="00767FE7">
            <w:pPr>
              <w:ind w:firstLine="0"/>
              <w:rPr>
                <w:lang w:val="ro-RO"/>
              </w:rPr>
            </w:pPr>
          </w:p>
          <w:p w14:paraId="25C8090C" w14:textId="77777777" w:rsidR="00767FE7" w:rsidRPr="00767FE7" w:rsidRDefault="00767FE7" w:rsidP="00767FE7">
            <w:pPr>
              <w:ind w:firstLine="0"/>
              <w:rPr>
                <w:lang w:val="ro-RO"/>
              </w:rPr>
            </w:pPr>
          </w:p>
          <w:p w14:paraId="6A20EABC" w14:textId="77777777" w:rsidR="00767FE7" w:rsidRPr="00767FE7" w:rsidRDefault="00767FE7" w:rsidP="00767FE7">
            <w:pPr>
              <w:ind w:firstLine="0"/>
              <w:rPr>
                <w:lang w:val="ro-RO"/>
              </w:rPr>
            </w:pPr>
            <w:r w:rsidRPr="00767FE7">
              <w:rPr>
                <w:lang w:val="ro-RO"/>
              </w:rPr>
              <w:t>3.3</w:t>
            </w:r>
            <w:r w:rsidRPr="00767FE7">
              <w:rPr>
                <w:lang w:val="ro-RO"/>
              </w:rPr>
              <w:tab/>
              <w:t xml:space="preserve"> în ceea ce privește materialul germinativ:</w:t>
            </w:r>
          </w:p>
          <w:p w14:paraId="0BDA2E21" w14:textId="77777777" w:rsidR="00767FE7" w:rsidRPr="00767FE7" w:rsidRDefault="00767FE7" w:rsidP="00767FE7">
            <w:pPr>
              <w:ind w:firstLine="0"/>
              <w:rPr>
                <w:lang w:val="ro-RO"/>
              </w:rPr>
            </w:pPr>
            <w:r w:rsidRPr="00767FE7">
              <w:rPr>
                <w:lang w:val="ro-RO"/>
              </w:rPr>
              <w:t>3.3.1</w:t>
            </w:r>
            <w:r w:rsidRPr="00767FE7">
              <w:rPr>
                <w:lang w:val="ro-RO"/>
              </w:rPr>
              <w:tab/>
              <w:t xml:space="preserve">tipul de material germinativ care urmează să fie colectat, produs, prelucrat sau depozitat, specificându-se dacă este material seminal, de </w:t>
            </w:r>
            <w:proofErr w:type="spellStart"/>
            <w:r w:rsidRPr="00767FE7">
              <w:rPr>
                <w:lang w:val="ro-RO"/>
              </w:rPr>
              <w:t>ovocite</w:t>
            </w:r>
            <w:proofErr w:type="spellEnd"/>
            <w:r w:rsidRPr="00767FE7">
              <w:rPr>
                <w:lang w:val="ro-RO"/>
              </w:rPr>
              <w:t xml:space="preserve"> sau de embrioni;</w:t>
            </w:r>
          </w:p>
          <w:p w14:paraId="4C2856D1" w14:textId="77777777" w:rsidR="00767FE7" w:rsidRPr="00767FE7" w:rsidRDefault="00767FE7" w:rsidP="00767FE7">
            <w:pPr>
              <w:ind w:firstLine="0"/>
              <w:rPr>
                <w:lang w:val="ro-RO"/>
              </w:rPr>
            </w:pPr>
            <w:r w:rsidRPr="00767FE7">
              <w:rPr>
                <w:lang w:val="ro-RO"/>
              </w:rPr>
              <w:t>3.3.2</w:t>
            </w:r>
            <w:r w:rsidRPr="00767FE7">
              <w:rPr>
                <w:lang w:val="ro-RO"/>
              </w:rPr>
              <w:tab/>
              <w:t xml:space="preserve">speciile de animale donatoare, specificându-se dacă sunt bovine, porcine, ovine, caprine sau </w:t>
            </w:r>
            <w:proofErr w:type="spellStart"/>
            <w:r w:rsidRPr="00767FE7">
              <w:rPr>
                <w:lang w:val="ro-RO"/>
              </w:rPr>
              <w:t>ecvine</w:t>
            </w:r>
            <w:proofErr w:type="spellEnd"/>
            <w:r w:rsidRPr="00767FE7">
              <w:rPr>
                <w:lang w:val="ro-RO"/>
              </w:rPr>
              <w:t>;</w:t>
            </w:r>
          </w:p>
          <w:p w14:paraId="42977DEC" w14:textId="77777777" w:rsidR="00767FE7" w:rsidRPr="00767FE7" w:rsidRDefault="00767FE7" w:rsidP="00767FE7">
            <w:pPr>
              <w:ind w:firstLine="0"/>
              <w:rPr>
                <w:lang w:val="ro-RO"/>
              </w:rPr>
            </w:pPr>
            <w:r w:rsidRPr="00767FE7">
              <w:rPr>
                <w:lang w:val="ro-RO"/>
              </w:rPr>
              <w:t>3.3.3</w:t>
            </w:r>
            <w:r w:rsidRPr="00767FE7">
              <w:rPr>
                <w:lang w:val="ro-RO"/>
              </w:rPr>
              <w:tab/>
              <w:t>condițiile de depozitare a materialului germinativ, specificându-se dacă acesta este proaspăt, refrigerat sau congelat.</w:t>
            </w:r>
          </w:p>
          <w:p w14:paraId="196F4553" w14:textId="48C69316" w:rsidR="00767FE7" w:rsidRPr="00767FE7" w:rsidRDefault="00767FE7" w:rsidP="00767FE7">
            <w:pPr>
              <w:ind w:firstLine="0"/>
              <w:rPr>
                <w:lang w:val="ro-RO"/>
              </w:rPr>
            </w:pPr>
            <w:r w:rsidRPr="00767FE7">
              <w:rPr>
                <w:lang w:val="ro-RO"/>
              </w:rPr>
              <w:t>4.</w:t>
            </w:r>
            <w:r w:rsidRPr="00767FE7">
              <w:rPr>
                <w:lang w:val="ro-RO"/>
              </w:rPr>
              <w:tab/>
              <w:t>Cererea menționată la pct.3 se depune în scris, pe hârtie sau în format electronic.</w:t>
            </w:r>
          </w:p>
          <w:p w14:paraId="6E05C012" w14:textId="77777777" w:rsidR="007421B4" w:rsidRPr="00767FE7" w:rsidRDefault="007421B4" w:rsidP="007421B4">
            <w:pPr>
              <w:ind w:firstLine="0"/>
              <w:rPr>
                <w:lang w:val="fr-FR"/>
              </w:rPr>
            </w:pPr>
          </w:p>
          <w:p w14:paraId="414CC5A9" w14:textId="161931A9" w:rsidR="00BC0CE5" w:rsidRPr="006D3FBD" w:rsidRDefault="00BC0CE5" w:rsidP="007421B4">
            <w:pPr>
              <w:ind w:firstLine="0"/>
              <w:rPr>
                <w:lang w:val="fr-FR"/>
              </w:rPr>
            </w:pPr>
          </w:p>
        </w:tc>
        <w:tc>
          <w:tcPr>
            <w:tcW w:w="2977" w:type="dxa"/>
            <w:tcBorders>
              <w:top w:val="single" w:sz="4" w:space="0" w:color="auto"/>
              <w:left w:val="single" w:sz="4" w:space="0" w:color="auto"/>
              <w:bottom w:val="single" w:sz="4" w:space="0" w:color="auto"/>
              <w:right w:val="single" w:sz="4" w:space="0" w:color="auto"/>
            </w:tcBorders>
          </w:tcPr>
          <w:p w14:paraId="3947B312" w14:textId="0E5F92C7" w:rsidR="003B237C" w:rsidRPr="006A0462" w:rsidRDefault="00BC0CE5">
            <w:pPr>
              <w:ind w:firstLine="0"/>
              <w:jc w:val="center"/>
              <w:rPr>
                <w:b/>
                <w:lang w:val="ro-MD"/>
              </w:rPr>
            </w:pPr>
            <w:r w:rsidRPr="00BC0CE5">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14:paraId="0EAD88BE" w14:textId="77777777" w:rsidR="003B237C" w:rsidRPr="006A0462" w:rsidRDefault="003B237C">
            <w:pPr>
              <w:ind w:firstLine="0"/>
              <w:jc w:val="center"/>
              <w:rPr>
                <w:b/>
                <w:lang w:val="ro-MD"/>
              </w:rPr>
            </w:pPr>
          </w:p>
        </w:tc>
      </w:tr>
      <w:tr w:rsidR="006A0462" w:rsidRPr="006A0462" w14:paraId="547F8B2C"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657BF661" w14:textId="77777777" w:rsidR="0027121F" w:rsidRPr="0027121F" w:rsidRDefault="0027121F" w:rsidP="008E0271">
            <w:pPr>
              <w:shd w:val="clear" w:color="auto" w:fill="FFFFFF"/>
              <w:ind w:firstLine="0"/>
              <w:rPr>
                <w:bCs/>
                <w:i/>
                <w:shd w:val="clear" w:color="auto" w:fill="FFFFFF"/>
                <w:lang w:val="ro-RO" w:eastAsia="ro-RO"/>
              </w:rPr>
            </w:pPr>
            <w:r w:rsidRPr="0027121F">
              <w:rPr>
                <w:bCs/>
                <w:i/>
                <w:shd w:val="clear" w:color="auto" w:fill="FFFFFF"/>
                <w:lang w:val="ro-RO" w:eastAsia="ro-RO"/>
              </w:rPr>
              <w:lastRenderedPageBreak/>
              <w:t xml:space="preserve">Articolul 4 </w:t>
            </w:r>
          </w:p>
          <w:p w14:paraId="41E06B5A" w14:textId="77777777" w:rsidR="0027121F" w:rsidRDefault="0027121F" w:rsidP="008E0271">
            <w:pPr>
              <w:shd w:val="clear" w:color="auto" w:fill="FFFFFF"/>
              <w:ind w:firstLine="0"/>
              <w:rPr>
                <w:b/>
                <w:iCs/>
                <w:shd w:val="clear" w:color="auto" w:fill="FFFFFF"/>
                <w:lang w:val="ro-RO" w:eastAsia="ro-RO"/>
              </w:rPr>
            </w:pPr>
            <w:r w:rsidRPr="0027121F">
              <w:rPr>
                <w:b/>
                <w:iCs/>
                <w:shd w:val="clear" w:color="auto" w:fill="FFFFFF"/>
                <w:lang w:val="ro-RO" w:eastAsia="ro-RO"/>
              </w:rPr>
              <w:t xml:space="preserve">Termenele acordate operatorilor pentru a furniza informații în cererile de aprobare a unităților de material germinativ provenit de la bovine, porcine, ovine, caprine și </w:t>
            </w:r>
            <w:proofErr w:type="spellStart"/>
            <w:r w:rsidRPr="0027121F">
              <w:rPr>
                <w:b/>
                <w:iCs/>
                <w:shd w:val="clear" w:color="auto" w:fill="FFFFFF"/>
                <w:lang w:val="ro-RO" w:eastAsia="ro-RO"/>
              </w:rPr>
              <w:t>ecvine</w:t>
            </w:r>
            <w:proofErr w:type="spellEnd"/>
            <w:r w:rsidRPr="0027121F">
              <w:rPr>
                <w:b/>
                <w:iCs/>
                <w:shd w:val="clear" w:color="auto" w:fill="FFFFFF"/>
                <w:lang w:val="ro-RO" w:eastAsia="ro-RO"/>
              </w:rPr>
              <w:t xml:space="preserve"> și privind orice încetare a activității </w:t>
            </w:r>
          </w:p>
          <w:p w14:paraId="63EBC66B" w14:textId="77777777" w:rsidR="00A56DD4" w:rsidRDefault="00A56DD4" w:rsidP="008E0271">
            <w:pPr>
              <w:shd w:val="clear" w:color="auto" w:fill="FFFFFF"/>
              <w:ind w:firstLine="0"/>
              <w:rPr>
                <w:b/>
                <w:iCs/>
                <w:shd w:val="clear" w:color="auto" w:fill="FFFFFF"/>
                <w:lang w:val="ro-RO" w:eastAsia="ro-RO"/>
              </w:rPr>
            </w:pPr>
          </w:p>
          <w:p w14:paraId="01E854F8" w14:textId="77777777" w:rsidR="00A56DD4" w:rsidRPr="0027121F" w:rsidRDefault="00A56DD4" w:rsidP="008E0271">
            <w:pPr>
              <w:shd w:val="clear" w:color="auto" w:fill="FFFFFF"/>
              <w:ind w:firstLine="0"/>
              <w:rPr>
                <w:b/>
                <w:iCs/>
                <w:shd w:val="clear" w:color="auto" w:fill="FFFFFF"/>
                <w:lang w:val="ro-RO" w:eastAsia="ro-RO"/>
              </w:rPr>
            </w:pPr>
          </w:p>
          <w:p w14:paraId="6B7254BD" w14:textId="77777777" w:rsidR="0027121F" w:rsidRDefault="0027121F" w:rsidP="008E0271">
            <w:pPr>
              <w:shd w:val="clear" w:color="auto" w:fill="FFFFFF"/>
              <w:ind w:firstLine="0"/>
              <w:rPr>
                <w:bCs/>
                <w:iCs/>
                <w:shd w:val="clear" w:color="auto" w:fill="FFFFFF"/>
                <w:lang w:val="ro-RO" w:eastAsia="ro-RO"/>
              </w:rPr>
            </w:pPr>
            <w:r>
              <w:rPr>
                <w:bCs/>
                <w:iCs/>
                <w:shd w:val="clear" w:color="auto" w:fill="FFFFFF"/>
                <w:lang w:val="ro-RO" w:eastAsia="ro-RO"/>
              </w:rPr>
              <w:t xml:space="preserve">(1) </w:t>
            </w:r>
            <w:r w:rsidRPr="0027121F">
              <w:rPr>
                <w:bCs/>
                <w:iCs/>
                <w:shd w:val="clear" w:color="auto" w:fill="FFFFFF"/>
                <w:lang w:val="ro-RO" w:eastAsia="ro-RO"/>
              </w:rPr>
              <w:t xml:space="preserve">Fiecare stat membru stabilește termene în cadrul cărora: </w:t>
            </w:r>
          </w:p>
          <w:p w14:paraId="07B3A324" w14:textId="77777777" w:rsidR="0027121F" w:rsidRDefault="0027121F" w:rsidP="008E0271">
            <w:pPr>
              <w:shd w:val="clear" w:color="auto" w:fill="FFFFFF"/>
              <w:ind w:firstLine="0"/>
              <w:rPr>
                <w:bCs/>
                <w:iCs/>
                <w:shd w:val="clear" w:color="auto" w:fill="FFFFFF"/>
                <w:lang w:val="ro-RO" w:eastAsia="ro-RO"/>
              </w:rPr>
            </w:pPr>
            <w:r w:rsidRPr="0027121F">
              <w:rPr>
                <w:bCs/>
                <w:iCs/>
                <w:shd w:val="clear" w:color="auto" w:fill="FFFFFF"/>
                <w:lang w:val="ro-RO" w:eastAsia="ro-RO"/>
              </w:rPr>
              <w:t xml:space="preserve">(a) operatorii trebuie să furnizeze autorității competente: </w:t>
            </w:r>
          </w:p>
          <w:p w14:paraId="68DD69CC" w14:textId="77777777" w:rsidR="0027121F" w:rsidRDefault="0027121F" w:rsidP="008E0271">
            <w:pPr>
              <w:shd w:val="clear" w:color="auto" w:fill="FFFFFF"/>
              <w:ind w:firstLine="0"/>
              <w:rPr>
                <w:bCs/>
                <w:iCs/>
                <w:shd w:val="clear" w:color="auto" w:fill="FFFFFF"/>
                <w:lang w:val="ro-RO" w:eastAsia="ro-RO"/>
              </w:rPr>
            </w:pPr>
            <w:r w:rsidRPr="0027121F">
              <w:rPr>
                <w:bCs/>
                <w:iCs/>
                <w:shd w:val="clear" w:color="auto" w:fill="FFFFFF"/>
                <w:lang w:val="ro-RO" w:eastAsia="ro-RO"/>
              </w:rPr>
              <w:t xml:space="preserve">(i) informațiile necesare în conformitate cu articolul 3 alineatul (1); </w:t>
            </w:r>
          </w:p>
          <w:p w14:paraId="14A7AD3B" w14:textId="77777777" w:rsidR="0027121F" w:rsidRDefault="0027121F" w:rsidP="008E0271">
            <w:pPr>
              <w:shd w:val="clear" w:color="auto" w:fill="FFFFFF"/>
              <w:ind w:firstLine="0"/>
              <w:rPr>
                <w:bCs/>
                <w:iCs/>
                <w:shd w:val="clear" w:color="auto" w:fill="FFFFFF"/>
                <w:lang w:val="ro-RO" w:eastAsia="ro-RO"/>
              </w:rPr>
            </w:pPr>
            <w:r w:rsidRPr="0027121F">
              <w:rPr>
                <w:bCs/>
                <w:iCs/>
                <w:shd w:val="clear" w:color="auto" w:fill="FFFFFF"/>
                <w:lang w:val="ro-RO" w:eastAsia="ro-RO"/>
              </w:rPr>
              <w:t xml:space="preserve">(ii) informații privind orice încetare a activității unităților aprobate de material germinativ provenit de la bovine, porcine, ovine, caprine și </w:t>
            </w:r>
            <w:proofErr w:type="spellStart"/>
            <w:r w:rsidRPr="0027121F">
              <w:rPr>
                <w:bCs/>
                <w:iCs/>
                <w:shd w:val="clear" w:color="auto" w:fill="FFFFFF"/>
                <w:lang w:val="ro-RO" w:eastAsia="ro-RO"/>
              </w:rPr>
              <w:t>ecvine</w:t>
            </w:r>
            <w:proofErr w:type="spellEnd"/>
            <w:r w:rsidRPr="0027121F">
              <w:rPr>
                <w:bCs/>
                <w:iCs/>
                <w:shd w:val="clear" w:color="auto" w:fill="FFFFFF"/>
                <w:lang w:val="ro-RO" w:eastAsia="ro-RO"/>
              </w:rPr>
              <w:t xml:space="preserve">; </w:t>
            </w:r>
          </w:p>
          <w:p w14:paraId="393ADAB0" w14:textId="77777777" w:rsidR="0027121F" w:rsidRDefault="0027121F" w:rsidP="008E0271">
            <w:pPr>
              <w:shd w:val="clear" w:color="auto" w:fill="FFFFFF"/>
              <w:ind w:firstLine="0"/>
              <w:rPr>
                <w:bCs/>
                <w:iCs/>
                <w:shd w:val="clear" w:color="auto" w:fill="FFFFFF"/>
                <w:lang w:val="ro-RO" w:eastAsia="ro-RO"/>
              </w:rPr>
            </w:pPr>
            <w:r w:rsidRPr="0027121F">
              <w:rPr>
                <w:bCs/>
                <w:iCs/>
                <w:shd w:val="clear" w:color="auto" w:fill="FFFFFF"/>
                <w:lang w:val="ro-RO" w:eastAsia="ro-RO"/>
              </w:rPr>
              <w:t xml:space="preserve">(b) autoritatea competentă trebuie să informeze operatorii cu privire la: </w:t>
            </w:r>
          </w:p>
          <w:p w14:paraId="53AE3B77" w14:textId="77777777" w:rsidR="0027121F" w:rsidRDefault="0027121F" w:rsidP="008E0271">
            <w:pPr>
              <w:shd w:val="clear" w:color="auto" w:fill="FFFFFF"/>
              <w:ind w:firstLine="0"/>
              <w:rPr>
                <w:bCs/>
                <w:iCs/>
                <w:shd w:val="clear" w:color="auto" w:fill="FFFFFF"/>
                <w:lang w:val="ro-RO" w:eastAsia="ro-RO"/>
              </w:rPr>
            </w:pPr>
            <w:r w:rsidRPr="0027121F">
              <w:rPr>
                <w:bCs/>
                <w:iCs/>
                <w:shd w:val="clear" w:color="auto" w:fill="FFFFFF"/>
                <w:lang w:val="ro-RO" w:eastAsia="ro-RO"/>
              </w:rPr>
              <w:t xml:space="preserve">(i) obligația de a oferi informațiile necesare în conformitate cu articolul 3 alineatul (1); </w:t>
            </w:r>
          </w:p>
          <w:p w14:paraId="070A17B1" w14:textId="6C4E3BC5" w:rsidR="0027121F" w:rsidRDefault="0027121F" w:rsidP="008E0271">
            <w:pPr>
              <w:shd w:val="clear" w:color="auto" w:fill="FFFFFF"/>
              <w:ind w:firstLine="0"/>
              <w:rPr>
                <w:bCs/>
                <w:iCs/>
                <w:shd w:val="clear" w:color="auto" w:fill="FFFFFF"/>
                <w:lang w:val="ro-RO" w:eastAsia="ro-RO"/>
              </w:rPr>
            </w:pPr>
            <w:r w:rsidRPr="0027121F">
              <w:rPr>
                <w:bCs/>
                <w:iCs/>
                <w:shd w:val="clear" w:color="auto" w:fill="FFFFFF"/>
                <w:lang w:val="ro-RO" w:eastAsia="ro-RO"/>
              </w:rPr>
              <w:lastRenderedPageBreak/>
              <w:t>(ii) orice refuz al unei cereri de aprobare a unei unități de material germinativ transmisă în conformitate cu articolul 3 din Regulamentul delegat (UE) 2020/686</w:t>
            </w:r>
            <w:r>
              <w:rPr>
                <w:bCs/>
                <w:iCs/>
                <w:shd w:val="clear" w:color="auto" w:fill="FFFFFF"/>
                <w:lang w:val="ro-RO" w:eastAsia="ro-RO"/>
              </w:rPr>
              <w:t>.</w:t>
            </w:r>
          </w:p>
          <w:p w14:paraId="17FFEAA1" w14:textId="77777777" w:rsidR="0027121F" w:rsidRDefault="0027121F" w:rsidP="008E0271">
            <w:pPr>
              <w:shd w:val="clear" w:color="auto" w:fill="FFFFFF"/>
              <w:ind w:firstLine="0"/>
              <w:rPr>
                <w:bCs/>
                <w:iCs/>
                <w:shd w:val="clear" w:color="auto" w:fill="FFFFFF"/>
                <w:lang w:val="ro-RO" w:eastAsia="ro-RO"/>
              </w:rPr>
            </w:pPr>
            <w:r w:rsidRPr="0027121F">
              <w:rPr>
                <w:bCs/>
                <w:iCs/>
                <w:shd w:val="clear" w:color="auto" w:fill="FFFFFF"/>
                <w:lang w:val="ro-RO" w:eastAsia="ro-RO"/>
              </w:rPr>
              <w:t xml:space="preserve">(2) Termenele menționate la alineatul (1) litera (a) punctul (i) nu depășesc o perioadă de 90 de zile înainte de data preconizată de începere a activității de către operator la unitatea de material germinativ. </w:t>
            </w:r>
          </w:p>
          <w:p w14:paraId="2E171E28" w14:textId="2EE695D6" w:rsidR="003B237C" w:rsidRPr="006A0462" w:rsidRDefault="0027121F" w:rsidP="002D48D0">
            <w:pPr>
              <w:shd w:val="clear" w:color="auto" w:fill="FFFFFF"/>
              <w:ind w:firstLine="0"/>
              <w:rPr>
                <w:bCs/>
                <w:shd w:val="clear" w:color="auto" w:fill="FFFFFF"/>
                <w:lang w:val="ro-RO" w:eastAsia="ro-RO"/>
              </w:rPr>
            </w:pPr>
            <w:r w:rsidRPr="0027121F">
              <w:rPr>
                <w:bCs/>
                <w:iCs/>
                <w:shd w:val="clear" w:color="auto" w:fill="FFFFFF"/>
                <w:lang w:val="ro-RO" w:eastAsia="ro-RO"/>
              </w:rPr>
              <w:t xml:space="preserve">(3) Cu excepția cazului în care autoritatea competentă indică altfel, orice modificare semnificativă referitoare la cerințele de </w:t>
            </w:r>
            <w:proofErr w:type="spellStart"/>
            <w:r w:rsidRPr="0027121F">
              <w:rPr>
                <w:bCs/>
                <w:iCs/>
                <w:shd w:val="clear" w:color="auto" w:fill="FFFFFF"/>
                <w:lang w:val="ro-RO" w:eastAsia="ro-RO"/>
              </w:rPr>
              <w:t>biosecuritate</w:t>
            </w:r>
            <w:proofErr w:type="spellEnd"/>
            <w:r w:rsidRPr="0027121F">
              <w:rPr>
                <w:bCs/>
                <w:iCs/>
                <w:shd w:val="clear" w:color="auto" w:fill="FFFFFF"/>
                <w:lang w:val="ro-RO" w:eastAsia="ro-RO"/>
              </w:rPr>
              <w:t xml:space="preserve"> pentru funcționarea unității de material germinativ menționată la articolul 3 alineatul (1) litera (b) punctul (v) liniuța a opta se consideră a fi aprobată în termen de 90 de zile de la data notificării de către executantul unei astfel de modificări.</w:t>
            </w:r>
          </w:p>
        </w:tc>
        <w:tc>
          <w:tcPr>
            <w:tcW w:w="5389" w:type="dxa"/>
            <w:tcBorders>
              <w:top w:val="single" w:sz="4" w:space="0" w:color="auto"/>
              <w:left w:val="single" w:sz="4" w:space="0" w:color="auto"/>
              <w:bottom w:val="single" w:sz="4" w:space="0" w:color="auto"/>
              <w:right w:val="single" w:sz="4" w:space="0" w:color="auto"/>
            </w:tcBorders>
          </w:tcPr>
          <w:p w14:paraId="20A6D477" w14:textId="77777777" w:rsidR="00767FE7" w:rsidRDefault="00767FE7" w:rsidP="00767FE7">
            <w:pPr>
              <w:ind w:firstLine="0"/>
              <w:rPr>
                <w:lang w:val="ro-RO"/>
              </w:rPr>
            </w:pPr>
          </w:p>
          <w:p w14:paraId="7A01FA0D" w14:textId="77777777" w:rsidR="00767FE7" w:rsidRDefault="00767FE7" w:rsidP="00767FE7">
            <w:pPr>
              <w:ind w:firstLine="0"/>
              <w:rPr>
                <w:lang w:val="ro-RO"/>
              </w:rPr>
            </w:pPr>
          </w:p>
          <w:p w14:paraId="6F47A2CE" w14:textId="77777777" w:rsidR="00767FE7" w:rsidRDefault="00767FE7" w:rsidP="00767FE7">
            <w:pPr>
              <w:ind w:firstLine="0"/>
              <w:rPr>
                <w:lang w:val="ro-RO"/>
              </w:rPr>
            </w:pPr>
          </w:p>
          <w:p w14:paraId="19BD4B51" w14:textId="77777777" w:rsidR="00767FE7" w:rsidRDefault="00767FE7" w:rsidP="00767FE7">
            <w:pPr>
              <w:ind w:firstLine="0"/>
              <w:rPr>
                <w:lang w:val="ro-RO"/>
              </w:rPr>
            </w:pPr>
          </w:p>
          <w:p w14:paraId="0DC732CB" w14:textId="77777777" w:rsidR="00767FE7" w:rsidRDefault="00767FE7" w:rsidP="00767FE7">
            <w:pPr>
              <w:ind w:firstLine="0"/>
              <w:rPr>
                <w:lang w:val="ro-RO"/>
              </w:rPr>
            </w:pPr>
          </w:p>
          <w:p w14:paraId="0E98CDAB" w14:textId="77777777" w:rsidR="00767FE7" w:rsidRDefault="00767FE7" w:rsidP="00767FE7">
            <w:pPr>
              <w:ind w:firstLine="0"/>
              <w:rPr>
                <w:lang w:val="ro-RO"/>
              </w:rPr>
            </w:pPr>
          </w:p>
          <w:p w14:paraId="61D06E73" w14:textId="77777777" w:rsidR="00767FE7" w:rsidRDefault="00767FE7" w:rsidP="00767FE7">
            <w:pPr>
              <w:ind w:firstLine="0"/>
              <w:rPr>
                <w:lang w:val="ro-RO"/>
              </w:rPr>
            </w:pPr>
          </w:p>
          <w:p w14:paraId="2E14C6AA" w14:textId="77777777" w:rsidR="00767FE7" w:rsidRDefault="00767FE7" w:rsidP="00767FE7">
            <w:pPr>
              <w:ind w:firstLine="0"/>
              <w:rPr>
                <w:lang w:val="ro-RO"/>
              </w:rPr>
            </w:pPr>
          </w:p>
          <w:p w14:paraId="51677286" w14:textId="142A192E" w:rsidR="00767FE7" w:rsidRPr="00767FE7" w:rsidRDefault="00767FE7" w:rsidP="00767FE7">
            <w:pPr>
              <w:ind w:firstLine="0"/>
              <w:rPr>
                <w:lang w:val="ro-RO"/>
              </w:rPr>
            </w:pPr>
            <w:r w:rsidRPr="00767FE7">
              <w:rPr>
                <w:lang w:val="ro-RO"/>
              </w:rPr>
              <w:t>5.</w:t>
            </w:r>
            <w:r w:rsidRPr="00767FE7">
              <w:rPr>
                <w:lang w:val="ro-RO"/>
              </w:rPr>
              <w:tab/>
              <w:t>Autoritatea competentă stabilește termene în cadrul cărora:</w:t>
            </w:r>
          </w:p>
          <w:p w14:paraId="08A1609D" w14:textId="77777777" w:rsidR="00767FE7" w:rsidRPr="00767FE7" w:rsidRDefault="00767FE7" w:rsidP="00767FE7">
            <w:pPr>
              <w:ind w:firstLine="0"/>
              <w:rPr>
                <w:lang w:val="ro-RO"/>
              </w:rPr>
            </w:pPr>
            <w:r w:rsidRPr="00767FE7">
              <w:rPr>
                <w:lang w:val="ro-RO"/>
              </w:rPr>
              <w:t>5.1</w:t>
            </w:r>
            <w:r w:rsidRPr="00767FE7">
              <w:rPr>
                <w:lang w:val="ro-RO"/>
              </w:rPr>
              <w:tab/>
              <w:t>operatorii trebuie să furnizeze autorității competente:</w:t>
            </w:r>
          </w:p>
          <w:p w14:paraId="32042A06" w14:textId="77777777" w:rsidR="00767FE7" w:rsidRPr="00767FE7" w:rsidRDefault="00767FE7" w:rsidP="00767FE7">
            <w:pPr>
              <w:ind w:firstLine="0"/>
              <w:rPr>
                <w:lang w:val="ro-RO"/>
              </w:rPr>
            </w:pPr>
            <w:r w:rsidRPr="00767FE7">
              <w:rPr>
                <w:lang w:val="ro-RO"/>
              </w:rPr>
              <w:t>5.1.1</w:t>
            </w:r>
            <w:r w:rsidRPr="00767FE7">
              <w:rPr>
                <w:lang w:val="ro-RO"/>
              </w:rPr>
              <w:tab/>
              <w:t>informațiile necesare prevăzute la pct.3;</w:t>
            </w:r>
          </w:p>
          <w:p w14:paraId="64CCEA7D" w14:textId="77777777" w:rsidR="00767FE7" w:rsidRPr="00767FE7" w:rsidRDefault="00767FE7" w:rsidP="00767FE7">
            <w:pPr>
              <w:ind w:firstLine="0"/>
              <w:rPr>
                <w:lang w:val="ro-RO"/>
              </w:rPr>
            </w:pPr>
            <w:r w:rsidRPr="00767FE7">
              <w:rPr>
                <w:lang w:val="ro-RO"/>
              </w:rPr>
              <w:t>5.1.2</w:t>
            </w:r>
            <w:r w:rsidRPr="00767FE7">
              <w:rPr>
                <w:lang w:val="ro-RO"/>
              </w:rPr>
              <w:tab/>
              <w:t xml:space="preserve">informații privind orice încetare a activității unităților înregistrate de material germinativ provenit de la bovine, porcine, ovine, caprine și </w:t>
            </w:r>
            <w:proofErr w:type="spellStart"/>
            <w:r w:rsidRPr="00767FE7">
              <w:rPr>
                <w:lang w:val="ro-RO"/>
              </w:rPr>
              <w:t>ecvine</w:t>
            </w:r>
            <w:proofErr w:type="spellEnd"/>
            <w:r w:rsidRPr="00767FE7">
              <w:rPr>
                <w:lang w:val="ro-RO"/>
              </w:rPr>
              <w:t>;</w:t>
            </w:r>
          </w:p>
          <w:p w14:paraId="244CB419" w14:textId="77777777" w:rsidR="00767FE7" w:rsidRPr="00767FE7" w:rsidRDefault="00767FE7" w:rsidP="00767FE7">
            <w:pPr>
              <w:ind w:firstLine="0"/>
              <w:rPr>
                <w:lang w:val="ro-RO"/>
              </w:rPr>
            </w:pPr>
            <w:r w:rsidRPr="00767FE7">
              <w:rPr>
                <w:lang w:val="ro-RO"/>
              </w:rPr>
              <w:t>5.2</w:t>
            </w:r>
            <w:r w:rsidRPr="00767FE7">
              <w:rPr>
                <w:lang w:val="ro-RO"/>
              </w:rPr>
              <w:tab/>
              <w:t xml:space="preserve"> autoritatea competentă să informează operatorii cu privire la:</w:t>
            </w:r>
          </w:p>
          <w:p w14:paraId="2DA5F222" w14:textId="77777777" w:rsidR="00767FE7" w:rsidRPr="00767FE7" w:rsidRDefault="00767FE7" w:rsidP="00767FE7">
            <w:pPr>
              <w:ind w:firstLine="0"/>
              <w:rPr>
                <w:lang w:val="ro-RO"/>
              </w:rPr>
            </w:pPr>
            <w:r w:rsidRPr="00767FE7">
              <w:rPr>
                <w:lang w:val="ro-RO"/>
              </w:rPr>
              <w:t>5.2.1</w:t>
            </w:r>
            <w:r w:rsidRPr="00767FE7">
              <w:rPr>
                <w:lang w:val="ro-RO"/>
              </w:rPr>
              <w:tab/>
              <w:t>obligația de a oferi informațiile necesare prevăzute la pct.3;</w:t>
            </w:r>
          </w:p>
          <w:p w14:paraId="5246CE07" w14:textId="77777777" w:rsidR="00767FE7" w:rsidRPr="00767FE7" w:rsidRDefault="00767FE7" w:rsidP="00767FE7">
            <w:pPr>
              <w:ind w:firstLine="0"/>
              <w:rPr>
                <w:lang w:val="ro-RO"/>
              </w:rPr>
            </w:pPr>
            <w:r w:rsidRPr="00767FE7">
              <w:rPr>
                <w:lang w:val="ro-RO"/>
              </w:rPr>
              <w:t>5.2.2</w:t>
            </w:r>
            <w:r w:rsidRPr="00767FE7">
              <w:rPr>
                <w:lang w:val="ro-RO"/>
              </w:rPr>
              <w:tab/>
              <w:t xml:space="preserve">orice refuz al unei cereri de înregistrare a unei unități de material germinativ transmisă în conformitate cu pct.10 din </w:t>
            </w:r>
            <w:proofErr w:type="spellStart"/>
            <w:r w:rsidRPr="00767FE7">
              <w:rPr>
                <w:lang w:val="ro-RO"/>
              </w:rPr>
              <w:t>Hotîrârea</w:t>
            </w:r>
            <w:proofErr w:type="spellEnd"/>
            <w:r w:rsidRPr="00767FE7">
              <w:rPr>
                <w:lang w:val="ro-RO"/>
              </w:rPr>
              <w:t xml:space="preserve"> de Guvern nr. 418/2025 cu privire la aprobarea Normei sanitare veterinare privind autorizarea unităților și circulația </w:t>
            </w:r>
            <w:r w:rsidRPr="00767FE7">
              <w:rPr>
                <w:lang w:val="ro-RO"/>
              </w:rPr>
              <w:lastRenderedPageBreak/>
              <w:t>materialului germinativ provenit de la anumite animale terestre deținute.</w:t>
            </w:r>
          </w:p>
          <w:p w14:paraId="015ACDEB" w14:textId="77777777" w:rsidR="00767FE7" w:rsidRDefault="00767FE7" w:rsidP="00767FE7">
            <w:pPr>
              <w:ind w:firstLine="0"/>
              <w:rPr>
                <w:lang w:val="ro-RO"/>
              </w:rPr>
            </w:pPr>
            <w:r w:rsidRPr="00767FE7">
              <w:rPr>
                <w:lang w:val="ro-RO"/>
              </w:rPr>
              <w:t>6.</w:t>
            </w:r>
            <w:r w:rsidRPr="00767FE7">
              <w:rPr>
                <w:lang w:val="ro-RO"/>
              </w:rPr>
              <w:tab/>
              <w:t>Termenele menționate la pct.5.1.1nu depășesc o perioadă de 90 de zile înainte de data preconizată de începere a activității de către operator la unitatea de material germinativ.</w:t>
            </w:r>
          </w:p>
          <w:p w14:paraId="64419A63" w14:textId="77777777" w:rsidR="00767FE7" w:rsidRDefault="00767FE7" w:rsidP="00767FE7">
            <w:pPr>
              <w:ind w:firstLine="0"/>
              <w:rPr>
                <w:lang w:val="ro-RO"/>
              </w:rPr>
            </w:pPr>
          </w:p>
          <w:p w14:paraId="1C84EC38" w14:textId="77777777" w:rsidR="00767FE7" w:rsidRPr="00767FE7" w:rsidRDefault="00767FE7" w:rsidP="00767FE7">
            <w:pPr>
              <w:ind w:firstLine="0"/>
              <w:rPr>
                <w:lang w:val="ro-RO"/>
              </w:rPr>
            </w:pPr>
          </w:p>
          <w:p w14:paraId="28F86B16" w14:textId="139A6F04" w:rsidR="009D6A32" w:rsidRPr="00767FE7" w:rsidRDefault="00767FE7" w:rsidP="00767FE7">
            <w:pPr>
              <w:ind w:firstLine="0"/>
              <w:rPr>
                <w:lang w:val="ro-RO"/>
              </w:rPr>
            </w:pPr>
            <w:r w:rsidRPr="00767FE7">
              <w:rPr>
                <w:lang w:val="ro-RO"/>
              </w:rPr>
              <w:t>7.</w:t>
            </w:r>
            <w:r w:rsidRPr="00767FE7">
              <w:rPr>
                <w:lang w:val="ro-RO"/>
              </w:rPr>
              <w:tab/>
              <w:t xml:space="preserve">Cu excepția cazului în care autoritatea competentă indică altfel, orice modificare semnificativă referitoare la cerințele de </w:t>
            </w:r>
            <w:proofErr w:type="spellStart"/>
            <w:r w:rsidRPr="00767FE7">
              <w:rPr>
                <w:lang w:val="ro-RO"/>
              </w:rPr>
              <w:t>biosecuritate</w:t>
            </w:r>
            <w:proofErr w:type="spellEnd"/>
            <w:r w:rsidRPr="00767FE7">
              <w:rPr>
                <w:lang w:val="ro-RO"/>
              </w:rPr>
              <w:t xml:space="preserve"> pentru funcționarea unității de material germinativ menționată la pct.3.2.5.8 se consideră a fi aprobată în termen de 90 de zile de la data notificării de către executantul unei astfel de modificări.</w:t>
            </w:r>
          </w:p>
        </w:tc>
        <w:tc>
          <w:tcPr>
            <w:tcW w:w="2977" w:type="dxa"/>
            <w:tcBorders>
              <w:top w:val="single" w:sz="4" w:space="0" w:color="auto"/>
              <w:left w:val="single" w:sz="4" w:space="0" w:color="auto"/>
              <w:bottom w:val="single" w:sz="4" w:space="0" w:color="auto"/>
              <w:right w:val="single" w:sz="4" w:space="0" w:color="auto"/>
            </w:tcBorders>
          </w:tcPr>
          <w:p w14:paraId="5D30FDF0" w14:textId="77777777" w:rsidR="003B237C" w:rsidRPr="006A0462" w:rsidRDefault="00B94ACA">
            <w:pPr>
              <w:ind w:firstLine="0"/>
              <w:jc w:val="center"/>
              <w:rPr>
                <w:b/>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14:paraId="3B8ABCF3" w14:textId="77777777" w:rsidR="003B237C" w:rsidRPr="006A0462" w:rsidRDefault="003B237C">
            <w:pPr>
              <w:ind w:firstLine="0"/>
              <w:jc w:val="center"/>
              <w:rPr>
                <w:b/>
                <w:lang w:val="ro-MD"/>
              </w:rPr>
            </w:pPr>
          </w:p>
        </w:tc>
      </w:tr>
      <w:tr w:rsidR="006A0462" w:rsidRPr="006A0462" w14:paraId="584A223B"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55DF42F0" w14:textId="77777777" w:rsidR="00767D55" w:rsidRDefault="00767D55" w:rsidP="008E0271">
            <w:pPr>
              <w:shd w:val="clear" w:color="auto" w:fill="FFFFFF"/>
              <w:ind w:firstLine="0"/>
              <w:rPr>
                <w:bCs/>
                <w:i/>
                <w:shd w:val="clear" w:color="auto" w:fill="FFFFFF"/>
                <w:lang w:val="ro-RO" w:eastAsia="ro-RO"/>
              </w:rPr>
            </w:pPr>
            <w:r w:rsidRPr="00767D55">
              <w:rPr>
                <w:bCs/>
                <w:i/>
                <w:shd w:val="clear" w:color="auto" w:fill="FFFFFF"/>
                <w:lang w:val="ro-RO" w:eastAsia="ro-RO"/>
              </w:rPr>
              <w:t xml:space="preserve">Articolul 5 </w:t>
            </w:r>
          </w:p>
          <w:p w14:paraId="54D89D3F" w14:textId="77777777" w:rsidR="00580A81" w:rsidRDefault="00767D55" w:rsidP="00767D55">
            <w:pPr>
              <w:shd w:val="clear" w:color="auto" w:fill="FFFFFF"/>
              <w:ind w:firstLine="0"/>
              <w:rPr>
                <w:b/>
                <w:iCs/>
                <w:shd w:val="clear" w:color="auto" w:fill="FFFFFF"/>
                <w:lang w:val="ro-RO" w:eastAsia="ro-RO"/>
              </w:rPr>
            </w:pPr>
            <w:r w:rsidRPr="00767D55">
              <w:rPr>
                <w:b/>
                <w:iCs/>
                <w:shd w:val="clear" w:color="auto" w:fill="FFFFFF"/>
                <w:lang w:val="ro-RO" w:eastAsia="ro-RO"/>
              </w:rPr>
              <w:t xml:space="preserve">Cerințele și specificațiile tehnice pentru marcarea materialului germinativ provenit de la bovine, porcine, ovine, caprine și </w:t>
            </w:r>
            <w:proofErr w:type="spellStart"/>
            <w:r w:rsidRPr="00767D55">
              <w:rPr>
                <w:b/>
                <w:iCs/>
                <w:shd w:val="clear" w:color="auto" w:fill="FFFFFF"/>
                <w:lang w:val="ro-RO" w:eastAsia="ro-RO"/>
              </w:rPr>
              <w:t>ecvine</w:t>
            </w:r>
            <w:proofErr w:type="spellEnd"/>
            <w:r w:rsidRPr="00767D55">
              <w:rPr>
                <w:b/>
                <w:iCs/>
                <w:shd w:val="clear" w:color="auto" w:fill="FFFFFF"/>
                <w:lang w:val="ro-RO" w:eastAsia="ro-RO"/>
              </w:rPr>
              <w:t>, precum și cerințele operaționale pentru trasabilitatea sa</w:t>
            </w:r>
          </w:p>
          <w:p w14:paraId="575ACDCE" w14:textId="45B5F8D1" w:rsidR="00767D55" w:rsidRPr="00767D55" w:rsidRDefault="00767D55" w:rsidP="00767D55">
            <w:pPr>
              <w:shd w:val="clear" w:color="auto" w:fill="FFFFFF"/>
              <w:ind w:firstLine="0"/>
              <w:rPr>
                <w:b/>
                <w:iCs/>
                <w:shd w:val="clear" w:color="auto" w:fill="FFFFFF"/>
                <w:lang w:val="ro-RO" w:eastAsia="ro-RO"/>
              </w:rPr>
            </w:pPr>
          </w:p>
          <w:p w14:paraId="55D876CB" w14:textId="77777777" w:rsidR="007421B4" w:rsidRDefault="007421B4" w:rsidP="00767D55">
            <w:pPr>
              <w:shd w:val="clear" w:color="auto" w:fill="FFFFFF"/>
              <w:ind w:firstLine="0"/>
              <w:rPr>
                <w:bCs/>
                <w:iCs/>
                <w:shd w:val="clear" w:color="auto" w:fill="FFFFFF"/>
                <w:lang w:val="ro-RO" w:eastAsia="ro-RO"/>
              </w:rPr>
            </w:pPr>
          </w:p>
          <w:p w14:paraId="0DB9C075" w14:textId="65A714DE" w:rsidR="00767D55" w:rsidRDefault="00767D55" w:rsidP="00767D55">
            <w:pPr>
              <w:shd w:val="clear" w:color="auto" w:fill="FFFFFF"/>
              <w:ind w:firstLine="0"/>
              <w:rPr>
                <w:bCs/>
                <w:iCs/>
                <w:shd w:val="clear" w:color="auto" w:fill="FFFFFF"/>
                <w:lang w:val="ro-RO" w:eastAsia="ro-RO"/>
              </w:rPr>
            </w:pPr>
            <w:r w:rsidRPr="00767D55">
              <w:rPr>
                <w:bCs/>
                <w:iCs/>
                <w:shd w:val="clear" w:color="auto" w:fill="FFFFFF"/>
                <w:lang w:val="ro-RO" w:eastAsia="ro-RO"/>
              </w:rPr>
              <w:t xml:space="preserve">(1) Operatorii care marchează materialul germinativ provenit de la bovine, porcine, ovine, caprine și </w:t>
            </w:r>
            <w:proofErr w:type="spellStart"/>
            <w:r w:rsidRPr="00767D55">
              <w:rPr>
                <w:bCs/>
                <w:iCs/>
                <w:shd w:val="clear" w:color="auto" w:fill="FFFFFF"/>
                <w:lang w:val="ro-RO" w:eastAsia="ro-RO"/>
              </w:rPr>
              <w:t>ecvine</w:t>
            </w:r>
            <w:proofErr w:type="spellEnd"/>
            <w:r w:rsidRPr="00767D55">
              <w:rPr>
                <w:bCs/>
                <w:iCs/>
                <w:shd w:val="clear" w:color="auto" w:fill="FFFFFF"/>
                <w:lang w:val="ro-RO" w:eastAsia="ro-RO"/>
              </w:rPr>
              <w:t xml:space="preserve">, astfel cum se prevede la articolul 121 alineatul (1) din Regulamentul (UE) 2016/429, asigură: </w:t>
            </w:r>
          </w:p>
          <w:p w14:paraId="1CC6AF81" w14:textId="77777777" w:rsidR="00767D55" w:rsidRDefault="00767D55" w:rsidP="00767D55">
            <w:pPr>
              <w:shd w:val="clear" w:color="auto" w:fill="FFFFFF"/>
              <w:ind w:firstLine="0"/>
              <w:rPr>
                <w:bCs/>
                <w:iCs/>
                <w:shd w:val="clear" w:color="auto" w:fill="FFFFFF"/>
                <w:lang w:val="ro-RO" w:eastAsia="ro-RO"/>
              </w:rPr>
            </w:pPr>
            <w:r w:rsidRPr="00767D55">
              <w:rPr>
                <w:bCs/>
                <w:iCs/>
                <w:shd w:val="clear" w:color="auto" w:fill="FFFFFF"/>
                <w:lang w:val="ro-RO" w:eastAsia="ro-RO"/>
              </w:rPr>
              <w:t xml:space="preserve">(a) faptul că fiecare paietă sau alt ambalaj în care se plasează, se depozitează și se transportă materialul seminal, </w:t>
            </w:r>
            <w:proofErr w:type="spellStart"/>
            <w:r w:rsidRPr="00767D55">
              <w:rPr>
                <w:bCs/>
                <w:iCs/>
                <w:shd w:val="clear" w:color="auto" w:fill="FFFFFF"/>
                <w:lang w:val="ro-RO" w:eastAsia="ro-RO"/>
              </w:rPr>
              <w:t>ovocitele</w:t>
            </w:r>
            <w:proofErr w:type="spellEnd"/>
            <w:r w:rsidRPr="00767D55">
              <w:rPr>
                <w:bCs/>
                <w:iCs/>
                <w:shd w:val="clear" w:color="auto" w:fill="FFFFFF"/>
                <w:lang w:val="ro-RO" w:eastAsia="ro-RO"/>
              </w:rPr>
              <w:t xml:space="preserve"> sau embrionii, separați sau nu în doze individuale, este marcat(ă) în conformitate cu cerințele de trasabilitate prevăzute la articolul 10 din Regulamentul delegat (UE) 2020/686 și cu cerințele și specificațiile tehnice pentru marcare prevăzute în partea 1 din anexa la prezentul regulament; </w:t>
            </w:r>
          </w:p>
          <w:p w14:paraId="0F7E0603" w14:textId="77777777" w:rsidR="00767D55" w:rsidRDefault="00767D55" w:rsidP="00767D55">
            <w:pPr>
              <w:shd w:val="clear" w:color="auto" w:fill="FFFFFF"/>
              <w:ind w:firstLine="0"/>
              <w:rPr>
                <w:bCs/>
                <w:iCs/>
                <w:shd w:val="clear" w:color="auto" w:fill="FFFFFF"/>
                <w:lang w:val="ro-RO" w:eastAsia="ro-RO"/>
              </w:rPr>
            </w:pPr>
            <w:r w:rsidRPr="00767D55">
              <w:rPr>
                <w:bCs/>
                <w:iCs/>
                <w:shd w:val="clear" w:color="auto" w:fill="FFFFFF"/>
                <w:lang w:val="ro-RO" w:eastAsia="ro-RO"/>
              </w:rPr>
              <w:t xml:space="preserve">(b) conformitatea cu cerințele operaționale privind trasabilitatea materialului germinativ prevăzute în partea 2 din anexă. </w:t>
            </w:r>
          </w:p>
          <w:p w14:paraId="1D9FD0DB" w14:textId="0D479DD1" w:rsidR="003B237C" w:rsidRPr="00767D55" w:rsidRDefault="00767D55" w:rsidP="00767D55">
            <w:pPr>
              <w:shd w:val="clear" w:color="auto" w:fill="FFFFFF"/>
              <w:ind w:firstLine="0"/>
              <w:rPr>
                <w:bCs/>
                <w:iCs/>
                <w:shd w:val="clear" w:color="auto" w:fill="FFFFFF"/>
                <w:lang w:val="ro-RO" w:eastAsia="ro-RO"/>
              </w:rPr>
            </w:pPr>
            <w:r w:rsidRPr="00767D55">
              <w:rPr>
                <w:bCs/>
                <w:iCs/>
                <w:shd w:val="clear" w:color="auto" w:fill="FFFFFF"/>
                <w:lang w:val="ro-RO" w:eastAsia="ro-RO"/>
              </w:rPr>
              <w:t xml:space="preserve">(2) Fiecare stat membru stabilește, pe baza cerințelor și a specificațiilor tehnice pentru marcare prevăzute în </w:t>
            </w:r>
            <w:r w:rsidRPr="00767D55">
              <w:rPr>
                <w:bCs/>
                <w:iCs/>
                <w:shd w:val="clear" w:color="auto" w:fill="FFFFFF"/>
                <w:lang w:val="ro-RO" w:eastAsia="ro-RO"/>
              </w:rPr>
              <w:lastRenderedPageBreak/>
              <w:t>partea 1 din anexă, norme privind caracteristicile și forma marcării paietelor și a altor ambalaje, în care materialul germinativ utilizat pe teritoriul său este plasat, depozitat și transportat, și transmite informațiile respective Comisiei și celorlalte state membre.</w:t>
            </w:r>
          </w:p>
        </w:tc>
        <w:tc>
          <w:tcPr>
            <w:tcW w:w="5389" w:type="dxa"/>
            <w:tcBorders>
              <w:top w:val="single" w:sz="4" w:space="0" w:color="auto"/>
              <w:left w:val="single" w:sz="4" w:space="0" w:color="auto"/>
              <w:bottom w:val="single" w:sz="4" w:space="0" w:color="auto"/>
              <w:right w:val="single" w:sz="4" w:space="0" w:color="auto"/>
            </w:tcBorders>
          </w:tcPr>
          <w:p w14:paraId="52E66068" w14:textId="045B8F08" w:rsidR="007421B4" w:rsidRPr="007421B4" w:rsidRDefault="007421B4" w:rsidP="007421B4">
            <w:pPr>
              <w:ind w:firstLine="0"/>
              <w:rPr>
                <w:b/>
                <w:bCs/>
                <w:lang w:val="ro-RO"/>
              </w:rPr>
            </w:pPr>
            <w:r w:rsidRPr="007421B4">
              <w:rPr>
                <w:b/>
                <w:bCs/>
                <w:lang w:val="ro-RO"/>
              </w:rPr>
              <w:lastRenderedPageBreak/>
              <w:t xml:space="preserve">CAPITOLUL </w:t>
            </w:r>
            <w:r w:rsidR="00323534">
              <w:rPr>
                <w:b/>
                <w:bCs/>
                <w:lang w:val="ro-RO"/>
              </w:rPr>
              <w:t>III</w:t>
            </w:r>
          </w:p>
          <w:p w14:paraId="6B0D65CC" w14:textId="77777777" w:rsidR="007421B4" w:rsidRPr="007421B4" w:rsidRDefault="007421B4" w:rsidP="007421B4">
            <w:pPr>
              <w:ind w:firstLine="0"/>
              <w:rPr>
                <w:b/>
                <w:bCs/>
                <w:lang w:val="ro-RO"/>
              </w:rPr>
            </w:pPr>
            <w:r w:rsidRPr="007421B4">
              <w:rPr>
                <w:b/>
                <w:bCs/>
                <w:lang w:val="ro-RO"/>
              </w:rPr>
              <w:t>CERINȚELE ȘI SPECIFICAȚIILE TEHNICE PENTRU MARCAREA MATERIALULUI GERMINATIV PROVENIT DE LA BOVINE, PORCINE, OVINE, CAPRINE ȘI ECVINE, PRECUM ȘI CERINȚELE OPERAȚIONALE PENTRU TRASABILITATEA SA</w:t>
            </w:r>
          </w:p>
          <w:p w14:paraId="7C073226" w14:textId="77777777" w:rsidR="007421B4" w:rsidRPr="007421B4" w:rsidRDefault="007421B4" w:rsidP="007421B4">
            <w:pPr>
              <w:ind w:firstLine="0"/>
              <w:rPr>
                <w:lang w:val="ro-RO"/>
              </w:rPr>
            </w:pPr>
          </w:p>
          <w:p w14:paraId="2155C944" w14:textId="77777777" w:rsidR="00571E0B" w:rsidRPr="00571E0B" w:rsidRDefault="00571E0B" w:rsidP="00571E0B">
            <w:pPr>
              <w:ind w:firstLine="0"/>
              <w:rPr>
                <w:lang w:val="ro-RO"/>
              </w:rPr>
            </w:pPr>
            <w:r w:rsidRPr="00571E0B">
              <w:rPr>
                <w:lang w:val="ro-RO"/>
              </w:rPr>
              <w:t>8.</w:t>
            </w:r>
            <w:r w:rsidRPr="00571E0B">
              <w:rPr>
                <w:lang w:val="ro-RO"/>
              </w:rPr>
              <w:tab/>
              <w:t xml:space="preserve">Operatorii care marchează materialul germinativ provenit de la bovine, porcine, ovine, caprine și </w:t>
            </w:r>
            <w:proofErr w:type="spellStart"/>
            <w:r w:rsidRPr="00571E0B">
              <w:rPr>
                <w:lang w:val="ro-RO"/>
              </w:rPr>
              <w:t>ecvine</w:t>
            </w:r>
            <w:proofErr w:type="spellEnd"/>
            <w:r w:rsidRPr="00571E0B">
              <w:rPr>
                <w:lang w:val="ro-RO"/>
              </w:rPr>
              <w:t>, astfel cum se prevede la articolul 121 alineatul (1) din Legea Nr. 196/2024 privind sănătatea animală, asigură:</w:t>
            </w:r>
          </w:p>
          <w:p w14:paraId="7317014E" w14:textId="77777777" w:rsidR="00571E0B" w:rsidRPr="00571E0B" w:rsidRDefault="00571E0B" w:rsidP="00571E0B">
            <w:pPr>
              <w:ind w:firstLine="0"/>
              <w:rPr>
                <w:lang w:val="ro-RO"/>
              </w:rPr>
            </w:pPr>
            <w:r w:rsidRPr="00571E0B">
              <w:rPr>
                <w:lang w:val="ro-RO"/>
              </w:rPr>
              <w:t>8.1</w:t>
            </w:r>
            <w:r w:rsidRPr="00571E0B">
              <w:rPr>
                <w:lang w:val="ro-RO"/>
              </w:rPr>
              <w:tab/>
              <w:t xml:space="preserve">fiecare paietă sau alt ambalaj în care se plasează, se depozitează și se transportă materialul seminal, </w:t>
            </w:r>
            <w:proofErr w:type="spellStart"/>
            <w:r w:rsidRPr="00571E0B">
              <w:rPr>
                <w:lang w:val="ro-RO"/>
              </w:rPr>
              <w:t>ovocitele</w:t>
            </w:r>
            <w:proofErr w:type="spellEnd"/>
            <w:r w:rsidRPr="00571E0B">
              <w:rPr>
                <w:lang w:val="ro-RO"/>
              </w:rPr>
              <w:t xml:space="preserve"> sau embrionii, separați sau nu în doze individuale, este marcat(ă) în conformitate cu cerințele de trasabilitate prevăzute la pct. 22 - 26 din Hotărârea de Guvern nr. 418/2025 cu privire la aprobarea Normei sanitare veterinare privind autorizarea unităților și circulația materialului germinativ provenit de la anumite animale terestre deținute și cu cerințele și specificațiile tehnice pentru marcare prevăzute în partea 1 din anexa nr.1 la prezentul  regulament;</w:t>
            </w:r>
          </w:p>
          <w:p w14:paraId="5499F1BD" w14:textId="77777777" w:rsidR="00571E0B" w:rsidRPr="00571E0B" w:rsidRDefault="00571E0B" w:rsidP="00571E0B">
            <w:pPr>
              <w:ind w:firstLine="0"/>
              <w:rPr>
                <w:lang w:val="ro-RO"/>
              </w:rPr>
            </w:pPr>
            <w:r w:rsidRPr="00571E0B">
              <w:rPr>
                <w:lang w:val="ro-RO"/>
              </w:rPr>
              <w:t>8.2</w:t>
            </w:r>
            <w:r w:rsidRPr="00571E0B">
              <w:rPr>
                <w:lang w:val="ro-RO"/>
              </w:rPr>
              <w:tab/>
              <w:t>conformitatea cu cerințele operaționale privind trasabilitatea materialului germinativ prevăzute în partea 2 din anexa nr.1.</w:t>
            </w:r>
          </w:p>
          <w:p w14:paraId="40825017" w14:textId="30DBC8C9" w:rsidR="003B237C" w:rsidRPr="006A0462" w:rsidRDefault="00571E0B" w:rsidP="00571E0B">
            <w:pPr>
              <w:ind w:firstLine="0"/>
              <w:rPr>
                <w:lang w:val="ro-RO"/>
              </w:rPr>
            </w:pPr>
            <w:r w:rsidRPr="00571E0B">
              <w:rPr>
                <w:lang w:val="ro-RO"/>
              </w:rPr>
              <w:lastRenderedPageBreak/>
              <w:t>9.</w:t>
            </w:r>
            <w:r w:rsidRPr="00571E0B">
              <w:rPr>
                <w:lang w:val="ro-RO"/>
              </w:rPr>
              <w:tab/>
              <w:t xml:space="preserve"> Autoritatea Competenta stabilește, pe baza cerințelor și a specificațiilor tehnice pentru marcare prevăzute în partea 1 din anexa nr.1, norme privind caracteristicile și forma marcării paietelor și a altor ambalaje, în care materialul germinativ este utilizat, plasat, depozitat și transportat.</w:t>
            </w:r>
          </w:p>
        </w:tc>
        <w:tc>
          <w:tcPr>
            <w:tcW w:w="2977" w:type="dxa"/>
            <w:tcBorders>
              <w:top w:val="single" w:sz="4" w:space="0" w:color="auto"/>
              <w:left w:val="single" w:sz="4" w:space="0" w:color="auto"/>
              <w:bottom w:val="single" w:sz="4" w:space="0" w:color="auto"/>
              <w:right w:val="single" w:sz="4" w:space="0" w:color="auto"/>
            </w:tcBorders>
          </w:tcPr>
          <w:p w14:paraId="624769D4" w14:textId="77777777" w:rsidR="003B237C" w:rsidRPr="006A0462" w:rsidRDefault="00B94ACA">
            <w:pPr>
              <w:ind w:firstLine="0"/>
              <w:jc w:val="center"/>
              <w:rPr>
                <w:b/>
                <w:lang w:val="ro-MD"/>
              </w:rPr>
            </w:pPr>
            <w:r w:rsidRPr="006A0462">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14:paraId="68B3E44C" w14:textId="77777777" w:rsidR="003B237C" w:rsidRPr="006A0462" w:rsidRDefault="003B237C">
            <w:pPr>
              <w:ind w:firstLine="0"/>
              <w:jc w:val="center"/>
              <w:rPr>
                <w:b/>
                <w:lang w:val="ro-MD"/>
              </w:rPr>
            </w:pPr>
          </w:p>
        </w:tc>
      </w:tr>
      <w:tr w:rsidR="006A0462" w:rsidRPr="006A0462" w14:paraId="4B01D2F2"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633F7B11" w14:textId="77777777" w:rsidR="00B71FFF" w:rsidRPr="00B71FFF" w:rsidRDefault="00B71FFF" w:rsidP="003E7537">
            <w:pPr>
              <w:shd w:val="clear" w:color="auto" w:fill="FFFFFF"/>
              <w:ind w:firstLine="0"/>
              <w:rPr>
                <w:bCs/>
                <w:i/>
                <w:iCs/>
                <w:shd w:val="clear" w:color="auto" w:fill="FFFFFF"/>
                <w:lang w:val="ro-RO" w:eastAsia="ro-RO"/>
              </w:rPr>
            </w:pPr>
            <w:r w:rsidRPr="00B71FFF">
              <w:rPr>
                <w:bCs/>
                <w:i/>
                <w:iCs/>
                <w:shd w:val="clear" w:color="auto" w:fill="FFFFFF"/>
                <w:lang w:val="ro-RO" w:eastAsia="ro-RO"/>
              </w:rPr>
              <w:t xml:space="preserve">Articolul 6 </w:t>
            </w:r>
          </w:p>
          <w:p w14:paraId="4B4FEB04" w14:textId="77777777" w:rsidR="00B71FFF" w:rsidRPr="00B71FFF" w:rsidRDefault="00B71FFF" w:rsidP="003E7537">
            <w:pPr>
              <w:shd w:val="clear" w:color="auto" w:fill="FFFFFF"/>
              <w:ind w:firstLine="0"/>
              <w:rPr>
                <w:b/>
                <w:shd w:val="clear" w:color="auto" w:fill="FFFFFF"/>
                <w:lang w:val="ro-RO" w:eastAsia="ro-RO"/>
              </w:rPr>
            </w:pPr>
            <w:r w:rsidRPr="00B71FFF">
              <w:rPr>
                <w:b/>
                <w:shd w:val="clear" w:color="auto" w:fill="FFFFFF"/>
                <w:lang w:val="ro-RO" w:eastAsia="ro-RO"/>
              </w:rPr>
              <w:t xml:space="preserve">Intrarea în vigoare și aplicarea </w:t>
            </w:r>
          </w:p>
          <w:p w14:paraId="6AE97C7F" w14:textId="15612833" w:rsidR="003B237C" w:rsidRPr="006A0462" w:rsidRDefault="00B71FFF" w:rsidP="003E7537">
            <w:pPr>
              <w:shd w:val="clear" w:color="auto" w:fill="FFFFFF"/>
              <w:ind w:firstLine="0"/>
              <w:rPr>
                <w:bCs/>
                <w:shd w:val="clear" w:color="auto" w:fill="FFFFFF"/>
                <w:lang w:val="ro-RO" w:eastAsia="ro-RO"/>
              </w:rPr>
            </w:pPr>
            <w:r w:rsidRPr="00B71FFF">
              <w:rPr>
                <w:bCs/>
                <w:shd w:val="clear" w:color="auto" w:fill="FFFFFF"/>
                <w:lang w:val="ro-RO" w:eastAsia="ro-RO"/>
              </w:rPr>
              <w:t>Prezentul regulament intră în vigoare în a douăzecea zi de la data publicării în Jurnalul Oficial al Uniunii Europene. Se aplică de la 21 aprilie 2021.</w:t>
            </w:r>
          </w:p>
        </w:tc>
        <w:tc>
          <w:tcPr>
            <w:tcW w:w="5389" w:type="dxa"/>
            <w:tcBorders>
              <w:top w:val="single" w:sz="4" w:space="0" w:color="auto"/>
              <w:left w:val="single" w:sz="4" w:space="0" w:color="auto"/>
              <w:bottom w:val="single" w:sz="4" w:space="0" w:color="auto"/>
              <w:right w:val="single" w:sz="4" w:space="0" w:color="auto"/>
            </w:tcBorders>
          </w:tcPr>
          <w:p w14:paraId="41D24B83" w14:textId="4BFF0BFA" w:rsidR="003B237C" w:rsidRPr="006A0462" w:rsidRDefault="003B237C" w:rsidP="007421B4">
            <w:pPr>
              <w:ind w:firstLine="0"/>
              <w:rPr>
                <w:lang w:val="ro-RO"/>
              </w:rPr>
            </w:pPr>
          </w:p>
        </w:tc>
        <w:tc>
          <w:tcPr>
            <w:tcW w:w="2977" w:type="dxa"/>
            <w:tcBorders>
              <w:top w:val="single" w:sz="4" w:space="0" w:color="auto"/>
              <w:left w:val="single" w:sz="4" w:space="0" w:color="auto"/>
              <w:bottom w:val="single" w:sz="4" w:space="0" w:color="auto"/>
              <w:right w:val="single" w:sz="4" w:space="0" w:color="auto"/>
            </w:tcBorders>
          </w:tcPr>
          <w:p w14:paraId="3BA7BC01" w14:textId="1FDF1395" w:rsidR="003B237C" w:rsidRPr="006A0462" w:rsidRDefault="002F3B42">
            <w:pPr>
              <w:ind w:firstLine="0"/>
              <w:jc w:val="center"/>
              <w:rPr>
                <w:b/>
                <w:lang w:val="ro-MD"/>
              </w:rPr>
            </w:pPr>
            <w:r>
              <w:rPr>
                <w:b/>
                <w:lang w:val="ro-MD"/>
              </w:rPr>
              <w:t>Prevederi UE neaplicabile</w:t>
            </w:r>
          </w:p>
        </w:tc>
        <w:tc>
          <w:tcPr>
            <w:tcW w:w="1130" w:type="dxa"/>
            <w:tcBorders>
              <w:top w:val="single" w:sz="4" w:space="0" w:color="auto"/>
              <w:left w:val="single" w:sz="4" w:space="0" w:color="auto"/>
              <w:bottom w:val="single" w:sz="4" w:space="0" w:color="auto"/>
              <w:right w:val="single" w:sz="4" w:space="0" w:color="auto"/>
            </w:tcBorders>
          </w:tcPr>
          <w:p w14:paraId="2CE43CEB" w14:textId="77777777" w:rsidR="003B237C" w:rsidRPr="006A0462" w:rsidRDefault="003B237C">
            <w:pPr>
              <w:ind w:firstLine="0"/>
              <w:jc w:val="center"/>
              <w:rPr>
                <w:b/>
                <w:lang w:val="ro-MD"/>
              </w:rPr>
            </w:pPr>
          </w:p>
        </w:tc>
      </w:tr>
      <w:tr w:rsidR="00731458" w:rsidRPr="006A0462" w14:paraId="64064CFE" w14:textId="77777777" w:rsidTr="0049502F">
        <w:trPr>
          <w:trHeight w:val="218"/>
          <w:jc w:val="center"/>
        </w:trPr>
        <w:tc>
          <w:tcPr>
            <w:tcW w:w="4529" w:type="dxa"/>
            <w:tcBorders>
              <w:top w:val="single" w:sz="4" w:space="0" w:color="auto"/>
              <w:left w:val="single" w:sz="4" w:space="0" w:color="auto"/>
              <w:bottom w:val="single" w:sz="4" w:space="0" w:color="auto"/>
              <w:right w:val="single" w:sz="4" w:space="0" w:color="auto"/>
            </w:tcBorders>
          </w:tcPr>
          <w:p w14:paraId="5F2882B6" w14:textId="57BF12E5" w:rsidR="00B71FFF" w:rsidRDefault="00B71FFF" w:rsidP="003E7537">
            <w:pPr>
              <w:shd w:val="clear" w:color="auto" w:fill="FFFFFF"/>
              <w:ind w:firstLine="0"/>
              <w:rPr>
                <w:bCs/>
                <w:i/>
                <w:iCs/>
                <w:shd w:val="clear" w:color="auto" w:fill="FFFFFF"/>
                <w:lang w:val="ro-RO" w:eastAsia="ro-RO"/>
              </w:rPr>
            </w:pPr>
            <w:r w:rsidRPr="00B71FFF">
              <w:rPr>
                <w:bCs/>
                <w:i/>
                <w:iCs/>
                <w:shd w:val="clear" w:color="auto" w:fill="FFFFFF"/>
                <w:lang w:val="ro-RO" w:eastAsia="ro-RO"/>
              </w:rPr>
              <w:t xml:space="preserve">ANEXĂ </w:t>
            </w:r>
          </w:p>
          <w:p w14:paraId="145F96FD" w14:textId="77777777" w:rsidR="009C515A" w:rsidRDefault="009C515A" w:rsidP="003E7537">
            <w:pPr>
              <w:shd w:val="clear" w:color="auto" w:fill="FFFFFF"/>
              <w:ind w:firstLine="0"/>
              <w:rPr>
                <w:bCs/>
                <w:i/>
                <w:iCs/>
                <w:shd w:val="clear" w:color="auto" w:fill="FFFFFF"/>
                <w:lang w:val="ro-RO" w:eastAsia="ro-RO"/>
              </w:rPr>
            </w:pPr>
          </w:p>
          <w:p w14:paraId="0CF57D59" w14:textId="77777777" w:rsidR="00B71FFF" w:rsidRDefault="00B71FFF" w:rsidP="003E7537">
            <w:pPr>
              <w:shd w:val="clear" w:color="auto" w:fill="FFFFFF"/>
              <w:ind w:firstLine="0"/>
              <w:rPr>
                <w:b/>
                <w:shd w:val="clear" w:color="auto" w:fill="FFFFFF"/>
                <w:lang w:val="ro-RO" w:eastAsia="ro-RO"/>
              </w:rPr>
            </w:pPr>
            <w:r w:rsidRPr="00B71FFF">
              <w:rPr>
                <w:b/>
                <w:shd w:val="clear" w:color="auto" w:fill="FFFFFF"/>
                <w:lang w:val="ro-RO" w:eastAsia="ro-RO"/>
              </w:rPr>
              <w:t xml:space="preserve">Cerințe și specificații tehnice pentru marcarea paietelor și a altor ambalaje pentru materialul germinativ provenit de la bovine, porcine, ovine, caprine și </w:t>
            </w:r>
            <w:proofErr w:type="spellStart"/>
            <w:r w:rsidRPr="00B71FFF">
              <w:rPr>
                <w:b/>
                <w:shd w:val="clear" w:color="auto" w:fill="FFFFFF"/>
                <w:lang w:val="ro-RO" w:eastAsia="ro-RO"/>
              </w:rPr>
              <w:t>ecvine</w:t>
            </w:r>
            <w:proofErr w:type="spellEnd"/>
            <w:r w:rsidRPr="00B71FFF">
              <w:rPr>
                <w:b/>
                <w:shd w:val="clear" w:color="auto" w:fill="FFFFFF"/>
                <w:lang w:val="ro-RO" w:eastAsia="ro-RO"/>
              </w:rPr>
              <w:t xml:space="preserve">, precum și cerințe operaționale pentru trasabilitatea sa, astfel cum se menționează la articolul 5 </w:t>
            </w:r>
          </w:p>
          <w:p w14:paraId="7A7AB7ED" w14:textId="77777777" w:rsidR="009C515A" w:rsidRDefault="009C515A" w:rsidP="003E7537">
            <w:pPr>
              <w:shd w:val="clear" w:color="auto" w:fill="FFFFFF"/>
              <w:ind w:firstLine="0"/>
              <w:rPr>
                <w:b/>
                <w:shd w:val="clear" w:color="auto" w:fill="FFFFFF"/>
                <w:lang w:val="ro-RO" w:eastAsia="ro-RO"/>
              </w:rPr>
            </w:pPr>
          </w:p>
          <w:p w14:paraId="7C20FA94" w14:textId="77777777" w:rsidR="009C515A" w:rsidRDefault="009C515A" w:rsidP="003E7537">
            <w:pPr>
              <w:shd w:val="clear" w:color="auto" w:fill="FFFFFF"/>
              <w:ind w:firstLine="0"/>
              <w:rPr>
                <w:b/>
                <w:shd w:val="clear" w:color="auto" w:fill="FFFFFF"/>
                <w:lang w:val="ro-RO" w:eastAsia="ro-RO"/>
              </w:rPr>
            </w:pPr>
          </w:p>
          <w:p w14:paraId="0293D0A3" w14:textId="77777777" w:rsidR="009C515A" w:rsidRPr="00B71FFF" w:rsidRDefault="009C515A" w:rsidP="003E7537">
            <w:pPr>
              <w:shd w:val="clear" w:color="auto" w:fill="FFFFFF"/>
              <w:ind w:firstLine="0"/>
              <w:rPr>
                <w:b/>
                <w:shd w:val="clear" w:color="auto" w:fill="FFFFFF"/>
                <w:lang w:val="ro-RO" w:eastAsia="ro-RO"/>
              </w:rPr>
            </w:pPr>
          </w:p>
          <w:p w14:paraId="7EC2B813" w14:textId="77777777" w:rsidR="00B71FFF" w:rsidRPr="00B71FFF" w:rsidRDefault="00B71FFF" w:rsidP="003E7537">
            <w:pPr>
              <w:shd w:val="clear" w:color="auto" w:fill="FFFFFF"/>
              <w:ind w:firstLine="0"/>
              <w:rPr>
                <w:b/>
                <w:shd w:val="clear" w:color="auto" w:fill="FFFFFF"/>
                <w:lang w:val="ro-RO" w:eastAsia="ro-RO"/>
              </w:rPr>
            </w:pPr>
            <w:r w:rsidRPr="00B71FFF">
              <w:rPr>
                <w:b/>
                <w:shd w:val="clear" w:color="auto" w:fill="FFFFFF"/>
                <w:lang w:val="ro-RO" w:eastAsia="ro-RO"/>
              </w:rPr>
              <w:t xml:space="preserve">Partea 1 </w:t>
            </w:r>
          </w:p>
          <w:p w14:paraId="58F17F81" w14:textId="77777777" w:rsidR="00B71FFF" w:rsidRPr="00B71FFF" w:rsidRDefault="00B71FFF" w:rsidP="003E7537">
            <w:pPr>
              <w:shd w:val="clear" w:color="auto" w:fill="FFFFFF"/>
              <w:ind w:firstLine="0"/>
              <w:rPr>
                <w:b/>
                <w:shd w:val="clear" w:color="auto" w:fill="FFFFFF"/>
                <w:lang w:val="ro-RO" w:eastAsia="ro-RO"/>
              </w:rPr>
            </w:pPr>
            <w:r w:rsidRPr="00B71FFF">
              <w:rPr>
                <w:b/>
                <w:shd w:val="clear" w:color="auto" w:fill="FFFFFF"/>
                <w:lang w:val="ro-RO" w:eastAsia="ro-RO"/>
              </w:rPr>
              <w:t xml:space="preserve">Cerințe tehnice și specificații pentru marcarea paietelor și a altor ambalaje în care sunt plasate, depozitate și transportate material seminal, </w:t>
            </w:r>
            <w:proofErr w:type="spellStart"/>
            <w:r w:rsidRPr="00B71FFF">
              <w:rPr>
                <w:b/>
                <w:shd w:val="clear" w:color="auto" w:fill="FFFFFF"/>
                <w:lang w:val="ro-RO" w:eastAsia="ro-RO"/>
              </w:rPr>
              <w:t>ovocite</w:t>
            </w:r>
            <w:proofErr w:type="spellEnd"/>
            <w:r w:rsidRPr="00B71FFF">
              <w:rPr>
                <w:b/>
                <w:shd w:val="clear" w:color="auto" w:fill="FFFFFF"/>
                <w:lang w:val="ro-RO" w:eastAsia="ro-RO"/>
              </w:rPr>
              <w:t xml:space="preserve"> și embrioni </w:t>
            </w:r>
          </w:p>
          <w:p w14:paraId="2156722C" w14:textId="77777777" w:rsidR="00B71FFF" w:rsidRDefault="00B71FFF" w:rsidP="003E7537">
            <w:pPr>
              <w:shd w:val="clear" w:color="auto" w:fill="FFFFFF"/>
              <w:ind w:firstLine="0"/>
              <w:rPr>
                <w:bCs/>
                <w:shd w:val="clear" w:color="auto" w:fill="FFFFFF"/>
                <w:lang w:val="ro-RO" w:eastAsia="ro-RO"/>
              </w:rPr>
            </w:pPr>
            <w:r w:rsidRPr="00B71FFF">
              <w:rPr>
                <w:bCs/>
                <w:shd w:val="clear" w:color="auto" w:fill="FFFFFF"/>
                <w:lang w:val="ro-RO" w:eastAsia="ro-RO"/>
              </w:rPr>
              <w:t xml:space="preserve">1. Marcarea paietelor și a altor ambalaje trebuie să fie clar lizibilă și toate informațiile incluse în marcaj trebuie să fie tipărite sau scrise în mod clar. </w:t>
            </w:r>
          </w:p>
          <w:p w14:paraId="5E403F86" w14:textId="77777777" w:rsidR="00B71FFF" w:rsidRDefault="00B71FFF" w:rsidP="003E7537">
            <w:pPr>
              <w:shd w:val="clear" w:color="auto" w:fill="FFFFFF"/>
              <w:ind w:firstLine="0"/>
              <w:rPr>
                <w:bCs/>
                <w:shd w:val="clear" w:color="auto" w:fill="FFFFFF"/>
                <w:lang w:val="ro-RO" w:eastAsia="ro-RO"/>
              </w:rPr>
            </w:pPr>
            <w:r w:rsidRPr="00B71FFF">
              <w:rPr>
                <w:bCs/>
                <w:shd w:val="clear" w:color="auto" w:fill="FFFFFF"/>
                <w:lang w:val="ro-RO" w:eastAsia="ro-RO"/>
              </w:rPr>
              <w:t xml:space="preserve">2. Marcarea paietelor și a altor ambalaje menționate la punctul 1, chiar sub formă de cod, trebuie să includă următoarele informații: </w:t>
            </w:r>
          </w:p>
          <w:p w14:paraId="4D9B5C3B" w14:textId="77777777" w:rsidR="00B71FFF" w:rsidRDefault="00B71FFF" w:rsidP="003E7537">
            <w:pPr>
              <w:shd w:val="clear" w:color="auto" w:fill="FFFFFF"/>
              <w:ind w:firstLine="0"/>
              <w:rPr>
                <w:bCs/>
                <w:shd w:val="clear" w:color="auto" w:fill="FFFFFF"/>
                <w:lang w:val="ro-RO" w:eastAsia="ro-RO"/>
              </w:rPr>
            </w:pPr>
            <w:r w:rsidRPr="00B71FFF">
              <w:rPr>
                <w:bCs/>
                <w:shd w:val="clear" w:color="auto" w:fill="FFFFFF"/>
                <w:lang w:val="ro-RO" w:eastAsia="ro-RO"/>
              </w:rPr>
              <w:t xml:space="preserve">(a) data colectării sau producerii materialului seminal, a </w:t>
            </w:r>
            <w:proofErr w:type="spellStart"/>
            <w:r w:rsidRPr="00B71FFF">
              <w:rPr>
                <w:bCs/>
                <w:shd w:val="clear" w:color="auto" w:fill="FFFFFF"/>
                <w:lang w:val="ro-RO" w:eastAsia="ro-RO"/>
              </w:rPr>
              <w:t>ovocitelor</w:t>
            </w:r>
            <w:proofErr w:type="spellEnd"/>
            <w:r w:rsidRPr="00B71FFF">
              <w:rPr>
                <w:bCs/>
                <w:shd w:val="clear" w:color="auto" w:fill="FFFFFF"/>
                <w:lang w:val="ro-RO" w:eastAsia="ro-RO"/>
              </w:rPr>
              <w:t xml:space="preserve"> sau a embrionilor, în cel puțin unul dintre următoarele formate: </w:t>
            </w:r>
            <w:proofErr w:type="spellStart"/>
            <w:r w:rsidRPr="00B71FFF">
              <w:rPr>
                <w:bCs/>
                <w:shd w:val="clear" w:color="auto" w:fill="FFFFFF"/>
                <w:lang w:val="ro-RO" w:eastAsia="ro-RO"/>
              </w:rPr>
              <w:t>zzllaa</w:t>
            </w:r>
            <w:proofErr w:type="spellEnd"/>
            <w:r w:rsidRPr="00B71FFF">
              <w:rPr>
                <w:bCs/>
                <w:shd w:val="clear" w:color="auto" w:fill="FFFFFF"/>
                <w:lang w:val="ro-RO" w:eastAsia="ro-RO"/>
              </w:rPr>
              <w:t xml:space="preserve">, </w:t>
            </w:r>
            <w:proofErr w:type="spellStart"/>
            <w:r w:rsidRPr="00B71FFF">
              <w:rPr>
                <w:bCs/>
                <w:shd w:val="clear" w:color="auto" w:fill="FFFFFF"/>
                <w:lang w:val="ro-RO" w:eastAsia="ro-RO"/>
              </w:rPr>
              <w:t>aallzz</w:t>
            </w:r>
            <w:proofErr w:type="spellEnd"/>
            <w:r w:rsidRPr="00B71FFF">
              <w:rPr>
                <w:bCs/>
                <w:shd w:val="clear" w:color="auto" w:fill="FFFFFF"/>
                <w:lang w:val="ro-RO" w:eastAsia="ro-RO"/>
              </w:rPr>
              <w:t xml:space="preserve">, </w:t>
            </w:r>
            <w:proofErr w:type="spellStart"/>
            <w:r w:rsidRPr="00B71FFF">
              <w:rPr>
                <w:bCs/>
                <w:shd w:val="clear" w:color="auto" w:fill="FFFFFF"/>
                <w:lang w:val="ro-RO" w:eastAsia="ro-RO"/>
              </w:rPr>
              <w:t>zz</w:t>
            </w:r>
            <w:proofErr w:type="spellEnd"/>
            <w:r w:rsidRPr="00B71FFF">
              <w:rPr>
                <w:bCs/>
                <w:shd w:val="clear" w:color="auto" w:fill="FFFFFF"/>
                <w:lang w:val="ro-RO" w:eastAsia="ro-RO"/>
              </w:rPr>
              <w:t>/</w:t>
            </w:r>
            <w:proofErr w:type="spellStart"/>
            <w:r w:rsidRPr="00B71FFF">
              <w:rPr>
                <w:bCs/>
                <w:shd w:val="clear" w:color="auto" w:fill="FFFFFF"/>
                <w:lang w:val="ro-RO" w:eastAsia="ro-RO"/>
              </w:rPr>
              <w:t>ll</w:t>
            </w:r>
            <w:proofErr w:type="spellEnd"/>
            <w:r w:rsidRPr="00B71FFF">
              <w:rPr>
                <w:bCs/>
                <w:shd w:val="clear" w:color="auto" w:fill="FFFFFF"/>
                <w:lang w:val="ro-RO" w:eastAsia="ro-RO"/>
              </w:rPr>
              <w:t>/</w:t>
            </w:r>
            <w:proofErr w:type="spellStart"/>
            <w:r w:rsidRPr="00B71FFF">
              <w:rPr>
                <w:bCs/>
                <w:shd w:val="clear" w:color="auto" w:fill="FFFFFF"/>
                <w:lang w:val="ro-RO" w:eastAsia="ro-RO"/>
              </w:rPr>
              <w:t>aa</w:t>
            </w:r>
            <w:proofErr w:type="spellEnd"/>
            <w:r w:rsidRPr="00B71FFF">
              <w:rPr>
                <w:bCs/>
                <w:shd w:val="clear" w:color="auto" w:fill="FFFFFF"/>
                <w:lang w:val="ro-RO" w:eastAsia="ro-RO"/>
              </w:rPr>
              <w:t xml:space="preserve">, </w:t>
            </w:r>
            <w:proofErr w:type="spellStart"/>
            <w:r w:rsidRPr="00B71FFF">
              <w:rPr>
                <w:bCs/>
                <w:shd w:val="clear" w:color="auto" w:fill="FFFFFF"/>
                <w:lang w:val="ro-RO" w:eastAsia="ro-RO"/>
              </w:rPr>
              <w:t>aa</w:t>
            </w:r>
            <w:proofErr w:type="spellEnd"/>
            <w:r w:rsidRPr="00B71FFF">
              <w:rPr>
                <w:bCs/>
                <w:shd w:val="clear" w:color="auto" w:fill="FFFFFF"/>
                <w:lang w:val="ro-RO" w:eastAsia="ro-RO"/>
              </w:rPr>
              <w:t>/</w:t>
            </w:r>
            <w:proofErr w:type="spellStart"/>
            <w:r w:rsidRPr="00B71FFF">
              <w:rPr>
                <w:bCs/>
                <w:shd w:val="clear" w:color="auto" w:fill="FFFFFF"/>
                <w:lang w:val="ro-RO" w:eastAsia="ro-RO"/>
              </w:rPr>
              <w:t>ll</w:t>
            </w:r>
            <w:proofErr w:type="spellEnd"/>
            <w:r w:rsidRPr="00B71FFF">
              <w:rPr>
                <w:bCs/>
                <w:shd w:val="clear" w:color="auto" w:fill="FFFFFF"/>
                <w:lang w:val="ro-RO" w:eastAsia="ro-RO"/>
              </w:rPr>
              <w:t>/</w:t>
            </w:r>
            <w:proofErr w:type="spellStart"/>
            <w:r w:rsidRPr="00B71FFF">
              <w:rPr>
                <w:bCs/>
                <w:shd w:val="clear" w:color="auto" w:fill="FFFFFF"/>
                <w:lang w:val="ro-RO" w:eastAsia="ro-RO"/>
              </w:rPr>
              <w:t>zz</w:t>
            </w:r>
            <w:proofErr w:type="spellEnd"/>
            <w:r w:rsidRPr="00B71FFF">
              <w:rPr>
                <w:bCs/>
                <w:shd w:val="clear" w:color="auto" w:fill="FFFFFF"/>
                <w:lang w:val="ro-RO" w:eastAsia="ro-RO"/>
              </w:rPr>
              <w:t xml:space="preserve">, </w:t>
            </w:r>
            <w:proofErr w:type="spellStart"/>
            <w:r w:rsidRPr="00B71FFF">
              <w:rPr>
                <w:bCs/>
                <w:shd w:val="clear" w:color="auto" w:fill="FFFFFF"/>
                <w:lang w:val="ro-RO" w:eastAsia="ro-RO"/>
              </w:rPr>
              <w:t>zz.ll.aa</w:t>
            </w:r>
            <w:proofErr w:type="spellEnd"/>
            <w:r w:rsidRPr="00B71FFF">
              <w:rPr>
                <w:bCs/>
                <w:shd w:val="clear" w:color="auto" w:fill="FFFFFF"/>
                <w:lang w:val="ro-RO" w:eastAsia="ro-RO"/>
              </w:rPr>
              <w:t xml:space="preserve">, </w:t>
            </w:r>
            <w:proofErr w:type="spellStart"/>
            <w:r w:rsidRPr="00B71FFF">
              <w:rPr>
                <w:bCs/>
                <w:shd w:val="clear" w:color="auto" w:fill="FFFFFF"/>
                <w:lang w:val="ro-RO" w:eastAsia="ro-RO"/>
              </w:rPr>
              <w:t>aa.ll.zz</w:t>
            </w:r>
            <w:proofErr w:type="spellEnd"/>
            <w:r w:rsidRPr="00B71FFF">
              <w:rPr>
                <w:bCs/>
                <w:shd w:val="clear" w:color="auto" w:fill="FFFFFF"/>
                <w:lang w:val="ro-RO" w:eastAsia="ro-RO"/>
              </w:rPr>
              <w:t xml:space="preserve"> sau, dacă sunt îndeplinite în orice moment condițiile de la punctul 2 din partea 2, </w:t>
            </w:r>
            <w:r w:rsidRPr="00B71FFF">
              <w:rPr>
                <w:bCs/>
                <w:shd w:val="clear" w:color="auto" w:fill="FFFFFF"/>
                <w:lang w:val="ro-RO" w:eastAsia="ro-RO"/>
              </w:rPr>
              <w:lastRenderedPageBreak/>
              <w:t xml:space="preserve">numărul de zile care au trecut de la o dată fixă exprimată prin codul de cinci cifre; </w:t>
            </w:r>
          </w:p>
          <w:p w14:paraId="72F757A3" w14:textId="77777777" w:rsidR="00B71FFF" w:rsidRDefault="00B71FFF" w:rsidP="003E7537">
            <w:pPr>
              <w:shd w:val="clear" w:color="auto" w:fill="FFFFFF"/>
              <w:ind w:firstLine="0"/>
              <w:rPr>
                <w:bCs/>
                <w:shd w:val="clear" w:color="auto" w:fill="FFFFFF"/>
                <w:lang w:val="ro-RO" w:eastAsia="ro-RO"/>
              </w:rPr>
            </w:pPr>
            <w:r w:rsidRPr="00B71FFF">
              <w:rPr>
                <w:bCs/>
                <w:shd w:val="clear" w:color="auto" w:fill="FFFFFF"/>
                <w:lang w:val="ro-RO" w:eastAsia="ro-RO"/>
              </w:rPr>
              <w:t xml:space="preserve">(b) specia (speciile) de animal (animale) donator (donatoare); </w:t>
            </w:r>
          </w:p>
          <w:p w14:paraId="4E7720DC" w14:textId="77777777" w:rsidR="00B71FFF" w:rsidRDefault="00B71FFF" w:rsidP="003E7537">
            <w:pPr>
              <w:shd w:val="clear" w:color="auto" w:fill="FFFFFF"/>
              <w:ind w:firstLine="0"/>
              <w:rPr>
                <w:bCs/>
                <w:shd w:val="clear" w:color="auto" w:fill="FFFFFF"/>
                <w:lang w:val="ro-RO" w:eastAsia="ro-RO"/>
              </w:rPr>
            </w:pPr>
            <w:r w:rsidRPr="00B71FFF">
              <w:rPr>
                <w:bCs/>
                <w:shd w:val="clear" w:color="auto" w:fill="FFFFFF"/>
                <w:lang w:val="ro-RO" w:eastAsia="ro-RO"/>
              </w:rPr>
              <w:t xml:space="preserve">(c) codul (codurile) de identificare al (ale) animalului (animalelor) donator (donatoare), astfel cum sunt definite la articolul 2 alineatul (18) din Regulamentul delegat (UE) 2019/2035 al Comisiei ( 1 ) sau, în cazul porcinelor, cel puțin numărul unic de înregistrare al unității unde s-a născut animalul (animalele) donator (donatoare), astfel cum este definit la articolul 2 punctul 15 din regulamentul delegat menționat sau, în cazul </w:t>
            </w:r>
            <w:proofErr w:type="spellStart"/>
            <w:r w:rsidRPr="00B71FFF">
              <w:rPr>
                <w:bCs/>
                <w:shd w:val="clear" w:color="auto" w:fill="FFFFFF"/>
                <w:lang w:val="ro-RO" w:eastAsia="ro-RO"/>
              </w:rPr>
              <w:t>ecvinelor</w:t>
            </w:r>
            <w:proofErr w:type="spellEnd"/>
            <w:r w:rsidRPr="00B71FFF">
              <w:rPr>
                <w:bCs/>
                <w:shd w:val="clear" w:color="auto" w:fill="FFFFFF"/>
                <w:lang w:val="ro-RO" w:eastAsia="ro-RO"/>
              </w:rPr>
              <w:t xml:space="preserve">, codul unic astfel cum este definit la articolul 2 punctul 17 din respectivul regulament delegat; </w:t>
            </w:r>
          </w:p>
          <w:p w14:paraId="39641054" w14:textId="77777777" w:rsidR="00B71FFF" w:rsidRDefault="00B71FFF" w:rsidP="003E7537">
            <w:pPr>
              <w:shd w:val="clear" w:color="auto" w:fill="FFFFFF"/>
              <w:ind w:firstLine="0"/>
              <w:rPr>
                <w:bCs/>
                <w:shd w:val="clear" w:color="auto" w:fill="FFFFFF"/>
                <w:lang w:val="ro-RO" w:eastAsia="ro-RO"/>
              </w:rPr>
            </w:pPr>
            <w:r w:rsidRPr="00B71FFF">
              <w:rPr>
                <w:bCs/>
                <w:shd w:val="clear" w:color="auto" w:fill="FFFFFF"/>
                <w:lang w:val="ro-RO" w:eastAsia="ro-RO"/>
              </w:rPr>
              <w:t xml:space="preserve">(d) numărul unic de aprobare sau numărul unic de înregistrare al unității de colectare sau de producție, de prelucrare și de depozitare a materialului seminal, a </w:t>
            </w:r>
            <w:proofErr w:type="spellStart"/>
            <w:r w:rsidRPr="00B71FFF">
              <w:rPr>
                <w:bCs/>
                <w:shd w:val="clear" w:color="auto" w:fill="FFFFFF"/>
                <w:lang w:val="ro-RO" w:eastAsia="ro-RO"/>
              </w:rPr>
              <w:t>ovocitelor</w:t>
            </w:r>
            <w:proofErr w:type="spellEnd"/>
            <w:r w:rsidRPr="00B71FFF">
              <w:rPr>
                <w:bCs/>
                <w:shd w:val="clear" w:color="auto" w:fill="FFFFFF"/>
                <w:lang w:val="ro-RO" w:eastAsia="ro-RO"/>
              </w:rPr>
              <w:t xml:space="preserve"> sau a embrionilor, care trebuie să includă numele sau codul ISO 3166-1 alpha-2 al țării de origine. </w:t>
            </w:r>
          </w:p>
          <w:p w14:paraId="161FB9DA" w14:textId="77777777" w:rsidR="00B71FFF" w:rsidRDefault="00B71FFF" w:rsidP="003E7537">
            <w:pPr>
              <w:shd w:val="clear" w:color="auto" w:fill="FFFFFF"/>
              <w:ind w:firstLine="0"/>
              <w:rPr>
                <w:bCs/>
                <w:shd w:val="clear" w:color="auto" w:fill="FFFFFF"/>
                <w:lang w:val="ro-RO" w:eastAsia="ro-RO"/>
              </w:rPr>
            </w:pPr>
            <w:r w:rsidRPr="00B71FFF">
              <w:rPr>
                <w:bCs/>
                <w:shd w:val="clear" w:color="auto" w:fill="FFFFFF"/>
                <w:lang w:val="ro-RO" w:eastAsia="ro-RO"/>
              </w:rPr>
              <w:t xml:space="preserve">3. Informațiile privind specia (speciile) de animale (animale) donator (donatoare) la care se face referire la punctul 2 litera (b) pot fi omise în marcajul menționat la punctul 1, în cazul în care specia (speciile) de animale (animale) donator (donatoare) pot (poate) fi stabilită(e) pe baza informațiilor tipărite sau scrise pe paietă sau pe un alt ambalaj referitoare fie </w:t>
            </w:r>
          </w:p>
          <w:p w14:paraId="0707AB30" w14:textId="77777777" w:rsidR="00B71FFF" w:rsidRDefault="00B71FFF" w:rsidP="003E7537">
            <w:pPr>
              <w:shd w:val="clear" w:color="auto" w:fill="FFFFFF"/>
              <w:ind w:firstLine="0"/>
              <w:rPr>
                <w:bCs/>
                <w:shd w:val="clear" w:color="auto" w:fill="FFFFFF"/>
                <w:lang w:val="ro-RO" w:eastAsia="ro-RO"/>
              </w:rPr>
            </w:pPr>
            <w:r w:rsidRPr="00B71FFF">
              <w:rPr>
                <w:bCs/>
                <w:shd w:val="clear" w:color="auto" w:fill="FFFFFF"/>
                <w:lang w:val="ro-RO" w:eastAsia="ro-RO"/>
              </w:rPr>
              <w:t xml:space="preserve">(a) la numărul unic de aprobare al unității de colectare sau de producere, de prelucrare și de depozitare a materialului seminal, a </w:t>
            </w:r>
            <w:proofErr w:type="spellStart"/>
            <w:r w:rsidRPr="00B71FFF">
              <w:rPr>
                <w:bCs/>
                <w:shd w:val="clear" w:color="auto" w:fill="FFFFFF"/>
                <w:lang w:val="ro-RO" w:eastAsia="ro-RO"/>
              </w:rPr>
              <w:t>ovocitelor</w:t>
            </w:r>
            <w:proofErr w:type="spellEnd"/>
            <w:r w:rsidRPr="00B71FFF">
              <w:rPr>
                <w:bCs/>
                <w:shd w:val="clear" w:color="auto" w:fill="FFFFFF"/>
                <w:lang w:val="ro-RO" w:eastAsia="ro-RO"/>
              </w:rPr>
              <w:t xml:space="preserve"> sau a embrionilor sau la numărul de înregistrare unic al unității de colectare, de prelucrare și de depozitare a materialului seminal provenit de la ovine și caprine, fie </w:t>
            </w:r>
          </w:p>
          <w:p w14:paraId="28665B1B" w14:textId="77777777" w:rsidR="00B71FFF" w:rsidRDefault="00B71FFF" w:rsidP="003E7537">
            <w:pPr>
              <w:shd w:val="clear" w:color="auto" w:fill="FFFFFF"/>
              <w:ind w:firstLine="0"/>
              <w:rPr>
                <w:bCs/>
                <w:shd w:val="clear" w:color="auto" w:fill="FFFFFF"/>
                <w:lang w:val="ro-RO" w:eastAsia="ro-RO"/>
              </w:rPr>
            </w:pPr>
            <w:r w:rsidRPr="00B71FFF">
              <w:rPr>
                <w:bCs/>
                <w:shd w:val="clear" w:color="auto" w:fill="FFFFFF"/>
                <w:lang w:val="ro-RO" w:eastAsia="ro-RO"/>
              </w:rPr>
              <w:t xml:space="preserve">(b) la rasa (rasele) de animal (animal) donator (donatoare); </w:t>
            </w:r>
          </w:p>
          <w:p w14:paraId="1C0DACF1" w14:textId="77777777" w:rsidR="00B71FFF" w:rsidRDefault="00B71FFF" w:rsidP="003E7537">
            <w:pPr>
              <w:shd w:val="clear" w:color="auto" w:fill="FFFFFF"/>
              <w:ind w:firstLine="0"/>
              <w:rPr>
                <w:bCs/>
                <w:shd w:val="clear" w:color="auto" w:fill="FFFFFF"/>
                <w:lang w:val="ro-RO" w:eastAsia="ro-RO"/>
              </w:rPr>
            </w:pPr>
            <w:r w:rsidRPr="00B71FFF">
              <w:rPr>
                <w:bCs/>
                <w:shd w:val="clear" w:color="auto" w:fill="FFFFFF"/>
                <w:lang w:val="ro-RO" w:eastAsia="ro-RO"/>
              </w:rPr>
              <w:t xml:space="preserve">4. În cazul în care o singură paietă sau un singur ambalaj conține fie material seminal colectat de la mai </w:t>
            </w:r>
            <w:r w:rsidRPr="00B71FFF">
              <w:rPr>
                <w:bCs/>
                <w:shd w:val="clear" w:color="auto" w:fill="FFFFFF"/>
                <w:lang w:val="ro-RO" w:eastAsia="ro-RO"/>
              </w:rPr>
              <w:lastRenderedPageBreak/>
              <w:t xml:space="preserve">mult de un animal donator sau embrioni și nu există suficient spațiu pe paietă sau pe un alt ambalaj pentru a tipări sau a scrie identificarea fiecărui animal donator, codurile sau numerele menționate la punctul 2 litera (c) pot fi prezentate sub formă de cod numeric. 5. Marcarea paietelor și a altor ambalaje menționate la punctul 1 poate include orice alte informații relevante [cum ar fi numele animalului (animalelor) donator (donatoare), rasa, o indicație a sexului materialului seminal </w:t>
            </w:r>
            <w:proofErr w:type="spellStart"/>
            <w:r w:rsidRPr="00B71FFF">
              <w:rPr>
                <w:bCs/>
                <w:shd w:val="clear" w:color="auto" w:fill="FFFFFF"/>
                <w:lang w:val="ro-RO" w:eastAsia="ro-RO"/>
              </w:rPr>
              <w:t>sexat</w:t>
            </w:r>
            <w:proofErr w:type="spellEnd"/>
            <w:r w:rsidRPr="00B71FFF">
              <w:rPr>
                <w:bCs/>
                <w:shd w:val="clear" w:color="auto" w:fill="FFFFFF"/>
                <w:lang w:val="ro-RO" w:eastAsia="ro-RO"/>
              </w:rPr>
              <w:t xml:space="preserve"> sau numărul individual de identificare al animalului (animalelor) porcin (porcine) donator (donatoare)]. </w:t>
            </w:r>
          </w:p>
          <w:p w14:paraId="313C6C8A" w14:textId="77777777" w:rsidR="00731458" w:rsidRDefault="00B71FFF" w:rsidP="003E7537">
            <w:pPr>
              <w:shd w:val="clear" w:color="auto" w:fill="FFFFFF"/>
              <w:ind w:firstLine="0"/>
              <w:rPr>
                <w:bCs/>
                <w:shd w:val="clear" w:color="auto" w:fill="FFFFFF"/>
                <w:lang w:val="ro-RO" w:eastAsia="ro-RO"/>
              </w:rPr>
            </w:pPr>
            <w:r w:rsidRPr="00B71FFF">
              <w:rPr>
                <w:bCs/>
                <w:shd w:val="clear" w:color="auto" w:fill="FFFFFF"/>
                <w:lang w:val="ro-RO" w:eastAsia="ro-RO"/>
              </w:rPr>
              <w:t xml:space="preserve">6. În cazul materialului seminal </w:t>
            </w:r>
            <w:proofErr w:type="spellStart"/>
            <w:r w:rsidRPr="00B71FFF">
              <w:rPr>
                <w:bCs/>
                <w:shd w:val="clear" w:color="auto" w:fill="FFFFFF"/>
                <w:lang w:val="ro-RO" w:eastAsia="ro-RO"/>
              </w:rPr>
              <w:t>sexat</w:t>
            </w:r>
            <w:proofErr w:type="spellEnd"/>
            <w:r w:rsidRPr="00B71FFF">
              <w:rPr>
                <w:bCs/>
                <w:shd w:val="clear" w:color="auto" w:fill="FFFFFF"/>
                <w:lang w:val="ro-RO" w:eastAsia="ro-RO"/>
              </w:rPr>
              <w:t xml:space="preserve">, dacă materialul seminal a fost </w:t>
            </w:r>
            <w:proofErr w:type="spellStart"/>
            <w:r w:rsidRPr="00B71FFF">
              <w:rPr>
                <w:bCs/>
                <w:shd w:val="clear" w:color="auto" w:fill="FFFFFF"/>
                <w:lang w:val="ro-RO" w:eastAsia="ro-RO"/>
              </w:rPr>
              <w:t>sexat</w:t>
            </w:r>
            <w:proofErr w:type="spellEnd"/>
            <w:r w:rsidRPr="00B71FFF">
              <w:rPr>
                <w:bCs/>
                <w:shd w:val="clear" w:color="auto" w:fill="FFFFFF"/>
                <w:lang w:val="ro-RO" w:eastAsia="ro-RO"/>
              </w:rPr>
              <w:t xml:space="preserve"> în cadrul unei unități de prelucrare a materialului germinativ, marcajul de pe paiete și de pe alte ambalaje menționate la punctul 1 trebuie să includă numărul unic de aprobare al unității de prelucrare a materialului germinativ în care a fost </w:t>
            </w:r>
            <w:proofErr w:type="spellStart"/>
            <w:r w:rsidRPr="00B71FFF">
              <w:rPr>
                <w:bCs/>
                <w:shd w:val="clear" w:color="auto" w:fill="FFFFFF"/>
                <w:lang w:val="ro-RO" w:eastAsia="ro-RO"/>
              </w:rPr>
              <w:t>sexat</w:t>
            </w:r>
            <w:proofErr w:type="spellEnd"/>
            <w:r w:rsidRPr="00B71FFF">
              <w:rPr>
                <w:bCs/>
                <w:shd w:val="clear" w:color="auto" w:fill="FFFFFF"/>
                <w:lang w:val="ro-RO" w:eastAsia="ro-RO"/>
              </w:rPr>
              <w:t xml:space="preserve"> materialul seminal respectiv.</w:t>
            </w:r>
          </w:p>
          <w:p w14:paraId="5BC3A9CE" w14:textId="77777777" w:rsidR="00B71FFF" w:rsidRDefault="00B71FFF" w:rsidP="003E7537">
            <w:pPr>
              <w:shd w:val="clear" w:color="auto" w:fill="FFFFFF"/>
              <w:ind w:firstLine="0"/>
              <w:rPr>
                <w:bCs/>
                <w:shd w:val="clear" w:color="auto" w:fill="FFFFFF"/>
                <w:lang w:val="ro-RO" w:eastAsia="ro-RO"/>
              </w:rPr>
            </w:pPr>
            <w:r w:rsidRPr="00B71FFF">
              <w:rPr>
                <w:bCs/>
                <w:shd w:val="clear" w:color="auto" w:fill="FFFFFF"/>
                <w:lang w:val="ro-RO" w:eastAsia="ro-RO"/>
              </w:rPr>
              <w:t xml:space="preserve">În cazul în care pe paietă sau pe un alt ambalaj nu există suficient spațiu pentru a tipări sau a scrie numărul unic de aprobare al unității de prelucrare a materialului germinativ, respectivul număr unic de aprobare poate fi prezentat sub formă de cod numeric. 7. Toate sau o parte dintre informațiile menționate la punctele 2-6 pot fi codificate electronic pe paiete sau pe alte ambalaje. </w:t>
            </w:r>
          </w:p>
          <w:p w14:paraId="133DF3AA" w14:textId="77777777" w:rsidR="00B71FFF" w:rsidRDefault="00B71FFF" w:rsidP="003E7537">
            <w:pPr>
              <w:shd w:val="clear" w:color="auto" w:fill="FFFFFF"/>
              <w:ind w:firstLine="0"/>
              <w:rPr>
                <w:bCs/>
                <w:shd w:val="clear" w:color="auto" w:fill="FFFFFF"/>
                <w:lang w:val="ro-RO" w:eastAsia="ro-RO"/>
              </w:rPr>
            </w:pPr>
          </w:p>
          <w:p w14:paraId="472E7929" w14:textId="77777777" w:rsidR="00B71FFF" w:rsidRPr="00B71FFF" w:rsidRDefault="00B71FFF" w:rsidP="003E7537">
            <w:pPr>
              <w:shd w:val="clear" w:color="auto" w:fill="FFFFFF"/>
              <w:ind w:firstLine="0"/>
              <w:rPr>
                <w:b/>
                <w:shd w:val="clear" w:color="auto" w:fill="FFFFFF"/>
                <w:lang w:val="ro-RO" w:eastAsia="ro-RO"/>
              </w:rPr>
            </w:pPr>
            <w:r w:rsidRPr="00B71FFF">
              <w:rPr>
                <w:b/>
                <w:shd w:val="clear" w:color="auto" w:fill="FFFFFF"/>
                <w:lang w:val="ro-RO" w:eastAsia="ro-RO"/>
              </w:rPr>
              <w:t xml:space="preserve">Partea 2 </w:t>
            </w:r>
          </w:p>
          <w:p w14:paraId="3AF197DA" w14:textId="77777777" w:rsidR="00B71FFF" w:rsidRPr="00B71FFF" w:rsidRDefault="00B71FFF" w:rsidP="003E7537">
            <w:pPr>
              <w:shd w:val="clear" w:color="auto" w:fill="FFFFFF"/>
              <w:ind w:firstLine="0"/>
              <w:rPr>
                <w:b/>
                <w:shd w:val="clear" w:color="auto" w:fill="FFFFFF"/>
                <w:lang w:val="ro-RO" w:eastAsia="ro-RO"/>
              </w:rPr>
            </w:pPr>
            <w:r w:rsidRPr="00B71FFF">
              <w:rPr>
                <w:b/>
                <w:shd w:val="clear" w:color="auto" w:fill="FFFFFF"/>
                <w:lang w:val="ro-RO" w:eastAsia="ro-RO"/>
              </w:rPr>
              <w:t xml:space="preserve">Cerințe operaționale pentru trasabilitatea materialului seminal, a </w:t>
            </w:r>
            <w:proofErr w:type="spellStart"/>
            <w:r w:rsidRPr="00B71FFF">
              <w:rPr>
                <w:b/>
                <w:shd w:val="clear" w:color="auto" w:fill="FFFFFF"/>
                <w:lang w:val="ro-RO" w:eastAsia="ro-RO"/>
              </w:rPr>
              <w:t>ovocitelor</w:t>
            </w:r>
            <w:proofErr w:type="spellEnd"/>
            <w:r w:rsidRPr="00B71FFF">
              <w:rPr>
                <w:b/>
                <w:shd w:val="clear" w:color="auto" w:fill="FFFFFF"/>
                <w:lang w:val="ro-RO" w:eastAsia="ro-RO"/>
              </w:rPr>
              <w:t xml:space="preserve"> sau a embrionilor </w:t>
            </w:r>
          </w:p>
          <w:p w14:paraId="079D20AC" w14:textId="77777777" w:rsidR="00B71FFF" w:rsidRDefault="00B71FFF" w:rsidP="003E7537">
            <w:pPr>
              <w:shd w:val="clear" w:color="auto" w:fill="FFFFFF"/>
              <w:ind w:firstLine="0"/>
              <w:rPr>
                <w:bCs/>
                <w:shd w:val="clear" w:color="auto" w:fill="FFFFFF"/>
                <w:lang w:val="ro-RO" w:eastAsia="ro-RO"/>
              </w:rPr>
            </w:pPr>
            <w:r w:rsidRPr="00B71FFF">
              <w:rPr>
                <w:bCs/>
                <w:shd w:val="clear" w:color="auto" w:fill="FFFFFF"/>
                <w:lang w:val="ro-RO" w:eastAsia="ro-RO"/>
              </w:rPr>
              <w:t xml:space="preserve">1. Fiecare transport de material germinativ trebuie însoțit de specificații care să explice marcajul tipărit sau înscris pe paiete și pe alte ambalaje în care sunt plasate materialul seminal, </w:t>
            </w:r>
            <w:proofErr w:type="spellStart"/>
            <w:r w:rsidRPr="00B71FFF">
              <w:rPr>
                <w:bCs/>
                <w:shd w:val="clear" w:color="auto" w:fill="FFFFFF"/>
                <w:lang w:val="ro-RO" w:eastAsia="ro-RO"/>
              </w:rPr>
              <w:t>ovocitele</w:t>
            </w:r>
            <w:proofErr w:type="spellEnd"/>
            <w:r w:rsidRPr="00B71FFF">
              <w:rPr>
                <w:bCs/>
                <w:shd w:val="clear" w:color="auto" w:fill="FFFFFF"/>
                <w:lang w:val="ro-RO" w:eastAsia="ro-RO"/>
              </w:rPr>
              <w:t xml:space="preserve"> sau embrionii. </w:t>
            </w:r>
          </w:p>
          <w:p w14:paraId="20889137" w14:textId="77777777" w:rsidR="000B7A6C" w:rsidRDefault="00B71FFF" w:rsidP="003E7537">
            <w:pPr>
              <w:shd w:val="clear" w:color="auto" w:fill="FFFFFF"/>
              <w:ind w:firstLine="0"/>
              <w:rPr>
                <w:bCs/>
                <w:shd w:val="clear" w:color="auto" w:fill="FFFFFF"/>
                <w:lang w:val="ro-RO" w:eastAsia="ro-RO"/>
              </w:rPr>
            </w:pPr>
            <w:r w:rsidRPr="00B71FFF">
              <w:rPr>
                <w:bCs/>
                <w:shd w:val="clear" w:color="auto" w:fill="FFFFFF"/>
                <w:lang w:val="ro-RO" w:eastAsia="ro-RO"/>
              </w:rPr>
              <w:t xml:space="preserve">2. Sistemul de indicare a datei de colectare sau de producere a materialului seminal, a </w:t>
            </w:r>
            <w:proofErr w:type="spellStart"/>
            <w:r w:rsidRPr="00B71FFF">
              <w:rPr>
                <w:bCs/>
                <w:shd w:val="clear" w:color="auto" w:fill="FFFFFF"/>
                <w:lang w:val="ro-RO" w:eastAsia="ro-RO"/>
              </w:rPr>
              <w:t>ovocitelor</w:t>
            </w:r>
            <w:proofErr w:type="spellEnd"/>
            <w:r w:rsidRPr="00B71FFF">
              <w:rPr>
                <w:bCs/>
                <w:shd w:val="clear" w:color="auto" w:fill="FFFFFF"/>
                <w:lang w:val="ro-RO" w:eastAsia="ro-RO"/>
              </w:rPr>
              <w:t xml:space="preserve"> sau a embrionilor menționați la punctul 2 litera (a) din </w:t>
            </w:r>
            <w:r w:rsidRPr="00B71FFF">
              <w:rPr>
                <w:bCs/>
                <w:shd w:val="clear" w:color="auto" w:fill="FFFFFF"/>
                <w:lang w:val="ro-RO" w:eastAsia="ro-RO"/>
              </w:rPr>
              <w:lastRenderedPageBreak/>
              <w:t>partea 1 trebuie să fie indicat în specificațiile menționate la punctul 1 din prezenta parte.</w:t>
            </w:r>
          </w:p>
          <w:p w14:paraId="1E1C79C5" w14:textId="77777777" w:rsidR="000B7A6C" w:rsidRDefault="00B71FFF" w:rsidP="003E7537">
            <w:pPr>
              <w:shd w:val="clear" w:color="auto" w:fill="FFFFFF"/>
              <w:ind w:firstLine="0"/>
              <w:rPr>
                <w:bCs/>
                <w:shd w:val="clear" w:color="auto" w:fill="FFFFFF"/>
                <w:lang w:val="ro-RO" w:eastAsia="ro-RO"/>
              </w:rPr>
            </w:pPr>
            <w:r w:rsidRPr="00B71FFF">
              <w:rPr>
                <w:bCs/>
                <w:shd w:val="clear" w:color="auto" w:fill="FFFFFF"/>
                <w:lang w:val="ro-RO" w:eastAsia="ro-RO"/>
              </w:rPr>
              <w:t xml:space="preserve"> În cazul în care data este indicată ca fiind numărul de zile de la o dată fixă exprimată prin codul de cinci cifre, trebuie să se specifice data fixă. </w:t>
            </w:r>
          </w:p>
          <w:p w14:paraId="2F06C81C" w14:textId="77777777" w:rsidR="000B7A6C" w:rsidRDefault="00B71FFF" w:rsidP="003E7537">
            <w:pPr>
              <w:shd w:val="clear" w:color="auto" w:fill="FFFFFF"/>
              <w:ind w:firstLine="0"/>
              <w:rPr>
                <w:bCs/>
                <w:shd w:val="clear" w:color="auto" w:fill="FFFFFF"/>
                <w:lang w:val="ro-RO" w:eastAsia="ro-RO"/>
              </w:rPr>
            </w:pPr>
            <w:r w:rsidRPr="00B71FFF">
              <w:rPr>
                <w:bCs/>
                <w:shd w:val="clear" w:color="auto" w:fill="FFFFFF"/>
                <w:lang w:val="ro-RO" w:eastAsia="ro-RO"/>
              </w:rPr>
              <w:t xml:space="preserve">3. În cazul în care marcajul de pe o paietă sau de pe un alt ambalaj include orice cod numeric menționat la punctul 4 sau la punctul 6 al doilea paragraf din partea 1, specificațiile menționate la punctul 1 din prezenta parte trebuie să includă informații care să explice care sunt informațiile codificate. </w:t>
            </w:r>
          </w:p>
          <w:p w14:paraId="3586EE7D" w14:textId="45783144" w:rsidR="00B71FFF" w:rsidRPr="006A0462" w:rsidRDefault="00B71FFF" w:rsidP="003E7537">
            <w:pPr>
              <w:shd w:val="clear" w:color="auto" w:fill="FFFFFF"/>
              <w:ind w:firstLine="0"/>
              <w:rPr>
                <w:bCs/>
                <w:shd w:val="clear" w:color="auto" w:fill="FFFFFF"/>
                <w:lang w:val="ro-RO" w:eastAsia="ro-RO"/>
              </w:rPr>
            </w:pPr>
            <w:r w:rsidRPr="00B71FFF">
              <w:rPr>
                <w:bCs/>
                <w:shd w:val="clear" w:color="auto" w:fill="FFFFFF"/>
                <w:lang w:val="ro-RO" w:eastAsia="ro-RO"/>
              </w:rPr>
              <w:t xml:space="preserve">4. În cazul în care marcajul de pe o paietă sau de pe un alt ambalaj include orice cod electronic menționat la punctul 7 din partea 1, operatorul responsabil pentru transportul de material germinativ trebuie să pună la dispoziție un cititor care să permită decodarea respectivului cod electronic.   </w:t>
            </w:r>
          </w:p>
        </w:tc>
        <w:tc>
          <w:tcPr>
            <w:tcW w:w="5389" w:type="dxa"/>
            <w:tcBorders>
              <w:top w:val="single" w:sz="4" w:space="0" w:color="auto"/>
              <w:left w:val="single" w:sz="4" w:space="0" w:color="auto"/>
              <w:bottom w:val="single" w:sz="4" w:space="0" w:color="auto"/>
              <w:right w:val="single" w:sz="4" w:space="0" w:color="auto"/>
            </w:tcBorders>
          </w:tcPr>
          <w:p w14:paraId="0BC75DBF" w14:textId="77777777" w:rsidR="009061A2" w:rsidRPr="009061A2" w:rsidRDefault="009061A2" w:rsidP="009061A2">
            <w:pPr>
              <w:ind w:firstLine="0"/>
              <w:rPr>
                <w:lang w:val="ro-RO"/>
              </w:rPr>
            </w:pPr>
            <w:r w:rsidRPr="009061A2">
              <w:rPr>
                <w:lang w:val="ro-RO"/>
              </w:rPr>
              <w:lastRenderedPageBreak/>
              <w:t>Anexa nr.1</w:t>
            </w:r>
          </w:p>
          <w:p w14:paraId="7A641F9B" w14:textId="77777777" w:rsidR="009061A2" w:rsidRPr="009061A2" w:rsidRDefault="009061A2" w:rsidP="009061A2">
            <w:pPr>
              <w:ind w:firstLine="0"/>
              <w:rPr>
                <w:lang w:val="ro-RO"/>
              </w:rPr>
            </w:pPr>
            <w:r w:rsidRPr="009061A2">
              <w:rPr>
                <w:lang w:val="ro-RO"/>
              </w:rPr>
              <w:t xml:space="preserve">La norma sanitar veterinară privind înregistrarea unităților de material germinativ și trasabilitatea materialului germinativ provenit de la bovine, porcine, ovine, caprine și </w:t>
            </w:r>
            <w:proofErr w:type="spellStart"/>
            <w:r w:rsidRPr="009061A2">
              <w:rPr>
                <w:lang w:val="ro-RO"/>
              </w:rPr>
              <w:t>ecvine</w:t>
            </w:r>
            <w:proofErr w:type="spellEnd"/>
          </w:p>
          <w:p w14:paraId="7BA444EC" w14:textId="77777777" w:rsidR="009061A2" w:rsidRPr="009061A2" w:rsidRDefault="009061A2" w:rsidP="009061A2">
            <w:pPr>
              <w:ind w:firstLine="0"/>
              <w:rPr>
                <w:lang w:val="ro-RO"/>
              </w:rPr>
            </w:pPr>
          </w:p>
          <w:p w14:paraId="282EF5DC" w14:textId="67F51921" w:rsidR="000B7A6C" w:rsidRDefault="009061A2" w:rsidP="009061A2">
            <w:pPr>
              <w:ind w:firstLine="0"/>
              <w:rPr>
                <w:b/>
                <w:bCs/>
                <w:lang w:val="ro-RO"/>
              </w:rPr>
            </w:pPr>
            <w:r w:rsidRPr="009061A2">
              <w:rPr>
                <w:b/>
                <w:bCs/>
                <w:lang w:val="ro-RO"/>
              </w:rPr>
              <w:t xml:space="preserve">Cerințe și specificații tehnice pentru marcarea paietelor și a altor ambalaje pentru materialul germinativ provenit de la bovine, porcine, ovine, caprine și </w:t>
            </w:r>
            <w:proofErr w:type="spellStart"/>
            <w:r w:rsidRPr="009061A2">
              <w:rPr>
                <w:b/>
                <w:bCs/>
                <w:lang w:val="ro-RO"/>
              </w:rPr>
              <w:t>ecvine</w:t>
            </w:r>
            <w:proofErr w:type="spellEnd"/>
            <w:r w:rsidRPr="009061A2">
              <w:rPr>
                <w:b/>
                <w:bCs/>
                <w:lang w:val="ro-RO"/>
              </w:rPr>
              <w:t>, precum și cerințe operaționale pentru trasabilitatea sa, astfel cum se menționează la Capitolul III</w:t>
            </w:r>
          </w:p>
          <w:p w14:paraId="4FF867AF" w14:textId="77777777" w:rsidR="009061A2" w:rsidRPr="009061A2" w:rsidRDefault="009061A2" w:rsidP="009061A2">
            <w:pPr>
              <w:ind w:firstLine="0"/>
              <w:rPr>
                <w:b/>
                <w:bCs/>
                <w:lang w:val="ro-RO"/>
              </w:rPr>
            </w:pPr>
          </w:p>
          <w:p w14:paraId="129B3181" w14:textId="77777777" w:rsidR="005870DC" w:rsidRPr="005870DC" w:rsidRDefault="005870DC" w:rsidP="005870DC">
            <w:pPr>
              <w:ind w:firstLine="0"/>
              <w:rPr>
                <w:b/>
                <w:bCs/>
                <w:lang w:val="ro-RO"/>
              </w:rPr>
            </w:pPr>
            <w:r w:rsidRPr="005870DC">
              <w:rPr>
                <w:b/>
                <w:bCs/>
                <w:lang w:val="ro-RO"/>
              </w:rPr>
              <w:t>Partea 1</w:t>
            </w:r>
          </w:p>
          <w:p w14:paraId="66C6CAC6" w14:textId="77777777" w:rsidR="005870DC" w:rsidRPr="005870DC" w:rsidRDefault="005870DC" w:rsidP="005870DC">
            <w:pPr>
              <w:ind w:firstLine="0"/>
              <w:rPr>
                <w:b/>
                <w:bCs/>
                <w:lang w:val="ro-RO"/>
              </w:rPr>
            </w:pPr>
            <w:r w:rsidRPr="005870DC">
              <w:rPr>
                <w:b/>
                <w:bCs/>
                <w:lang w:val="ro-RO"/>
              </w:rPr>
              <w:t xml:space="preserve">Cerințe tehnice și specificații pentru marcarea paietelor și a altor ambalaje în care sunt plasate, depozitate și transportate material seminal, </w:t>
            </w:r>
            <w:proofErr w:type="spellStart"/>
            <w:r w:rsidRPr="005870DC">
              <w:rPr>
                <w:b/>
                <w:bCs/>
                <w:lang w:val="ro-RO"/>
              </w:rPr>
              <w:t>ovocite</w:t>
            </w:r>
            <w:proofErr w:type="spellEnd"/>
            <w:r w:rsidRPr="005870DC">
              <w:rPr>
                <w:b/>
                <w:bCs/>
                <w:lang w:val="ro-RO"/>
              </w:rPr>
              <w:t xml:space="preserve"> și embrioni</w:t>
            </w:r>
          </w:p>
          <w:p w14:paraId="735DEE82" w14:textId="77777777" w:rsidR="005870DC" w:rsidRPr="005870DC" w:rsidRDefault="005870DC" w:rsidP="005870DC">
            <w:pPr>
              <w:ind w:firstLine="0"/>
              <w:rPr>
                <w:b/>
                <w:bCs/>
                <w:lang w:val="ro-RO"/>
              </w:rPr>
            </w:pPr>
          </w:p>
          <w:p w14:paraId="56168941" w14:textId="77777777" w:rsidR="009C515A" w:rsidRPr="009C515A" w:rsidRDefault="009C515A" w:rsidP="009C515A">
            <w:pPr>
              <w:ind w:firstLine="0"/>
              <w:rPr>
                <w:lang w:val="ro-RO"/>
              </w:rPr>
            </w:pPr>
            <w:r w:rsidRPr="009C515A">
              <w:rPr>
                <w:lang w:val="ro-RO"/>
              </w:rPr>
              <w:t>1.  Marcarea paietelor și a altor ambalaje trebuie să fie clar lizibilă și toate informațiile incluse în marcaj trebuie să fie tipărite sau scrise în mod clar.</w:t>
            </w:r>
          </w:p>
          <w:p w14:paraId="399C5D47" w14:textId="77777777" w:rsidR="009C515A" w:rsidRPr="009C515A" w:rsidRDefault="009C515A" w:rsidP="009C515A">
            <w:pPr>
              <w:ind w:firstLine="0"/>
              <w:rPr>
                <w:lang w:val="ro-RO"/>
              </w:rPr>
            </w:pPr>
            <w:r w:rsidRPr="009C515A">
              <w:rPr>
                <w:lang w:val="ro-RO"/>
              </w:rPr>
              <w:t>2.  Marcarea paietelor și a altor ambalaje menționate la pct.1, chiar sub formă de cod, trebuie să includă următoarele informații:</w:t>
            </w:r>
          </w:p>
          <w:p w14:paraId="3EB33E64" w14:textId="77777777" w:rsidR="009C515A" w:rsidRDefault="009C515A" w:rsidP="009C515A">
            <w:pPr>
              <w:ind w:firstLine="0"/>
              <w:rPr>
                <w:lang w:val="ro-RO"/>
              </w:rPr>
            </w:pPr>
            <w:r w:rsidRPr="009C515A">
              <w:rPr>
                <w:lang w:val="ro-RO"/>
              </w:rPr>
              <w:t xml:space="preserve">2.1 data colectării sau producerii materialului seminal, a </w:t>
            </w:r>
            <w:proofErr w:type="spellStart"/>
            <w:r w:rsidRPr="009C515A">
              <w:rPr>
                <w:lang w:val="ro-RO"/>
              </w:rPr>
              <w:t>ovocitelor</w:t>
            </w:r>
            <w:proofErr w:type="spellEnd"/>
            <w:r w:rsidRPr="009C515A">
              <w:rPr>
                <w:lang w:val="ro-RO"/>
              </w:rPr>
              <w:t xml:space="preserve"> sau a embrionilor, în cel puțin unul dintre următoarele formate: </w:t>
            </w:r>
            <w:proofErr w:type="spellStart"/>
            <w:r w:rsidRPr="009C515A">
              <w:rPr>
                <w:lang w:val="ro-RO"/>
              </w:rPr>
              <w:t>zzllaa</w:t>
            </w:r>
            <w:proofErr w:type="spellEnd"/>
            <w:r w:rsidRPr="009C515A">
              <w:rPr>
                <w:lang w:val="ro-RO"/>
              </w:rPr>
              <w:t xml:space="preserve">, </w:t>
            </w:r>
            <w:proofErr w:type="spellStart"/>
            <w:r w:rsidRPr="009C515A">
              <w:rPr>
                <w:lang w:val="ro-RO"/>
              </w:rPr>
              <w:t>aallzz</w:t>
            </w:r>
            <w:proofErr w:type="spellEnd"/>
            <w:r w:rsidRPr="009C515A">
              <w:rPr>
                <w:lang w:val="ro-RO"/>
              </w:rPr>
              <w:t xml:space="preserve">, </w:t>
            </w:r>
            <w:proofErr w:type="spellStart"/>
            <w:r w:rsidRPr="009C515A">
              <w:rPr>
                <w:lang w:val="ro-RO"/>
              </w:rPr>
              <w:t>zz</w:t>
            </w:r>
            <w:proofErr w:type="spellEnd"/>
            <w:r w:rsidRPr="009C515A">
              <w:rPr>
                <w:lang w:val="ro-RO"/>
              </w:rPr>
              <w:t>/</w:t>
            </w:r>
            <w:proofErr w:type="spellStart"/>
            <w:r w:rsidRPr="009C515A">
              <w:rPr>
                <w:lang w:val="ro-RO"/>
              </w:rPr>
              <w:t>ll</w:t>
            </w:r>
            <w:proofErr w:type="spellEnd"/>
            <w:r w:rsidRPr="009C515A">
              <w:rPr>
                <w:lang w:val="ro-RO"/>
              </w:rPr>
              <w:t>/</w:t>
            </w:r>
            <w:proofErr w:type="spellStart"/>
            <w:r w:rsidRPr="009C515A">
              <w:rPr>
                <w:lang w:val="ro-RO"/>
              </w:rPr>
              <w:t>aa</w:t>
            </w:r>
            <w:proofErr w:type="spellEnd"/>
            <w:r w:rsidRPr="009C515A">
              <w:rPr>
                <w:lang w:val="ro-RO"/>
              </w:rPr>
              <w:t xml:space="preserve">, </w:t>
            </w:r>
            <w:proofErr w:type="spellStart"/>
            <w:r w:rsidRPr="009C515A">
              <w:rPr>
                <w:lang w:val="ro-RO"/>
              </w:rPr>
              <w:t>aa</w:t>
            </w:r>
            <w:proofErr w:type="spellEnd"/>
            <w:r w:rsidRPr="009C515A">
              <w:rPr>
                <w:lang w:val="ro-RO"/>
              </w:rPr>
              <w:t>/</w:t>
            </w:r>
            <w:proofErr w:type="spellStart"/>
            <w:r w:rsidRPr="009C515A">
              <w:rPr>
                <w:lang w:val="ro-RO"/>
              </w:rPr>
              <w:t>ll</w:t>
            </w:r>
            <w:proofErr w:type="spellEnd"/>
            <w:r w:rsidRPr="009C515A">
              <w:rPr>
                <w:lang w:val="ro-RO"/>
              </w:rPr>
              <w:t>/</w:t>
            </w:r>
            <w:proofErr w:type="spellStart"/>
            <w:r w:rsidRPr="009C515A">
              <w:rPr>
                <w:lang w:val="ro-RO"/>
              </w:rPr>
              <w:t>zz</w:t>
            </w:r>
            <w:proofErr w:type="spellEnd"/>
            <w:r w:rsidRPr="009C515A">
              <w:rPr>
                <w:lang w:val="ro-RO"/>
              </w:rPr>
              <w:t xml:space="preserve">, </w:t>
            </w:r>
            <w:proofErr w:type="spellStart"/>
            <w:r w:rsidRPr="009C515A">
              <w:rPr>
                <w:lang w:val="ro-RO"/>
              </w:rPr>
              <w:t>zz.ll.aa</w:t>
            </w:r>
            <w:proofErr w:type="spellEnd"/>
            <w:r w:rsidRPr="009C515A">
              <w:rPr>
                <w:lang w:val="ro-RO"/>
              </w:rPr>
              <w:t xml:space="preserve">, </w:t>
            </w:r>
            <w:proofErr w:type="spellStart"/>
            <w:r w:rsidRPr="009C515A">
              <w:rPr>
                <w:lang w:val="ro-RO"/>
              </w:rPr>
              <w:t>aa.ll.zz</w:t>
            </w:r>
            <w:proofErr w:type="spellEnd"/>
            <w:r w:rsidRPr="009C515A">
              <w:rPr>
                <w:lang w:val="ro-RO"/>
              </w:rPr>
              <w:t xml:space="preserve"> sau, dacă sunt îndeplinite în orice moment condițiile de la pct. 9 din partea 2, numărul de zile care au trecut de la o dată fixă exprimată prin codul de cinci cifre;</w:t>
            </w:r>
          </w:p>
          <w:p w14:paraId="5166E373" w14:textId="77777777" w:rsidR="009C515A" w:rsidRDefault="009C515A" w:rsidP="009C515A">
            <w:pPr>
              <w:ind w:firstLine="0"/>
              <w:rPr>
                <w:lang w:val="ro-RO"/>
              </w:rPr>
            </w:pPr>
          </w:p>
          <w:p w14:paraId="27926674" w14:textId="77777777" w:rsidR="009C515A" w:rsidRDefault="009C515A" w:rsidP="009C515A">
            <w:pPr>
              <w:ind w:firstLine="0"/>
              <w:rPr>
                <w:lang w:val="ro-RO"/>
              </w:rPr>
            </w:pPr>
          </w:p>
          <w:p w14:paraId="2FFF9896" w14:textId="77777777" w:rsidR="009C515A" w:rsidRPr="009C515A" w:rsidRDefault="009C515A" w:rsidP="009C515A">
            <w:pPr>
              <w:ind w:firstLine="0"/>
              <w:rPr>
                <w:lang w:val="ro-RO"/>
              </w:rPr>
            </w:pPr>
          </w:p>
          <w:p w14:paraId="7D6D54BF" w14:textId="77777777" w:rsidR="009C515A" w:rsidRDefault="009C515A" w:rsidP="009C515A">
            <w:pPr>
              <w:ind w:firstLine="0"/>
              <w:rPr>
                <w:lang w:val="ro-RO"/>
              </w:rPr>
            </w:pPr>
            <w:r w:rsidRPr="009C515A">
              <w:rPr>
                <w:lang w:val="ro-RO"/>
              </w:rPr>
              <w:t>2.2 specia (speciile) de animal (animale) donator (donatoare);</w:t>
            </w:r>
          </w:p>
          <w:p w14:paraId="7D67CBEA" w14:textId="77777777" w:rsidR="009C515A" w:rsidRPr="009C515A" w:rsidRDefault="009C515A" w:rsidP="009C515A">
            <w:pPr>
              <w:ind w:firstLine="0"/>
              <w:rPr>
                <w:lang w:val="ro-RO"/>
              </w:rPr>
            </w:pPr>
          </w:p>
          <w:p w14:paraId="66591C18" w14:textId="77777777" w:rsidR="009C515A" w:rsidRDefault="009C515A" w:rsidP="009C515A">
            <w:pPr>
              <w:ind w:firstLine="0"/>
              <w:rPr>
                <w:lang w:val="ro-RO"/>
              </w:rPr>
            </w:pPr>
            <w:r w:rsidRPr="009C515A">
              <w:rPr>
                <w:lang w:val="ro-RO"/>
              </w:rPr>
              <w:t xml:space="preserve">2.3 codul (codurile) de identificare al (ale) animalului (animalelor) donator (donatoare), astfel cum sunt definite la pct. 19 </w:t>
            </w:r>
            <w:proofErr w:type="spellStart"/>
            <w:r w:rsidRPr="009C515A">
              <w:rPr>
                <w:lang w:val="ro-RO"/>
              </w:rPr>
              <w:t>subpct</w:t>
            </w:r>
            <w:proofErr w:type="spellEnd"/>
            <w:r w:rsidRPr="009C515A">
              <w:rPr>
                <w:lang w:val="ro-RO"/>
              </w:rPr>
              <w:t xml:space="preserve">. 19.10 din Hotărârea de Guvern nr.72/2025 pentru aprobarea Normei sanitare veterinare privind unitățile care dețin animale terestre, incubatoare și trasabilitatea acestora sau, în cazul porcinelor, cel puțin numărul unic de înregistrare al unității unde s-a născut animalul (animalele) donator (donatoare), astfel cum este definit la pct. 19, </w:t>
            </w:r>
            <w:proofErr w:type="spellStart"/>
            <w:r w:rsidRPr="009C515A">
              <w:rPr>
                <w:lang w:val="ro-RO"/>
              </w:rPr>
              <w:t>subpct</w:t>
            </w:r>
            <w:proofErr w:type="spellEnd"/>
            <w:r w:rsidRPr="009C515A">
              <w:rPr>
                <w:lang w:val="ro-RO"/>
              </w:rPr>
              <w:t xml:space="preserve">. 19.22 din Hotărârea de Guvern menționată sau, în cazul </w:t>
            </w:r>
            <w:proofErr w:type="spellStart"/>
            <w:r w:rsidRPr="009C515A">
              <w:rPr>
                <w:lang w:val="ro-RO"/>
              </w:rPr>
              <w:t>ecvinelor</w:t>
            </w:r>
            <w:proofErr w:type="spellEnd"/>
            <w:r w:rsidRPr="009C515A">
              <w:rPr>
                <w:lang w:val="ro-RO"/>
              </w:rPr>
              <w:t xml:space="preserve">, codul unic astfel cum este definit la pct.19, </w:t>
            </w:r>
            <w:proofErr w:type="spellStart"/>
            <w:r w:rsidRPr="009C515A">
              <w:rPr>
                <w:lang w:val="ro-RO"/>
              </w:rPr>
              <w:t>subpct</w:t>
            </w:r>
            <w:proofErr w:type="spellEnd"/>
            <w:r w:rsidRPr="009C515A">
              <w:rPr>
                <w:lang w:val="ro-RO"/>
              </w:rPr>
              <w:t>. 19.11 din aceeași Hotărâre de Guvern;</w:t>
            </w:r>
          </w:p>
          <w:p w14:paraId="28B98D06" w14:textId="77777777" w:rsidR="009C515A" w:rsidRPr="009C515A" w:rsidRDefault="009C515A" w:rsidP="009C515A">
            <w:pPr>
              <w:ind w:firstLine="0"/>
              <w:rPr>
                <w:lang w:val="ro-RO"/>
              </w:rPr>
            </w:pPr>
          </w:p>
          <w:p w14:paraId="0397B68A" w14:textId="77777777" w:rsidR="009C515A" w:rsidRDefault="009C515A" w:rsidP="009C515A">
            <w:pPr>
              <w:ind w:firstLine="0"/>
              <w:rPr>
                <w:lang w:val="ro-RO"/>
              </w:rPr>
            </w:pPr>
            <w:r w:rsidRPr="009C515A">
              <w:rPr>
                <w:lang w:val="ro-RO"/>
              </w:rPr>
              <w:t xml:space="preserve">2.4  numărul unic de aprobare sau numărul unic de înregistrare al unității de colectare sau de producție, de prelucrare și de depozitare a materialului seminal, a </w:t>
            </w:r>
            <w:proofErr w:type="spellStart"/>
            <w:r w:rsidRPr="009C515A">
              <w:rPr>
                <w:lang w:val="ro-RO"/>
              </w:rPr>
              <w:t>ovocitelor</w:t>
            </w:r>
            <w:proofErr w:type="spellEnd"/>
            <w:r w:rsidRPr="009C515A">
              <w:rPr>
                <w:lang w:val="ro-RO"/>
              </w:rPr>
              <w:t xml:space="preserve"> sau a embrionilor, care trebuie să includă numele sau codul ISO 3166-1 alpha-2 al țării de origine.</w:t>
            </w:r>
          </w:p>
          <w:p w14:paraId="207247BA" w14:textId="77777777" w:rsidR="009C515A" w:rsidRPr="009C515A" w:rsidRDefault="009C515A" w:rsidP="009C515A">
            <w:pPr>
              <w:ind w:firstLine="0"/>
              <w:rPr>
                <w:lang w:val="ro-RO"/>
              </w:rPr>
            </w:pPr>
          </w:p>
          <w:p w14:paraId="6E427C3C" w14:textId="77777777" w:rsidR="009C515A" w:rsidRDefault="009C515A" w:rsidP="009C515A">
            <w:pPr>
              <w:ind w:firstLine="0"/>
              <w:rPr>
                <w:lang w:val="ro-RO"/>
              </w:rPr>
            </w:pPr>
            <w:r w:rsidRPr="009C515A">
              <w:rPr>
                <w:lang w:val="ro-RO"/>
              </w:rPr>
              <w:t xml:space="preserve">3. Informațiile privind specia/speciile de animale donator/donatoare la care se face referire la pct.2 </w:t>
            </w:r>
            <w:proofErr w:type="spellStart"/>
            <w:r w:rsidRPr="009C515A">
              <w:rPr>
                <w:lang w:val="ro-RO"/>
              </w:rPr>
              <w:t>subpct</w:t>
            </w:r>
            <w:proofErr w:type="spellEnd"/>
            <w:r w:rsidRPr="009C515A">
              <w:rPr>
                <w:lang w:val="ro-RO"/>
              </w:rPr>
              <w:t>. 2.2 pot fi omise în marcajul menționat la pct.1, în cazul în care specia/speciile de animale donator/donatoare pot fi stabilită(e) pe baza informațiilor tipărite sau scrise pe paietă sau pe un alt ambalaj referitoare fie</w:t>
            </w:r>
          </w:p>
          <w:p w14:paraId="53325C75" w14:textId="77777777" w:rsidR="009C515A" w:rsidRDefault="009C515A" w:rsidP="009C515A">
            <w:pPr>
              <w:ind w:firstLine="0"/>
              <w:rPr>
                <w:lang w:val="ro-RO"/>
              </w:rPr>
            </w:pPr>
          </w:p>
          <w:p w14:paraId="1CD24FE2" w14:textId="77777777" w:rsidR="009C515A" w:rsidRPr="009C515A" w:rsidRDefault="009C515A" w:rsidP="009C515A">
            <w:pPr>
              <w:ind w:firstLine="0"/>
              <w:rPr>
                <w:lang w:val="ro-RO"/>
              </w:rPr>
            </w:pPr>
          </w:p>
          <w:p w14:paraId="07A4FB2B" w14:textId="77777777" w:rsidR="009C515A" w:rsidRDefault="009C515A" w:rsidP="009C515A">
            <w:pPr>
              <w:ind w:firstLine="0"/>
              <w:rPr>
                <w:lang w:val="ro-RO"/>
              </w:rPr>
            </w:pPr>
            <w:r w:rsidRPr="009C515A">
              <w:rPr>
                <w:lang w:val="ro-RO"/>
              </w:rPr>
              <w:t xml:space="preserve">3.1 La numărul unic de aprobare al unității de colectare sau de producere, de prelucrare și de depozitare a materialului seminal, a </w:t>
            </w:r>
            <w:proofErr w:type="spellStart"/>
            <w:r w:rsidRPr="009C515A">
              <w:rPr>
                <w:lang w:val="ro-RO"/>
              </w:rPr>
              <w:t>ovocitelor</w:t>
            </w:r>
            <w:proofErr w:type="spellEnd"/>
            <w:r w:rsidRPr="009C515A">
              <w:rPr>
                <w:lang w:val="ro-RO"/>
              </w:rPr>
              <w:t xml:space="preserve"> sau a embrionilor sau la numărul de înregistrare unic al unității de colectare, de prelucrare și de depozitare a materialului seminal provenit de la ovine și caprine, fie</w:t>
            </w:r>
          </w:p>
          <w:p w14:paraId="3E25CF7C" w14:textId="77777777" w:rsidR="009C515A" w:rsidRPr="009C515A" w:rsidRDefault="009C515A" w:rsidP="009C515A">
            <w:pPr>
              <w:ind w:firstLine="0"/>
              <w:rPr>
                <w:lang w:val="ro-RO"/>
              </w:rPr>
            </w:pPr>
          </w:p>
          <w:p w14:paraId="5F444D5A" w14:textId="77777777" w:rsidR="009C515A" w:rsidRPr="009C515A" w:rsidRDefault="009C515A" w:rsidP="009C515A">
            <w:pPr>
              <w:ind w:firstLine="0"/>
              <w:rPr>
                <w:lang w:val="ro-RO"/>
              </w:rPr>
            </w:pPr>
            <w:r w:rsidRPr="009C515A">
              <w:rPr>
                <w:lang w:val="ro-RO"/>
              </w:rPr>
              <w:t>3.2   la rasa/rasele de animal donator/donatoare.</w:t>
            </w:r>
          </w:p>
          <w:p w14:paraId="5A586064" w14:textId="77777777" w:rsidR="009C515A" w:rsidRDefault="009C515A" w:rsidP="009C515A">
            <w:pPr>
              <w:ind w:firstLine="0"/>
              <w:rPr>
                <w:lang w:val="ro-RO"/>
              </w:rPr>
            </w:pPr>
            <w:r w:rsidRPr="009C515A">
              <w:rPr>
                <w:lang w:val="ro-RO"/>
              </w:rPr>
              <w:t xml:space="preserve">4. În cazul în care o singură paietă sau un singur ambalaj conține material seminal colectat de la mai mult de un animal donator sau embrioni și nu există suficient spațiu pe paietă sau pe ambalaj </w:t>
            </w:r>
            <w:r w:rsidRPr="009C515A">
              <w:rPr>
                <w:lang w:val="ro-RO"/>
              </w:rPr>
              <w:lastRenderedPageBreak/>
              <w:t xml:space="preserve">pentru a imprima sau a scrie identificarea fiecărui animal donator, codurile sau numerele menționate la pct. 2, </w:t>
            </w:r>
            <w:proofErr w:type="spellStart"/>
            <w:r w:rsidRPr="009C515A">
              <w:rPr>
                <w:lang w:val="ro-RO"/>
              </w:rPr>
              <w:t>subpct</w:t>
            </w:r>
            <w:proofErr w:type="spellEnd"/>
            <w:r w:rsidRPr="009C515A">
              <w:rPr>
                <w:lang w:val="ro-RO"/>
              </w:rPr>
              <w:t>. 2.3 pot fi prezentate sub formă de cod numeric.</w:t>
            </w:r>
          </w:p>
          <w:p w14:paraId="47284ADC" w14:textId="77777777" w:rsidR="009C515A" w:rsidRDefault="009C515A" w:rsidP="009C515A">
            <w:pPr>
              <w:ind w:firstLine="0"/>
              <w:rPr>
                <w:lang w:val="ro-RO"/>
              </w:rPr>
            </w:pPr>
          </w:p>
          <w:p w14:paraId="1BBFCA03" w14:textId="77777777" w:rsidR="009C515A" w:rsidRPr="009C515A" w:rsidRDefault="009C515A" w:rsidP="009C515A">
            <w:pPr>
              <w:ind w:firstLine="0"/>
              <w:rPr>
                <w:lang w:val="ro-RO"/>
              </w:rPr>
            </w:pPr>
          </w:p>
          <w:p w14:paraId="0B76CF59" w14:textId="77777777" w:rsidR="009C515A" w:rsidRDefault="009C515A" w:rsidP="009C515A">
            <w:pPr>
              <w:ind w:firstLine="0"/>
              <w:rPr>
                <w:lang w:val="ro-RO"/>
              </w:rPr>
            </w:pPr>
            <w:r w:rsidRPr="009C515A">
              <w:rPr>
                <w:lang w:val="ro-RO"/>
              </w:rPr>
              <w:t xml:space="preserve">5.  Marcarea paietelor și a ambalajelor menționate la pct.1 poate include orice alte informații relevante [cum ar fi numele animalului/animalelor donator/donatoare, rasa, o indicație a sexului materialului seminal </w:t>
            </w:r>
            <w:proofErr w:type="spellStart"/>
            <w:r w:rsidRPr="009C515A">
              <w:rPr>
                <w:lang w:val="ro-RO"/>
              </w:rPr>
              <w:t>sexat</w:t>
            </w:r>
            <w:proofErr w:type="spellEnd"/>
            <w:r w:rsidRPr="009C515A">
              <w:rPr>
                <w:lang w:val="ro-RO"/>
              </w:rPr>
              <w:t xml:space="preserve"> sau numărul individual de identificare al animalului/animalelor porcin donator/donatoare].</w:t>
            </w:r>
          </w:p>
          <w:p w14:paraId="7EA0422A" w14:textId="77777777" w:rsidR="009C515A" w:rsidRDefault="009C515A" w:rsidP="009C515A">
            <w:pPr>
              <w:ind w:firstLine="0"/>
              <w:rPr>
                <w:lang w:val="ro-RO"/>
              </w:rPr>
            </w:pPr>
          </w:p>
          <w:p w14:paraId="4A96BD2E" w14:textId="77777777" w:rsidR="009C515A" w:rsidRPr="009C515A" w:rsidRDefault="009C515A" w:rsidP="009C515A">
            <w:pPr>
              <w:ind w:firstLine="0"/>
              <w:rPr>
                <w:lang w:val="ro-RO"/>
              </w:rPr>
            </w:pPr>
          </w:p>
          <w:p w14:paraId="67FD35D6" w14:textId="77777777" w:rsidR="009C515A" w:rsidRPr="009C515A" w:rsidRDefault="009C515A" w:rsidP="009C515A">
            <w:pPr>
              <w:ind w:firstLine="0"/>
              <w:rPr>
                <w:lang w:val="ro-RO"/>
              </w:rPr>
            </w:pPr>
            <w:r w:rsidRPr="009C515A">
              <w:rPr>
                <w:lang w:val="ro-RO"/>
              </w:rPr>
              <w:t xml:space="preserve">6.  În cazul materialului seminal </w:t>
            </w:r>
            <w:proofErr w:type="spellStart"/>
            <w:r w:rsidRPr="009C515A">
              <w:rPr>
                <w:lang w:val="ro-RO"/>
              </w:rPr>
              <w:t>sexat</w:t>
            </w:r>
            <w:proofErr w:type="spellEnd"/>
            <w:r w:rsidRPr="009C515A">
              <w:rPr>
                <w:lang w:val="ro-RO"/>
              </w:rPr>
              <w:t xml:space="preserve">, dacă materialul seminal a fost </w:t>
            </w:r>
            <w:proofErr w:type="spellStart"/>
            <w:r w:rsidRPr="009C515A">
              <w:rPr>
                <w:lang w:val="ro-RO"/>
              </w:rPr>
              <w:t>sexat</w:t>
            </w:r>
            <w:proofErr w:type="spellEnd"/>
            <w:r w:rsidRPr="009C515A">
              <w:rPr>
                <w:lang w:val="ro-RO"/>
              </w:rPr>
              <w:t xml:space="preserve"> în cadrul unei unități de prelucrare a materialului germinativ, marcajul de pe paiete și de pe alte ambalaje menționate la pct. 1 trebuie să includă numărul unic de aprobare al unității de prelucrare a materialului germinativ în care a fost </w:t>
            </w:r>
            <w:proofErr w:type="spellStart"/>
            <w:r w:rsidRPr="009C515A">
              <w:rPr>
                <w:lang w:val="ro-RO"/>
              </w:rPr>
              <w:t>sexat</w:t>
            </w:r>
            <w:proofErr w:type="spellEnd"/>
            <w:r w:rsidRPr="009C515A">
              <w:rPr>
                <w:lang w:val="ro-RO"/>
              </w:rPr>
              <w:t xml:space="preserve"> materialul seminal respectiv. </w:t>
            </w:r>
          </w:p>
          <w:p w14:paraId="78074EE5" w14:textId="77777777" w:rsidR="009C515A" w:rsidRDefault="009C515A" w:rsidP="009C515A">
            <w:pPr>
              <w:ind w:firstLine="0"/>
              <w:rPr>
                <w:lang w:val="ro-RO"/>
              </w:rPr>
            </w:pPr>
            <w:r w:rsidRPr="009C515A">
              <w:rPr>
                <w:lang w:val="ro-RO"/>
              </w:rPr>
              <w:t>În cazul în care pe paietă sau pe un alt ambalaj nu există suficient spațiu pentru a tipări sau a scrie numărul unic de aprobare al unității de prelucrare a materialului germinativ, respectivul număr unic de aprobare poate fi prezentat sub formă de cod numeric.</w:t>
            </w:r>
          </w:p>
          <w:p w14:paraId="3D87B0D5" w14:textId="77777777" w:rsidR="009C515A" w:rsidRPr="009C515A" w:rsidRDefault="009C515A" w:rsidP="009C515A">
            <w:pPr>
              <w:ind w:firstLine="0"/>
              <w:rPr>
                <w:lang w:val="ro-RO"/>
              </w:rPr>
            </w:pPr>
          </w:p>
          <w:p w14:paraId="000F6378" w14:textId="4B6AA692" w:rsidR="005870DC" w:rsidRDefault="009C515A" w:rsidP="009C515A">
            <w:pPr>
              <w:ind w:firstLine="0"/>
              <w:rPr>
                <w:lang w:val="ro-RO"/>
              </w:rPr>
            </w:pPr>
            <w:r w:rsidRPr="009C515A">
              <w:rPr>
                <w:lang w:val="ro-RO"/>
              </w:rPr>
              <w:t>7.   Toate sau o parte dintre informațiile menționate la punctele 2 - 6 pot fi codificate electronic pe paiete sau pe alte ambalaje.</w:t>
            </w:r>
          </w:p>
          <w:p w14:paraId="15BB913A" w14:textId="77777777" w:rsidR="009C515A" w:rsidRDefault="009C515A" w:rsidP="000B7A6C">
            <w:pPr>
              <w:ind w:firstLine="0"/>
              <w:rPr>
                <w:b/>
                <w:bCs/>
                <w:lang w:val="ro-RO"/>
              </w:rPr>
            </w:pPr>
          </w:p>
          <w:p w14:paraId="0E58190D" w14:textId="77777777" w:rsidR="005870DC" w:rsidRDefault="005870DC" w:rsidP="000B7A6C">
            <w:pPr>
              <w:ind w:firstLine="0"/>
              <w:rPr>
                <w:b/>
                <w:bCs/>
                <w:lang w:val="ro-RO"/>
              </w:rPr>
            </w:pPr>
          </w:p>
          <w:p w14:paraId="3DB80E98" w14:textId="77777777" w:rsidR="005870DC" w:rsidRPr="005870DC" w:rsidRDefault="005870DC" w:rsidP="005870DC">
            <w:pPr>
              <w:ind w:firstLine="0"/>
              <w:rPr>
                <w:b/>
                <w:bCs/>
                <w:lang w:val="ro-RO"/>
              </w:rPr>
            </w:pPr>
            <w:r w:rsidRPr="005870DC">
              <w:rPr>
                <w:b/>
                <w:bCs/>
                <w:lang w:val="ro-RO"/>
              </w:rPr>
              <w:t>Partea 2</w:t>
            </w:r>
          </w:p>
          <w:p w14:paraId="5914A479" w14:textId="77777777" w:rsidR="005870DC" w:rsidRPr="005870DC" w:rsidRDefault="005870DC" w:rsidP="005870DC">
            <w:pPr>
              <w:ind w:firstLine="0"/>
              <w:rPr>
                <w:b/>
                <w:bCs/>
                <w:lang w:val="ro-RO"/>
              </w:rPr>
            </w:pPr>
            <w:r w:rsidRPr="005870DC">
              <w:rPr>
                <w:b/>
                <w:bCs/>
                <w:lang w:val="ro-RO"/>
              </w:rPr>
              <w:t xml:space="preserve">Cerințe operaționale pentru trasabilitatea materialului seminal, a </w:t>
            </w:r>
            <w:proofErr w:type="spellStart"/>
            <w:r w:rsidRPr="005870DC">
              <w:rPr>
                <w:b/>
                <w:bCs/>
                <w:lang w:val="ro-RO"/>
              </w:rPr>
              <w:t>ovocitelor</w:t>
            </w:r>
            <w:proofErr w:type="spellEnd"/>
            <w:r w:rsidRPr="005870DC">
              <w:rPr>
                <w:b/>
                <w:bCs/>
                <w:lang w:val="ro-RO"/>
              </w:rPr>
              <w:t xml:space="preserve"> sau a embrionilor</w:t>
            </w:r>
          </w:p>
          <w:p w14:paraId="0645F269" w14:textId="77777777" w:rsidR="005870DC" w:rsidRDefault="005870DC" w:rsidP="005870DC">
            <w:pPr>
              <w:ind w:firstLine="0"/>
              <w:rPr>
                <w:lang w:val="ro-RO"/>
              </w:rPr>
            </w:pPr>
          </w:p>
          <w:p w14:paraId="52094EA3" w14:textId="77777777" w:rsidR="004463B9" w:rsidRPr="004463B9" w:rsidRDefault="004463B9" w:rsidP="004463B9">
            <w:pPr>
              <w:ind w:firstLine="0"/>
              <w:rPr>
                <w:lang w:val="ro-RO"/>
              </w:rPr>
            </w:pPr>
            <w:r w:rsidRPr="004463B9">
              <w:rPr>
                <w:lang w:val="ro-RO"/>
              </w:rPr>
              <w:t xml:space="preserve">8.   Fiecare transport de material germinativ trebuie însoțit de specificații care să explice marcajul tipărit sau înscris pe paiete și pe alte ambalaje în care sunt plasate materialul seminal, </w:t>
            </w:r>
            <w:proofErr w:type="spellStart"/>
            <w:r w:rsidRPr="004463B9">
              <w:rPr>
                <w:lang w:val="ro-RO"/>
              </w:rPr>
              <w:t>ovocitele</w:t>
            </w:r>
            <w:proofErr w:type="spellEnd"/>
            <w:r w:rsidRPr="004463B9">
              <w:rPr>
                <w:lang w:val="ro-RO"/>
              </w:rPr>
              <w:t xml:space="preserve"> sau embrionii.</w:t>
            </w:r>
          </w:p>
          <w:p w14:paraId="4A1A9988" w14:textId="77777777" w:rsidR="004463B9" w:rsidRDefault="004463B9" w:rsidP="004463B9">
            <w:pPr>
              <w:ind w:firstLine="0"/>
              <w:rPr>
                <w:lang w:val="ro-RO"/>
              </w:rPr>
            </w:pPr>
            <w:r w:rsidRPr="004463B9">
              <w:rPr>
                <w:lang w:val="ro-RO"/>
              </w:rPr>
              <w:t xml:space="preserve">9. Sistemul de indicare a datei de colectare sau de producere a materialului seminal, a </w:t>
            </w:r>
            <w:proofErr w:type="spellStart"/>
            <w:r w:rsidRPr="004463B9">
              <w:rPr>
                <w:lang w:val="ro-RO"/>
              </w:rPr>
              <w:t>ovocitelor</w:t>
            </w:r>
            <w:proofErr w:type="spellEnd"/>
            <w:r w:rsidRPr="004463B9">
              <w:rPr>
                <w:lang w:val="ro-RO"/>
              </w:rPr>
              <w:t xml:space="preserve"> sau a embrionilor menționați la </w:t>
            </w:r>
            <w:proofErr w:type="spellStart"/>
            <w:r w:rsidRPr="004463B9">
              <w:rPr>
                <w:lang w:val="ro-RO"/>
              </w:rPr>
              <w:t>subpct</w:t>
            </w:r>
            <w:proofErr w:type="spellEnd"/>
            <w:r w:rsidRPr="004463B9">
              <w:rPr>
                <w:lang w:val="ro-RO"/>
              </w:rPr>
              <w:t xml:space="preserve"> 2.1 din partea 1 trebuie să fie indicat în specificațiile </w:t>
            </w:r>
            <w:r w:rsidRPr="004463B9">
              <w:rPr>
                <w:lang w:val="ro-RO"/>
              </w:rPr>
              <w:lastRenderedPageBreak/>
              <w:t>menționate la pct. 8 din prezenta parte. În cazul în care data este indicată ca fiind numărul de zile de la o dată fixă exprimată prin codul de cinci cifre, trebuie să se specifice data fixă.</w:t>
            </w:r>
          </w:p>
          <w:p w14:paraId="167D5E87" w14:textId="77777777" w:rsidR="004463B9" w:rsidRDefault="004463B9" w:rsidP="004463B9">
            <w:pPr>
              <w:ind w:firstLine="0"/>
              <w:rPr>
                <w:lang w:val="ro-RO"/>
              </w:rPr>
            </w:pPr>
          </w:p>
          <w:p w14:paraId="361717C2" w14:textId="77777777" w:rsidR="004463B9" w:rsidRPr="004463B9" w:rsidRDefault="004463B9" w:rsidP="004463B9">
            <w:pPr>
              <w:ind w:firstLine="0"/>
              <w:rPr>
                <w:lang w:val="ro-RO"/>
              </w:rPr>
            </w:pPr>
          </w:p>
          <w:p w14:paraId="7980D9D5" w14:textId="77777777" w:rsidR="004463B9" w:rsidRDefault="004463B9" w:rsidP="004463B9">
            <w:pPr>
              <w:ind w:firstLine="0"/>
              <w:rPr>
                <w:lang w:val="ro-RO"/>
              </w:rPr>
            </w:pPr>
            <w:r w:rsidRPr="004463B9">
              <w:rPr>
                <w:lang w:val="ro-RO"/>
              </w:rPr>
              <w:t>10. În cazul în care marcajul de pe o paietă sau de pe un alt ambalaj include orice cod numeric menționat la pct. 4 sau la pct. 6 al doilea paragraf din partea 1, specificațiile menționate la pct. 8 din prezenta parte trebuie să includă informații care să explice care sunt informațiile codificate.</w:t>
            </w:r>
          </w:p>
          <w:p w14:paraId="60E7AF8B" w14:textId="77777777" w:rsidR="004463B9" w:rsidRPr="004463B9" w:rsidRDefault="004463B9" w:rsidP="004463B9">
            <w:pPr>
              <w:ind w:firstLine="0"/>
              <w:rPr>
                <w:lang w:val="ro-RO"/>
              </w:rPr>
            </w:pPr>
          </w:p>
          <w:p w14:paraId="1478148B" w14:textId="5F31C201" w:rsidR="00731458" w:rsidRPr="006A0462" w:rsidRDefault="004463B9" w:rsidP="004463B9">
            <w:pPr>
              <w:ind w:firstLine="0"/>
              <w:rPr>
                <w:lang w:val="ro-RO"/>
              </w:rPr>
            </w:pPr>
            <w:r w:rsidRPr="004463B9">
              <w:rPr>
                <w:lang w:val="ro-RO"/>
              </w:rPr>
              <w:t>11. În cazul în care marcajul de pe o paietă sau de pe un alt ambalaj include orice cod electronic menționat la pct. 7 din partea 1, operatorul responsabil pentru transportul de material germinativ trebuie să pună la dispoziție un cititor care să permită decodarea respectivului cod electronic.</w:t>
            </w:r>
          </w:p>
        </w:tc>
        <w:tc>
          <w:tcPr>
            <w:tcW w:w="2977" w:type="dxa"/>
            <w:tcBorders>
              <w:top w:val="single" w:sz="4" w:space="0" w:color="auto"/>
              <w:left w:val="single" w:sz="4" w:space="0" w:color="auto"/>
              <w:bottom w:val="single" w:sz="4" w:space="0" w:color="auto"/>
              <w:right w:val="single" w:sz="4" w:space="0" w:color="auto"/>
            </w:tcBorders>
          </w:tcPr>
          <w:p w14:paraId="5DB8D7E2" w14:textId="2C0A7530" w:rsidR="00731458" w:rsidRPr="006A0462" w:rsidRDefault="00C735F3">
            <w:pPr>
              <w:ind w:firstLine="0"/>
              <w:jc w:val="center"/>
              <w:rPr>
                <w:b/>
                <w:lang w:val="ro-MD"/>
              </w:rPr>
            </w:pPr>
            <w:r>
              <w:rPr>
                <w:b/>
                <w:lang w:val="ro-MD"/>
              </w:rPr>
              <w:lastRenderedPageBreak/>
              <w:t>compatibil</w:t>
            </w:r>
          </w:p>
        </w:tc>
        <w:tc>
          <w:tcPr>
            <w:tcW w:w="1130" w:type="dxa"/>
            <w:tcBorders>
              <w:top w:val="single" w:sz="4" w:space="0" w:color="auto"/>
              <w:left w:val="single" w:sz="4" w:space="0" w:color="auto"/>
              <w:bottom w:val="single" w:sz="4" w:space="0" w:color="auto"/>
              <w:right w:val="single" w:sz="4" w:space="0" w:color="auto"/>
            </w:tcBorders>
          </w:tcPr>
          <w:p w14:paraId="173EEC92" w14:textId="77777777" w:rsidR="00731458" w:rsidRPr="006A0462" w:rsidRDefault="00731458">
            <w:pPr>
              <w:ind w:firstLine="0"/>
              <w:jc w:val="center"/>
              <w:rPr>
                <w:b/>
                <w:lang w:val="ro-MD"/>
              </w:rPr>
            </w:pPr>
          </w:p>
        </w:tc>
      </w:tr>
    </w:tbl>
    <w:p w14:paraId="00B6500A" w14:textId="77777777" w:rsidR="00F0268E" w:rsidRDefault="00F0268E" w:rsidP="00243384">
      <w:pPr>
        <w:ind w:firstLine="0"/>
        <w:rPr>
          <w:lang w:val="ro-RO"/>
        </w:rPr>
      </w:pPr>
    </w:p>
    <w:sectPr w:rsidR="00F0268E" w:rsidSect="009855AF">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6CFE"/>
    <w:multiLevelType w:val="hybridMultilevel"/>
    <w:tmpl w:val="E32E1E12"/>
    <w:lvl w:ilvl="0" w:tplc="DC646BE6">
      <w:start w:val="1"/>
      <w:numFmt w:val="decimal"/>
      <w:lvlText w:val="%1."/>
      <w:lvlJc w:val="left"/>
      <w:pPr>
        <w:ind w:left="928" w:hanging="360"/>
      </w:pPr>
      <w:rPr>
        <w:rFonts w:hint="default"/>
        <w:b w:val="0"/>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 w15:restartNumberingAfterBreak="0">
    <w:nsid w:val="12BD0C61"/>
    <w:multiLevelType w:val="hybridMultilevel"/>
    <w:tmpl w:val="55889FCE"/>
    <w:lvl w:ilvl="0" w:tplc="97FAFC36">
      <w:start w:val="1"/>
      <w:numFmt w:val="decimal"/>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5C5ED9"/>
    <w:multiLevelType w:val="hybridMultilevel"/>
    <w:tmpl w:val="E5E29CA0"/>
    <w:lvl w:ilvl="0" w:tplc="3496D370">
      <w:start w:val="1"/>
      <w:numFmt w:val="decimal"/>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6E0A0A"/>
    <w:multiLevelType w:val="hybridMultilevel"/>
    <w:tmpl w:val="FD6A80AA"/>
    <w:lvl w:ilvl="0" w:tplc="0B6C810A">
      <w:start w:val="1"/>
      <w:numFmt w:val="bullet"/>
      <w:lvlText w:val="-"/>
      <w:lvlJc w:val="left"/>
      <w:pPr>
        <w:ind w:left="1080" w:hanging="360"/>
      </w:pPr>
      <w:rPr>
        <w:rFonts w:ascii="Times New Roman" w:eastAsia="Cambr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2182507"/>
    <w:multiLevelType w:val="hybridMultilevel"/>
    <w:tmpl w:val="EBC803AC"/>
    <w:lvl w:ilvl="0" w:tplc="666A8CA4">
      <w:start w:val="1"/>
      <w:numFmt w:val="decimal"/>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164464"/>
    <w:multiLevelType w:val="hybridMultilevel"/>
    <w:tmpl w:val="2398E38C"/>
    <w:lvl w:ilvl="0" w:tplc="12BAA944">
      <w:start w:val="1"/>
      <w:numFmt w:val="lowerLetter"/>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B979A0"/>
    <w:multiLevelType w:val="hybridMultilevel"/>
    <w:tmpl w:val="705AD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F86CAA"/>
    <w:multiLevelType w:val="hybridMultilevel"/>
    <w:tmpl w:val="865870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0B3377"/>
    <w:multiLevelType w:val="hybridMultilevel"/>
    <w:tmpl w:val="D79C0A8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E851BB"/>
    <w:multiLevelType w:val="hybridMultilevel"/>
    <w:tmpl w:val="607A85A4"/>
    <w:lvl w:ilvl="0" w:tplc="394471A0">
      <w:start w:val="1"/>
      <w:numFmt w:val="decimal"/>
      <w:lvlText w:val="%1)"/>
      <w:lvlJc w:val="left"/>
      <w:pPr>
        <w:ind w:left="720" w:hanging="360"/>
      </w:pPr>
      <w:rPr>
        <w:w w:val="9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DF944BF"/>
    <w:multiLevelType w:val="hybridMultilevel"/>
    <w:tmpl w:val="1CAEA4AC"/>
    <w:lvl w:ilvl="0" w:tplc="D04A38F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71F92D8D"/>
    <w:multiLevelType w:val="hybridMultilevel"/>
    <w:tmpl w:val="1CD44D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492402667">
    <w:abstractNumId w:val="0"/>
  </w:num>
  <w:num w:numId="2" w16cid:durableId="998192031">
    <w:abstractNumId w:val="10"/>
  </w:num>
  <w:num w:numId="3" w16cid:durableId="20128300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20928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0655010">
    <w:abstractNumId w:val="4"/>
  </w:num>
  <w:num w:numId="6" w16cid:durableId="2128767401">
    <w:abstractNumId w:val="6"/>
  </w:num>
  <w:num w:numId="7" w16cid:durableId="944195006">
    <w:abstractNumId w:val="7"/>
  </w:num>
  <w:num w:numId="8" w16cid:durableId="315188106">
    <w:abstractNumId w:val="8"/>
  </w:num>
  <w:num w:numId="9" w16cid:durableId="729185231">
    <w:abstractNumId w:val="3"/>
  </w:num>
  <w:num w:numId="10" w16cid:durableId="814184652">
    <w:abstractNumId w:val="5"/>
  </w:num>
  <w:num w:numId="11" w16cid:durableId="1402606347">
    <w:abstractNumId w:val="1"/>
  </w:num>
  <w:num w:numId="12" w16cid:durableId="1711492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006"/>
    <w:rsid w:val="00001A64"/>
    <w:rsid w:val="00014C0E"/>
    <w:rsid w:val="00021860"/>
    <w:rsid w:val="00031253"/>
    <w:rsid w:val="00031666"/>
    <w:rsid w:val="00034AF2"/>
    <w:rsid w:val="00040936"/>
    <w:rsid w:val="000646D5"/>
    <w:rsid w:val="00076D69"/>
    <w:rsid w:val="000805A2"/>
    <w:rsid w:val="00084160"/>
    <w:rsid w:val="000856C8"/>
    <w:rsid w:val="00094376"/>
    <w:rsid w:val="00094F0C"/>
    <w:rsid w:val="00095737"/>
    <w:rsid w:val="000A1FB2"/>
    <w:rsid w:val="000A7EB2"/>
    <w:rsid w:val="000B60B1"/>
    <w:rsid w:val="000B7A6C"/>
    <w:rsid w:val="000C1F10"/>
    <w:rsid w:val="000C55B9"/>
    <w:rsid w:val="000D2D4C"/>
    <w:rsid w:val="000D6E00"/>
    <w:rsid w:val="000D790E"/>
    <w:rsid w:val="000E24F6"/>
    <w:rsid w:val="000E47CD"/>
    <w:rsid w:val="000F6944"/>
    <w:rsid w:val="00100D0B"/>
    <w:rsid w:val="00106B86"/>
    <w:rsid w:val="00106C96"/>
    <w:rsid w:val="00113D39"/>
    <w:rsid w:val="001214FF"/>
    <w:rsid w:val="001429D6"/>
    <w:rsid w:val="00147D7B"/>
    <w:rsid w:val="001530B9"/>
    <w:rsid w:val="00153784"/>
    <w:rsid w:val="001609EF"/>
    <w:rsid w:val="001615BC"/>
    <w:rsid w:val="00167EA0"/>
    <w:rsid w:val="0017715F"/>
    <w:rsid w:val="001921A8"/>
    <w:rsid w:val="001A6F0D"/>
    <w:rsid w:val="001C1AF5"/>
    <w:rsid w:val="001C7921"/>
    <w:rsid w:val="001D152D"/>
    <w:rsid w:val="001F70F2"/>
    <w:rsid w:val="00204970"/>
    <w:rsid w:val="00207D39"/>
    <w:rsid w:val="00235BA2"/>
    <w:rsid w:val="00240DFF"/>
    <w:rsid w:val="00242A75"/>
    <w:rsid w:val="00243384"/>
    <w:rsid w:val="00244609"/>
    <w:rsid w:val="00251E4F"/>
    <w:rsid w:val="0027121F"/>
    <w:rsid w:val="00273492"/>
    <w:rsid w:val="00274F72"/>
    <w:rsid w:val="00285334"/>
    <w:rsid w:val="00291063"/>
    <w:rsid w:val="00295FBC"/>
    <w:rsid w:val="00296B35"/>
    <w:rsid w:val="002A410C"/>
    <w:rsid w:val="002B12D7"/>
    <w:rsid w:val="002C11B9"/>
    <w:rsid w:val="002C22C4"/>
    <w:rsid w:val="002C3C02"/>
    <w:rsid w:val="002D48D0"/>
    <w:rsid w:val="002E0DD5"/>
    <w:rsid w:val="002E1D5A"/>
    <w:rsid w:val="002E5343"/>
    <w:rsid w:val="002E5D9B"/>
    <w:rsid w:val="002E7722"/>
    <w:rsid w:val="002F3B42"/>
    <w:rsid w:val="003152D1"/>
    <w:rsid w:val="00321875"/>
    <w:rsid w:val="00323534"/>
    <w:rsid w:val="00335B27"/>
    <w:rsid w:val="00337031"/>
    <w:rsid w:val="00353287"/>
    <w:rsid w:val="00366EEC"/>
    <w:rsid w:val="003903FD"/>
    <w:rsid w:val="003930BA"/>
    <w:rsid w:val="00393531"/>
    <w:rsid w:val="003A1B3A"/>
    <w:rsid w:val="003A42D3"/>
    <w:rsid w:val="003B237C"/>
    <w:rsid w:val="003D7B15"/>
    <w:rsid w:val="003E3A63"/>
    <w:rsid w:val="003E7537"/>
    <w:rsid w:val="003F2A13"/>
    <w:rsid w:val="003F3596"/>
    <w:rsid w:val="00401865"/>
    <w:rsid w:val="00405C5B"/>
    <w:rsid w:val="00406531"/>
    <w:rsid w:val="00416C2A"/>
    <w:rsid w:val="00442AA9"/>
    <w:rsid w:val="004463B9"/>
    <w:rsid w:val="00462673"/>
    <w:rsid w:val="00464905"/>
    <w:rsid w:val="004664F0"/>
    <w:rsid w:val="0047054E"/>
    <w:rsid w:val="0049502F"/>
    <w:rsid w:val="004B4255"/>
    <w:rsid w:val="004C51F4"/>
    <w:rsid w:val="004D50DF"/>
    <w:rsid w:val="004D6FC5"/>
    <w:rsid w:val="004F0D93"/>
    <w:rsid w:val="00500EE9"/>
    <w:rsid w:val="005202B8"/>
    <w:rsid w:val="00522404"/>
    <w:rsid w:val="00522B7D"/>
    <w:rsid w:val="0052674E"/>
    <w:rsid w:val="00541F65"/>
    <w:rsid w:val="0054503E"/>
    <w:rsid w:val="005602A4"/>
    <w:rsid w:val="00560E61"/>
    <w:rsid w:val="00571567"/>
    <w:rsid w:val="00571E0B"/>
    <w:rsid w:val="00580A81"/>
    <w:rsid w:val="005870DC"/>
    <w:rsid w:val="00587A21"/>
    <w:rsid w:val="00590DBA"/>
    <w:rsid w:val="00593CBF"/>
    <w:rsid w:val="00597BCF"/>
    <w:rsid w:val="005C04AC"/>
    <w:rsid w:val="005D13B2"/>
    <w:rsid w:val="005D2DC0"/>
    <w:rsid w:val="005D5250"/>
    <w:rsid w:val="005E3D8D"/>
    <w:rsid w:val="005F7ADD"/>
    <w:rsid w:val="006005AD"/>
    <w:rsid w:val="006231CF"/>
    <w:rsid w:val="006471B6"/>
    <w:rsid w:val="00651E49"/>
    <w:rsid w:val="00661F31"/>
    <w:rsid w:val="00663246"/>
    <w:rsid w:val="0066525C"/>
    <w:rsid w:val="00667B57"/>
    <w:rsid w:val="0067507A"/>
    <w:rsid w:val="006762D7"/>
    <w:rsid w:val="00683415"/>
    <w:rsid w:val="00694525"/>
    <w:rsid w:val="006A0462"/>
    <w:rsid w:val="006A1A11"/>
    <w:rsid w:val="006A22A9"/>
    <w:rsid w:val="006C1561"/>
    <w:rsid w:val="006D245A"/>
    <w:rsid w:val="006D3FBD"/>
    <w:rsid w:val="006D59DD"/>
    <w:rsid w:val="006E2EB8"/>
    <w:rsid w:val="006F288F"/>
    <w:rsid w:val="006F400F"/>
    <w:rsid w:val="006F6F95"/>
    <w:rsid w:val="00700915"/>
    <w:rsid w:val="00712418"/>
    <w:rsid w:val="00731458"/>
    <w:rsid w:val="00731DF7"/>
    <w:rsid w:val="00732329"/>
    <w:rsid w:val="007421B4"/>
    <w:rsid w:val="007533E9"/>
    <w:rsid w:val="00756409"/>
    <w:rsid w:val="00760E9F"/>
    <w:rsid w:val="00763BA0"/>
    <w:rsid w:val="00767D55"/>
    <w:rsid w:val="00767FE7"/>
    <w:rsid w:val="00777265"/>
    <w:rsid w:val="00790AE1"/>
    <w:rsid w:val="00795F2D"/>
    <w:rsid w:val="007B7124"/>
    <w:rsid w:val="007C76B7"/>
    <w:rsid w:val="007D340C"/>
    <w:rsid w:val="007E350C"/>
    <w:rsid w:val="007E40EE"/>
    <w:rsid w:val="007E58A3"/>
    <w:rsid w:val="007F0CA1"/>
    <w:rsid w:val="007F191D"/>
    <w:rsid w:val="007F4ABA"/>
    <w:rsid w:val="00801C0B"/>
    <w:rsid w:val="00803771"/>
    <w:rsid w:val="00805616"/>
    <w:rsid w:val="00822ACB"/>
    <w:rsid w:val="008323E4"/>
    <w:rsid w:val="0083637B"/>
    <w:rsid w:val="00836DEA"/>
    <w:rsid w:val="00837872"/>
    <w:rsid w:val="00851BD2"/>
    <w:rsid w:val="008521D4"/>
    <w:rsid w:val="008533A1"/>
    <w:rsid w:val="008557F2"/>
    <w:rsid w:val="008722AA"/>
    <w:rsid w:val="00875D3B"/>
    <w:rsid w:val="00897093"/>
    <w:rsid w:val="008B2E94"/>
    <w:rsid w:val="008B3A12"/>
    <w:rsid w:val="008B6CCD"/>
    <w:rsid w:val="008C7C54"/>
    <w:rsid w:val="008D405E"/>
    <w:rsid w:val="008E0271"/>
    <w:rsid w:val="008E0EBA"/>
    <w:rsid w:val="009061A2"/>
    <w:rsid w:val="0091275E"/>
    <w:rsid w:val="0091612B"/>
    <w:rsid w:val="009175EF"/>
    <w:rsid w:val="00921D13"/>
    <w:rsid w:val="009224BC"/>
    <w:rsid w:val="00941459"/>
    <w:rsid w:val="00941464"/>
    <w:rsid w:val="00943C90"/>
    <w:rsid w:val="00955CD3"/>
    <w:rsid w:val="00960C8E"/>
    <w:rsid w:val="00965861"/>
    <w:rsid w:val="009736CF"/>
    <w:rsid w:val="009762D9"/>
    <w:rsid w:val="00977DF0"/>
    <w:rsid w:val="00983034"/>
    <w:rsid w:val="009855AF"/>
    <w:rsid w:val="00986BED"/>
    <w:rsid w:val="009950E2"/>
    <w:rsid w:val="0099563B"/>
    <w:rsid w:val="009B037C"/>
    <w:rsid w:val="009C26DF"/>
    <w:rsid w:val="009C515A"/>
    <w:rsid w:val="009D2FA8"/>
    <w:rsid w:val="009D4B5C"/>
    <w:rsid w:val="009D6A32"/>
    <w:rsid w:val="009E4006"/>
    <w:rsid w:val="009E44D6"/>
    <w:rsid w:val="009E6E5D"/>
    <w:rsid w:val="00A00DA9"/>
    <w:rsid w:val="00A12DB6"/>
    <w:rsid w:val="00A24FFA"/>
    <w:rsid w:val="00A36711"/>
    <w:rsid w:val="00A3713C"/>
    <w:rsid w:val="00A40586"/>
    <w:rsid w:val="00A469E2"/>
    <w:rsid w:val="00A475DC"/>
    <w:rsid w:val="00A503E9"/>
    <w:rsid w:val="00A50E34"/>
    <w:rsid w:val="00A5477E"/>
    <w:rsid w:val="00A56426"/>
    <w:rsid w:val="00A56DD4"/>
    <w:rsid w:val="00A578E3"/>
    <w:rsid w:val="00A61371"/>
    <w:rsid w:val="00A642C6"/>
    <w:rsid w:val="00A65EF3"/>
    <w:rsid w:val="00A71A7C"/>
    <w:rsid w:val="00A85694"/>
    <w:rsid w:val="00AC00E4"/>
    <w:rsid w:val="00AC4FFB"/>
    <w:rsid w:val="00AD5C5F"/>
    <w:rsid w:val="00AD6174"/>
    <w:rsid w:val="00B01C1D"/>
    <w:rsid w:val="00B039F9"/>
    <w:rsid w:val="00B11FA7"/>
    <w:rsid w:val="00B22BC0"/>
    <w:rsid w:val="00B2643E"/>
    <w:rsid w:val="00B35D75"/>
    <w:rsid w:val="00B37C84"/>
    <w:rsid w:val="00B417B3"/>
    <w:rsid w:val="00B429D6"/>
    <w:rsid w:val="00B46991"/>
    <w:rsid w:val="00B53935"/>
    <w:rsid w:val="00B57083"/>
    <w:rsid w:val="00B639CD"/>
    <w:rsid w:val="00B67E7E"/>
    <w:rsid w:val="00B71FFF"/>
    <w:rsid w:val="00B732B2"/>
    <w:rsid w:val="00B75588"/>
    <w:rsid w:val="00B76D75"/>
    <w:rsid w:val="00B8163B"/>
    <w:rsid w:val="00B85E97"/>
    <w:rsid w:val="00B94ACA"/>
    <w:rsid w:val="00BA2C3C"/>
    <w:rsid w:val="00BA5B17"/>
    <w:rsid w:val="00BB05E7"/>
    <w:rsid w:val="00BC0CE5"/>
    <w:rsid w:val="00BD0C2A"/>
    <w:rsid w:val="00BD3B88"/>
    <w:rsid w:val="00BE3089"/>
    <w:rsid w:val="00BF0EA4"/>
    <w:rsid w:val="00BF7F4D"/>
    <w:rsid w:val="00C005E8"/>
    <w:rsid w:val="00C032F5"/>
    <w:rsid w:val="00C0557D"/>
    <w:rsid w:val="00C16F1B"/>
    <w:rsid w:val="00C21AA1"/>
    <w:rsid w:val="00C22FCC"/>
    <w:rsid w:val="00C311F5"/>
    <w:rsid w:val="00C405BE"/>
    <w:rsid w:val="00C42600"/>
    <w:rsid w:val="00C65031"/>
    <w:rsid w:val="00C66892"/>
    <w:rsid w:val="00C70A19"/>
    <w:rsid w:val="00C735F3"/>
    <w:rsid w:val="00C7432D"/>
    <w:rsid w:val="00C75AD1"/>
    <w:rsid w:val="00C75D96"/>
    <w:rsid w:val="00C75FD4"/>
    <w:rsid w:val="00C8666C"/>
    <w:rsid w:val="00C92C5A"/>
    <w:rsid w:val="00CA4BE9"/>
    <w:rsid w:val="00CB3976"/>
    <w:rsid w:val="00CB43E4"/>
    <w:rsid w:val="00CC18AA"/>
    <w:rsid w:val="00CC556A"/>
    <w:rsid w:val="00CD2286"/>
    <w:rsid w:val="00CF2B48"/>
    <w:rsid w:val="00CF6A84"/>
    <w:rsid w:val="00CF6F8E"/>
    <w:rsid w:val="00CF715E"/>
    <w:rsid w:val="00D04834"/>
    <w:rsid w:val="00D1082E"/>
    <w:rsid w:val="00D261F7"/>
    <w:rsid w:val="00D31F71"/>
    <w:rsid w:val="00D3791D"/>
    <w:rsid w:val="00D41B90"/>
    <w:rsid w:val="00D421D9"/>
    <w:rsid w:val="00D57FCF"/>
    <w:rsid w:val="00D61664"/>
    <w:rsid w:val="00D63EB4"/>
    <w:rsid w:val="00D6503F"/>
    <w:rsid w:val="00D722A7"/>
    <w:rsid w:val="00D75C20"/>
    <w:rsid w:val="00D76E7F"/>
    <w:rsid w:val="00D8076A"/>
    <w:rsid w:val="00D90D7E"/>
    <w:rsid w:val="00D95099"/>
    <w:rsid w:val="00DA1CB1"/>
    <w:rsid w:val="00DA6134"/>
    <w:rsid w:val="00DA74B2"/>
    <w:rsid w:val="00DA7F0E"/>
    <w:rsid w:val="00DB4B59"/>
    <w:rsid w:val="00DC2D80"/>
    <w:rsid w:val="00DC6324"/>
    <w:rsid w:val="00DC6783"/>
    <w:rsid w:val="00DD13B4"/>
    <w:rsid w:val="00DD37E5"/>
    <w:rsid w:val="00E02187"/>
    <w:rsid w:val="00E117DC"/>
    <w:rsid w:val="00E1583D"/>
    <w:rsid w:val="00E26DAE"/>
    <w:rsid w:val="00E30E8A"/>
    <w:rsid w:val="00E46F96"/>
    <w:rsid w:val="00E53BE4"/>
    <w:rsid w:val="00E5611F"/>
    <w:rsid w:val="00E66C8E"/>
    <w:rsid w:val="00E7457E"/>
    <w:rsid w:val="00E76DD8"/>
    <w:rsid w:val="00E84984"/>
    <w:rsid w:val="00E95FFD"/>
    <w:rsid w:val="00E972BB"/>
    <w:rsid w:val="00E97D99"/>
    <w:rsid w:val="00EB61FD"/>
    <w:rsid w:val="00EC17E8"/>
    <w:rsid w:val="00ED0A6F"/>
    <w:rsid w:val="00ED219D"/>
    <w:rsid w:val="00EF3BAF"/>
    <w:rsid w:val="00EF4CB9"/>
    <w:rsid w:val="00F01FBF"/>
    <w:rsid w:val="00F0268E"/>
    <w:rsid w:val="00F079D8"/>
    <w:rsid w:val="00F16657"/>
    <w:rsid w:val="00F17507"/>
    <w:rsid w:val="00F370BB"/>
    <w:rsid w:val="00F53ED2"/>
    <w:rsid w:val="00F63CF2"/>
    <w:rsid w:val="00F94D17"/>
    <w:rsid w:val="00FB3AAF"/>
    <w:rsid w:val="00FB4F97"/>
    <w:rsid w:val="00FB6792"/>
    <w:rsid w:val="00FC35DB"/>
    <w:rsid w:val="00FD02D2"/>
    <w:rsid w:val="00FD25E3"/>
    <w:rsid w:val="00FD75A6"/>
    <w:rsid w:val="00FF622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95EF"/>
  <w15:chartTrackingRefBased/>
  <w15:docId w15:val="{FB5B8E50-11D5-4A78-8B2C-7F5C3B26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AF"/>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Style11">
    <w:name w:val="Font Style11"/>
    <w:basedOn w:val="Fontdeparagrafimplicit"/>
    <w:uiPriority w:val="99"/>
    <w:rsid w:val="009855AF"/>
    <w:rPr>
      <w:rFonts w:ascii="Times New Roman" w:hAnsi="Times New Roman" w:cs="Times New Roman" w:hint="default"/>
      <w:b/>
      <w:bCs/>
      <w:spacing w:val="10"/>
      <w:sz w:val="24"/>
      <w:szCs w:val="24"/>
    </w:rPr>
  </w:style>
  <w:style w:type="table" w:customStyle="1" w:styleId="TableGrid1">
    <w:name w:val="Table Grid1"/>
    <w:basedOn w:val="TabelNormal"/>
    <w:rsid w:val="009855A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416C2A"/>
    <w:rPr>
      <w:color w:val="0563C1" w:themeColor="hyperlink"/>
      <w:u w:val="single"/>
    </w:rPr>
  </w:style>
  <w:style w:type="paragraph" w:styleId="Listparagraf">
    <w:name w:val="List Paragraph"/>
    <w:basedOn w:val="Normal"/>
    <w:uiPriority w:val="1"/>
    <w:qFormat/>
    <w:rsid w:val="00BC0CE5"/>
    <w:pPr>
      <w:widowControl w:val="0"/>
      <w:autoSpaceDE w:val="0"/>
      <w:autoSpaceDN w:val="0"/>
      <w:ind w:left="343" w:hanging="258"/>
    </w:pPr>
    <w:rPr>
      <w:rFonts w:ascii="Cambria" w:eastAsia="Cambria" w:hAnsi="Cambria" w:cs="Cambria"/>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008675">
      <w:bodyDiv w:val="1"/>
      <w:marLeft w:val="0"/>
      <w:marRight w:val="0"/>
      <w:marTop w:val="0"/>
      <w:marBottom w:val="0"/>
      <w:divBdr>
        <w:top w:val="none" w:sz="0" w:space="0" w:color="auto"/>
        <w:left w:val="none" w:sz="0" w:space="0" w:color="auto"/>
        <w:bottom w:val="none" w:sz="0" w:space="0" w:color="auto"/>
        <w:right w:val="none" w:sz="0" w:space="0" w:color="auto"/>
      </w:divBdr>
    </w:div>
    <w:div w:id="142422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4302</Words>
  <Characters>24527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Nicolae Malancea</cp:lastModifiedBy>
  <cp:revision>15</cp:revision>
  <dcterms:created xsi:type="dcterms:W3CDTF">2025-07-21T09:38:00Z</dcterms:created>
  <dcterms:modified xsi:type="dcterms:W3CDTF">2025-10-02T10:50:00Z</dcterms:modified>
</cp:coreProperties>
</file>