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307" w:rsidRDefault="00D90307" w:rsidP="00D90307">
      <w:pPr>
        <w:pStyle w:val="a3"/>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Sinteza recomandărilor</w:t>
      </w:r>
    </w:p>
    <w:p w:rsidR="00D90307" w:rsidRDefault="00D90307" w:rsidP="00D90307">
      <w:pPr>
        <w:pStyle w:val="a3"/>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parvenite în cadrul consultărilor publice pe marginea proiectului deciziei </w:t>
      </w:r>
    </w:p>
    <w:p w:rsidR="00684C47" w:rsidRDefault="00103C76" w:rsidP="00D90307">
      <w:pPr>
        <w:pStyle w:val="a3"/>
        <w:spacing w:line="360" w:lineRule="auto"/>
        <w:jc w:val="center"/>
        <w:rPr>
          <w:rFonts w:ascii="Times New Roman" w:hAnsi="Times New Roman" w:cs="Times New Roman"/>
          <w:sz w:val="28"/>
          <w:szCs w:val="28"/>
          <w:lang w:val="en-US"/>
        </w:rPr>
      </w:pPr>
      <w:r w:rsidRPr="00103C76">
        <w:rPr>
          <w:rFonts w:ascii="Times New Roman" w:hAnsi="Times New Roman" w:cs="Times New Roman"/>
          <w:b/>
          <w:sz w:val="28"/>
          <w:szCs w:val="28"/>
          <w:lang w:val="en-US"/>
        </w:rPr>
        <w:t>”Cu privire la aprobarea Mecanismului de implementare a politicilor pentru susținerea familiilor tinere din mun. Bălți pentru anii 2025-2028”</w:t>
      </w:r>
    </w:p>
    <w:tbl>
      <w:tblPr>
        <w:tblStyle w:val="a4"/>
        <w:tblW w:w="0" w:type="auto"/>
        <w:tblLook w:val="04A0" w:firstRow="1" w:lastRow="0" w:firstColumn="1" w:lastColumn="0" w:noHBand="0" w:noVBand="1"/>
      </w:tblPr>
      <w:tblGrid>
        <w:gridCol w:w="946"/>
        <w:gridCol w:w="3074"/>
        <w:gridCol w:w="4705"/>
        <w:gridCol w:w="3237"/>
        <w:gridCol w:w="2598"/>
      </w:tblGrid>
      <w:tr w:rsidR="00D90307" w:rsidTr="00BC34E4">
        <w:tc>
          <w:tcPr>
            <w:tcW w:w="946" w:type="dxa"/>
            <w:tcBorders>
              <w:top w:val="single" w:sz="4" w:space="0" w:color="auto"/>
              <w:left w:val="single" w:sz="4" w:space="0" w:color="auto"/>
              <w:bottom w:val="single" w:sz="4" w:space="0" w:color="auto"/>
              <w:right w:val="single" w:sz="4" w:space="0" w:color="auto"/>
            </w:tcBorders>
            <w:hideMark/>
          </w:tcPr>
          <w:p w:rsidR="00D90307" w:rsidRDefault="00D90307">
            <w:pPr>
              <w:pStyle w:val="a3"/>
              <w:jc w:val="center"/>
              <w:rPr>
                <w:rFonts w:ascii="Times New Roman" w:hAnsi="Times New Roman" w:cs="Times New Roman"/>
                <w:b/>
                <w:sz w:val="24"/>
                <w:szCs w:val="24"/>
              </w:rPr>
            </w:pPr>
            <w:r>
              <w:rPr>
                <w:rFonts w:ascii="Times New Roman" w:hAnsi="Times New Roman" w:cs="Times New Roman"/>
                <w:b/>
                <w:sz w:val="24"/>
                <w:szCs w:val="24"/>
              </w:rPr>
              <w:t>Nr.</w:t>
            </w:r>
          </w:p>
        </w:tc>
        <w:tc>
          <w:tcPr>
            <w:tcW w:w="3074" w:type="dxa"/>
            <w:tcBorders>
              <w:top w:val="single" w:sz="4" w:space="0" w:color="auto"/>
              <w:left w:val="single" w:sz="4" w:space="0" w:color="auto"/>
              <w:bottom w:val="single" w:sz="4" w:space="0" w:color="auto"/>
              <w:right w:val="single" w:sz="4" w:space="0" w:color="auto"/>
            </w:tcBorders>
            <w:hideMark/>
          </w:tcPr>
          <w:p w:rsidR="00D90307" w:rsidRDefault="00D90307">
            <w:pPr>
              <w:pStyle w:val="a3"/>
              <w:jc w:val="center"/>
              <w:rPr>
                <w:rFonts w:ascii="Times New Roman" w:hAnsi="Times New Roman" w:cs="Times New Roman"/>
                <w:b/>
                <w:sz w:val="24"/>
                <w:szCs w:val="24"/>
              </w:rPr>
            </w:pPr>
            <w:r>
              <w:rPr>
                <w:rFonts w:ascii="Times New Roman" w:hAnsi="Times New Roman" w:cs="Times New Roman"/>
                <w:b/>
                <w:sz w:val="24"/>
                <w:szCs w:val="24"/>
              </w:rPr>
              <w:t>Autorul recomandării</w:t>
            </w:r>
          </w:p>
        </w:tc>
        <w:tc>
          <w:tcPr>
            <w:tcW w:w="4705" w:type="dxa"/>
            <w:tcBorders>
              <w:top w:val="single" w:sz="4" w:space="0" w:color="auto"/>
              <w:left w:val="single" w:sz="4" w:space="0" w:color="auto"/>
              <w:bottom w:val="single" w:sz="4" w:space="0" w:color="auto"/>
              <w:right w:val="single" w:sz="4" w:space="0" w:color="auto"/>
            </w:tcBorders>
            <w:hideMark/>
          </w:tcPr>
          <w:p w:rsidR="00D90307" w:rsidRDefault="00D90307">
            <w:pPr>
              <w:pStyle w:val="a3"/>
              <w:jc w:val="center"/>
              <w:rPr>
                <w:rFonts w:ascii="Times New Roman" w:hAnsi="Times New Roman" w:cs="Times New Roman"/>
                <w:b/>
                <w:sz w:val="24"/>
                <w:szCs w:val="24"/>
              </w:rPr>
            </w:pPr>
            <w:r>
              <w:rPr>
                <w:rFonts w:ascii="Times New Roman" w:hAnsi="Times New Roman" w:cs="Times New Roman"/>
                <w:b/>
                <w:sz w:val="24"/>
                <w:szCs w:val="24"/>
              </w:rPr>
              <w:t>Recomandarea parvenită</w:t>
            </w:r>
          </w:p>
        </w:tc>
        <w:tc>
          <w:tcPr>
            <w:tcW w:w="3237" w:type="dxa"/>
            <w:tcBorders>
              <w:top w:val="single" w:sz="4" w:space="0" w:color="auto"/>
              <w:left w:val="single" w:sz="4" w:space="0" w:color="auto"/>
              <w:bottom w:val="single" w:sz="4" w:space="0" w:color="auto"/>
              <w:right w:val="single" w:sz="4" w:space="0" w:color="auto"/>
            </w:tcBorders>
            <w:hideMark/>
          </w:tcPr>
          <w:p w:rsidR="00D90307" w:rsidRDefault="00D90307">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Decizia cu privire la aprobarea sau respingerea recomandării</w:t>
            </w:r>
          </w:p>
        </w:tc>
        <w:tc>
          <w:tcPr>
            <w:tcW w:w="2598" w:type="dxa"/>
            <w:tcBorders>
              <w:top w:val="single" w:sz="4" w:space="0" w:color="auto"/>
              <w:left w:val="single" w:sz="4" w:space="0" w:color="auto"/>
              <w:bottom w:val="single" w:sz="4" w:space="0" w:color="auto"/>
              <w:right w:val="single" w:sz="4" w:space="0" w:color="auto"/>
            </w:tcBorders>
            <w:hideMark/>
          </w:tcPr>
          <w:p w:rsidR="00D90307" w:rsidRDefault="00D90307">
            <w:pPr>
              <w:pStyle w:val="a3"/>
              <w:jc w:val="center"/>
              <w:rPr>
                <w:rFonts w:ascii="Times New Roman" w:hAnsi="Times New Roman" w:cs="Times New Roman"/>
                <w:b/>
                <w:sz w:val="24"/>
                <w:szCs w:val="24"/>
              </w:rPr>
            </w:pPr>
            <w:r>
              <w:rPr>
                <w:rFonts w:ascii="Times New Roman" w:hAnsi="Times New Roman" w:cs="Times New Roman"/>
                <w:b/>
                <w:sz w:val="24"/>
                <w:szCs w:val="24"/>
              </w:rPr>
              <w:t>Argumentări în cazul refuzului</w:t>
            </w:r>
          </w:p>
        </w:tc>
      </w:tr>
      <w:tr w:rsidR="0053716E" w:rsidRPr="001B3019" w:rsidTr="00BC34E4">
        <w:tc>
          <w:tcPr>
            <w:tcW w:w="946" w:type="dxa"/>
            <w:tcBorders>
              <w:top w:val="single" w:sz="4" w:space="0" w:color="auto"/>
              <w:left w:val="single" w:sz="4" w:space="0" w:color="auto"/>
              <w:bottom w:val="single" w:sz="4" w:space="0" w:color="auto"/>
              <w:right w:val="single" w:sz="4" w:space="0" w:color="auto"/>
            </w:tcBorders>
            <w:hideMark/>
          </w:tcPr>
          <w:p w:rsidR="0053716E" w:rsidRDefault="0053716E" w:rsidP="00EF7E81">
            <w:pPr>
              <w:pStyle w:val="a3"/>
              <w:rPr>
                <w:rFonts w:ascii="Times New Roman" w:hAnsi="Times New Roman" w:cs="Times New Roman"/>
                <w:sz w:val="24"/>
                <w:szCs w:val="24"/>
              </w:rPr>
            </w:pPr>
            <w:r>
              <w:rPr>
                <w:rFonts w:ascii="Times New Roman" w:hAnsi="Times New Roman" w:cs="Times New Roman"/>
                <w:sz w:val="24"/>
                <w:szCs w:val="24"/>
              </w:rPr>
              <w:t>1.</w:t>
            </w:r>
          </w:p>
        </w:tc>
        <w:tc>
          <w:tcPr>
            <w:tcW w:w="3074" w:type="dxa"/>
            <w:tcBorders>
              <w:top w:val="single" w:sz="4" w:space="0" w:color="auto"/>
              <w:left w:val="single" w:sz="4" w:space="0" w:color="auto"/>
              <w:bottom w:val="single" w:sz="4" w:space="0" w:color="auto"/>
              <w:right w:val="single" w:sz="4" w:space="0" w:color="auto"/>
            </w:tcBorders>
            <w:hideMark/>
          </w:tcPr>
          <w:p w:rsidR="0053716E" w:rsidRPr="00916F60" w:rsidRDefault="00BC34E4" w:rsidP="00C27B42">
            <w:pPr>
              <w:pStyle w:val="a3"/>
              <w:rPr>
                <w:rFonts w:ascii="Times New Roman" w:hAnsi="Times New Roman" w:cs="Times New Roman"/>
                <w:sz w:val="24"/>
                <w:szCs w:val="24"/>
                <w:lang w:val="en-US"/>
              </w:rPr>
            </w:pPr>
            <w:r>
              <w:rPr>
                <w:rFonts w:ascii="Times New Roman" w:hAnsi="Times New Roman" w:cs="Times New Roman"/>
                <w:sz w:val="24"/>
                <w:szCs w:val="24"/>
                <w:lang w:val="en-US"/>
              </w:rPr>
              <w:t>Irina SERDIUC, secretara Consiliului mun. Bălți</w:t>
            </w:r>
          </w:p>
        </w:tc>
        <w:tc>
          <w:tcPr>
            <w:tcW w:w="4705" w:type="dxa"/>
            <w:tcBorders>
              <w:top w:val="single" w:sz="4" w:space="0" w:color="auto"/>
              <w:left w:val="single" w:sz="4" w:space="0" w:color="auto"/>
              <w:bottom w:val="single" w:sz="4" w:space="0" w:color="auto"/>
              <w:right w:val="single" w:sz="4" w:space="0" w:color="auto"/>
            </w:tcBorders>
          </w:tcPr>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1.</w:t>
            </w:r>
            <w:r>
              <w:rPr>
                <w:rFonts w:ascii="Times New Roman" w:hAnsi="Times New Roman" w:cs="Times New Roman"/>
                <w:sz w:val="24"/>
                <w:szCs w:val="24"/>
                <w:lang w:val="en-US"/>
              </w:rPr>
              <w:t>1</w:t>
            </w:r>
            <w:r w:rsidRPr="00BC34E4">
              <w:rPr>
                <w:rFonts w:ascii="Times New Roman" w:hAnsi="Times New Roman" w:cs="Times New Roman"/>
                <w:sz w:val="24"/>
                <w:szCs w:val="24"/>
                <w:lang w:val="en-US"/>
              </w:rPr>
              <w:tab/>
              <w:t>Înlocuirea sintagmei ”Direcția Sănătate și Politici Sociale” cu sintagma ”Direcția Sănătate” în toate aparițiile din text;</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w:t>
            </w:r>
            <w:r>
              <w:rPr>
                <w:rFonts w:ascii="Times New Roman" w:hAnsi="Times New Roman" w:cs="Times New Roman"/>
                <w:sz w:val="24"/>
                <w:szCs w:val="24"/>
                <w:lang w:val="en-US"/>
              </w:rPr>
              <w:t>2</w:t>
            </w:r>
            <w:r w:rsidRPr="00BC34E4">
              <w:rPr>
                <w:rFonts w:ascii="Times New Roman" w:hAnsi="Times New Roman" w:cs="Times New Roman"/>
                <w:sz w:val="24"/>
                <w:szCs w:val="24"/>
                <w:lang w:val="en-US"/>
              </w:rPr>
              <w:tab/>
              <w:t>Modificarea expresiei ”Centrul de consultan</w:t>
            </w:r>
            <w:r w:rsidR="00A00C6E">
              <w:rPr>
                <w:rFonts w:ascii="Times New Roman" w:hAnsi="Times New Roman" w:cs="Times New Roman"/>
                <w:sz w:val="24"/>
                <w:szCs w:val="24"/>
                <w:lang w:val="en-US"/>
              </w:rPr>
              <w:t>ț</w:t>
            </w:r>
            <w:r w:rsidRPr="00BC34E4">
              <w:rPr>
                <w:rFonts w:ascii="Times New Roman" w:hAnsi="Times New Roman" w:cs="Times New Roman"/>
                <w:sz w:val="24"/>
                <w:szCs w:val="24"/>
                <w:lang w:val="en-US"/>
              </w:rPr>
              <w:t>ă și ghidare pentru sprijinirea afacerilor familiale și Incubator de afaceri destinat tinerilor părinți” cu enunțul ”Centrul de consultanță și Incubator de afaceri”;</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3.</w:t>
            </w:r>
            <w:r w:rsidRPr="00BC34E4">
              <w:rPr>
                <w:rFonts w:ascii="Times New Roman" w:hAnsi="Times New Roman" w:cs="Times New Roman"/>
                <w:sz w:val="24"/>
                <w:szCs w:val="24"/>
                <w:lang w:val="en-US"/>
              </w:rPr>
              <w:tab/>
            </w:r>
            <w:r w:rsidR="00A00C6E">
              <w:rPr>
                <w:rFonts w:ascii="Times New Roman" w:hAnsi="Times New Roman" w:cs="Times New Roman"/>
                <w:sz w:val="24"/>
                <w:szCs w:val="24"/>
                <w:lang w:val="en-US"/>
              </w:rPr>
              <w:t>P-tul</w:t>
            </w:r>
            <w:r w:rsidRPr="00BC34E4">
              <w:rPr>
                <w:rFonts w:ascii="Times New Roman" w:hAnsi="Times New Roman" w:cs="Times New Roman"/>
                <w:sz w:val="24"/>
                <w:szCs w:val="24"/>
                <w:lang w:val="en-US"/>
              </w:rPr>
              <w:t xml:space="preserve"> 2 din prezentul Mecanism</w:t>
            </w:r>
            <w:r w:rsidR="00A00C6E">
              <w:rPr>
                <w:rFonts w:ascii="Times New Roman" w:hAnsi="Times New Roman" w:cs="Times New Roman"/>
                <w:sz w:val="24"/>
                <w:szCs w:val="24"/>
                <w:lang w:val="en-US"/>
              </w:rPr>
              <w:t xml:space="preserve"> să fie completat cu următorul cuprins:</w:t>
            </w:r>
          </w:p>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w:t>
            </w:r>
            <w:r w:rsidRPr="00BC34E4">
              <w:rPr>
                <w:rFonts w:ascii="Times New Roman" w:hAnsi="Times New Roman" w:cs="Times New Roman"/>
                <w:sz w:val="24"/>
                <w:szCs w:val="24"/>
                <w:lang w:val="en-US"/>
              </w:rPr>
              <w:tab/>
              <w:t>”</w:t>
            </w:r>
            <w:r w:rsidR="00A00C6E" w:rsidRPr="00A00C6E">
              <w:rPr>
                <w:lang w:val="en-US"/>
              </w:rPr>
              <w:t xml:space="preserve"> </w:t>
            </w:r>
            <w:r w:rsidR="00A00C6E" w:rsidRPr="00A00C6E">
              <w:rPr>
                <w:rFonts w:ascii="Times New Roman" w:hAnsi="Times New Roman" w:cs="Times New Roman"/>
                <w:sz w:val="24"/>
                <w:szCs w:val="24"/>
                <w:lang w:val="en-US"/>
              </w:rPr>
              <w:t>Prezentul Mecanism este elaborat în conformitate cu art. 14, alin. (2), lit. p</w:t>
            </w:r>
            <w:r w:rsidR="00A00C6E" w:rsidRPr="00A00C6E">
              <w:rPr>
                <w:rFonts w:ascii="Times New Roman" w:hAnsi="Times New Roman" w:cs="Times New Roman"/>
                <w:sz w:val="24"/>
                <w:szCs w:val="24"/>
                <w:vertAlign w:val="superscript"/>
                <w:lang w:val="en-US"/>
              </w:rPr>
              <w:t>1</w:t>
            </w:r>
            <w:r w:rsidR="00A00C6E" w:rsidRPr="00A00C6E">
              <w:rPr>
                <w:rFonts w:ascii="Times New Roman" w:hAnsi="Times New Roman" w:cs="Times New Roman"/>
                <w:sz w:val="24"/>
                <w:szCs w:val="24"/>
                <w:lang w:val="en-US"/>
              </w:rPr>
              <w:t>),y), z</w:t>
            </w:r>
            <w:r w:rsidR="00A00C6E" w:rsidRPr="00A00C6E">
              <w:rPr>
                <w:rFonts w:ascii="Times New Roman" w:hAnsi="Times New Roman" w:cs="Times New Roman"/>
                <w:sz w:val="24"/>
                <w:szCs w:val="24"/>
                <w:vertAlign w:val="superscript"/>
                <w:lang w:val="en-US"/>
              </w:rPr>
              <w:t>1</w:t>
            </w:r>
            <w:r w:rsidR="00A00C6E" w:rsidRPr="00A00C6E">
              <w:rPr>
                <w:rFonts w:ascii="Times New Roman" w:hAnsi="Times New Roman" w:cs="Times New Roman"/>
                <w:sz w:val="24"/>
                <w:szCs w:val="24"/>
                <w:lang w:val="en-US"/>
              </w:rPr>
              <w:t xml:space="preserve">) din Legea RM privind adminstraţia publică locală nr. 436 din 28.12.2006,  Legea RM privind transparența în procesul decizional nr. 239 din 13.11.2008, Hotărârea Guvernului RM cu privire la mecanismul de consultare publică cu societatea civilă în procesul decizional nr. 967 din 09.08.2016, Decizia Consiliului municipal Bălți nr. 5/65 din 23.09.2024 ,,Cu privire la aprobarea Planului de acțiuni privind susținerea familiilor din municipiul Bălți, pentru anii 2024-2028”, Decizia Consiliului municipal Bălți nr.8/6 din 24.06.2025 ,,Cu privire la aprobarea Planului de acțiuni în vederea consolidării rețelei serviciilor din domeniul social pentru anii 2025-2027”, Decizia Consiliului municipal Bălți nr. 9/6 din 22.07.2025 ”Cu privire la inițierea procedurilor de consultare publică cu </w:t>
            </w:r>
            <w:r w:rsidR="00A00C6E" w:rsidRPr="00A00C6E">
              <w:rPr>
                <w:rFonts w:ascii="Times New Roman" w:hAnsi="Times New Roman" w:cs="Times New Roman"/>
                <w:sz w:val="24"/>
                <w:szCs w:val="24"/>
                <w:lang w:val="en-US"/>
              </w:rPr>
              <w:lastRenderedPageBreak/>
              <w:t>societatea civilă în procesul decizional ”Cu privire la aprobarea Mecanismului  de implementare a politicilor pentru susținerea familiilor tinere din mun. Bălți pentru anii 2025-2028””.</w:t>
            </w:r>
            <w:r w:rsidRPr="00BC34E4">
              <w:rPr>
                <w:rFonts w:ascii="Times New Roman" w:hAnsi="Times New Roman" w:cs="Times New Roman"/>
                <w:sz w:val="24"/>
                <w:szCs w:val="24"/>
                <w:lang w:val="en-US"/>
              </w:rPr>
              <w:t>;</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4.</w:t>
            </w:r>
            <w:r w:rsidRPr="00BC34E4">
              <w:rPr>
                <w:rFonts w:ascii="Times New Roman" w:hAnsi="Times New Roman" w:cs="Times New Roman"/>
                <w:sz w:val="24"/>
                <w:szCs w:val="24"/>
                <w:lang w:val="en-US"/>
              </w:rPr>
              <w:tab/>
              <w:t>Substituirea sintagmei ”pagina oficială a autorității publice locale” din p-tul 10 cu sintagma ”pagina oficială a Primăriei mun. Bălți”;</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5.</w:t>
            </w:r>
            <w:r w:rsidRPr="00BC34E4">
              <w:rPr>
                <w:rFonts w:ascii="Times New Roman" w:hAnsi="Times New Roman" w:cs="Times New Roman"/>
                <w:sz w:val="24"/>
                <w:szCs w:val="24"/>
                <w:lang w:val="en-US"/>
              </w:rPr>
              <w:tab/>
              <w:t>Schimbarea  expresiei ”autoritatea publică locală” în p-tul 12 cu expresia ”Consiliul mun. Bălți”;</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6.</w:t>
            </w:r>
            <w:r w:rsidRPr="00BC34E4">
              <w:rPr>
                <w:rFonts w:ascii="Times New Roman" w:hAnsi="Times New Roman" w:cs="Times New Roman"/>
                <w:sz w:val="24"/>
                <w:szCs w:val="24"/>
                <w:lang w:val="en-US"/>
              </w:rPr>
              <w:tab/>
              <w:t>Excluderea sintagmei ”dacă va fi necesar” din p-tul 13;</w:t>
            </w:r>
          </w:p>
          <w:p w:rsidR="00A00C6E"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7.</w:t>
            </w:r>
            <w:r w:rsidRPr="00BC34E4">
              <w:rPr>
                <w:rFonts w:ascii="Times New Roman" w:hAnsi="Times New Roman" w:cs="Times New Roman"/>
                <w:sz w:val="24"/>
                <w:szCs w:val="24"/>
                <w:lang w:val="en-US"/>
              </w:rPr>
              <w:tab/>
              <w:t xml:space="preserve">Completarea Capitolului </w:t>
            </w:r>
            <w:r w:rsidR="00A00C6E">
              <w:rPr>
                <w:rFonts w:ascii="Times New Roman" w:hAnsi="Times New Roman" w:cs="Times New Roman"/>
                <w:sz w:val="24"/>
                <w:szCs w:val="24"/>
                <w:lang w:val="en-US"/>
              </w:rPr>
              <w:t>I</w:t>
            </w:r>
            <w:r w:rsidRPr="00BC34E4">
              <w:rPr>
                <w:rFonts w:ascii="Times New Roman" w:hAnsi="Times New Roman" w:cs="Times New Roman"/>
                <w:sz w:val="24"/>
                <w:szCs w:val="24"/>
                <w:lang w:val="en-US"/>
              </w:rPr>
              <w:t xml:space="preserve">V cu p-tul </w:t>
            </w:r>
            <w:r w:rsidR="00A00C6E">
              <w:rPr>
                <w:rFonts w:ascii="Times New Roman" w:hAnsi="Times New Roman" w:cs="Times New Roman"/>
                <w:sz w:val="24"/>
                <w:szCs w:val="24"/>
                <w:lang w:val="en-US"/>
              </w:rPr>
              <w:t>14, după cum urmează:</w:t>
            </w:r>
          </w:p>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 xml:space="preserve"> ”</w:t>
            </w:r>
            <w:r w:rsidR="00A00C6E" w:rsidRPr="00A00C6E">
              <w:rPr>
                <w:lang w:val="en-US"/>
              </w:rPr>
              <w:t xml:space="preserve"> </w:t>
            </w:r>
            <w:r w:rsidR="00A00C6E" w:rsidRPr="00A00C6E">
              <w:rPr>
                <w:rFonts w:ascii="Times New Roman" w:hAnsi="Times New Roman" w:cs="Times New Roman"/>
                <w:sz w:val="24"/>
                <w:szCs w:val="24"/>
                <w:lang w:val="en-US"/>
              </w:rPr>
              <w:t>Administrația publică locală va asigura durabilitatea și continuitatea funcționării Centrului de consultanță și a Incubatorului de afaceri în cazul în care AO „Asociația pentru Formare Antreprenorială și Dezvoltare” își încetează activitatea, se retrage din parteneriat sau întâmpină dificultăți care împiedică gestionarea eficientă a acestora, prin identificarea unui nou partener de implementare sau prin preluarea temporară a responsabilităților de administrare.</w:t>
            </w:r>
            <w:r w:rsidR="00A00C6E">
              <w:rPr>
                <w:rFonts w:ascii="Times New Roman" w:hAnsi="Times New Roman" w:cs="Times New Roman"/>
                <w:sz w:val="24"/>
                <w:szCs w:val="24"/>
                <w:lang w:val="en-US"/>
              </w:rPr>
              <w:t>”</w:t>
            </w:r>
          </w:p>
          <w:p w:rsidR="00BC34E4" w:rsidRPr="00BC34E4" w:rsidRDefault="00BC34E4" w:rsidP="00BC34E4">
            <w:pPr>
              <w:pStyle w:val="a3"/>
              <w:rPr>
                <w:rFonts w:ascii="Times New Roman" w:hAnsi="Times New Roman" w:cs="Times New Roman"/>
                <w:sz w:val="24"/>
                <w:szCs w:val="24"/>
                <w:lang w:val="en-US"/>
              </w:rPr>
            </w:pPr>
          </w:p>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În contextul Regulamentului de organizare și funcționare a Centrului de consultanță și al Incubatorului de afaceri (anexa la Mecanism), se propun ulterioarele corectări:</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8.</w:t>
            </w:r>
            <w:r w:rsidRPr="00BC34E4">
              <w:rPr>
                <w:rFonts w:ascii="Times New Roman" w:hAnsi="Times New Roman" w:cs="Times New Roman"/>
                <w:sz w:val="24"/>
                <w:szCs w:val="24"/>
                <w:lang w:val="en-US"/>
              </w:rPr>
              <w:tab/>
              <w:t>Completarea Capitolului IV cu sintagma: ”finațarea nerambursabilă a granturilor în limita mijloacelor financiare disponibile”;</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9.</w:t>
            </w:r>
            <w:r w:rsidRPr="00BC34E4">
              <w:rPr>
                <w:rFonts w:ascii="Times New Roman" w:hAnsi="Times New Roman" w:cs="Times New Roman"/>
                <w:sz w:val="24"/>
                <w:szCs w:val="24"/>
                <w:lang w:val="en-US"/>
              </w:rPr>
              <w:tab/>
              <w:t>Suplinirea și modificarea textului la Capitolul VI, după cum urmează:</w:t>
            </w:r>
          </w:p>
          <w:p w:rsidR="00A00C6E" w:rsidRPr="00A00C6E" w:rsidRDefault="00BC34E4" w:rsidP="00A00C6E">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w:t>
            </w:r>
            <w:r w:rsidRPr="00BC34E4">
              <w:rPr>
                <w:rFonts w:ascii="Times New Roman" w:hAnsi="Times New Roman" w:cs="Times New Roman"/>
                <w:sz w:val="24"/>
                <w:szCs w:val="24"/>
                <w:lang w:val="en-US"/>
              </w:rPr>
              <w:tab/>
              <w:t>”</w:t>
            </w:r>
            <w:r w:rsidR="00A00C6E" w:rsidRPr="00A00C6E">
              <w:rPr>
                <w:lang w:val="en-US"/>
              </w:rPr>
              <w:t xml:space="preserve"> </w:t>
            </w:r>
            <w:r w:rsidR="00A00C6E" w:rsidRPr="00A00C6E">
              <w:rPr>
                <w:rFonts w:ascii="Times New Roman" w:hAnsi="Times New Roman" w:cs="Times New Roman"/>
                <w:sz w:val="24"/>
                <w:szCs w:val="24"/>
                <w:lang w:val="en-US"/>
              </w:rPr>
              <w:t xml:space="preserve">Dosarele complete vor fi analizate de către Grupul de lucru, instituit prin dispoziția </w:t>
            </w:r>
            <w:r w:rsidR="00A00C6E" w:rsidRPr="00A00C6E">
              <w:rPr>
                <w:rFonts w:ascii="Times New Roman" w:hAnsi="Times New Roman" w:cs="Times New Roman"/>
                <w:sz w:val="24"/>
                <w:szCs w:val="24"/>
                <w:lang w:val="en-US"/>
              </w:rPr>
              <w:lastRenderedPageBreak/>
              <w:t>Primarului municipiului Bălți. Acesta va include:</w:t>
            </w:r>
          </w:p>
          <w:p w:rsidR="00A00C6E" w:rsidRPr="00A00C6E" w:rsidRDefault="008A6D18" w:rsidP="00A00C6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00C6E" w:rsidRPr="00A00C6E">
              <w:rPr>
                <w:rFonts w:ascii="Times New Roman" w:hAnsi="Times New Roman" w:cs="Times New Roman"/>
                <w:sz w:val="24"/>
                <w:szCs w:val="24"/>
                <w:lang w:val="en-US"/>
              </w:rPr>
              <w:t>Secretarul/secretara Consiliului municipal Bălți, un reprezentant al Direcției General Financiar Economice, un reprezentant al Direcției sănătate, un reprezentant al Direcției Relații cu Publicul, un reprezentant al Consiliului de Transparență,  un reprezentant al AO „Asociația pentru Formare Antreprenorială și Dezvoltare”, ANOFM, SRL ,,Miracol” care nemijlocit va monitoriza implimentarea mecanismului respectiv.</w:t>
            </w:r>
          </w:p>
          <w:p w:rsidR="00BC34E4" w:rsidRPr="00BC34E4" w:rsidRDefault="008A6D18" w:rsidP="00A00C6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00C6E" w:rsidRPr="00A00C6E">
              <w:rPr>
                <w:rFonts w:ascii="Times New Roman" w:hAnsi="Times New Roman" w:cs="Times New Roman"/>
                <w:sz w:val="24"/>
                <w:szCs w:val="24"/>
                <w:lang w:val="en-US"/>
              </w:rPr>
              <w:t>În cazul concediului medical, concediului de odihnă, eliberării din funcție sau modificării denumirii subdiviziunilor/instituțiilor implicate, atribuțiile acestora vor fi exercitate de către persoanele noi desemnate, fără a fi necesare modificări în prezentul Regulament.</w:t>
            </w:r>
            <w:r>
              <w:rPr>
                <w:rFonts w:ascii="Times New Roman" w:hAnsi="Times New Roman" w:cs="Times New Roman"/>
                <w:sz w:val="24"/>
                <w:szCs w:val="24"/>
                <w:lang w:val="en-US"/>
              </w:rPr>
              <w:t>”</w:t>
            </w:r>
            <w:r w:rsidR="00BC34E4" w:rsidRPr="00BC34E4">
              <w:rPr>
                <w:rFonts w:ascii="Times New Roman" w:hAnsi="Times New Roman" w:cs="Times New Roman"/>
                <w:sz w:val="24"/>
                <w:szCs w:val="24"/>
                <w:lang w:val="en-US"/>
              </w:rPr>
              <w:t>;</w:t>
            </w:r>
          </w:p>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w:t>
            </w:r>
            <w:r w:rsidRPr="00BC34E4">
              <w:rPr>
                <w:rFonts w:ascii="Times New Roman" w:hAnsi="Times New Roman" w:cs="Times New Roman"/>
                <w:sz w:val="24"/>
                <w:szCs w:val="24"/>
                <w:lang w:val="en-US"/>
              </w:rPr>
              <w:tab/>
              <w:t>Completarea enunțului ” Rezultatele vor fi aprobate prin proces-verbal și aduse la cunoștința solicitanților” cu sinatgma ”în termen de 10 zile”;</w:t>
            </w:r>
          </w:p>
          <w:p w:rsidR="00BC34E4" w:rsidRPr="00BC34E4" w:rsidRDefault="00BC34E4" w:rsidP="00BC34E4">
            <w:pPr>
              <w:pStyle w:val="a3"/>
              <w:rPr>
                <w:rFonts w:ascii="Times New Roman" w:hAnsi="Times New Roman" w:cs="Times New Roman"/>
                <w:sz w:val="24"/>
                <w:szCs w:val="24"/>
                <w:lang w:val="en-US"/>
              </w:rPr>
            </w:pPr>
            <w:r w:rsidRPr="00BC34E4">
              <w:rPr>
                <w:rFonts w:ascii="Times New Roman" w:hAnsi="Times New Roman" w:cs="Times New Roman"/>
                <w:sz w:val="24"/>
                <w:szCs w:val="24"/>
                <w:lang w:val="en-US"/>
              </w:rPr>
              <w:t>-</w:t>
            </w:r>
            <w:r w:rsidRPr="00BC34E4">
              <w:rPr>
                <w:rFonts w:ascii="Times New Roman" w:hAnsi="Times New Roman" w:cs="Times New Roman"/>
                <w:sz w:val="24"/>
                <w:szCs w:val="24"/>
                <w:lang w:val="en-US"/>
              </w:rPr>
              <w:tab/>
            </w:r>
            <w:r w:rsidR="00874E2D">
              <w:rPr>
                <w:rFonts w:ascii="Times New Roman" w:hAnsi="Times New Roman" w:cs="Times New Roman"/>
                <w:sz w:val="24"/>
                <w:szCs w:val="24"/>
                <w:lang w:val="en-US"/>
              </w:rPr>
              <w:t>Excluderea</w:t>
            </w:r>
            <w:r w:rsidRPr="00BC34E4">
              <w:rPr>
                <w:rFonts w:ascii="Times New Roman" w:hAnsi="Times New Roman" w:cs="Times New Roman"/>
                <w:sz w:val="24"/>
                <w:szCs w:val="24"/>
                <w:lang w:val="en-US"/>
              </w:rPr>
              <w:t xml:space="preserve"> sintagmei ” Procesul de înscriere și sel</w:t>
            </w:r>
            <w:r w:rsidR="00874E2D">
              <w:rPr>
                <w:rFonts w:ascii="Times New Roman" w:hAnsi="Times New Roman" w:cs="Times New Roman"/>
                <w:sz w:val="24"/>
                <w:szCs w:val="24"/>
                <w:lang w:val="en-US"/>
              </w:rPr>
              <w:t>ecție se va desfășura periodic”;</w:t>
            </w:r>
          </w:p>
          <w:p w:rsidR="00BC34E4" w:rsidRPr="00BC34E4" w:rsidRDefault="00BC34E4" w:rsidP="00BC34E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BC34E4">
              <w:rPr>
                <w:rFonts w:ascii="Times New Roman" w:hAnsi="Times New Roman" w:cs="Times New Roman"/>
                <w:sz w:val="24"/>
                <w:szCs w:val="24"/>
                <w:lang w:val="en-US"/>
              </w:rPr>
              <w:t>10.</w:t>
            </w:r>
            <w:r w:rsidRPr="00BC34E4">
              <w:rPr>
                <w:rFonts w:ascii="Times New Roman" w:hAnsi="Times New Roman" w:cs="Times New Roman"/>
                <w:sz w:val="24"/>
                <w:szCs w:val="24"/>
                <w:lang w:val="en-US"/>
              </w:rPr>
              <w:tab/>
              <w:t>La capitolul VII sintagma ”autorității publice locale” va fi înlocuită cu sintagma ”Consiliul mun. Bălți”.</w:t>
            </w:r>
          </w:p>
          <w:p w:rsidR="0053716E" w:rsidRPr="00916F60" w:rsidRDefault="0053716E" w:rsidP="00286213">
            <w:pPr>
              <w:pStyle w:val="a3"/>
              <w:rPr>
                <w:rFonts w:ascii="Times New Roman" w:hAnsi="Times New Roman" w:cs="Times New Roman"/>
                <w:sz w:val="24"/>
                <w:szCs w:val="24"/>
                <w:lang w:val="en-US"/>
              </w:rPr>
            </w:pPr>
          </w:p>
        </w:tc>
        <w:tc>
          <w:tcPr>
            <w:tcW w:w="3237" w:type="dxa"/>
            <w:tcBorders>
              <w:top w:val="single" w:sz="4" w:space="0" w:color="auto"/>
              <w:left w:val="single" w:sz="4" w:space="0" w:color="auto"/>
              <w:bottom w:val="single" w:sz="4" w:space="0" w:color="auto"/>
              <w:right w:val="single" w:sz="4" w:space="0" w:color="auto"/>
            </w:tcBorders>
            <w:hideMark/>
          </w:tcPr>
          <w:p w:rsidR="0053716E"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lastRenderedPageBreak/>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1B3019" w:rsidRDefault="001B3019"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1B3019" w:rsidRDefault="001B3019"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A00C6E" w:rsidRDefault="00A00C6E"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1B3019" w:rsidP="00B2552A">
            <w:pPr>
              <w:rPr>
                <w:rFonts w:ascii="Times New Roman" w:hAnsi="Times New Roman" w:cs="Times New Roman"/>
                <w:sz w:val="24"/>
                <w:szCs w:val="24"/>
                <w:lang w:val="en-US"/>
              </w:rPr>
            </w:pPr>
            <w:r w:rsidRPr="001B3019">
              <w:rPr>
                <w:rFonts w:ascii="Times New Roman" w:hAnsi="Times New Roman" w:cs="Times New Roman"/>
                <w:sz w:val="24"/>
                <w:szCs w:val="24"/>
                <w:lang w:val="en-US"/>
              </w:rPr>
              <w:t>Recomandare acceptată</w:t>
            </w: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p>
          <w:p w:rsidR="00B2552A" w:rsidRDefault="00B2552A" w:rsidP="00B2552A">
            <w:pPr>
              <w:rPr>
                <w:rFonts w:ascii="Times New Roman" w:hAnsi="Times New Roman" w:cs="Times New Roman"/>
                <w:sz w:val="24"/>
                <w:szCs w:val="24"/>
                <w:lang w:val="en-US"/>
              </w:rPr>
            </w:pPr>
            <w:r w:rsidRPr="00B2552A">
              <w:rPr>
                <w:rFonts w:ascii="Times New Roman" w:hAnsi="Times New Roman" w:cs="Times New Roman"/>
                <w:sz w:val="24"/>
                <w:szCs w:val="24"/>
                <w:lang w:val="en-US"/>
              </w:rPr>
              <w:t>Recomandare acceptată</w:t>
            </w:r>
          </w:p>
          <w:p w:rsidR="00874E2D" w:rsidRDefault="00874E2D" w:rsidP="00B2552A">
            <w:pPr>
              <w:rPr>
                <w:rFonts w:ascii="Times New Roman" w:hAnsi="Times New Roman" w:cs="Times New Roman"/>
                <w:sz w:val="24"/>
                <w:szCs w:val="24"/>
                <w:lang w:val="en-US"/>
              </w:rPr>
            </w:pPr>
          </w:p>
          <w:p w:rsidR="00874E2D" w:rsidRDefault="00874E2D" w:rsidP="00B2552A">
            <w:pPr>
              <w:rPr>
                <w:rFonts w:ascii="Times New Roman" w:hAnsi="Times New Roman" w:cs="Times New Roman"/>
                <w:sz w:val="24"/>
                <w:szCs w:val="24"/>
                <w:lang w:val="en-US"/>
              </w:rPr>
            </w:pPr>
          </w:p>
          <w:p w:rsidR="001B3019" w:rsidRDefault="001B3019" w:rsidP="00B2552A">
            <w:pPr>
              <w:rPr>
                <w:rFonts w:ascii="Times New Roman" w:hAnsi="Times New Roman" w:cs="Times New Roman"/>
                <w:sz w:val="24"/>
                <w:szCs w:val="24"/>
                <w:lang w:val="en-US"/>
              </w:rPr>
            </w:pPr>
          </w:p>
          <w:p w:rsidR="00874E2D" w:rsidRDefault="00874E2D" w:rsidP="00B2552A">
            <w:pPr>
              <w:rPr>
                <w:rFonts w:ascii="Times New Roman" w:hAnsi="Times New Roman" w:cs="Times New Roman"/>
                <w:sz w:val="24"/>
                <w:szCs w:val="24"/>
                <w:lang w:val="en-US"/>
              </w:rPr>
            </w:pPr>
            <w:r w:rsidRPr="00874E2D">
              <w:rPr>
                <w:rFonts w:ascii="Times New Roman" w:hAnsi="Times New Roman" w:cs="Times New Roman"/>
                <w:sz w:val="24"/>
                <w:szCs w:val="24"/>
                <w:lang w:val="en-US"/>
              </w:rPr>
              <w:t>Recomandare acceptată</w:t>
            </w:r>
          </w:p>
          <w:p w:rsidR="00874E2D" w:rsidRDefault="00874E2D" w:rsidP="00B2552A">
            <w:pPr>
              <w:rPr>
                <w:rFonts w:ascii="Times New Roman" w:hAnsi="Times New Roman" w:cs="Times New Roman"/>
                <w:sz w:val="24"/>
                <w:szCs w:val="24"/>
                <w:lang w:val="en-US"/>
              </w:rPr>
            </w:pPr>
          </w:p>
          <w:p w:rsidR="00874E2D" w:rsidRPr="00832F64" w:rsidRDefault="00874E2D" w:rsidP="00B2552A">
            <w:pPr>
              <w:rPr>
                <w:rFonts w:ascii="Times New Roman" w:hAnsi="Times New Roman" w:cs="Times New Roman"/>
                <w:sz w:val="24"/>
                <w:szCs w:val="24"/>
                <w:lang w:val="en-US"/>
              </w:rPr>
            </w:pPr>
            <w:r w:rsidRPr="00874E2D">
              <w:rPr>
                <w:rFonts w:ascii="Times New Roman" w:hAnsi="Times New Roman" w:cs="Times New Roman"/>
                <w:sz w:val="24"/>
                <w:szCs w:val="24"/>
                <w:lang w:val="en-US"/>
              </w:rPr>
              <w:t>Recomandare acceptată</w:t>
            </w:r>
          </w:p>
        </w:tc>
        <w:tc>
          <w:tcPr>
            <w:tcW w:w="2598" w:type="dxa"/>
            <w:tcBorders>
              <w:top w:val="single" w:sz="4" w:space="0" w:color="auto"/>
              <w:left w:val="single" w:sz="4" w:space="0" w:color="auto"/>
              <w:bottom w:val="single" w:sz="4" w:space="0" w:color="auto"/>
              <w:right w:val="single" w:sz="4" w:space="0" w:color="auto"/>
            </w:tcBorders>
          </w:tcPr>
          <w:p w:rsidR="0053716E" w:rsidRDefault="0053716E">
            <w:pPr>
              <w:pStyle w:val="a3"/>
              <w:spacing w:line="360" w:lineRule="auto"/>
              <w:jc w:val="center"/>
              <w:rPr>
                <w:rFonts w:ascii="Times New Roman" w:hAnsi="Times New Roman" w:cs="Times New Roman"/>
                <w:b/>
                <w:sz w:val="28"/>
                <w:szCs w:val="28"/>
                <w:lang w:val="en-US"/>
              </w:rPr>
            </w:pPr>
          </w:p>
        </w:tc>
      </w:tr>
    </w:tbl>
    <w:p w:rsidR="00544E1D" w:rsidRDefault="00544E1D" w:rsidP="00595C39">
      <w:pPr>
        <w:rPr>
          <w:lang w:val="en-US"/>
        </w:rPr>
      </w:pPr>
    </w:p>
    <w:tbl>
      <w:tblPr>
        <w:tblStyle w:val="a4"/>
        <w:tblW w:w="0" w:type="auto"/>
        <w:tblLook w:val="04A0" w:firstRow="1" w:lastRow="0" w:firstColumn="1" w:lastColumn="0" w:noHBand="0" w:noVBand="1"/>
      </w:tblPr>
      <w:tblGrid>
        <w:gridCol w:w="944"/>
        <w:gridCol w:w="3080"/>
        <w:gridCol w:w="4713"/>
        <w:gridCol w:w="3238"/>
        <w:gridCol w:w="2585"/>
      </w:tblGrid>
      <w:tr w:rsidR="00C070E3" w:rsidRPr="001B3019" w:rsidTr="00C27B42">
        <w:tc>
          <w:tcPr>
            <w:tcW w:w="14560" w:type="dxa"/>
            <w:gridSpan w:val="5"/>
          </w:tcPr>
          <w:p w:rsidR="00C070E3" w:rsidRDefault="00C070E3" w:rsidP="00684C47">
            <w:pPr>
              <w:jc w:val="center"/>
              <w:rPr>
                <w:rFonts w:ascii="Times New Roman" w:hAnsi="Times New Roman" w:cs="Times New Roman"/>
                <w:b/>
                <w:sz w:val="24"/>
                <w:szCs w:val="24"/>
                <w:lang w:val="en-US"/>
              </w:rPr>
            </w:pPr>
            <w:r w:rsidRPr="00832F64">
              <w:rPr>
                <w:rFonts w:ascii="Times New Roman" w:hAnsi="Times New Roman" w:cs="Times New Roman"/>
                <w:b/>
                <w:sz w:val="24"/>
                <w:szCs w:val="24"/>
                <w:lang w:val="en-US"/>
              </w:rPr>
              <w:t>Recomandări parvenite în cadrul audierilor publice</w:t>
            </w:r>
            <w:r w:rsidR="00A82286">
              <w:rPr>
                <w:rFonts w:ascii="Times New Roman" w:hAnsi="Times New Roman" w:cs="Times New Roman"/>
                <w:b/>
                <w:sz w:val="24"/>
                <w:szCs w:val="24"/>
                <w:lang w:val="en-US"/>
              </w:rPr>
              <w:t xml:space="preserve"> la data de </w:t>
            </w:r>
            <w:r w:rsidR="00B2552A">
              <w:rPr>
                <w:rFonts w:ascii="Times New Roman" w:hAnsi="Times New Roman" w:cs="Times New Roman"/>
                <w:b/>
                <w:sz w:val="24"/>
                <w:szCs w:val="24"/>
                <w:lang w:val="en-US"/>
              </w:rPr>
              <w:t>30</w:t>
            </w:r>
            <w:r w:rsidR="00A82286">
              <w:rPr>
                <w:rFonts w:ascii="Times New Roman" w:hAnsi="Times New Roman" w:cs="Times New Roman"/>
                <w:b/>
                <w:sz w:val="24"/>
                <w:szCs w:val="24"/>
                <w:lang w:val="en-US"/>
              </w:rPr>
              <w:t>.09.202</w:t>
            </w:r>
            <w:r w:rsidR="00B2552A">
              <w:rPr>
                <w:rFonts w:ascii="Times New Roman" w:hAnsi="Times New Roman" w:cs="Times New Roman"/>
                <w:b/>
                <w:sz w:val="24"/>
                <w:szCs w:val="24"/>
                <w:lang w:val="en-US"/>
              </w:rPr>
              <w:t>5</w:t>
            </w:r>
          </w:p>
          <w:p w:rsidR="00684C47" w:rsidRPr="00832F64" w:rsidRDefault="00684C47" w:rsidP="00C070E3">
            <w:pPr>
              <w:jc w:val="center"/>
              <w:rPr>
                <w:rFonts w:ascii="Times New Roman" w:hAnsi="Times New Roman" w:cs="Times New Roman"/>
                <w:b/>
                <w:sz w:val="24"/>
                <w:szCs w:val="24"/>
                <w:lang w:val="ro-RO"/>
              </w:rPr>
            </w:pPr>
          </w:p>
        </w:tc>
      </w:tr>
      <w:tr w:rsidR="00370608" w:rsidRPr="00A00C6E" w:rsidTr="00C27B42">
        <w:tc>
          <w:tcPr>
            <w:tcW w:w="944" w:type="dxa"/>
          </w:tcPr>
          <w:p w:rsidR="00C070E3" w:rsidRPr="00832F64" w:rsidRDefault="00FE2AE5" w:rsidP="00EF7E81">
            <w:pPr>
              <w:rPr>
                <w:rFonts w:ascii="Times New Roman" w:hAnsi="Times New Roman" w:cs="Times New Roman"/>
                <w:sz w:val="24"/>
                <w:szCs w:val="24"/>
                <w:lang w:val="en-US"/>
              </w:rPr>
            </w:pPr>
            <w:r>
              <w:rPr>
                <w:rFonts w:ascii="Times New Roman" w:hAnsi="Times New Roman" w:cs="Times New Roman"/>
                <w:sz w:val="24"/>
                <w:szCs w:val="24"/>
                <w:lang w:val="en-US"/>
              </w:rPr>
              <w:t>2</w:t>
            </w:r>
            <w:r w:rsidR="00D94ADD">
              <w:rPr>
                <w:rFonts w:ascii="Times New Roman" w:hAnsi="Times New Roman" w:cs="Times New Roman"/>
                <w:sz w:val="24"/>
                <w:szCs w:val="24"/>
                <w:lang w:val="en-US"/>
              </w:rPr>
              <w:t>.</w:t>
            </w:r>
          </w:p>
        </w:tc>
        <w:tc>
          <w:tcPr>
            <w:tcW w:w="3080" w:type="dxa"/>
          </w:tcPr>
          <w:p w:rsidR="00C070E3" w:rsidRPr="00832F64" w:rsidRDefault="0033186B" w:rsidP="0072329E">
            <w:pPr>
              <w:rPr>
                <w:rFonts w:ascii="Times New Roman" w:hAnsi="Times New Roman" w:cs="Times New Roman"/>
                <w:sz w:val="24"/>
                <w:szCs w:val="24"/>
                <w:lang w:val="en-US"/>
              </w:rPr>
            </w:pPr>
            <w:r>
              <w:rPr>
                <w:rFonts w:ascii="Times New Roman" w:hAnsi="Times New Roman" w:cs="Times New Roman"/>
                <w:sz w:val="24"/>
                <w:szCs w:val="24"/>
                <w:lang w:val="en-US"/>
              </w:rPr>
              <w:t>Viorica LEANCO, șefa Direcției Sănătate</w:t>
            </w:r>
          </w:p>
        </w:tc>
        <w:tc>
          <w:tcPr>
            <w:tcW w:w="4713" w:type="dxa"/>
          </w:tcPr>
          <w:p w:rsidR="00FA6028" w:rsidRPr="00E5407E" w:rsidRDefault="00802C89" w:rsidP="00E6045B">
            <w:pPr>
              <w:rPr>
                <w:rFonts w:ascii="Times New Roman" w:hAnsi="Times New Roman" w:cs="Times New Roman"/>
                <w:sz w:val="24"/>
                <w:szCs w:val="24"/>
                <w:lang w:val="ro-MD"/>
              </w:rPr>
            </w:pPr>
            <w:r>
              <w:rPr>
                <w:rFonts w:ascii="Times New Roman" w:hAnsi="Times New Roman" w:cs="Times New Roman"/>
                <w:sz w:val="24"/>
                <w:szCs w:val="24"/>
                <w:lang w:val="ro-MD"/>
              </w:rPr>
              <w:t>2.1</w:t>
            </w:r>
            <w:r w:rsidR="00DF7FD1">
              <w:rPr>
                <w:rFonts w:ascii="Times New Roman" w:hAnsi="Times New Roman" w:cs="Times New Roman"/>
                <w:sz w:val="24"/>
                <w:szCs w:val="24"/>
                <w:lang w:val="en-US"/>
              </w:rPr>
              <w:t xml:space="preserve"> Completarea Formularului de solicitare și a Declarației pe propria răspundere numai după absolvire cursurilor și înainte de a iniția o afacere.</w:t>
            </w:r>
          </w:p>
        </w:tc>
        <w:tc>
          <w:tcPr>
            <w:tcW w:w="3238" w:type="dxa"/>
          </w:tcPr>
          <w:p w:rsidR="00C070E3" w:rsidRDefault="00832F64" w:rsidP="00595C39">
            <w:pPr>
              <w:rPr>
                <w:rFonts w:ascii="Times New Roman" w:hAnsi="Times New Roman" w:cs="Times New Roman"/>
                <w:sz w:val="24"/>
                <w:szCs w:val="24"/>
                <w:lang w:val="en-US"/>
              </w:rPr>
            </w:pPr>
            <w:r w:rsidRPr="00832F64">
              <w:rPr>
                <w:rFonts w:ascii="Times New Roman" w:hAnsi="Times New Roman" w:cs="Times New Roman"/>
                <w:sz w:val="24"/>
                <w:szCs w:val="24"/>
                <w:lang w:val="en-US"/>
              </w:rPr>
              <w:t>Recomandare acceptată</w:t>
            </w:r>
          </w:p>
          <w:p w:rsidR="00C626D8" w:rsidRDefault="00C626D8" w:rsidP="00595C39">
            <w:pPr>
              <w:rPr>
                <w:rFonts w:ascii="Times New Roman" w:hAnsi="Times New Roman" w:cs="Times New Roman"/>
                <w:sz w:val="24"/>
                <w:szCs w:val="24"/>
                <w:lang w:val="en-US"/>
              </w:rPr>
            </w:pPr>
          </w:p>
          <w:p w:rsidR="00C626D8" w:rsidRDefault="00C626D8" w:rsidP="00595C39">
            <w:pPr>
              <w:rPr>
                <w:rFonts w:ascii="Times New Roman" w:hAnsi="Times New Roman" w:cs="Times New Roman"/>
                <w:sz w:val="24"/>
                <w:szCs w:val="24"/>
                <w:lang w:val="en-US"/>
              </w:rPr>
            </w:pPr>
          </w:p>
          <w:p w:rsidR="00C626D8" w:rsidRDefault="00C626D8" w:rsidP="00595C39">
            <w:pPr>
              <w:rPr>
                <w:rFonts w:ascii="Times New Roman" w:hAnsi="Times New Roman" w:cs="Times New Roman"/>
                <w:sz w:val="24"/>
                <w:szCs w:val="24"/>
                <w:lang w:val="en-US"/>
              </w:rPr>
            </w:pPr>
          </w:p>
          <w:p w:rsidR="00C626D8" w:rsidRDefault="00C626D8" w:rsidP="00595C39">
            <w:pPr>
              <w:rPr>
                <w:rFonts w:ascii="Times New Roman" w:hAnsi="Times New Roman" w:cs="Times New Roman"/>
                <w:sz w:val="24"/>
                <w:szCs w:val="24"/>
                <w:lang w:val="en-US"/>
              </w:rPr>
            </w:pPr>
          </w:p>
          <w:p w:rsidR="00C626D8" w:rsidRDefault="00C626D8" w:rsidP="00595C39">
            <w:pPr>
              <w:rPr>
                <w:rFonts w:ascii="Times New Roman" w:hAnsi="Times New Roman" w:cs="Times New Roman"/>
                <w:sz w:val="24"/>
                <w:szCs w:val="24"/>
                <w:lang w:val="en-US"/>
              </w:rPr>
            </w:pPr>
          </w:p>
          <w:p w:rsidR="00C626D8" w:rsidRPr="00832F64" w:rsidRDefault="00C626D8" w:rsidP="00595C39">
            <w:pPr>
              <w:rPr>
                <w:rFonts w:ascii="Times New Roman" w:hAnsi="Times New Roman" w:cs="Times New Roman"/>
                <w:sz w:val="24"/>
                <w:szCs w:val="24"/>
                <w:lang w:val="en-US"/>
              </w:rPr>
            </w:pPr>
          </w:p>
        </w:tc>
        <w:tc>
          <w:tcPr>
            <w:tcW w:w="2585" w:type="dxa"/>
          </w:tcPr>
          <w:p w:rsidR="00C070E3" w:rsidRPr="00832F64" w:rsidRDefault="00C070E3" w:rsidP="00595C39">
            <w:pPr>
              <w:rPr>
                <w:rFonts w:ascii="Times New Roman" w:hAnsi="Times New Roman" w:cs="Times New Roman"/>
                <w:sz w:val="24"/>
                <w:szCs w:val="24"/>
                <w:lang w:val="en-US"/>
              </w:rPr>
            </w:pPr>
          </w:p>
        </w:tc>
      </w:tr>
      <w:tr w:rsidR="00370608" w:rsidRPr="00E5407E" w:rsidTr="00C27B42">
        <w:tc>
          <w:tcPr>
            <w:tcW w:w="944" w:type="dxa"/>
          </w:tcPr>
          <w:p w:rsidR="00A82286" w:rsidRPr="00832F64" w:rsidRDefault="0033186B" w:rsidP="00595C3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00D94ADD">
              <w:rPr>
                <w:rFonts w:ascii="Times New Roman" w:hAnsi="Times New Roman" w:cs="Times New Roman"/>
                <w:sz w:val="24"/>
                <w:szCs w:val="24"/>
                <w:lang w:val="en-US"/>
              </w:rPr>
              <w:t>.</w:t>
            </w:r>
          </w:p>
        </w:tc>
        <w:tc>
          <w:tcPr>
            <w:tcW w:w="3080" w:type="dxa"/>
          </w:tcPr>
          <w:p w:rsidR="00A82286" w:rsidRPr="00832F64" w:rsidRDefault="0033186B" w:rsidP="0072329E">
            <w:pPr>
              <w:rPr>
                <w:rFonts w:ascii="Times New Roman" w:hAnsi="Times New Roman" w:cs="Times New Roman"/>
                <w:sz w:val="24"/>
                <w:szCs w:val="24"/>
                <w:lang w:val="en-US"/>
              </w:rPr>
            </w:pPr>
            <w:r>
              <w:rPr>
                <w:rFonts w:ascii="Times New Roman" w:hAnsi="Times New Roman" w:cs="Times New Roman"/>
                <w:sz w:val="24"/>
                <w:szCs w:val="24"/>
                <w:lang w:val="en-US"/>
              </w:rPr>
              <w:t>Tamara MORAR, șefa Direcției Relații cu Publicul</w:t>
            </w:r>
          </w:p>
        </w:tc>
        <w:tc>
          <w:tcPr>
            <w:tcW w:w="4713" w:type="dxa"/>
          </w:tcPr>
          <w:p w:rsidR="00A82286" w:rsidRPr="00BF1C6A" w:rsidRDefault="00802C89" w:rsidP="00491838">
            <w:pPr>
              <w:rPr>
                <w:rFonts w:ascii="Times New Roman" w:hAnsi="Times New Roman" w:cs="Times New Roman"/>
                <w:sz w:val="24"/>
                <w:szCs w:val="24"/>
                <w:highlight w:val="lightGray"/>
                <w:lang w:val="en-US"/>
              </w:rPr>
            </w:pPr>
            <w:r w:rsidRPr="00BF1C6A">
              <w:rPr>
                <w:rFonts w:ascii="Times New Roman" w:hAnsi="Times New Roman" w:cs="Times New Roman"/>
                <w:sz w:val="24"/>
                <w:szCs w:val="24"/>
                <w:highlight w:val="lightGray"/>
                <w:lang w:val="en-US"/>
              </w:rPr>
              <w:t>3.1.</w:t>
            </w:r>
            <w:r w:rsidR="009E2898" w:rsidRPr="00BF1C6A">
              <w:rPr>
                <w:rFonts w:ascii="Times New Roman" w:hAnsi="Times New Roman" w:cs="Times New Roman"/>
                <w:sz w:val="24"/>
                <w:szCs w:val="24"/>
                <w:highlight w:val="lightGray"/>
                <w:lang w:val="en-US"/>
              </w:rPr>
              <w:t xml:space="preserve">Elaborarea unui punct separat cu indicarea nemijlocită a criteriilor de eligibilitate în </w:t>
            </w:r>
            <w:r w:rsidR="00491838" w:rsidRPr="00BF1C6A">
              <w:rPr>
                <w:rFonts w:ascii="Times New Roman" w:hAnsi="Times New Roman" w:cs="Times New Roman"/>
                <w:sz w:val="24"/>
                <w:szCs w:val="24"/>
                <w:highlight w:val="lightGray"/>
                <w:lang w:val="en-US"/>
              </w:rPr>
              <w:t xml:space="preserve">Formularul de solicitare și la capitolul VI din Regulamentul de organizare și funcționare a Centrului de consultanță și a Incubatorului de afaceri destinate sprijinirii familiilor tinere din municipiul Bălți. </w:t>
            </w:r>
          </w:p>
          <w:p w:rsidR="00802C89" w:rsidRPr="00BF1C6A" w:rsidRDefault="00802C89" w:rsidP="00491838">
            <w:pPr>
              <w:rPr>
                <w:rFonts w:ascii="Times New Roman" w:hAnsi="Times New Roman" w:cs="Times New Roman"/>
                <w:sz w:val="24"/>
                <w:szCs w:val="24"/>
                <w:highlight w:val="lightGray"/>
                <w:lang w:val="en-US"/>
              </w:rPr>
            </w:pPr>
            <w:r w:rsidRPr="00BF1C6A">
              <w:rPr>
                <w:rFonts w:ascii="Times New Roman" w:hAnsi="Times New Roman" w:cs="Times New Roman"/>
                <w:sz w:val="24"/>
                <w:szCs w:val="24"/>
                <w:highlight w:val="lightGray"/>
                <w:lang w:val="en-US"/>
              </w:rPr>
              <w:t>3.2.Includerea sintagmei ”vîrsta 18-35 ani inclusiv” în Criteriile de eligibilitate.</w:t>
            </w:r>
          </w:p>
          <w:p w:rsidR="00F64149" w:rsidRDefault="00F64149" w:rsidP="00F64149">
            <w:pPr>
              <w:rPr>
                <w:rFonts w:ascii="Times New Roman" w:hAnsi="Times New Roman" w:cs="Times New Roman"/>
                <w:sz w:val="24"/>
                <w:szCs w:val="24"/>
                <w:lang w:val="en-US"/>
              </w:rPr>
            </w:pPr>
            <w:r w:rsidRPr="00BF1C6A">
              <w:rPr>
                <w:rFonts w:ascii="Times New Roman" w:hAnsi="Times New Roman" w:cs="Times New Roman"/>
                <w:sz w:val="24"/>
                <w:szCs w:val="24"/>
                <w:highlight w:val="lightGray"/>
                <w:lang w:val="en-US"/>
              </w:rPr>
              <w:t xml:space="preserve">3.3. Introducerea NOTEI </w:t>
            </w:r>
            <w:r w:rsidR="00F810BC" w:rsidRPr="00BF1C6A">
              <w:rPr>
                <w:rFonts w:ascii="Times New Roman" w:hAnsi="Times New Roman" w:cs="Times New Roman"/>
                <w:sz w:val="24"/>
                <w:szCs w:val="24"/>
                <w:highlight w:val="lightGray"/>
                <w:lang w:val="en-US"/>
              </w:rPr>
              <w:t>cu privire la</w:t>
            </w:r>
            <w:r w:rsidR="00F810BC" w:rsidRPr="00BF1C6A">
              <w:rPr>
                <w:highlight w:val="lightGray"/>
                <w:lang w:val="en-US"/>
              </w:rPr>
              <w:t xml:space="preserve"> </w:t>
            </w:r>
            <w:r w:rsidR="00F810BC" w:rsidRPr="00BF1C6A">
              <w:rPr>
                <w:rFonts w:ascii="Times New Roman" w:hAnsi="Times New Roman" w:cs="Times New Roman"/>
                <w:sz w:val="24"/>
                <w:szCs w:val="24"/>
                <w:highlight w:val="lightGray"/>
                <w:lang w:val="en-US"/>
              </w:rPr>
              <w:t xml:space="preserve">punctajul minim necesar pentru a fi acceptat în program </w:t>
            </w:r>
            <w:r w:rsidRPr="00BF1C6A">
              <w:rPr>
                <w:rFonts w:ascii="Times New Roman" w:hAnsi="Times New Roman" w:cs="Times New Roman"/>
                <w:sz w:val="24"/>
                <w:szCs w:val="24"/>
                <w:highlight w:val="lightGray"/>
                <w:lang w:val="en-US"/>
              </w:rPr>
              <w:t>în Grila de evaluare a cererilor de participare.</w:t>
            </w:r>
          </w:p>
          <w:p w:rsidR="003B7868" w:rsidRPr="00832F64" w:rsidRDefault="003B7868" w:rsidP="003E2C08">
            <w:pPr>
              <w:rPr>
                <w:rFonts w:ascii="Times New Roman" w:hAnsi="Times New Roman" w:cs="Times New Roman"/>
                <w:sz w:val="24"/>
                <w:szCs w:val="24"/>
                <w:lang w:val="en-US"/>
              </w:rPr>
            </w:pPr>
            <w:r>
              <w:rPr>
                <w:rFonts w:ascii="Times New Roman" w:hAnsi="Times New Roman" w:cs="Times New Roman"/>
                <w:sz w:val="24"/>
                <w:szCs w:val="24"/>
                <w:lang w:val="en-US"/>
              </w:rPr>
              <w:t xml:space="preserve">3.4. Introducerea unei taxe minime </w:t>
            </w:r>
            <w:r w:rsidR="003E2C08">
              <w:rPr>
                <w:rFonts w:ascii="Times New Roman" w:hAnsi="Times New Roman" w:cs="Times New Roman"/>
                <w:sz w:val="24"/>
                <w:szCs w:val="24"/>
                <w:lang w:val="en-US"/>
              </w:rPr>
              <w:t>pentru</w:t>
            </w:r>
            <w:r>
              <w:rPr>
                <w:rFonts w:ascii="Times New Roman" w:hAnsi="Times New Roman" w:cs="Times New Roman"/>
                <w:sz w:val="24"/>
                <w:szCs w:val="24"/>
                <w:lang w:val="en-US"/>
              </w:rPr>
              <w:t xml:space="preserve"> înregistrarea la cursuri de antreprenoriat și restituirea acesteia după finalizare.</w:t>
            </w:r>
          </w:p>
        </w:tc>
        <w:tc>
          <w:tcPr>
            <w:tcW w:w="3238" w:type="dxa"/>
          </w:tcPr>
          <w:p w:rsidR="00A82286" w:rsidRDefault="00A82286" w:rsidP="00DA2651">
            <w:pPr>
              <w:rPr>
                <w:rFonts w:ascii="Times New Roman" w:hAnsi="Times New Roman" w:cs="Times New Roman"/>
                <w:sz w:val="24"/>
                <w:szCs w:val="24"/>
                <w:lang w:val="en-US"/>
              </w:rPr>
            </w:pPr>
            <w:r w:rsidRPr="00832F64">
              <w:rPr>
                <w:rFonts w:ascii="Times New Roman" w:hAnsi="Times New Roman" w:cs="Times New Roman"/>
                <w:sz w:val="24"/>
                <w:szCs w:val="24"/>
                <w:lang w:val="en-US"/>
              </w:rPr>
              <w:t>Recomandare acceptată</w:t>
            </w: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p>
          <w:p w:rsidR="00802C89" w:rsidRDefault="00802C89" w:rsidP="00DA2651">
            <w:pPr>
              <w:rPr>
                <w:rFonts w:ascii="Times New Roman" w:hAnsi="Times New Roman" w:cs="Times New Roman"/>
                <w:sz w:val="24"/>
                <w:szCs w:val="24"/>
                <w:lang w:val="en-US"/>
              </w:rPr>
            </w:pPr>
            <w:r w:rsidRPr="00802C89">
              <w:rPr>
                <w:rFonts w:ascii="Times New Roman" w:hAnsi="Times New Roman" w:cs="Times New Roman"/>
                <w:sz w:val="24"/>
                <w:szCs w:val="24"/>
                <w:lang w:val="en-US"/>
              </w:rPr>
              <w:t>Recomandare acceptată</w:t>
            </w:r>
          </w:p>
          <w:p w:rsidR="00F64149" w:rsidRDefault="00F64149" w:rsidP="00DA2651">
            <w:pPr>
              <w:rPr>
                <w:rFonts w:ascii="Times New Roman" w:hAnsi="Times New Roman" w:cs="Times New Roman"/>
                <w:sz w:val="24"/>
                <w:szCs w:val="24"/>
                <w:lang w:val="en-US"/>
              </w:rPr>
            </w:pPr>
          </w:p>
          <w:p w:rsidR="00F64149" w:rsidRDefault="00F64149" w:rsidP="00DA2651">
            <w:pPr>
              <w:rPr>
                <w:rFonts w:ascii="Times New Roman" w:hAnsi="Times New Roman" w:cs="Times New Roman"/>
                <w:sz w:val="24"/>
                <w:szCs w:val="24"/>
                <w:lang w:val="en-US"/>
              </w:rPr>
            </w:pPr>
            <w:r w:rsidRPr="00F64149">
              <w:rPr>
                <w:rFonts w:ascii="Times New Roman" w:hAnsi="Times New Roman" w:cs="Times New Roman"/>
                <w:sz w:val="24"/>
                <w:szCs w:val="24"/>
                <w:lang w:val="en-US"/>
              </w:rPr>
              <w:t>Recomandare acceptată</w:t>
            </w:r>
          </w:p>
          <w:p w:rsidR="003B7868" w:rsidRDefault="003B7868" w:rsidP="00DA2651">
            <w:pPr>
              <w:rPr>
                <w:rFonts w:ascii="Times New Roman" w:hAnsi="Times New Roman" w:cs="Times New Roman"/>
                <w:sz w:val="24"/>
                <w:szCs w:val="24"/>
                <w:lang w:val="en-US"/>
              </w:rPr>
            </w:pPr>
          </w:p>
          <w:p w:rsidR="00874E2D" w:rsidRDefault="00874E2D" w:rsidP="00DA2651">
            <w:pPr>
              <w:rPr>
                <w:rFonts w:ascii="Times New Roman" w:hAnsi="Times New Roman" w:cs="Times New Roman"/>
                <w:sz w:val="24"/>
                <w:szCs w:val="24"/>
                <w:lang w:val="en-US"/>
              </w:rPr>
            </w:pPr>
          </w:p>
          <w:p w:rsidR="00874E2D" w:rsidRDefault="00874E2D" w:rsidP="00DA2651">
            <w:pPr>
              <w:rPr>
                <w:rFonts w:ascii="Times New Roman" w:hAnsi="Times New Roman" w:cs="Times New Roman"/>
                <w:sz w:val="24"/>
                <w:szCs w:val="24"/>
                <w:lang w:val="en-US"/>
              </w:rPr>
            </w:pPr>
          </w:p>
          <w:p w:rsidR="003B7868" w:rsidRPr="00832F64" w:rsidRDefault="003B7868" w:rsidP="00DA2651">
            <w:pPr>
              <w:rPr>
                <w:rFonts w:ascii="Times New Roman" w:hAnsi="Times New Roman" w:cs="Times New Roman"/>
                <w:sz w:val="24"/>
                <w:szCs w:val="24"/>
                <w:lang w:val="en-US"/>
              </w:rPr>
            </w:pPr>
            <w:r>
              <w:rPr>
                <w:rFonts w:ascii="Times New Roman" w:hAnsi="Times New Roman" w:cs="Times New Roman"/>
                <w:sz w:val="24"/>
                <w:szCs w:val="24"/>
                <w:lang w:val="en-US"/>
              </w:rPr>
              <w:t>Recomandare respinsă</w:t>
            </w:r>
          </w:p>
        </w:tc>
        <w:tc>
          <w:tcPr>
            <w:tcW w:w="2585" w:type="dxa"/>
          </w:tcPr>
          <w:p w:rsidR="00A82286" w:rsidRDefault="00A82286"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3B7868" w:rsidRDefault="003B7868" w:rsidP="00595C39">
            <w:pPr>
              <w:rPr>
                <w:rFonts w:ascii="Times New Roman" w:hAnsi="Times New Roman" w:cs="Times New Roman"/>
                <w:sz w:val="24"/>
                <w:szCs w:val="24"/>
                <w:lang w:val="en-US"/>
              </w:rPr>
            </w:pPr>
          </w:p>
          <w:p w:rsidR="00874E2D" w:rsidRDefault="00874E2D" w:rsidP="00595C39">
            <w:pPr>
              <w:rPr>
                <w:rFonts w:ascii="Times New Roman" w:hAnsi="Times New Roman" w:cs="Times New Roman"/>
                <w:sz w:val="24"/>
                <w:szCs w:val="24"/>
                <w:lang w:val="en-US"/>
              </w:rPr>
            </w:pPr>
          </w:p>
          <w:p w:rsidR="00874E2D" w:rsidRDefault="00874E2D" w:rsidP="00595C39">
            <w:pPr>
              <w:rPr>
                <w:rFonts w:ascii="Times New Roman" w:hAnsi="Times New Roman" w:cs="Times New Roman"/>
                <w:sz w:val="24"/>
                <w:szCs w:val="24"/>
                <w:lang w:val="en-US"/>
              </w:rPr>
            </w:pPr>
          </w:p>
          <w:p w:rsidR="003B7868" w:rsidRPr="00832F64" w:rsidRDefault="003B7868" w:rsidP="00595C39">
            <w:pPr>
              <w:rPr>
                <w:rFonts w:ascii="Times New Roman" w:hAnsi="Times New Roman" w:cs="Times New Roman"/>
                <w:sz w:val="24"/>
                <w:szCs w:val="24"/>
                <w:lang w:val="en-US"/>
              </w:rPr>
            </w:pPr>
            <w:r w:rsidRPr="003B7868">
              <w:rPr>
                <w:rFonts w:ascii="Times New Roman" w:hAnsi="Times New Roman" w:cs="Times New Roman"/>
                <w:sz w:val="24"/>
                <w:szCs w:val="24"/>
                <w:lang w:val="en-US"/>
              </w:rPr>
              <w:t>Absența unei baze legale</w:t>
            </w:r>
            <w:r>
              <w:rPr>
                <w:rFonts w:ascii="Times New Roman" w:hAnsi="Times New Roman" w:cs="Times New Roman"/>
                <w:sz w:val="24"/>
                <w:szCs w:val="24"/>
                <w:lang w:val="en-US"/>
              </w:rPr>
              <w:t>.</w:t>
            </w:r>
          </w:p>
        </w:tc>
      </w:tr>
      <w:tr w:rsidR="00370608" w:rsidRPr="00A00C6E" w:rsidTr="00C27B42">
        <w:tc>
          <w:tcPr>
            <w:tcW w:w="944" w:type="dxa"/>
          </w:tcPr>
          <w:p w:rsidR="00A82286" w:rsidRPr="00832F64" w:rsidRDefault="0033186B" w:rsidP="00595C39">
            <w:pPr>
              <w:rPr>
                <w:rFonts w:ascii="Times New Roman" w:hAnsi="Times New Roman" w:cs="Times New Roman"/>
                <w:sz w:val="24"/>
                <w:szCs w:val="24"/>
                <w:lang w:val="en-US"/>
              </w:rPr>
            </w:pPr>
            <w:r>
              <w:rPr>
                <w:rFonts w:ascii="Times New Roman" w:hAnsi="Times New Roman" w:cs="Times New Roman"/>
                <w:sz w:val="24"/>
                <w:szCs w:val="24"/>
                <w:lang w:val="en-US"/>
              </w:rPr>
              <w:t>4</w:t>
            </w:r>
            <w:r w:rsidR="00D94ADD">
              <w:rPr>
                <w:rFonts w:ascii="Times New Roman" w:hAnsi="Times New Roman" w:cs="Times New Roman"/>
                <w:sz w:val="24"/>
                <w:szCs w:val="24"/>
                <w:lang w:val="en-US"/>
              </w:rPr>
              <w:t>.</w:t>
            </w:r>
          </w:p>
        </w:tc>
        <w:tc>
          <w:tcPr>
            <w:tcW w:w="3080" w:type="dxa"/>
          </w:tcPr>
          <w:p w:rsidR="00A82286" w:rsidRPr="00832F64" w:rsidRDefault="00A82286" w:rsidP="0033186B">
            <w:pPr>
              <w:rPr>
                <w:rFonts w:ascii="Times New Roman" w:hAnsi="Times New Roman" w:cs="Times New Roman"/>
                <w:sz w:val="24"/>
                <w:szCs w:val="24"/>
                <w:lang w:val="en-US"/>
              </w:rPr>
            </w:pPr>
            <w:r w:rsidRPr="00832F64">
              <w:rPr>
                <w:rFonts w:ascii="Times New Roman" w:hAnsi="Times New Roman" w:cs="Times New Roman"/>
                <w:sz w:val="24"/>
                <w:szCs w:val="24"/>
                <w:lang w:val="en-US"/>
              </w:rPr>
              <w:t>Irina</w:t>
            </w:r>
            <w:r w:rsidR="0033186B">
              <w:rPr>
                <w:rFonts w:ascii="Times New Roman" w:hAnsi="Times New Roman" w:cs="Times New Roman"/>
                <w:sz w:val="24"/>
                <w:szCs w:val="24"/>
                <w:lang w:val="en-US"/>
              </w:rPr>
              <w:t xml:space="preserve"> SERDIUC</w:t>
            </w:r>
            <w:r w:rsidRPr="00832F64">
              <w:rPr>
                <w:rFonts w:ascii="Times New Roman" w:hAnsi="Times New Roman" w:cs="Times New Roman"/>
                <w:sz w:val="24"/>
                <w:szCs w:val="24"/>
                <w:lang w:val="en-US"/>
              </w:rPr>
              <w:t>, secretar</w:t>
            </w:r>
            <w:r w:rsidR="0033186B">
              <w:rPr>
                <w:rFonts w:ascii="Times New Roman" w:hAnsi="Times New Roman" w:cs="Times New Roman"/>
                <w:sz w:val="24"/>
                <w:szCs w:val="24"/>
                <w:lang w:val="en-US"/>
              </w:rPr>
              <w:t>a</w:t>
            </w:r>
            <w:r w:rsidRPr="00832F64">
              <w:rPr>
                <w:rFonts w:ascii="Times New Roman" w:hAnsi="Times New Roman" w:cs="Times New Roman"/>
                <w:sz w:val="24"/>
                <w:szCs w:val="24"/>
                <w:lang w:val="en-US"/>
              </w:rPr>
              <w:t xml:space="preserve"> </w:t>
            </w:r>
            <w:r w:rsidR="0072329E">
              <w:rPr>
                <w:rFonts w:ascii="Times New Roman" w:hAnsi="Times New Roman" w:cs="Times New Roman"/>
                <w:sz w:val="24"/>
                <w:szCs w:val="24"/>
                <w:lang w:val="en-US"/>
              </w:rPr>
              <w:t>C</w:t>
            </w:r>
            <w:r w:rsidRPr="00832F64">
              <w:rPr>
                <w:rFonts w:ascii="Times New Roman" w:hAnsi="Times New Roman" w:cs="Times New Roman"/>
                <w:sz w:val="24"/>
                <w:szCs w:val="24"/>
                <w:lang w:val="en-US"/>
              </w:rPr>
              <w:t>onsiliului mun. Bălți</w:t>
            </w:r>
          </w:p>
        </w:tc>
        <w:tc>
          <w:tcPr>
            <w:tcW w:w="4713" w:type="dxa"/>
          </w:tcPr>
          <w:p w:rsidR="00A82286" w:rsidRDefault="000F233A" w:rsidP="000F233A">
            <w:pPr>
              <w:rPr>
                <w:rFonts w:ascii="Times New Roman" w:hAnsi="Times New Roman" w:cs="Times New Roman"/>
                <w:sz w:val="24"/>
                <w:szCs w:val="24"/>
                <w:lang w:val="en-US"/>
              </w:rPr>
            </w:pPr>
            <w:r>
              <w:rPr>
                <w:rFonts w:ascii="Times New Roman" w:hAnsi="Times New Roman" w:cs="Times New Roman"/>
                <w:sz w:val="24"/>
                <w:szCs w:val="24"/>
                <w:lang w:val="en-US"/>
              </w:rPr>
              <w:t>4.1</w:t>
            </w:r>
            <w:r w:rsidRPr="00F42E4C">
              <w:rPr>
                <w:rFonts w:ascii="Times New Roman" w:hAnsi="Times New Roman" w:cs="Times New Roman"/>
                <w:sz w:val="24"/>
                <w:szCs w:val="24"/>
                <w:highlight w:val="lightGray"/>
                <w:lang w:val="en-US"/>
              </w:rPr>
              <w:t>. Prezentul Mecanism</w:t>
            </w:r>
            <w:r w:rsidRPr="00F42E4C">
              <w:rPr>
                <w:highlight w:val="lightGray"/>
                <w:lang w:val="en-US"/>
              </w:rPr>
              <w:t xml:space="preserve"> </w:t>
            </w:r>
            <w:r w:rsidRPr="00F42E4C">
              <w:rPr>
                <w:rFonts w:ascii="Times New Roman" w:hAnsi="Times New Roman" w:cs="Times New Roman"/>
                <w:sz w:val="24"/>
                <w:szCs w:val="24"/>
                <w:highlight w:val="lightGray"/>
                <w:lang w:val="en-US"/>
              </w:rPr>
              <w:t>nu vizează satele Elizaveta și Sadovoe.</w:t>
            </w:r>
          </w:p>
          <w:p w:rsidR="00370608" w:rsidRDefault="00370608" w:rsidP="00017527">
            <w:pPr>
              <w:rPr>
                <w:rFonts w:ascii="Times New Roman" w:hAnsi="Times New Roman" w:cs="Times New Roman"/>
                <w:sz w:val="24"/>
                <w:szCs w:val="24"/>
                <w:lang w:val="en-US"/>
              </w:rPr>
            </w:pPr>
            <w:r>
              <w:rPr>
                <w:rFonts w:ascii="Times New Roman" w:hAnsi="Times New Roman" w:cs="Times New Roman"/>
                <w:sz w:val="24"/>
                <w:szCs w:val="24"/>
                <w:lang w:val="en-US"/>
              </w:rPr>
              <w:t xml:space="preserve">4.2. </w:t>
            </w:r>
            <w:r w:rsidR="00017527" w:rsidRPr="00017527">
              <w:rPr>
                <w:rFonts w:ascii="Times New Roman" w:hAnsi="Times New Roman" w:cs="Times New Roman"/>
                <w:sz w:val="24"/>
                <w:szCs w:val="24"/>
                <w:lang w:val="en-US"/>
              </w:rPr>
              <w:t>După finalizarea cursurilor de antreprenoriat, tinerii au obligația de a-și deschide afacerile pe teritoriul municipiului Bălți sau în localitățile suburbane, cu condiția înch</w:t>
            </w:r>
            <w:r w:rsidR="00017527">
              <w:rPr>
                <w:rFonts w:ascii="Times New Roman" w:hAnsi="Times New Roman" w:cs="Times New Roman"/>
                <w:sz w:val="24"/>
                <w:szCs w:val="24"/>
                <w:lang w:val="en-US"/>
              </w:rPr>
              <w:t>eierii unui acord de colaborare, c</w:t>
            </w:r>
            <w:r w:rsidR="00017527" w:rsidRPr="00017527">
              <w:rPr>
                <w:rFonts w:ascii="Times New Roman" w:hAnsi="Times New Roman" w:cs="Times New Roman"/>
                <w:sz w:val="24"/>
                <w:szCs w:val="24"/>
                <w:lang w:val="en-US"/>
              </w:rPr>
              <w:t>ontract de parteneriat</w:t>
            </w:r>
            <w:r w:rsidR="00017527">
              <w:rPr>
                <w:rFonts w:ascii="Times New Roman" w:hAnsi="Times New Roman" w:cs="Times New Roman"/>
                <w:sz w:val="24"/>
                <w:szCs w:val="24"/>
                <w:lang w:val="en-US"/>
              </w:rPr>
              <w:t xml:space="preserve"> etc.</w:t>
            </w:r>
          </w:p>
          <w:p w:rsidR="005F4D95" w:rsidRDefault="00A6564A" w:rsidP="00017527">
            <w:pPr>
              <w:rPr>
                <w:rFonts w:ascii="Times New Roman" w:hAnsi="Times New Roman" w:cs="Times New Roman"/>
                <w:sz w:val="24"/>
                <w:szCs w:val="24"/>
                <w:lang w:val="en-US"/>
              </w:rPr>
            </w:pPr>
            <w:r>
              <w:rPr>
                <w:rFonts w:ascii="Times New Roman" w:hAnsi="Times New Roman" w:cs="Times New Roman"/>
                <w:sz w:val="24"/>
                <w:szCs w:val="24"/>
                <w:lang w:val="en-US"/>
              </w:rPr>
              <w:t xml:space="preserve">4.3. </w:t>
            </w:r>
            <w:r w:rsidR="005172F2" w:rsidRPr="005172F2">
              <w:rPr>
                <w:rFonts w:ascii="Times New Roman" w:hAnsi="Times New Roman" w:cs="Times New Roman"/>
                <w:sz w:val="24"/>
                <w:szCs w:val="24"/>
                <w:lang w:val="en-US"/>
              </w:rPr>
              <w:t>Realizarea unui sondaj sociologic în rândul locuitorilor municipiului Bălți, cu scopul de a identifica necesitățile și interesele acestora privind inițierea și dezvoltarea micilor afaceri</w:t>
            </w:r>
            <w:r w:rsidR="005172F2">
              <w:rPr>
                <w:rFonts w:ascii="Times New Roman" w:hAnsi="Times New Roman" w:cs="Times New Roman"/>
                <w:sz w:val="24"/>
                <w:szCs w:val="24"/>
                <w:lang w:val="en-US"/>
              </w:rPr>
              <w:t>.</w:t>
            </w:r>
          </w:p>
          <w:p w:rsidR="004F31DF" w:rsidRDefault="004F31DF" w:rsidP="004F31DF">
            <w:pPr>
              <w:rPr>
                <w:rFonts w:ascii="Times New Roman" w:hAnsi="Times New Roman" w:cs="Times New Roman"/>
                <w:sz w:val="24"/>
                <w:szCs w:val="24"/>
                <w:lang w:val="en-US"/>
              </w:rPr>
            </w:pPr>
            <w:r>
              <w:rPr>
                <w:rFonts w:ascii="Times New Roman" w:hAnsi="Times New Roman" w:cs="Times New Roman"/>
                <w:sz w:val="24"/>
                <w:szCs w:val="24"/>
                <w:lang w:val="en-US"/>
              </w:rPr>
              <w:t>4.</w:t>
            </w:r>
            <w:r w:rsidR="00E6045B">
              <w:rPr>
                <w:rFonts w:ascii="Times New Roman" w:hAnsi="Times New Roman" w:cs="Times New Roman"/>
                <w:sz w:val="24"/>
                <w:szCs w:val="24"/>
                <w:lang w:val="en-US"/>
              </w:rPr>
              <w:t>4</w:t>
            </w:r>
            <w:r>
              <w:rPr>
                <w:rFonts w:ascii="Times New Roman" w:hAnsi="Times New Roman" w:cs="Times New Roman"/>
                <w:sz w:val="24"/>
                <w:szCs w:val="24"/>
                <w:lang w:val="en-US"/>
              </w:rPr>
              <w:t>. Reducerea numărului afacerilor care vor fi create pînă la 3-5 unități, cu încheierea ulteriaoară a unui acord de colaborare cu prestatorul de servicii.</w:t>
            </w:r>
          </w:p>
          <w:p w:rsidR="00174BE5" w:rsidRPr="00832F64" w:rsidRDefault="00174BE5" w:rsidP="00E6045B">
            <w:pPr>
              <w:rPr>
                <w:rFonts w:ascii="Times New Roman" w:hAnsi="Times New Roman" w:cs="Times New Roman"/>
                <w:sz w:val="24"/>
                <w:szCs w:val="24"/>
                <w:lang w:val="en-US"/>
              </w:rPr>
            </w:pPr>
            <w:r>
              <w:rPr>
                <w:rFonts w:ascii="Times New Roman" w:hAnsi="Times New Roman" w:cs="Times New Roman"/>
                <w:sz w:val="24"/>
                <w:szCs w:val="24"/>
                <w:lang w:val="en-US"/>
              </w:rPr>
              <w:t>4.</w:t>
            </w:r>
            <w:r w:rsidR="00E6045B">
              <w:rPr>
                <w:rFonts w:ascii="Times New Roman" w:hAnsi="Times New Roman" w:cs="Times New Roman"/>
                <w:sz w:val="24"/>
                <w:szCs w:val="24"/>
                <w:lang w:val="en-US"/>
              </w:rPr>
              <w:t>5</w:t>
            </w:r>
            <w:r>
              <w:rPr>
                <w:rFonts w:ascii="Times New Roman" w:hAnsi="Times New Roman" w:cs="Times New Roman"/>
                <w:sz w:val="24"/>
                <w:szCs w:val="24"/>
                <w:lang w:val="en-US"/>
              </w:rPr>
              <w:t>. Axarea pe dezvoltarea Centrului de consultanșă în periaoda inițială a implementării Mecanismului și crearea Incubatorului de afaceri în următorii ani.</w:t>
            </w:r>
          </w:p>
        </w:tc>
        <w:tc>
          <w:tcPr>
            <w:tcW w:w="3238" w:type="dxa"/>
          </w:tcPr>
          <w:p w:rsidR="00A82286" w:rsidRDefault="00A82286" w:rsidP="00DA2651">
            <w:pPr>
              <w:rPr>
                <w:rFonts w:ascii="Times New Roman" w:hAnsi="Times New Roman" w:cs="Times New Roman"/>
                <w:sz w:val="24"/>
                <w:szCs w:val="24"/>
                <w:lang w:val="en-US"/>
              </w:rPr>
            </w:pPr>
            <w:r w:rsidRPr="00832F64">
              <w:rPr>
                <w:rFonts w:ascii="Times New Roman" w:hAnsi="Times New Roman" w:cs="Times New Roman"/>
                <w:sz w:val="24"/>
                <w:szCs w:val="24"/>
                <w:lang w:val="en-US"/>
              </w:rPr>
              <w:t>Recomandare acceptată</w:t>
            </w:r>
          </w:p>
          <w:p w:rsidR="00017527" w:rsidRDefault="00017527" w:rsidP="00DA2651">
            <w:pPr>
              <w:rPr>
                <w:rFonts w:ascii="Times New Roman" w:hAnsi="Times New Roman" w:cs="Times New Roman"/>
                <w:sz w:val="24"/>
                <w:szCs w:val="24"/>
                <w:lang w:val="en-US"/>
              </w:rPr>
            </w:pPr>
          </w:p>
          <w:p w:rsidR="00017527" w:rsidRDefault="00017527" w:rsidP="00DA2651">
            <w:pPr>
              <w:rPr>
                <w:rFonts w:ascii="Times New Roman" w:hAnsi="Times New Roman" w:cs="Times New Roman"/>
                <w:sz w:val="24"/>
                <w:szCs w:val="24"/>
                <w:lang w:val="en-US"/>
              </w:rPr>
            </w:pPr>
            <w:r w:rsidRPr="00017527">
              <w:rPr>
                <w:rFonts w:ascii="Times New Roman" w:hAnsi="Times New Roman" w:cs="Times New Roman"/>
                <w:sz w:val="24"/>
                <w:szCs w:val="24"/>
                <w:lang w:val="en-US"/>
              </w:rPr>
              <w:t>Recomandare acceptată</w:t>
            </w:r>
          </w:p>
          <w:p w:rsidR="00A746C8" w:rsidRDefault="00A746C8" w:rsidP="00DA2651">
            <w:pPr>
              <w:rPr>
                <w:rFonts w:ascii="Times New Roman" w:hAnsi="Times New Roman" w:cs="Times New Roman"/>
                <w:sz w:val="24"/>
                <w:szCs w:val="24"/>
                <w:lang w:val="en-US"/>
              </w:rPr>
            </w:pPr>
          </w:p>
          <w:p w:rsidR="00A746C8" w:rsidRDefault="00A746C8" w:rsidP="00DA2651">
            <w:pPr>
              <w:rPr>
                <w:rFonts w:ascii="Times New Roman" w:hAnsi="Times New Roman" w:cs="Times New Roman"/>
                <w:sz w:val="24"/>
                <w:szCs w:val="24"/>
                <w:lang w:val="en-US"/>
              </w:rPr>
            </w:pPr>
          </w:p>
          <w:p w:rsidR="00A746C8" w:rsidRDefault="00A746C8" w:rsidP="00DA2651">
            <w:pPr>
              <w:rPr>
                <w:rFonts w:ascii="Times New Roman" w:hAnsi="Times New Roman" w:cs="Times New Roman"/>
                <w:sz w:val="24"/>
                <w:szCs w:val="24"/>
                <w:lang w:val="en-US"/>
              </w:rPr>
            </w:pPr>
          </w:p>
          <w:p w:rsidR="00A746C8" w:rsidRDefault="00A746C8" w:rsidP="00DA2651">
            <w:pPr>
              <w:rPr>
                <w:rFonts w:ascii="Times New Roman" w:hAnsi="Times New Roman" w:cs="Times New Roman"/>
                <w:sz w:val="24"/>
                <w:szCs w:val="24"/>
                <w:lang w:val="en-US"/>
              </w:rPr>
            </w:pPr>
          </w:p>
          <w:p w:rsidR="00A746C8" w:rsidRDefault="00A746C8" w:rsidP="00DA2651">
            <w:pPr>
              <w:rPr>
                <w:rFonts w:ascii="Times New Roman" w:hAnsi="Times New Roman" w:cs="Times New Roman"/>
                <w:sz w:val="24"/>
                <w:szCs w:val="24"/>
                <w:lang w:val="en-US"/>
              </w:rPr>
            </w:pPr>
          </w:p>
          <w:p w:rsidR="00A746C8" w:rsidRDefault="00A746C8" w:rsidP="00DA2651">
            <w:pPr>
              <w:rPr>
                <w:rFonts w:ascii="Times New Roman" w:hAnsi="Times New Roman" w:cs="Times New Roman"/>
                <w:sz w:val="24"/>
                <w:szCs w:val="24"/>
                <w:lang w:val="en-US"/>
              </w:rPr>
            </w:pPr>
            <w:r w:rsidRPr="00A746C8">
              <w:rPr>
                <w:rFonts w:ascii="Times New Roman" w:hAnsi="Times New Roman" w:cs="Times New Roman"/>
                <w:sz w:val="24"/>
                <w:szCs w:val="24"/>
                <w:lang w:val="en-US"/>
              </w:rPr>
              <w:t>Recomandare acceptată</w:t>
            </w:r>
          </w:p>
          <w:p w:rsidR="005F4D95" w:rsidRDefault="005F4D95" w:rsidP="00DA2651">
            <w:pPr>
              <w:rPr>
                <w:rFonts w:ascii="Times New Roman" w:hAnsi="Times New Roman" w:cs="Times New Roman"/>
                <w:sz w:val="24"/>
                <w:szCs w:val="24"/>
                <w:lang w:val="en-US"/>
              </w:rPr>
            </w:pPr>
          </w:p>
          <w:p w:rsidR="005F4D95" w:rsidRDefault="005F4D95" w:rsidP="00DA2651">
            <w:pPr>
              <w:rPr>
                <w:rFonts w:ascii="Times New Roman" w:hAnsi="Times New Roman" w:cs="Times New Roman"/>
                <w:sz w:val="24"/>
                <w:szCs w:val="24"/>
                <w:lang w:val="en-US"/>
              </w:rPr>
            </w:pPr>
          </w:p>
          <w:p w:rsidR="005F4D95" w:rsidRDefault="005F4D95" w:rsidP="00DA2651">
            <w:pPr>
              <w:rPr>
                <w:rFonts w:ascii="Times New Roman" w:hAnsi="Times New Roman" w:cs="Times New Roman"/>
                <w:sz w:val="24"/>
                <w:szCs w:val="24"/>
                <w:lang w:val="en-US"/>
              </w:rPr>
            </w:pPr>
          </w:p>
          <w:p w:rsidR="005F4D95" w:rsidRDefault="005F4D95" w:rsidP="00DA2651">
            <w:pPr>
              <w:rPr>
                <w:rFonts w:ascii="Times New Roman" w:hAnsi="Times New Roman" w:cs="Times New Roman"/>
                <w:sz w:val="24"/>
                <w:szCs w:val="24"/>
                <w:lang w:val="en-US"/>
              </w:rPr>
            </w:pPr>
          </w:p>
          <w:p w:rsidR="005F4D95" w:rsidRDefault="005F4D95" w:rsidP="00DA2651">
            <w:pPr>
              <w:rPr>
                <w:rFonts w:ascii="Times New Roman" w:hAnsi="Times New Roman" w:cs="Times New Roman"/>
                <w:sz w:val="24"/>
                <w:szCs w:val="24"/>
                <w:lang w:val="en-US"/>
              </w:rPr>
            </w:pPr>
            <w:r w:rsidRPr="005F4D95">
              <w:rPr>
                <w:rFonts w:ascii="Times New Roman" w:hAnsi="Times New Roman" w:cs="Times New Roman"/>
                <w:sz w:val="24"/>
                <w:szCs w:val="24"/>
                <w:lang w:val="en-US"/>
              </w:rPr>
              <w:t>Recomandare acceptată</w:t>
            </w:r>
          </w:p>
          <w:p w:rsidR="004F31DF" w:rsidRDefault="004F31DF" w:rsidP="00DA2651">
            <w:pPr>
              <w:rPr>
                <w:rFonts w:ascii="Times New Roman" w:hAnsi="Times New Roman" w:cs="Times New Roman"/>
                <w:sz w:val="24"/>
                <w:szCs w:val="24"/>
                <w:lang w:val="en-US"/>
              </w:rPr>
            </w:pPr>
          </w:p>
          <w:p w:rsidR="004F31DF" w:rsidRDefault="004F31DF" w:rsidP="00DA2651">
            <w:pPr>
              <w:rPr>
                <w:rFonts w:ascii="Times New Roman" w:hAnsi="Times New Roman" w:cs="Times New Roman"/>
                <w:sz w:val="24"/>
                <w:szCs w:val="24"/>
                <w:lang w:val="en-US"/>
              </w:rPr>
            </w:pPr>
          </w:p>
          <w:p w:rsidR="00B55DB6" w:rsidRDefault="00B55DB6" w:rsidP="00DA2651">
            <w:pPr>
              <w:rPr>
                <w:rFonts w:ascii="Times New Roman" w:hAnsi="Times New Roman" w:cs="Times New Roman"/>
                <w:sz w:val="24"/>
                <w:szCs w:val="24"/>
                <w:lang w:val="en-US"/>
              </w:rPr>
            </w:pPr>
          </w:p>
          <w:p w:rsidR="004F31DF" w:rsidRDefault="004F31DF" w:rsidP="00DA2651">
            <w:pPr>
              <w:rPr>
                <w:rFonts w:ascii="Times New Roman" w:hAnsi="Times New Roman" w:cs="Times New Roman"/>
                <w:sz w:val="24"/>
                <w:szCs w:val="24"/>
                <w:lang w:val="en-US"/>
              </w:rPr>
            </w:pPr>
            <w:r w:rsidRPr="004F31DF">
              <w:rPr>
                <w:rFonts w:ascii="Times New Roman" w:hAnsi="Times New Roman" w:cs="Times New Roman"/>
                <w:sz w:val="24"/>
                <w:szCs w:val="24"/>
                <w:lang w:val="en-US"/>
              </w:rPr>
              <w:t>Recomandare acceptată</w:t>
            </w:r>
          </w:p>
          <w:p w:rsidR="00174BE5" w:rsidRDefault="00174BE5" w:rsidP="00DA2651">
            <w:pPr>
              <w:rPr>
                <w:rFonts w:ascii="Times New Roman" w:hAnsi="Times New Roman" w:cs="Times New Roman"/>
                <w:sz w:val="24"/>
                <w:szCs w:val="24"/>
                <w:lang w:val="en-US"/>
              </w:rPr>
            </w:pPr>
          </w:p>
          <w:p w:rsidR="00174BE5" w:rsidRDefault="00174BE5" w:rsidP="00DA2651">
            <w:pPr>
              <w:rPr>
                <w:rFonts w:ascii="Times New Roman" w:hAnsi="Times New Roman" w:cs="Times New Roman"/>
                <w:sz w:val="24"/>
                <w:szCs w:val="24"/>
                <w:lang w:val="en-US"/>
              </w:rPr>
            </w:pPr>
          </w:p>
          <w:p w:rsidR="00174BE5" w:rsidRDefault="00174BE5" w:rsidP="00DA2651">
            <w:pPr>
              <w:rPr>
                <w:rFonts w:ascii="Times New Roman" w:hAnsi="Times New Roman" w:cs="Times New Roman"/>
                <w:sz w:val="24"/>
                <w:szCs w:val="24"/>
                <w:lang w:val="en-US"/>
              </w:rPr>
            </w:pPr>
          </w:p>
          <w:p w:rsidR="00174BE5" w:rsidRPr="00832F64" w:rsidRDefault="00174BE5" w:rsidP="00DA2651">
            <w:pPr>
              <w:rPr>
                <w:rFonts w:ascii="Times New Roman" w:hAnsi="Times New Roman" w:cs="Times New Roman"/>
                <w:sz w:val="24"/>
                <w:szCs w:val="24"/>
                <w:lang w:val="en-US"/>
              </w:rPr>
            </w:pPr>
          </w:p>
        </w:tc>
        <w:tc>
          <w:tcPr>
            <w:tcW w:w="2585" w:type="dxa"/>
          </w:tcPr>
          <w:p w:rsidR="00A82286" w:rsidRPr="00832F64" w:rsidRDefault="00A82286" w:rsidP="00595C39">
            <w:pPr>
              <w:rPr>
                <w:rFonts w:ascii="Times New Roman" w:hAnsi="Times New Roman" w:cs="Times New Roman"/>
                <w:sz w:val="24"/>
                <w:szCs w:val="24"/>
                <w:lang w:val="en-US"/>
              </w:rPr>
            </w:pPr>
          </w:p>
        </w:tc>
      </w:tr>
      <w:tr w:rsidR="00370608" w:rsidRPr="001B3019" w:rsidTr="00C27B42">
        <w:tc>
          <w:tcPr>
            <w:tcW w:w="944" w:type="dxa"/>
          </w:tcPr>
          <w:p w:rsidR="000B3DED" w:rsidRPr="00832F64" w:rsidRDefault="0033186B" w:rsidP="00595C3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r w:rsidR="00D94ADD">
              <w:rPr>
                <w:rFonts w:ascii="Times New Roman" w:hAnsi="Times New Roman" w:cs="Times New Roman"/>
                <w:sz w:val="24"/>
                <w:szCs w:val="24"/>
                <w:lang w:val="en-US"/>
              </w:rPr>
              <w:t>.</w:t>
            </w:r>
          </w:p>
        </w:tc>
        <w:tc>
          <w:tcPr>
            <w:tcW w:w="3080" w:type="dxa"/>
          </w:tcPr>
          <w:p w:rsidR="000B3DED" w:rsidRPr="00832F64" w:rsidRDefault="0033186B" w:rsidP="0072329E">
            <w:pPr>
              <w:rPr>
                <w:rFonts w:ascii="Times New Roman" w:hAnsi="Times New Roman" w:cs="Times New Roman"/>
                <w:sz w:val="24"/>
                <w:szCs w:val="24"/>
                <w:lang w:val="en-US"/>
              </w:rPr>
            </w:pPr>
            <w:r>
              <w:rPr>
                <w:rFonts w:ascii="Times New Roman" w:hAnsi="Times New Roman" w:cs="Times New Roman"/>
                <w:sz w:val="24"/>
                <w:szCs w:val="24"/>
                <w:lang w:val="en-US"/>
              </w:rPr>
              <w:t>Tatiana PUGA, președinta AO ”Asociația pentru Formare Antreprenorială și Dezvoltare”</w:t>
            </w:r>
          </w:p>
        </w:tc>
        <w:tc>
          <w:tcPr>
            <w:tcW w:w="4713" w:type="dxa"/>
          </w:tcPr>
          <w:p w:rsidR="000B3DED" w:rsidRDefault="00FE4D6B" w:rsidP="00B505EA">
            <w:pPr>
              <w:rPr>
                <w:rFonts w:ascii="Times New Roman" w:hAnsi="Times New Roman" w:cs="Times New Roman"/>
                <w:sz w:val="24"/>
                <w:szCs w:val="24"/>
                <w:lang w:val="en-US"/>
              </w:rPr>
            </w:pPr>
            <w:r>
              <w:rPr>
                <w:rFonts w:ascii="Times New Roman" w:hAnsi="Times New Roman" w:cs="Times New Roman"/>
                <w:sz w:val="24"/>
                <w:szCs w:val="24"/>
                <w:lang w:val="en-US"/>
              </w:rPr>
              <w:t xml:space="preserve">5.1. </w:t>
            </w:r>
            <w:r w:rsidRPr="00F42E4C">
              <w:rPr>
                <w:rFonts w:ascii="Times New Roman" w:hAnsi="Times New Roman" w:cs="Times New Roman"/>
                <w:sz w:val="24"/>
                <w:szCs w:val="24"/>
                <w:highlight w:val="lightGray"/>
                <w:lang w:val="en-US"/>
              </w:rPr>
              <w:t>Modificarea sintagmei ”Grila de Evaluare” cu sintagma ”Criterii de eligibilitate”.</w:t>
            </w:r>
            <w:bookmarkStart w:id="0" w:name="_GoBack"/>
            <w:bookmarkEnd w:id="0"/>
          </w:p>
          <w:p w:rsidR="0074648B" w:rsidRDefault="0074648B" w:rsidP="00370608">
            <w:pPr>
              <w:rPr>
                <w:rFonts w:ascii="Times New Roman" w:hAnsi="Times New Roman" w:cs="Times New Roman"/>
                <w:sz w:val="24"/>
                <w:szCs w:val="24"/>
                <w:lang w:val="en-US"/>
              </w:rPr>
            </w:pPr>
            <w:r>
              <w:rPr>
                <w:rFonts w:ascii="Times New Roman" w:hAnsi="Times New Roman" w:cs="Times New Roman"/>
                <w:sz w:val="24"/>
                <w:szCs w:val="24"/>
                <w:lang w:val="en-US"/>
              </w:rPr>
              <w:t xml:space="preserve">5.2. </w:t>
            </w:r>
            <w:r w:rsidR="00370608">
              <w:rPr>
                <w:rFonts w:ascii="Times New Roman" w:hAnsi="Times New Roman" w:cs="Times New Roman"/>
                <w:sz w:val="24"/>
                <w:szCs w:val="24"/>
                <w:lang w:val="en-US"/>
              </w:rPr>
              <w:t>Solicitare și a</w:t>
            </w:r>
            <w:r>
              <w:rPr>
                <w:rFonts w:ascii="Times New Roman" w:hAnsi="Times New Roman" w:cs="Times New Roman"/>
                <w:sz w:val="24"/>
                <w:szCs w:val="24"/>
                <w:lang w:val="en-US"/>
              </w:rPr>
              <w:t>tragere de fonduri externe, granturi de comun cu APL și ANOFM, întru realizarea proiectului.</w:t>
            </w:r>
          </w:p>
          <w:p w:rsidR="009A00AB" w:rsidRPr="00832F64" w:rsidRDefault="009A00AB" w:rsidP="00370608">
            <w:pPr>
              <w:rPr>
                <w:rFonts w:ascii="Times New Roman" w:hAnsi="Times New Roman" w:cs="Times New Roman"/>
                <w:sz w:val="24"/>
                <w:szCs w:val="24"/>
                <w:lang w:val="en-US"/>
              </w:rPr>
            </w:pPr>
            <w:r>
              <w:rPr>
                <w:rFonts w:ascii="Times New Roman" w:hAnsi="Times New Roman" w:cs="Times New Roman"/>
                <w:sz w:val="24"/>
                <w:szCs w:val="24"/>
                <w:lang w:val="en-US"/>
              </w:rPr>
              <w:t>5.3. Identificarea spațiului pentru crearea Incubatorului de afaceri, ținînd cont de inexistența acestiua în municipiul Bălți.</w:t>
            </w:r>
          </w:p>
        </w:tc>
        <w:tc>
          <w:tcPr>
            <w:tcW w:w="3238" w:type="dxa"/>
          </w:tcPr>
          <w:p w:rsidR="000B3DED" w:rsidRDefault="000B3DED" w:rsidP="00DA2651">
            <w:pPr>
              <w:rPr>
                <w:rFonts w:ascii="Times New Roman" w:hAnsi="Times New Roman" w:cs="Times New Roman"/>
                <w:sz w:val="24"/>
                <w:szCs w:val="24"/>
                <w:lang w:val="en-US"/>
              </w:rPr>
            </w:pPr>
            <w:r w:rsidRPr="00832F64">
              <w:rPr>
                <w:rFonts w:ascii="Times New Roman" w:hAnsi="Times New Roman" w:cs="Times New Roman"/>
                <w:sz w:val="24"/>
                <w:szCs w:val="24"/>
                <w:lang w:val="en-US"/>
              </w:rPr>
              <w:t>Recomandare acceptată</w:t>
            </w:r>
          </w:p>
          <w:p w:rsidR="0074648B" w:rsidRDefault="0074648B" w:rsidP="00DA2651">
            <w:pPr>
              <w:rPr>
                <w:rFonts w:ascii="Times New Roman" w:hAnsi="Times New Roman" w:cs="Times New Roman"/>
                <w:sz w:val="24"/>
                <w:szCs w:val="24"/>
                <w:lang w:val="en-US"/>
              </w:rPr>
            </w:pPr>
          </w:p>
          <w:p w:rsidR="0074648B" w:rsidRDefault="0074648B" w:rsidP="00DA2651">
            <w:pPr>
              <w:rPr>
                <w:rFonts w:ascii="Times New Roman" w:hAnsi="Times New Roman" w:cs="Times New Roman"/>
                <w:sz w:val="24"/>
                <w:szCs w:val="24"/>
                <w:lang w:val="en-US"/>
              </w:rPr>
            </w:pPr>
          </w:p>
          <w:p w:rsidR="0074648B" w:rsidRDefault="0074648B" w:rsidP="00DA2651">
            <w:pPr>
              <w:rPr>
                <w:rFonts w:ascii="Times New Roman" w:hAnsi="Times New Roman" w:cs="Times New Roman"/>
                <w:sz w:val="24"/>
                <w:szCs w:val="24"/>
                <w:lang w:val="en-US"/>
              </w:rPr>
            </w:pPr>
            <w:r w:rsidRPr="0074648B">
              <w:rPr>
                <w:rFonts w:ascii="Times New Roman" w:hAnsi="Times New Roman" w:cs="Times New Roman"/>
                <w:sz w:val="24"/>
                <w:szCs w:val="24"/>
                <w:lang w:val="en-US"/>
              </w:rPr>
              <w:t>Recomandare acceptată</w:t>
            </w:r>
          </w:p>
          <w:p w:rsidR="009A00AB" w:rsidRDefault="009A00AB" w:rsidP="00DA2651">
            <w:pPr>
              <w:rPr>
                <w:rFonts w:ascii="Times New Roman" w:hAnsi="Times New Roman" w:cs="Times New Roman"/>
                <w:sz w:val="24"/>
                <w:szCs w:val="24"/>
                <w:lang w:val="en-US"/>
              </w:rPr>
            </w:pPr>
          </w:p>
          <w:p w:rsidR="002F3DCE" w:rsidRDefault="002F3DCE" w:rsidP="00DA2651">
            <w:pPr>
              <w:rPr>
                <w:rFonts w:ascii="Times New Roman" w:hAnsi="Times New Roman" w:cs="Times New Roman"/>
                <w:sz w:val="24"/>
                <w:szCs w:val="24"/>
                <w:lang w:val="en-US"/>
              </w:rPr>
            </w:pPr>
          </w:p>
          <w:p w:rsidR="009A00AB" w:rsidRPr="00832F64" w:rsidRDefault="009A00AB" w:rsidP="00DA2651">
            <w:pPr>
              <w:rPr>
                <w:rFonts w:ascii="Times New Roman" w:hAnsi="Times New Roman" w:cs="Times New Roman"/>
                <w:sz w:val="24"/>
                <w:szCs w:val="24"/>
                <w:lang w:val="en-US"/>
              </w:rPr>
            </w:pPr>
            <w:r w:rsidRPr="009A00AB">
              <w:rPr>
                <w:rFonts w:ascii="Times New Roman" w:hAnsi="Times New Roman" w:cs="Times New Roman"/>
                <w:sz w:val="24"/>
                <w:szCs w:val="24"/>
                <w:lang w:val="en-US"/>
              </w:rPr>
              <w:t>Recomandare acceptată</w:t>
            </w:r>
          </w:p>
        </w:tc>
        <w:tc>
          <w:tcPr>
            <w:tcW w:w="2585" w:type="dxa"/>
          </w:tcPr>
          <w:p w:rsidR="000B3DED" w:rsidRPr="00832F64" w:rsidRDefault="000B3DED" w:rsidP="00595C39">
            <w:pPr>
              <w:rPr>
                <w:rFonts w:ascii="Times New Roman" w:hAnsi="Times New Roman" w:cs="Times New Roman"/>
                <w:sz w:val="24"/>
                <w:szCs w:val="24"/>
                <w:lang w:val="en-US"/>
              </w:rPr>
            </w:pPr>
          </w:p>
        </w:tc>
      </w:tr>
      <w:tr w:rsidR="00370608" w:rsidRPr="00FE4D6B" w:rsidTr="00C27B42">
        <w:trPr>
          <w:trHeight w:val="391"/>
        </w:trPr>
        <w:tc>
          <w:tcPr>
            <w:tcW w:w="944" w:type="dxa"/>
          </w:tcPr>
          <w:p w:rsidR="00164365" w:rsidRPr="00832F64" w:rsidRDefault="0033186B" w:rsidP="00595C39">
            <w:pPr>
              <w:rPr>
                <w:rFonts w:ascii="Times New Roman" w:hAnsi="Times New Roman" w:cs="Times New Roman"/>
                <w:sz w:val="24"/>
                <w:szCs w:val="24"/>
                <w:lang w:val="en-US"/>
              </w:rPr>
            </w:pPr>
            <w:r>
              <w:rPr>
                <w:rFonts w:ascii="Times New Roman" w:hAnsi="Times New Roman" w:cs="Times New Roman"/>
                <w:sz w:val="24"/>
                <w:szCs w:val="24"/>
                <w:lang w:val="en-US"/>
              </w:rPr>
              <w:t>6</w:t>
            </w:r>
            <w:r w:rsidR="00164365">
              <w:rPr>
                <w:rFonts w:ascii="Times New Roman" w:hAnsi="Times New Roman" w:cs="Times New Roman"/>
                <w:sz w:val="24"/>
                <w:szCs w:val="24"/>
                <w:lang w:val="en-US"/>
              </w:rPr>
              <w:t xml:space="preserve">. </w:t>
            </w:r>
          </w:p>
        </w:tc>
        <w:tc>
          <w:tcPr>
            <w:tcW w:w="3080" w:type="dxa"/>
          </w:tcPr>
          <w:p w:rsidR="00164365" w:rsidRPr="00832F64" w:rsidRDefault="00164365" w:rsidP="00595C39">
            <w:pPr>
              <w:rPr>
                <w:rFonts w:ascii="Times New Roman" w:hAnsi="Times New Roman" w:cs="Times New Roman"/>
                <w:sz w:val="24"/>
                <w:szCs w:val="24"/>
                <w:lang w:val="en-US"/>
              </w:rPr>
            </w:pPr>
            <w:r>
              <w:rPr>
                <w:rFonts w:ascii="Times New Roman" w:hAnsi="Times New Roman" w:cs="Times New Roman"/>
                <w:sz w:val="24"/>
                <w:szCs w:val="24"/>
                <w:lang w:val="en-US"/>
              </w:rPr>
              <w:t>Anna</w:t>
            </w:r>
            <w:r w:rsidR="0033186B">
              <w:rPr>
                <w:rFonts w:ascii="Times New Roman" w:hAnsi="Times New Roman" w:cs="Times New Roman"/>
                <w:sz w:val="24"/>
                <w:szCs w:val="24"/>
                <w:lang w:val="en-US"/>
              </w:rPr>
              <w:t xml:space="preserve"> NISTOR</w:t>
            </w:r>
            <w:r>
              <w:rPr>
                <w:rFonts w:ascii="Times New Roman" w:hAnsi="Times New Roman" w:cs="Times New Roman"/>
                <w:sz w:val="24"/>
                <w:szCs w:val="24"/>
                <w:lang w:val="en-US"/>
              </w:rPr>
              <w:t>, specialist</w:t>
            </w:r>
            <w:r w:rsidR="0033186B">
              <w:rPr>
                <w:rFonts w:ascii="Times New Roman" w:hAnsi="Times New Roman" w:cs="Times New Roman"/>
                <w:sz w:val="24"/>
                <w:szCs w:val="24"/>
                <w:lang w:val="en-US"/>
              </w:rPr>
              <w:t>ă</w:t>
            </w:r>
            <w:r>
              <w:rPr>
                <w:rFonts w:ascii="Times New Roman" w:hAnsi="Times New Roman" w:cs="Times New Roman"/>
                <w:sz w:val="24"/>
                <w:szCs w:val="24"/>
                <w:lang w:val="en-US"/>
              </w:rPr>
              <w:t xml:space="preserve"> principal</w:t>
            </w:r>
            <w:r w:rsidR="0033186B">
              <w:rPr>
                <w:rFonts w:ascii="Times New Roman" w:hAnsi="Times New Roman" w:cs="Times New Roman"/>
                <w:sz w:val="24"/>
                <w:szCs w:val="24"/>
                <w:lang w:val="en-US"/>
              </w:rPr>
              <w:t>ă</w:t>
            </w:r>
            <w:r>
              <w:rPr>
                <w:rFonts w:ascii="Times New Roman" w:hAnsi="Times New Roman" w:cs="Times New Roman"/>
                <w:sz w:val="24"/>
                <w:szCs w:val="24"/>
                <w:lang w:val="en-US"/>
              </w:rPr>
              <w:t>, Direcția sănătate</w:t>
            </w:r>
          </w:p>
        </w:tc>
        <w:tc>
          <w:tcPr>
            <w:tcW w:w="4713" w:type="dxa"/>
          </w:tcPr>
          <w:p w:rsidR="00164365" w:rsidRPr="00FE4D6B" w:rsidRDefault="00802C89" w:rsidP="00595C39">
            <w:pPr>
              <w:rPr>
                <w:rFonts w:ascii="Times New Roman" w:hAnsi="Times New Roman" w:cs="Times New Roman"/>
                <w:sz w:val="24"/>
                <w:szCs w:val="24"/>
                <w:lang w:val="en-US"/>
              </w:rPr>
            </w:pPr>
            <w:r>
              <w:rPr>
                <w:rFonts w:ascii="Times New Roman" w:hAnsi="Times New Roman" w:cs="Times New Roman"/>
                <w:sz w:val="24"/>
                <w:szCs w:val="24"/>
                <w:lang w:val="en-US"/>
              </w:rPr>
              <w:t>6.1. Completarea sintagmei ”18- 35 ani” cu sintagma ”</w:t>
            </w:r>
            <w:r w:rsidRPr="00802C89">
              <w:rPr>
                <w:rFonts w:ascii="Times New Roman" w:hAnsi="Times New Roman" w:cs="Times New Roman"/>
                <w:sz w:val="24"/>
                <w:szCs w:val="24"/>
                <w:lang w:val="en-US"/>
              </w:rPr>
              <w:t xml:space="preserve">18- 35 ani </w:t>
            </w:r>
            <w:r>
              <w:rPr>
                <w:rFonts w:ascii="Times New Roman" w:hAnsi="Times New Roman" w:cs="Times New Roman"/>
                <w:sz w:val="24"/>
                <w:szCs w:val="24"/>
                <w:lang w:val="en-US"/>
              </w:rPr>
              <w:t>inclusiv” în tot textul Mecanismului și Regulamentului.</w:t>
            </w:r>
          </w:p>
        </w:tc>
        <w:tc>
          <w:tcPr>
            <w:tcW w:w="3238" w:type="dxa"/>
          </w:tcPr>
          <w:p w:rsidR="00164365" w:rsidRPr="00832F64" w:rsidRDefault="00164365" w:rsidP="00DA2651">
            <w:pPr>
              <w:rPr>
                <w:rFonts w:ascii="Times New Roman" w:hAnsi="Times New Roman" w:cs="Times New Roman"/>
                <w:sz w:val="24"/>
                <w:szCs w:val="24"/>
                <w:lang w:val="en-US"/>
              </w:rPr>
            </w:pPr>
            <w:r w:rsidRPr="00832F64">
              <w:rPr>
                <w:rFonts w:ascii="Times New Roman" w:hAnsi="Times New Roman" w:cs="Times New Roman"/>
                <w:sz w:val="24"/>
                <w:szCs w:val="24"/>
                <w:lang w:val="en-US"/>
              </w:rPr>
              <w:t>Recomandare acceptată</w:t>
            </w:r>
          </w:p>
        </w:tc>
        <w:tc>
          <w:tcPr>
            <w:tcW w:w="2585" w:type="dxa"/>
          </w:tcPr>
          <w:p w:rsidR="00164365" w:rsidRPr="00832F64" w:rsidRDefault="00164365" w:rsidP="00595C39">
            <w:pPr>
              <w:rPr>
                <w:rFonts w:ascii="Times New Roman" w:hAnsi="Times New Roman" w:cs="Times New Roman"/>
                <w:sz w:val="24"/>
                <w:szCs w:val="24"/>
                <w:lang w:val="en-US"/>
              </w:rPr>
            </w:pPr>
          </w:p>
        </w:tc>
      </w:tr>
    </w:tbl>
    <w:p w:rsidR="00C070E3" w:rsidRPr="00916F60" w:rsidRDefault="00C070E3" w:rsidP="00595C39">
      <w:pPr>
        <w:rPr>
          <w:lang w:val="en-US"/>
        </w:rPr>
      </w:pPr>
    </w:p>
    <w:sectPr w:rsidR="00C070E3" w:rsidRPr="00916F60" w:rsidSect="00684C47">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733C0"/>
    <w:multiLevelType w:val="hybridMultilevel"/>
    <w:tmpl w:val="89FABC52"/>
    <w:lvl w:ilvl="0" w:tplc="8EAE10D2">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3E12A7"/>
    <w:multiLevelType w:val="hybridMultilevel"/>
    <w:tmpl w:val="A95A6CA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07"/>
    <w:rsid w:val="00017527"/>
    <w:rsid w:val="00020CC4"/>
    <w:rsid w:val="00022716"/>
    <w:rsid w:val="0005249A"/>
    <w:rsid w:val="000B3DED"/>
    <w:rsid w:val="000F233A"/>
    <w:rsid w:val="00103C76"/>
    <w:rsid w:val="00164365"/>
    <w:rsid w:val="00174BE5"/>
    <w:rsid w:val="001B3019"/>
    <w:rsid w:val="00286213"/>
    <w:rsid w:val="002A0FD1"/>
    <w:rsid w:val="002D151C"/>
    <w:rsid w:val="002F3DCE"/>
    <w:rsid w:val="0033186B"/>
    <w:rsid w:val="00370608"/>
    <w:rsid w:val="00392B72"/>
    <w:rsid w:val="003A3BE5"/>
    <w:rsid w:val="003B7868"/>
    <w:rsid w:val="003E2C08"/>
    <w:rsid w:val="00403242"/>
    <w:rsid w:val="0046192D"/>
    <w:rsid w:val="00491838"/>
    <w:rsid w:val="004A29E7"/>
    <w:rsid w:val="004F31DF"/>
    <w:rsid w:val="005172F2"/>
    <w:rsid w:val="0053716E"/>
    <w:rsid w:val="00544E1D"/>
    <w:rsid w:val="00561086"/>
    <w:rsid w:val="00595C39"/>
    <w:rsid w:val="005F4D95"/>
    <w:rsid w:val="00607C51"/>
    <w:rsid w:val="00684C47"/>
    <w:rsid w:val="006D034F"/>
    <w:rsid w:val="006E2DD8"/>
    <w:rsid w:val="007140B1"/>
    <w:rsid w:val="0072329E"/>
    <w:rsid w:val="0074648B"/>
    <w:rsid w:val="007764E3"/>
    <w:rsid w:val="00780DC2"/>
    <w:rsid w:val="00802C89"/>
    <w:rsid w:val="00832F64"/>
    <w:rsid w:val="00856D9A"/>
    <w:rsid w:val="00874E2D"/>
    <w:rsid w:val="008A57B3"/>
    <w:rsid w:val="008A6D18"/>
    <w:rsid w:val="00916F60"/>
    <w:rsid w:val="00936DD4"/>
    <w:rsid w:val="009A00AB"/>
    <w:rsid w:val="009E2898"/>
    <w:rsid w:val="009F3D63"/>
    <w:rsid w:val="00A00C6E"/>
    <w:rsid w:val="00A05A12"/>
    <w:rsid w:val="00A17542"/>
    <w:rsid w:val="00A6564A"/>
    <w:rsid w:val="00A674D2"/>
    <w:rsid w:val="00A746C8"/>
    <w:rsid w:val="00A82286"/>
    <w:rsid w:val="00B2552A"/>
    <w:rsid w:val="00B505EA"/>
    <w:rsid w:val="00B55DB6"/>
    <w:rsid w:val="00BA6083"/>
    <w:rsid w:val="00BB2A15"/>
    <w:rsid w:val="00BC34E4"/>
    <w:rsid w:val="00BE10E9"/>
    <w:rsid w:val="00BF1C6A"/>
    <w:rsid w:val="00C070E3"/>
    <w:rsid w:val="00C27B42"/>
    <w:rsid w:val="00C626D8"/>
    <w:rsid w:val="00D1774E"/>
    <w:rsid w:val="00D80D7E"/>
    <w:rsid w:val="00D90307"/>
    <w:rsid w:val="00D94ADD"/>
    <w:rsid w:val="00DF7FD1"/>
    <w:rsid w:val="00E02F3D"/>
    <w:rsid w:val="00E109D6"/>
    <w:rsid w:val="00E5407E"/>
    <w:rsid w:val="00E6045B"/>
    <w:rsid w:val="00ED250F"/>
    <w:rsid w:val="00EF7E81"/>
    <w:rsid w:val="00F42E4C"/>
    <w:rsid w:val="00F64149"/>
    <w:rsid w:val="00F810BC"/>
    <w:rsid w:val="00FA6028"/>
    <w:rsid w:val="00FA6ED8"/>
    <w:rsid w:val="00FE2AE5"/>
    <w:rsid w:val="00FE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4DCE"/>
  <w15:docId w15:val="{0AAB1512-B866-4524-9163-13EDF77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307"/>
    <w:pPr>
      <w:spacing w:after="0" w:line="240" w:lineRule="auto"/>
    </w:pPr>
  </w:style>
  <w:style w:type="table" w:styleId="a4">
    <w:name w:val="Table Grid"/>
    <w:basedOn w:val="a1"/>
    <w:uiPriority w:val="59"/>
    <w:rsid w:val="00D9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95C39"/>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780D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0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2025-10-01T13:36:00Z</cp:lastPrinted>
  <dcterms:created xsi:type="dcterms:W3CDTF">2025-10-01T07:18:00Z</dcterms:created>
  <dcterms:modified xsi:type="dcterms:W3CDTF">2025-10-02T13:57:00Z</dcterms:modified>
</cp:coreProperties>
</file>