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5E937" w14:textId="77777777" w:rsidR="00431563" w:rsidRPr="00431563" w:rsidRDefault="00C34145" w:rsidP="00431563">
      <w:pPr>
        <w:tabs>
          <w:tab w:val="left" w:pos="51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431563">
        <w:rPr>
          <w:rFonts w:ascii="Times New Roman" w:hAnsi="Times New Roman" w:cs="Times New Roman"/>
          <w:b/>
          <w:sz w:val="24"/>
          <w:szCs w:val="24"/>
          <w:lang w:val="ro-RO"/>
        </w:rPr>
        <w:t>Tabel comparativ</w:t>
      </w:r>
    </w:p>
    <w:p w14:paraId="53F3C55A" w14:textId="6FBBC061" w:rsidR="00242318" w:rsidRPr="00074759" w:rsidRDefault="00431563" w:rsidP="00074759">
      <w:pPr>
        <w:tabs>
          <w:tab w:val="left" w:pos="510"/>
        </w:tabs>
        <w:spacing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721BB3">
        <w:rPr>
          <w:rFonts w:ascii="Times New Roman" w:hAnsi="Times New Roman" w:cs="Times New Roman"/>
          <w:b/>
          <w:lang w:val="ro-RO"/>
        </w:rPr>
        <w:t xml:space="preserve">la proiectul Hotărârii Guvernului cu privire la modificarea Hotărârii Guvernului nr. 494/2023 pentru aprobarea Metodologiei de calculare a tarifelor la serviciile prestate, </w:t>
      </w:r>
      <w:r w:rsidR="003D4228" w:rsidRPr="00721BB3">
        <w:rPr>
          <w:rFonts w:ascii="Times New Roman" w:hAnsi="Times New Roman" w:cs="Times New Roman"/>
          <w:b/>
          <w:lang w:val="ro-RO"/>
        </w:rPr>
        <w:t xml:space="preserve">a </w:t>
      </w:r>
      <w:r w:rsidRPr="00721BB3">
        <w:rPr>
          <w:rFonts w:ascii="Times New Roman" w:hAnsi="Times New Roman" w:cs="Times New Roman"/>
          <w:b/>
          <w:lang w:val="ro-RO"/>
        </w:rPr>
        <w:t>Nomenclatorul</w:t>
      </w:r>
      <w:r w:rsidR="003D4228" w:rsidRPr="00721BB3">
        <w:rPr>
          <w:rFonts w:ascii="Times New Roman" w:hAnsi="Times New Roman" w:cs="Times New Roman"/>
          <w:b/>
          <w:lang w:val="ro-RO"/>
        </w:rPr>
        <w:t>ui</w:t>
      </w:r>
      <w:r w:rsidRPr="00721BB3">
        <w:rPr>
          <w:rFonts w:ascii="Times New Roman" w:hAnsi="Times New Roman" w:cs="Times New Roman"/>
          <w:b/>
          <w:lang w:val="ro-RO"/>
        </w:rPr>
        <w:t xml:space="preserve"> și tarifel</w:t>
      </w:r>
      <w:r w:rsidR="003D4228" w:rsidRPr="00721BB3">
        <w:rPr>
          <w:rFonts w:ascii="Times New Roman" w:hAnsi="Times New Roman" w:cs="Times New Roman"/>
          <w:b/>
          <w:lang w:val="ro-RO"/>
        </w:rPr>
        <w:t>or</w:t>
      </w:r>
      <w:r w:rsidRPr="00721BB3">
        <w:rPr>
          <w:rFonts w:ascii="Times New Roman" w:hAnsi="Times New Roman" w:cs="Times New Roman"/>
          <w:b/>
          <w:lang w:val="ro-RO"/>
        </w:rPr>
        <w:t xml:space="preserve"> serviciilor prestate</w:t>
      </w:r>
      <w:r w:rsidR="003D4228" w:rsidRPr="00721BB3">
        <w:rPr>
          <w:rFonts w:ascii="Times New Roman" w:hAnsi="Times New Roman" w:cs="Times New Roman"/>
          <w:b/>
          <w:lang w:val="ro-RO"/>
        </w:rPr>
        <w:t xml:space="preserve"> contra plată</w:t>
      </w:r>
      <w:r w:rsidRPr="00721BB3">
        <w:rPr>
          <w:rFonts w:ascii="Times New Roman" w:hAnsi="Times New Roman" w:cs="Times New Roman"/>
          <w:b/>
          <w:lang w:val="ro-RO"/>
        </w:rPr>
        <w:t xml:space="preserve">, și </w:t>
      </w:r>
      <w:r w:rsidR="00721BB3" w:rsidRPr="00721BB3">
        <w:rPr>
          <w:rFonts w:ascii="Times New Roman" w:hAnsi="Times New Roman" w:cs="Times New Roman"/>
          <w:b/>
          <w:lang w:val="ro-RO"/>
        </w:rPr>
        <w:t xml:space="preserve">a </w:t>
      </w:r>
      <w:r w:rsidRPr="00721BB3">
        <w:rPr>
          <w:rFonts w:ascii="Times New Roman" w:hAnsi="Times New Roman" w:cs="Times New Roman"/>
          <w:b/>
          <w:lang w:val="ro-RO"/>
        </w:rPr>
        <w:t>Regulamentul</w:t>
      </w:r>
      <w:r w:rsidR="00721BB3" w:rsidRPr="00721BB3">
        <w:rPr>
          <w:rFonts w:ascii="Times New Roman" w:hAnsi="Times New Roman" w:cs="Times New Roman"/>
          <w:b/>
          <w:lang w:val="ro-RO"/>
        </w:rPr>
        <w:t>ui</w:t>
      </w:r>
      <w:r w:rsidRPr="00721BB3">
        <w:rPr>
          <w:rFonts w:ascii="Times New Roman" w:hAnsi="Times New Roman" w:cs="Times New Roman"/>
          <w:b/>
          <w:lang w:val="ro-RO"/>
        </w:rPr>
        <w:t xml:space="preserve"> cu privire la modul de formare și utilizare a veniturilor colectate de către Serviciul Hidrometeorologic de Sta</w:t>
      </w:r>
      <w:r w:rsidR="00074759">
        <w:rPr>
          <w:rFonts w:ascii="Times New Roman" w:hAnsi="Times New Roman" w:cs="Times New Roman"/>
          <w:b/>
          <w:lang w:val="ro-RO"/>
        </w:rPr>
        <w:t>t</w:t>
      </w:r>
    </w:p>
    <w:tbl>
      <w:tblPr>
        <w:tblStyle w:val="Tabelgril"/>
        <w:tblpPr w:leftFromText="180" w:rightFromText="180" w:vertAnchor="page" w:horzAnchor="margin" w:tblpY="3284"/>
        <w:tblW w:w="0" w:type="auto"/>
        <w:tblLook w:val="04A0" w:firstRow="1" w:lastRow="0" w:firstColumn="1" w:lastColumn="0" w:noHBand="0" w:noVBand="1"/>
      </w:tblPr>
      <w:tblGrid>
        <w:gridCol w:w="2689"/>
        <w:gridCol w:w="3335"/>
        <w:gridCol w:w="3655"/>
      </w:tblGrid>
      <w:tr w:rsidR="005A4850" w14:paraId="2D07A0CF" w14:textId="77777777" w:rsidTr="00D34399">
        <w:tc>
          <w:tcPr>
            <w:tcW w:w="2689" w:type="dxa"/>
          </w:tcPr>
          <w:p w14:paraId="24047069" w14:textId="77777777" w:rsidR="005A4850" w:rsidRPr="003D4228" w:rsidRDefault="005A4850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D422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Conținutul normei în vigoare</w:t>
            </w:r>
          </w:p>
        </w:tc>
        <w:tc>
          <w:tcPr>
            <w:tcW w:w="3335" w:type="dxa"/>
          </w:tcPr>
          <w:p w14:paraId="59591EDF" w14:textId="77777777" w:rsidR="005A4850" w:rsidRPr="003D4228" w:rsidRDefault="005A4850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D422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Modificarea propusă</w:t>
            </w:r>
          </w:p>
        </w:tc>
        <w:tc>
          <w:tcPr>
            <w:tcW w:w="3655" w:type="dxa"/>
          </w:tcPr>
          <w:p w14:paraId="4B0229BA" w14:textId="77777777" w:rsidR="005A4850" w:rsidRPr="003D4228" w:rsidRDefault="005A4850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D422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Conținutul normei după modificare</w:t>
            </w:r>
          </w:p>
        </w:tc>
      </w:tr>
      <w:tr w:rsidR="005538A4" w:rsidRPr="00FA17DB" w14:paraId="02F5D800" w14:textId="77777777" w:rsidTr="00654DD0">
        <w:tc>
          <w:tcPr>
            <w:tcW w:w="9679" w:type="dxa"/>
            <w:gridSpan w:val="3"/>
          </w:tcPr>
          <w:p w14:paraId="6A4C0F5A" w14:textId="27DAFC4F" w:rsidR="005538A4" w:rsidRPr="004E6181" w:rsidRDefault="005538A4" w:rsidP="004E6181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Anexa nr. 1 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 w:eastAsia="ro-RO"/>
              </w:rPr>
              <w:t>Metodologia de calculare a tarifelor la serviciile prestate de către Serviciul Hidrometeorologic de Stat</w:t>
            </w:r>
          </w:p>
        </w:tc>
      </w:tr>
      <w:tr w:rsidR="005A4850" w:rsidRPr="004E6181" w14:paraId="2AA19529" w14:textId="77777777" w:rsidTr="00D34399">
        <w:tc>
          <w:tcPr>
            <w:tcW w:w="2689" w:type="dxa"/>
          </w:tcPr>
          <w:p w14:paraId="56E7AED1" w14:textId="77777777" w:rsidR="005A4850" w:rsidRPr="007B42CC" w:rsidRDefault="005A4850" w:rsidP="007B42CC">
            <w:pPr>
              <w:tabs>
                <w:tab w:val="center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16.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cazul în care ca urmare a schimbării metodologiilor de prestare a serviciilor sau dacă se înregistrează o schimbare (mai mare de +-5%) a elementelor de cost care au stat la baza calculării tarifelor, Ministerul Mediului înaintează Guvernului propunerea de modificare a tarifelor.</w:t>
            </w:r>
          </w:p>
          <w:p w14:paraId="112A6225" w14:textId="77777777" w:rsidR="005A4850" w:rsidRPr="007B42CC" w:rsidRDefault="005A4850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5" w:type="dxa"/>
          </w:tcPr>
          <w:p w14:paraId="2203CD3B" w14:textId="1210D133" w:rsidR="005A4850" w:rsidRPr="007B42CC" w:rsidRDefault="005A4850" w:rsidP="007B42CC">
            <w:pPr>
              <w:spacing w:after="120"/>
              <w:jc w:val="both"/>
              <w:rPr>
                <w:rFonts w:ascii="Times New Roman" w:hAnsi="Times New Roman" w:cs="Times New Roman"/>
                <w:lang w:val="ro-MD"/>
              </w:rPr>
            </w:pPr>
            <w:r w:rsidRPr="007B42CC">
              <w:rPr>
                <w:rFonts w:ascii="Times New Roman" w:hAnsi="Times New Roman" w:cs="Times New Roman"/>
                <w:lang w:val="ro-RO" w:eastAsia="ro-RO"/>
              </w:rPr>
              <w:t>pct. 16 după cuvântul ,,Mediului” se va completa cu cuvintele ,,</w:t>
            </w:r>
            <w:r w:rsidR="00431563" w:rsidRPr="007B42CC">
              <w:rPr>
                <w:rFonts w:ascii="Times New Roman" w:hAnsi="Times New Roman" w:cs="Times New Roman"/>
                <w:lang w:val="ro-RO"/>
              </w:rPr>
              <w:t xml:space="preserve">inclusiv </w:t>
            </w:r>
            <w:r w:rsidRPr="007B42CC">
              <w:rPr>
                <w:rFonts w:ascii="Times New Roman" w:hAnsi="Times New Roman" w:cs="Times New Roman"/>
                <w:lang w:val="ro-RO" w:eastAsia="ro-RO"/>
              </w:rPr>
              <w:t>la solicitarea Serviciului Hidrometeorologic de Sat”.</w:t>
            </w:r>
          </w:p>
          <w:p w14:paraId="06E51539" w14:textId="77777777" w:rsidR="005A4850" w:rsidRPr="007B42CC" w:rsidRDefault="005A4850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5" w:type="dxa"/>
          </w:tcPr>
          <w:p w14:paraId="1D6BD572" w14:textId="3B544668" w:rsidR="005A4850" w:rsidRPr="007B42CC" w:rsidRDefault="0056438D" w:rsidP="007B42CC">
            <w:pPr>
              <w:tabs>
                <w:tab w:val="center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5A4850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16. În cazul în care ca urmare a schimbării metodologiilor de prestare a serviciilor sau dacă se înregistrează o schimbare (mai mare de +-5%) a elementelor de cost care au stat la baza calculării tarifelor, Ministerul Mediului,</w:t>
            </w:r>
            <w:r w:rsidR="00431563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inclusiv </w:t>
            </w:r>
            <w:r w:rsidR="005A4850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la solicitarea Serviciului Hidrometeorologic de Stat, înaintează Guvernului propunerea de modificare a tarifelor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5A4850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4CE8308F" w14:textId="77777777" w:rsidR="005A4850" w:rsidRPr="007B42CC" w:rsidRDefault="005A4850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9BB5FE" w14:textId="77777777" w:rsidR="005A4850" w:rsidRPr="007B42CC" w:rsidRDefault="005A4850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5538A4" w:rsidRPr="00D448FC" w14:paraId="1A4854C1" w14:textId="77777777" w:rsidTr="00C40842">
        <w:tc>
          <w:tcPr>
            <w:tcW w:w="9679" w:type="dxa"/>
            <w:gridSpan w:val="3"/>
          </w:tcPr>
          <w:p w14:paraId="4EB89566" w14:textId="6C744B9C" w:rsidR="00074759" w:rsidRPr="007B42CC" w:rsidRDefault="005538A4" w:rsidP="004E6181">
            <w:pPr>
              <w:tabs>
                <w:tab w:val="center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Anexa nr. 2  Nomenclatorul și tarifele serviciilor prestate contra plată de către Serviciul Hidrometeorologic de Stat</w:t>
            </w:r>
            <w:r w:rsidR="00D448F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4E6181" w:rsidRPr="004E6181">
              <w:rPr>
                <w:rFonts w:ascii="Times New Roman" w:hAnsi="Times New Roman" w:cs="Times New Roman"/>
                <w:bCs/>
                <w:iCs/>
                <w:sz w:val="24"/>
                <w:szCs w:val="24"/>
                <w:shd w:val="clear" w:color="auto" w:fill="FFFFFF"/>
                <w:lang w:val="ro-RO"/>
              </w:rPr>
              <w:t>Capitolul 1 Servicii meteorologice, agrometeorologice și hidrologice</w:t>
            </w:r>
          </w:p>
        </w:tc>
      </w:tr>
      <w:tr w:rsidR="005720FD" w:rsidRPr="00FA17DB" w14:paraId="1F25B884" w14:textId="77777777" w:rsidTr="00D34399">
        <w:tc>
          <w:tcPr>
            <w:tcW w:w="2689" w:type="dxa"/>
          </w:tcPr>
          <w:p w14:paraId="3244FBCB" w14:textId="77777777" w:rsidR="005720FD" w:rsidRPr="007B42CC" w:rsidRDefault="005538A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A. </w:t>
            </w:r>
            <w:r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Informație meteorologică primară</w:t>
            </w:r>
          </w:p>
          <w:p w14:paraId="63C8ED37" w14:textId="0B1B2711" w:rsidR="005538A4" w:rsidRPr="007B42CC" w:rsidRDefault="005538A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B. Informație meteorologică specializată</w:t>
            </w:r>
          </w:p>
        </w:tc>
        <w:tc>
          <w:tcPr>
            <w:tcW w:w="3335" w:type="dxa"/>
          </w:tcPr>
          <w:p w14:paraId="2E413E02" w14:textId="68344B84" w:rsidR="005720FD" w:rsidRPr="007B42CC" w:rsidRDefault="005538A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5720FD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 exclud text</w:t>
            </w:r>
            <w:r w:rsidR="00D34399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ele</w:t>
            </w:r>
            <w:r w:rsidR="005720FD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="005720FD" w:rsidRPr="007B42C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,,A. </w:t>
            </w:r>
            <w:r w:rsidR="005720FD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Informație meteorologică primară”</w:t>
            </w:r>
            <w:r w:rsidR="00D34399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și </w:t>
            </w:r>
            <w:r w:rsidR="00D34399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,,B. Informație meteorologică specializată”</w:t>
            </w:r>
          </w:p>
        </w:tc>
        <w:tc>
          <w:tcPr>
            <w:tcW w:w="3655" w:type="dxa"/>
          </w:tcPr>
          <w:p w14:paraId="17F4A334" w14:textId="0B964C65" w:rsidR="005720FD" w:rsidRPr="007B42CC" w:rsidRDefault="005538A4" w:rsidP="007B42CC">
            <w:pPr>
              <w:tabs>
                <w:tab w:val="center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exclud</w:t>
            </w:r>
          </w:p>
        </w:tc>
      </w:tr>
      <w:tr w:rsidR="00D34399" w:rsidRPr="004E6181" w14:paraId="5E11697B" w14:textId="77777777" w:rsidTr="00D34399">
        <w:tc>
          <w:tcPr>
            <w:tcW w:w="2689" w:type="dxa"/>
          </w:tcPr>
          <w:p w14:paraId="6D277047" w14:textId="61ABF7C3" w:rsidR="00D34399" w:rsidRPr="007B42CC" w:rsidRDefault="005538A4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adâncimea de 5 cm pe parcela de sol dezgolit</w:t>
            </w:r>
          </w:p>
        </w:tc>
        <w:tc>
          <w:tcPr>
            <w:tcW w:w="3335" w:type="dxa"/>
          </w:tcPr>
          <w:p w14:paraId="1D0B5678" w14:textId="5D55E236" w:rsidR="00D34399" w:rsidRPr="007B42CC" w:rsidRDefault="00D34399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1.8.6. cifra ,,5” se substituie cu cifra ,,15”</w:t>
            </w:r>
          </w:p>
        </w:tc>
        <w:tc>
          <w:tcPr>
            <w:tcW w:w="3655" w:type="dxa"/>
          </w:tcPr>
          <w:p w14:paraId="57010B0A" w14:textId="3276C916" w:rsidR="00D34399" w:rsidRPr="007B42CC" w:rsidRDefault="0056438D" w:rsidP="007B42CC">
            <w:pPr>
              <w:tabs>
                <w:tab w:val="center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5538A4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adâncimea de 15 cm pe parcela de sol dezgolit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EF435B" w:rsidRPr="00EF435B" w14:paraId="6B7370E5" w14:textId="77777777" w:rsidTr="00D34399">
        <w:tc>
          <w:tcPr>
            <w:tcW w:w="2689" w:type="dxa"/>
          </w:tcPr>
          <w:p w14:paraId="4B1039D5" w14:textId="6A189FBA" w:rsidR="00EF435B" w:rsidRPr="007B42CC" w:rsidRDefault="00EF435B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1.13. Informația aerologică</w:t>
            </w:r>
          </w:p>
        </w:tc>
        <w:tc>
          <w:tcPr>
            <w:tcW w:w="3335" w:type="dxa"/>
          </w:tcPr>
          <w:p w14:paraId="48878AA1" w14:textId="5158F65E" w:rsidR="00EF435B" w:rsidRPr="007B42CC" w:rsidRDefault="001B11BE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Pct. 1.13. v</w:t>
            </w:r>
            <w:r w:rsidR="00EF43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 avea redacție nouă</w:t>
            </w:r>
          </w:p>
        </w:tc>
        <w:tc>
          <w:tcPr>
            <w:tcW w:w="3655" w:type="dxa"/>
          </w:tcPr>
          <w:p w14:paraId="12DE0BB2" w14:textId="0BAB1A59" w:rsidR="00EF435B" w:rsidRPr="007B42CC" w:rsidRDefault="00EF435B" w:rsidP="007B42CC">
            <w:pPr>
              <w:tabs>
                <w:tab w:val="center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,,1.13. Aerologie”</w:t>
            </w:r>
          </w:p>
        </w:tc>
      </w:tr>
      <w:tr w:rsidR="005A4850" w:rsidRPr="00C34145" w14:paraId="51C1F0C5" w14:textId="77777777" w:rsidTr="00D34399">
        <w:tc>
          <w:tcPr>
            <w:tcW w:w="2689" w:type="dxa"/>
          </w:tcPr>
          <w:p w14:paraId="3D2E09C0" w14:textId="6B69F745" w:rsidR="00721BB3" w:rsidRPr="007B42CC" w:rsidRDefault="00721BB3" w:rsidP="00721BB3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B. Informație agrometeorologică specializată</w:t>
            </w:r>
          </w:p>
          <w:p w14:paraId="13E40F1B" w14:textId="7D2117FD" w:rsidR="005A4850" w:rsidRPr="007B42CC" w:rsidRDefault="005A4850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335" w:type="dxa"/>
          </w:tcPr>
          <w:p w14:paraId="46D7A71A" w14:textId="420CE9C7" w:rsidR="005A4850" w:rsidRPr="007B42CC" w:rsidRDefault="005538A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</w:t>
            </w:r>
            <w:r w:rsidR="0099407D"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e </w:t>
            </w:r>
            <w:r w:rsidR="005A4850"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exclude textul ,,B. Informație agrometeorologică specializată”</w:t>
            </w:r>
          </w:p>
          <w:p w14:paraId="7746A47D" w14:textId="77777777" w:rsidR="005A4850" w:rsidRPr="007B42CC" w:rsidRDefault="005A4850" w:rsidP="007B42CC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3655" w:type="dxa"/>
          </w:tcPr>
          <w:p w14:paraId="6C213A2E" w14:textId="66A2C362" w:rsidR="005A4850" w:rsidRPr="007B42CC" w:rsidRDefault="005538A4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exclude</w:t>
            </w:r>
          </w:p>
        </w:tc>
      </w:tr>
      <w:tr w:rsidR="00D34399" w:rsidRPr="00C34145" w14:paraId="3DAA2CF9" w14:textId="77777777" w:rsidTr="00D34399">
        <w:tc>
          <w:tcPr>
            <w:tcW w:w="2689" w:type="dxa"/>
          </w:tcPr>
          <w:p w14:paraId="694F84D2" w14:textId="5B400501" w:rsidR="00D34399" w:rsidRPr="007B42CC" w:rsidRDefault="00721BB3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A. Informație hidrologică primară</w:t>
            </w:r>
          </w:p>
        </w:tc>
        <w:tc>
          <w:tcPr>
            <w:tcW w:w="3335" w:type="dxa"/>
          </w:tcPr>
          <w:p w14:paraId="2AA7496D" w14:textId="04715F26" w:rsidR="00D34399" w:rsidRPr="007B42CC" w:rsidRDefault="005538A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</w:t>
            </w:r>
            <w:r w:rsidR="00D34399"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e </w:t>
            </w:r>
            <w:r w:rsidR="00D34399"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exclude textul ,,A. Informație hidrologică primară”</w:t>
            </w:r>
          </w:p>
        </w:tc>
        <w:tc>
          <w:tcPr>
            <w:tcW w:w="3655" w:type="dxa"/>
          </w:tcPr>
          <w:p w14:paraId="6EB8ABF8" w14:textId="70478534" w:rsidR="00D34399" w:rsidRPr="007B42CC" w:rsidRDefault="005538A4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exclude</w:t>
            </w:r>
          </w:p>
        </w:tc>
      </w:tr>
      <w:tr w:rsidR="001A3215" w:rsidRPr="00C34145" w14:paraId="0CA15D71" w14:textId="77777777" w:rsidTr="00D34399">
        <w:tc>
          <w:tcPr>
            <w:tcW w:w="2689" w:type="dxa"/>
          </w:tcPr>
          <w:p w14:paraId="3595D1F9" w14:textId="20AFA143" w:rsidR="001A3215" w:rsidRPr="007B42CC" w:rsidRDefault="001A3215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B.  Informație agrometeorologică specializată</w:t>
            </w:r>
          </w:p>
        </w:tc>
        <w:tc>
          <w:tcPr>
            <w:tcW w:w="3335" w:type="dxa"/>
          </w:tcPr>
          <w:p w14:paraId="4FA5175F" w14:textId="68ED4632" w:rsidR="001A3215" w:rsidRPr="007B42CC" w:rsidRDefault="001A3215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 exclude textul ,,Informație agrometeorologică specializată</w:t>
            </w:r>
            <w:r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”</w:t>
            </w:r>
          </w:p>
        </w:tc>
        <w:tc>
          <w:tcPr>
            <w:tcW w:w="3655" w:type="dxa"/>
          </w:tcPr>
          <w:p w14:paraId="0B7E7028" w14:textId="60BBE0D9" w:rsidR="001A3215" w:rsidRPr="007B42CC" w:rsidRDefault="001A3215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exclude</w:t>
            </w:r>
          </w:p>
        </w:tc>
      </w:tr>
      <w:tr w:rsidR="005A4850" w:rsidRPr="00FA17DB" w14:paraId="100E5DAF" w14:textId="77777777" w:rsidTr="00D34399">
        <w:tc>
          <w:tcPr>
            <w:tcW w:w="2689" w:type="dxa"/>
          </w:tcPr>
          <w:p w14:paraId="183E8B5D" w14:textId="22513398" w:rsidR="005A4850" w:rsidRPr="007B42CC" w:rsidRDefault="005538A4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lastRenderedPageBreak/>
              <w:t>3.1. Nivelul și debitul apei</w:t>
            </w:r>
          </w:p>
        </w:tc>
        <w:tc>
          <w:tcPr>
            <w:tcW w:w="3335" w:type="dxa"/>
          </w:tcPr>
          <w:p w14:paraId="32752170" w14:textId="0C5BDED8" w:rsidR="005A4850" w:rsidRPr="007B42CC" w:rsidRDefault="00D34399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textul</w:t>
            </w:r>
            <w:r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,,3.1. Nivelul și debitul apei”</w:t>
            </w:r>
            <w:r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se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substituie cu textul</w:t>
            </w:r>
            <w:r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,,3.1. Măsurători”</w:t>
            </w:r>
          </w:p>
        </w:tc>
        <w:tc>
          <w:tcPr>
            <w:tcW w:w="3655" w:type="dxa"/>
          </w:tcPr>
          <w:p w14:paraId="5290976F" w14:textId="4620E9ED" w:rsidR="005A4850" w:rsidRPr="007B42CC" w:rsidRDefault="0056438D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,,</w:t>
            </w:r>
            <w:r w:rsidR="005538A4" w:rsidRPr="007B42CC">
              <w:rPr>
                <w:rFonts w:ascii="Times New Roman" w:hAnsi="Times New Roman" w:cs="Times New Roman"/>
                <w:lang w:val="ro-RO"/>
              </w:rPr>
              <w:t>3.1. Măsurători</w:t>
            </w:r>
            <w:r>
              <w:rPr>
                <w:rFonts w:ascii="Times New Roman" w:hAnsi="Times New Roman" w:cs="Times New Roman"/>
                <w:lang w:val="ro-RO"/>
              </w:rPr>
              <w:t>”</w:t>
            </w:r>
          </w:p>
        </w:tc>
      </w:tr>
      <w:tr w:rsidR="005A4850" w:rsidRPr="00FA17DB" w14:paraId="2C048F17" w14:textId="77777777" w:rsidTr="00D34399">
        <w:tc>
          <w:tcPr>
            <w:tcW w:w="2689" w:type="dxa"/>
          </w:tcPr>
          <w:p w14:paraId="122CCCAE" w14:textId="63323E2E" w:rsidR="005A4850" w:rsidRPr="007B42CC" w:rsidRDefault="002967D4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3.1.1. Măsurarea nivelului apei (ora 8:00, 20:00)</w:t>
            </w:r>
          </w:p>
        </w:tc>
        <w:tc>
          <w:tcPr>
            <w:tcW w:w="3335" w:type="dxa"/>
          </w:tcPr>
          <w:p w14:paraId="5BB4FB56" w14:textId="5CBA8F30" w:rsidR="005A4850" w:rsidRPr="007B42CC" w:rsidRDefault="00D34399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  3.1.1.</w:t>
            </w:r>
            <w:r w:rsidRPr="007B42C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(ora 8:00, 20:00)”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se substituie cu textul ,,o singură dată”</w:t>
            </w:r>
          </w:p>
        </w:tc>
        <w:tc>
          <w:tcPr>
            <w:tcW w:w="3655" w:type="dxa"/>
          </w:tcPr>
          <w:p w14:paraId="491B0110" w14:textId="0EA1FEA4" w:rsidR="005A4850" w:rsidRPr="007B42CC" w:rsidRDefault="0056438D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,,</w:t>
            </w:r>
            <w:r w:rsidR="002967D4" w:rsidRPr="007B42CC">
              <w:rPr>
                <w:rFonts w:ascii="Times New Roman" w:hAnsi="Times New Roman" w:cs="Times New Roman"/>
                <w:lang w:val="ro-RO"/>
              </w:rPr>
              <w:t>3.1.1. Măsurarea nivelului apei o singură dată</w:t>
            </w:r>
            <w:r>
              <w:rPr>
                <w:rFonts w:ascii="Times New Roman" w:hAnsi="Times New Roman" w:cs="Times New Roman"/>
                <w:lang w:val="ro-RO"/>
              </w:rPr>
              <w:t>”</w:t>
            </w:r>
          </w:p>
        </w:tc>
      </w:tr>
      <w:tr w:rsidR="002967D4" w:rsidRPr="004E6181" w14:paraId="4BC71E53" w14:textId="77777777" w:rsidTr="000E69C4">
        <w:tc>
          <w:tcPr>
            <w:tcW w:w="2689" w:type="dxa"/>
            <w:vAlign w:val="bottom"/>
          </w:tcPr>
          <w:p w14:paraId="45F23BBF" w14:textId="47B7CF68" w:rsidR="002967D4" w:rsidRPr="007B42CC" w:rsidRDefault="002967D4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3.1.2</w:t>
            </w:r>
            <w:r w:rsidR="00BF557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Măsurarea debitului de apă cu morișcă hidrometrică într-un punct</w:t>
            </w:r>
          </w:p>
        </w:tc>
        <w:tc>
          <w:tcPr>
            <w:tcW w:w="3335" w:type="dxa"/>
          </w:tcPr>
          <w:p w14:paraId="56F4AB8A" w14:textId="3B80B420" w:rsidR="002967D4" w:rsidRPr="007B42CC" w:rsidRDefault="002967D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textul ,,3.1.2. 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Măsurarea debitului de apă cu morișcă hidrometrică într-un punct” se substituie cu textul ,,3.1.2. Măsurarea vitezei apei cu morișcă hidrometrică într-o secțiune”</w:t>
            </w:r>
          </w:p>
          <w:p w14:paraId="78EAF8C8" w14:textId="77777777" w:rsidR="002967D4" w:rsidRPr="007B42CC" w:rsidRDefault="002967D4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655" w:type="dxa"/>
          </w:tcPr>
          <w:p w14:paraId="69570E29" w14:textId="699D1082" w:rsidR="002967D4" w:rsidRPr="007B42CC" w:rsidRDefault="0056438D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2967D4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3.1.2. Măsurarea vitezei apei cu morișcă hidrometrică într-o secțiune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2967D4" w:rsidRPr="00FA17DB" w14:paraId="47353A86" w14:textId="77777777" w:rsidTr="00D34399">
        <w:tc>
          <w:tcPr>
            <w:tcW w:w="2689" w:type="dxa"/>
          </w:tcPr>
          <w:p w14:paraId="72972BCF" w14:textId="77C7A5AA" w:rsidR="002967D4" w:rsidRPr="007B42CC" w:rsidRDefault="002967D4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3.1.3. Măsurarea debitului de apă cu utilaj electronic</w:t>
            </w:r>
          </w:p>
        </w:tc>
        <w:tc>
          <w:tcPr>
            <w:tcW w:w="3335" w:type="dxa"/>
          </w:tcPr>
          <w:p w14:paraId="2C788E73" w14:textId="538AF72E" w:rsidR="002967D4" w:rsidRPr="007B42CC" w:rsidRDefault="002967D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la 3.1.3. după cuvântul ,,electronic” se  completează cu textul ,,într-o secțiune”</w:t>
            </w:r>
          </w:p>
        </w:tc>
        <w:tc>
          <w:tcPr>
            <w:tcW w:w="3655" w:type="dxa"/>
          </w:tcPr>
          <w:p w14:paraId="27FD9B22" w14:textId="350152FD" w:rsidR="002967D4" w:rsidRPr="007B42CC" w:rsidRDefault="0056438D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2967D4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3.1.3. Măsurarea debitului de apă cu utilaj electronic</w:t>
            </w:r>
            <w:r w:rsidR="002967D4" w:rsidRPr="007B42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967D4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într-o secțiune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2967D4" w:rsidRPr="00FA17DB" w14:paraId="02A3A8E0" w14:textId="77777777" w:rsidTr="00D34399">
        <w:tc>
          <w:tcPr>
            <w:tcW w:w="2689" w:type="dxa"/>
          </w:tcPr>
          <w:p w14:paraId="15511712" w14:textId="35310187" w:rsidR="002967D4" w:rsidRPr="007B42CC" w:rsidRDefault="00FB49CA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3.2.1. Măsurarea temperaturii apei  (ora 8:00, 20:00)</w:t>
            </w:r>
          </w:p>
        </w:tc>
        <w:tc>
          <w:tcPr>
            <w:tcW w:w="3335" w:type="dxa"/>
          </w:tcPr>
          <w:p w14:paraId="5B923C5D" w14:textId="15398B76" w:rsidR="002967D4" w:rsidRPr="007B42CC" w:rsidRDefault="002967D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la 3.2.1. textul 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,,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(ora 8:00, 20:00)” se substituie cu textul ,,o singură dată”</w:t>
            </w:r>
          </w:p>
          <w:p w14:paraId="62EED70B" w14:textId="77777777" w:rsidR="002967D4" w:rsidRPr="007B42CC" w:rsidRDefault="002967D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3655" w:type="dxa"/>
          </w:tcPr>
          <w:p w14:paraId="7FBCA219" w14:textId="579F5C39" w:rsidR="002967D4" w:rsidRPr="007B42CC" w:rsidRDefault="0056438D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FB49CA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3.2.1. Măsurarea temperaturii apei o singură dată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2967D4" w:rsidRPr="00FA17DB" w14:paraId="73CA4386" w14:textId="77777777" w:rsidTr="00D34399">
        <w:tc>
          <w:tcPr>
            <w:tcW w:w="2689" w:type="dxa"/>
          </w:tcPr>
          <w:p w14:paraId="0322E6A0" w14:textId="69448DA6" w:rsidR="002967D4" w:rsidRPr="007B42CC" w:rsidRDefault="00FB49CA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3.3.1. Prelevarea probelor de apă pentru determinarea turbidității</w:t>
            </w:r>
          </w:p>
        </w:tc>
        <w:tc>
          <w:tcPr>
            <w:tcW w:w="3335" w:type="dxa"/>
          </w:tcPr>
          <w:p w14:paraId="6CF63E85" w14:textId="5BA7E8FC" w:rsidR="002967D4" w:rsidRPr="007B42CC" w:rsidRDefault="002967D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 3.3.1. cuvântul ,,probelor” se substituie cu textul  ,,unei probe”</w:t>
            </w:r>
          </w:p>
        </w:tc>
        <w:tc>
          <w:tcPr>
            <w:tcW w:w="3655" w:type="dxa"/>
          </w:tcPr>
          <w:p w14:paraId="3DC96F94" w14:textId="1112E11A" w:rsidR="002967D4" w:rsidRPr="007B42CC" w:rsidRDefault="0056438D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</w:t>
            </w:r>
            <w:r w:rsidR="00FB49CA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3.3.1. Prelevarea unei probe de apă pentru determinarea turbidității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2967D4" w:rsidRPr="00FA17DB" w14:paraId="2DEFEA9F" w14:textId="77777777" w:rsidTr="00D34399">
        <w:tc>
          <w:tcPr>
            <w:tcW w:w="2689" w:type="dxa"/>
          </w:tcPr>
          <w:p w14:paraId="1EE65A60" w14:textId="5CB9896C" w:rsidR="002967D4" w:rsidRPr="00721BB3" w:rsidRDefault="00721BB3" w:rsidP="00721BB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 xml:space="preserve">A. </w:t>
            </w:r>
            <w:r w:rsidR="00C62C03" w:rsidRPr="00721BB3">
              <w:rPr>
                <w:rFonts w:ascii="Times New Roman" w:hAnsi="Times New Roman" w:cs="Times New Roman"/>
                <w:lang w:val="ro-RO"/>
              </w:rPr>
              <w:t>Informație primară</w:t>
            </w:r>
          </w:p>
        </w:tc>
        <w:tc>
          <w:tcPr>
            <w:tcW w:w="3335" w:type="dxa"/>
          </w:tcPr>
          <w:p w14:paraId="0625CBBA" w14:textId="53A1F173" w:rsidR="002967D4" w:rsidRPr="007B42CC" w:rsidRDefault="002967D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IV. PRODUSE DE RADAR se exclude textul ,,A. Informație primară”</w:t>
            </w:r>
          </w:p>
        </w:tc>
        <w:tc>
          <w:tcPr>
            <w:tcW w:w="3655" w:type="dxa"/>
          </w:tcPr>
          <w:p w14:paraId="7305508B" w14:textId="62B682CB" w:rsidR="002967D4" w:rsidRPr="007B42CC" w:rsidRDefault="00C62C03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lang w:val="ro-RO"/>
              </w:rPr>
              <w:t>Se exclude</w:t>
            </w:r>
          </w:p>
        </w:tc>
      </w:tr>
      <w:tr w:rsidR="004E6181" w:rsidRPr="00FA17DB" w14:paraId="671760D1" w14:textId="77777777" w:rsidTr="00D34399">
        <w:tc>
          <w:tcPr>
            <w:tcW w:w="2689" w:type="dxa"/>
          </w:tcPr>
          <w:p w14:paraId="56289777" w14:textId="5D507EAC" w:rsidR="004E6181" w:rsidRDefault="004E6181" w:rsidP="00721BB3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4.</w:t>
            </w:r>
          </w:p>
        </w:tc>
        <w:tc>
          <w:tcPr>
            <w:tcW w:w="3335" w:type="dxa"/>
          </w:tcPr>
          <w:p w14:paraId="1C33A9DE" w14:textId="415812D0" w:rsidR="004E6181" w:rsidRPr="004E6181" w:rsidRDefault="004E6181" w:rsidP="004E6181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lang w:val="ro-MD"/>
              </w:rPr>
              <w:t xml:space="preserve"> </w:t>
            </w:r>
            <w:r w:rsidRPr="004E6181">
              <w:rPr>
                <w:rFonts w:ascii="Times New Roman" w:hAnsi="Times New Roman" w:cs="Times New Roman"/>
                <w:lang w:val="ro-MD"/>
              </w:rPr>
              <w:t xml:space="preserve"> 4. se completează cu ,,.5</w:t>
            </w:r>
            <w:r>
              <w:rPr>
                <w:rFonts w:ascii="Times New Roman" w:hAnsi="Times New Roman" w:cs="Times New Roman"/>
                <w:lang w:val="ro-MD"/>
              </w:rPr>
              <w:t>.</w:t>
            </w:r>
            <w:r w:rsidRPr="004E6181">
              <w:rPr>
                <w:rFonts w:ascii="Times New Roman" w:hAnsi="Times New Roman" w:cs="Times New Roman"/>
                <w:lang w:val="ro-MD"/>
              </w:rPr>
              <w:t>”;</w:t>
            </w:r>
          </w:p>
          <w:p w14:paraId="6E478CFD" w14:textId="77777777" w:rsidR="004E6181" w:rsidRPr="007B42CC" w:rsidRDefault="004E6181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55" w:type="dxa"/>
          </w:tcPr>
          <w:p w14:paraId="49F8C12B" w14:textId="5E81DD08" w:rsidR="004E6181" w:rsidRPr="007B42CC" w:rsidRDefault="004E6181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lang w:val="ro-RO"/>
              </w:rPr>
              <w:t>,,4.5.”</w:t>
            </w:r>
          </w:p>
        </w:tc>
      </w:tr>
      <w:tr w:rsidR="004E6181" w:rsidRPr="00FA17DB" w14:paraId="2B30C184" w14:textId="77777777" w:rsidTr="004E0C3D">
        <w:tc>
          <w:tcPr>
            <w:tcW w:w="9679" w:type="dxa"/>
            <w:gridSpan w:val="3"/>
          </w:tcPr>
          <w:p w14:paraId="5BCF35A9" w14:textId="69CEB294" w:rsidR="004E6181" w:rsidRPr="004E6181" w:rsidRDefault="004E6181" w:rsidP="00D448F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</w:pPr>
            <w:r w:rsidRPr="004E61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Capitolul 2</w:t>
            </w:r>
            <w:r w:rsidR="00D448FC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1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Servicii de consultare, selectare și analiză a informațiilor primare</w:t>
            </w:r>
            <w:r w:rsidRPr="004E61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 xml:space="preserve"> </w:t>
            </w:r>
            <w:r w:rsidRPr="004E618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și specializate meteorologice, agrometeorologice și hidrologice</w:t>
            </w:r>
          </w:p>
          <w:p w14:paraId="183B04B8" w14:textId="77777777" w:rsidR="004E6181" w:rsidRPr="007B42CC" w:rsidRDefault="004E6181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967D4" w:rsidRPr="00FA17DB" w14:paraId="4AB3EA32" w14:textId="77777777" w:rsidTr="00D34399">
        <w:tc>
          <w:tcPr>
            <w:tcW w:w="2689" w:type="dxa"/>
          </w:tcPr>
          <w:p w14:paraId="704D2063" w14:textId="43B5AF8A" w:rsidR="002967D4" w:rsidRPr="007B42CC" w:rsidRDefault="00C62C03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 Selectarea și/sau analiza până la 10 unități de informație primară sau specializată (din lista de servicii), o stație, o caracteristică, pentru un an</w:t>
            </w:r>
          </w:p>
        </w:tc>
        <w:tc>
          <w:tcPr>
            <w:tcW w:w="3335" w:type="dxa"/>
          </w:tcPr>
          <w:p w14:paraId="59E07711" w14:textId="2244153C" w:rsidR="002967D4" w:rsidRPr="007B42CC" w:rsidRDefault="00074759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</w:t>
            </w:r>
            <w:r w:rsidR="002967D4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erviciul nr. 1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- 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Selectarea și/sau analiza până la 10 unități de informație primară sau specializată (din lista de servicii), o stație, o caracteristică, pentru un an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exclude</w:t>
            </w:r>
          </w:p>
        </w:tc>
        <w:tc>
          <w:tcPr>
            <w:tcW w:w="3655" w:type="dxa"/>
          </w:tcPr>
          <w:p w14:paraId="13449FD2" w14:textId="43E51766" w:rsidR="002967D4" w:rsidRPr="007B42CC" w:rsidRDefault="00C62C03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 exclude</w:t>
            </w:r>
          </w:p>
        </w:tc>
      </w:tr>
      <w:tr w:rsidR="00C62C03" w:rsidRPr="004E6181" w14:paraId="52763452" w14:textId="77777777" w:rsidTr="00D34399">
        <w:tc>
          <w:tcPr>
            <w:tcW w:w="2689" w:type="dxa"/>
          </w:tcPr>
          <w:p w14:paraId="64E0603E" w14:textId="377DDA94" w:rsidR="00C62C03" w:rsidRPr="007B42CC" w:rsidRDefault="00C62C03" w:rsidP="007B42C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  Selectarea și/sau analiza până la 10 unități de informație primară sau specializată (din arhiva de date), o stație, o </w:t>
            </w: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caracteristică, pentru un an</w:t>
            </w:r>
          </w:p>
        </w:tc>
        <w:tc>
          <w:tcPr>
            <w:tcW w:w="3335" w:type="dxa"/>
          </w:tcPr>
          <w:p w14:paraId="0197180C" w14:textId="6560433E" w:rsidR="00C62C03" w:rsidRPr="007B42CC" w:rsidRDefault="00C62C03" w:rsidP="007B42C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lastRenderedPageBreak/>
              <w:t>la serviciul nr. 2 textul ,,pentru un an” se exclude</w:t>
            </w:r>
            <w:r w:rsidR="0056438D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și va fi </w:t>
            </w:r>
            <w:r w:rsidR="00074759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numerotat cu </w:t>
            </w:r>
            <w:r w:rsidR="00BB65C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N</w:t>
            </w:r>
            <w:r w:rsidR="0056438D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r. </w:t>
            </w:r>
            <w:r w:rsidR="00BB65CA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crt.</w:t>
            </w:r>
            <w:r w:rsidR="0056438D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1</w:t>
            </w:r>
            <w:r w:rsidR="00730765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.</w:t>
            </w:r>
          </w:p>
          <w:p w14:paraId="0ED90CFC" w14:textId="77777777" w:rsidR="00C62C03" w:rsidRPr="007B42CC" w:rsidRDefault="00C62C03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55" w:type="dxa"/>
          </w:tcPr>
          <w:p w14:paraId="37D3C696" w14:textId="2AD8CF1E" w:rsidR="00C62C03" w:rsidRPr="00730765" w:rsidRDefault="00730765" w:rsidP="007307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,,1. </w:t>
            </w:r>
            <w:r w:rsidR="00C62C03" w:rsidRPr="007307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Selectarea și/sau analiza până la 10 unități de informație primară sau specializată (</w:t>
            </w:r>
            <w:r w:rsidR="0056438D" w:rsidRPr="007307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 arhiva de date</w:t>
            </w:r>
            <w:r w:rsidR="00C62C03" w:rsidRPr="007307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 o stație, o caracteristică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2967D4" w:rsidRPr="004E6181" w14:paraId="164D9D20" w14:textId="77777777" w:rsidTr="00D34399">
        <w:tc>
          <w:tcPr>
            <w:tcW w:w="2689" w:type="dxa"/>
          </w:tcPr>
          <w:p w14:paraId="77BA7262" w14:textId="1C70A4EA" w:rsidR="002967D4" w:rsidRPr="007B42CC" w:rsidRDefault="00C62C03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3. Selectarea și/sau analiza până la 10 unități de informație primară sau specializată (luna curentă, informație brută), o stație, o caracteristică</w:t>
            </w:r>
          </w:p>
        </w:tc>
        <w:tc>
          <w:tcPr>
            <w:tcW w:w="3335" w:type="dxa"/>
          </w:tcPr>
          <w:p w14:paraId="6200967A" w14:textId="7C8C317F" w:rsidR="002967D4" w:rsidRPr="007B42CC" w:rsidRDefault="002967D4" w:rsidP="007B42CC">
            <w:pPr>
              <w:spacing w:after="12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</w:pP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La serviciul nr. </w:t>
            </w:r>
            <w:r w:rsidR="00C62C03" w:rsidRPr="007B42C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>3</w:t>
            </w:r>
            <w:r w:rsidRPr="007B42CC">
              <w:rPr>
                <w:rFonts w:ascii="Times New Roman" w:hAnsi="Times New Roman" w:cs="Times New Roman"/>
                <w:bCs/>
                <w:sz w:val="24"/>
                <w:szCs w:val="24"/>
                <w:lang w:val="ro-MD"/>
              </w:rPr>
              <w:t xml:space="preserve"> </w:t>
            </w:r>
            <w:r w:rsidR="007B42CC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textul  ,,(</w:t>
            </w:r>
            <w:bookmarkStart w:id="0" w:name="_Hlk206748915"/>
            <w:r w:rsidR="007B42CC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luna curentă, informație brută</w:t>
            </w:r>
            <w:bookmarkEnd w:id="0"/>
            <w:r w:rsidR="007B42CC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)” se substituie cu  </w:t>
            </w:r>
            <w:r w:rsidR="00074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textul </w:t>
            </w:r>
            <w:r w:rsidR="007B42CC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,,(anul curent)”</w:t>
            </w:r>
            <w:r w:rsidR="007307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și va fi numerotat cu </w:t>
            </w:r>
            <w:r w:rsidR="00BB6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 w:rsidR="007307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r.</w:t>
            </w:r>
            <w:r w:rsidR="00BB6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proofErr w:type="spellStart"/>
            <w:r w:rsidR="00BB65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crt</w:t>
            </w:r>
            <w:proofErr w:type="spellEnd"/>
            <w:r w:rsidR="0073076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2.</w:t>
            </w:r>
          </w:p>
          <w:p w14:paraId="46C3180B" w14:textId="77777777" w:rsidR="002967D4" w:rsidRPr="007B42CC" w:rsidRDefault="002967D4" w:rsidP="007B42CC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55" w:type="dxa"/>
          </w:tcPr>
          <w:p w14:paraId="457E3896" w14:textId="6975B869" w:rsidR="002967D4" w:rsidRPr="007B42CC" w:rsidRDefault="00730765" w:rsidP="007B42CC">
            <w:pPr>
              <w:jc w:val="both"/>
              <w:rPr>
                <w:rFonts w:ascii="Times New Roman" w:hAnsi="Times New Roman" w:cs="Times New Roman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,,2</w:t>
            </w:r>
            <w:r w:rsidR="00C62C03"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 Selectarea și/sau analiza până la 10 unități de informație primară sau specializată (luna curentă, informație brută), o stație, o caracteristică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</w:tr>
      <w:tr w:rsidR="007B42CC" w:rsidRPr="004E6181" w14:paraId="6BDBC7A7" w14:textId="77777777" w:rsidTr="00992E51">
        <w:tc>
          <w:tcPr>
            <w:tcW w:w="9679" w:type="dxa"/>
            <w:gridSpan w:val="3"/>
          </w:tcPr>
          <w:p w14:paraId="0E68F716" w14:textId="7F77F46B" w:rsidR="007B42CC" w:rsidRPr="007B42CC" w:rsidRDefault="007B42CC" w:rsidP="0007475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7B42C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Anexa nr. 3 </w:t>
            </w:r>
            <w:r w:rsidR="00D477C3" w:rsidRPr="007A6EEA">
              <w:rPr>
                <w:b/>
                <w:bCs/>
                <w:sz w:val="24"/>
                <w:szCs w:val="24"/>
                <w:lang w:val="ro-RO"/>
              </w:rPr>
              <w:t xml:space="preserve"> </w:t>
            </w:r>
            <w:r w:rsidR="00D477C3" w:rsidRPr="00D477C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Regulament cu privire la modul de formare și utilizare a veniturilor colectate de către Serviciul Hidrometeorologic de Stat</w:t>
            </w:r>
          </w:p>
        </w:tc>
      </w:tr>
      <w:tr w:rsidR="002967D4" w:rsidRPr="004E6181" w14:paraId="2114E988" w14:textId="77777777" w:rsidTr="00D34399">
        <w:tc>
          <w:tcPr>
            <w:tcW w:w="2689" w:type="dxa"/>
          </w:tcPr>
          <w:p w14:paraId="451AF9B6" w14:textId="6ADCFF8D" w:rsidR="00352020" w:rsidRPr="00352020" w:rsidRDefault="00BF557D" w:rsidP="0035202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4.</w:t>
            </w:r>
            <w:r w:rsidR="00352020" w:rsidRPr="00352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cazul selectării informației personal, accesul la informația meteorologică, hidrologică și agrometeorologică prevăzută în capitolul 1 din anexa nr. 2,  publicată pe pagina web oficială a Serviciului Hidrometeorologic de Stat  și inclusă în Fondul național de date meteorologice, este gratuit. </w:t>
            </w:r>
          </w:p>
          <w:p w14:paraId="4CDEB764" w14:textId="77777777" w:rsidR="002967D4" w:rsidRPr="00352020" w:rsidRDefault="002967D4" w:rsidP="00352020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5" w:type="dxa"/>
          </w:tcPr>
          <w:p w14:paraId="172E560A" w14:textId="448C540E" w:rsidR="002967D4" w:rsidRPr="00074759" w:rsidRDefault="00426B79" w:rsidP="00352020">
            <w:pPr>
              <w:tabs>
                <w:tab w:val="left" w:pos="142"/>
              </w:tabs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4759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la pct. 4</w:t>
            </w:r>
            <w:r w:rsidRPr="0007475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exclude textul ,,prevăzută în capitolul 1 din anexa nr. 2”</w:t>
            </w:r>
          </w:p>
        </w:tc>
        <w:tc>
          <w:tcPr>
            <w:tcW w:w="3655" w:type="dxa"/>
          </w:tcPr>
          <w:p w14:paraId="0D277239" w14:textId="77777777" w:rsidR="00426B79" w:rsidRPr="00352020" w:rsidRDefault="00426B79" w:rsidP="00352020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2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3520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.</w:t>
            </w:r>
            <w:r w:rsidRPr="00352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În cazul selectării informației personal, accesul la informația meteorologică, hidrologică și agrometeorologică </w:t>
            </w:r>
            <w:bookmarkStart w:id="1" w:name="_Hlk206577102"/>
            <w:r w:rsidRPr="00352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 </w:t>
            </w:r>
            <w:bookmarkEnd w:id="1"/>
            <w:r w:rsidRPr="00352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publicată pe pagina web oficială a Serviciului Hidrometeorologic de Stat  și inclusă în Fondul național de date meteorologice, este gratuit. </w:t>
            </w:r>
          </w:p>
          <w:p w14:paraId="67A787E2" w14:textId="77777777" w:rsidR="002967D4" w:rsidRPr="00352020" w:rsidRDefault="002967D4" w:rsidP="00352020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2967D4" w:rsidRPr="004E6181" w14:paraId="0AD56994" w14:textId="77777777" w:rsidTr="00D34399">
        <w:tc>
          <w:tcPr>
            <w:tcW w:w="2689" w:type="dxa"/>
          </w:tcPr>
          <w:p w14:paraId="0A746AFE" w14:textId="77777777" w:rsidR="00352020" w:rsidRPr="00352020" w:rsidRDefault="00352020" w:rsidP="003520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520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7.</w:t>
            </w:r>
            <w:r w:rsidRPr="003520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 Serviciile contra plată poartă un caracter benevol din partea agenților economici, a persoanelor juridice și fizice și se prestează în baza contractelor încheiate  de către aceștia cu Serviciul Hidrometeorologic de Stat.</w:t>
            </w:r>
          </w:p>
          <w:p w14:paraId="40E7AF7C" w14:textId="77777777" w:rsidR="002967D4" w:rsidRPr="00352020" w:rsidRDefault="002967D4" w:rsidP="00352020">
            <w:pPr>
              <w:jc w:val="both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3335" w:type="dxa"/>
          </w:tcPr>
          <w:p w14:paraId="5B5FCE2D" w14:textId="6AE897D8" w:rsidR="00352020" w:rsidRPr="00074759" w:rsidRDefault="00352020" w:rsidP="00352020">
            <w:pPr>
              <w:shd w:val="clear" w:color="auto" w:fill="FFFFFF"/>
              <w:tabs>
                <w:tab w:val="left" w:pos="900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7475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pct. 7 se expune cu conținut nou </w:t>
            </w:r>
          </w:p>
          <w:p w14:paraId="134402F0" w14:textId="77777777" w:rsidR="002967D4" w:rsidRPr="00074759" w:rsidRDefault="002967D4" w:rsidP="00352020">
            <w:pPr>
              <w:shd w:val="clear" w:color="auto" w:fill="FFFFFF"/>
              <w:tabs>
                <w:tab w:val="left" w:pos="900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655" w:type="dxa"/>
          </w:tcPr>
          <w:p w14:paraId="3FFA73C8" w14:textId="0851ABED" w:rsidR="00352020" w:rsidRPr="004768E9" w:rsidRDefault="00352020" w:rsidP="00352020">
            <w:pPr>
              <w:shd w:val="clear" w:color="auto" w:fill="FFFFFF"/>
              <w:tabs>
                <w:tab w:val="left" w:pos="900"/>
              </w:tabs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768E9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,,7. </w:t>
            </w:r>
            <w:r w:rsidRPr="004768E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Serviciile contra plată se prestează în baza contractelor încheiate cu Serviciul Hidrometeorologic de Stat sau în bază de cerere cu emiterea contului de plată de către Serviciul Hidrometeorologic de Stat”.</w:t>
            </w:r>
          </w:p>
          <w:p w14:paraId="33317154" w14:textId="77777777" w:rsidR="002967D4" w:rsidRPr="004768E9" w:rsidRDefault="002967D4" w:rsidP="0035202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52020" w:rsidRPr="004E6181" w14:paraId="53E817CF" w14:textId="77777777" w:rsidTr="00D34399">
        <w:tc>
          <w:tcPr>
            <w:tcW w:w="2689" w:type="dxa"/>
          </w:tcPr>
          <w:p w14:paraId="08BD9EFB" w14:textId="77777777" w:rsidR="00BF557D" w:rsidRDefault="00BF557D" w:rsidP="003520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5C06841" w14:textId="60F09629" w:rsidR="00352020" w:rsidRPr="00352020" w:rsidRDefault="00BF557D" w:rsidP="00352020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Inexistent</w:t>
            </w:r>
          </w:p>
        </w:tc>
        <w:tc>
          <w:tcPr>
            <w:tcW w:w="3335" w:type="dxa"/>
          </w:tcPr>
          <w:p w14:paraId="716C69CA" w14:textId="4E100D83" w:rsidR="00352020" w:rsidRPr="00352020" w:rsidRDefault="00352020" w:rsidP="00352020">
            <w:pPr>
              <w:shd w:val="clear" w:color="auto" w:fill="FFFFFF"/>
              <w:tabs>
                <w:tab w:val="left" w:pos="900"/>
              </w:tabs>
              <w:spacing w:before="24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ro-RO"/>
              </w:rPr>
            </w:pPr>
            <w:r w:rsidRPr="003520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se  completează cu un punct nou 7</w:t>
            </w:r>
            <w:r w:rsidRPr="003520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ro-RO"/>
              </w:rPr>
              <w:t>1</w:t>
            </w:r>
          </w:p>
        </w:tc>
        <w:tc>
          <w:tcPr>
            <w:tcW w:w="3655" w:type="dxa"/>
          </w:tcPr>
          <w:p w14:paraId="6723650A" w14:textId="542DE35B" w:rsidR="00352020" w:rsidRPr="00352020" w:rsidRDefault="00352020" w:rsidP="00352020">
            <w:pPr>
              <w:shd w:val="clear" w:color="auto" w:fill="FFFFFF"/>
              <w:tabs>
                <w:tab w:val="left" w:pos="900"/>
              </w:tabs>
              <w:spacing w:before="24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3520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,,7</w:t>
            </w:r>
            <w:r w:rsidRPr="00352020">
              <w:rPr>
                <w:rFonts w:ascii="Times New Roman" w:hAnsi="Times New Roman" w:cs="Times New Roman"/>
                <w:iCs/>
                <w:sz w:val="24"/>
                <w:szCs w:val="24"/>
                <w:vertAlign w:val="superscript"/>
                <w:lang w:val="ro-RO"/>
              </w:rPr>
              <w:t>1</w:t>
            </w:r>
            <w:r w:rsidRPr="003520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. </w:t>
            </w:r>
            <w:r w:rsidRPr="00352020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/>
              </w:rPr>
              <w:t>Nu se consideră servicii contra plată schimbul reciproc de date și informații specifice dintre Serviciul Hidrometeorologic de Stat și alte entități realizat în scopul exclusiv de asumare a obligațiilor pe plan național și internațional, prevăzute de cadrul normativ sau actele administrative aplicabile.</w:t>
            </w:r>
            <w:r w:rsidRPr="0035202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”.</w:t>
            </w:r>
          </w:p>
        </w:tc>
      </w:tr>
    </w:tbl>
    <w:p w14:paraId="254A8E40" w14:textId="29D5EC44" w:rsidR="00FA17DB" w:rsidRDefault="00FA17DB" w:rsidP="00074759">
      <w:pPr>
        <w:rPr>
          <w:b/>
          <w:lang w:val="ro-RO"/>
        </w:rPr>
      </w:pPr>
    </w:p>
    <w:sectPr w:rsidR="00FA17D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D7639"/>
    <w:multiLevelType w:val="multilevel"/>
    <w:tmpl w:val="5E8CBCD0"/>
    <w:lvl w:ilvl="0">
      <w:start w:val="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0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964493A"/>
    <w:multiLevelType w:val="multilevel"/>
    <w:tmpl w:val="4EBE5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255A2DBE"/>
    <w:multiLevelType w:val="hybridMultilevel"/>
    <w:tmpl w:val="E0C0B28A"/>
    <w:lvl w:ilvl="0" w:tplc="8FAEAA7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6E43A1"/>
    <w:multiLevelType w:val="hybridMultilevel"/>
    <w:tmpl w:val="70C47AF0"/>
    <w:lvl w:ilvl="0" w:tplc="D54ECC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633DB"/>
    <w:multiLevelType w:val="hybridMultilevel"/>
    <w:tmpl w:val="C79AE7E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F5A9F"/>
    <w:multiLevelType w:val="hybridMultilevel"/>
    <w:tmpl w:val="AF70D092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453D2E"/>
    <w:multiLevelType w:val="multilevel"/>
    <w:tmpl w:val="8FF4EA16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7DA4A00"/>
    <w:multiLevelType w:val="multilevel"/>
    <w:tmpl w:val="3962DFD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99657892">
    <w:abstractNumId w:val="1"/>
  </w:num>
  <w:num w:numId="2" w16cid:durableId="2135560030">
    <w:abstractNumId w:val="6"/>
  </w:num>
  <w:num w:numId="3" w16cid:durableId="22902557">
    <w:abstractNumId w:val="0"/>
  </w:num>
  <w:num w:numId="4" w16cid:durableId="1969236709">
    <w:abstractNumId w:val="5"/>
  </w:num>
  <w:num w:numId="5" w16cid:durableId="983587848">
    <w:abstractNumId w:val="3"/>
  </w:num>
  <w:num w:numId="6" w16cid:durableId="1051609043">
    <w:abstractNumId w:val="7"/>
  </w:num>
  <w:num w:numId="7" w16cid:durableId="2009747129">
    <w:abstractNumId w:val="4"/>
  </w:num>
  <w:num w:numId="8" w16cid:durableId="6813949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1FC"/>
    <w:rsid w:val="00074759"/>
    <w:rsid w:val="00101D62"/>
    <w:rsid w:val="001A3215"/>
    <w:rsid w:val="001B11BE"/>
    <w:rsid w:val="001B21E5"/>
    <w:rsid w:val="00242318"/>
    <w:rsid w:val="00295578"/>
    <w:rsid w:val="002967D4"/>
    <w:rsid w:val="00352020"/>
    <w:rsid w:val="003601FC"/>
    <w:rsid w:val="003D4228"/>
    <w:rsid w:val="00426B79"/>
    <w:rsid w:val="00430A76"/>
    <w:rsid w:val="00431563"/>
    <w:rsid w:val="004768E9"/>
    <w:rsid w:val="004E6181"/>
    <w:rsid w:val="005538A4"/>
    <w:rsid w:val="0056438D"/>
    <w:rsid w:val="005720FD"/>
    <w:rsid w:val="005A4850"/>
    <w:rsid w:val="00721BB3"/>
    <w:rsid w:val="00730765"/>
    <w:rsid w:val="007B42CC"/>
    <w:rsid w:val="00875D34"/>
    <w:rsid w:val="008F6DEC"/>
    <w:rsid w:val="009243EC"/>
    <w:rsid w:val="00931C15"/>
    <w:rsid w:val="0099407D"/>
    <w:rsid w:val="00A052D3"/>
    <w:rsid w:val="00A111FD"/>
    <w:rsid w:val="00A62107"/>
    <w:rsid w:val="00B411B4"/>
    <w:rsid w:val="00BB65CA"/>
    <w:rsid w:val="00BF557D"/>
    <w:rsid w:val="00C34145"/>
    <w:rsid w:val="00C62C03"/>
    <w:rsid w:val="00D34399"/>
    <w:rsid w:val="00D448FC"/>
    <w:rsid w:val="00D477C3"/>
    <w:rsid w:val="00DD4466"/>
    <w:rsid w:val="00DE5E8B"/>
    <w:rsid w:val="00E8598C"/>
    <w:rsid w:val="00EF435B"/>
    <w:rsid w:val="00F02A49"/>
    <w:rsid w:val="00F5150F"/>
    <w:rsid w:val="00FA17DB"/>
    <w:rsid w:val="00FB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B357C"/>
  <w15:chartTrackingRefBased/>
  <w15:docId w15:val="{117A0354-E05D-4B81-8C83-0F664FC0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3601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601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3601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3601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3601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3601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3601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3601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3601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3601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3601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3601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3601FC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3601FC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3601FC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3601FC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3601FC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3601FC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3601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3601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3601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3601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3601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3601FC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3601FC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3601FC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3601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3601FC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3601FC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FA1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elNormal"/>
    <w:next w:val="Tabelgril"/>
    <w:rsid w:val="00DE5E8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975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Secția politici în domeniul schimbării climei</dc:creator>
  <cp:keywords/>
  <dc:description/>
  <cp:lastModifiedBy>Secția politici în domeniul schimbării climei</cp:lastModifiedBy>
  <cp:revision>9</cp:revision>
  <cp:lastPrinted>2025-08-22T11:18:00Z</cp:lastPrinted>
  <dcterms:created xsi:type="dcterms:W3CDTF">2025-08-22T07:21:00Z</dcterms:created>
  <dcterms:modified xsi:type="dcterms:W3CDTF">2025-08-22T11:19:00Z</dcterms:modified>
</cp:coreProperties>
</file>