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BCC7" w14:textId="77777777" w:rsidR="007C78EF" w:rsidRDefault="00EF6284" w:rsidP="00F91A2B">
      <w:pPr>
        <w:spacing w:line="276" w:lineRule="auto"/>
        <w:jc w:val="center"/>
        <w:rPr>
          <w:rFonts w:eastAsia="Times New Roman"/>
          <w:b/>
          <w:kern w:val="0"/>
          <w:lang w:val="ro-RO"/>
          <w14:ligatures w14:val="none"/>
        </w:rPr>
      </w:pPr>
      <w:r>
        <w:rPr>
          <w:rFonts w:eastAsia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20BC9859" w14:textId="2896357D" w:rsidR="00EF6284" w:rsidRPr="007C78EF" w:rsidRDefault="00EF6284" w:rsidP="007C78EF">
      <w:pPr>
        <w:spacing w:line="276" w:lineRule="auto"/>
        <w:jc w:val="right"/>
        <w:rPr>
          <w:rFonts w:eastAsia="Times New Roman"/>
          <w:bCs/>
          <w:i/>
          <w:iCs/>
          <w:kern w:val="0"/>
          <w:lang w:val="ro-RO"/>
          <w14:ligatures w14:val="none"/>
        </w:rPr>
      </w:pPr>
      <w:r w:rsidRPr="007C78EF">
        <w:rPr>
          <w:rFonts w:eastAsia="Times New Roman"/>
          <w:bCs/>
          <w:i/>
          <w:iCs/>
          <w:kern w:val="0"/>
          <w:lang w:val="ro-RO"/>
          <w14:ligatures w14:val="none"/>
        </w:rPr>
        <w:t xml:space="preserve"> Proiect</w:t>
      </w:r>
    </w:p>
    <w:p w14:paraId="6B63624C" w14:textId="77777777" w:rsidR="007C78EF" w:rsidRDefault="007C78EF" w:rsidP="00F91A2B">
      <w:pPr>
        <w:spacing w:line="276" w:lineRule="auto"/>
        <w:jc w:val="center"/>
        <w:rPr>
          <w:rFonts w:eastAsia="Times New Roman"/>
          <w:b/>
          <w:kern w:val="0"/>
          <w:lang w:val="ro-RO"/>
          <w14:ligatures w14:val="none"/>
        </w:rPr>
      </w:pPr>
    </w:p>
    <w:p w14:paraId="34C0D014" w14:textId="6FECD2E4" w:rsidR="00F91A2B" w:rsidRPr="00F91A2B" w:rsidRDefault="00F91A2B" w:rsidP="00F91A2B">
      <w:pPr>
        <w:spacing w:line="276" w:lineRule="auto"/>
        <w:jc w:val="center"/>
        <w:rPr>
          <w:rFonts w:eastAsia="Times New Roman"/>
          <w:b/>
          <w:kern w:val="0"/>
          <w:lang w:val="ro-RO"/>
          <w14:ligatures w14:val="none"/>
        </w:rPr>
      </w:pPr>
      <w:r w:rsidRPr="00F91A2B">
        <w:rPr>
          <w:rFonts w:eastAsia="Times New Roman"/>
          <w:b/>
          <w:kern w:val="0"/>
          <w:lang w:val="ro-RO"/>
          <w14:ligatures w14:val="none"/>
        </w:rPr>
        <w:t xml:space="preserve">GUVERNUL REPUBLICII MOLDOVA </w:t>
      </w:r>
      <w:r w:rsidR="00EF6284">
        <w:rPr>
          <w:rFonts w:eastAsia="Times New Roman"/>
          <w:b/>
          <w:kern w:val="0"/>
          <w:lang w:val="ro-RO"/>
          <w14:ligatures w14:val="none"/>
        </w:rPr>
        <w:t xml:space="preserve">                 </w:t>
      </w:r>
    </w:p>
    <w:p w14:paraId="63FB4D87" w14:textId="77777777" w:rsidR="00F91A2B" w:rsidRPr="00F91A2B" w:rsidRDefault="00F91A2B" w:rsidP="00F91A2B">
      <w:pPr>
        <w:spacing w:line="276" w:lineRule="auto"/>
        <w:jc w:val="center"/>
        <w:rPr>
          <w:rFonts w:eastAsia="Times New Roman"/>
          <w:b/>
          <w:kern w:val="0"/>
          <w:lang w:val="ro-RO"/>
          <w14:ligatures w14:val="none"/>
        </w:rPr>
      </w:pPr>
      <w:r w:rsidRPr="00F91A2B">
        <w:rPr>
          <w:rFonts w:eastAsia="Times New Roman"/>
          <w:b/>
          <w:kern w:val="0"/>
          <w:lang w:val="ro-RO"/>
          <w14:ligatures w14:val="none"/>
        </w:rPr>
        <w:t xml:space="preserve">HOTĂRÂRE nr. _______ </w:t>
      </w:r>
    </w:p>
    <w:p w14:paraId="3ADA3213" w14:textId="77777777" w:rsidR="00F91A2B" w:rsidRPr="00F91A2B" w:rsidRDefault="00F91A2B" w:rsidP="00F91A2B">
      <w:pPr>
        <w:spacing w:line="276" w:lineRule="auto"/>
        <w:jc w:val="center"/>
        <w:rPr>
          <w:rFonts w:eastAsia="Times New Roman"/>
          <w:b/>
          <w:kern w:val="0"/>
          <w:lang w:val="ro-RO"/>
          <w14:ligatures w14:val="none"/>
        </w:rPr>
      </w:pPr>
      <w:r w:rsidRPr="00F91A2B">
        <w:rPr>
          <w:rFonts w:eastAsia="Times New Roman"/>
          <w:b/>
          <w:kern w:val="0"/>
          <w:lang w:val="ro-RO"/>
          <w14:ligatures w14:val="none"/>
        </w:rPr>
        <w:t xml:space="preserve">din ______________ 2025 </w:t>
      </w:r>
    </w:p>
    <w:p w14:paraId="5FBFCA4F" w14:textId="77777777" w:rsidR="00F91A2B" w:rsidRPr="00F91A2B" w:rsidRDefault="00F91A2B" w:rsidP="00F91A2B">
      <w:pPr>
        <w:spacing w:line="276" w:lineRule="auto"/>
        <w:jc w:val="center"/>
        <w:rPr>
          <w:rFonts w:eastAsia="Times New Roman"/>
          <w:b/>
          <w:kern w:val="0"/>
          <w:lang w:val="ro-RO"/>
          <w14:ligatures w14:val="none"/>
        </w:rPr>
      </w:pPr>
      <w:r w:rsidRPr="00F91A2B">
        <w:rPr>
          <w:rFonts w:eastAsia="Times New Roman"/>
          <w:b/>
          <w:kern w:val="0"/>
          <w:lang w:val="ro-RO"/>
          <w14:ligatures w14:val="none"/>
        </w:rPr>
        <w:t xml:space="preserve">Chișinău </w:t>
      </w:r>
    </w:p>
    <w:p w14:paraId="3D9044AB" w14:textId="77777777" w:rsidR="00BC7365" w:rsidRPr="00BC7365" w:rsidRDefault="00F91A2B" w:rsidP="00BC7365">
      <w:pPr>
        <w:jc w:val="center"/>
        <w:rPr>
          <w:b/>
          <w:lang w:val="ro-RO"/>
        </w:rPr>
      </w:pPr>
      <w:bookmarkStart w:id="0" w:name="_Hlk206685596"/>
      <w:r w:rsidRPr="00BC7365">
        <w:rPr>
          <w:rFonts w:eastAsia="Times New Roman"/>
          <w:b/>
          <w:kern w:val="0"/>
          <w:lang w:val="ro-RO"/>
          <w14:ligatures w14:val="none"/>
        </w:rPr>
        <w:t xml:space="preserve">pentru modificarea </w:t>
      </w:r>
      <w:r w:rsidR="00BC7365" w:rsidRPr="00BC7365">
        <w:rPr>
          <w:b/>
          <w:lang w:val="ro-RO"/>
        </w:rPr>
        <w:t>Hotărârii de Guvern nr. 494/2023 pentru aprobarea Metodologiei de calculare a tarifelor la serviciile prestate, a Nomenclatorului și a tarifelor serviciilor prestate contra plată și a Regulamentului cu privire la modul de formare și utilizare a veniturilor colectate de către Serviciul Hidrometeorologic de Stat</w:t>
      </w:r>
    </w:p>
    <w:bookmarkEnd w:id="0"/>
    <w:p w14:paraId="5BC11682" w14:textId="62A731EE" w:rsidR="00F91A2B" w:rsidRPr="00F91A2B" w:rsidRDefault="00F91A2B" w:rsidP="00F91A2B">
      <w:pPr>
        <w:spacing w:line="276" w:lineRule="auto"/>
        <w:jc w:val="center"/>
        <w:rPr>
          <w:rFonts w:eastAsia="Times New Roman"/>
          <w:b/>
          <w:kern w:val="0"/>
          <w:lang w:val="ro-RO"/>
          <w14:ligatures w14:val="none"/>
        </w:rPr>
      </w:pPr>
    </w:p>
    <w:p w14:paraId="25DF0F00" w14:textId="77777777" w:rsidR="00B74A06" w:rsidRPr="005C63C1" w:rsidRDefault="00B74A06" w:rsidP="00B74A06">
      <w:pPr>
        <w:rPr>
          <w:lang w:val="ro-MD"/>
        </w:rPr>
      </w:pPr>
    </w:p>
    <w:p w14:paraId="6F07CB05" w14:textId="06D4C8B1" w:rsidR="00B74A06" w:rsidRPr="00BC7365" w:rsidRDefault="00F91A2B" w:rsidP="005E367F">
      <w:pPr>
        <w:spacing w:after="360"/>
        <w:jc w:val="both"/>
        <w:rPr>
          <w:lang w:val="ro-MD"/>
        </w:rPr>
      </w:pPr>
      <w:r w:rsidRPr="005C63C1">
        <w:rPr>
          <w:lang w:val="ro-MD"/>
        </w:rPr>
        <w:tab/>
      </w:r>
      <w:r w:rsidR="00B74A06" w:rsidRPr="005C63C1">
        <w:rPr>
          <w:lang w:val="ro-MD"/>
        </w:rPr>
        <w:t>În temeiul</w:t>
      </w:r>
      <w:r w:rsidR="00BC7365">
        <w:rPr>
          <w:lang w:val="ro-MD"/>
        </w:rPr>
        <w:t xml:space="preserve"> </w:t>
      </w:r>
      <w:r w:rsidR="00BC7365" w:rsidRPr="00BC7365">
        <w:rPr>
          <w:rFonts w:asciiTheme="majorBidi" w:hAnsiTheme="majorBidi" w:cstheme="majorBidi"/>
          <w:lang w:val="ro-RO" w:eastAsia="ro-RO"/>
        </w:rPr>
        <w:t xml:space="preserve">art. 24 alin. (2) din Legea nr. </w:t>
      </w:r>
      <w:r w:rsidR="00BC7365" w:rsidRPr="00817FF4">
        <w:rPr>
          <w:rFonts w:asciiTheme="majorBidi" w:hAnsiTheme="majorBidi" w:cstheme="majorBidi"/>
          <w:lang w:val="ro-RO" w:eastAsia="ro-RO"/>
        </w:rPr>
        <w:t>36</w:t>
      </w:r>
      <w:r w:rsidR="00E32AA2" w:rsidRPr="00817FF4">
        <w:rPr>
          <w:rFonts w:asciiTheme="majorBidi" w:hAnsiTheme="majorBidi" w:cstheme="majorBidi"/>
          <w:lang w:val="ro-RO" w:eastAsia="ro-RO"/>
        </w:rPr>
        <w:t>8</w:t>
      </w:r>
      <w:r w:rsidR="00BC7365" w:rsidRPr="00817FF4">
        <w:rPr>
          <w:rFonts w:asciiTheme="majorBidi" w:hAnsiTheme="majorBidi" w:cstheme="majorBidi"/>
          <w:lang w:val="ro-RO" w:eastAsia="ro-RO"/>
        </w:rPr>
        <w:t>/2023</w:t>
      </w:r>
      <w:r w:rsidR="00BC7365" w:rsidRPr="00BC7365">
        <w:rPr>
          <w:rFonts w:asciiTheme="majorBidi" w:hAnsiTheme="majorBidi" w:cstheme="majorBidi"/>
          <w:lang w:val="ro-RO" w:eastAsia="ro-RO"/>
        </w:rPr>
        <w:t xml:space="preserve"> cu privire la activitatea meteorologică și hidrologică (Monitorul Oficial al Republicii Moldova, 2023,</w:t>
      </w:r>
      <w:r w:rsidR="00BC7365">
        <w:rPr>
          <w:rFonts w:asciiTheme="majorBidi" w:hAnsiTheme="majorBidi" w:cstheme="majorBidi"/>
          <w:lang w:val="ro-RO" w:eastAsia="ro-RO"/>
        </w:rPr>
        <w:t xml:space="preserve"> </w:t>
      </w:r>
      <w:r w:rsidR="00BC7365" w:rsidRPr="00BC7365">
        <w:rPr>
          <w:rFonts w:asciiTheme="majorBidi" w:hAnsiTheme="majorBidi" w:cstheme="majorBidi"/>
          <w:lang w:val="ro-RO" w:eastAsia="ro-RO"/>
        </w:rPr>
        <w:t xml:space="preserve">nr. 510-513 art. 911), </w:t>
      </w:r>
      <w:r w:rsidR="00B74A06" w:rsidRPr="00BC7365">
        <w:rPr>
          <w:lang w:val="ro-MD"/>
        </w:rPr>
        <w:t>Guvernul</w:t>
      </w:r>
      <w:r w:rsidRPr="00BC7365">
        <w:rPr>
          <w:lang w:val="ro-MD"/>
        </w:rPr>
        <w:t xml:space="preserve"> </w:t>
      </w:r>
      <w:r w:rsidR="00B74A06" w:rsidRPr="00BC7365">
        <w:rPr>
          <w:lang w:val="ro-MD"/>
        </w:rPr>
        <w:t>HOTĂRĂ</w:t>
      </w:r>
      <w:r w:rsidR="000F40D0" w:rsidRPr="00BC7365">
        <w:rPr>
          <w:lang w:val="ro-MD"/>
        </w:rPr>
        <w:t>Ș</w:t>
      </w:r>
      <w:r w:rsidR="00B74A06" w:rsidRPr="00BC7365">
        <w:rPr>
          <w:lang w:val="ro-MD"/>
        </w:rPr>
        <w:t>TE:</w:t>
      </w:r>
    </w:p>
    <w:p w14:paraId="30EF5B7B" w14:textId="46380C66" w:rsidR="00ED0695" w:rsidRDefault="00BD37BF" w:rsidP="00BD37BF">
      <w:pPr>
        <w:pStyle w:val="Listparagraf"/>
        <w:tabs>
          <w:tab w:val="left" w:pos="567"/>
        </w:tabs>
        <w:spacing w:after="120"/>
        <w:ind w:left="0"/>
        <w:contextualSpacing w:val="0"/>
        <w:jc w:val="both"/>
        <w:rPr>
          <w:lang w:val="ro-MD"/>
        </w:rPr>
      </w:pPr>
      <w:r>
        <w:rPr>
          <w:lang w:val="ro-MD"/>
        </w:rPr>
        <w:t xml:space="preserve">         </w:t>
      </w:r>
      <w:r w:rsidRPr="00BD37BF">
        <w:rPr>
          <w:b/>
          <w:bCs/>
          <w:lang w:val="ro-MD"/>
        </w:rPr>
        <w:t>1</w:t>
      </w:r>
      <w:r>
        <w:rPr>
          <w:lang w:val="ro-MD"/>
        </w:rPr>
        <w:t xml:space="preserve">. </w:t>
      </w:r>
      <w:r w:rsidR="00F91A2B" w:rsidRPr="005C63C1">
        <w:rPr>
          <w:lang w:val="ro-MD"/>
        </w:rPr>
        <w:t>Hotărârea Guvernului nr. 4</w:t>
      </w:r>
      <w:r w:rsidR="00BC7365">
        <w:rPr>
          <w:lang w:val="ro-MD"/>
        </w:rPr>
        <w:t>94</w:t>
      </w:r>
      <w:r w:rsidR="00F61D93" w:rsidRPr="005C63C1">
        <w:rPr>
          <w:lang w:val="ro-MD"/>
        </w:rPr>
        <w:t xml:space="preserve"> din 1</w:t>
      </w:r>
      <w:r w:rsidR="00BC7365">
        <w:rPr>
          <w:lang w:val="ro-MD"/>
        </w:rPr>
        <w:t>2</w:t>
      </w:r>
      <w:r w:rsidR="00F61D93" w:rsidRPr="005C63C1">
        <w:rPr>
          <w:lang w:val="ro-MD"/>
        </w:rPr>
        <w:t>.07.202</w:t>
      </w:r>
      <w:r w:rsidR="00BC7365">
        <w:rPr>
          <w:lang w:val="ro-MD"/>
        </w:rPr>
        <w:t>3</w:t>
      </w:r>
      <w:r w:rsidR="00F61D93" w:rsidRPr="005C63C1">
        <w:rPr>
          <w:lang w:val="ro-MD"/>
        </w:rPr>
        <w:t xml:space="preserve"> </w:t>
      </w:r>
      <w:r w:rsidR="00610D83" w:rsidRPr="005C63C1">
        <w:rPr>
          <w:lang w:val="ro-MD"/>
        </w:rPr>
        <w:t>(Monitorul Oficial al Republicii Moldova, 202</w:t>
      </w:r>
      <w:r w:rsidR="00BC7365">
        <w:rPr>
          <w:lang w:val="ro-MD"/>
        </w:rPr>
        <w:t>3</w:t>
      </w:r>
      <w:r w:rsidR="00610D83" w:rsidRPr="005C63C1">
        <w:rPr>
          <w:lang w:val="ro-MD"/>
        </w:rPr>
        <w:t>, nr.2</w:t>
      </w:r>
      <w:r w:rsidR="00BC7365">
        <w:rPr>
          <w:lang w:val="ro-MD"/>
        </w:rPr>
        <w:t>87</w:t>
      </w:r>
      <w:r w:rsidR="00610D83" w:rsidRPr="005C63C1">
        <w:rPr>
          <w:lang w:val="ro-MD"/>
        </w:rPr>
        <w:t>-29</w:t>
      </w:r>
      <w:r w:rsidR="00BC7365">
        <w:rPr>
          <w:lang w:val="ro-MD"/>
        </w:rPr>
        <w:t>0</w:t>
      </w:r>
      <w:r w:rsidR="00610D83" w:rsidRPr="005C63C1">
        <w:rPr>
          <w:lang w:val="ro-MD"/>
        </w:rPr>
        <w:t>, art.</w:t>
      </w:r>
      <w:r w:rsidR="00BC7365">
        <w:rPr>
          <w:lang w:val="ro-MD"/>
        </w:rPr>
        <w:t xml:space="preserve"> 668</w:t>
      </w:r>
      <w:r w:rsidR="00610D83" w:rsidRPr="005C63C1">
        <w:rPr>
          <w:lang w:val="ro-MD"/>
        </w:rPr>
        <w:t>), se modifică după cum urmează:</w:t>
      </w:r>
    </w:p>
    <w:p w14:paraId="14D1FE1B" w14:textId="7C5F2D39" w:rsidR="00ED0695" w:rsidRPr="00BD37BF" w:rsidRDefault="00BD37BF" w:rsidP="00BD37BF">
      <w:pPr>
        <w:spacing w:after="120"/>
        <w:jc w:val="both"/>
        <w:rPr>
          <w:lang w:val="ro-MD"/>
        </w:rPr>
      </w:pPr>
      <w:r>
        <w:rPr>
          <w:lang w:val="ro-MD"/>
        </w:rPr>
        <w:t xml:space="preserve">         1.1. </w:t>
      </w:r>
      <w:r w:rsidR="00BC7365" w:rsidRPr="00BD37BF">
        <w:rPr>
          <w:lang w:val="ro-MD"/>
        </w:rPr>
        <w:t xml:space="preserve">Anexa nr. 1 </w:t>
      </w:r>
      <w:r w:rsidR="00BC7365" w:rsidRPr="00BD37BF">
        <w:rPr>
          <w:rFonts w:asciiTheme="majorBidi" w:hAnsiTheme="majorBidi" w:cstheme="majorBidi"/>
          <w:lang w:val="ro-RO" w:eastAsia="ro-RO"/>
        </w:rPr>
        <w:t>Metodologia de calculare a tarifelor la serviciile prestate de către Serviciul Hidrometeorologic de Stat:</w:t>
      </w:r>
    </w:p>
    <w:p w14:paraId="43B759B7" w14:textId="558FC7C7" w:rsidR="00BC7365" w:rsidRPr="00BD37BF" w:rsidRDefault="00BD37BF" w:rsidP="00BD37BF">
      <w:pPr>
        <w:tabs>
          <w:tab w:val="left" w:pos="567"/>
        </w:tabs>
        <w:spacing w:after="120"/>
        <w:jc w:val="both"/>
        <w:rPr>
          <w:lang w:val="ro-MD"/>
        </w:rPr>
      </w:pPr>
      <w:r>
        <w:rPr>
          <w:rFonts w:asciiTheme="majorBidi" w:hAnsiTheme="majorBidi" w:cstheme="majorBidi"/>
          <w:lang w:val="ro-RO" w:eastAsia="ro-RO"/>
        </w:rPr>
        <w:t xml:space="preserve">         1.1.1. </w:t>
      </w:r>
      <w:r w:rsidR="00BC7365" w:rsidRPr="00BD37BF">
        <w:rPr>
          <w:rFonts w:asciiTheme="majorBidi" w:hAnsiTheme="majorBidi" w:cstheme="majorBidi"/>
          <w:lang w:val="ro-RO" w:eastAsia="ro-RO"/>
        </w:rPr>
        <w:t>p</w:t>
      </w:r>
      <w:r>
        <w:rPr>
          <w:rFonts w:asciiTheme="majorBidi" w:hAnsiTheme="majorBidi" w:cstheme="majorBidi"/>
          <w:lang w:val="ro-RO" w:eastAsia="ro-RO"/>
        </w:rPr>
        <w:t>unctul</w:t>
      </w:r>
      <w:r w:rsidR="00BC7365" w:rsidRPr="00BD37BF">
        <w:rPr>
          <w:rFonts w:asciiTheme="majorBidi" w:hAnsiTheme="majorBidi" w:cstheme="majorBidi"/>
          <w:lang w:val="ro-RO" w:eastAsia="ro-RO"/>
        </w:rPr>
        <w:t xml:space="preserve"> 16 după cuvântul ,,Mediului” se va completa cu cuvintele ,,</w:t>
      </w:r>
      <w:r w:rsidR="00BC7365" w:rsidRPr="00BD37BF">
        <w:rPr>
          <w:lang w:val="ro-RO"/>
        </w:rPr>
        <w:t xml:space="preserve"> </w:t>
      </w:r>
      <w:r w:rsidR="00BC7365" w:rsidRPr="00BD37BF">
        <w:rPr>
          <w:rFonts w:asciiTheme="majorBidi" w:hAnsiTheme="majorBidi" w:cstheme="majorBidi"/>
          <w:lang w:val="ro-RO" w:eastAsia="ro-RO"/>
        </w:rPr>
        <w:t>la solicitarea Serviciului Hidrometeorologic de Sat”.</w:t>
      </w:r>
    </w:p>
    <w:p w14:paraId="3C3C5FC1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lang w:val="ro-MD"/>
        </w:rPr>
      </w:pPr>
      <w:r>
        <w:rPr>
          <w:lang w:val="ro-MD"/>
        </w:rPr>
        <w:t xml:space="preserve">         1.2. </w:t>
      </w:r>
      <w:r w:rsidR="00F91A2B" w:rsidRPr="00BD37BF">
        <w:rPr>
          <w:lang w:val="ro-MD"/>
        </w:rPr>
        <w:t xml:space="preserve">Anexa nr. </w:t>
      </w:r>
      <w:r w:rsidR="00BC7365" w:rsidRPr="00BD37BF">
        <w:rPr>
          <w:lang w:val="ro-MD"/>
        </w:rPr>
        <w:t>2</w:t>
      </w:r>
      <w:r w:rsidR="00F61D93" w:rsidRPr="00BD37BF">
        <w:rPr>
          <w:lang w:val="ro-MD"/>
        </w:rPr>
        <w:t xml:space="preserve"> – </w:t>
      </w:r>
      <w:r w:rsidR="00BC7365" w:rsidRPr="00BD37BF">
        <w:rPr>
          <w:lang w:val="ro-RO"/>
        </w:rPr>
        <w:t>Nomenclatorul și tarifele serviciilor prestate contra plată de către Serviciul Hidrometeorologic de Stat</w:t>
      </w:r>
      <w:r w:rsidR="00F12998" w:rsidRPr="00BD37BF">
        <w:rPr>
          <w:lang w:val="ro-MD"/>
        </w:rPr>
        <w:t xml:space="preserve"> se </w:t>
      </w:r>
      <w:r w:rsidR="001D0E5E" w:rsidRPr="00BD37BF">
        <w:rPr>
          <w:lang w:val="ro-MD"/>
        </w:rPr>
        <w:t>modifică următoarele</w:t>
      </w:r>
      <w:r w:rsidR="00F12998" w:rsidRPr="00BD37BF">
        <w:rPr>
          <w:lang w:val="ro-MD"/>
        </w:rPr>
        <w:t>:</w:t>
      </w:r>
    </w:p>
    <w:p w14:paraId="3C90DF7B" w14:textId="07EFF245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lang w:val="ro-RO"/>
        </w:rPr>
      </w:pPr>
      <w:r>
        <w:rPr>
          <w:lang w:val="ro-MD"/>
        </w:rPr>
        <w:t xml:space="preserve">         1.2.1. </w:t>
      </w:r>
      <w:r w:rsidR="003614C9" w:rsidRPr="00BD37BF">
        <w:rPr>
          <w:lang w:val="ro-MD"/>
        </w:rPr>
        <w:t>la Capitolul 1 Servicii meteorologice, agrometeorologice și hidrologice</w:t>
      </w:r>
      <w:r w:rsidR="003A4253" w:rsidRPr="00BD37BF">
        <w:rPr>
          <w:lang w:val="ro-MD"/>
        </w:rPr>
        <w:t xml:space="preserve"> </w:t>
      </w:r>
      <w:r w:rsidR="003614C9" w:rsidRPr="00BD37BF">
        <w:rPr>
          <w:lang w:val="ro-RO"/>
        </w:rPr>
        <w:t>se exclud text</w:t>
      </w:r>
      <w:r w:rsidR="001D0E5E" w:rsidRPr="00BD37BF">
        <w:rPr>
          <w:lang w:val="ro-RO"/>
        </w:rPr>
        <w:t xml:space="preserve">ele </w:t>
      </w:r>
      <w:r w:rsidR="003614C9" w:rsidRPr="00BD37BF">
        <w:rPr>
          <w:lang w:val="ro-MD"/>
        </w:rPr>
        <w:t>,</w:t>
      </w:r>
      <w:r w:rsidR="0013767E" w:rsidRPr="00BD37BF">
        <w:rPr>
          <w:lang w:val="ro-MD"/>
        </w:rPr>
        <w:t>,</w:t>
      </w:r>
      <w:r w:rsidR="003614C9" w:rsidRPr="00BD37BF">
        <w:rPr>
          <w:lang w:val="ro-MD"/>
        </w:rPr>
        <w:t xml:space="preserve">A. </w:t>
      </w:r>
      <w:r w:rsidR="003614C9" w:rsidRPr="00BD37BF">
        <w:rPr>
          <w:lang w:val="ro-RO"/>
        </w:rPr>
        <w:t>Informație meteorologică primară”</w:t>
      </w:r>
      <w:r w:rsidR="001D0E5E" w:rsidRPr="00BD37BF">
        <w:rPr>
          <w:lang w:val="ro-RO"/>
        </w:rPr>
        <w:t xml:space="preserve"> și</w:t>
      </w:r>
      <w:r w:rsidR="0013767E" w:rsidRPr="00BD37BF">
        <w:rPr>
          <w:lang w:val="ro-RO"/>
        </w:rPr>
        <w:t xml:space="preserve"> ,,B. Informație meteorologică specializată”</w:t>
      </w:r>
      <w:r w:rsidR="008F7CFA" w:rsidRPr="00BD37BF">
        <w:rPr>
          <w:lang w:val="ro-RO"/>
        </w:rPr>
        <w:t>, iar la 1.8.6. cifra ,,5” se substituie cu cifra ,,15”</w:t>
      </w:r>
      <w:r w:rsidR="0013767E" w:rsidRPr="00BD37BF">
        <w:rPr>
          <w:lang w:val="ro-RO"/>
        </w:rPr>
        <w:t>;</w:t>
      </w:r>
    </w:p>
    <w:p w14:paraId="52EFB757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lang w:val="ro-RO"/>
        </w:rPr>
      </w:pPr>
    </w:p>
    <w:p w14:paraId="28EE17A5" w14:textId="243D9F5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lang w:val="ro-MD"/>
        </w:rPr>
      </w:pPr>
      <w:r>
        <w:rPr>
          <w:lang w:val="ro-RO"/>
        </w:rPr>
        <w:t xml:space="preserve">         1.2.2. </w:t>
      </w:r>
      <w:r w:rsidR="0098633F" w:rsidRPr="00BD37BF">
        <w:rPr>
          <w:lang w:val="ro-MD"/>
        </w:rPr>
        <w:t>textul ,,1.13. Informația aerologică” se substituie cu textul ,,1.13. Aerologie”;</w:t>
      </w:r>
    </w:p>
    <w:p w14:paraId="6B94B814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lang w:val="ro-MD"/>
        </w:rPr>
      </w:pPr>
    </w:p>
    <w:p w14:paraId="5273EFF4" w14:textId="6B169416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Cs/>
          <w:lang w:val="ro-RO"/>
        </w:rPr>
      </w:pPr>
      <w:r>
        <w:rPr>
          <w:lang w:val="ro-MD"/>
        </w:rPr>
        <w:t xml:space="preserve">         1.2.3. </w:t>
      </w:r>
      <w:r w:rsidR="0013767E" w:rsidRPr="00BD37BF">
        <w:rPr>
          <w:bCs/>
          <w:lang w:val="ro-RO"/>
        </w:rPr>
        <w:t>se exclude textul ,,B. Informație agrometeorologică specializată”;</w:t>
      </w:r>
    </w:p>
    <w:p w14:paraId="56548297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Cs/>
          <w:lang w:val="ro-RO"/>
        </w:rPr>
      </w:pPr>
    </w:p>
    <w:p w14:paraId="7238F873" w14:textId="5C3BF4C5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Cs/>
          <w:lang w:val="ro-RO"/>
        </w:rPr>
      </w:pPr>
      <w:r>
        <w:rPr>
          <w:bCs/>
          <w:lang w:val="ro-RO"/>
        </w:rPr>
        <w:t xml:space="preserve">         1.2.4. </w:t>
      </w:r>
      <w:r w:rsidR="007605E7" w:rsidRPr="00BD37BF">
        <w:rPr>
          <w:bCs/>
          <w:lang w:val="ro-RO"/>
        </w:rPr>
        <w:t>textul ,,2.10. Informația privind condițiile agrometeorologice” se substituie cu textul ,,2.10. Condiții agrometeorologice”;</w:t>
      </w:r>
    </w:p>
    <w:p w14:paraId="67FBE57E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Cs/>
          <w:lang w:val="ro-RO"/>
        </w:rPr>
      </w:pPr>
    </w:p>
    <w:p w14:paraId="3B58EB77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Cs/>
          <w:lang w:val="ro-RO"/>
        </w:rPr>
      </w:pPr>
      <w:r>
        <w:rPr>
          <w:bCs/>
          <w:lang w:val="ro-RO"/>
        </w:rPr>
        <w:t xml:space="preserve">         1.2.5. </w:t>
      </w:r>
      <w:r w:rsidR="00D06012" w:rsidRPr="00BD37BF">
        <w:rPr>
          <w:bCs/>
          <w:lang w:val="ro-RO"/>
        </w:rPr>
        <w:t>se exclude textul ,,</w:t>
      </w:r>
      <w:r w:rsidR="0013767E" w:rsidRPr="00BD37BF">
        <w:rPr>
          <w:bCs/>
          <w:lang w:val="ro-RO"/>
        </w:rPr>
        <w:t>A. Informație hidrologică primară”</w:t>
      </w:r>
      <w:r w:rsidR="00020B57" w:rsidRPr="00BD37BF">
        <w:rPr>
          <w:bCs/>
          <w:lang w:val="ro-RO"/>
        </w:rPr>
        <w:t>;</w:t>
      </w:r>
    </w:p>
    <w:p w14:paraId="2935C74C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Cs/>
          <w:lang w:val="ro-RO"/>
        </w:rPr>
      </w:pPr>
    </w:p>
    <w:p w14:paraId="70CF6FF7" w14:textId="489B5C9C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/>
          <w:lang w:val="ro-RO"/>
        </w:rPr>
      </w:pPr>
      <w:r>
        <w:rPr>
          <w:bCs/>
          <w:lang w:val="ro-RO"/>
        </w:rPr>
        <w:t xml:space="preserve">         1.2.6. </w:t>
      </w:r>
      <w:r w:rsidR="001D0E5E" w:rsidRPr="00BD37BF">
        <w:rPr>
          <w:bCs/>
          <w:lang w:val="ro-RO"/>
        </w:rPr>
        <w:t>textul</w:t>
      </w:r>
      <w:r w:rsidR="001D0E5E" w:rsidRPr="00BD37BF">
        <w:rPr>
          <w:b/>
          <w:lang w:val="ro-RO"/>
        </w:rPr>
        <w:t xml:space="preserve"> </w:t>
      </w:r>
      <w:r w:rsidR="001D0E5E" w:rsidRPr="00BD37BF">
        <w:rPr>
          <w:bCs/>
          <w:lang w:val="ro-RO"/>
        </w:rPr>
        <w:t>,,3.1. Nivelul și debitul apei”</w:t>
      </w:r>
      <w:r w:rsidR="001D0E5E" w:rsidRPr="00BD37BF">
        <w:rPr>
          <w:b/>
          <w:lang w:val="ro-RO"/>
        </w:rPr>
        <w:t xml:space="preserve"> </w:t>
      </w:r>
      <w:r w:rsidR="001D0E5E" w:rsidRPr="00BD37BF">
        <w:rPr>
          <w:bCs/>
          <w:lang w:val="ro-RO"/>
        </w:rPr>
        <w:t>se substitui</w:t>
      </w:r>
      <w:r w:rsidR="00020B57" w:rsidRPr="00BD37BF">
        <w:rPr>
          <w:bCs/>
          <w:lang w:val="ro-RO"/>
        </w:rPr>
        <w:t>e</w:t>
      </w:r>
      <w:r w:rsidR="001D0E5E" w:rsidRPr="00BD37BF">
        <w:rPr>
          <w:bCs/>
          <w:lang w:val="ro-RO"/>
        </w:rPr>
        <w:t xml:space="preserve"> cu </w:t>
      </w:r>
      <w:r w:rsidR="008F7CFA" w:rsidRPr="00BD37BF">
        <w:rPr>
          <w:bCs/>
          <w:lang w:val="ro-RO"/>
        </w:rPr>
        <w:t>textul</w:t>
      </w:r>
      <w:r w:rsidR="001D0E5E" w:rsidRPr="00BD37BF">
        <w:rPr>
          <w:b/>
          <w:lang w:val="ro-RO"/>
        </w:rPr>
        <w:t xml:space="preserve"> </w:t>
      </w:r>
      <w:r w:rsidR="001D0E5E" w:rsidRPr="00BD37BF">
        <w:rPr>
          <w:bCs/>
          <w:lang w:val="ro-RO"/>
        </w:rPr>
        <w:t>,,</w:t>
      </w:r>
      <w:r w:rsidR="008F4B1E" w:rsidRPr="00BD37BF">
        <w:rPr>
          <w:bCs/>
          <w:lang w:val="ro-RO"/>
        </w:rPr>
        <w:t xml:space="preserve">3.1. </w:t>
      </w:r>
      <w:r w:rsidR="001D0E5E" w:rsidRPr="00BD37BF">
        <w:rPr>
          <w:bCs/>
          <w:lang w:val="ro-RO"/>
        </w:rPr>
        <w:t>Măsurători”;</w:t>
      </w:r>
      <w:r w:rsidR="001D0E5E" w:rsidRPr="00BD37BF">
        <w:rPr>
          <w:b/>
          <w:lang w:val="ro-RO"/>
        </w:rPr>
        <w:t xml:space="preserve"> </w:t>
      </w:r>
    </w:p>
    <w:p w14:paraId="428E7B0E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/>
          <w:lang w:val="ro-RO"/>
        </w:rPr>
      </w:pPr>
    </w:p>
    <w:p w14:paraId="0B96DC66" w14:textId="312E7CDE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Cs/>
          <w:lang w:val="ro-RO"/>
        </w:rPr>
      </w:pPr>
      <w:r>
        <w:rPr>
          <w:b/>
          <w:lang w:val="ro-RO"/>
        </w:rPr>
        <w:t xml:space="preserve">         </w:t>
      </w:r>
      <w:r w:rsidRPr="00BD37BF">
        <w:rPr>
          <w:bCs/>
          <w:lang w:val="ro-RO"/>
        </w:rPr>
        <w:t>1.2.</w:t>
      </w:r>
      <w:r>
        <w:rPr>
          <w:bCs/>
          <w:lang w:val="ro-RO"/>
        </w:rPr>
        <w:t>7</w:t>
      </w:r>
      <w:r w:rsidRPr="00BD37BF">
        <w:rPr>
          <w:bCs/>
          <w:lang w:val="ro-RO"/>
        </w:rPr>
        <w:t>.</w:t>
      </w:r>
      <w:r>
        <w:rPr>
          <w:b/>
          <w:lang w:val="ro-RO"/>
        </w:rPr>
        <w:t xml:space="preserve"> </w:t>
      </w:r>
      <w:r w:rsidR="001D0E5E" w:rsidRPr="00BD37BF">
        <w:rPr>
          <w:bCs/>
          <w:lang w:val="ro-RO"/>
        </w:rPr>
        <w:t>la  3.1.1.</w:t>
      </w:r>
      <w:r w:rsidR="004D4EA8" w:rsidRPr="00BD37BF">
        <w:rPr>
          <w:bCs/>
          <w:lang w:val="ro-RO"/>
        </w:rPr>
        <w:t xml:space="preserve"> textul</w:t>
      </w:r>
      <w:r w:rsidR="001D0E5E" w:rsidRPr="00BD37BF">
        <w:rPr>
          <w:b/>
          <w:lang w:val="ro-RO"/>
        </w:rPr>
        <w:t xml:space="preserve"> </w:t>
      </w:r>
      <w:r w:rsidR="008F4B1E" w:rsidRPr="00BD37BF">
        <w:rPr>
          <w:bCs/>
          <w:lang w:val="ro-RO"/>
        </w:rPr>
        <w:t>,,</w:t>
      </w:r>
      <w:r w:rsidR="008F4B1E" w:rsidRPr="00BD37BF">
        <w:rPr>
          <w:lang w:val="ro-RO"/>
        </w:rPr>
        <w:t>(ora 8:00, 20:00)”</w:t>
      </w:r>
      <w:r w:rsidR="001D0E5E" w:rsidRPr="00BD37BF">
        <w:rPr>
          <w:bCs/>
          <w:lang w:val="ro-RO"/>
        </w:rPr>
        <w:t xml:space="preserve"> se </w:t>
      </w:r>
      <w:r w:rsidR="008F4B1E" w:rsidRPr="00BD37BF">
        <w:rPr>
          <w:bCs/>
          <w:lang w:val="ro-RO"/>
        </w:rPr>
        <w:t>substituie cu</w:t>
      </w:r>
      <w:r w:rsidR="001D0E5E" w:rsidRPr="00BD37BF">
        <w:rPr>
          <w:bCs/>
          <w:lang w:val="ro-RO"/>
        </w:rPr>
        <w:t xml:space="preserve"> textul ,,</w:t>
      </w:r>
      <w:r w:rsidR="008F4B1E" w:rsidRPr="00BD37BF">
        <w:rPr>
          <w:bCs/>
          <w:lang w:val="ro-RO"/>
        </w:rPr>
        <w:t xml:space="preserve">o </w:t>
      </w:r>
      <w:r w:rsidR="001D0E5E" w:rsidRPr="00BD37BF">
        <w:rPr>
          <w:bCs/>
          <w:lang w:val="ro-RO"/>
        </w:rPr>
        <w:t>singură</w:t>
      </w:r>
      <w:r w:rsidR="008F4B1E" w:rsidRPr="00BD37BF">
        <w:rPr>
          <w:bCs/>
          <w:lang w:val="ro-RO"/>
        </w:rPr>
        <w:t xml:space="preserve"> dată</w:t>
      </w:r>
      <w:r w:rsidR="001D0E5E" w:rsidRPr="00BD37BF">
        <w:rPr>
          <w:bCs/>
          <w:lang w:val="ro-RO"/>
        </w:rPr>
        <w:t>”</w:t>
      </w:r>
      <w:r w:rsidR="004D4EA8" w:rsidRPr="00BD37BF">
        <w:rPr>
          <w:bCs/>
          <w:lang w:val="ro-RO"/>
        </w:rPr>
        <w:t>;</w:t>
      </w:r>
    </w:p>
    <w:p w14:paraId="5C693319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bCs/>
          <w:lang w:val="ro-RO"/>
        </w:rPr>
      </w:pPr>
    </w:p>
    <w:p w14:paraId="75168ADB" w14:textId="31E13A8A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lang w:val="ro-RO"/>
        </w:rPr>
      </w:pPr>
      <w:r>
        <w:rPr>
          <w:bCs/>
          <w:lang w:val="ro-RO"/>
        </w:rPr>
        <w:t xml:space="preserve">         1.2.8. </w:t>
      </w:r>
      <w:r w:rsidR="008F4B1E" w:rsidRPr="00BD37BF">
        <w:rPr>
          <w:bCs/>
          <w:lang w:val="ro-RO"/>
        </w:rPr>
        <w:t>tex</w:t>
      </w:r>
      <w:r w:rsidR="00A11FB8" w:rsidRPr="00BD37BF">
        <w:rPr>
          <w:bCs/>
          <w:lang w:val="ro-RO"/>
        </w:rPr>
        <w:t>tul</w:t>
      </w:r>
      <w:r w:rsidR="008F4B1E" w:rsidRPr="00BD37BF">
        <w:rPr>
          <w:bCs/>
          <w:lang w:val="ro-RO"/>
        </w:rPr>
        <w:t xml:space="preserve"> ,,3.1.2. </w:t>
      </w:r>
      <w:r w:rsidR="008F4B1E" w:rsidRPr="00BD37BF">
        <w:rPr>
          <w:lang w:val="ro-RO"/>
        </w:rPr>
        <w:t>Măsurarea debitului de apă cu morișcă hidrometrică într-un punct” se substituie cu textul ,,3.1.2. Măsurarea vitezei apei cu morișcă hidrometrică într-o secțiune”;</w:t>
      </w:r>
    </w:p>
    <w:p w14:paraId="25AB92CE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lang w:val="ro-RO"/>
        </w:rPr>
      </w:pPr>
    </w:p>
    <w:p w14:paraId="5B43A396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lang w:val="ro-RO"/>
        </w:rPr>
      </w:pPr>
      <w:r>
        <w:rPr>
          <w:lang w:val="ro-RO"/>
        </w:rPr>
        <w:t xml:space="preserve">         1.2.9. </w:t>
      </w:r>
      <w:r w:rsidR="004D4EA8" w:rsidRPr="00BD37BF">
        <w:rPr>
          <w:lang w:val="ro-RO"/>
        </w:rPr>
        <w:t xml:space="preserve">la </w:t>
      </w:r>
      <w:r w:rsidR="00A11FB8" w:rsidRPr="00BD37BF">
        <w:rPr>
          <w:lang w:val="ro-RO"/>
        </w:rPr>
        <w:t>3.1.3. după cuvântul ,,electronic” se completează cu textul ,,într-o secțiune”;</w:t>
      </w:r>
    </w:p>
    <w:p w14:paraId="3C66DF64" w14:textId="77777777" w:rsidR="00BD37BF" w:rsidRDefault="00BD37BF" w:rsidP="00BD37BF">
      <w:pPr>
        <w:pStyle w:val="Listparagraf"/>
        <w:tabs>
          <w:tab w:val="left" w:pos="567"/>
        </w:tabs>
        <w:spacing w:after="120"/>
        <w:ind w:left="0"/>
        <w:jc w:val="both"/>
        <w:rPr>
          <w:lang w:val="ro-RO"/>
        </w:rPr>
      </w:pPr>
    </w:p>
    <w:p w14:paraId="00E13CDB" w14:textId="5194CF93" w:rsidR="00FB637B" w:rsidRDefault="00A11FB8" w:rsidP="00BD37BF">
      <w:pPr>
        <w:pStyle w:val="Listparagraf"/>
        <w:numPr>
          <w:ilvl w:val="2"/>
          <w:numId w:val="45"/>
        </w:numPr>
        <w:tabs>
          <w:tab w:val="left" w:pos="567"/>
        </w:tabs>
        <w:spacing w:after="120"/>
        <w:jc w:val="both"/>
        <w:rPr>
          <w:lang w:val="ro-RO"/>
        </w:rPr>
      </w:pPr>
      <w:r w:rsidRPr="00BD37BF">
        <w:rPr>
          <w:lang w:val="ro-RO"/>
        </w:rPr>
        <w:t xml:space="preserve">la 3.2.1. textul </w:t>
      </w:r>
      <w:r w:rsidRPr="00BD37BF">
        <w:rPr>
          <w:bCs/>
          <w:lang w:val="ro-RO"/>
        </w:rPr>
        <w:t>,,</w:t>
      </w:r>
      <w:r w:rsidRPr="00BD37BF">
        <w:rPr>
          <w:lang w:val="ro-RO"/>
        </w:rPr>
        <w:t>(ora 8:00, 20:00)” se substituie cu textul ,,o singură dată”;</w:t>
      </w:r>
    </w:p>
    <w:p w14:paraId="5E39DB5F" w14:textId="77777777" w:rsidR="00BD37BF" w:rsidRPr="00BD37BF" w:rsidRDefault="00BD37BF" w:rsidP="00BD37BF">
      <w:pPr>
        <w:pStyle w:val="Listparagraf"/>
        <w:tabs>
          <w:tab w:val="left" w:pos="567"/>
        </w:tabs>
        <w:spacing w:after="120"/>
        <w:ind w:left="1260"/>
        <w:jc w:val="both"/>
        <w:rPr>
          <w:lang w:val="ro-RO"/>
        </w:rPr>
      </w:pPr>
    </w:p>
    <w:p w14:paraId="57B9D145" w14:textId="77777777" w:rsidR="00BD37BF" w:rsidRPr="00BD37BF" w:rsidRDefault="008F4B1E" w:rsidP="00BD37BF">
      <w:pPr>
        <w:pStyle w:val="Listparagraf"/>
        <w:numPr>
          <w:ilvl w:val="2"/>
          <w:numId w:val="45"/>
        </w:numPr>
        <w:tabs>
          <w:tab w:val="left" w:pos="142"/>
        </w:tabs>
        <w:spacing w:after="120"/>
        <w:jc w:val="both"/>
        <w:rPr>
          <w:lang w:val="ro-MD"/>
        </w:rPr>
      </w:pPr>
      <w:r w:rsidRPr="00FB637B">
        <w:rPr>
          <w:lang w:val="ro-RO"/>
        </w:rPr>
        <w:lastRenderedPageBreak/>
        <w:t xml:space="preserve">la 3.3.1. </w:t>
      </w:r>
      <w:r w:rsidR="00A11FB8" w:rsidRPr="00FB637B">
        <w:rPr>
          <w:lang w:val="ro-RO"/>
        </w:rPr>
        <w:t>cuvântul ,,probelor” se substituie cu textul  ,,unei probe”;</w:t>
      </w:r>
    </w:p>
    <w:p w14:paraId="274F103C" w14:textId="77777777" w:rsidR="00BD37BF" w:rsidRPr="00BD37BF" w:rsidRDefault="00BD37BF" w:rsidP="00BD37BF">
      <w:pPr>
        <w:pStyle w:val="Listparagraf"/>
        <w:rPr>
          <w:lang w:val="ro-MD"/>
        </w:rPr>
      </w:pPr>
    </w:p>
    <w:p w14:paraId="12D24288" w14:textId="77777777" w:rsidR="00BD37BF" w:rsidRPr="00BD37BF" w:rsidRDefault="00BD37BF" w:rsidP="00BD37BF">
      <w:pPr>
        <w:pStyle w:val="Listparagraf"/>
        <w:tabs>
          <w:tab w:val="left" w:pos="142"/>
        </w:tabs>
        <w:spacing w:after="120"/>
        <w:ind w:left="1260"/>
        <w:jc w:val="both"/>
        <w:rPr>
          <w:lang w:val="ro-MD"/>
        </w:rPr>
      </w:pPr>
    </w:p>
    <w:p w14:paraId="7FC95E56" w14:textId="77777777" w:rsidR="00BD37BF" w:rsidRPr="00BD37BF" w:rsidRDefault="0013767E" w:rsidP="00BD37BF">
      <w:pPr>
        <w:pStyle w:val="Listparagraf"/>
        <w:numPr>
          <w:ilvl w:val="2"/>
          <w:numId w:val="45"/>
        </w:numPr>
        <w:tabs>
          <w:tab w:val="left" w:pos="142"/>
        </w:tabs>
        <w:spacing w:after="120"/>
        <w:jc w:val="both"/>
        <w:rPr>
          <w:lang w:val="ro-MD"/>
        </w:rPr>
      </w:pPr>
      <w:r w:rsidRPr="00BD37BF">
        <w:rPr>
          <w:bCs/>
          <w:lang w:val="ro-RO"/>
        </w:rPr>
        <w:t>la IV. PRODUSE DE RADAR</w:t>
      </w:r>
      <w:r w:rsidRPr="00BD37BF">
        <w:rPr>
          <w:b/>
          <w:lang w:val="ro-RO"/>
        </w:rPr>
        <w:t xml:space="preserve"> </w:t>
      </w:r>
      <w:r w:rsidRPr="00BD37BF">
        <w:rPr>
          <w:bCs/>
          <w:lang w:val="ro-RO"/>
        </w:rPr>
        <w:t>se exclude</w:t>
      </w:r>
      <w:r w:rsidRPr="00BD37BF">
        <w:rPr>
          <w:b/>
          <w:lang w:val="ro-RO"/>
        </w:rPr>
        <w:t xml:space="preserve"> </w:t>
      </w:r>
      <w:r w:rsidRPr="00BD37BF">
        <w:rPr>
          <w:bCs/>
          <w:lang w:val="ro-RO"/>
        </w:rPr>
        <w:t>textul ,,A. Informație primară”</w:t>
      </w:r>
      <w:r w:rsidR="001D0E5E" w:rsidRPr="00BD37BF">
        <w:rPr>
          <w:bCs/>
          <w:lang w:val="ro-RO"/>
        </w:rPr>
        <w:t>;</w:t>
      </w:r>
    </w:p>
    <w:p w14:paraId="6DFA1DAD" w14:textId="77777777" w:rsidR="00BD37BF" w:rsidRPr="00BD37BF" w:rsidRDefault="00BD37BF" w:rsidP="00BD37BF">
      <w:pPr>
        <w:pStyle w:val="Listparagraf"/>
        <w:tabs>
          <w:tab w:val="left" w:pos="142"/>
        </w:tabs>
        <w:spacing w:after="120"/>
        <w:ind w:left="1260"/>
        <w:jc w:val="both"/>
        <w:rPr>
          <w:lang w:val="ro-MD"/>
        </w:rPr>
      </w:pPr>
    </w:p>
    <w:p w14:paraId="2479DEFB" w14:textId="76824CCD" w:rsidR="004D6628" w:rsidRDefault="004D6628" w:rsidP="00BD37BF">
      <w:pPr>
        <w:pStyle w:val="Listparagraf"/>
        <w:numPr>
          <w:ilvl w:val="2"/>
          <w:numId w:val="45"/>
        </w:numPr>
        <w:tabs>
          <w:tab w:val="left" w:pos="142"/>
        </w:tabs>
        <w:spacing w:after="120"/>
        <w:jc w:val="both"/>
        <w:rPr>
          <w:lang w:val="ro-MD"/>
        </w:rPr>
      </w:pPr>
      <w:r w:rsidRPr="00BD37BF">
        <w:rPr>
          <w:lang w:val="ro-MD"/>
        </w:rPr>
        <w:t>la 4. se completează cu ,,.5.”;</w:t>
      </w:r>
    </w:p>
    <w:p w14:paraId="1EA417B2" w14:textId="77777777" w:rsidR="00BD37BF" w:rsidRPr="00BD37BF" w:rsidRDefault="00BD37BF" w:rsidP="00BD37BF">
      <w:pPr>
        <w:pStyle w:val="Listparagraf"/>
        <w:rPr>
          <w:lang w:val="ro-MD"/>
        </w:rPr>
      </w:pPr>
    </w:p>
    <w:p w14:paraId="0D3DC09C" w14:textId="7F3E01DC" w:rsidR="008F7CFA" w:rsidRPr="00BD37BF" w:rsidRDefault="00BD37BF" w:rsidP="00BD37BF">
      <w:pPr>
        <w:pStyle w:val="Listparagraf"/>
        <w:tabs>
          <w:tab w:val="left" w:pos="142"/>
        </w:tabs>
        <w:spacing w:after="120"/>
        <w:ind w:left="0"/>
        <w:jc w:val="both"/>
        <w:rPr>
          <w:lang w:val="ro-MD"/>
        </w:rPr>
      </w:pPr>
      <w:r>
        <w:rPr>
          <w:bCs/>
          <w:lang w:val="ro-MD"/>
        </w:rPr>
        <w:t xml:space="preserve">         1.2.14. </w:t>
      </w:r>
      <w:r w:rsidR="008F7CFA" w:rsidRPr="00BD37BF">
        <w:rPr>
          <w:bCs/>
          <w:lang w:val="ro-MD"/>
        </w:rPr>
        <w:t xml:space="preserve">la </w:t>
      </w:r>
      <w:r w:rsidR="008F7CFA" w:rsidRPr="00BD37BF">
        <w:rPr>
          <w:bCs/>
          <w:lang w:val="ro-RO"/>
        </w:rPr>
        <w:t xml:space="preserve">Capitolul 2 Servicii de consultare, selectare și analiză a informațiilor primare și specializate meteorologice, agrometeorologice și hidrologice se exclude textul 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646"/>
        <w:gridCol w:w="7323"/>
        <w:gridCol w:w="1376"/>
      </w:tblGrid>
      <w:tr w:rsidR="008F7CFA" w:rsidRPr="00E84C6E" w14:paraId="566BB4B5" w14:textId="77777777" w:rsidTr="00FD2536">
        <w:trPr>
          <w:jc w:val="center"/>
        </w:trPr>
        <w:tc>
          <w:tcPr>
            <w:tcW w:w="346" w:type="pct"/>
          </w:tcPr>
          <w:p w14:paraId="293996C6" w14:textId="77777777" w:rsidR="008F7CFA" w:rsidRPr="00E84C6E" w:rsidRDefault="008F7CFA" w:rsidP="000C0511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E84C6E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3918" w:type="pct"/>
          </w:tcPr>
          <w:p w14:paraId="215A05B8" w14:textId="77777777" w:rsidR="008F7CFA" w:rsidRPr="00E84C6E" w:rsidRDefault="008F7CFA" w:rsidP="000C051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E84C6E">
              <w:rPr>
                <w:sz w:val="24"/>
                <w:szCs w:val="24"/>
                <w:lang w:val="ro-RO"/>
              </w:rPr>
              <w:t>Selectarea și/sau analiza până la 10 unități de informație primară sau specializată (din lista de servicii), o stație, o caracteristică, pentru un an</w:t>
            </w:r>
          </w:p>
        </w:tc>
        <w:tc>
          <w:tcPr>
            <w:tcW w:w="736" w:type="pct"/>
          </w:tcPr>
          <w:p w14:paraId="159A2AE1" w14:textId="77777777" w:rsidR="008F7CFA" w:rsidRPr="00E84C6E" w:rsidRDefault="008F7CFA" w:rsidP="000C051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E84C6E">
              <w:rPr>
                <w:sz w:val="24"/>
                <w:szCs w:val="24"/>
                <w:lang w:val="ro-RO"/>
              </w:rPr>
              <w:t>32,93</w:t>
            </w:r>
          </w:p>
        </w:tc>
      </w:tr>
    </w:tbl>
    <w:p w14:paraId="27C89D3D" w14:textId="77777777" w:rsidR="00095A38" w:rsidRDefault="004635F2" w:rsidP="00095A38">
      <w:pPr>
        <w:pStyle w:val="Listparagraf"/>
        <w:numPr>
          <w:ilvl w:val="2"/>
          <w:numId w:val="47"/>
        </w:numPr>
        <w:tabs>
          <w:tab w:val="left" w:pos="567"/>
        </w:tabs>
        <w:spacing w:after="120"/>
        <w:jc w:val="both"/>
        <w:rPr>
          <w:bCs/>
          <w:lang w:val="ro-MD"/>
        </w:rPr>
      </w:pPr>
      <w:r w:rsidRPr="00095A38">
        <w:rPr>
          <w:bCs/>
          <w:lang w:val="ro-MD"/>
        </w:rPr>
        <w:t>la S</w:t>
      </w:r>
      <w:r w:rsidR="00FB637B" w:rsidRPr="00095A38">
        <w:rPr>
          <w:bCs/>
          <w:lang w:val="ro-MD"/>
        </w:rPr>
        <w:t xml:space="preserve">erviciul </w:t>
      </w:r>
      <w:r w:rsidR="000D7513" w:rsidRPr="00095A38">
        <w:rPr>
          <w:bCs/>
          <w:lang w:val="ro-MD"/>
        </w:rPr>
        <w:t>N</w:t>
      </w:r>
      <w:r w:rsidR="00FB637B" w:rsidRPr="00095A38">
        <w:rPr>
          <w:bCs/>
          <w:lang w:val="ro-MD"/>
        </w:rPr>
        <w:t xml:space="preserve">r. </w:t>
      </w:r>
      <w:r w:rsidR="000D7513" w:rsidRPr="00095A38">
        <w:rPr>
          <w:bCs/>
          <w:lang w:val="ro-MD"/>
        </w:rPr>
        <w:t xml:space="preserve">crt. </w:t>
      </w:r>
      <w:r w:rsidR="00FB637B" w:rsidRPr="00095A38">
        <w:rPr>
          <w:bCs/>
          <w:lang w:val="ro-MD"/>
        </w:rPr>
        <w:t>2 textul ,,pentru un an”</w:t>
      </w:r>
      <w:r w:rsidR="00225594" w:rsidRPr="00095A38">
        <w:rPr>
          <w:bCs/>
          <w:lang w:val="ro-MD"/>
        </w:rPr>
        <w:t xml:space="preserve"> se exclude</w:t>
      </w:r>
      <w:r w:rsidR="00AA517F" w:rsidRPr="00095A38">
        <w:rPr>
          <w:bCs/>
          <w:lang w:val="ro-MD"/>
        </w:rPr>
        <w:t>;</w:t>
      </w:r>
    </w:p>
    <w:p w14:paraId="2BBB1B44" w14:textId="77777777" w:rsidR="00095A38" w:rsidRDefault="00095A38" w:rsidP="00095A38">
      <w:pPr>
        <w:pStyle w:val="Listparagraf"/>
        <w:tabs>
          <w:tab w:val="left" w:pos="567"/>
        </w:tabs>
        <w:spacing w:after="120"/>
        <w:ind w:left="1200"/>
        <w:jc w:val="both"/>
        <w:rPr>
          <w:bCs/>
          <w:lang w:val="ro-MD"/>
        </w:rPr>
      </w:pPr>
    </w:p>
    <w:p w14:paraId="05168EFD" w14:textId="09012D22" w:rsidR="00AA517F" w:rsidRPr="00095A38" w:rsidRDefault="00095A38" w:rsidP="00095A38">
      <w:pPr>
        <w:tabs>
          <w:tab w:val="left" w:pos="567"/>
        </w:tabs>
        <w:spacing w:after="120"/>
        <w:jc w:val="both"/>
        <w:rPr>
          <w:bCs/>
          <w:lang w:val="ro-MD"/>
        </w:rPr>
      </w:pPr>
      <w:r>
        <w:rPr>
          <w:lang w:val="ro-RO"/>
        </w:rPr>
        <w:t xml:space="preserve">         1.2.16. </w:t>
      </w:r>
      <w:r w:rsidR="00225594" w:rsidRPr="00095A38">
        <w:rPr>
          <w:lang w:val="ro-RO"/>
        </w:rPr>
        <w:t xml:space="preserve">la </w:t>
      </w:r>
      <w:r w:rsidR="004635F2" w:rsidRPr="00095A38">
        <w:rPr>
          <w:lang w:val="ro-RO"/>
        </w:rPr>
        <w:t>S</w:t>
      </w:r>
      <w:r w:rsidR="00225594" w:rsidRPr="00095A38">
        <w:rPr>
          <w:lang w:val="ro-RO"/>
        </w:rPr>
        <w:t xml:space="preserve">erviciul </w:t>
      </w:r>
      <w:r w:rsidR="000D7513" w:rsidRPr="00095A38">
        <w:rPr>
          <w:lang w:val="ro-RO"/>
        </w:rPr>
        <w:t>N</w:t>
      </w:r>
      <w:r w:rsidR="00225594" w:rsidRPr="00095A38">
        <w:rPr>
          <w:lang w:val="ro-RO"/>
        </w:rPr>
        <w:t xml:space="preserve">r. </w:t>
      </w:r>
      <w:r w:rsidR="000D7513" w:rsidRPr="00095A38">
        <w:rPr>
          <w:lang w:val="ro-RO"/>
        </w:rPr>
        <w:t xml:space="preserve">crt. </w:t>
      </w:r>
      <w:r w:rsidR="00225594" w:rsidRPr="00095A38">
        <w:rPr>
          <w:lang w:val="ro-RO"/>
        </w:rPr>
        <w:t xml:space="preserve">3 textul </w:t>
      </w:r>
      <w:r w:rsidR="00833ACB" w:rsidRPr="00095A38">
        <w:rPr>
          <w:lang w:val="ro-RO"/>
        </w:rPr>
        <w:t>,,</w:t>
      </w:r>
      <w:r w:rsidR="00225594" w:rsidRPr="00095A38">
        <w:rPr>
          <w:lang w:val="ro-RO"/>
        </w:rPr>
        <w:t>(</w:t>
      </w:r>
      <w:r w:rsidR="00833ACB" w:rsidRPr="00095A38">
        <w:rPr>
          <w:lang w:val="ro-RO"/>
        </w:rPr>
        <w:t xml:space="preserve"> luna curentă, informație brută</w:t>
      </w:r>
      <w:r w:rsidR="00225594" w:rsidRPr="00095A38">
        <w:rPr>
          <w:lang w:val="ro-RO"/>
        </w:rPr>
        <w:t xml:space="preserve">) </w:t>
      </w:r>
      <w:r w:rsidR="00833ACB" w:rsidRPr="00095A38">
        <w:rPr>
          <w:lang w:val="ro-RO"/>
        </w:rPr>
        <w:t>se substituie cu</w:t>
      </w:r>
      <w:r w:rsidR="00225594" w:rsidRPr="00095A38">
        <w:rPr>
          <w:lang w:val="ro-RO"/>
        </w:rPr>
        <w:t xml:space="preserve"> </w:t>
      </w:r>
      <w:r w:rsidR="004635F2" w:rsidRPr="00095A38">
        <w:rPr>
          <w:lang w:val="ro-RO"/>
        </w:rPr>
        <w:t xml:space="preserve">textul </w:t>
      </w:r>
      <w:r w:rsidR="00225594" w:rsidRPr="00095A38">
        <w:rPr>
          <w:lang w:val="ro-RO"/>
        </w:rPr>
        <w:t>,,(anul curent)”</w:t>
      </w:r>
      <w:r w:rsidR="005501ED" w:rsidRPr="00095A38">
        <w:rPr>
          <w:lang w:val="ro-RO"/>
        </w:rPr>
        <w:t xml:space="preserve"> și </w:t>
      </w:r>
      <w:r w:rsidR="004635F2" w:rsidRPr="00095A38">
        <w:rPr>
          <w:lang w:val="ro-RO"/>
        </w:rPr>
        <w:t>se</w:t>
      </w:r>
      <w:r w:rsidR="005501ED" w:rsidRPr="00095A38">
        <w:rPr>
          <w:lang w:val="ro-RO"/>
        </w:rPr>
        <w:t xml:space="preserve"> </w:t>
      </w:r>
      <w:r w:rsidR="000D7513" w:rsidRPr="00095A38">
        <w:rPr>
          <w:lang w:val="ro-RO"/>
        </w:rPr>
        <w:t>numerot</w:t>
      </w:r>
      <w:r w:rsidR="004635F2" w:rsidRPr="00095A38">
        <w:rPr>
          <w:lang w:val="ro-RO"/>
        </w:rPr>
        <w:t xml:space="preserve">ează </w:t>
      </w:r>
      <w:r w:rsidR="000A2F67" w:rsidRPr="00095A38">
        <w:rPr>
          <w:lang w:val="ro-RO"/>
        </w:rPr>
        <w:t xml:space="preserve">cu </w:t>
      </w:r>
      <w:r w:rsidR="000D7513" w:rsidRPr="00095A38">
        <w:rPr>
          <w:lang w:val="ro-RO"/>
        </w:rPr>
        <w:t>N</w:t>
      </w:r>
      <w:r w:rsidR="005501ED" w:rsidRPr="00095A38">
        <w:rPr>
          <w:lang w:val="ro-RO"/>
        </w:rPr>
        <w:t>r.</w:t>
      </w:r>
      <w:r w:rsidR="000D7513" w:rsidRPr="00095A38">
        <w:rPr>
          <w:lang w:val="ro-RO"/>
        </w:rPr>
        <w:t xml:space="preserve"> crt. </w:t>
      </w:r>
      <w:r w:rsidR="005501ED" w:rsidRPr="00095A38">
        <w:rPr>
          <w:lang w:val="ro-RO"/>
        </w:rPr>
        <w:t>2</w:t>
      </w:r>
      <w:r w:rsidR="00833ACB" w:rsidRPr="00095A38">
        <w:rPr>
          <w:lang w:val="ro-RO"/>
        </w:rPr>
        <w:t>.</w:t>
      </w:r>
    </w:p>
    <w:p w14:paraId="4D7834CF" w14:textId="77777777" w:rsidR="00AA517F" w:rsidRPr="00AA517F" w:rsidRDefault="00AA517F" w:rsidP="00AA517F">
      <w:pPr>
        <w:pStyle w:val="Listparagraf"/>
        <w:rPr>
          <w:iCs/>
          <w:lang w:val="ro-RO"/>
        </w:rPr>
      </w:pPr>
    </w:p>
    <w:p w14:paraId="4329F830" w14:textId="646D7EE1" w:rsidR="00FB637B" w:rsidRPr="00AA517F" w:rsidRDefault="00AA517F" w:rsidP="00095A38">
      <w:pPr>
        <w:tabs>
          <w:tab w:val="left" w:pos="567"/>
        </w:tabs>
        <w:spacing w:after="120"/>
        <w:jc w:val="both"/>
        <w:rPr>
          <w:bCs/>
          <w:lang w:val="ro-MD"/>
        </w:rPr>
      </w:pPr>
      <w:r>
        <w:rPr>
          <w:iCs/>
          <w:lang w:val="ro-RO"/>
        </w:rPr>
        <w:t xml:space="preserve">         1.</w:t>
      </w:r>
      <w:r w:rsidR="00095A38">
        <w:rPr>
          <w:iCs/>
          <w:lang w:val="ro-RO"/>
        </w:rPr>
        <w:t>3</w:t>
      </w:r>
      <w:r>
        <w:rPr>
          <w:iCs/>
          <w:lang w:val="ro-RO"/>
        </w:rPr>
        <w:t xml:space="preserve">. </w:t>
      </w:r>
      <w:r w:rsidR="0099393F" w:rsidRPr="00AA517F">
        <w:rPr>
          <w:iCs/>
          <w:lang w:val="ro-RO"/>
        </w:rPr>
        <w:t>Anexa nr. 3 - Regulament cu privire la modul de formare și utilizare a veniturilor colectate de către Serviciul Hidrometeorologic de Stat se modifică după cum urmează:</w:t>
      </w:r>
    </w:p>
    <w:p w14:paraId="169F56EA" w14:textId="5E17EF4A" w:rsidR="00884697" w:rsidRPr="00095A38" w:rsidRDefault="00095A38" w:rsidP="00095A38">
      <w:pPr>
        <w:shd w:val="clear" w:color="auto" w:fill="FFFFFF"/>
        <w:tabs>
          <w:tab w:val="left" w:pos="567"/>
          <w:tab w:val="left" w:pos="900"/>
        </w:tabs>
        <w:spacing w:before="240"/>
        <w:jc w:val="both"/>
        <w:rPr>
          <w:iCs/>
          <w:lang w:val="ro-RO"/>
        </w:rPr>
      </w:pPr>
      <w:r>
        <w:rPr>
          <w:lang w:val="ro-MD"/>
        </w:rPr>
        <w:t xml:space="preserve">         1.3.1. </w:t>
      </w:r>
      <w:r w:rsidR="0099393F" w:rsidRPr="00095A38">
        <w:rPr>
          <w:lang w:val="ro-MD"/>
        </w:rPr>
        <w:t>la pct. 4</w:t>
      </w:r>
      <w:r w:rsidR="00AB2FFA" w:rsidRPr="00095A38">
        <w:rPr>
          <w:lang w:val="ro-MD"/>
        </w:rPr>
        <w:t xml:space="preserve"> </w:t>
      </w:r>
      <w:r w:rsidR="0099393F" w:rsidRPr="00095A38">
        <w:rPr>
          <w:lang w:val="ro-RO"/>
        </w:rPr>
        <w:t xml:space="preserve">se exclude </w:t>
      </w:r>
      <w:r w:rsidR="00D5699B" w:rsidRPr="00095A38">
        <w:rPr>
          <w:lang w:val="ro-RO"/>
        </w:rPr>
        <w:t>textul</w:t>
      </w:r>
      <w:r w:rsidR="0099393F" w:rsidRPr="00095A38">
        <w:rPr>
          <w:lang w:val="ro-RO"/>
        </w:rPr>
        <w:t xml:space="preserve"> ,,prevăzută în </w:t>
      </w:r>
      <w:r w:rsidR="000A2F67" w:rsidRPr="00095A38">
        <w:rPr>
          <w:lang w:val="ro-RO"/>
        </w:rPr>
        <w:t>c</w:t>
      </w:r>
      <w:r w:rsidR="0099393F" w:rsidRPr="00095A38">
        <w:rPr>
          <w:lang w:val="ro-RO"/>
        </w:rPr>
        <w:t xml:space="preserve">apitolul 1 din anexa nr. 2”; </w:t>
      </w:r>
    </w:p>
    <w:p w14:paraId="40650B0B" w14:textId="084BB389" w:rsidR="00E32AA2" w:rsidRPr="00095A38" w:rsidRDefault="0099393F" w:rsidP="00095A38">
      <w:pPr>
        <w:pStyle w:val="Listparagraf"/>
        <w:numPr>
          <w:ilvl w:val="2"/>
          <w:numId w:val="46"/>
        </w:numPr>
        <w:shd w:val="clear" w:color="auto" w:fill="FFFFFF"/>
        <w:tabs>
          <w:tab w:val="left" w:pos="900"/>
        </w:tabs>
        <w:spacing w:before="240"/>
        <w:jc w:val="both"/>
        <w:rPr>
          <w:lang w:val="ro-RO"/>
        </w:rPr>
      </w:pPr>
      <w:r w:rsidRPr="00095A38">
        <w:rPr>
          <w:iCs/>
          <w:lang w:val="ro-RO"/>
        </w:rPr>
        <w:t>pct. 7</w:t>
      </w:r>
      <w:r w:rsidR="00E32AA2" w:rsidRPr="00095A38">
        <w:rPr>
          <w:iCs/>
          <w:lang w:val="ro-RO"/>
        </w:rPr>
        <w:t xml:space="preserve"> se expune cu conținut nou</w:t>
      </w:r>
      <w:r w:rsidRPr="00095A38">
        <w:rPr>
          <w:iCs/>
          <w:lang w:val="ro-RO"/>
        </w:rPr>
        <w:t xml:space="preserve"> după </w:t>
      </w:r>
      <w:r w:rsidR="00D5699B" w:rsidRPr="00095A38">
        <w:rPr>
          <w:iCs/>
          <w:lang w:val="ro-RO"/>
        </w:rPr>
        <w:t>cu</w:t>
      </w:r>
      <w:r w:rsidR="00E32AA2" w:rsidRPr="00095A38">
        <w:rPr>
          <w:iCs/>
          <w:lang w:val="ro-RO"/>
        </w:rPr>
        <w:t>m urmează:</w:t>
      </w:r>
    </w:p>
    <w:p w14:paraId="13DE0D36" w14:textId="77777777" w:rsidR="00095A38" w:rsidRDefault="00E32AA2" w:rsidP="00095A38">
      <w:pPr>
        <w:pStyle w:val="Listparagraf"/>
        <w:shd w:val="clear" w:color="auto" w:fill="FFFFFF"/>
        <w:tabs>
          <w:tab w:val="left" w:pos="900"/>
        </w:tabs>
        <w:spacing w:before="240"/>
        <w:ind w:left="0"/>
        <w:jc w:val="both"/>
        <w:rPr>
          <w:iCs/>
          <w:lang w:val="ro-RO"/>
        </w:rPr>
      </w:pPr>
      <w:r>
        <w:rPr>
          <w:iCs/>
          <w:lang w:val="ro-RO"/>
        </w:rPr>
        <w:t>,,</w:t>
      </w:r>
      <w:r w:rsidR="00AB2FFA">
        <w:rPr>
          <w:iCs/>
          <w:lang w:val="ro-RO"/>
        </w:rPr>
        <w:t xml:space="preserve">7. </w:t>
      </w:r>
      <w:r w:rsidRPr="007A6EEA">
        <w:rPr>
          <w:lang w:val="ro-RO"/>
        </w:rPr>
        <w:t>Serviciile contra plată se prestează în baza contractelor încheiate cu Serviciul Hidrometeorologic de Stat</w:t>
      </w:r>
      <w:r>
        <w:rPr>
          <w:lang w:val="ro-RO"/>
        </w:rPr>
        <w:t xml:space="preserve"> sau în bază de cerere cu emiterea contului de plată de către Serviciul Hidrometeorologic de Stat”</w:t>
      </w:r>
      <w:r w:rsidR="00B24D4E" w:rsidRPr="00884697">
        <w:rPr>
          <w:iCs/>
          <w:lang w:val="ro-RO"/>
        </w:rPr>
        <w:t>;</w:t>
      </w:r>
    </w:p>
    <w:p w14:paraId="0BB11C9D" w14:textId="77777777" w:rsidR="00095A38" w:rsidRDefault="00095A38" w:rsidP="00095A38">
      <w:pPr>
        <w:pStyle w:val="Listparagraf"/>
        <w:shd w:val="clear" w:color="auto" w:fill="FFFFFF"/>
        <w:tabs>
          <w:tab w:val="left" w:pos="900"/>
        </w:tabs>
        <w:spacing w:before="240"/>
        <w:ind w:left="0"/>
        <w:jc w:val="both"/>
        <w:rPr>
          <w:iCs/>
          <w:lang w:val="ro-RO"/>
        </w:rPr>
      </w:pPr>
      <w:r>
        <w:rPr>
          <w:iCs/>
          <w:lang w:val="ro-RO"/>
        </w:rPr>
        <w:t xml:space="preserve">      </w:t>
      </w:r>
    </w:p>
    <w:p w14:paraId="6694E6C1" w14:textId="54CD4FE2" w:rsidR="00B24D4E" w:rsidRPr="00095A38" w:rsidRDefault="00B24D4E" w:rsidP="00095A38">
      <w:pPr>
        <w:pStyle w:val="Listparagraf"/>
        <w:numPr>
          <w:ilvl w:val="2"/>
          <w:numId w:val="46"/>
        </w:numPr>
        <w:shd w:val="clear" w:color="auto" w:fill="FFFFFF"/>
        <w:tabs>
          <w:tab w:val="left" w:pos="900"/>
        </w:tabs>
        <w:spacing w:before="240"/>
        <w:jc w:val="both"/>
        <w:rPr>
          <w:iCs/>
          <w:lang w:val="ro-RO"/>
        </w:rPr>
      </w:pPr>
      <w:r w:rsidRPr="00095A38">
        <w:rPr>
          <w:iCs/>
          <w:lang w:val="ro-RO"/>
        </w:rPr>
        <w:t>se  completează cu un punct nou cu următorul cuprins:</w:t>
      </w:r>
    </w:p>
    <w:p w14:paraId="0571C9E4" w14:textId="07C53774" w:rsidR="00B72D2A" w:rsidRDefault="00B24D4E" w:rsidP="00095A38">
      <w:pPr>
        <w:pStyle w:val="Listparagraf"/>
        <w:shd w:val="clear" w:color="auto" w:fill="FFFFFF"/>
        <w:tabs>
          <w:tab w:val="left" w:pos="900"/>
        </w:tabs>
        <w:spacing w:before="240"/>
        <w:ind w:left="0"/>
        <w:jc w:val="both"/>
        <w:rPr>
          <w:iCs/>
          <w:lang w:val="ro-RO"/>
        </w:rPr>
      </w:pPr>
      <w:r>
        <w:rPr>
          <w:iCs/>
          <w:lang w:val="ro-RO"/>
        </w:rPr>
        <w:t>,,</w:t>
      </w:r>
      <w:r w:rsidR="00E32AA2">
        <w:rPr>
          <w:iCs/>
          <w:lang w:val="ro-RO"/>
        </w:rPr>
        <w:t>7</w:t>
      </w:r>
      <w:r w:rsidR="00E32AA2">
        <w:rPr>
          <w:iCs/>
          <w:vertAlign w:val="superscript"/>
          <w:lang w:val="ro-RO"/>
        </w:rPr>
        <w:t>1</w:t>
      </w:r>
      <w:r w:rsidRPr="00B24D4E">
        <w:rPr>
          <w:iCs/>
          <w:lang w:val="ro-RO"/>
        </w:rPr>
        <w:t xml:space="preserve">. </w:t>
      </w:r>
      <w:r w:rsidRPr="00B24D4E">
        <w:rPr>
          <w:rFonts w:eastAsia="Calibri"/>
          <w:iCs/>
          <w:lang w:val="ro-RO"/>
        </w:rPr>
        <w:t>Nu se consideră servicii contra plată schimbul reciproc de date și informații specifice dintre Serviciul Hidrometeorologic de Stat și alte entități realizat în scopul exclusiv de asumare a obligațiilor pe plan național și internațional, prevăzute de cadrul normativ sau actele administrative aplicabile.</w:t>
      </w:r>
      <w:r w:rsidRPr="00B24D4E">
        <w:rPr>
          <w:iCs/>
          <w:lang w:val="ro-RO"/>
        </w:rPr>
        <w:t>”</w:t>
      </w:r>
      <w:r w:rsidR="00817FF4">
        <w:rPr>
          <w:iCs/>
          <w:lang w:val="ro-RO"/>
        </w:rPr>
        <w:t>.</w:t>
      </w:r>
    </w:p>
    <w:p w14:paraId="58EE312A" w14:textId="77777777" w:rsidR="00817FF4" w:rsidRPr="00817FF4" w:rsidRDefault="00817FF4" w:rsidP="00817FF4">
      <w:pPr>
        <w:pStyle w:val="Listparagraf"/>
        <w:shd w:val="clear" w:color="auto" w:fill="FFFFFF"/>
        <w:tabs>
          <w:tab w:val="left" w:pos="900"/>
        </w:tabs>
        <w:spacing w:before="240"/>
        <w:ind w:left="709"/>
        <w:jc w:val="both"/>
        <w:rPr>
          <w:iCs/>
          <w:lang w:val="ro-RO"/>
        </w:rPr>
      </w:pPr>
    </w:p>
    <w:p w14:paraId="5BF28838" w14:textId="6DAF9EF3" w:rsidR="00DD1863" w:rsidRPr="005C63C1" w:rsidRDefault="00884697" w:rsidP="0008552C">
      <w:pPr>
        <w:spacing w:after="120"/>
        <w:jc w:val="both"/>
        <w:rPr>
          <w:lang w:val="ro-MD"/>
        </w:rPr>
      </w:pPr>
      <w:r w:rsidRPr="00884697">
        <w:rPr>
          <w:b/>
          <w:bCs/>
          <w:lang w:val="ro-MD"/>
        </w:rPr>
        <w:t>2</w:t>
      </w:r>
      <w:r w:rsidR="00B74A06" w:rsidRPr="005C63C1">
        <w:rPr>
          <w:lang w:val="ro-MD"/>
        </w:rPr>
        <w:t xml:space="preserve">. Controlul asupra executării prezentei hotărâri se pune în sarcina Ministerului </w:t>
      </w:r>
      <w:r>
        <w:rPr>
          <w:lang w:val="ro-MD"/>
        </w:rPr>
        <w:t>Mediului</w:t>
      </w:r>
      <w:r w:rsidR="00B74A06" w:rsidRPr="005C63C1">
        <w:rPr>
          <w:lang w:val="ro-MD"/>
        </w:rPr>
        <w:t>.</w:t>
      </w:r>
    </w:p>
    <w:p w14:paraId="500CFEBE" w14:textId="22E281C4" w:rsidR="00B74A06" w:rsidRPr="005C63C1" w:rsidRDefault="00884697" w:rsidP="0008552C">
      <w:pPr>
        <w:spacing w:after="120"/>
        <w:jc w:val="both"/>
        <w:rPr>
          <w:lang w:val="ro-MD"/>
        </w:rPr>
      </w:pPr>
      <w:r w:rsidRPr="00884697">
        <w:rPr>
          <w:b/>
          <w:bCs/>
          <w:lang w:val="ro-MD"/>
        </w:rPr>
        <w:t>3</w:t>
      </w:r>
      <w:r w:rsidR="00B74A06" w:rsidRPr="005C63C1">
        <w:rPr>
          <w:lang w:val="ro-MD"/>
        </w:rPr>
        <w:t>. Prezenta hotărâre intră în vigoare la data publicării în Monitorul Oficial al Republicii Moldova.</w:t>
      </w:r>
      <w:r>
        <w:rPr>
          <w:lang w:val="ro-MD"/>
        </w:rPr>
        <w:t xml:space="preserve"> </w:t>
      </w:r>
    </w:p>
    <w:p w14:paraId="0935D9F5" w14:textId="71F733CA" w:rsidR="005F1864" w:rsidRPr="005C63C1" w:rsidRDefault="005F1864" w:rsidP="00B74A06">
      <w:pPr>
        <w:rPr>
          <w:lang w:val="ro-MD"/>
        </w:rPr>
      </w:pPr>
    </w:p>
    <w:p w14:paraId="338AB788" w14:textId="77777777" w:rsidR="005F1864" w:rsidRPr="005C63C1" w:rsidRDefault="005F1864" w:rsidP="00B74A06">
      <w:pPr>
        <w:rPr>
          <w:lang w:val="ro-MD"/>
        </w:rPr>
      </w:pPr>
    </w:p>
    <w:p w14:paraId="7C4C83D5" w14:textId="5C4C9355" w:rsidR="003C298B" w:rsidRPr="003C298B" w:rsidRDefault="003C298B" w:rsidP="003C298B">
      <w:pPr>
        <w:spacing w:line="276" w:lineRule="auto"/>
        <w:jc w:val="both"/>
        <w:rPr>
          <w:rFonts w:eastAsia="Times New Roman"/>
          <w:b/>
          <w:kern w:val="0"/>
          <w:lang w:val="ro-RO"/>
          <w14:ligatures w14:val="none"/>
        </w:rPr>
      </w:pPr>
      <w:r w:rsidRPr="003C298B">
        <w:rPr>
          <w:rFonts w:eastAsia="Times New Roman"/>
          <w:b/>
          <w:kern w:val="0"/>
          <w:lang w:val="ro-RO"/>
          <w14:ligatures w14:val="none"/>
        </w:rPr>
        <w:t xml:space="preserve">PRIM-MINISTRU                                                                                    Dorin RECEAN </w:t>
      </w:r>
    </w:p>
    <w:p w14:paraId="1E6A8475" w14:textId="77777777" w:rsidR="003C298B" w:rsidRPr="003C298B" w:rsidRDefault="003C298B" w:rsidP="003C298B">
      <w:pPr>
        <w:spacing w:line="276" w:lineRule="auto"/>
        <w:jc w:val="both"/>
        <w:rPr>
          <w:rFonts w:eastAsia="Times New Roman"/>
          <w:b/>
          <w:kern w:val="0"/>
          <w:lang w:val="ro-RO"/>
          <w14:ligatures w14:val="none"/>
        </w:rPr>
      </w:pPr>
    </w:p>
    <w:p w14:paraId="77683C91" w14:textId="77777777" w:rsidR="003C298B" w:rsidRPr="003C298B" w:rsidRDefault="003C298B" w:rsidP="003C298B">
      <w:pPr>
        <w:spacing w:line="276" w:lineRule="auto"/>
        <w:jc w:val="both"/>
        <w:rPr>
          <w:rFonts w:eastAsia="Times New Roman"/>
          <w:b/>
          <w:kern w:val="0"/>
          <w:lang w:val="ro-RO"/>
          <w14:ligatures w14:val="none"/>
        </w:rPr>
      </w:pPr>
    </w:p>
    <w:p w14:paraId="138905BB" w14:textId="0DB9FEBE" w:rsidR="003C298B" w:rsidRPr="003C298B" w:rsidRDefault="003C298B" w:rsidP="003C298B">
      <w:pPr>
        <w:spacing w:line="276" w:lineRule="auto"/>
        <w:jc w:val="both"/>
        <w:rPr>
          <w:rFonts w:eastAsia="Times New Roman"/>
          <w:b/>
          <w:kern w:val="0"/>
          <w:lang w:val="ro-RO"/>
          <w14:ligatures w14:val="none"/>
        </w:rPr>
      </w:pPr>
      <w:r w:rsidRPr="003C298B">
        <w:rPr>
          <w:rFonts w:eastAsia="Times New Roman"/>
          <w:b/>
          <w:kern w:val="0"/>
          <w:lang w:val="ro-RO"/>
          <w14:ligatures w14:val="none"/>
        </w:rPr>
        <w:t xml:space="preserve">Contrasemnează:                                                                                     </w:t>
      </w:r>
    </w:p>
    <w:p w14:paraId="0AADA563" w14:textId="2835E6B5" w:rsidR="003C298B" w:rsidRPr="005C63C1" w:rsidRDefault="006433C6" w:rsidP="003C298B">
      <w:pPr>
        <w:spacing w:line="276" w:lineRule="auto"/>
        <w:jc w:val="both"/>
        <w:rPr>
          <w:rFonts w:eastAsia="Times New Roman"/>
          <w:b/>
          <w:kern w:val="0"/>
          <w:lang w:val="ro-RO"/>
          <w14:ligatures w14:val="none"/>
        </w:rPr>
      </w:pPr>
      <w:r>
        <w:rPr>
          <w:rFonts w:eastAsia="Times New Roman"/>
          <w:b/>
          <w:kern w:val="0"/>
          <w:lang w:val="ro-RO"/>
          <w14:ligatures w14:val="none"/>
        </w:rPr>
        <w:t>M</w:t>
      </w:r>
      <w:r w:rsidR="003C298B" w:rsidRPr="003C298B">
        <w:rPr>
          <w:rFonts w:eastAsia="Times New Roman"/>
          <w:b/>
          <w:kern w:val="0"/>
          <w:lang w:val="ro-RO"/>
          <w14:ligatures w14:val="none"/>
        </w:rPr>
        <w:t xml:space="preserve">inistrul </w:t>
      </w:r>
      <w:r>
        <w:rPr>
          <w:rFonts w:eastAsia="Times New Roman"/>
          <w:b/>
          <w:kern w:val="0"/>
          <w:lang w:val="ro-RO"/>
          <w14:ligatures w14:val="none"/>
        </w:rPr>
        <w:t>mediului                                                                                    Sergiu LAZARENCU</w:t>
      </w:r>
    </w:p>
    <w:p w14:paraId="3EA24FB1" w14:textId="77777777" w:rsidR="003C298B" w:rsidRPr="005C63C1" w:rsidRDefault="003C298B" w:rsidP="003C298B">
      <w:pPr>
        <w:spacing w:line="276" w:lineRule="auto"/>
        <w:jc w:val="both"/>
        <w:rPr>
          <w:rFonts w:eastAsia="Times New Roman"/>
          <w:b/>
          <w:kern w:val="0"/>
          <w:lang w:val="ro-RO"/>
          <w14:ligatures w14:val="none"/>
        </w:rPr>
      </w:pPr>
    </w:p>
    <w:p w14:paraId="629FCBF7" w14:textId="63BC82AF" w:rsidR="00B74A06" w:rsidRPr="005C63C1" w:rsidRDefault="003C298B" w:rsidP="003C298B">
      <w:pPr>
        <w:spacing w:line="276" w:lineRule="auto"/>
        <w:jc w:val="both"/>
        <w:rPr>
          <w:rFonts w:eastAsia="Times New Roman"/>
          <w:b/>
          <w:kern w:val="0"/>
          <w:lang w:val="ro-RO"/>
          <w14:ligatures w14:val="none"/>
        </w:rPr>
      </w:pPr>
      <w:r w:rsidRPr="005C63C1">
        <w:rPr>
          <w:rFonts w:eastAsia="Times New Roman"/>
          <w:b/>
          <w:kern w:val="0"/>
          <w:lang w:val="ro-RO"/>
          <w14:ligatures w14:val="none"/>
        </w:rPr>
        <w:t xml:space="preserve">Ministrul finanțelor                                                                                   Victoria </w:t>
      </w:r>
      <w:r w:rsidRPr="005C63C1">
        <w:rPr>
          <w:rFonts w:eastAsia="Times New Roman"/>
          <w:b/>
          <w:caps/>
          <w:kern w:val="0"/>
          <w:lang w:val="ro-RO"/>
          <w14:ligatures w14:val="none"/>
        </w:rPr>
        <w:t>Belous</w:t>
      </w:r>
    </w:p>
    <w:p w14:paraId="6D0B4A4F" w14:textId="77777777" w:rsidR="00B74A06" w:rsidRPr="005C63C1" w:rsidRDefault="00B74A06" w:rsidP="00B74A06">
      <w:pPr>
        <w:rPr>
          <w:lang w:val="ro-MD"/>
        </w:rPr>
      </w:pPr>
    </w:p>
    <w:sectPr w:rsidR="00B74A06" w:rsidRPr="005C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EBC"/>
    <w:multiLevelType w:val="hybridMultilevel"/>
    <w:tmpl w:val="AB404332"/>
    <w:lvl w:ilvl="0" w:tplc="B2365202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b/>
        <w:color w:val="auto"/>
        <w:sz w:val="24"/>
      </w:rPr>
    </w:lvl>
    <w:lvl w:ilvl="1" w:tplc="08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152F18"/>
    <w:multiLevelType w:val="hybridMultilevel"/>
    <w:tmpl w:val="FFFFFFFF"/>
    <w:lvl w:ilvl="0" w:tplc="B5E49540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E4377D"/>
    <w:multiLevelType w:val="hybridMultilevel"/>
    <w:tmpl w:val="A4E80990"/>
    <w:lvl w:ilvl="0" w:tplc="A74466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7639"/>
    <w:multiLevelType w:val="multilevel"/>
    <w:tmpl w:val="5E8CBCD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AC03D7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A66270"/>
    <w:multiLevelType w:val="hybridMultilevel"/>
    <w:tmpl w:val="4B7892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D9770F"/>
    <w:multiLevelType w:val="hybridMultilevel"/>
    <w:tmpl w:val="35685050"/>
    <w:lvl w:ilvl="0" w:tplc="AE1E4D7C">
      <w:numFmt w:val="bullet"/>
      <w:lvlText w:val="-"/>
      <w:lvlJc w:val="left"/>
      <w:pPr>
        <w:ind w:left="1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140773E"/>
    <w:multiLevelType w:val="hybridMultilevel"/>
    <w:tmpl w:val="83720ED6"/>
    <w:lvl w:ilvl="0" w:tplc="B70019C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C613D"/>
    <w:multiLevelType w:val="multilevel"/>
    <w:tmpl w:val="4530A00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9B416E"/>
    <w:multiLevelType w:val="hybridMultilevel"/>
    <w:tmpl w:val="FFFFFFFF"/>
    <w:lvl w:ilvl="0" w:tplc="30C207D0">
      <w:start w:val="200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C1480"/>
    <w:multiLevelType w:val="hybridMultilevel"/>
    <w:tmpl w:val="ADD08C86"/>
    <w:lvl w:ilvl="0" w:tplc="457CFFA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C1732"/>
    <w:multiLevelType w:val="hybridMultilevel"/>
    <w:tmpl w:val="F954C6D2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505BC"/>
    <w:multiLevelType w:val="hybridMultilevel"/>
    <w:tmpl w:val="10B20076"/>
    <w:lvl w:ilvl="0" w:tplc="02BAE6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964493A"/>
    <w:multiLevelType w:val="multilevel"/>
    <w:tmpl w:val="3E9A1E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DCA7B1D"/>
    <w:multiLevelType w:val="hybridMultilevel"/>
    <w:tmpl w:val="A372F6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F9007F1"/>
    <w:multiLevelType w:val="hybridMultilevel"/>
    <w:tmpl w:val="CC7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A6D43"/>
    <w:multiLevelType w:val="hybridMultilevel"/>
    <w:tmpl w:val="D7C655C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57F3D34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439D4"/>
    <w:multiLevelType w:val="multilevel"/>
    <w:tmpl w:val="7CD0DD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9" w15:restartNumberingAfterBreak="0">
    <w:nsid w:val="34736C6A"/>
    <w:multiLevelType w:val="hybridMultilevel"/>
    <w:tmpl w:val="FFFFFFFF"/>
    <w:lvl w:ilvl="0" w:tplc="08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FF639B"/>
    <w:multiLevelType w:val="hybridMultilevel"/>
    <w:tmpl w:val="FBBC141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DC0D43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1A303C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44B1B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2574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D6D5030"/>
    <w:multiLevelType w:val="hybridMultilevel"/>
    <w:tmpl w:val="16FE63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23B043A"/>
    <w:multiLevelType w:val="hybridMultilevel"/>
    <w:tmpl w:val="1EF64058"/>
    <w:lvl w:ilvl="0" w:tplc="E17CF8DE">
      <w:numFmt w:val="bullet"/>
      <w:lvlText w:val="–"/>
      <w:lvlJc w:val="left"/>
      <w:pPr>
        <w:ind w:left="1347" w:hanging="78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4151C2F"/>
    <w:multiLevelType w:val="multilevel"/>
    <w:tmpl w:val="CB5E7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46B85294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EE1D07"/>
    <w:multiLevelType w:val="hybridMultilevel"/>
    <w:tmpl w:val="ADC054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1C25246"/>
    <w:multiLevelType w:val="hybridMultilevel"/>
    <w:tmpl w:val="A322EA7A"/>
    <w:lvl w:ilvl="0" w:tplc="AE1E4D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3897788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0A2FAC"/>
    <w:multiLevelType w:val="multilevel"/>
    <w:tmpl w:val="3D60E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3" w15:restartNumberingAfterBreak="0">
    <w:nsid w:val="5CC4103F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A2D12"/>
    <w:multiLevelType w:val="hybridMultilevel"/>
    <w:tmpl w:val="34A88DDC"/>
    <w:lvl w:ilvl="0" w:tplc="A9F81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FA513B1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75A79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554B70"/>
    <w:multiLevelType w:val="hybridMultilevel"/>
    <w:tmpl w:val="FFFFFFFF"/>
    <w:lvl w:ilvl="0" w:tplc="EF7CEE08">
      <w:start w:val="1"/>
      <w:numFmt w:val="decimal"/>
      <w:lvlText w:val="(%1)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6D1C1DDB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57437D"/>
    <w:multiLevelType w:val="hybridMultilevel"/>
    <w:tmpl w:val="FFFFFFFF"/>
    <w:lvl w:ilvl="0" w:tplc="1EB44C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453D2E"/>
    <w:multiLevelType w:val="multilevel"/>
    <w:tmpl w:val="8FF4EA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52E52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DA4A00"/>
    <w:multiLevelType w:val="multilevel"/>
    <w:tmpl w:val="3962DF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D70248"/>
    <w:multiLevelType w:val="multilevel"/>
    <w:tmpl w:val="4F3877A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4" w15:restartNumberingAfterBreak="0">
    <w:nsid w:val="7DB30B3D"/>
    <w:multiLevelType w:val="hybridMultilevel"/>
    <w:tmpl w:val="FFFFFFFF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54250F"/>
    <w:multiLevelType w:val="multilevel"/>
    <w:tmpl w:val="B42456B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6" w15:restartNumberingAfterBreak="0">
    <w:nsid w:val="7F1933F2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7939670">
    <w:abstractNumId w:val="11"/>
  </w:num>
  <w:num w:numId="2" w16cid:durableId="1388651544">
    <w:abstractNumId w:val="2"/>
  </w:num>
  <w:num w:numId="3" w16cid:durableId="335500419">
    <w:abstractNumId w:val="20"/>
  </w:num>
  <w:num w:numId="4" w16cid:durableId="299657892">
    <w:abstractNumId w:val="13"/>
  </w:num>
  <w:num w:numId="5" w16cid:durableId="1139882025">
    <w:abstractNumId w:val="7"/>
  </w:num>
  <w:num w:numId="6" w16cid:durableId="1687093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922422">
    <w:abstractNumId w:val="0"/>
  </w:num>
  <w:num w:numId="8" w16cid:durableId="1751658556">
    <w:abstractNumId w:val="26"/>
  </w:num>
  <w:num w:numId="9" w16cid:durableId="1485928993">
    <w:abstractNumId w:val="34"/>
  </w:num>
  <w:num w:numId="10" w16cid:durableId="2092848948">
    <w:abstractNumId w:val="12"/>
  </w:num>
  <w:num w:numId="11" w16cid:durableId="149292864">
    <w:abstractNumId w:val="5"/>
  </w:num>
  <w:num w:numId="12" w16cid:durableId="1162357870">
    <w:abstractNumId w:val="29"/>
  </w:num>
  <w:num w:numId="13" w16cid:durableId="1860660319">
    <w:abstractNumId w:val="30"/>
  </w:num>
  <w:num w:numId="14" w16cid:durableId="1816675504">
    <w:abstractNumId w:val="6"/>
  </w:num>
  <w:num w:numId="15" w16cid:durableId="1287202574">
    <w:abstractNumId w:val="16"/>
  </w:num>
  <w:num w:numId="16" w16cid:durableId="815342406">
    <w:abstractNumId w:val="25"/>
  </w:num>
  <w:num w:numId="17" w16cid:durableId="1536192177">
    <w:abstractNumId w:val="14"/>
  </w:num>
  <w:num w:numId="18" w16cid:durableId="475146440">
    <w:abstractNumId w:val="15"/>
  </w:num>
  <w:num w:numId="19" w16cid:durableId="1515143070">
    <w:abstractNumId w:val="21"/>
  </w:num>
  <w:num w:numId="20" w16cid:durableId="835609015">
    <w:abstractNumId w:val="39"/>
  </w:num>
  <w:num w:numId="21" w16cid:durableId="1875076183">
    <w:abstractNumId w:val="19"/>
  </w:num>
  <w:num w:numId="22" w16cid:durableId="182014198">
    <w:abstractNumId w:val="38"/>
  </w:num>
  <w:num w:numId="23" w16cid:durableId="1231385247">
    <w:abstractNumId w:val="31"/>
  </w:num>
  <w:num w:numId="24" w16cid:durableId="1582180326">
    <w:abstractNumId w:val="44"/>
  </w:num>
  <w:num w:numId="25" w16cid:durableId="1226532277">
    <w:abstractNumId w:val="46"/>
  </w:num>
  <w:num w:numId="26" w16cid:durableId="129444871">
    <w:abstractNumId w:val="36"/>
  </w:num>
  <w:num w:numId="27" w16cid:durableId="1382097525">
    <w:abstractNumId w:val="4"/>
  </w:num>
  <w:num w:numId="28" w16cid:durableId="521667864">
    <w:abstractNumId w:val="17"/>
  </w:num>
  <w:num w:numId="29" w16cid:durableId="49891007">
    <w:abstractNumId w:val="35"/>
  </w:num>
  <w:num w:numId="30" w16cid:durableId="714350538">
    <w:abstractNumId w:val="33"/>
  </w:num>
  <w:num w:numId="31" w16cid:durableId="1063680914">
    <w:abstractNumId w:val="23"/>
  </w:num>
  <w:num w:numId="32" w16cid:durableId="511840498">
    <w:abstractNumId w:val="9"/>
  </w:num>
  <w:num w:numId="33" w16cid:durableId="793712616">
    <w:abstractNumId w:val="24"/>
  </w:num>
  <w:num w:numId="34" w16cid:durableId="481851477">
    <w:abstractNumId w:val="1"/>
  </w:num>
  <w:num w:numId="35" w16cid:durableId="236944972">
    <w:abstractNumId w:val="28"/>
  </w:num>
  <w:num w:numId="36" w16cid:durableId="1636329938">
    <w:abstractNumId w:val="41"/>
  </w:num>
  <w:num w:numId="37" w16cid:durableId="1351251566">
    <w:abstractNumId w:val="22"/>
  </w:num>
  <w:num w:numId="38" w16cid:durableId="1755857435">
    <w:abstractNumId w:val="37"/>
  </w:num>
  <w:num w:numId="39" w16cid:durableId="515928987">
    <w:abstractNumId w:val="10"/>
  </w:num>
  <w:num w:numId="40" w16cid:durableId="2135560030">
    <w:abstractNumId w:val="40"/>
  </w:num>
  <w:num w:numId="41" w16cid:durableId="22902557">
    <w:abstractNumId w:val="3"/>
  </w:num>
  <w:num w:numId="42" w16cid:durableId="1051609043">
    <w:abstractNumId w:val="42"/>
  </w:num>
  <w:num w:numId="43" w16cid:durableId="993144382">
    <w:abstractNumId w:val="8"/>
  </w:num>
  <w:num w:numId="44" w16cid:durableId="1196501002">
    <w:abstractNumId w:val="32"/>
  </w:num>
  <w:num w:numId="45" w16cid:durableId="713500713">
    <w:abstractNumId w:val="43"/>
  </w:num>
  <w:num w:numId="46" w16cid:durableId="1568145669">
    <w:abstractNumId w:val="27"/>
  </w:num>
  <w:num w:numId="47" w16cid:durableId="279580495">
    <w:abstractNumId w:val="45"/>
  </w:num>
  <w:num w:numId="48" w16cid:durableId="12917909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06"/>
    <w:rsid w:val="00015EE5"/>
    <w:rsid w:val="00020B57"/>
    <w:rsid w:val="00024777"/>
    <w:rsid w:val="000746B6"/>
    <w:rsid w:val="0008552C"/>
    <w:rsid w:val="00095A38"/>
    <w:rsid w:val="000A2F67"/>
    <w:rsid w:val="000B3E05"/>
    <w:rsid w:val="000C0511"/>
    <w:rsid w:val="000D2B18"/>
    <w:rsid w:val="000D7513"/>
    <w:rsid w:val="000F40D0"/>
    <w:rsid w:val="001021D3"/>
    <w:rsid w:val="001143B4"/>
    <w:rsid w:val="0013767E"/>
    <w:rsid w:val="00141487"/>
    <w:rsid w:val="001824F4"/>
    <w:rsid w:val="001C6867"/>
    <w:rsid w:val="001D0E5E"/>
    <w:rsid w:val="001F0E89"/>
    <w:rsid w:val="00225594"/>
    <w:rsid w:val="002C4BEA"/>
    <w:rsid w:val="002E15BD"/>
    <w:rsid w:val="00324A02"/>
    <w:rsid w:val="00334422"/>
    <w:rsid w:val="003538D4"/>
    <w:rsid w:val="003614C9"/>
    <w:rsid w:val="00373692"/>
    <w:rsid w:val="00377CC0"/>
    <w:rsid w:val="003A4253"/>
    <w:rsid w:val="003C298B"/>
    <w:rsid w:val="003D6BBA"/>
    <w:rsid w:val="00434530"/>
    <w:rsid w:val="0043511E"/>
    <w:rsid w:val="00444A50"/>
    <w:rsid w:val="004635F2"/>
    <w:rsid w:val="004808D1"/>
    <w:rsid w:val="0048521D"/>
    <w:rsid w:val="004D4EA8"/>
    <w:rsid w:val="004D6628"/>
    <w:rsid w:val="004F1376"/>
    <w:rsid w:val="005501ED"/>
    <w:rsid w:val="00552CA6"/>
    <w:rsid w:val="005C3EBE"/>
    <w:rsid w:val="005C63C1"/>
    <w:rsid w:val="005D4965"/>
    <w:rsid w:val="005E367F"/>
    <w:rsid w:val="005F1864"/>
    <w:rsid w:val="005F4997"/>
    <w:rsid w:val="005F66AA"/>
    <w:rsid w:val="00610D83"/>
    <w:rsid w:val="006433C6"/>
    <w:rsid w:val="006B2FB5"/>
    <w:rsid w:val="006C36FD"/>
    <w:rsid w:val="006C6C32"/>
    <w:rsid w:val="007317EC"/>
    <w:rsid w:val="00744A34"/>
    <w:rsid w:val="007605E7"/>
    <w:rsid w:val="0076388F"/>
    <w:rsid w:val="00785C0D"/>
    <w:rsid w:val="007927B1"/>
    <w:rsid w:val="007B1BFA"/>
    <w:rsid w:val="007B5240"/>
    <w:rsid w:val="007C78EF"/>
    <w:rsid w:val="007D0C0F"/>
    <w:rsid w:val="007F4E96"/>
    <w:rsid w:val="00805BD9"/>
    <w:rsid w:val="00817FF4"/>
    <w:rsid w:val="0083308A"/>
    <w:rsid w:val="00833ACB"/>
    <w:rsid w:val="0083650F"/>
    <w:rsid w:val="008417A6"/>
    <w:rsid w:val="00884697"/>
    <w:rsid w:val="008A46B1"/>
    <w:rsid w:val="008E2957"/>
    <w:rsid w:val="008F4B1E"/>
    <w:rsid w:val="008F7CFA"/>
    <w:rsid w:val="009236A7"/>
    <w:rsid w:val="0095512D"/>
    <w:rsid w:val="0098633F"/>
    <w:rsid w:val="0099393F"/>
    <w:rsid w:val="009B7A0B"/>
    <w:rsid w:val="00A03895"/>
    <w:rsid w:val="00A11FB8"/>
    <w:rsid w:val="00A24D11"/>
    <w:rsid w:val="00AA517F"/>
    <w:rsid w:val="00AB2FFA"/>
    <w:rsid w:val="00B17DF6"/>
    <w:rsid w:val="00B17F17"/>
    <w:rsid w:val="00B24D4E"/>
    <w:rsid w:val="00B411B4"/>
    <w:rsid w:val="00B72D2A"/>
    <w:rsid w:val="00B74A06"/>
    <w:rsid w:val="00BC7365"/>
    <w:rsid w:val="00BD37BF"/>
    <w:rsid w:val="00C10416"/>
    <w:rsid w:val="00C212CF"/>
    <w:rsid w:val="00C43CE6"/>
    <w:rsid w:val="00C513B2"/>
    <w:rsid w:val="00C828A9"/>
    <w:rsid w:val="00C851A3"/>
    <w:rsid w:val="00CB3E70"/>
    <w:rsid w:val="00CB596A"/>
    <w:rsid w:val="00CC12B4"/>
    <w:rsid w:val="00CD6B32"/>
    <w:rsid w:val="00CF0D33"/>
    <w:rsid w:val="00D06012"/>
    <w:rsid w:val="00D17E85"/>
    <w:rsid w:val="00D5699B"/>
    <w:rsid w:val="00D849D5"/>
    <w:rsid w:val="00DB3C07"/>
    <w:rsid w:val="00DD1863"/>
    <w:rsid w:val="00DD4466"/>
    <w:rsid w:val="00DD48FD"/>
    <w:rsid w:val="00E27D3F"/>
    <w:rsid w:val="00E32AA2"/>
    <w:rsid w:val="00E52CCD"/>
    <w:rsid w:val="00ED0695"/>
    <w:rsid w:val="00EF1EE1"/>
    <w:rsid w:val="00EF6284"/>
    <w:rsid w:val="00F12998"/>
    <w:rsid w:val="00F402EE"/>
    <w:rsid w:val="00F61D93"/>
    <w:rsid w:val="00F70FB5"/>
    <w:rsid w:val="00F8407D"/>
    <w:rsid w:val="00F87C2E"/>
    <w:rsid w:val="00F91A2B"/>
    <w:rsid w:val="00F92A03"/>
    <w:rsid w:val="00FA1500"/>
    <w:rsid w:val="00FB637B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5712"/>
  <w15:chartTrackingRefBased/>
  <w15:docId w15:val="{7E12D4E9-8966-49F3-99E9-323F9D1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7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7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74A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B74A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B74A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B74A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B74A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B74A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74A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7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B7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74A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qFormat/>
    <w:rsid w:val="00B74A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rsid w:val="00B74A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rsid w:val="00B74A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rsid w:val="00B74A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rsid w:val="00B74A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74A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74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7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4A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4A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74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74A0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74A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74A0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7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74A0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74A06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78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7927B1"/>
  </w:style>
  <w:style w:type="character" w:styleId="Robust">
    <w:name w:val="Strong"/>
    <w:basedOn w:val="Fontdeparagrafimplicit"/>
    <w:uiPriority w:val="22"/>
    <w:qFormat/>
    <w:rsid w:val="00F12998"/>
    <w:rPr>
      <w:b/>
    </w:rPr>
  </w:style>
  <w:style w:type="table" w:customStyle="1" w:styleId="GrilTabel2">
    <w:name w:val="Grilă Tabel2"/>
    <w:basedOn w:val="TabelNormal"/>
    <w:next w:val="Tabelgril"/>
    <w:rsid w:val="00F12998"/>
    <w:pPr>
      <w:ind w:firstLine="709"/>
      <w:jc w:val="both"/>
    </w:pPr>
    <w:rPr>
      <w:rFonts w:eastAsia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notdesubsol">
    <w:name w:val="footnote reference"/>
    <w:uiPriority w:val="99"/>
    <w:unhideWhenUsed/>
    <w:rsid w:val="007D0C0F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7D0C0F"/>
    <w:rPr>
      <w:rFonts w:eastAsia="Times New Roman"/>
      <w:kern w:val="0"/>
      <w:sz w:val="20"/>
      <w:szCs w:val="20"/>
      <w:lang w:val="ru-RU" w:eastAsia="ru-RU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7D0C0F"/>
    <w:rPr>
      <w:rFonts w:eastAsia="Times New Roman"/>
      <w:kern w:val="0"/>
      <w:sz w:val="20"/>
      <w:szCs w:val="20"/>
      <w:lang w:val="ru-RU" w:eastAsia="ru-RU"/>
      <w14:ligatures w14:val="none"/>
    </w:rPr>
  </w:style>
  <w:style w:type="paragraph" w:styleId="PreformatatHTML">
    <w:name w:val="HTML Preformatted"/>
    <w:basedOn w:val="Normal"/>
    <w:link w:val="PreformatatHTMLCaracter"/>
    <w:uiPriority w:val="99"/>
    <w:unhideWhenUsed/>
    <w:qFormat/>
    <w:rsid w:val="007D0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qFormat/>
    <w:rsid w:val="007D0C0F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Hyperlink">
    <w:name w:val="Hyperlink"/>
    <w:uiPriority w:val="99"/>
    <w:qFormat/>
    <w:rsid w:val="007D0C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7D0C0F"/>
    <w:pPr>
      <w:spacing w:before="100" w:beforeAutospacing="1" w:after="100" w:afterAutospacing="1"/>
    </w:pPr>
    <w:rPr>
      <w:rFonts w:eastAsia="Times New Roman"/>
      <w:kern w:val="0"/>
      <w:lang w:val="ru-RU" w:eastAsia="ru-RU"/>
      <w14:ligatures w14:val="none"/>
    </w:rPr>
  </w:style>
  <w:style w:type="paragraph" w:customStyle="1" w:styleId="FR2">
    <w:name w:val="FR2"/>
    <w:qFormat/>
    <w:rsid w:val="007D0C0F"/>
    <w:pPr>
      <w:widowControl w:val="0"/>
      <w:spacing w:before="100" w:line="360" w:lineRule="auto"/>
      <w:ind w:left="120"/>
    </w:pPr>
    <w:rPr>
      <w:rFonts w:ascii="Arial" w:eastAsia="Times New Roman" w:hAnsi="Arial"/>
      <w:snapToGrid w:val="0"/>
      <w:kern w:val="0"/>
      <w:szCs w:val="20"/>
      <w:lang w:val="ro-RO" w:eastAsia="ru-RU"/>
      <w14:ligatures w14:val="none"/>
    </w:rPr>
  </w:style>
  <w:style w:type="paragraph" w:customStyle="1" w:styleId="1">
    <w:name w:val="Без интервала1"/>
    <w:uiPriority w:val="1"/>
    <w:qFormat/>
    <w:rsid w:val="007D0C0F"/>
    <w:pPr>
      <w:spacing w:after="200" w:line="276" w:lineRule="auto"/>
    </w:pPr>
    <w:rPr>
      <w:rFonts w:ascii="Calibri" w:eastAsia="Calibri" w:hAnsi="Calibri"/>
      <w:kern w:val="0"/>
      <w:sz w:val="22"/>
      <w:szCs w:val="22"/>
      <w:lang w:val="ru-RU"/>
      <w14:ligatures w14:val="none"/>
    </w:rPr>
  </w:style>
  <w:style w:type="character" w:customStyle="1" w:styleId="apple-converted-space">
    <w:name w:val="apple-converted-space"/>
    <w:basedOn w:val="Fontdeparagrafimplicit"/>
    <w:qFormat/>
    <w:rsid w:val="007D0C0F"/>
  </w:style>
  <w:style w:type="character" w:customStyle="1" w:styleId="docheader">
    <w:name w:val="doc_header"/>
    <w:basedOn w:val="Fontdeparagrafimplicit"/>
    <w:qFormat/>
    <w:rsid w:val="007D0C0F"/>
  </w:style>
  <w:style w:type="paragraph" w:customStyle="1" w:styleId="cn">
    <w:name w:val="cn"/>
    <w:basedOn w:val="Normal"/>
    <w:rsid w:val="007D0C0F"/>
    <w:pPr>
      <w:spacing w:before="100" w:beforeAutospacing="1" w:after="100" w:afterAutospacing="1"/>
    </w:pPr>
    <w:rPr>
      <w:rFonts w:eastAsia="Times New Roman"/>
      <w:kern w:val="0"/>
      <w:lang w:val="zh-CN" w:eastAsia="zh-CN"/>
      <w14:ligatures w14:val="none"/>
    </w:rPr>
  </w:style>
  <w:style w:type="paragraph" w:customStyle="1" w:styleId="md">
    <w:name w:val="md"/>
    <w:basedOn w:val="Normal"/>
    <w:rsid w:val="007D0C0F"/>
    <w:pPr>
      <w:spacing w:before="100" w:beforeAutospacing="1" w:after="100" w:afterAutospacing="1"/>
    </w:pPr>
    <w:rPr>
      <w:rFonts w:eastAsia="Times New Roman"/>
      <w:kern w:val="0"/>
      <w:lang w:val="zh-CN" w:eastAsia="zh-CN"/>
      <w14:ligatures w14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7D0C0F"/>
    <w:rPr>
      <w:color w:val="96607D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D0C0F"/>
    <w:pPr>
      <w:tabs>
        <w:tab w:val="center" w:pos="4677"/>
        <w:tab w:val="right" w:pos="9355"/>
      </w:tabs>
    </w:pPr>
    <w:rPr>
      <w:rFonts w:eastAsia="Times New Roman"/>
      <w:kern w:val="0"/>
      <w:lang w:val="ru-RU" w:eastAsia="ru-RU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7D0C0F"/>
    <w:rPr>
      <w:rFonts w:eastAsia="Times New Roman"/>
      <w:kern w:val="0"/>
      <w:lang w:val="ru-RU" w:eastAsia="ru-RU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D0C0F"/>
    <w:pPr>
      <w:tabs>
        <w:tab w:val="center" w:pos="4677"/>
        <w:tab w:val="right" w:pos="9355"/>
      </w:tabs>
    </w:pPr>
    <w:rPr>
      <w:rFonts w:eastAsia="Times New Roman"/>
      <w:kern w:val="0"/>
      <w:lang w:val="ru-RU" w:eastAsia="ru-RU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7D0C0F"/>
    <w:rPr>
      <w:rFonts w:eastAsia="Times New Roman"/>
      <w:kern w:val="0"/>
      <w:lang w:val="ru-RU" w:eastAsia="ru-RU"/>
      <w14:ligatures w14:val="none"/>
    </w:rPr>
  </w:style>
  <w:style w:type="character" w:styleId="Referincomentariu">
    <w:name w:val="annotation reference"/>
    <w:basedOn w:val="Fontdeparagrafimplicit"/>
    <w:uiPriority w:val="99"/>
    <w:unhideWhenUsed/>
    <w:rsid w:val="007D0C0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7D0C0F"/>
    <w:rPr>
      <w:rFonts w:eastAsia="Times New Roman"/>
      <w:kern w:val="0"/>
      <w:sz w:val="20"/>
      <w:szCs w:val="20"/>
      <w:lang w:val="ru-RU" w:eastAsia="ru-RU"/>
      <w14:ligatures w14:val="none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7D0C0F"/>
    <w:rPr>
      <w:rFonts w:eastAsia="Times New Roman"/>
      <w:kern w:val="0"/>
      <w:sz w:val="20"/>
      <w:szCs w:val="20"/>
      <w:lang w:val="ru-RU"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unhideWhenUsed/>
    <w:rsid w:val="007D0C0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7D0C0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p">
    <w:name w:val="p"/>
    <w:basedOn w:val="Normal"/>
    <w:rsid w:val="007D0C0F"/>
    <w:pPr>
      <w:spacing w:before="100" w:beforeAutospacing="1" w:after="100" w:afterAutospacing="1"/>
    </w:pPr>
    <w:rPr>
      <w:rFonts w:eastAsia="Times New Roman"/>
      <w:kern w:val="0"/>
      <w:lang w:val="en-US"/>
      <w14:ligatures w14:val="none"/>
    </w:rPr>
  </w:style>
  <w:style w:type="paragraph" w:customStyle="1" w:styleId="CharChar">
    <w:name w:val="Знак Знак Char Char Знак"/>
    <w:basedOn w:val="Normal"/>
    <w:rsid w:val="007D0C0F"/>
    <w:pPr>
      <w:spacing w:after="160" w:line="240" w:lineRule="exact"/>
    </w:pPr>
    <w:rPr>
      <w:rFonts w:ascii="Arial" w:eastAsia="Batang" w:hAnsi="Arial" w:cs="Arial"/>
      <w:kern w:val="0"/>
      <w:sz w:val="20"/>
      <w:szCs w:val="20"/>
      <w:lang w:val="en-US"/>
      <w14:ligatures w14:val="none"/>
    </w:rPr>
  </w:style>
  <w:style w:type="paragraph" w:customStyle="1" w:styleId="cb">
    <w:name w:val="cb"/>
    <w:basedOn w:val="Normal"/>
    <w:uiPriority w:val="99"/>
    <w:semiHidden/>
    <w:rsid w:val="007D0C0F"/>
    <w:pPr>
      <w:jc w:val="center"/>
    </w:pPr>
    <w:rPr>
      <w:rFonts w:eastAsia="Times New Roman"/>
      <w:b/>
      <w:bCs/>
      <w:kern w:val="0"/>
      <w:lang w:val="ru-RU" w:eastAsia="ru-RU"/>
      <w14:ligatures w14:val="none"/>
    </w:rPr>
  </w:style>
  <w:style w:type="paragraph" w:customStyle="1" w:styleId="news">
    <w:name w:val="news"/>
    <w:basedOn w:val="Normal"/>
    <w:rsid w:val="007D0C0F"/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table" w:customStyle="1" w:styleId="GrilTabel1">
    <w:name w:val="Grilă Tabel1"/>
    <w:basedOn w:val="TabelNormal"/>
    <w:next w:val="Tabelgril"/>
    <w:uiPriority w:val="59"/>
    <w:rsid w:val="007D0C0F"/>
    <w:pPr>
      <w:ind w:firstLine="709"/>
      <w:jc w:val="both"/>
    </w:pPr>
    <w:rPr>
      <w:rFonts w:ascii="Calibri" w:eastAsia="Times New Roman" w:hAnsi="Calibri"/>
      <w:kern w:val="0"/>
      <w:sz w:val="22"/>
      <w:szCs w:val="22"/>
      <w:lang w:val="ro-R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depagin">
    <w:name w:val="page number"/>
    <w:basedOn w:val="Fontdeparagrafimplicit"/>
    <w:uiPriority w:val="99"/>
    <w:rsid w:val="007D0C0F"/>
    <w:rPr>
      <w:rFonts w:cs="Times New Roman"/>
    </w:rPr>
  </w:style>
  <w:style w:type="paragraph" w:customStyle="1" w:styleId="tt">
    <w:name w:val="tt"/>
    <w:basedOn w:val="Normal"/>
    <w:rsid w:val="007D0C0F"/>
    <w:pPr>
      <w:jc w:val="center"/>
    </w:pPr>
    <w:rPr>
      <w:rFonts w:eastAsia="Times New Roman"/>
      <w:b/>
      <w:bCs/>
      <w:kern w:val="0"/>
      <w:lang w:val="ru-RU" w:eastAsia="ru-RU"/>
      <w14:ligatures w14:val="none"/>
    </w:rPr>
  </w:style>
  <w:style w:type="paragraph" w:customStyle="1" w:styleId="CharChar0">
    <w:name w:val="Char Char Знак Знак"/>
    <w:basedOn w:val="Normal"/>
    <w:rsid w:val="007D0C0F"/>
    <w:pPr>
      <w:spacing w:after="160" w:line="240" w:lineRule="exact"/>
    </w:pPr>
    <w:rPr>
      <w:rFonts w:ascii="Arial" w:eastAsia="Batang" w:hAnsi="Arial" w:cs="Arial"/>
      <w:kern w:val="0"/>
      <w:sz w:val="20"/>
      <w:szCs w:val="20"/>
      <w:lang w:val="en-US"/>
      <w14:ligatures w14:val="none"/>
    </w:rPr>
  </w:style>
  <w:style w:type="character" w:customStyle="1" w:styleId="docheader1">
    <w:name w:val="doc_header1"/>
    <w:rsid w:val="007D0C0F"/>
    <w:rPr>
      <w:rFonts w:ascii="Times New Roman" w:hAnsi="Times New Roman"/>
      <w:b/>
      <w:color w:val="000000"/>
      <w:sz w:val="24"/>
    </w:rPr>
  </w:style>
  <w:style w:type="character" w:customStyle="1" w:styleId="docsign11">
    <w:name w:val="doc_sign11"/>
    <w:rsid w:val="007D0C0F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basedOn w:val="Fontdeparagrafimplicit"/>
    <w:rsid w:val="007D0C0F"/>
    <w:rPr>
      <w:rFonts w:cs="Times New Roman"/>
    </w:rPr>
  </w:style>
  <w:style w:type="character" w:customStyle="1" w:styleId="tal1">
    <w:name w:val="tal1"/>
    <w:rsid w:val="007D0C0F"/>
  </w:style>
  <w:style w:type="paragraph" w:customStyle="1" w:styleId="justify">
    <w:name w:val="justify"/>
    <w:basedOn w:val="Normal"/>
    <w:rsid w:val="007D0C0F"/>
    <w:pPr>
      <w:spacing w:before="100" w:beforeAutospacing="1" w:after="100" w:afterAutospacing="1"/>
      <w:ind w:firstLine="200"/>
      <w:jc w:val="both"/>
    </w:pPr>
    <w:rPr>
      <w:rFonts w:ascii="Verdana" w:eastAsia="Times New Roman" w:hAnsi="Verdana"/>
      <w:color w:val="033778"/>
      <w:kern w:val="0"/>
      <w:sz w:val="21"/>
      <w:szCs w:val="21"/>
      <w:lang w:val="en-US" w:eastAsia="zh-CN"/>
      <w14:ligatures w14:val="none"/>
    </w:rPr>
  </w:style>
  <w:style w:type="character" w:customStyle="1" w:styleId="def">
    <w:name w:val="def"/>
    <w:rsid w:val="007D0C0F"/>
  </w:style>
  <w:style w:type="paragraph" w:customStyle="1" w:styleId="cnam1">
    <w:name w:val="cnam1"/>
    <w:basedOn w:val="Normal"/>
    <w:rsid w:val="007D0C0F"/>
    <w:pPr>
      <w:spacing w:before="100" w:beforeAutospacing="1" w:after="100" w:afterAutospacing="1"/>
    </w:pPr>
    <w:rPr>
      <w:rFonts w:eastAsia="Times New Roman"/>
      <w:color w:val="2D2D2D"/>
      <w:kern w:val="0"/>
      <w:sz w:val="29"/>
      <w:szCs w:val="29"/>
      <w:lang w:val="en-US" w:eastAsia="zh-CN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7D0C0F"/>
    <w:rPr>
      <w:b/>
      <w:bCs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7D0C0F"/>
    <w:rPr>
      <w:rFonts w:eastAsia="Times New Roman"/>
      <w:b/>
      <w:bCs/>
      <w:kern w:val="0"/>
      <w:sz w:val="20"/>
      <w:szCs w:val="20"/>
      <w:lang w:val="ro-RO" w:eastAsia="ru-RU"/>
      <w14:ligatures w14:val="none"/>
    </w:rPr>
  </w:style>
  <w:style w:type="paragraph" w:customStyle="1" w:styleId="Style2">
    <w:name w:val="Style2"/>
    <w:basedOn w:val="Normal"/>
    <w:uiPriority w:val="99"/>
    <w:rsid w:val="007D0C0F"/>
    <w:pPr>
      <w:widowControl w:val="0"/>
      <w:autoSpaceDE w:val="0"/>
      <w:autoSpaceDN w:val="0"/>
      <w:adjustRightInd w:val="0"/>
      <w:spacing w:line="373" w:lineRule="exact"/>
      <w:ind w:firstLine="696"/>
      <w:jc w:val="both"/>
    </w:pPr>
    <w:rPr>
      <w:rFonts w:eastAsiaTheme="minorEastAsia"/>
      <w:kern w:val="0"/>
      <w:lang w:val="ru-RU" w:eastAsia="ru-RU"/>
      <w14:ligatures w14:val="none"/>
    </w:rPr>
  </w:style>
  <w:style w:type="paragraph" w:customStyle="1" w:styleId="Style8">
    <w:name w:val="Style8"/>
    <w:basedOn w:val="Normal"/>
    <w:uiPriority w:val="99"/>
    <w:rsid w:val="007D0C0F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  <w:kern w:val="0"/>
      <w:lang w:val="ru-RU" w:eastAsia="ru-RU"/>
      <w14:ligatures w14:val="none"/>
    </w:rPr>
  </w:style>
  <w:style w:type="paragraph" w:customStyle="1" w:styleId="Style9">
    <w:name w:val="Style9"/>
    <w:basedOn w:val="Normal"/>
    <w:uiPriority w:val="99"/>
    <w:rsid w:val="007D0C0F"/>
    <w:pPr>
      <w:widowControl w:val="0"/>
      <w:autoSpaceDE w:val="0"/>
      <w:autoSpaceDN w:val="0"/>
      <w:adjustRightInd w:val="0"/>
      <w:spacing w:line="326" w:lineRule="exact"/>
      <w:ind w:firstLine="398"/>
    </w:pPr>
    <w:rPr>
      <w:rFonts w:eastAsiaTheme="minorEastAsia"/>
      <w:kern w:val="0"/>
      <w:lang w:val="ru-RU" w:eastAsia="ru-RU"/>
      <w14:ligatures w14:val="none"/>
    </w:rPr>
  </w:style>
  <w:style w:type="character" w:customStyle="1" w:styleId="FontStyle12">
    <w:name w:val="Font Style12"/>
    <w:basedOn w:val="Fontdeparagrafimplicit"/>
    <w:uiPriority w:val="99"/>
    <w:rsid w:val="007D0C0F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7D0C0F"/>
    <w:pPr>
      <w:spacing w:before="100" w:beforeAutospacing="1" w:after="100" w:afterAutospacing="1"/>
    </w:pPr>
    <w:rPr>
      <w:rFonts w:eastAsia="Times New Roman"/>
      <w:kern w:val="0"/>
      <w:lang w:val="ru-RU" w:eastAsia="ru-RU"/>
      <w14:ligatures w14:val="none"/>
    </w:rPr>
  </w:style>
  <w:style w:type="character" w:customStyle="1" w:styleId="object">
    <w:name w:val="object"/>
    <w:basedOn w:val="Fontdeparagrafimplicit"/>
    <w:rsid w:val="007D0C0F"/>
    <w:rPr>
      <w:rFonts w:cs="Times New Roman"/>
    </w:rPr>
  </w:style>
  <w:style w:type="character" w:customStyle="1" w:styleId="fontstyle01">
    <w:name w:val="fontstyle01"/>
    <w:basedOn w:val="Fontdeparagrafimplicit"/>
    <w:rsid w:val="007D0C0F"/>
    <w:rPr>
      <w:rFonts w:ascii="TimesNewRomanPS-ItalicMT" w:hAnsi="TimesNewRomanPS-ItalicMT" w:cs="Times New Roman"/>
      <w:i/>
      <w:iCs/>
      <w:color w:val="000000"/>
      <w:sz w:val="24"/>
      <w:szCs w:val="24"/>
    </w:rPr>
  </w:style>
  <w:style w:type="character" w:customStyle="1" w:styleId="fontstyle11">
    <w:name w:val="fontstyle11"/>
    <w:basedOn w:val="Fontdeparagrafimplicit"/>
    <w:rsid w:val="007D0C0F"/>
    <w:rPr>
      <w:rFonts w:ascii="TimesNewRomanPS-BoldMT" w:hAnsi="TimesNewRomanPS-BoldMT" w:cs="Times New Roman"/>
      <w:b/>
      <w:bCs/>
      <w:color w:val="000000"/>
      <w:sz w:val="28"/>
      <w:szCs w:val="28"/>
    </w:rPr>
  </w:style>
  <w:style w:type="character" w:customStyle="1" w:styleId="fontstyle31">
    <w:name w:val="fontstyle31"/>
    <w:basedOn w:val="Fontdeparagrafimplicit"/>
    <w:rsid w:val="007D0C0F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current">
    <w:name w:val="current"/>
    <w:basedOn w:val="Fontdeparagrafimplicit"/>
    <w:rsid w:val="007D0C0F"/>
    <w:rPr>
      <w:rFonts w:cs="Times New Roman"/>
    </w:rPr>
  </w:style>
  <w:style w:type="table" w:customStyle="1" w:styleId="TableGrid1">
    <w:name w:val="Table Grid1"/>
    <w:basedOn w:val="TabelNormal"/>
    <w:next w:val="Tabelgril"/>
    <w:rsid w:val="007D0C0F"/>
    <w:rPr>
      <w:rFonts w:eastAsia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deculoaredeschis">
    <w:name w:val="Light List"/>
    <w:basedOn w:val="TabelNormal"/>
    <w:uiPriority w:val="61"/>
    <w:rsid w:val="007D0C0F"/>
    <w:pPr>
      <w:ind w:firstLine="709"/>
      <w:jc w:val="both"/>
    </w:pPr>
    <w:rPr>
      <w:rFonts w:eastAsia="Times New Roman"/>
      <w:kern w:val="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ccentuat">
    <w:name w:val="Emphasis"/>
    <w:basedOn w:val="Fontdeparagrafimplicit"/>
    <w:uiPriority w:val="20"/>
    <w:qFormat/>
    <w:rsid w:val="007D0C0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718</Words>
  <Characters>4166</Characters>
  <Application>Microsoft Office Word</Application>
  <DocSecurity>0</DocSecurity>
  <Lines>34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Sveatoslav Cazac</dc:creator>
  <cp:keywords/>
  <dc:description/>
  <cp:lastModifiedBy>Secția politici în domeniul schimbării climei</cp:lastModifiedBy>
  <cp:revision>12</cp:revision>
  <cp:lastPrinted>2025-08-22T11:42:00Z</cp:lastPrinted>
  <dcterms:created xsi:type="dcterms:W3CDTF">2025-08-22T07:19:00Z</dcterms:created>
  <dcterms:modified xsi:type="dcterms:W3CDTF">2025-08-22T11:54:00Z</dcterms:modified>
</cp:coreProperties>
</file>