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9FA9" w14:textId="408FD4A9" w:rsidR="007D0C0F" w:rsidRDefault="001D5E31" w:rsidP="001D5E31">
      <w:pPr>
        <w:spacing w:after="120"/>
        <w:jc w:val="right"/>
        <w:rPr>
          <w:lang w:val="ro-MD"/>
        </w:rPr>
      </w:pPr>
      <w:r>
        <w:rPr>
          <w:lang w:val="ro-MD"/>
        </w:rPr>
        <w:t xml:space="preserve">Anexa nr. 2 </w:t>
      </w:r>
    </w:p>
    <w:p w14:paraId="43400737" w14:textId="77777777" w:rsidR="003760BE" w:rsidRPr="00E84C6E" w:rsidRDefault="003760BE" w:rsidP="003760BE">
      <w:pPr>
        <w:jc w:val="right"/>
        <w:rPr>
          <w:bCs/>
          <w:lang w:val="ro-RO"/>
        </w:rPr>
      </w:pPr>
      <w:r w:rsidRPr="00E84C6E">
        <w:rPr>
          <w:bCs/>
          <w:lang w:val="ro-RO"/>
        </w:rPr>
        <w:t>la Hotărârea Guvernului nr.494/2023</w:t>
      </w:r>
    </w:p>
    <w:p w14:paraId="0A6194BD" w14:textId="77777777" w:rsidR="003760BE" w:rsidRPr="00E84C6E" w:rsidRDefault="003760BE" w:rsidP="003760BE">
      <w:pPr>
        <w:spacing w:after="160" w:line="259" w:lineRule="auto"/>
        <w:rPr>
          <w:b/>
          <w:bCs/>
          <w:lang w:val="ro-RO"/>
        </w:rPr>
      </w:pPr>
    </w:p>
    <w:p w14:paraId="4E94F321" w14:textId="77777777" w:rsidR="003760BE" w:rsidRDefault="003760BE" w:rsidP="001D5E31">
      <w:pPr>
        <w:spacing w:after="120"/>
        <w:jc w:val="right"/>
        <w:rPr>
          <w:lang w:val="ro-MD"/>
        </w:rPr>
      </w:pPr>
    </w:p>
    <w:p w14:paraId="41BC8887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  <w:r w:rsidRPr="00E84C6E">
        <w:rPr>
          <w:b/>
          <w:iCs/>
          <w:shd w:val="clear" w:color="auto" w:fill="FFFFFF"/>
          <w:lang w:val="ro-RO"/>
        </w:rPr>
        <w:t>NOMENCLATORUL</w:t>
      </w:r>
    </w:p>
    <w:p w14:paraId="78CE80B3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  <w:r w:rsidRPr="00E84C6E">
        <w:rPr>
          <w:b/>
          <w:iCs/>
          <w:shd w:val="clear" w:color="auto" w:fill="FFFFFF"/>
          <w:lang w:val="ro-RO"/>
        </w:rPr>
        <w:t>și tarifele serviciilor prestate contra plată de către</w:t>
      </w:r>
    </w:p>
    <w:p w14:paraId="252C552E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  <w:r w:rsidRPr="00E84C6E">
        <w:rPr>
          <w:b/>
          <w:iCs/>
          <w:shd w:val="clear" w:color="auto" w:fill="FFFFFF"/>
          <w:lang w:val="ro-RO"/>
        </w:rPr>
        <w:t>Serviciul Hidrometeorologic de Stat</w:t>
      </w:r>
    </w:p>
    <w:p w14:paraId="30CC8CD2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</w:p>
    <w:p w14:paraId="3243163A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  <w:r w:rsidRPr="00E84C6E">
        <w:rPr>
          <w:b/>
          <w:iCs/>
          <w:shd w:val="clear" w:color="auto" w:fill="FFFFFF"/>
          <w:lang w:val="ro-RO"/>
        </w:rPr>
        <w:t>Capitolul 1</w:t>
      </w:r>
    </w:p>
    <w:p w14:paraId="52B882EA" w14:textId="77777777" w:rsidR="007D0C0F" w:rsidRPr="00E84C6E" w:rsidRDefault="007D0C0F" w:rsidP="007D0C0F">
      <w:pPr>
        <w:spacing w:line="259" w:lineRule="auto"/>
        <w:jc w:val="center"/>
        <w:rPr>
          <w:b/>
          <w:iCs/>
          <w:shd w:val="clear" w:color="auto" w:fill="FFFFFF"/>
          <w:lang w:val="ro-RO"/>
        </w:rPr>
      </w:pPr>
      <w:r w:rsidRPr="00E84C6E">
        <w:rPr>
          <w:b/>
          <w:iCs/>
          <w:shd w:val="clear" w:color="auto" w:fill="FFFFFF"/>
          <w:lang w:val="ro-RO"/>
        </w:rPr>
        <w:t>Servicii meteorologice, agrometeorologice și hidrologice</w:t>
      </w:r>
    </w:p>
    <w:p w14:paraId="0B832EAA" w14:textId="77777777" w:rsidR="007D0C0F" w:rsidRPr="00E84C6E" w:rsidRDefault="007D0C0F" w:rsidP="007D0C0F">
      <w:pPr>
        <w:spacing w:line="259" w:lineRule="auto"/>
        <w:jc w:val="center"/>
        <w:rPr>
          <w:b/>
          <w:bCs/>
          <w:lang w:val="ro-RO"/>
        </w:rPr>
      </w:pPr>
    </w:p>
    <w:tbl>
      <w:tblPr>
        <w:tblStyle w:val="GrilTabel2"/>
        <w:tblW w:w="5000" w:type="pct"/>
        <w:tblLook w:val="0000" w:firstRow="0" w:lastRow="0" w:firstColumn="0" w:lastColumn="0" w:noHBand="0" w:noVBand="0"/>
      </w:tblPr>
      <w:tblGrid>
        <w:gridCol w:w="1026"/>
        <w:gridCol w:w="6968"/>
        <w:gridCol w:w="1351"/>
      </w:tblGrid>
      <w:tr w:rsidR="007D0C0F" w:rsidRPr="00E84C6E" w14:paraId="05A6AAA6" w14:textId="77777777" w:rsidTr="00744A34">
        <w:trPr>
          <w:trHeight w:val="406"/>
        </w:trPr>
        <w:tc>
          <w:tcPr>
            <w:tcW w:w="549" w:type="pct"/>
          </w:tcPr>
          <w:p w14:paraId="42A1F990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Nr.</w:t>
            </w:r>
          </w:p>
          <w:p w14:paraId="5AEFDFEE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crt.</w:t>
            </w:r>
          </w:p>
        </w:tc>
        <w:tc>
          <w:tcPr>
            <w:tcW w:w="3728" w:type="pct"/>
          </w:tcPr>
          <w:p w14:paraId="3F6E8667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Denumirea serviciilor</w:t>
            </w:r>
          </w:p>
        </w:tc>
        <w:tc>
          <w:tcPr>
            <w:tcW w:w="723" w:type="pct"/>
          </w:tcPr>
          <w:p w14:paraId="0E26E833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Tariful, lei</w:t>
            </w:r>
          </w:p>
        </w:tc>
      </w:tr>
    </w:tbl>
    <w:p w14:paraId="65ED45AB" w14:textId="77777777" w:rsidR="007D0C0F" w:rsidRPr="00E84C6E" w:rsidRDefault="007D0C0F" w:rsidP="007D0C0F"/>
    <w:tbl>
      <w:tblPr>
        <w:tblStyle w:val="GrilTabel2"/>
        <w:tblW w:w="5000" w:type="pct"/>
        <w:tblLook w:val="0000" w:firstRow="0" w:lastRow="0" w:firstColumn="0" w:lastColumn="0" w:noHBand="0" w:noVBand="0"/>
      </w:tblPr>
      <w:tblGrid>
        <w:gridCol w:w="961"/>
        <w:gridCol w:w="65"/>
        <w:gridCol w:w="6968"/>
        <w:gridCol w:w="1351"/>
      </w:tblGrid>
      <w:tr w:rsidR="007D0C0F" w:rsidRPr="00E84C6E" w14:paraId="2085EEA6" w14:textId="77777777" w:rsidTr="00744A34">
        <w:trPr>
          <w:cantSplit/>
          <w:trHeight w:val="406"/>
          <w:tblHeader/>
        </w:trPr>
        <w:tc>
          <w:tcPr>
            <w:tcW w:w="549" w:type="pct"/>
            <w:gridSpan w:val="2"/>
            <w:vAlign w:val="bottom"/>
          </w:tcPr>
          <w:p w14:paraId="5A96A722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</w:t>
            </w:r>
          </w:p>
        </w:tc>
        <w:tc>
          <w:tcPr>
            <w:tcW w:w="3728" w:type="pct"/>
            <w:vAlign w:val="bottom"/>
          </w:tcPr>
          <w:p w14:paraId="6096A069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</w:t>
            </w:r>
          </w:p>
        </w:tc>
        <w:tc>
          <w:tcPr>
            <w:tcW w:w="723" w:type="pct"/>
            <w:vAlign w:val="bottom"/>
          </w:tcPr>
          <w:p w14:paraId="0D94CCEA" w14:textId="77777777" w:rsidR="007D0C0F" w:rsidRPr="00E84C6E" w:rsidRDefault="007D0C0F" w:rsidP="00744A34">
            <w:pPr>
              <w:pStyle w:val="Listparagraf"/>
              <w:ind w:left="0" w:firstLine="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3</w:t>
            </w:r>
          </w:p>
        </w:tc>
      </w:tr>
      <w:tr w:rsidR="007D0C0F" w:rsidRPr="00E84C6E" w14:paraId="082D8793" w14:textId="77777777" w:rsidTr="00744A34">
        <w:trPr>
          <w:trHeight w:val="406"/>
        </w:trPr>
        <w:tc>
          <w:tcPr>
            <w:tcW w:w="5000" w:type="pct"/>
            <w:gridSpan w:val="4"/>
            <w:vAlign w:val="bottom"/>
          </w:tcPr>
          <w:p w14:paraId="4D210E47" w14:textId="77777777" w:rsidR="007D0C0F" w:rsidRPr="00E84C6E" w:rsidRDefault="007D0C0F" w:rsidP="007D0C0F">
            <w:pPr>
              <w:pStyle w:val="Listparagraf"/>
              <w:numPr>
                <w:ilvl w:val="0"/>
                <w:numId w:val="20"/>
              </w:num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METEOROLOGIE</w:t>
            </w:r>
          </w:p>
        </w:tc>
      </w:tr>
      <w:tr w:rsidR="007D0C0F" w:rsidRPr="00E84C6E" w14:paraId="4DEF3D1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5B6B458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1.1.</w:t>
            </w:r>
          </w:p>
        </w:tc>
        <w:tc>
          <w:tcPr>
            <w:tcW w:w="4486" w:type="pct"/>
            <w:gridSpan w:val="3"/>
            <w:vAlign w:val="bottom"/>
          </w:tcPr>
          <w:p w14:paraId="5D3178A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Temperatura aerului</w:t>
            </w:r>
          </w:p>
        </w:tc>
      </w:tr>
      <w:tr w:rsidR="007D0C0F" w:rsidRPr="00E84C6E" w14:paraId="246366F3" w14:textId="77777777" w:rsidTr="00744A34">
        <w:trPr>
          <w:trHeight w:val="217"/>
        </w:trPr>
        <w:tc>
          <w:tcPr>
            <w:tcW w:w="514" w:type="pct"/>
            <w:vAlign w:val="bottom"/>
          </w:tcPr>
          <w:p w14:paraId="6E08918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1.1.1.</w:t>
            </w:r>
          </w:p>
        </w:tc>
        <w:tc>
          <w:tcPr>
            <w:tcW w:w="3763" w:type="pct"/>
            <w:gridSpan w:val="2"/>
            <w:vAlign w:val="bottom"/>
          </w:tcPr>
          <w:p w14:paraId="59C4860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Temperatura aerului la termenele de observații</w:t>
            </w:r>
          </w:p>
        </w:tc>
        <w:tc>
          <w:tcPr>
            <w:tcW w:w="723" w:type="pct"/>
            <w:vAlign w:val="bottom"/>
          </w:tcPr>
          <w:p w14:paraId="63573A4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4A7DEE97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47131C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1.1.2.</w:t>
            </w:r>
          </w:p>
        </w:tc>
        <w:tc>
          <w:tcPr>
            <w:tcW w:w="3763" w:type="pct"/>
            <w:gridSpan w:val="2"/>
            <w:vAlign w:val="bottom"/>
          </w:tcPr>
          <w:p w14:paraId="558E527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Temperatura aerului minimă</w:t>
            </w:r>
          </w:p>
        </w:tc>
        <w:tc>
          <w:tcPr>
            <w:tcW w:w="723" w:type="pct"/>
            <w:vAlign w:val="bottom"/>
          </w:tcPr>
          <w:p w14:paraId="4FFD7BA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321F5D1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C36FBC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1.1.3.</w:t>
            </w:r>
          </w:p>
        </w:tc>
        <w:tc>
          <w:tcPr>
            <w:tcW w:w="3763" w:type="pct"/>
            <w:gridSpan w:val="2"/>
            <w:vAlign w:val="bottom"/>
          </w:tcPr>
          <w:p w14:paraId="44661B3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Temperatura aerului maximă</w:t>
            </w:r>
          </w:p>
        </w:tc>
        <w:tc>
          <w:tcPr>
            <w:tcW w:w="723" w:type="pct"/>
            <w:vAlign w:val="bottom"/>
          </w:tcPr>
          <w:p w14:paraId="1C2E2A7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5D3A40A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842F0A0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1.2.</w:t>
            </w:r>
          </w:p>
        </w:tc>
        <w:tc>
          <w:tcPr>
            <w:tcW w:w="4486" w:type="pct"/>
            <w:gridSpan w:val="3"/>
            <w:vAlign w:val="bottom"/>
          </w:tcPr>
          <w:p w14:paraId="3B162FF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Umezeala aerului</w:t>
            </w:r>
          </w:p>
        </w:tc>
      </w:tr>
      <w:tr w:rsidR="007D0C0F" w:rsidRPr="00E84C6E" w14:paraId="34461D7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ECE925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1.2.1.</w:t>
            </w:r>
          </w:p>
        </w:tc>
        <w:tc>
          <w:tcPr>
            <w:tcW w:w="3763" w:type="pct"/>
            <w:gridSpan w:val="2"/>
            <w:vAlign w:val="bottom"/>
          </w:tcPr>
          <w:p w14:paraId="75D2023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Umiditatea relativă la termenele de observații</w:t>
            </w:r>
          </w:p>
        </w:tc>
        <w:tc>
          <w:tcPr>
            <w:tcW w:w="723" w:type="pct"/>
            <w:vAlign w:val="bottom"/>
          </w:tcPr>
          <w:p w14:paraId="14AC625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3,10</w:t>
            </w:r>
          </w:p>
        </w:tc>
      </w:tr>
      <w:tr w:rsidR="007D0C0F" w:rsidRPr="00E84C6E" w14:paraId="27CD9E7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0E63BD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1.2.2.</w:t>
            </w:r>
          </w:p>
        </w:tc>
        <w:tc>
          <w:tcPr>
            <w:tcW w:w="3763" w:type="pct"/>
            <w:gridSpan w:val="2"/>
            <w:vAlign w:val="bottom"/>
          </w:tcPr>
          <w:p w14:paraId="1B92BBD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Presiunea parțială a vaporilor de apă</w:t>
            </w:r>
          </w:p>
        </w:tc>
        <w:tc>
          <w:tcPr>
            <w:tcW w:w="723" w:type="pct"/>
            <w:vAlign w:val="bottom"/>
          </w:tcPr>
          <w:p w14:paraId="673CEFE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3,10</w:t>
            </w:r>
          </w:p>
        </w:tc>
      </w:tr>
      <w:tr w:rsidR="007D0C0F" w:rsidRPr="00E84C6E" w14:paraId="5C6D848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6444BE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1.2.3.</w:t>
            </w:r>
          </w:p>
        </w:tc>
        <w:tc>
          <w:tcPr>
            <w:tcW w:w="3763" w:type="pct"/>
            <w:gridSpan w:val="2"/>
            <w:vAlign w:val="bottom"/>
          </w:tcPr>
          <w:p w14:paraId="5520207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Deficitul de saturație</w:t>
            </w:r>
          </w:p>
        </w:tc>
        <w:tc>
          <w:tcPr>
            <w:tcW w:w="723" w:type="pct"/>
            <w:vAlign w:val="bottom"/>
          </w:tcPr>
          <w:p w14:paraId="4C89C59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3,10</w:t>
            </w:r>
          </w:p>
        </w:tc>
      </w:tr>
      <w:tr w:rsidR="007D0C0F" w:rsidRPr="00E84C6E" w14:paraId="26B5AB39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081E6A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1.2.4.</w:t>
            </w:r>
          </w:p>
        </w:tc>
        <w:tc>
          <w:tcPr>
            <w:tcW w:w="3763" w:type="pct"/>
            <w:gridSpan w:val="2"/>
            <w:vAlign w:val="bottom"/>
          </w:tcPr>
          <w:p w14:paraId="4279F2E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Punctul de rouă</w:t>
            </w:r>
          </w:p>
        </w:tc>
        <w:tc>
          <w:tcPr>
            <w:tcW w:w="723" w:type="pct"/>
            <w:vAlign w:val="bottom"/>
          </w:tcPr>
          <w:p w14:paraId="5B67585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3,10</w:t>
            </w:r>
          </w:p>
        </w:tc>
      </w:tr>
      <w:tr w:rsidR="007D0C0F" w:rsidRPr="00E84C6E" w14:paraId="53BD5719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2766F78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1.3.</w:t>
            </w:r>
          </w:p>
        </w:tc>
        <w:tc>
          <w:tcPr>
            <w:tcW w:w="4486" w:type="pct"/>
            <w:gridSpan w:val="3"/>
            <w:vAlign w:val="bottom"/>
          </w:tcPr>
          <w:p w14:paraId="349F063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Nebulozitatea (totală și inferioară)</w:t>
            </w:r>
          </w:p>
        </w:tc>
      </w:tr>
      <w:tr w:rsidR="007D0C0F" w:rsidRPr="00E84C6E" w14:paraId="624A7785" w14:textId="77777777" w:rsidTr="00744A34">
        <w:trPr>
          <w:trHeight w:val="20"/>
        </w:trPr>
        <w:tc>
          <w:tcPr>
            <w:tcW w:w="514" w:type="pct"/>
            <w:vAlign w:val="bottom"/>
          </w:tcPr>
          <w:p w14:paraId="21C336F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1.3.</w:t>
            </w:r>
          </w:p>
        </w:tc>
        <w:tc>
          <w:tcPr>
            <w:tcW w:w="3763" w:type="pct"/>
            <w:gridSpan w:val="2"/>
            <w:vAlign w:val="bottom"/>
          </w:tcPr>
          <w:p w14:paraId="5921911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Starea cerului</w:t>
            </w:r>
          </w:p>
        </w:tc>
        <w:tc>
          <w:tcPr>
            <w:tcW w:w="723" w:type="pct"/>
            <w:vAlign w:val="bottom"/>
          </w:tcPr>
          <w:p w14:paraId="77C882A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26C845D1" w14:textId="77777777" w:rsidTr="00744A34">
        <w:trPr>
          <w:trHeight w:val="20"/>
        </w:trPr>
        <w:tc>
          <w:tcPr>
            <w:tcW w:w="514" w:type="pct"/>
            <w:vAlign w:val="bottom"/>
          </w:tcPr>
          <w:p w14:paraId="5DD8249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1.3.2.</w:t>
            </w:r>
          </w:p>
        </w:tc>
        <w:tc>
          <w:tcPr>
            <w:tcW w:w="3763" w:type="pct"/>
            <w:gridSpan w:val="2"/>
            <w:vAlign w:val="bottom"/>
          </w:tcPr>
          <w:p w14:paraId="47FFED8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Forma norilor</w:t>
            </w:r>
          </w:p>
        </w:tc>
        <w:tc>
          <w:tcPr>
            <w:tcW w:w="723" w:type="pct"/>
            <w:vAlign w:val="bottom"/>
          </w:tcPr>
          <w:p w14:paraId="40480A8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76F10B63" w14:textId="77777777" w:rsidTr="00744A34">
        <w:trPr>
          <w:trHeight w:val="20"/>
        </w:trPr>
        <w:tc>
          <w:tcPr>
            <w:tcW w:w="514" w:type="pct"/>
            <w:vAlign w:val="bottom"/>
          </w:tcPr>
          <w:p w14:paraId="6C2B30E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1.3.3.</w:t>
            </w:r>
          </w:p>
        </w:tc>
        <w:tc>
          <w:tcPr>
            <w:tcW w:w="3763" w:type="pct"/>
            <w:gridSpan w:val="2"/>
            <w:vAlign w:val="bottom"/>
          </w:tcPr>
          <w:p w14:paraId="5000D14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Înălțimea marginii inferioare a norilor</w:t>
            </w:r>
          </w:p>
        </w:tc>
        <w:tc>
          <w:tcPr>
            <w:tcW w:w="723" w:type="pct"/>
            <w:vAlign w:val="bottom"/>
          </w:tcPr>
          <w:p w14:paraId="4A6A9C0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28737ED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84EDA6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1.4.</w:t>
            </w:r>
          </w:p>
        </w:tc>
        <w:tc>
          <w:tcPr>
            <w:tcW w:w="4486" w:type="pct"/>
            <w:gridSpan w:val="3"/>
            <w:vAlign w:val="bottom"/>
          </w:tcPr>
          <w:p w14:paraId="241DDB5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Vizibilitatea</w:t>
            </w:r>
          </w:p>
        </w:tc>
      </w:tr>
      <w:tr w:rsidR="007D0C0F" w:rsidRPr="00E84C6E" w14:paraId="0C2856E8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1D6558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1.4.1.</w:t>
            </w:r>
          </w:p>
        </w:tc>
        <w:tc>
          <w:tcPr>
            <w:tcW w:w="3763" w:type="pct"/>
            <w:gridSpan w:val="2"/>
            <w:vAlign w:val="bottom"/>
          </w:tcPr>
          <w:p w14:paraId="469BD7D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Distanța vizibilității meteorologice</w:t>
            </w:r>
          </w:p>
        </w:tc>
        <w:tc>
          <w:tcPr>
            <w:tcW w:w="723" w:type="pct"/>
            <w:vAlign w:val="bottom"/>
          </w:tcPr>
          <w:p w14:paraId="63B404C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648B4A2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29ACB7E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1.5.</w:t>
            </w:r>
          </w:p>
        </w:tc>
        <w:tc>
          <w:tcPr>
            <w:tcW w:w="3763" w:type="pct"/>
            <w:gridSpan w:val="2"/>
            <w:vAlign w:val="bottom"/>
          </w:tcPr>
          <w:p w14:paraId="077D3FA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Vântul</w:t>
            </w:r>
          </w:p>
        </w:tc>
        <w:tc>
          <w:tcPr>
            <w:tcW w:w="723" w:type="pct"/>
            <w:vAlign w:val="bottom"/>
          </w:tcPr>
          <w:p w14:paraId="6AFF707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6D97B58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EA9D57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1.5.1.</w:t>
            </w:r>
          </w:p>
        </w:tc>
        <w:tc>
          <w:tcPr>
            <w:tcW w:w="3763" w:type="pct"/>
            <w:gridSpan w:val="2"/>
            <w:vAlign w:val="bottom"/>
          </w:tcPr>
          <w:p w14:paraId="646E779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Direcția</w:t>
            </w:r>
          </w:p>
        </w:tc>
        <w:tc>
          <w:tcPr>
            <w:tcW w:w="723" w:type="pct"/>
            <w:vAlign w:val="bottom"/>
          </w:tcPr>
          <w:p w14:paraId="7CEEBB6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7802A9D9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01B0F7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1.5.2.</w:t>
            </w:r>
          </w:p>
        </w:tc>
        <w:tc>
          <w:tcPr>
            <w:tcW w:w="3763" w:type="pct"/>
            <w:gridSpan w:val="2"/>
            <w:vAlign w:val="bottom"/>
          </w:tcPr>
          <w:p w14:paraId="592D674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Viteza medie </w:t>
            </w:r>
          </w:p>
        </w:tc>
        <w:tc>
          <w:tcPr>
            <w:tcW w:w="723" w:type="pct"/>
            <w:vAlign w:val="bottom"/>
          </w:tcPr>
          <w:p w14:paraId="3DE0E6C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0DD6378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93ADB3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1.5.3.</w:t>
            </w:r>
          </w:p>
        </w:tc>
        <w:tc>
          <w:tcPr>
            <w:tcW w:w="3763" w:type="pct"/>
            <w:gridSpan w:val="2"/>
            <w:vAlign w:val="bottom"/>
          </w:tcPr>
          <w:p w14:paraId="01F806A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Viteza maximă</w:t>
            </w:r>
          </w:p>
        </w:tc>
        <w:tc>
          <w:tcPr>
            <w:tcW w:w="723" w:type="pct"/>
            <w:vAlign w:val="bottom"/>
          </w:tcPr>
          <w:p w14:paraId="2322EC7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4,14</w:t>
            </w:r>
          </w:p>
        </w:tc>
      </w:tr>
      <w:tr w:rsidR="007D0C0F" w:rsidRPr="00E84C6E" w14:paraId="1832D3E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E1CD330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1.6.</w:t>
            </w:r>
          </w:p>
        </w:tc>
        <w:tc>
          <w:tcPr>
            <w:tcW w:w="4486" w:type="pct"/>
            <w:gridSpan w:val="3"/>
            <w:vAlign w:val="bottom"/>
          </w:tcPr>
          <w:p w14:paraId="62DECB8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Precipitații atmosferice</w:t>
            </w:r>
          </w:p>
        </w:tc>
      </w:tr>
      <w:tr w:rsidR="007D0C0F" w:rsidRPr="00E84C6E" w14:paraId="7256181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0F756C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1.6.1.</w:t>
            </w:r>
          </w:p>
        </w:tc>
        <w:tc>
          <w:tcPr>
            <w:tcW w:w="3763" w:type="pct"/>
            <w:gridSpan w:val="2"/>
            <w:vAlign w:val="bottom"/>
          </w:tcPr>
          <w:p w14:paraId="5BC8C351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Cantitatea</w:t>
            </w:r>
          </w:p>
        </w:tc>
        <w:tc>
          <w:tcPr>
            <w:tcW w:w="723" w:type="pct"/>
            <w:vAlign w:val="bottom"/>
          </w:tcPr>
          <w:p w14:paraId="3FF9EF1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12,43</w:t>
            </w:r>
          </w:p>
        </w:tc>
      </w:tr>
      <w:tr w:rsidR="007D0C0F" w:rsidRPr="00E84C6E" w14:paraId="470A423A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BE67F1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1.6.2.</w:t>
            </w:r>
          </w:p>
        </w:tc>
        <w:tc>
          <w:tcPr>
            <w:tcW w:w="3763" w:type="pct"/>
            <w:gridSpan w:val="2"/>
            <w:vAlign w:val="bottom"/>
          </w:tcPr>
          <w:p w14:paraId="04A7A999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Durata</w:t>
            </w:r>
          </w:p>
        </w:tc>
        <w:tc>
          <w:tcPr>
            <w:tcW w:w="723" w:type="pct"/>
            <w:vAlign w:val="bottom"/>
          </w:tcPr>
          <w:p w14:paraId="2F22044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27,96</w:t>
            </w:r>
          </w:p>
        </w:tc>
      </w:tr>
      <w:tr w:rsidR="007D0C0F" w:rsidRPr="00E84C6E" w14:paraId="1FEA4F2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F9B744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1.6.3.</w:t>
            </w:r>
          </w:p>
        </w:tc>
        <w:tc>
          <w:tcPr>
            <w:tcW w:w="3763" w:type="pct"/>
            <w:gridSpan w:val="2"/>
            <w:vAlign w:val="bottom"/>
          </w:tcPr>
          <w:p w14:paraId="39C88D07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Intensitatea</w:t>
            </w:r>
          </w:p>
        </w:tc>
        <w:tc>
          <w:tcPr>
            <w:tcW w:w="723" w:type="pct"/>
            <w:vAlign w:val="bottom"/>
          </w:tcPr>
          <w:p w14:paraId="5DD7191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27,96</w:t>
            </w:r>
          </w:p>
        </w:tc>
      </w:tr>
      <w:tr w:rsidR="007D0C0F" w:rsidRPr="00E84C6E" w14:paraId="6B0EB0B5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AEACC00" w14:textId="77777777" w:rsidR="007D0C0F" w:rsidRPr="00AA6B0C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AA6B0C">
              <w:rPr>
                <w:b/>
                <w:lang w:val="ro-RO"/>
              </w:rPr>
              <w:lastRenderedPageBreak/>
              <w:t>1.7.</w:t>
            </w:r>
          </w:p>
        </w:tc>
        <w:tc>
          <w:tcPr>
            <w:tcW w:w="4486" w:type="pct"/>
            <w:gridSpan w:val="3"/>
            <w:vAlign w:val="bottom"/>
          </w:tcPr>
          <w:p w14:paraId="1CA1177C" w14:textId="77777777" w:rsidR="007D0C0F" w:rsidRPr="00AA6B0C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AA6B0C">
              <w:rPr>
                <w:rStyle w:val="Robust"/>
                <w:rFonts w:eastAsiaTheme="majorEastAsia"/>
                <w:lang w:val="ro-RO"/>
              </w:rPr>
              <w:t>Fenomene atmosferice</w:t>
            </w:r>
          </w:p>
        </w:tc>
      </w:tr>
      <w:tr w:rsidR="007D0C0F" w:rsidRPr="00E84C6E" w14:paraId="19F39DD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D9E069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1.7.1.</w:t>
            </w:r>
          </w:p>
        </w:tc>
        <w:tc>
          <w:tcPr>
            <w:tcW w:w="3763" w:type="pct"/>
            <w:gridSpan w:val="2"/>
            <w:vAlign w:val="bottom"/>
          </w:tcPr>
          <w:p w14:paraId="226FABFE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Tipul</w:t>
            </w:r>
          </w:p>
        </w:tc>
        <w:tc>
          <w:tcPr>
            <w:tcW w:w="723" w:type="pct"/>
            <w:vAlign w:val="bottom"/>
          </w:tcPr>
          <w:p w14:paraId="312600A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65D6289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1FA600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1.7.2.</w:t>
            </w:r>
          </w:p>
        </w:tc>
        <w:tc>
          <w:tcPr>
            <w:tcW w:w="3763" w:type="pct"/>
            <w:gridSpan w:val="2"/>
            <w:vAlign w:val="bottom"/>
          </w:tcPr>
          <w:p w14:paraId="6D41AA40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Durata</w:t>
            </w:r>
          </w:p>
        </w:tc>
        <w:tc>
          <w:tcPr>
            <w:tcW w:w="723" w:type="pct"/>
            <w:vAlign w:val="bottom"/>
          </w:tcPr>
          <w:p w14:paraId="0B2D59A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2B556CD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3DF6A5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1.7.3.</w:t>
            </w:r>
          </w:p>
        </w:tc>
        <w:tc>
          <w:tcPr>
            <w:tcW w:w="3763" w:type="pct"/>
            <w:gridSpan w:val="2"/>
            <w:vAlign w:val="bottom"/>
          </w:tcPr>
          <w:p w14:paraId="0D005F42" w14:textId="77777777" w:rsidR="007D0C0F" w:rsidRPr="007D0C0F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7D0C0F">
              <w:rPr>
                <w:rStyle w:val="Robust"/>
                <w:rFonts w:eastAsiaTheme="majorEastAsia"/>
                <w:b w:val="0"/>
                <w:bCs/>
                <w:lang w:val="ro-RO"/>
              </w:rPr>
              <w:t>Intensitatea</w:t>
            </w:r>
          </w:p>
        </w:tc>
        <w:tc>
          <w:tcPr>
            <w:tcW w:w="723" w:type="pct"/>
            <w:vAlign w:val="bottom"/>
          </w:tcPr>
          <w:p w14:paraId="625328E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3D93F19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73DCAD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1.8.</w:t>
            </w:r>
          </w:p>
        </w:tc>
        <w:tc>
          <w:tcPr>
            <w:tcW w:w="4486" w:type="pct"/>
            <w:gridSpan w:val="3"/>
            <w:vAlign w:val="bottom"/>
          </w:tcPr>
          <w:p w14:paraId="689BD6F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Temperatura suprafeței solului</w:t>
            </w:r>
          </w:p>
        </w:tc>
      </w:tr>
      <w:tr w:rsidR="007D0C0F" w:rsidRPr="00E84C6E" w14:paraId="7F034619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FA9135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1.8.1.</w:t>
            </w:r>
          </w:p>
        </w:tc>
        <w:tc>
          <w:tcPr>
            <w:tcW w:w="3763" w:type="pct"/>
            <w:gridSpan w:val="2"/>
            <w:vAlign w:val="bottom"/>
          </w:tcPr>
          <w:p w14:paraId="4457BB6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 w:val="0"/>
                <w:bCs/>
                <w:lang w:val="ro-RO"/>
              </w:rPr>
            </w:pPr>
            <w:r w:rsidRPr="00E84C6E">
              <w:rPr>
                <w:lang w:val="ro-RO"/>
              </w:rPr>
              <w:t>La termenele de observații</w:t>
            </w:r>
          </w:p>
        </w:tc>
        <w:tc>
          <w:tcPr>
            <w:tcW w:w="723" w:type="pct"/>
            <w:vAlign w:val="bottom"/>
          </w:tcPr>
          <w:p w14:paraId="74BC833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147D1E7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BA51B0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1.8.2.</w:t>
            </w:r>
          </w:p>
        </w:tc>
        <w:tc>
          <w:tcPr>
            <w:tcW w:w="3763" w:type="pct"/>
            <w:gridSpan w:val="2"/>
            <w:vAlign w:val="bottom"/>
          </w:tcPr>
          <w:p w14:paraId="4809BAD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Minimă</w:t>
            </w:r>
          </w:p>
        </w:tc>
        <w:tc>
          <w:tcPr>
            <w:tcW w:w="723" w:type="pct"/>
            <w:vAlign w:val="bottom"/>
          </w:tcPr>
          <w:p w14:paraId="3850F2B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7D1A5A4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F05B07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1.8.3.</w:t>
            </w:r>
          </w:p>
        </w:tc>
        <w:tc>
          <w:tcPr>
            <w:tcW w:w="3763" w:type="pct"/>
            <w:gridSpan w:val="2"/>
            <w:vAlign w:val="bottom"/>
          </w:tcPr>
          <w:p w14:paraId="384F8FC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Maximă</w:t>
            </w:r>
          </w:p>
        </w:tc>
        <w:tc>
          <w:tcPr>
            <w:tcW w:w="723" w:type="pct"/>
            <w:vAlign w:val="bottom"/>
          </w:tcPr>
          <w:p w14:paraId="5F4BE19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44ABF17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7077D9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1.8.4.</w:t>
            </w:r>
          </w:p>
        </w:tc>
        <w:tc>
          <w:tcPr>
            <w:tcW w:w="3763" w:type="pct"/>
            <w:gridSpan w:val="2"/>
            <w:vAlign w:val="bottom"/>
          </w:tcPr>
          <w:p w14:paraId="7569CB1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5 cm pe parcela de sol dezgolit</w:t>
            </w:r>
          </w:p>
        </w:tc>
        <w:tc>
          <w:tcPr>
            <w:tcW w:w="723" w:type="pct"/>
            <w:vAlign w:val="bottom"/>
          </w:tcPr>
          <w:p w14:paraId="76A21FD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3,36</w:t>
            </w:r>
          </w:p>
        </w:tc>
      </w:tr>
      <w:tr w:rsidR="007D0C0F" w:rsidRPr="00E84C6E" w14:paraId="6F621C7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35A456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1.8.5.</w:t>
            </w:r>
          </w:p>
        </w:tc>
        <w:tc>
          <w:tcPr>
            <w:tcW w:w="3763" w:type="pct"/>
            <w:gridSpan w:val="2"/>
            <w:vAlign w:val="bottom"/>
          </w:tcPr>
          <w:p w14:paraId="092579F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10 cm pe parcela de sol dezgolit</w:t>
            </w:r>
          </w:p>
        </w:tc>
        <w:tc>
          <w:tcPr>
            <w:tcW w:w="723" w:type="pct"/>
            <w:vAlign w:val="bottom"/>
          </w:tcPr>
          <w:p w14:paraId="7DC450F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3,36</w:t>
            </w:r>
          </w:p>
        </w:tc>
      </w:tr>
      <w:tr w:rsidR="007D0C0F" w:rsidRPr="00E84C6E" w14:paraId="33A863E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1EA14A9" w14:textId="77777777" w:rsidR="007D0C0F" w:rsidRPr="00D17E85" w:rsidRDefault="007D0C0F" w:rsidP="00744A34">
            <w:pPr>
              <w:ind w:firstLine="0"/>
              <w:jc w:val="left"/>
              <w:rPr>
                <w:highlight w:val="yellow"/>
                <w:lang w:val="ro-RO"/>
              </w:rPr>
            </w:pPr>
            <w:r w:rsidRPr="00AA6B0C">
              <w:rPr>
                <w:lang w:val="ro-RO"/>
              </w:rPr>
              <w:t>1.8.6.</w:t>
            </w:r>
          </w:p>
        </w:tc>
        <w:tc>
          <w:tcPr>
            <w:tcW w:w="3763" w:type="pct"/>
            <w:gridSpan w:val="2"/>
            <w:vAlign w:val="bottom"/>
          </w:tcPr>
          <w:p w14:paraId="2C2769BE" w14:textId="68DE2FCF" w:rsidR="007D0C0F" w:rsidRPr="00AA6B0C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AA6B0C">
              <w:rPr>
                <w:lang w:val="ro-RO"/>
              </w:rPr>
              <w:t xml:space="preserve">La adâncimea de </w:t>
            </w:r>
            <w:r w:rsidR="001D5E31" w:rsidRPr="00AA6B0C">
              <w:rPr>
                <w:lang w:val="ro-RO"/>
              </w:rPr>
              <w:t>1</w:t>
            </w:r>
            <w:r w:rsidRPr="00AA6B0C">
              <w:rPr>
                <w:lang w:val="ro-RO"/>
              </w:rPr>
              <w:t>5 cm pe parcela de sol dezgolit</w:t>
            </w:r>
          </w:p>
        </w:tc>
        <w:tc>
          <w:tcPr>
            <w:tcW w:w="723" w:type="pct"/>
            <w:vAlign w:val="bottom"/>
          </w:tcPr>
          <w:p w14:paraId="7F106966" w14:textId="77777777" w:rsidR="007D0C0F" w:rsidRPr="00AA6B0C" w:rsidRDefault="007D0C0F" w:rsidP="00744A34">
            <w:pPr>
              <w:ind w:firstLine="0"/>
              <w:jc w:val="left"/>
              <w:rPr>
                <w:lang w:val="ro-RO"/>
              </w:rPr>
            </w:pPr>
            <w:r w:rsidRPr="00AA6B0C">
              <w:rPr>
                <w:lang w:val="ro-RO"/>
              </w:rPr>
              <w:t>3,36</w:t>
            </w:r>
          </w:p>
        </w:tc>
      </w:tr>
      <w:tr w:rsidR="007D0C0F" w:rsidRPr="00E84C6E" w14:paraId="1B0B17DD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E0DFD9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1.8.7.</w:t>
            </w:r>
          </w:p>
        </w:tc>
        <w:tc>
          <w:tcPr>
            <w:tcW w:w="3763" w:type="pct"/>
            <w:gridSpan w:val="2"/>
            <w:vAlign w:val="bottom"/>
          </w:tcPr>
          <w:p w14:paraId="59C5A3A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20 cm pe parcela de sol dezgolit</w:t>
            </w:r>
          </w:p>
        </w:tc>
        <w:tc>
          <w:tcPr>
            <w:tcW w:w="723" w:type="pct"/>
            <w:vAlign w:val="bottom"/>
          </w:tcPr>
          <w:p w14:paraId="0E2420C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3,36</w:t>
            </w:r>
          </w:p>
        </w:tc>
      </w:tr>
      <w:tr w:rsidR="007D0C0F" w:rsidRPr="00E84C6E" w14:paraId="03ED98C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39F466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1.8.8.</w:t>
            </w:r>
          </w:p>
        </w:tc>
        <w:tc>
          <w:tcPr>
            <w:tcW w:w="3763" w:type="pct"/>
            <w:gridSpan w:val="2"/>
            <w:vAlign w:val="bottom"/>
          </w:tcPr>
          <w:p w14:paraId="605C1A4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0,2 m pe parcela de sol înierbată</w:t>
            </w:r>
          </w:p>
        </w:tc>
        <w:tc>
          <w:tcPr>
            <w:tcW w:w="723" w:type="pct"/>
            <w:vAlign w:val="bottom"/>
          </w:tcPr>
          <w:p w14:paraId="48691F9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78400A1A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D0A071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1.8.9.</w:t>
            </w:r>
          </w:p>
        </w:tc>
        <w:tc>
          <w:tcPr>
            <w:tcW w:w="3763" w:type="pct"/>
            <w:gridSpan w:val="2"/>
            <w:vAlign w:val="bottom"/>
          </w:tcPr>
          <w:p w14:paraId="14BEFB8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0,4 m pe parcela de sol înierbată</w:t>
            </w:r>
          </w:p>
        </w:tc>
        <w:tc>
          <w:tcPr>
            <w:tcW w:w="723" w:type="pct"/>
            <w:vAlign w:val="bottom"/>
          </w:tcPr>
          <w:p w14:paraId="7DC48C1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0977C157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BD0721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1.8.10.</w:t>
            </w:r>
          </w:p>
        </w:tc>
        <w:tc>
          <w:tcPr>
            <w:tcW w:w="3763" w:type="pct"/>
            <w:gridSpan w:val="2"/>
            <w:vAlign w:val="bottom"/>
          </w:tcPr>
          <w:p w14:paraId="16B4E24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0,8 m pe parcela de sol înierbată</w:t>
            </w:r>
          </w:p>
        </w:tc>
        <w:tc>
          <w:tcPr>
            <w:tcW w:w="723" w:type="pct"/>
            <w:vAlign w:val="bottom"/>
          </w:tcPr>
          <w:p w14:paraId="345A5B9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5E59BE5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240DD2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1.8.11.</w:t>
            </w:r>
          </w:p>
        </w:tc>
        <w:tc>
          <w:tcPr>
            <w:tcW w:w="3763" w:type="pct"/>
            <w:gridSpan w:val="2"/>
            <w:vAlign w:val="bottom"/>
          </w:tcPr>
          <w:p w14:paraId="1D71040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1,2 m pe parcela de sol înierbată</w:t>
            </w:r>
          </w:p>
        </w:tc>
        <w:tc>
          <w:tcPr>
            <w:tcW w:w="723" w:type="pct"/>
            <w:vAlign w:val="bottom"/>
          </w:tcPr>
          <w:p w14:paraId="13B33DE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09913DF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3E74AF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1.8.12.</w:t>
            </w:r>
          </w:p>
        </w:tc>
        <w:tc>
          <w:tcPr>
            <w:tcW w:w="3763" w:type="pct"/>
            <w:gridSpan w:val="2"/>
            <w:vAlign w:val="bottom"/>
          </w:tcPr>
          <w:p w14:paraId="4B33FD9C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1,6 m pe parcela de sol înierbată</w:t>
            </w:r>
          </w:p>
        </w:tc>
        <w:tc>
          <w:tcPr>
            <w:tcW w:w="723" w:type="pct"/>
            <w:vAlign w:val="bottom"/>
          </w:tcPr>
          <w:p w14:paraId="24952AA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057EDD6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403715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1.8.13.</w:t>
            </w:r>
          </w:p>
        </w:tc>
        <w:tc>
          <w:tcPr>
            <w:tcW w:w="3763" w:type="pct"/>
            <w:gridSpan w:val="2"/>
            <w:vAlign w:val="bottom"/>
          </w:tcPr>
          <w:p w14:paraId="3320086C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2,4 m pe parcela de sol înierbată</w:t>
            </w:r>
          </w:p>
        </w:tc>
        <w:tc>
          <w:tcPr>
            <w:tcW w:w="723" w:type="pct"/>
            <w:vAlign w:val="bottom"/>
          </w:tcPr>
          <w:p w14:paraId="6EEFEDB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3DC4A515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F003EC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1.8.14.</w:t>
            </w:r>
          </w:p>
        </w:tc>
        <w:tc>
          <w:tcPr>
            <w:tcW w:w="3763" w:type="pct"/>
            <w:gridSpan w:val="2"/>
            <w:vAlign w:val="bottom"/>
          </w:tcPr>
          <w:p w14:paraId="77758FB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de 3,2 m pe parcela de sol înierbată</w:t>
            </w:r>
          </w:p>
        </w:tc>
        <w:tc>
          <w:tcPr>
            <w:tcW w:w="723" w:type="pct"/>
            <w:vAlign w:val="bottom"/>
          </w:tcPr>
          <w:p w14:paraId="7417527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5,95</w:t>
            </w:r>
          </w:p>
        </w:tc>
      </w:tr>
      <w:tr w:rsidR="007D0C0F" w:rsidRPr="00E84C6E" w14:paraId="67477EB8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BFDF377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1.9.</w:t>
            </w:r>
          </w:p>
        </w:tc>
        <w:tc>
          <w:tcPr>
            <w:tcW w:w="4486" w:type="pct"/>
            <w:gridSpan w:val="3"/>
            <w:vAlign w:val="bottom"/>
          </w:tcPr>
          <w:p w14:paraId="1871F81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Stratul de zăpadă</w:t>
            </w:r>
          </w:p>
        </w:tc>
      </w:tr>
      <w:tr w:rsidR="007D0C0F" w:rsidRPr="00E84C6E" w14:paraId="24970A25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CD5360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1.9.1.</w:t>
            </w:r>
          </w:p>
        </w:tc>
        <w:tc>
          <w:tcPr>
            <w:tcW w:w="3763" w:type="pct"/>
            <w:gridSpan w:val="2"/>
            <w:vAlign w:val="bottom"/>
          </w:tcPr>
          <w:p w14:paraId="5A878F6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Grosimea stratului de zăpadă pe platforma meteorologică</w:t>
            </w:r>
          </w:p>
        </w:tc>
        <w:tc>
          <w:tcPr>
            <w:tcW w:w="723" w:type="pct"/>
            <w:vAlign w:val="bottom"/>
          </w:tcPr>
          <w:p w14:paraId="1D96285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12,43</w:t>
            </w:r>
          </w:p>
        </w:tc>
      </w:tr>
      <w:tr w:rsidR="007D0C0F" w:rsidRPr="00E84C6E" w14:paraId="3252BC4D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16CF42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1.9.2.</w:t>
            </w:r>
          </w:p>
        </w:tc>
        <w:tc>
          <w:tcPr>
            <w:tcW w:w="3763" w:type="pct"/>
            <w:gridSpan w:val="2"/>
            <w:vAlign w:val="bottom"/>
          </w:tcPr>
          <w:p w14:paraId="5BE027CE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 xml:space="preserve">Grosimea stratului de zăpadă pe traseu </w:t>
            </w:r>
          </w:p>
        </w:tc>
        <w:tc>
          <w:tcPr>
            <w:tcW w:w="723" w:type="pct"/>
            <w:vAlign w:val="bottom"/>
          </w:tcPr>
          <w:p w14:paraId="4163F24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468,23</w:t>
            </w:r>
          </w:p>
        </w:tc>
      </w:tr>
      <w:tr w:rsidR="007D0C0F" w:rsidRPr="00E84C6E" w14:paraId="1483BF1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B0EB16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1.9.3.</w:t>
            </w:r>
          </w:p>
        </w:tc>
        <w:tc>
          <w:tcPr>
            <w:tcW w:w="3763" w:type="pct"/>
            <w:gridSpan w:val="2"/>
            <w:vAlign w:val="bottom"/>
          </w:tcPr>
          <w:p w14:paraId="6DB7ED8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 xml:space="preserve">Densitatea stratului de zăpadă pe traseu </w:t>
            </w:r>
          </w:p>
        </w:tc>
        <w:tc>
          <w:tcPr>
            <w:tcW w:w="723" w:type="pct"/>
            <w:vAlign w:val="bottom"/>
          </w:tcPr>
          <w:p w14:paraId="441FD6E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79,76</w:t>
            </w:r>
          </w:p>
        </w:tc>
      </w:tr>
      <w:tr w:rsidR="007D0C0F" w:rsidRPr="00E84C6E" w14:paraId="57F0A797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D45F20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1.9.4</w:t>
            </w:r>
            <w:r>
              <w:rPr>
                <w:lang w:val="ro-RO"/>
              </w:rPr>
              <w:t>.</w:t>
            </w:r>
          </w:p>
        </w:tc>
        <w:tc>
          <w:tcPr>
            <w:tcW w:w="3763" w:type="pct"/>
            <w:gridSpan w:val="2"/>
            <w:vAlign w:val="bottom"/>
          </w:tcPr>
          <w:p w14:paraId="1F61C96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 xml:space="preserve">Rezervele de apă în stratul de zăpadă pe traseu </w:t>
            </w:r>
          </w:p>
        </w:tc>
        <w:tc>
          <w:tcPr>
            <w:tcW w:w="723" w:type="pct"/>
            <w:vAlign w:val="bottom"/>
          </w:tcPr>
          <w:p w14:paraId="0577973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79,76</w:t>
            </w:r>
          </w:p>
        </w:tc>
      </w:tr>
      <w:tr w:rsidR="007D0C0F" w:rsidRPr="00C43CE6" w14:paraId="57617E20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65A35CE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1.10.</w:t>
            </w:r>
          </w:p>
        </w:tc>
        <w:tc>
          <w:tcPr>
            <w:tcW w:w="4486" w:type="pct"/>
            <w:gridSpan w:val="3"/>
            <w:vAlign w:val="bottom"/>
          </w:tcPr>
          <w:p w14:paraId="0DCEF38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Durata de strălucire a soarelui</w:t>
            </w:r>
          </w:p>
        </w:tc>
      </w:tr>
      <w:tr w:rsidR="007D0C0F" w:rsidRPr="00E84C6E" w14:paraId="1528B7D7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23063A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1.10.1.</w:t>
            </w:r>
          </w:p>
        </w:tc>
        <w:tc>
          <w:tcPr>
            <w:tcW w:w="3763" w:type="pct"/>
            <w:gridSpan w:val="2"/>
            <w:vAlign w:val="bottom"/>
          </w:tcPr>
          <w:p w14:paraId="256C935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Durata de strălucire a soarelui</w:t>
            </w:r>
          </w:p>
        </w:tc>
        <w:tc>
          <w:tcPr>
            <w:tcW w:w="723" w:type="pct"/>
            <w:vAlign w:val="bottom"/>
          </w:tcPr>
          <w:p w14:paraId="515DC3A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7,25</w:t>
            </w:r>
          </w:p>
        </w:tc>
      </w:tr>
      <w:tr w:rsidR="007D0C0F" w:rsidRPr="001D5E31" w14:paraId="324326C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6216D79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1.11.</w:t>
            </w:r>
          </w:p>
        </w:tc>
        <w:tc>
          <w:tcPr>
            <w:tcW w:w="4486" w:type="pct"/>
            <w:gridSpan w:val="3"/>
            <w:vAlign w:val="bottom"/>
          </w:tcPr>
          <w:p w14:paraId="5B71A7E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Depuneri de polei și chiciură</w:t>
            </w:r>
          </w:p>
        </w:tc>
      </w:tr>
      <w:tr w:rsidR="007D0C0F" w:rsidRPr="00E84C6E" w14:paraId="7B4D2B0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534772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1.11.1.</w:t>
            </w:r>
          </w:p>
        </w:tc>
        <w:tc>
          <w:tcPr>
            <w:tcW w:w="3763" w:type="pct"/>
            <w:gridSpan w:val="2"/>
            <w:vAlign w:val="bottom"/>
          </w:tcPr>
          <w:p w14:paraId="58CC674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Tipul depunerilor pe conductori</w:t>
            </w:r>
          </w:p>
        </w:tc>
        <w:tc>
          <w:tcPr>
            <w:tcW w:w="723" w:type="pct"/>
            <w:vAlign w:val="bottom"/>
          </w:tcPr>
          <w:p w14:paraId="34A3645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7,25</w:t>
            </w:r>
          </w:p>
        </w:tc>
      </w:tr>
      <w:tr w:rsidR="007D0C0F" w:rsidRPr="00E84C6E" w14:paraId="66A1C983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A77B78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1.11.2.</w:t>
            </w:r>
          </w:p>
        </w:tc>
        <w:tc>
          <w:tcPr>
            <w:tcW w:w="3763" w:type="pct"/>
            <w:gridSpan w:val="2"/>
            <w:vAlign w:val="bottom"/>
          </w:tcPr>
          <w:p w14:paraId="3DC9958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Durata depunerilor</w:t>
            </w:r>
          </w:p>
        </w:tc>
        <w:tc>
          <w:tcPr>
            <w:tcW w:w="723" w:type="pct"/>
            <w:vAlign w:val="bottom"/>
          </w:tcPr>
          <w:p w14:paraId="797A5F2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7,25</w:t>
            </w:r>
          </w:p>
        </w:tc>
      </w:tr>
      <w:tr w:rsidR="007D0C0F" w:rsidRPr="00E84C6E" w14:paraId="6C1420E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7BC9F2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1.11.3.</w:t>
            </w:r>
          </w:p>
        </w:tc>
        <w:tc>
          <w:tcPr>
            <w:tcW w:w="3763" w:type="pct"/>
            <w:gridSpan w:val="2"/>
            <w:vAlign w:val="bottom"/>
          </w:tcPr>
          <w:p w14:paraId="4A32589C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Dimensiunea depunerilor pe conductori</w:t>
            </w:r>
          </w:p>
        </w:tc>
        <w:tc>
          <w:tcPr>
            <w:tcW w:w="723" w:type="pct"/>
            <w:vAlign w:val="bottom"/>
          </w:tcPr>
          <w:p w14:paraId="087E306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7,25</w:t>
            </w:r>
          </w:p>
        </w:tc>
      </w:tr>
      <w:tr w:rsidR="007D0C0F" w:rsidRPr="00E84C6E" w14:paraId="026A04CC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B3E57C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1.11.4.</w:t>
            </w:r>
          </w:p>
        </w:tc>
        <w:tc>
          <w:tcPr>
            <w:tcW w:w="3763" w:type="pct"/>
            <w:gridSpan w:val="2"/>
            <w:vAlign w:val="bottom"/>
          </w:tcPr>
          <w:p w14:paraId="01BACA8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Greutatea depunerilor</w:t>
            </w:r>
          </w:p>
        </w:tc>
        <w:tc>
          <w:tcPr>
            <w:tcW w:w="723" w:type="pct"/>
            <w:vAlign w:val="bottom"/>
          </w:tcPr>
          <w:p w14:paraId="75F9922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25,37</w:t>
            </w:r>
          </w:p>
        </w:tc>
      </w:tr>
      <w:tr w:rsidR="007D0C0F" w:rsidRPr="00E84C6E" w14:paraId="094044D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846C9EC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1.12.</w:t>
            </w:r>
          </w:p>
        </w:tc>
        <w:tc>
          <w:tcPr>
            <w:tcW w:w="4486" w:type="pct"/>
            <w:gridSpan w:val="3"/>
            <w:vAlign w:val="bottom"/>
          </w:tcPr>
          <w:p w14:paraId="0EBD24F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Bilanțul radiativ</w:t>
            </w:r>
          </w:p>
        </w:tc>
      </w:tr>
      <w:tr w:rsidR="007D0C0F" w:rsidRPr="00E84C6E" w14:paraId="5700FB7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19CD00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1.12.1.</w:t>
            </w:r>
          </w:p>
        </w:tc>
        <w:tc>
          <w:tcPr>
            <w:tcW w:w="3763" w:type="pct"/>
            <w:gridSpan w:val="2"/>
            <w:vAlign w:val="bottom"/>
          </w:tcPr>
          <w:p w14:paraId="77E58F0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Fără radiație solară directă</w:t>
            </w:r>
          </w:p>
        </w:tc>
        <w:tc>
          <w:tcPr>
            <w:tcW w:w="723" w:type="pct"/>
            <w:vAlign w:val="bottom"/>
          </w:tcPr>
          <w:p w14:paraId="3CAD14B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9,84</w:t>
            </w:r>
          </w:p>
        </w:tc>
      </w:tr>
      <w:tr w:rsidR="007D0C0F" w:rsidRPr="00E84C6E" w14:paraId="1B6290D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BBBBA2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lastRenderedPageBreak/>
              <w:t>1.12.2.</w:t>
            </w:r>
          </w:p>
        </w:tc>
        <w:tc>
          <w:tcPr>
            <w:tcW w:w="3763" w:type="pct"/>
            <w:gridSpan w:val="2"/>
            <w:vAlign w:val="bottom"/>
          </w:tcPr>
          <w:p w14:paraId="4BE2482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Complet</w:t>
            </w:r>
          </w:p>
        </w:tc>
        <w:tc>
          <w:tcPr>
            <w:tcW w:w="723" w:type="pct"/>
            <w:vAlign w:val="bottom"/>
          </w:tcPr>
          <w:p w14:paraId="42F7116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9,84</w:t>
            </w:r>
          </w:p>
        </w:tc>
      </w:tr>
      <w:tr w:rsidR="007D0C0F" w:rsidRPr="00E84C6E" w14:paraId="528C64B7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F5ADFA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1.12.3.</w:t>
            </w:r>
          </w:p>
        </w:tc>
        <w:tc>
          <w:tcPr>
            <w:tcW w:w="3763" w:type="pct"/>
            <w:gridSpan w:val="2"/>
            <w:vAlign w:val="bottom"/>
          </w:tcPr>
          <w:p w14:paraId="4C42937C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De undă lungă</w:t>
            </w:r>
          </w:p>
        </w:tc>
        <w:tc>
          <w:tcPr>
            <w:tcW w:w="723" w:type="pct"/>
            <w:vAlign w:val="bottom"/>
          </w:tcPr>
          <w:p w14:paraId="3120CE0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9,84</w:t>
            </w:r>
          </w:p>
        </w:tc>
      </w:tr>
      <w:tr w:rsidR="007D0C0F" w:rsidRPr="00E84C6E" w14:paraId="47301ADA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F00A49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1.12.4.</w:t>
            </w:r>
          </w:p>
        </w:tc>
        <w:tc>
          <w:tcPr>
            <w:tcW w:w="3763" w:type="pct"/>
            <w:gridSpan w:val="2"/>
            <w:vAlign w:val="bottom"/>
          </w:tcPr>
          <w:p w14:paraId="06B6DBB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De undă scurtă</w:t>
            </w:r>
          </w:p>
        </w:tc>
        <w:tc>
          <w:tcPr>
            <w:tcW w:w="723" w:type="pct"/>
            <w:vAlign w:val="bottom"/>
          </w:tcPr>
          <w:p w14:paraId="3018EC5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9,84</w:t>
            </w:r>
          </w:p>
        </w:tc>
      </w:tr>
      <w:tr w:rsidR="007D0C0F" w:rsidRPr="00E84C6E" w14:paraId="6365F18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B82F51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1.12.5.</w:t>
            </w:r>
          </w:p>
        </w:tc>
        <w:tc>
          <w:tcPr>
            <w:tcW w:w="3763" w:type="pct"/>
            <w:gridSpan w:val="2"/>
            <w:vAlign w:val="bottom"/>
          </w:tcPr>
          <w:p w14:paraId="0A01294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Albedo</w:t>
            </w:r>
          </w:p>
        </w:tc>
        <w:tc>
          <w:tcPr>
            <w:tcW w:w="723" w:type="pct"/>
            <w:vAlign w:val="bottom"/>
          </w:tcPr>
          <w:p w14:paraId="699A66C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9,84</w:t>
            </w:r>
          </w:p>
        </w:tc>
      </w:tr>
      <w:tr w:rsidR="007D0C0F" w:rsidRPr="00E84C6E" w14:paraId="47E5F41C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8EEBC73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1.13.</w:t>
            </w:r>
          </w:p>
        </w:tc>
        <w:tc>
          <w:tcPr>
            <w:tcW w:w="4486" w:type="pct"/>
            <w:gridSpan w:val="3"/>
            <w:vAlign w:val="bottom"/>
          </w:tcPr>
          <w:p w14:paraId="59C078C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rStyle w:val="Robust"/>
                <w:rFonts w:eastAsiaTheme="majorEastAsia"/>
                <w:lang w:val="ro-RO"/>
              </w:rPr>
              <w:t>A</w:t>
            </w:r>
            <w:r w:rsidRPr="00E84C6E">
              <w:rPr>
                <w:rStyle w:val="Robust"/>
                <w:rFonts w:eastAsiaTheme="majorEastAsia"/>
                <w:lang w:val="ro-RO"/>
              </w:rPr>
              <w:t>erologi</w:t>
            </w:r>
            <w:r>
              <w:rPr>
                <w:rStyle w:val="Robust"/>
                <w:rFonts w:eastAsiaTheme="majorEastAsia"/>
                <w:lang w:val="ro-RO"/>
              </w:rPr>
              <w:t>e</w:t>
            </w:r>
          </w:p>
        </w:tc>
      </w:tr>
      <w:tr w:rsidR="007D0C0F" w:rsidRPr="00E84C6E" w14:paraId="16F91E5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BD2A82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1.13.1.</w:t>
            </w:r>
          </w:p>
        </w:tc>
        <w:tc>
          <w:tcPr>
            <w:tcW w:w="3763" w:type="pct"/>
            <w:gridSpan w:val="2"/>
            <w:vAlign w:val="bottom"/>
          </w:tcPr>
          <w:p w14:paraId="3B89625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 xml:space="preserve">Date pe suprafețe </w:t>
            </w:r>
            <w:proofErr w:type="spellStart"/>
            <w:r w:rsidRPr="00E84C6E">
              <w:rPr>
                <w:lang w:val="ro-RO"/>
              </w:rPr>
              <w:t>izobarice</w:t>
            </w:r>
            <w:proofErr w:type="spellEnd"/>
          </w:p>
        </w:tc>
        <w:tc>
          <w:tcPr>
            <w:tcW w:w="723" w:type="pct"/>
            <w:vAlign w:val="bottom"/>
          </w:tcPr>
          <w:p w14:paraId="208E87B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1,29</w:t>
            </w:r>
          </w:p>
        </w:tc>
      </w:tr>
      <w:tr w:rsidR="007D0C0F" w:rsidRPr="00E84C6E" w14:paraId="199E7D99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E0EE06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1.13.2.</w:t>
            </w:r>
          </w:p>
        </w:tc>
        <w:tc>
          <w:tcPr>
            <w:tcW w:w="3763" w:type="pct"/>
            <w:gridSpan w:val="2"/>
            <w:vAlign w:val="bottom"/>
          </w:tcPr>
          <w:p w14:paraId="4BC3AA9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>Date standarde la diverse altitudini</w:t>
            </w:r>
          </w:p>
        </w:tc>
        <w:tc>
          <w:tcPr>
            <w:tcW w:w="723" w:type="pct"/>
            <w:vAlign w:val="bottom"/>
          </w:tcPr>
          <w:p w14:paraId="2C74D86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1,29</w:t>
            </w:r>
          </w:p>
        </w:tc>
      </w:tr>
      <w:tr w:rsidR="007D0C0F" w:rsidRPr="00E84C6E" w14:paraId="1C79AAF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045276D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1.14.</w:t>
            </w:r>
          </w:p>
        </w:tc>
        <w:tc>
          <w:tcPr>
            <w:tcW w:w="4486" w:type="pct"/>
            <w:gridSpan w:val="3"/>
            <w:vAlign w:val="bottom"/>
          </w:tcPr>
          <w:p w14:paraId="2806806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Presiunea atmosferică</w:t>
            </w:r>
          </w:p>
        </w:tc>
      </w:tr>
      <w:tr w:rsidR="007D0C0F" w:rsidRPr="00E84C6E" w14:paraId="6D9035F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29FB51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1.14.1.</w:t>
            </w:r>
          </w:p>
        </w:tc>
        <w:tc>
          <w:tcPr>
            <w:tcW w:w="3763" w:type="pct"/>
            <w:gridSpan w:val="2"/>
            <w:vAlign w:val="bottom"/>
          </w:tcPr>
          <w:p w14:paraId="43F42A5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Presiunea atmosferică la termenele de observații</w:t>
            </w:r>
          </w:p>
        </w:tc>
        <w:tc>
          <w:tcPr>
            <w:tcW w:w="723" w:type="pct"/>
            <w:vAlign w:val="bottom"/>
          </w:tcPr>
          <w:p w14:paraId="090A5CA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2,84</w:t>
            </w:r>
          </w:p>
        </w:tc>
      </w:tr>
      <w:tr w:rsidR="007D0C0F" w:rsidRPr="00E84C6E" w14:paraId="41E9A85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5074699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1.15.</w:t>
            </w:r>
          </w:p>
        </w:tc>
        <w:tc>
          <w:tcPr>
            <w:tcW w:w="4486" w:type="pct"/>
            <w:gridSpan w:val="3"/>
            <w:vAlign w:val="bottom"/>
          </w:tcPr>
          <w:p w14:paraId="1D041D6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bCs/>
                <w:lang w:val="ro-RO"/>
              </w:rPr>
              <w:t>Radiația solară</w:t>
            </w:r>
          </w:p>
        </w:tc>
      </w:tr>
      <w:tr w:rsidR="007D0C0F" w:rsidRPr="00E84C6E" w14:paraId="2E4411CD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BEB6E2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1.15.1.</w:t>
            </w:r>
          </w:p>
        </w:tc>
        <w:tc>
          <w:tcPr>
            <w:tcW w:w="3763" w:type="pct"/>
            <w:gridSpan w:val="2"/>
            <w:vAlign w:val="bottom"/>
          </w:tcPr>
          <w:p w14:paraId="51EE1E5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Radiația solară directă – pe suprafața perpendiculară</w:t>
            </w:r>
          </w:p>
        </w:tc>
        <w:tc>
          <w:tcPr>
            <w:tcW w:w="723" w:type="pct"/>
            <w:vAlign w:val="bottom"/>
          </w:tcPr>
          <w:p w14:paraId="370DFA3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12,94</w:t>
            </w:r>
          </w:p>
        </w:tc>
      </w:tr>
      <w:tr w:rsidR="007D0C0F" w:rsidRPr="00E84C6E" w14:paraId="4E91445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46BC3D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1.15.2.</w:t>
            </w:r>
          </w:p>
        </w:tc>
        <w:tc>
          <w:tcPr>
            <w:tcW w:w="3763" w:type="pct"/>
            <w:gridSpan w:val="2"/>
            <w:vAlign w:val="bottom"/>
          </w:tcPr>
          <w:p w14:paraId="3543A9F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Radiația solară directă – pe suprafața orizontală</w:t>
            </w:r>
          </w:p>
        </w:tc>
        <w:tc>
          <w:tcPr>
            <w:tcW w:w="723" w:type="pct"/>
            <w:vAlign w:val="bottom"/>
          </w:tcPr>
          <w:p w14:paraId="7FDCA41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067D165C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5F7292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1.15.3.</w:t>
            </w:r>
          </w:p>
        </w:tc>
        <w:tc>
          <w:tcPr>
            <w:tcW w:w="3763" w:type="pct"/>
            <w:gridSpan w:val="2"/>
            <w:vAlign w:val="bottom"/>
          </w:tcPr>
          <w:p w14:paraId="65F2807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Radiația solară difuză</w:t>
            </w:r>
          </w:p>
        </w:tc>
        <w:tc>
          <w:tcPr>
            <w:tcW w:w="723" w:type="pct"/>
            <w:vAlign w:val="bottom"/>
          </w:tcPr>
          <w:p w14:paraId="2336C05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15,01</w:t>
            </w:r>
          </w:p>
        </w:tc>
      </w:tr>
      <w:tr w:rsidR="007D0C0F" w:rsidRPr="00E84C6E" w14:paraId="0FD978F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7CF719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1.15.4.</w:t>
            </w:r>
          </w:p>
        </w:tc>
        <w:tc>
          <w:tcPr>
            <w:tcW w:w="3763" w:type="pct"/>
            <w:gridSpan w:val="2"/>
            <w:vAlign w:val="bottom"/>
          </w:tcPr>
          <w:p w14:paraId="3C462B4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Radiația solară totală</w:t>
            </w:r>
          </w:p>
        </w:tc>
        <w:tc>
          <w:tcPr>
            <w:tcW w:w="723" w:type="pct"/>
            <w:vAlign w:val="bottom"/>
          </w:tcPr>
          <w:p w14:paraId="6AF68F0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4,66</w:t>
            </w:r>
          </w:p>
        </w:tc>
      </w:tr>
      <w:tr w:rsidR="007D0C0F" w:rsidRPr="00E84C6E" w14:paraId="724A79C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501DCB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1.15.5.</w:t>
            </w:r>
          </w:p>
        </w:tc>
        <w:tc>
          <w:tcPr>
            <w:tcW w:w="3763" w:type="pct"/>
            <w:gridSpan w:val="2"/>
            <w:vAlign w:val="bottom"/>
          </w:tcPr>
          <w:p w14:paraId="537D3B8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Radiația reflectată</w:t>
            </w:r>
          </w:p>
        </w:tc>
        <w:tc>
          <w:tcPr>
            <w:tcW w:w="723" w:type="pct"/>
            <w:vAlign w:val="bottom"/>
          </w:tcPr>
          <w:p w14:paraId="0661D58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8,54</w:t>
            </w:r>
          </w:p>
        </w:tc>
      </w:tr>
      <w:tr w:rsidR="007D0C0F" w:rsidRPr="00E84C6E" w14:paraId="19C84F4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E2FD02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1.15.6.</w:t>
            </w:r>
          </w:p>
        </w:tc>
        <w:tc>
          <w:tcPr>
            <w:tcW w:w="3763" w:type="pct"/>
            <w:gridSpan w:val="2"/>
            <w:vAlign w:val="bottom"/>
          </w:tcPr>
          <w:p w14:paraId="7B50DC1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Caracteristicile transparenței – coeficientul</w:t>
            </w:r>
          </w:p>
        </w:tc>
        <w:tc>
          <w:tcPr>
            <w:tcW w:w="723" w:type="pct"/>
            <w:vAlign w:val="bottom"/>
          </w:tcPr>
          <w:p w14:paraId="6818C84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7,25</w:t>
            </w:r>
          </w:p>
        </w:tc>
      </w:tr>
      <w:tr w:rsidR="007D0C0F" w:rsidRPr="00E84C6E" w14:paraId="7AC0B880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496C19F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1.16.</w:t>
            </w:r>
          </w:p>
        </w:tc>
        <w:tc>
          <w:tcPr>
            <w:tcW w:w="4486" w:type="pct"/>
            <w:gridSpan w:val="3"/>
            <w:vAlign w:val="bottom"/>
          </w:tcPr>
          <w:p w14:paraId="168EAE4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Prognoze meteorologice</w:t>
            </w:r>
          </w:p>
        </w:tc>
      </w:tr>
      <w:tr w:rsidR="007D0C0F" w:rsidRPr="00E84C6E" w14:paraId="724A3CD4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E72F71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1.16.1.</w:t>
            </w:r>
          </w:p>
        </w:tc>
        <w:tc>
          <w:tcPr>
            <w:tcW w:w="3763" w:type="pct"/>
            <w:gridSpan w:val="2"/>
            <w:vAlign w:val="bottom"/>
          </w:tcPr>
          <w:p w14:paraId="2B7F140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Prognoza vremii în teritoriu pentru 24 de ore</w:t>
            </w:r>
          </w:p>
        </w:tc>
        <w:tc>
          <w:tcPr>
            <w:tcW w:w="723" w:type="pct"/>
            <w:vAlign w:val="bottom"/>
          </w:tcPr>
          <w:p w14:paraId="45308AD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1019,90</w:t>
            </w:r>
          </w:p>
        </w:tc>
      </w:tr>
      <w:tr w:rsidR="007D0C0F" w:rsidRPr="00E84C6E" w14:paraId="74C98678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50C871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1.16.2.</w:t>
            </w:r>
          </w:p>
        </w:tc>
        <w:tc>
          <w:tcPr>
            <w:tcW w:w="3763" w:type="pct"/>
            <w:gridSpan w:val="2"/>
            <w:vAlign w:val="bottom"/>
          </w:tcPr>
          <w:p w14:paraId="6CA7D47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Prognoza vremii într-un punct pentru 24 de ore</w:t>
            </w:r>
          </w:p>
        </w:tc>
        <w:tc>
          <w:tcPr>
            <w:tcW w:w="723" w:type="pct"/>
            <w:vAlign w:val="bottom"/>
          </w:tcPr>
          <w:p w14:paraId="7D8F129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452,06</w:t>
            </w:r>
          </w:p>
        </w:tc>
      </w:tr>
      <w:tr w:rsidR="007D0C0F" w:rsidRPr="00E84C6E" w14:paraId="425B7728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238926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1.16.3.</w:t>
            </w:r>
          </w:p>
        </w:tc>
        <w:tc>
          <w:tcPr>
            <w:tcW w:w="3763" w:type="pct"/>
            <w:gridSpan w:val="2"/>
            <w:vAlign w:val="bottom"/>
          </w:tcPr>
          <w:p w14:paraId="7F55F13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Prognoze de durată mijlocie pentru 2-6 zile</w:t>
            </w:r>
          </w:p>
        </w:tc>
        <w:tc>
          <w:tcPr>
            <w:tcW w:w="723" w:type="pct"/>
            <w:vAlign w:val="bottom"/>
          </w:tcPr>
          <w:p w14:paraId="1F134C1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1425,49</w:t>
            </w:r>
          </w:p>
        </w:tc>
      </w:tr>
      <w:tr w:rsidR="007D0C0F" w:rsidRPr="00E84C6E" w14:paraId="15FD299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9F7211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1.16.4.</w:t>
            </w:r>
          </w:p>
        </w:tc>
        <w:tc>
          <w:tcPr>
            <w:tcW w:w="3763" w:type="pct"/>
            <w:gridSpan w:val="2"/>
            <w:vAlign w:val="bottom"/>
          </w:tcPr>
          <w:p w14:paraId="28BCFD8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Prognoze specializate pentru diferite ramuri ale economiei naționale</w:t>
            </w:r>
          </w:p>
        </w:tc>
        <w:tc>
          <w:tcPr>
            <w:tcW w:w="723" w:type="pct"/>
            <w:vAlign w:val="bottom"/>
          </w:tcPr>
          <w:p w14:paraId="7556977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476,54</w:t>
            </w:r>
          </w:p>
        </w:tc>
      </w:tr>
      <w:tr w:rsidR="007D0C0F" w:rsidRPr="00E84C6E" w14:paraId="5327E2A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C304CDC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1.17.</w:t>
            </w:r>
          </w:p>
        </w:tc>
        <w:tc>
          <w:tcPr>
            <w:tcW w:w="4486" w:type="pct"/>
            <w:gridSpan w:val="3"/>
            <w:vAlign w:val="bottom"/>
          </w:tcPr>
          <w:p w14:paraId="54015BB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Avertizări meteorologice</w:t>
            </w:r>
          </w:p>
        </w:tc>
      </w:tr>
      <w:tr w:rsidR="007D0C0F" w:rsidRPr="00E84C6E" w14:paraId="248ECA15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C30025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1.17.1.</w:t>
            </w:r>
          </w:p>
        </w:tc>
        <w:tc>
          <w:tcPr>
            <w:tcW w:w="3763" w:type="pct"/>
            <w:gridSpan w:val="2"/>
            <w:vAlign w:val="bottom"/>
          </w:tcPr>
          <w:p w14:paraId="18D6378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Avertizare privind condițiile nefavorabile ale vremii/</w:t>
            </w:r>
            <w:proofErr w:type="spellStart"/>
            <w:r w:rsidRPr="00E84C6E">
              <w:rPr>
                <w:lang w:val="ro-RO"/>
              </w:rPr>
              <w:t>Nowcasting</w:t>
            </w:r>
            <w:proofErr w:type="spellEnd"/>
          </w:p>
        </w:tc>
        <w:tc>
          <w:tcPr>
            <w:tcW w:w="723" w:type="pct"/>
            <w:vAlign w:val="bottom"/>
          </w:tcPr>
          <w:p w14:paraId="6D1D9FF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1207,59</w:t>
            </w:r>
          </w:p>
        </w:tc>
      </w:tr>
      <w:tr w:rsidR="007D0C0F" w:rsidRPr="00E84C6E" w14:paraId="3C2A68AD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14EB4B24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1.18.</w:t>
            </w:r>
          </w:p>
        </w:tc>
        <w:tc>
          <w:tcPr>
            <w:tcW w:w="4486" w:type="pct"/>
            <w:gridSpan w:val="3"/>
            <w:vAlign w:val="bottom"/>
          </w:tcPr>
          <w:p w14:paraId="21AE70C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Buletine meteorologice</w:t>
            </w:r>
          </w:p>
        </w:tc>
      </w:tr>
      <w:tr w:rsidR="007D0C0F" w:rsidRPr="00E84C6E" w14:paraId="73315EE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1FE868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1.18.1.</w:t>
            </w:r>
          </w:p>
        </w:tc>
        <w:tc>
          <w:tcPr>
            <w:tcW w:w="3763" w:type="pct"/>
            <w:gridSpan w:val="2"/>
            <w:vAlign w:val="bottom"/>
          </w:tcPr>
          <w:p w14:paraId="5C7B75B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i/>
                <w:lang w:val="ro-RO"/>
              </w:rPr>
            </w:pPr>
            <w:r w:rsidRPr="00E84C6E">
              <w:rPr>
                <w:lang w:val="ro-RO"/>
              </w:rPr>
              <w:t>Buletinul zilnic al vremii</w:t>
            </w:r>
          </w:p>
        </w:tc>
        <w:tc>
          <w:tcPr>
            <w:tcW w:w="723" w:type="pct"/>
            <w:vAlign w:val="bottom"/>
          </w:tcPr>
          <w:p w14:paraId="075F6EF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615,86</w:t>
            </w:r>
          </w:p>
        </w:tc>
      </w:tr>
      <w:tr w:rsidR="007D0C0F" w:rsidRPr="00E84C6E" w14:paraId="6B3DE656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813E92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1.19.</w:t>
            </w:r>
          </w:p>
        </w:tc>
        <w:tc>
          <w:tcPr>
            <w:tcW w:w="4486" w:type="pct"/>
            <w:gridSpan w:val="3"/>
            <w:vAlign w:val="bottom"/>
          </w:tcPr>
          <w:p w14:paraId="3EE4D14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 xml:space="preserve">Produse climatologice </w:t>
            </w:r>
          </w:p>
        </w:tc>
      </w:tr>
      <w:tr w:rsidR="007D0C0F" w:rsidRPr="00E84C6E" w14:paraId="6632EB0E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40BA650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1.19.1.</w:t>
            </w:r>
          </w:p>
        </w:tc>
        <w:tc>
          <w:tcPr>
            <w:tcW w:w="3763" w:type="pct"/>
            <w:gridSpan w:val="2"/>
            <w:vAlign w:val="bottom"/>
          </w:tcPr>
          <w:p w14:paraId="49C1C9A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Caracteristica climatică pentru elaborarea secțiunii ,,Protecția mediului ambiant” în cadrul documentației de evaluare de mediu </w:t>
            </w:r>
          </w:p>
        </w:tc>
        <w:tc>
          <w:tcPr>
            <w:tcW w:w="723" w:type="pct"/>
            <w:vAlign w:val="bottom"/>
          </w:tcPr>
          <w:p w14:paraId="2A60FF6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1573,73</w:t>
            </w:r>
          </w:p>
        </w:tc>
      </w:tr>
      <w:tr w:rsidR="007D0C0F" w:rsidRPr="00E84C6E" w14:paraId="57142871" w14:textId="77777777" w:rsidTr="00744A34">
        <w:trPr>
          <w:trHeight w:val="406"/>
        </w:trPr>
        <w:tc>
          <w:tcPr>
            <w:tcW w:w="5000" w:type="pct"/>
            <w:gridSpan w:val="4"/>
            <w:vAlign w:val="bottom"/>
          </w:tcPr>
          <w:p w14:paraId="4A7073B8" w14:textId="77777777" w:rsidR="007D0C0F" w:rsidRPr="00E84C6E" w:rsidRDefault="007D0C0F" w:rsidP="007D0C0F">
            <w:pPr>
              <w:pStyle w:val="Listparagraf"/>
              <w:numPr>
                <w:ilvl w:val="0"/>
                <w:numId w:val="20"/>
              </w:num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AGROMETEOROLOGIE</w:t>
            </w:r>
          </w:p>
        </w:tc>
      </w:tr>
      <w:tr w:rsidR="007D0C0F" w:rsidRPr="00E84C6E" w14:paraId="2BBFB85F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3B6065A5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2.1.</w:t>
            </w:r>
          </w:p>
        </w:tc>
        <w:tc>
          <w:tcPr>
            <w:tcW w:w="3763" w:type="pct"/>
            <w:gridSpan w:val="2"/>
            <w:vAlign w:val="bottom"/>
          </w:tcPr>
          <w:p w14:paraId="7C2848AC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Temperatura solului</w:t>
            </w:r>
          </w:p>
        </w:tc>
        <w:tc>
          <w:tcPr>
            <w:tcW w:w="723" w:type="pct"/>
            <w:vAlign w:val="bottom"/>
          </w:tcPr>
          <w:p w14:paraId="3078F79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2D07D66B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7510DDCA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2.1.1.</w:t>
            </w:r>
          </w:p>
        </w:tc>
        <w:tc>
          <w:tcPr>
            <w:tcW w:w="3763" w:type="pct"/>
            <w:gridSpan w:val="2"/>
            <w:vAlign w:val="bottom"/>
          </w:tcPr>
          <w:p w14:paraId="231980F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La adâncimea nodului de înfrățire a culturilor de toamnă și ierburilor multianuale</w:t>
            </w:r>
          </w:p>
        </w:tc>
        <w:tc>
          <w:tcPr>
            <w:tcW w:w="723" w:type="pct"/>
            <w:vAlign w:val="bottom"/>
          </w:tcPr>
          <w:p w14:paraId="2474B9C7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159,52 </w:t>
            </w:r>
          </w:p>
        </w:tc>
      </w:tr>
      <w:tr w:rsidR="007D0C0F" w:rsidRPr="00E84C6E" w14:paraId="40BF7BB1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20B9998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2.1.2.</w:t>
            </w:r>
          </w:p>
        </w:tc>
        <w:tc>
          <w:tcPr>
            <w:tcW w:w="3763" w:type="pct"/>
            <w:gridSpan w:val="2"/>
            <w:vAlign w:val="bottom"/>
          </w:tcPr>
          <w:p w14:paraId="0B43443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În câmp – la adâncimea nodului de înfrățire a culturilor de toamnă și a ierburilor multianuale</w:t>
            </w:r>
          </w:p>
        </w:tc>
        <w:tc>
          <w:tcPr>
            <w:tcW w:w="723" w:type="pct"/>
            <w:vAlign w:val="bottom"/>
          </w:tcPr>
          <w:p w14:paraId="2E9C644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159,52</w:t>
            </w:r>
          </w:p>
        </w:tc>
      </w:tr>
      <w:tr w:rsidR="007D0C0F" w:rsidRPr="00E84C6E" w14:paraId="2CE1ADB8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0CF8F9D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2.1.3.</w:t>
            </w:r>
          </w:p>
        </w:tc>
        <w:tc>
          <w:tcPr>
            <w:tcW w:w="3763" w:type="pct"/>
            <w:gridSpan w:val="2"/>
            <w:vAlign w:val="bottom"/>
          </w:tcPr>
          <w:p w14:paraId="46964E7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Pe terenurile arabile – la adâncimea de 5 cm, în câmp</w:t>
            </w:r>
          </w:p>
        </w:tc>
        <w:tc>
          <w:tcPr>
            <w:tcW w:w="723" w:type="pct"/>
            <w:vAlign w:val="bottom"/>
          </w:tcPr>
          <w:p w14:paraId="0F4D8B3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177,56</w:t>
            </w:r>
          </w:p>
        </w:tc>
      </w:tr>
      <w:tr w:rsidR="007D0C0F" w:rsidRPr="00E84C6E" w14:paraId="56A6B132" w14:textId="77777777" w:rsidTr="00744A34">
        <w:trPr>
          <w:trHeight w:val="406"/>
        </w:trPr>
        <w:tc>
          <w:tcPr>
            <w:tcW w:w="514" w:type="pct"/>
            <w:vAlign w:val="bottom"/>
          </w:tcPr>
          <w:p w14:paraId="68D23A4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2.1.4.</w:t>
            </w:r>
          </w:p>
        </w:tc>
        <w:tc>
          <w:tcPr>
            <w:tcW w:w="3763" w:type="pct"/>
            <w:gridSpan w:val="2"/>
            <w:vAlign w:val="bottom"/>
          </w:tcPr>
          <w:p w14:paraId="64132FE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Pe terenurile arabile – la adâncimea de 10 cm, în câmp</w:t>
            </w:r>
          </w:p>
        </w:tc>
        <w:tc>
          <w:tcPr>
            <w:tcW w:w="723" w:type="pct"/>
            <w:vAlign w:val="bottom"/>
          </w:tcPr>
          <w:p w14:paraId="4F2196E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177,56</w:t>
            </w:r>
          </w:p>
        </w:tc>
      </w:tr>
      <w:tr w:rsidR="007D0C0F" w:rsidRPr="00E84C6E" w14:paraId="5492EEDB" w14:textId="77777777" w:rsidTr="00744A34">
        <w:trPr>
          <w:trHeight w:val="341"/>
        </w:trPr>
        <w:tc>
          <w:tcPr>
            <w:tcW w:w="514" w:type="pct"/>
            <w:vAlign w:val="bottom"/>
          </w:tcPr>
          <w:p w14:paraId="53E8BB7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lastRenderedPageBreak/>
              <w:t>2.2.</w:t>
            </w:r>
          </w:p>
        </w:tc>
        <w:tc>
          <w:tcPr>
            <w:tcW w:w="4486" w:type="pct"/>
            <w:gridSpan w:val="3"/>
            <w:vAlign w:val="bottom"/>
          </w:tcPr>
          <w:p w14:paraId="226D423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Umiditatea solului</w:t>
            </w:r>
          </w:p>
        </w:tc>
      </w:tr>
      <w:tr w:rsidR="007D0C0F" w:rsidRPr="00E84C6E" w14:paraId="257223AF" w14:textId="77777777" w:rsidTr="00744A34">
        <w:trPr>
          <w:trHeight w:val="417"/>
        </w:trPr>
        <w:tc>
          <w:tcPr>
            <w:tcW w:w="514" w:type="pct"/>
            <w:vAlign w:val="bottom"/>
          </w:tcPr>
          <w:p w14:paraId="23E2397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2.2.1.</w:t>
            </w:r>
          </w:p>
        </w:tc>
        <w:tc>
          <w:tcPr>
            <w:tcW w:w="3763" w:type="pct"/>
            <w:gridSpan w:val="2"/>
            <w:vAlign w:val="bottom"/>
          </w:tcPr>
          <w:p w14:paraId="38C2CE37" w14:textId="77777777" w:rsidR="007D0C0F" w:rsidRPr="00E84C6E" w:rsidRDefault="007D0C0F" w:rsidP="00744A34">
            <w:pPr>
              <w:ind w:firstLine="0"/>
              <w:jc w:val="left"/>
              <w:rPr>
                <w:w w:val="99"/>
                <w:lang w:val="ro-RO"/>
              </w:rPr>
            </w:pPr>
            <w:r w:rsidRPr="00E84C6E">
              <w:rPr>
                <w:lang w:val="ro-RO"/>
              </w:rPr>
              <w:t>Umiditatea vizuală a straturilor superioare ale solului</w:t>
            </w:r>
          </w:p>
        </w:tc>
        <w:tc>
          <w:tcPr>
            <w:tcW w:w="723" w:type="pct"/>
            <w:vAlign w:val="bottom"/>
          </w:tcPr>
          <w:p w14:paraId="246DDAD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129,47</w:t>
            </w:r>
          </w:p>
        </w:tc>
      </w:tr>
      <w:tr w:rsidR="007D0C0F" w:rsidRPr="00E84C6E" w14:paraId="3B733917" w14:textId="77777777" w:rsidTr="00744A34">
        <w:trPr>
          <w:trHeight w:val="423"/>
        </w:trPr>
        <w:tc>
          <w:tcPr>
            <w:tcW w:w="514" w:type="pct"/>
            <w:vAlign w:val="bottom"/>
          </w:tcPr>
          <w:p w14:paraId="26CFAA6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2.2.2.</w:t>
            </w:r>
          </w:p>
        </w:tc>
        <w:tc>
          <w:tcPr>
            <w:tcW w:w="3763" w:type="pct"/>
            <w:gridSpan w:val="2"/>
            <w:vAlign w:val="bottom"/>
          </w:tcPr>
          <w:p w14:paraId="07C9AD6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Instrumentală, stratul 0-20 cm</w:t>
            </w:r>
          </w:p>
        </w:tc>
        <w:tc>
          <w:tcPr>
            <w:tcW w:w="723" w:type="pct"/>
            <w:vAlign w:val="bottom"/>
          </w:tcPr>
          <w:p w14:paraId="5F0E1CC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378,93</w:t>
            </w:r>
          </w:p>
        </w:tc>
      </w:tr>
      <w:tr w:rsidR="007D0C0F" w:rsidRPr="00E84C6E" w14:paraId="244D0FF0" w14:textId="77777777" w:rsidTr="00744A34">
        <w:trPr>
          <w:trHeight w:val="401"/>
        </w:trPr>
        <w:tc>
          <w:tcPr>
            <w:tcW w:w="514" w:type="pct"/>
            <w:vAlign w:val="bottom"/>
          </w:tcPr>
          <w:p w14:paraId="4E61FAA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2.2.3.</w:t>
            </w:r>
          </w:p>
        </w:tc>
        <w:tc>
          <w:tcPr>
            <w:tcW w:w="3763" w:type="pct"/>
            <w:gridSpan w:val="2"/>
            <w:vAlign w:val="bottom"/>
          </w:tcPr>
          <w:p w14:paraId="1FDA981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Instrumentală, stratul 0-50 cm</w:t>
            </w:r>
          </w:p>
        </w:tc>
        <w:tc>
          <w:tcPr>
            <w:tcW w:w="723" w:type="pct"/>
            <w:vAlign w:val="bottom"/>
          </w:tcPr>
          <w:p w14:paraId="20096AA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487,13</w:t>
            </w:r>
          </w:p>
        </w:tc>
      </w:tr>
      <w:tr w:rsidR="007D0C0F" w:rsidRPr="00E84C6E" w14:paraId="1F04F033" w14:textId="77777777" w:rsidTr="00744A34">
        <w:trPr>
          <w:trHeight w:val="407"/>
        </w:trPr>
        <w:tc>
          <w:tcPr>
            <w:tcW w:w="514" w:type="pct"/>
            <w:vAlign w:val="bottom"/>
          </w:tcPr>
          <w:p w14:paraId="3B69356B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2.2.4.</w:t>
            </w:r>
          </w:p>
        </w:tc>
        <w:tc>
          <w:tcPr>
            <w:tcW w:w="3763" w:type="pct"/>
            <w:gridSpan w:val="2"/>
            <w:vAlign w:val="bottom"/>
          </w:tcPr>
          <w:p w14:paraId="4E330B6F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Instrumentală, stratul 0-100 cm</w:t>
            </w:r>
          </w:p>
        </w:tc>
        <w:tc>
          <w:tcPr>
            <w:tcW w:w="723" w:type="pct"/>
            <w:vAlign w:val="bottom"/>
          </w:tcPr>
          <w:p w14:paraId="174A78B2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721,57 </w:t>
            </w:r>
          </w:p>
        </w:tc>
      </w:tr>
      <w:tr w:rsidR="007D0C0F" w:rsidRPr="00E84C6E" w14:paraId="2B2032FA" w14:textId="77777777" w:rsidTr="00744A34">
        <w:trPr>
          <w:trHeight w:val="405"/>
        </w:trPr>
        <w:tc>
          <w:tcPr>
            <w:tcW w:w="514" w:type="pct"/>
            <w:vAlign w:val="bottom"/>
          </w:tcPr>
          <w:p w14:paraId="1B7F9C7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2.2.5.</w:t>
            </w:r>
          </w:p>
        </w:tc>
        <w:tc>
          <w:tcPr>
            <w:tcW w:w="3763" w:type="pct"/>
            <w:gridSpan w:val="2"/>
            <w:vAlign w:val="bottom"/>
          </w:tcPr>
          <w:p w14:paraId="09A21CB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Senzor, stratul 0-20 cm</w:t>
            </w:r>
          </w:p>
        </w:tc>
        <w:tc>
          <w:tcPr>
            <w:tcW w:w="723" w:type="pct"/>
            <w:vAlign w:val="bottom"/>
          </w:tcPr>
          <w:p w14:paraId="2B34FED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174,55</w:t>
            </w:r>
          </w:p>
        </w:tc>
      </w:tr>
      <w:tr w:rsidR="007D0C0F" w:rsidRPr="00E84C6E" w14:paraId="2B960C7F" w14:textId="77777777" w:rsidTr="00744A34">
        <w:trPr>
          <w:trHeight w:val="405"/>
        </w:trPr>
        <w:tc>
          <w:tcPr>
            <w:tcW w:w="514" w:type="pct"/>
            <w:vAlign w:val="bottom"/>
          </w:tcPr>
          <w:p w14:paraId="0D506A4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2.2.6.</w:t>
            </w:r>
          </w:p>
        </w:tc>
        <w:tc>
          <w:tcPr>
            <w:tcW w:w="3763" w:type="pct"/>
            <w:gridSpan w:val="2"/>
            <w:vAlign w:val="bottom"/>
          </w:tcPr>
          <w:p w14:paraId="6108F36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Senzor, stratul 0-50 cm</w:t>
            </w:r>
          </w:p>
        </w:tc>
        <w:tc>
          <w:tcPr>
            <w:tcW w:w="723" w:type="pct"/>
            <w:vAlign w:val="bottom"/>
          </w:tcPr>
          <w:p w14:paraId="2F6E0A8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174,55</w:t>
            </w:r>
          </w:p>
        </w:tc>
      </w:tr>
      <w:tr w:rsidR="007D0C0F" w:rsidRPr="00E84C6E" w14:paraId="767B761B" w14:textId="77777777" w:rsidTr="00744A34">
        <w:trPr>
          <w:trHeight w:val="405"/>
        </w:trPr>
        <w:tc>
          <w:tcPr>
            <w:tcW w:w="514" w:type="pct"/>
            <w:vAlign w:val="bottom"/>
          </w:tcPr>
          <w:p w14:paraId="366A33D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2.2.7.</w:t>
            </w:r>
          </w:p>
        </w:tc>
        <w:tc>
          <w:tcPr>
            <w:tcW w:w="3763" w:type="pct"/>
            <w:gridSpan w:val="2"/>
            <w:vAlign w:val="bottom"/>
          </w:tcPr>
          <w:p w14:paraId="235462F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Senzor, stratul 0-100 cm</w:t>
            </w:r>
          </w:p>
        </w:tc>
        <w:tc>
          <w:tcPr>
            <w:tcW w:w="723" w:type="pct"/>
            <w:vAlign w:val="bottom"/>
          </w:tcPr>
          <w:p w14:paraId="7764F0E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174,55</w:t>
            </w:r>
          </w:p>
        </w:tc>
      </w:tr>
      <w:tr w:rsidR="007D0C0F" w:rsidRPr="001D5E31" w14:paraId="3FC82AA5" w14:textId="77777777" w:rsidTr="00744A34">
        <w:trPr>
          <w:trHeight w:val="431"/>
        </w:trPr>
        <w:tc>
          <w:tcPr>
            <w:tcW w:w="514" w:type="pct"/>
            <w:vAlign w:val="bottom"/>
          </w:tcPr>
          <w:p w14:paraId="796EEB0F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2.3.</w:t>
            </w:r>
          </w:p>
        </w:tc>
        <w:tc>
          <w:tcPr>
            <w:tcW w:w="4486" w:type="pct"/>
            <w:gridSpan w:val="3"/>
            <w:vAlign w:val="bottom"/>
          </w:tcPr>
          <w:p w14:paraId="2F3C850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Adâncimea de îngheț și dezgheț al solului</w:t>
            </w:r>
          </w:p>
        </w:tc>
      </w:tr>
      <w:tr w:rsidR="007D0C0F" w:rsidRPr="00E84C6E" w14:paraId="2785CED9" w14:textId="77777777" w:rsidTr="00744A34">
        <w:trPr>
          <w:trHeight w:val="459"/>
        </w:trPr>
        <w:tc>
          <w:tcPr>
            <w:tcW w:w="514" w:type="pct"/>
            <w:vAlign w:val="bottom"/>
          </w:tcPr>
          <w:p w14:paraId="7D18D241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2.3.1.</w:t>
            </w:r>
          </w:p>
        </w:tc>
        <w:tc>
          <w:tcPr>
            <w:tcW w:w="3763" w:type="pct"/>
            <w:gridSpan w:val="2"/>
            <w:vAlign w:val="bottom"/>
          </w:tcPr>
          <w:p w14:paraId="3C471168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Adâncimea de îngheț și dezgheț al solului</w:t>
            </w:r>
          </w:p>
        </w:tc>
        <w:tc>
          <w:tcPr>
            <w:tcW w:w="723" w:type="pct"/>
            <w:vAlign w:val="bottom"/>
          </w:tcPr>
          <w:p w14:paraId="0D739E1F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129,47 </w:t>
            </w:r>
          </w:p>
        </w:tc>
      </w:tr>
      <w:tr w:rsidR="007D0C0F" w:rsidRPr="00E84C6E" w14:paraId="6FABF8E2" w14:textId="77777777" w:rsidTr="00744A34">
        <w:trPr>
          <w:trHeight w:val="409"/>
        </w:trPr>
        <w:tc>
          <w:tcPr>
            <w:tcW w:w="514" w:type="pct"/>
            <w:vAlign w:val="bottom"/>
          </w:tcPr>
          <w:p w14:paraId="535D2E87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2.4.</w:t>
            </w:r>
          </w:p>
        </w:tc>
        <w:tc>
          <w:tcPr>
            <w:tcW w:w="4486" w:type="pct"/>
            <w:gridSpan w:val="3"/>
            <w:vAlign w:val="bottom"/>
          </w:tcPr>
          <w:p w14:paraId="38CEC6C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Observații fenologice</w:t>
            </w:r>
          </w:p>
        </w:tc>
      </w:tr>
      <w:tr w:rsidR="007D0C0F" w:rsidRPr="00E84C6E" w14:paraId="67FC3428" w14:textId="77777777" w:rsidTr="00744A34">
        <w:trPr>
          <w:trHeight w:val="409"/>
        </w:trPr>
        <w:tc>
          <w:tcPr>
            <w:tcW w:w="514" w:type="pct"/>
            <w:vAlign w:val="bottom"/>
          </w:tcPr>
          <w:p w14:paraId="3377F255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2.4.1.</w:t>
            </w:r>
          </w:p>
        </w:tc>
        <w:tc>
          <w:tcPr>
            <w:tcW w:w="3763" w:type="pct"/>
            <w:gridSpan w:val="2"/>
            <w:vAlign w:val="bottom"/>
          </w:tcPr>
          <w:p w14:paraId="1B988704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Fazele de dezvoltare și evaluarea stării culturilor agricole</w:t>
            </w:r>
          </w:p>
        </w:tc>
        <w:tc>
          <w:tcPr>
            <w:tcW w:w="723" w:type="pct"/>
            <w:vAlign w:val="bottom"/>
          </w:tcPr>
          <w:p w14:paraId="458059A7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156,52 </w:t>
            </w:r>
          </w:p>
        </w:tc>
      </w:tr>
      <w:tr w:rsidR="007D0C0F" w:rsidRPr="00E84C6E" w14:paraId="28B42731" w14:textId="77777777" w:rsidTr="00744A34">
        <w:trPr>
          <w:trHeight w:val="325"/>
        </w:trPr>
        <w:tc>
          <w:tcPr>
            <w:tcW w:w="514" w:type="pct"/>
            <w:vAlign w:val="bottom"/>
          </w:tcPr>
          <w:p w14:paraId="5169D03A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2.4.2.</w:t>
            </w:r>
          </w:p>
        </w:tc>
        <w:tc>
          <w:tcPr>
            <w:tcW w:w="3763" w:type="pct"/>
            <w:gridSpan w:val="2"/>
            <w:vAlign w:val="bottom"/>
          </w:tcPr>
          <w:p w14:paraId="636617E9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Înălțimea culturilor</w:t>
            </w:r>
          </w:p>
        </w:tc>
        <w:tc>
          <w:tcPr>
            <w:tcW w:w="723" w:type="pct"/>
            <w:vAlign w:val="bottom"/>
          </w:tcPr>
          <w:p w14:paraId="5EB0337D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210,62 </w:t>
            </w:r>
          </w:p>
        </w:tc>
      </w:tr>
      <w:tr w:rsidR="007D0C0F" w:rsidRPr="00E84C6E" w14:paraId="4277F2F9" w14:textId="77777777" w:rsidTr="00744A34">
        <w:trPr>
          <w:trHeight w:val="303"/>
        </w:trPr>
        <w:tc>
          <w:tcPr>
            <w:tcW w:w="514" w:type="pct"/>
            <w:vAlign w:val="bottom"/>
          </w:tcPr>
          <w:p w14:paraId="2250420B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2.4.3.</w:t>
            </w:r>
          </w:p>
        </w:tc>
        <w:tc>
          <w:tcPr>
            <w:tcW w:w="3763" w:type="pct"/>
            <w:gridSpan w:val="2"/>
            <w:vAlign w:val="bottom"/>
          </w:tcPr>
          <w:p w14:paraId="7C025F28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Densitatea culturilor</w:t>
            </w:r>
          </w:p>
        </w:tc>
        <w:tc>
          <w:tcPr>
            <w:tcW w:w="723" w:type="pct"/>
            <w:vAlign w:val="bottom"/>
          </w:tcPr>
          <w:p w14:paraId="02098675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318,82 </w:t>
            </w:r>
          </w:p>
        </w:tc>
      </w:tr>
      <w:tr w:rsidR="007D0C0F" w:rsidRPr="00E84C6E" w14:paraId="7E69F621" w14:textId="77777777" w:rsidTr="00744A34">
        <w:trPr>
          <w:trHeight w:val="303"/>
        </w:trPr>
        <w:tc>
          <w:tcPr>
            <w:tcW w:w="514" w:type="pct"/>
            <w:vAlign w:val="bottom"/>
          </w:tcPr>
          <w:p w14:paraId="0EB10458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2.5.</w:t>
            </w:r>
          </w:p>
        </w:tc>
        <w:tc>
          <w:tcPr>
            <w:tcW w:w="4486" w:type="pct"/>
            <w:gridSpan w:val="3"/>
            <w:vAlign w:val="bottom"/>
          </w:tcPr>
          <w:p w14:paraId="38004BD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Elementele productivității culturilor agricole</w:t>
            </w:r>
          </w:p>
        </w:tc>
      </w:tr>
      <w:tr w:rsidR="007D0C0F" w:rsidRPr="00E84C6E" w14:paraId="5E02F2D3" w14:textId="77777777" w:rsidTr="00744A34">
        <w:trPr>
          <w:trHeight w:val="423"/>
        </w:trPr>
        <w:tc>
          <w:tcPr>
            <w:tcW w:w="514" w:type="pct"/>
            <w:vAlign w:val="bottom"/>
          </w:tcPr>
          <w:p w14:paraId="42144254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2.5.1.</w:t>
            </w:r>
          </w:p>
        </w:tc>
        <w:tc>
          <w:tcPr>
            <w:tcW w:w="3763" w:type="pct"/>
            <w:gridSpan w:val="2"/>
            <w:vAlign w:val="bottom"/>
          </w:tcPr>
          <w:p w14:paraId="1E41718D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Elementele productivității culturilor agricole – cerealiere</w:t>
            </w:r>
          </w:p>
        </w:tc>
        <w:tc>
          <w:tcPr>
            <w:tcW w:w="723" w:type="pct"/>
            <w:vAlign w:val="bottom"/>
          </w:tcPr>
          <w:p w14:paraId="4FADEA51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460,08 </w:t>
            </w:r>
          </w:p>
        </w:tc>
      </w:tr>
      <w:tr w:rsidR="007D0C0F" w:rsidRPr="00E84C6E" w14:paraId="33AF69F6" w14:textId="77777777" w:rsidTr="00744A34">
        <w:trPr>
          <w:trHeight w:val="402"/>
        </w:trPr>
        <w:tc>
          <w:tcPr>
            <w:tcW w:w="514" w:type="pct"/>
            <w:vAlign w:val="bottom"/>
          </w:tcPr>
          <w:p w14:paraId="322A7AD8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2.5.2.</w:t>
            </w:r>
          </w:p>
        </w:tc>
        <w:tc>
          <w:tcPr>
            <w:tcW w:w="3763" w:type="pct"/>
            <w:gridSpan w:val="2"/>
            <w:vAlign w:val="bottom"/>
          </w:tcPr>
          <w:p w14:paraId="22B7836B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Elementele productivității culturilor agricole – hrișcă</w:t>
            </w:r>
          </w:p>
        </w:tc>
        <w:tc>
          <w:tcPr>
            <w:tcW w:w="723" w:type="pct"/>
            <w:vAlign w:val="bottom"/>
          </w:tcPr>
          <w:p w14:paraId="75395644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424,01 </w:t>
            </w:r>
          </w:p>
        </w:tc>
      </w:tr>
      <w:tr w:rsidR="007D0C0F" w:rsidRPr="00E84C6E" w14:paraId="4701FBF4" w14:textId="77777777" w:rsidTr="00744A34">
        <w:trPr>
          <w:trHeight w:val="251"/>
        </w:trPr>
        <w:tc>
          <w:tcPr>
            <w:tcW w:w="514" w:type="pct"/>
            <w:vAlign w:val="bottom"/>
          </w:tcPr>
          <w:p w14:paraId="6B80D490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2.5.3.</w:t>
            </w:r>
          </w:p>
        </w:tc>
        <w:tc>
          <w:tcPr>
            <w:tcW w:w="3763" w:type="pct"/>
            <w:gridSpan w:val="2"/>
            <w:vAlign w:val="bottom"/>
          </w:tcPr>
          <w:p w14:paraId="48677C1E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Elementele productivității culturilor agricole – porumb</w:t>
            </w:r>
          </w:p>
        </w:tc>
        <w:tc>
          <w:tcPr>
            <w:tcW w:w="723" w:type="pct"/>
            <w:vAlign w:val="bottom"/>
          </w:tcPr>
          <w:p w14:paraId="451162A4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496,15 </w:t>
            </w:r>
          </w:p>
        </w:tc>
      </w:tr>
      <w:tr w:rsidR="007D0C0F" w:rsidRPr="00E84C6E" w14:paraId="1EB7B299" w14:textId="77777777" w:rsidTr="00744A34">
        <w:trPr>
          <w:trHeight w:val="216"/>
        </w:trPr>
        <w:tc>
          <w:tcPr>
            <w:tcW w:w="514" w:type="pct"/>
            <w:vAlign w:val="bottom"/>
          </w:tcPr>
          <w:p w14:paraId="322B9955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2.5.4.</w:t>
            </w:r>
          </w:p>
        </w:tc>
        <w:tc>
          <w:tcPr>
            <w:tcW w:w="3763" w:type="pct"/>
            <w:gridSpan w:val="2"/>
            <w:vAlign w:val="bottom"/>
          </w:tcPr>
          <w:p w14:paraId="4DA6159D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Elementele productivității culturilor agricole – cerealiere </w:t>
            </w:r>
            <w:proofErr w:type="spellStart"/>
            <w:r w:rsidRPr="00E84C6E">
              <w:rPr>
                <w:lang w:val="ro-RO"/>
              </w:rPr>
              <w:t>boboase</w:t>
            </w:r>
            <w:proofErr w:type="spellEnd"/>
          </w:p>
        </w:tc>
        <w:tc>
          <w:tcPr>
            <w:tcW w:w="723" w:type="pct"/>
            <w:vAlign w:val="bottom"/>
          </w:tcPr>
          <w:p w14:paraId="779809AA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442,05 </w:t>
            </w:r>
          </w:p>
        </w:tc>
      </w:tr>
      <w:tr w:rsidR="007D0C0F" w:rsidRPr="00E84C6E" w14:paraId="261348BB" w14:textId="77777777" w:rsidTr="00744A34">
        <w:trPr>
          <w:trHeight w:val="276"/>
        </w:trPr>
        <w:tc>
          <w:tcPr>
            <w:tcW w:w="514" w:type="pct"/>
            <w:vAlign w:val="bottom"/>
          </w:tcPr>
          <w:p w14:paraId="084B6A88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2.6.</w:t>
            </w:r>
          </w:p>
        </w:tc>
        <w:tc>
          <w:tcPr>
            <w:tcW w:w="4486" w:type="pct"/>
            <w:gridSpan w:val="3"/>
            <w:vAlign w:val="bottom"/>
          </w:tcPr>
          <w:p w14:paraId="504299CE" w14:textId="77777777" w:rsidR="007D0C0F" w:rsidRPr="00E84C6E" w:rsidRDefault="007D0C0F" w:rsidP="00744A34">
            <w:pPr>
              <w:spacing w:after="160"/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Structura roadei culturilor agricole</w:t>
            </w:r>
          </w:p>
        </w:tc>
      </w:tr>
      <w:tr w:rsidR="007D0C0F" w:rsidRPr="00E84C6E" w14:paraId="08FFCD96" w14:textId="77777777" w:rsidTr="00744A34">
        <w:trPr>
          <w:trHeight w:val="331"/>
        </w:trPr>
        <w:tc>
          <w:tcPr>
            <w:tcW w:w="514" w:type="pct"/>
            <w:vAlign w:val="bottom"/>
          </w:tcPr>
          <w:p w14:paraId="4CDA000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w w:val="90"/>
                <w:lang w:val="ro-RO"/>
              </w:rPr>
              <w:t>2.6.1.</w:t>
            </w:r>
          </w:p>
        </w:tc>
        <w:tc>
          <w:tcPr>
            <w:tcW w:w="3763" w:type="pct"/>
            <w:gridSpan w:val="2"/>
            <w:vAlign w:val="bottom"/>
          </w:tcPr>
          <w:p w14:paraId="6240F5E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Structura roadei culturilor agricole – cerealiere</w:t>
            </w:r>
          </w:p>
        </w:tc>
        <w:tc>
          <w:tcPr>
            <w:tcW w:w="723" w:type="pct"/>
            <w:vAlign w:val="bottom"/>
          </w:tcPr>
          <w:p w14:paraId="71273A9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460,08 </w:t>
            </w:r>
          </w:p>
        </w:tc>
      </w:tr>
      <w:tr w:rsidR="007D0C0F" w:rsidRPr="00E84C6E" w14:paraId="5936A7C5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87EAA6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w w:val="90"/>
                <w:lang w:val="ro-RO"/>
              </w:rPr>
              <w:t>2.6.2.</w:t>
            </w:r>
          </w:p>
        </w:tc>
        <w:tc>
          <w:tcPr>
            <w:tcW w:w="3763" w:type="pct"/>
            <w:gridSpan w:val="2"/>
            <w:vAlign w:val="bottom"/>
          </w:tcPr>
          <w:p w14:paraId="0E5C83D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Structura roadei culturilor agricole – porumb</w:t>
            </w:r>
          </w:p>
        </w:tc>
        <w:tc>
          <w:tcPr>
            <w:tcW w:w="723" w:type="pct"/>
            <w:vAlign w:val="bottom"/>
          </w:tcPr>
          <w:p w14:paraId="0E39C49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820,75 </w:t>
            </w:r>
          </w:p>
        </w:tc>
      </w:tr>
      <w:tr w:rsidR="007D0C0F" w:rsidRPr="00E84C6E" w14:paraId="62AB7A36" w14:textId="77777777" w:rsidTr="00744A34">
        <w:trPr>
          <w:trHeight w:val="411"/>
        </w:trPr>
        <w:tc>
          <w:tcPr>
            <w:tcW w:w="514" w:type="pct"/>
            <w:vAlign w:val="bottom"/>
          </w:tcPr>
          <w:p w14:paraId="20CF1A2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w w:val="90"/>
                <w:lang w:val="ro-RO"/>
              </w:rPr>
              <w:t>2.6.3.</w:t>
            </w:r>
          </w:p>
        </w:tc>
        <w:tc>
          <w:tcPr>
            <w:tcW w:w="3763" w:type="pct"/>
            <w:gridSpan w:val="2"/>
            <w:vAlign w:val="bottom"/>
          </w:tcPr>
          <w:p w14:paraId="442AAE4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Structura roadei culturilor agricole – cerealiere </w:t>
            </w:r>
            <w:proofErr w:type="spellStart"/>
            <w:r w:rsidRPr="00E84C6E">
              <w:rPr>
                <w:lang w:val="ro-RO"/>
              </w:rPr>
              <w:t>boboase</w:t>
            </w:r>
            <w:proofErr w:type="spellEnd"/>
          </w:p>
        </w:tc>
        <w:tc>
          <w:tcPr>
            <w:tcW w:w="723" w:type="pct"/>
            <w:vAlign w:val="bottom"/>
          </w:tcPr>
          <w:p w14:paraId="346D5D9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820,75 </w:t>
            </w:r>
          </w:p>
        </w:tc>
      </w:tr>
      <w:tr w:rsidR="007D0C0F" w:rsidRPr="00E84C6E" w14:paraId="5DFDF9CA" w14:textId="77777777" w:rsidTr="00744A34">
        <w:trPr>
          <w:trHeight w:val="339"/>
        </w:trPr>
        <w:tc>
          <w:tcPr>
            <w:tcW w:w="514" w:type="pct"/>
            <w:vAlign w:val="bottom"/>
          </w:tcPr>
          <w:p w14:paraId="677C511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2.6.4.</w:t>
            </w:r>
          </w:p>
        </w:tc>
        <w:tc>
          <w:tcPr>
            <w:tcW w:w="3763" w:type="pct"/>
            <w:gridSpan w:val="2"/>
            <w:vAlign w:val="bottom"/>
          </w:tcPr>
          <w:p w14:paraId="273FD9A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Structura roadei culturilor agricole – vița-de-vie</w:t>
            </w:r>
          </w:p>
        </w:tc>
        <w:tc>
          <w:tcPr>
            <w:tcW w:w="723" w:type="pct"/>
            <w:vAlign w:val="bottom"/>
          </w:tcPr>
          <w:p w14:paraId="578D2CD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1001,08 </w:t>
            </w:r>
          </w:p>
        </w:tc>
      </w:tr>
      <w:tr w:rsidR="007D0C0F" w:rsidRPr="00E84C6E" w14:paraId="064E4AC9" w14:textId="77777777" w:rsidTr="00744A34">
        <w:trPr>
          <w:trHeight w:val="417"/>
        </w:trPr>
        <w:tc>
          <w:tcPr>
            <w:tcW w:w="514" w:type="pct"/>
            <w:vAlign w:val="bottom"/>
          </w:tcPr>
          <w:p w14:paraId="7364915F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2.7.</w:t>
            </w:r>
          </w:p>
        </w:tc>
        <w:tc>
          <w:tcPr>
            <w:tcW w:w="4486" w:type="pct"/>
            <w:gridSpan w:val="3"/>
            <w:vAlign w:val="bottom"/>
          </w:tcPr>
          <w:p w14:paraId="7429E54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Starea culturilor agricole</w:t>
            </w:r>
          </w:p>
        </w:tc>
      </w:tr>
      <w:tr w:rsidR="007D0C0F" w:rsidRPr="00E84C6E" w14:paraId="54E89C25" w14:textId="77777777" w:rsidTr="00744A34">
        <w:trPr>
          <w:trHeight w:val="421"/>
        </w:trPr>
        <w:tc>
          <w:tcPr>
            <w:tcW w:w="514" w:type="pct"/>
            <w:vAlign w:val="bottom"/>
          </w:tcPr>
          <w:p w14:paraId="0497C11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w w:val="90"/>
                <w:lang w:val="ro-RO"/>
              </w:rPr>
              <w:t>2.7.1.</w:t>
            </w:r>
          </w:p>
        </w:tc>
        <w:tc>
          <w:tcPr>
            <w:tcW w:w="3763" w:type="pct"/>
            <w:gridSpan w:val="2"/>
            <w:vAlign w:val="bottom"/>
          </w:tcPr>
          <w:p w14:paraId="4CD7281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Cercetarea de toamnă a culturilor de toamnă și a ierburilor multianuale</w:t>
            </w:r>
          </w:p>
        </w:tc>
        <w:tc>
          <w:tcPr>
            <w:tcW w:w="723" w:type="pct"/>
            <w:vAlign w:val="bottom"/>
          </w:tcPr>
          <w:p w14:paraId="7529853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457,08 </w:t>
            </w:r>
          </w:p>
        </w:tc>
      </w:tr>
      <w:tr w:rsidR="007D0C0F" w:rsidRPr="00E84C6E" w14:paraId="63E467B8" w14:textId="77777777" w:rsidTr="00744A34">
        <w:trPr>
          <w:trHeight w:val="405"/>
        </w:trPr>
        <w:tc>
          <w:tcPr>
            <w:tcW w:w="514" w:type="pct"/>
            <w:vAlign w:val="bottom"/>
          </w:tcPr>
          <w:p w14:paraId="7ABB195F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2.7.2.</w:t>
            </w:r>
          </w:p>
        </w:tc>
        <w:tc>
          <w:tcPr>
            <w:tcW w:w="3763" w:type="pct"/>
            <w:gridSpan w:val="2"/>
            <w:vAlign w:val="bottom"/>
          </w:tcPr>
          <w:p w14:paraId="76C93AD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Cercetarea de primăvară a culturilor de toamnă și a ierburilor multianuale</w:t>
            </w:r>
          </w:p>
        </w:tc>
        <w:tc>
          <w:tcPr>
            <w:tcW w:w="723" w:type="pct"/>
            <w:vAlign w:val="bottom"/>
          </w:tcPr>
          <w:p w14:paraId="20E3F2C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547,24 </w:t>
            </w:r>
          </w:p>
        </w:tc>
      </w:tr>
      <w:tr w:rsidR="007D0C0F" w:rsidRPr="00E84C6E" w14:paraId="13A82131" w14:textId="77777777" w:rsidTr="00744A34">
        <w:trPr>
          <w:trHeight w:val="413"/>
        </w:trPr>
        <w:tc>
          <w:tcPr>
            <w:tcW w:w="514" w:type="pct"/>
            <w:vAlign w:val="bottom"/>
          </w:tcPr>
          <w:p w14:paraId="4C6BF1F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2.7.3.</w:t>
            </w:r>
          </w:p>
        </w:tc>
        <w:tc>
          <w:tcPr>
            <w:tcW w:w="3763" w:type="pct"/>
            <w:gridSpan w:val="2"/>
            <w:vAlign w:val="bottom"/>
          </w:tcPr>
          <w:p w14:paraId="642F18D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Starea culturilor de toamnă și a ierburilor multianuale în perioada de iarnă</w:t>
            </w:r>
          </w:p>
        </w:tc>
        <w:tc>
          <w:tcPr>
            <w:tcW w:w="723" w:type="pct"/>
            <w:vAlign w:val="bottom"/>
          </w:tcPr>
          <w:p w14:paraId="7DD947E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2278,45 </w:t>
            </w:r>
          </w:p>
        </w:tc>
      </w:tr>
      <w:tr w:rsidR="007D0C0F" w:rsidRPr="00E84C6E" w14:paraId="32A247F9" w14:textId="77777777" w:rsidTr="00744A34">
        <w:trPr>
          <w:trHeight w:val="549"/>
        </w:trPr>
        <w:tc>
          <w:tcPr>
            <w:tcW w:w="514" w:type="pct"/>
            <w:vAlign w:val="bottom"/>
          </w:tcPr>
          <w:p w14:paraId="340E182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2.7.4</w:t>
            </w:r>
            <w:r>
              <w:rPr>
                <w:w w:val="90"/>
                <w:lang w:val="ro-RO"/>
              </w:rPr>
              <w:t>.</w:t>
            </w:r>
          </w:p>
        </w:tc>
        <w:tc>
          <w:tcPr>
            <w:tcW w:w="3763" w:type="pct"/>
            <w:gridSpan w:val="2"/>
            <w:vAlign w:val="bottom"/>
          </w:tcPr>
          <w:p w14:paraId="1BC1C20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Starea culturilor pomicole și a viței-de-vie în perioada de iarnă</w:t>
            </w:r>
          </w:p>
        </w:tc>
        <w:tc>
          <w:tcPr>
            <w:tcW w:w="723" w:type="pct"/>
            <w:vAlign w:val="bottom"/>
          </w:tcPr>
          <w:p w14:paraId="733E287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655,44 </w:t>
            </w:r>
          </w:p>
        </w:tc>
      </w:tr>
      <w:tr w:rsidR="007D0C0F" w:rsidRPr="00E84C6E" w14:paraId="75FDA7EC" w14:textId="77777777" w:rsidTr="00744A34">
        <w:trPr>
          <w:trHeight w:val="425"/>
        </w:trPr>
        <w:tc>
          <w:tcPr>
            <w:tcW w:w="514" w:type="pct"/>
            <w:vAlign w:val="bottom"/>
          </w:tcPr>
          <w:p w14:paraId="16AFFBE5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2.8.</w:t>
            </w:r>
          </w:p>
        </w:tc>
        <w:tc>
          <w:tcPr>
            <w:tcW w:w="4486" w:type="pct"/>
            <w:gridSpan w:val="3"/>
            <w:vAlign w:val="bottom"/>
          </w:tcPr>
          <w:p w14:paraId="785F2AE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lang w:val="ro-RO"/>
              </w:rPr>
              <w:t>Prognoze agrometeorologice</w:t>
            </w:r>
          </w:p>
        </w:tc>
      </w:tr>
      <w:tr w:rsidR="007D0C0F" w:rsidRPr="00E84C6E" w14:paraId="1B80845B" w14:textId="77777777" w:rsidTr="00744A34">
        <w:trPr>
          <w:trHeight w:val="417"/>
        </w:trPr>
        <w:tc>
          <w:tcPr>
            <w:tcW w:w="514" w:type="pct"/>
            <w:vAlign w:val="bottom"/>
          </w:tcPr>
          <w:p w14:paraId="1F1FF801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2.8.1.</w:t>
            </w:r>
          </w:p>
        </w:tc>
        <w:tc>
          <w:tcPr>
            <w:tcW w:w="3763" w:type="pct"/>
            <w:gridSpan w:val="2"/>
            <w:vAlign w:val="bottom"/>
          </w:tcPr>
          <w:p w14:paraId="287A0E2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Prognoza stării culturilor de toamnă la începutul vegetației</w:t>
            </w:r>
          </w:p>
        </w:tc>
        <w:tc>
          <w:tcPr>
            <w:tcW w:w="723" w:type="pct"/>
            <w:vAlign w:val="bottom"/>
          </w:tcPr>
          <w:p w14:paraId="6D7E25E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2481,88 </w:t>
            </w:r>
          </w:p>
        </w:tc>
      </w:tr>
      <w:tr w:rsidR="007D0C0F" w:rsidRPr="00E84C6E" w14:paraId="6CDD60D4" w14:textId="77777777" w:rsidTr="00744A34">
        <w:trPr>
          <w:trHeight w:val="582"/>
        </w:trPr>
        <w:tc>
          <w:tcPr>
            <w:tcW w:w="514" w:type="pct"/>
            <w:vAlign w:val="bottom"/>
          </w:tcPr>
          <w:p w14:paraId="2C625986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2.8.2.</w:t>
            </w:r>
          </w:p>
        </w:tc>
        <w:tc>
          <w:tcPr>
            <w:tcW w:w="3763" w:type="pct"/>
            <w:gridSpan w:val="2"/>
            <w:vAlign w:val="bottom"/>
          </w:tcPr>
          <w:p w14:paraId="54112193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Prognoza agrometeorologică privind recolta medie pe țară a sfeclei de   zahăr</w:t>
            </w:r>
          </w:p>
        </w:tc>
        <w:tc>
          <w:tcPr>
            <w:tcW w:w="723" w:type="pct"/>
            <w:vAlign w:val="bottom"/>
          </w:tcPr>
          <w:p w14:paraId="3041F19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2781,32 </w:t>
            </w:r>
          </w:p>
        </w:tc>
      </w:tr>
      <w:tr w:rsidR="007D0C0F" w:rsidRPr="00E84C6E" w14:paraId="1B061428" w14:textId="77777777" w:rsidTr="00744A34">
        <w:trPr>
          <w:trHeight w:val="389"/>
        </w:trPr>
        <w:tc>
          <w:tcPr>
            <w:tcW w:w="514" w:type="pct"/>
            <w:vAlign w:val="bottom"/>
          </w:tcPr>
          <w:p w14:paraId="03D88959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2.8.3.</w:t>
            </w:r>
          </w:p>
        </w:tc>
        <w:tc>
          <w:tcPr>
            <w:tcW w:w="3763" w:type="pct"/>
            <w:gridSpan w:val="2"/>
            <w:vAlign w:val="bottom"/>
          </w:tcPr>
          <w:p w14:paraId="2519D734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Prognoza termenelor de înflorire a culturilor pomicole și a viței-de-vie</w:t>
            </w:r>
          </w:p>
        </w:tc>
        <w:tc>
          <w:tcPr>
            <w:tcW w:w="723" w:type="pct"/>
            <w:vAlign w:val="bottom"/>
          </w:tcPr>
          <w:p w14:paraId="6B619E6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1976,10 </w:t>
            </w:r>
          </w:p>
        </w:tc>
      </w:tr>
      <w:tr w:rsidR="007D0C0F" w:rsidRPr="00E84C6E" w14:paraId="054BCBF7" w14:textId="77777777" w:rsidTr="00744A34">
        <w:trPr>
          <w:trHeight w:val="172"/>
        </w:trPr>
        <w:tc>
          <w:tcPr>
            <w:tcW w:w="514" w:type="pct"/>
            <w:vAlign w:val="bottom"/>
          </w:tcPr>
          <w:p w14:paraId="5340146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2.8.4.</w:t>
            </w:r>
          </w:p>
        </w:tc>
        <w:tc>
          <w:tcPr>
            <w:tcW w:w="3763" w:type="pct"/>
            <w:gridSpan w:val="2"/>
            <w:vAlign w:val="bottom"/>
          </w:tcPr>
          <w:p w14:paraId="5C5C87E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Prognoze agrometeorologică privind rezervele de umiditate productivă în stratul de sol, primăvara la începutul lucrărilor de câmp</w:t>
            </w:r>
          </w:p>
        </w:tc>
        <w:tc>
          <w:tcPr>
            <w:tcW w:w="723" w:type="pct"/>
            <w:vAlign w:val="bottom"/>
          </w:tcPr>
          <w:p w14:paraId="64D61E0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2605,18 </w:t>
            </w:r>
          </w:p>
        </w:tc>
      </w:tr>
      <w:tr w:rsidR="007D0C0F" w:rsidRPr="00E84C6E" w14:paraId="48F6386D" w14:textId="77777777" w:rsidTr="00744A34">
        <w:trPr>
          <w:trHeight w:val="336"/>
        </w:trPr>
        <w:tc>
          <w:tcPr>
            <w:tcW w:w="514" w:type="pct"/>
            <w:vAlign w:val="bottom"/>
          </w:tcPr>
          <w:p w14:paraId="47DC8425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lastRenderedPageBreak/>
              <w:t>2.8.5.</w:t>
            </w:r>
          </w:p>
        </w:tc>
        <w:tc>
          <w:tcPr>
            <w:tcW w:w="3763" w:type="pct"/>
            <w:gridSpan w:val="2"/>
            <w:vAlign w:val="bottom"/>
          </w:tcPr>
          <w:p w14:paraId="71C648DE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Prognoza agrometeorologică privind recolta medie pe țară a grâului de toamnă</w:t>
            </w:r>
          </w:p>
        </w:tc>
        <w:tc>
          <w:tcPr>
            <w:tcW w:w="723" w:type="pct"/>
            <w:vAlign w:val="bottom"/>
          </w:tcPr>
          <w:p w14:paraId="5EE66D2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2429,03 </w:t>
            </w:r>
          </w:p>
        </w:tc>
      </w:tr>
      <w:tr w:rsidR="007D0C0F" w:rsidRPr="00E84C6E" w14:paraId="6F04B5D1" w14:textId="77777777" w:rsidTr="00744A34">
        <w:trPr>
          <w:trHeight w:val="344"/>
        </w:trPr>
        <w:tc>
          <w:tcPr>
            <w:tcW w:w="514" w:type="pct"/>
            <w:vAlign w:val="bottom"/>
          </w:tcPr>
          <w:p w14:paraId="28DF7D79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2.8.6.</w:t>
            </w:r>
          </w:p>
        </w:tc>
        <w:tc>
          <w:tcPr>
            <w:tcW w:w="3763" w:type="pct"/>
            <w:gridSpan w:val="2"/>
            <w:vAlign w:val="bottom"/>
          </w:tcPr>
          <w:p w14:paraId="20DD5690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Prognoza agrometeorologică privind recolta medie pe țară a porumbului</w:t>
            </w:r>
          </w:p>
        </w:tc>
        <w:tc>
          <w:tcPr>
            <w:tcW w:w="723" w:type="pct"/>
            <w:vAlign w:val="bottom"/>
          </w:tcPr>
          <w:p w14:paraId="664E905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2429,03 </w:t>
            </w:r>
          </w:p>
        </w:tc>
      </w:tr>
      <w:tr w:rsidR="007D0C0F" w:rsidRPr="00E84C6E" w14:paraId="3479D69A" w14:textId="77777777" w:rsidTr="00744A34">
        <w:trPr>
          <w:trHeight w:val="264"/>
        </w:trPr>
        <w:tc>
          <w:tcPr>
            <w:tcW w:w="514" w:type="pct"/>
            <w:vAlign w:val="bottom"/>
          </w:tcPr>
          <w:p w14:paraId="22C00D10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2.8.7.</w:t>
            </w:r>
          </w:p>
        </w:tc>
        <w:tc>
          <w:tcPr>
            <w:tcW w:w="3763" w:type="pct"/>
            <w:gridSpan w:val="2"/>
            <w:vAlign w:val="bottom"/>
          </w:tcPr>
          <w:p w14:paraId="3CC1D549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Prognoza agrometeorologică privind recolta medie pe țară a seminței de floarea-soarelui</w:t>
            </w:r>
          </w:p>
        </w:tc>
        <w:tc>
          <w:tcPr>
            <w:tcW w:w="723" w:type="pct"/>
            <w:vAlign w:val="bottom"/>
          </w:tcPr>
          <w:p w14:paraId="73202D6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2429,03 </w:t>
            </w:r>
          </w:p>
        </w:tc>
      </w:tr>
      <w:tr w:rsidR="007D0C0F" w:rsidRPr="00E84C6E" w14:paraId="0C9907DB" w14:textId="77777777" w:rsidTr="00744A34">
        <w:trPr>
          <w:trHeight w:val="264"/>
        </w:trPr>
        <w:tc>
          <w:tcPr>
            <w:tcW w:w="514" w:type="pct"/>
            <w:vAlign w:val="bottom"/>
          </w:tcPr>
          <w:p w14:paraId="412AAF3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2.8.8.</w:t>
            </w:r>
          </w:p>
        </w:tc>
        <w:tc>
          <w:tcPr>
            <w:tcW w:w="3763" w:type="pct"/>
            <w:gridSpan w:val="2"/>
            <w:vAlign w:val="bottom"/>
          </w:tcPr>
          <w:p w14:paraId="1D9149BF" w14:textId="77777777" w:rsidR="007D0C0F" w:rsidRPr="00E84C6E" w:rsidRDefault="007D0C0F" w:rsidP="00744A34">
            <w:pPr>
              <w:ind w:firstLine="0"/>
              <w:jc w:val="left"/>
              <w:rPr>
                <w:w w:val="95"/>
                <w:lang w:val="ro-RO"/>
              </w:rPr>
            </w:pPr>
            <w:r w:rsidRPr="00E84C6E">
              <w:rPr>
                <w:lang w:val="ro-RO"/>
              </w:rPr>
              <w:t>Informație cu privire la termenele optimale pentru semănatul culturilor termofile</w:t>
            </w:r>
          </w:p>
        </w:tc>
        <w:tc>
          <w:tcPr>
            <w:tcW w:w="723" w:type="pct"/>
            <w:vAlign w:val="bottom"/>
          </w:tcPr>
          <w:p w14:paraId="69C6D9A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2429,03</w:t>
            </w:r>
          </w:p>
        </w:tc>
      </w:tr>
      <w:tr w:rsidR="007D0C0F" w:rsidRPr="00E84C6E" w14:paraId="6FC45E5B" w14:textId="77777777" w:rsidTr="00744A34">
        <w:trPr>
          <w:trHeight w:val="264"/>
        </w:trPr>
        <w:tc>
          <w:tcPr>
            <w:tcW w:w="514" w:type="pct"/>
            <w:vAlign w:val="bottom"/>
          </w:tcPr>
          <w:p w14:paraId="65CF1FC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2.8.9.</w:t>
            </w:r>
          </w:p>
        </w:tc>
        <w:tc>
          <w:tcPr>
            <w:tcW w:w="3763" w:type="pct"/>
            <w:gridSpan w:val="2"/>
            <w:vAlign w:val="bottom"/>
          </w:tcPr>
          <w:p w14:paraId="56029FC8" w14:textId="77777777" w:rsidR="007D0C0F" w:rsidRPr="00E84C6E" w:rsidRDefault="007D0C0F" w:rsidP="00744A34">
            <w:pPr>
              <w:ind w:firstLine="0"/>
              <w:jc w:val="left"/>
              <w:rPr>
                <w:w w:val="99"/>
                <w:lang w:val="ro-RO"/>
              </w:rPr>
            </w:pPr>
            <w:r w:rsidRPr="00E84C6E">
              <w:rPr>
                <w:lang w:val="ro-RO"/>
              </w:rPr>
              <w:t>Informație privind condițiile agrometeorologice ale primăverii și termenele anticipate pentru începutul lucrărilor de câmp</w:t>
            </w:r>
          </w:p>
        </w:tc>
        <w:tc>
          <w:tcPr>
            <w:tcW w:w="723" w:type="pct"/>
            <w:vAlign w:val="bottom"/>
          </w:tcPr>
          <w:p w14:paraId="3DB8A5F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5599,61</w:t>
            </w:r>
          </w:p>
        </w:tc>
      </w:tr>
      <w:tr w:rsidR="007D0C0F" w:rsidRPr="00E84C6E" w14:paraId="51C8696E" w14:textId="77777777" w:rsidTr="00744A34">
        <w:trPr>
          <w:trHeight w:val="441"/>
        </w:trPr>
        <w:tc>
          <w:tcPr>
            <w:tcW w:w="514" w:type="pct"/>
            <w:vAlign w:val="bottom"/>
          </w:tcPr>
          <w:p w14:paraId="5B64B089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2.9.</w:t>
            </w:r>
          </w:p>
        </w:tc>
        <w:tc>
          <w:tcPr>
            <w:tcW w:w="4486" w:type="pct"/>
            <w:gridSpan w:val="3"/>
            <w:vAlign w:val="bottom"/>
          </w:tcPr>
          <w:p w14:paraId="40D54BC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b/>
                <w:w w:val="92"/>
                <w:lang w:val="ro-RO"/>
              </w:rPr>
              <w:t>Buletine agrometeorologice</w:t>
            </w:r>
          </w:p>
        </w:tc>
      </w:tr>
      <w:tr w:rsidR="007D0C0F" w:rsidRPr="00E84C6E" w14:paraId="0FA6AFBA" w14:textId="77777777" w:rsidTr="00744A34">
        <w:trPr>
          <w:trHeight w:val="411"/>
        </w:trPr>
        <w:tc>
          <w:tcPr>
            <w:tcW w:w="514" w:type="pct"/>
            <w:vAlign w:val="bottom"/>
          </w:tcPr>
          <w:p w14:paraId="108188E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2.9.1.</w:t>
            </w:r>
          </w:p>
        </w:tc>
        <w:tc>
          <w:tcPr>
            <w:tcW w:w="3763" w:type="pct"/>
            <w:gridSpan w:val="2"/>
            <w:vAlign w:val="bottom"/>
          </w:tcPr>
          <w:p w14:paraId="546D43D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Buletin agrometeorologic pe decadă (36 de fascicule)</w:t>
            </w:r>
          </w:p>
        </w:tc>
        <w:tc>
          <w:tcPr>
            <w:tcW w:w="723" w:type="pct"/>
            <w:vAlign w:val="bottom"/>
          </w:tcPr>
          <w:p w14:paraId="7ED0144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1559,63 </w:t>
            </w:r>
          </w:p>
        </w:tc>
      </w:tr>
      <w:tr w:rsidR="007D0C0F" w:rsidRPr="00E84C6E" w14:paraId="07FCB34F" w14:textId="77777777" w:rsidTr="00744A34">
        <w:trPr>
          <w:trHeight w:val="408"/>
        </w:trPr>
        <w:tc>
          <w:tcPr>
            <w:tcW w:w="514" w:type="pct"/>
            <w:vAlign w:val="bottom"/>
          </w:tcPr>
          <w:p w14:paraId="08B03470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2.10.</w:t>
            </w:r>
          </w:p>
        </w:tc>
        <w:tc>
          <w:tcPr>
            <w:tcW w:w="4486" w:type="pct"/>
            <w:gridSpan w:val="3"/>
            <w:vAlign w:val="bottom"/>
          </w:tcPr>
          <w:p w14:paraId="6AD8533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Condiții</w:t>
            </w:r>
            <w:r w:rsidRPr="00E84C6E">
              <w:rPr>
                <w:b/>
                <w:lang w:val="ro-RO"/>
              </w:rPr>
              <w:t xml:space="preserve"> agrometeorologice</w:t>
            </w:r>
          </w:p>
        </w:tc>
      </w:tr>
      <w:tr w:rsidR="007D0C0F" w:rsidRPr="00E84C6E" w14:paraId="4B08ED5A" w14:textId="77777777" w:rsidTr="00744A34">
        <w:trPr>
          <w:trHeight w:val="446"/>
        </w:trPr>
        <w:tc>
          <w:tcPr>
            <w:tcW w:w="514" w:type="pct"/>
            <w:vAlign w:val="bottom"/>
          </w:tcPr>
          <w:p w14:paraId="047780D8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2.10.1.</w:t>
            </w:r>
          </w:p>
        </w:tc>
        <w:tc>
          <w:tcPr>
            <w:tcW w:w="3763" w:type="pct"/>
            <w:gridSpan w:val="2"/>
            <w:vAlign w:val="bottom"/>
          </w:tcPr>
          <w:p w14:paraId="7796993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Caracterizarea condițiilor agrometeorologice pentru săptămâna precedentă</w:t>
            </w:r>
          </w:p>
        </w:tc>
        <w:tc>
          <w:tcPr>
            <w:tcW w:w="723" w:type="pct"/>
            <w:vAlign w:val="bottom"/>
          </w:tcPr>
          <w:p w14:paraId="6780960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779,89 </w:t>
            </w:r>
          </w:p>
        </w:tc>
      </w:tr>
      <w:tr w:rsidR="007D0C0F" w:rsidRPr="00E84C6E" w14:paraId="04538F3C" w14:textId="77777777" w:rsidTr="00744A34">
        <w:trPr>
          <w:trHeight w:val="409"/>
        </w:trPr>
        <w:tc>
          <w:tcPr>
            <w:tcW w:w="514" w:type="pct"/>
            <w:vAlign w:val="bottom"/>
          </w:tcPr>
          <w:p w14:paraId="308668DE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2.10.2.</w:t>
            </w:r>
          </w:p>
        </w:tc>
        <w:tc>
          <w:tcPr>
            <w:tcW w:w="3763" w:type="pct"/>
            <w:gridSpan w:val="2"/>
            <w:vAlign w:val="bottom"/>
          </w:tcPr>
          <w:p w14:paraId="2F71D7F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Caracterizarea condițiilor agrometeorologice pe decadă</w:t>
            </w:r>
          </w:p>
        </w:tc>
        <w:tc>
          <w:tcPr>
            <w:tcW w:w="723" w:type="pct"/>
            <w:vAlign w:val="bottom"/>
          </w:tcPr>
          <w:p w14:paraId="3D76742C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893,60 </w:t>
            </w:r>
          </w:p>
        </w:tc>
      </w:tr>
      <w:tr w:rsidR="007D0C0F" w:rsidRPr="00E84C6E" w14:paraId="6E6F7C7C" w14:textId="77777777" w:rsidTr="00744A34">
        <w:trPr>
          <w:trHeight w:val="415"/>
        </w:trPr>
        <w:tc>
          <w:tcPr>
            <w:tcW w:w="514" w:type="pct"/>
            <w:vAlign w:val="bottom"/>
          </w:tcPr>
          <w:p w14:paraId="14AA9CB5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2.10.3.</w:t>
            </w:r>
          </w:p>
        </w:tc>
        <w:tc>
          <w:tcPr>
            <w:tcW w:w="3763" w:type="pct"/>
            <w:gridSpan w:val="2"/>
            <w:vAlign w:val="bottom"/>
          </w:tcPr>
          <w:p w14:paraId="704A902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Caracterizarea condițiilor agrometeorologice pentru luna precedentă</w:t>
            </w:r>
          </w:p>
        </w:tc>
        <w:tc>
          <w:tcPr>
            <w:tcW w:w="723" w:type="pct"/>
            <w:vAlign w:val="bottom"/>
          </w:tcPr>
          <w:p w14:paraId="77896EE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1559,63 </w:t>
            </w:r>
          </w:p>
        </w:tc>
      </w:tr>
      <w:tr w:rsidR="007D0C0F" w:rsidRPr="00E84C6E" w14:paraId="6204C202" w14:textId="77777777" w:rsidTr="00744A34">
        <w:trPr>
          <w:trHeight w:val="418"/>
        </w:trPr>
        <w:tc>
          <w:tcPr>
            <w:tcW w:w="514" w:type="pct"/>
            <w:vAlign w:val="bottom"/>
          </w:tcPr>
          <w:p w14:paraId="46079DA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2.10.4.</w:t>
            </w:r>
          </w:p>
        </w:tc>
        <w:tc>
          <w:tcPr>
            <w:tcW w:w="3763" w:type="pct"/>
            <w:gridSpan w:val="2"/>
            <w:vAlign w:val="bottom"/>
          </w:tcPr>
          <w:p w14:paraId="2D37EC3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Caracterizarea condițiilor agrometeorologice pentru sezonul precedent</w:t>
            </w:r>
          </w:p>
        </w:tc>
        <w:tc>
          <w:tcPr>
            <w:tcW w:w="723" w:type="pct"/>
            <w:vAlign w:val="bottom"/>
          </w:tcPr>
          <w:p w14:paraId="556D6D3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779,89</w:t>
            </w:r>
          </w:p>
        </w:tc>
      </w:tr>
      <w:tr w:rsidR="007D0C0F" w:rsidRPr="00E84C6E" w14:paraId="3B7A5B5F" w14:textId="77777777" w:rsidTr="00744A34">
        <w:trPr>
          <w:trHeight w:val="418"/>
        </w:trPr>
        <w:tc>
          <w:tcPr>
            <w:tcW w:w="514" w:type="pct"/>
            <w:vAlign w:val="bottom"/>
          </w:tcPr>
          <w:p w14:paraId="6B93A270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2.10.5.</w:t>
            </w:r>
          </w:p>
        </w:tc>
        <w:tc>
          <w:tcPr>
            <w:tcW w:w="3763" w:type="pct"/>
            <w:gridSpan w:val="2"/>
            <w:vAlign w:val="bottom"/>
          </w:tcPr>
          <w:p w14:paraId="19CB891E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Caracterizarea condițiilor agrometeorologice pentru anul precedent</w:t>
            </w:r>
          </w:p>
        </w:tc>
        <w:tc>
          <w:tcPr>
            <w:tcW w:w="723" w:type="pct"/>
            <w:vAlign w:val="bottom"/>
          </w:tcPr>
          <w:p w14:paraId="30580310" w14:textId="77777777" w:rsidR="007D0C0F" w:rsidRPr="00E84C6E" w:rsidRDefault="007D0C0F" w:rsidP="00744A34">
            <w:pPr>
              <w:ind w:firstLine="0"/>
              <w:jc w:val="left"/>
              <w:rPr>
                <w:highlight w:val="yellow"/>
                <w:lang w:val="ro-RO"/>
              </w:rPr>
            </w:pPr>
            <w:r w:rsidRPr="00E84C6E">
              <w:rPr>
                <w:lang w:val="ro-RO"/>
              </w:rPr>
              <w:t>1559,63</w:t>
            </w:r>
          </w:p>
        </w:tc>
      </w:tr>
      <w:tr w:rsidR="007D0C0F" w:rsidRPr="00E84C6E" w14:paraId="5A073E48" w14:textId="77777777" w:rsidTr="00744A34">
        <w:trPr>
          <w:trHeight w:val="410"/>
        </w:trPr>
        <w:tc>
          <w:tcPr>
            <w:tcW w:w="514" w:type="pct"/>
            <w:vAlign w:val="bottom"/>
          </w:tcPr>
          <w:p w14:paraId="60102E31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2.10.6.</w:t>
            </w:r>
          </w:p>
        </w:tc>
        <w:tc>
          <w:tcPr>
            <w:tcW w:w="3763" w:type="pct"/>
            <w:gridSpan w:val="2"/>
            <w:vAlign w:val="bottom"/>
          </w:tcPr>
          <w:p w14:paraId="67C8F01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B671E7">
              <w:rPr>
                <w:lang w:val="ro-RO"/>
              </w:rPr>
              <w:t xml:space="preserve">Calculul indicelui </w:t>
            </w:r>
            <w:r>
              <w:rPr>
                <w:lang w:val="ro-RO"/>
              </w:rPr>
              <w:t>de ariditate, lunar, (1 stație)</w:t>
            </w:r>
          </w:p>
        </w:tc>
        <w:tc>
          <w:tcPr>
            <w:tcW w:w="723" w:type="pct"/>
            <w:vAlign w:val="bottom"/>
          </w:tcPr>
          <w:p w14:paraId="22B021A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325,04</w:t>
            </w:r>
          </w:p>
        </w:tc>
      </w:tr>
      <w:tr w:rsidR="007D0C0F" w:rsidRPr="00E84C6E" w14:paraId="6703B8B6" w14:textId="77777777" w:rsidTr="00744A34">
        <w:trPr>
          <w:trHeight w:val="418"/>
        </w:trPr>
        <w:tc>
          <w:tcPr>
            <w:tcW w:w="514" w:type="pct"/>
            <w:vAlign w:val="bottom"/>
          </w:tcPr>
          <w:p w14:paraId="62ED48B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2.10.7.</w:t>
            </w:r>
          </w:p>
        </w:tc>
        <w:tc>
          <w:tcPr>
            <w:tcW w:w="3763" w:type="pct"/>
            <w:gridSpan w:val="2"/>
            <w:vAlign w:val="bottom"/>
          </w:tcPr>
          <w:p w14:paraId="440B784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Calculul sumelor temperaturilor, lunar</w:t>
            </w:r>
          </w:p>
        </w:tc>
        <w:tc>
          <w:tcPr>
            <w:tcW w:w="723" w:type="pct"/>
            <w:vAlign w:val="bottom"/>
          </w:tcPr>
          <w:p w14:paraId="0712604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243,82</w:t>
            </w:r>
          </w:p>
        </w:tc>
      </w:tr>
      <w:tr w:rsidR="007D0C0F" w:rsidRPr="00E84C6E" w14:paraId="34F542CC" w14:textId="77777777" w:rsidTr="00744A34">
        <w:trPr>
          <w:trHeight w:val="408"/>
        </w:trPr>
        <w:tc>
          <w:tcPr>
            <w:tcW w:w="514" w:type="pct"/>
            <w:vAlign w:val="bottom"/>
          </w:tcPr>
          <w:p w14:paraId="14D21E2C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2.10.8.</w:t>
            </w:r>
          </w:p>
        </w:tc>
        <w:tc>
          <w:tcPr>
            <w:tcW w:w="3763" w:type="pct"/>
            <w:gridSpan w:val="2"/>
            <w:vAlign w:val="bottom"/>
          </w:tcPr>
          <w:p w14:paraId="5BDC41B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Calculul datelor trecerii temperaturii prin anumite valori</w:t>
            </w:r>
          </w:p>
        </w:tc>
        <w:tc>
          <w:tcPr>
            <w:tcW w:w="723" w:type="pct"/>
            <w:vAlign w:val="bottom"/>
          </w:tcPr>
          <w:p w14:paraId="2BD2117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162,59</w:t>
            </w:r>
          </w:p>
        </w:tc>
      </w:tr>
      <w:tr w:rsidR="007D0C0F" w:rsidRPr="00C43CE6" w14:paraId="1B689E4A" w14:textId="77777777" w:rsidTr="00744A34">
        <w:trPr>
          <w:trHeight w:val="412"/>
        </w:trPr>
        <w:tc>
          <w:tcPr>
            <w:tcW w:w="514" w:type="pct"/>
            <w:vAlign w:val="bottom"/>
          </w:tcPr>
          <w:p w14:paraId="40105EE8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2.11.</w:t>
            </w:r>
          </w:p>
        </w:tc>
        <w:tc>
          <w:tcPr>
            <w:tcW w:w="3763" w:type="pct"/>
            <w:gridSpan w:val="2"/>
            <w:vAlign w:val="bottom"/>
          </w:tcPr>
          <w:p w14:paraId="4F15B91B" w14:textId="77777777" w:rsidR="007D0C0F" w:rsidRPr="00E84C6E" w:rsidRDefault="007D0C0F" w:rsidP="00744A34">
            <w:pPr>
              <w:ind w:firstLine="0"/>
              <w:jc w:val="left"/>
              <w:rPr>
                <w:b/>
                <w:w w:val="92"/>
                <w:lang w:val="ro-RO"/>
              </w:rPr>
            </w:pPr>
            <w:r w:rsidRPr="00E84C6E">
              <w:rPr>
                <w:b/>
                <w:lang w:val="ro-RO"/>
              </w:rPr>
              <w:t>Regimul de umiditate a solului</w:t>
            </w:r>
          </w:p>
        </w:tc>
        <w:tc>
          <w:tcPr>
            <w:tcW w:w="723" w:type="pct"/>
            <w:vAlign w:val="bottom"/>
          </w:tcPr>
          <w:p w14:paraId="0F6B1DF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7F7D0890" w14:textId="77777777" w:rsidTr="00744A34">
        <w:trPr>
          <w:trHeight w:val="412"/>
        </w:trPr>
        <w:tc>
          <w:tcPr>
            <w:tcW w:w="514" w:type="pct"/>
            <w:vAlign w:val="bottom"/>
          </w:tcPr>
          <w:p w14:paraId="178D3A6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2.11.1.</w:t>
            </w:r>
          </w:p>
        </w:tc>
        <w:tc>
          <w:tcPr>
            <w:tcW w:w="3763" w:type="pct"/>
            <w:gridSpan w:val="2"/>
            <w:vAlign w:val="bottom"/>
          </w:tcPr>
          <w:p w14:paraId="200639C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Informația agrometeorologică privind regimul de umiditate a solului</w:t>
            </w:r>
          </w:p>
        </w:tc>
        <w:tc>
          <w:tcPr>
            <w:tcW w:w="723" w:type="pct"/>
            <w:vAlign w:val="bottom"/>
          </w:tcPr>
          <w:p w14:paraId="29E2DE7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4069,60</w:t>
            </w:r>
          </w:p>
        </w:tc>
      </w:tr>
      <w:tr w:rsidR="007D0C0F" w:rsidRPr="00E84C6E" w14:paraId="7AA44FB6" w14:textId="77777777" w:rsidTr="00744A34">
        <w:trPr>
          <w:trHeight w:val="449"/>
        </w:trPr>
        <w:tc>
          <w:tcPr>
            <w:tcW w:w="5000" w:type="pct"/>
            <w:gridSpan w:val="4"/>
            <w:vAlign w:val="bottom"/>
          </w:tcPr>
          <w:p w14:paraId="7ABE8940" w14:textId="77777777" w:rsidR="007D0C0F" w:rsidRPr="00E84C6E" w:rsidRDefault="007D0C0F" w:rsidP="007D0C0F">
            <w:pPr>
              <w:pStyle w:val="Listparagraf"/>
              <w:numPr>
                <w:ilvl w:val="0"/>
                <w:numId w:val="20"/>
              </w:numPr>
              <w:tabs>
                <w:tab w:val="left" w:pos="1620"/>
              </w:tabs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HIDROLOGIE</w:t>
            </w:r>
          </w:p>
        </w:tc>
      </w:tr>
      <w:tr w:rsidR="007D0C0F" w:rsidRPr="00E84C6E" w14:paraId="04D5B129" w14:textId="77777777" w:rsidTr="00744A34">
        <w:trPr>
          <w:trHeight w:val="188"/>
        </w:trPr>
        <w:tc>
          <w:tcPr>
            <w:tcW w:w="514" w:type="pct"/>
            <w:vAlign w:val="bottom"/>
          </w:tcPr>
          <w:p w14:paraId="0C92F5E0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3.1.</w:t>
            </w:r>
          </w:p>
        </w:tc>
        <w:tc>
          <w:tcPr>
            <w:tcW w:w="4486" w:type="pct"/>
            <w:gridSpan w:val="3"/>
            <w:vAlign w:val="bottom"/>
          </w:tcPr>
          <w:p w14:paraId="7CEF567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rStyle w:val="Robust"/>
                <w:rFonts w:eastAsiaTheme="majorEastAsia"/>
                <w:lang w:val="ro-RO"/>
              </w:rPr>
              <w:t>Măsurători</w:t>
            </w:r>
          </w:p>
        </w:tc>
      </w:tr>
      <w:tr w:rsidR="007D0C0F" w:rsidRPr="00E84C6E" w14:paraId="5B05BD0E" w14:textId="77777777" w:rsidTr="00744A34">
        <w:trPr>
          <w:trHeight w:val="440"/>
        </w:trPr>
        <w:tc>
          <w:tcPr>
            <w:tcW w:w="514" w:type="pct"/>
            <w:vAlign w:val="bottom"/>
          </w:tcPr>
          <w:p w14:paraId="14FA2AC5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3.1.1.</w:t>
            </w:r>
          </w:p>
        </w:tc>
        <w:tc>
          <w:tcPr>
            <w:tcW w:w="3763" w:type="pct"/>
            <w:gridSpan w:val="2"/>
            <w:vAlign w:val="bottom"/>
          </w:tcPr>
          <w:p w14:paraId="5C4775DF" w14:textId="7E1CCC6F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Măsurarea nivelului apei </w:t>
            </w:r>
            <w:r>
              <w:rPr>
                <w:lang w:val="ro-RO"/>
              </w:rPr>
              <w:t xml:space="preserve">o singură dată </w:t>
            </w:r>
          </w:p>
        </w:tc>
        <w:tc>
          <w:tcPr>
            <w:tcW w:w="723" w:type="pct"/>
            <w:vAlign w:val="bottom"/>
          </w:tcPr>
          <w:p w14:paraId="3C81CF98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36,50</w:t>
            </w:r>
          </w:p>
        </w:tc>
      </w:tr>
      <w:tr w:rsidR="007D0C0F" w:rsidRPr="00E84C6E" w14:paraId="46E631AA" w14:textId="77777777" w:rsidTr="00744A34">
        <w:trPr>
          <w:trHeight w:val="403"/>
        </w:trPr>
        <w:tc>
          <w:tcPr>
            <w:tcW w:w="514" w:type="pct"/>
            <w:vAlign w:val="bottom"/>
          </w:tcPr>
          <w:p w14:paraId="06329CD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3.1.2.</w:t>
            </w:r>
          </w:p>
        </w:tc>
        <w:tc>
          <w:tcPr>
            <w:tcW w:w="3763" w:type="pct"/>
            <w:gridSpan w:val="2"/>
            <w:vAlign w:val="bottom"/>
          </w:tcPr>
          <w:p w14:paraId="5EB7233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Măsurarea </w:t>
            </w:r>
            <w:r>
              <w:rPr>
                <w:lang w:val="ro-RO"/>
              </w:rPr>
              <w:t xml:space="preserve">vitezei </w:t>
            </w:r>
            <w:r w:rsidRPr="00E84C6E">
              <w:rPr>
                <w:lang w:val="ro-RO"/>
              </w:rPr>
              <w:t>ap</w:t>
            </w:r>
            <w:r>
              <w:rPr>
                <w:lang w:val="ro-RO"/>
              </w:rPr>
              <w:t>ei</w:t>
            </w:r>
            <w:r w:rsidRPr="00E84C6E">
              <w:rPr>
                <w:lang w:val="ro-RO"/>
              </w:rPr>
              <w:t xml:space="preserve"> cu morișcă hidrometrică într</w:t>
            </w:r>
            <w:r>
              <w:rPr>
                <w:lang w:val="ro-RO"/>
              </w:rPr>
              <w:t>-o secțiune</w:t>
            </w:r>
          </w:p>
        </w:tc>
        <w:tc>
          <w:tcPr>
            <w:tcW w:w="723" w:type="pct"/>
            <w:vAlign w:val="bottom"/>
          </w:tcPr>
          <w:p w14:paraId="32CEE9A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245,48 </w:t>
            </w:r>
          </w:p>
        </w:tc>
      </w:tr>
      <w:tr w:rsidR="007D0C0F" w:rsidRPr="00E84C6E" w14:paraId="6A7135EC" w14:textId="77777777" w:rsidTr="00744A34">
        <w:trPr>
          <w:trHeight w:val="281"/>
        </w:trPr>
        <w:tc>
          <w:tcPr>
            <w:tcW w:w="514" w:type="pct"/>
            <w:vAlign w:val="bottom"/>
          </w:tcPr>
          <w:p w14:paraId="080C0E9E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3.1.3.</w:t>
            </w:r>
          </w:p>
        </w:tc>
        <w:tc>
          <w:tcPr>
            <w:tcW w:w="3763" w:type="pct"/>
            <w:gridSpan w:val="2"/>
            <w:vAlign w:val="bottom"/>
          </w:tcPr>
          <w:p w14:paraId="51997E4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Măsurarea debitului de apă cu utilaj electronic</w:t>
            </w:r>
            <w:r w:rsidRPr="006675ED">
              <w:t xml:space="preserve"> </w:t>
            </w:r>
            <w:r w:rsidRPr="006675ED">
              <w:rPr>
                <w:lang w:val="ro-RO"/>
              </w:rPr>
              <w:t>într-o secțiune</w:t>
            </w:r>
          </w:p>
        </w:tc>
        <w:tc>
          <w:tcPr>
            <w:tcW w:w="723" w:type="pct"/>
            <w:vAlign w:val="bottom"/>
          </w:tcPr>
          <w:p w14:paraId="088ED43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195,33</w:t>
            </w:r>
          </w:p>
        </w:tc>
      </w:tr>
      <w:tr w:rsidR="007D0C0F" w:rsidRPr="00E84C6E" w14:paraId="4787621E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42E920D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3.2.</w:t>
            </w:r>
          </w:p>
        </w:tc>
        <w:tc>
          <w:tcPr>
            <w:tcW w:w="4486" w:type="pct"/>
            <w:gridSpan w:val="3"/>
            <w:vAlign w:val="bottom"/>
          </w:tcPr>
          <w:p w14:paraId="59A5C51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Temperatura apei</w:t>
            </w:r>
          </w:p>
        </w:tc>
      </w:tr>
      <w:tr w:rsidR="007D0C0F" w:rsidRPr="00E84C6E" w14:paraId="2642731E" w14:textId="77777777" w:rsidTr="00744A34">
        <w:trPr>
          <w:trHeight w:val="70"/>
        </w:trPr>
        <w:tc>
          <w:tcPr>
            <w:tcW w:w="514" w:type="pct"/>
            <w:vAlign w:val="bottom"/>
          </w:tcPr>
          <w:p w14:paraId="2FCBF36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3.2.1.</w:t>
            </w:r>
          </w:p>
        </w:tc>
        <w:tc>
          <w:tcPr>
            <w:tcW w:w="3763" w:type="pct"/>
            <w:gridSpan w:val="2"/>
            <w:vAlign w:val="bottom"/>
          </w:tcPr>
          <w:p w14:paraId="3E45ED2B" w14:textId="752ACCB6" w:rsidR="007D0C0F" w:rsidRPr="00E84C6E" w:rsidRDefault="007D0C0F" w:rsidP="00744A34">
            <w:pPr>
              <w:spacing w:before="120"/>
              <w:ind w:firstLine="0"/>
              <w:jc w:val="left"/>
              <w:rPr>
                <w:rStyle w:val="Robust"/>
                <w:rFonts w:eastAsiaTheme="majorEastAsia"/>
                <w:bCs/>
                <w:i/>
                <w:lang w:val="ro-RO"/>
              </w:rPr>
            </w:pPr>
            <w:r w:rsidRPr="00E84C6E">
              <w:rPr>
                <w:lang w:val="ro-RO"/>
              </w:rPr>
              <w:t xml:space="preserve">Măsurarea temperaturii apei </w:t>
            </w:r>
            <w:r>
              <w:rPr>
                <w:lang w:val="ro-RO"/>
              </w:rPr>
              <w:t xml:space="preserve">o singură dată </w:t>
            </w:r>
          </w:p>
        </w:tc>
        <w:tc>
          <w:tcPr>
            <w:tcW w:w="723" w:type="pct"/>
            <w:vAlign w:val="bottom"/>
          </w:tcPr>
          <w:p w14:paraId="1BA8654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36,50</w:t>
            </w:r>
          </w:p>
        </w:tc>
      </w:tr>
      <w:tr w:rsidR="007D0C0F" w:rsidRPr="00E84C6E" w14:paraId="17E30E18" w14:textId="77777777" w:rsidTr="00744A34">
        <w:trPr>
          <w:trHeight w:val="429"/>
        </w:trPr>
        <w:tc>
          <w:tcPr>
            <w:tcW w:w="514" w:type="pct"/>
            <w:vAlign w:val="bottom"/>
          </w:tcPr>
          <w:p w14:paraId="5E471851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3.3.</w:t>
            </w:r>
          </w:p>
        </w:tc>
        <w:tc>
          <w:tcPr>
            <w:tcW w:w="4486" w:type="pct"/>
            <w:gridSpan w:val="3"/>
            <w:vAlign w:val="bottom"/>
          </w:tcPr>
          <w:p w14:paraId="687CD42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Turbiditatea apei</w:t>
            </w:r>
          </w:p>
        </w:tc>
      </w:tr>
      <w:tr w:rsidR="007D0C0F" w:rsidRPr="00E84C6E" w14:paraId="2AB9626A" w14:textId="77777777" w:rsidTr="00744A34">
        <w:trPr>
          <w:trHeight w:val="419"/>
        </w:trPr>
        <w:tc>
          <w:tcPr>
            <w:tcW w:w="514" w:type="pct"/>
            <w:vAlign w:val="bottom"/>
          </w:tcPr>
          <w:p w14:paraId="7CA07E3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3.3.1.</w:t>
            </w:r>
          </w:p>
        </w:tc>
        <w:tc>
          <w:tcPr>
            <w:tcW w:w="3763" w:type="pct"/>
            <w:gridSpan w:val="2"/>
            <w:vAlign w:val="bottom"/>
          </w:tcPr>
          <w:p w14:paraId="3416F97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Prelevarea </w:t>
            </w:r>
            <w:r>
              <w:rPr>
                <w:lang w:val="ro-RO"/>
              </w:rPr>
              <w:t xml:space="preserve">unei </w:t>
            </w:r>
            <w:r w:rsidRPr="00E84C6E">
              <w:rPr>
                <w:lang w:val="ro-RO"/>
              </w:rPr>
              <w:t>probe de apă pentru determinarea turbidității</w:t>
            </w:r>
          </w:p>
        </w:tc>
        <w:tc>
          <w:tcPr>
            <w:tcW w:w="723" w:type="pct"/>
            <w:vAlign w:val="bottom"/>
          </w:tcPr>
          <w:p w14:paraId="706D433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136,81</w:t>
            </w:r>
          </w:p>
        </w:tc>
      </w:tr>
      <w:tr w:rsidR="007D0C0F" w:rsidRPr="001D5E31" w14:paraId="301CCCAE" w14:textId="77777777" w:rsidTr="00744A34">
        <w:trPr>
          <w:trHeight w:val="399"/>
        </w:trPr>
        <w:tc>
          <w:tcPr>
            <w:tcW w:w="514" w:type="pct"/>
            <w:vAlign w:val="bottom"/>
          </w:tcPr>
          <w:p w14:paraId="25013BAD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3.4.</w:t>
            </w:r>
          </w:p>
        </w:tc>
        <w:tc>
          <w:tcPr>
            <w:tcW w:w="4486" w:type="pct"/>
            <w:gridSpan w:val="3"/>
            <w:vAlign w:val="bottom"/>
          </w:tcPr>
          <w:p w14:paraId="3B5B140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Grosimea și fenomenele de gheață</w:t>
            </w:r>
          </w:p>
        </w:tc>
      </w:tr>
      <w:tr w:rsidR="007D0C0F" w:rsidRPr="00E84C6E" w14:paraId="586B00D2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BE4EB2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3.4.1.</w:t>
            </w:r>
          </w:p>
        </w:tc>
        <w:tc>
          <w:tcPr>
            <w:tcW w:w="3763" w:type="pct"/>
            <w:gridSpan w:val="2"/>
            <w:vAlign w:val="bottom"/>
          </w:tcPr>
          <w:p w14:paraId="781E1CFE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Măsurarea grosimii stratului de gheață și a startului de zăpadă </w:t>
            </w:r>
            <w:r>
              <w:rPr>
                <w:lang w:val="ro-RO"/>
              </w:rPr>
              <w:t>într-un punct</w:t>
            </w:r>
          </w:p>
        </w:tc>
        <w:tc>
          <w:tcPr>
            <w:tcW w:w="723" w:type="pct"/>
            <w:vAlign w:val="bottom"/>
          </w:tcPr>
          <w:p w14:paraId="364B36B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53,22</w:t>
            </w:r>
          </w:p>
          <w:p w14:paraId="7E7E901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4FD86A8F" w14:textId="77777777" w:rsidTr="00744A34">
        <w:trPr>
          <w:trHeight w:val="397"/>
        </w:trPr>
        <w:tc>
          <w:tcPr>
            <w:tcW w:w="514" w:type="pct"/>
            <w:vAlign w:val="bottom"/>
          </w:tcPr>
          <w:p w14:paraId="1C0B6E4E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3.4.2.</w:t>
            </w:r>
          </w:p>
        </w:tc>
        <w:tc>
          <w:tcPr>
            <w:tcW w:w="3763" w:type="pct"/>
            <w:gridSpan w:val="2"/>
            <w:vAlign w:val="bottom"/>
          </w:tcPr>
          <w:p w14:paraId="7D935D0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Înregistrarea fenomenelor de gheață </w:t>
            </w:r>
          </w:p>
        </w:tc>
        <w:tc>
          <w:tcPr>
            <w:tcW w:w="723" w:type="pct"/>
            <w:vAlign w:val="bottom"/>
          </w:tcPr>
          <w:p w14:paraId="1964ECA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40,68</w:t>
            </w:r>
          </w:p>
        </w:tc>
      </w:tr>
      <w:tr w:rsidR="007D0C0F" w:rsidRPr="00E84C6E" w14:paraId="5C9467BF" w14:textId="77777777" w:rsidTr="00744A34">
        <w:trPr>
          <w:trHeight w:val="178"/>
        </w:trPr>
        <w:tc>
          <w:tcPr>
            <w:tcW w:w="514" w:type="pct"/>
            <w:vAlign w:val="bottom"/>
          </w:tcPr>
          <w:p w14:paraId="3C7CD541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3.5.</w:t>
            </w:r>
          </w:p>
        </w:tc>
        <w:tc>
          <w:tcPr>
            <w:tcW w:w="4486" w:type="pct"/>
            <w:gridSpan w:val="3"/>
            <w:vAlign w:val="bottom"/>
          </w:tcPr>
          <w:p w14:paraId="1C0DE84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Evaporarea apei</w:t>
            </w:r>
          </w:p>
        </w:tc>
      </w:tr>
      <w:tr w:rsidR="007D0C0F" w:rsidRPr="00E84C6E" w14:paraId="554FB49A" w14:textId="77777777" w:rsidTr="00744A34">
        <w:trPr>
          <w:trHeight w:val="178"/>
        </w:trPr>
        <w:tc>
          <w:tcPr>
            <w:tcW w:w="514" w:type="pct"/>
            <w:vAlign w:val="bottom"/>
          </w:tcPr>
          <w:p w14:paraId="445CEB92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3.5.1.</w:t>
            </w:r>
          </w:p>
        </w:tc>
        <w:tc>
          <w:tcPr>
            <w:tcW w:w="3763" w:type="pct"/>
            <w:gridSpan w:val="2"/>
            <w:vAlign w:val="bottom"/>
          </w:tcPr>
          <w:p w14:paraId="3BC60A1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Evaporarea apei de la suprafață</w:t>
            </w:r>
          </w:p>
        </w:tc>
        <w:tc>
          <w:tcPr>
            <w:tcW w:w="723" w:type="pct"/>
            <w:vAlign w:val="bottom"/>
          </w:tcPr>
          <w:p w14:paraId="377D19B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44,86</w:t>
            </w:r>
          </w:p>
        </w:tc>
      </w:tr>
      <w:tr w:rsidR="007D0C0F" w:rsidRPr="00E84C6E" w14:paraId="3A68010C" w14:textId="77777777" w:rsidTr="00334422">
        <w:trPr>
          <w:trHeight w:val="395"/>
        </w:trPr>
        <w:tc>
          <w:tcPr>
            <w:tcW w:w="514" w:type="pct"/>
            <w:vAlign w:val="bottom"/>
          </w:tcPr>
          <w:p w14:paraId="6DD06A35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3.6.</w:t>
            </w:r>
          </w:p>
        </w:tc>
        <w:tc>
          <w:tcPr>
            <w:tcW w:w="4486" w:type="pct"/>
            <w:gridSpan w:val="3"/>
            <w:vAlign w:val="bottom"/>
          </w:tcPr>
          <w:p w14:paraId="6F87738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rStyle w:val="Robust"/>
                <w:rFonts w:eastAsiaTheme="majorEastAsia"/>
                <w:lang w:val="ro-RO"/>
              </w:rPr>
              <w:t>Aluviuni în suspensie</w:t>
            </w:r>
          </w:p>
        </w:tc>
      </w:tr>
      <w:tr w:rsidR="007D0C0F" w:rsidRPr="00E84C6E" w14:paraId="10C45782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2FCFEB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3.6.1.</w:t>
            </w:r>
          </w:p>
        </w:tc>
        <w:tc>
          <w:tcPr>
            <w:tcW w:w="3763" w:type="pct"/>
            <w:gridSpan w:val="2"/>
            <w:vAlign w:val="bottom"/>
          </w:tcPr>
          <w:p w14:paraId="7EC414F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w w:val="93"/>
                <w:lang w:val="ro-RO"/>
              </w:rPr>
            </w:pPr>
            <w:r w:rsidRPr="00E84C6E">
              <w:rPr>
                <w:lang w:val="ro-RO"/>
              </w:rPr>
              <w:t>Calcularea debitul mediu zilnic al aluviunilor în suspensie</w:t>
            </w:r>
          </w:p>
        </w:tc>
        <w:tc>
          <w:tcPr>
            <w:tcW w:w="723" w:type="pct"/>
            <w:vAlign w:val="bottom"/>
          </w:tcPr>
          <w:p w14:paraId="4364E57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44,86</w:t>
            </w:r>
          </w:p>
        </w:tc>
      </w:tr>
      <w:tr w:rsidR="007D0C0F" w:rsidRPr="00E84C6E" w14:paraId="41100F29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75DD610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3.7.</w:t>
            </w:r>
          </w:p>
        </w:tc>
        <w:tc>
          <w:tcPr>
            <w:tcW w:w="4486" w:type="pct"/>
            <w:gridSpan w:val="3"/>
            <w:vAlign w:val="bottom"/>
          </w:tcPr>
          <w:p w14:paraId="45EA1AB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b/>
                <w:lang w:val="ro-RO"/>
              </w:rPr>
              <w:t>Caracteristica obiectului acvatic</w:t>
            </w:r>
          </w:p>
        </w:tc>
      </w:tr>
      <w:tr w:rsidR="007D0C0F" w:rsidRPr="00E84C6E" w14:paraId="76C1D44E" w14:textId="77777777" w:rsidTr="00744A34">
        <w:trPr>
          <w:trHeight w:val="70"/>
        </w:trPr>
        <w:tc>
          <w:tcPr>
            <w:tcW w:w="514" w:type="pct"/>
            <w:vAlign w:val="bottom"/>
          </w:tcPr>
          <w:p w14:paraId="20227D93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lastRenderedPageBreak/>
              <w:t>3.7.1.</w:t>
            </w:r>
          </w:p>
        </w:tc>
        <w:tc>
          <w:tcPr>
            <w:tcW w:w="3763" w:type="pct"/>
            <w:gridSpan w:val="2"/>
            <w:vAlign w:val="bottom"/>
          </w:tcPr>
          <w:p w14:paraId="6638368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Caracteristica </w:t>
            </w:r>
            <w:proofErr w:type="spellStart"/>
            <w:r>
              <w:rPr>
                <w:lang w:val="ro-RO"/>
              </w:rPr>
              <w:t>hidromorfologică</w:t>
            </w:r>
            <w:proofErr w:type="spellEnd"/>
            <w:r>
              <w:rPr>
                <w:lang w:val="ro-RO"/>
              </w:rPr>
              <w:t xml:space="preserve"> a unei secțiuni de râu</w:t>
            </w:r>
          </w:p>
        </w:tc>
        <w:tc>
          <w:tcPr>
            <w:tcW w:w="723" w:type="pct"/>
            <w:vAlign w:val="bottom"/>
          </w:tcPr>
          <w:p w14:paraId="15910036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1962,72</w:t>
            </w:r>
          </w:p>
        </w:tc>
      </w:tr>
      <w:tr w:rsidR="007D0C0F" w:rsidRPr="00E84C6E" w14:paraId="59CFA99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04FAB97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3.7.2.</w:t>
            </w:r>
          </w:p>
        </w:tc>
        <w:tc>
          <w:tcPr>
            <w:tcW w:w="3763" w:type="pct"/>
            <w:gridSpan w:val="2"/>
            <w:vAlign w:val="bottom"/>
          </w:tcPr>
          <w:p w14:paraId="21AA9B5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A2EB0">
              <w:rPr>
                <w:lang w:val="ro-RO"/>
              </w:rPr>
              <w:t>Caracteri</w:t>
            </w:r>
            <w:r>
              <w:rPr>
                <w:lang w:val="ro-RO"/>
              </w:rPr>
              <w:t xml:space="preserve">zarea </w:t>
            </w:r>
            <w:r w:rsidRPr="006A2EB0">
              <w:rPr>
                <w:lang w:val="ro-RO"/>
              </w:rPr>
              <w:t>hidro</w:t>
            </w:r>
            <w:r>
              <w:rPr>
                <w:lang w:val="ro-RO"/>
              </w:rPr>
              <w:t>l</w:t>
            </w:r>
            <w:r w:rsidRPr="006A2EB0">
              <w:rPr>
                <w:lang w:val="ro-RO"/>
              </w:rPr>
              <w:t>ogică a</w:t>
            </w:r>
            <w:r>
              <w:rPr>
                <w:lang w:val="ro-RO"/>
              </w:rPr>
              <w:t xml:space="preserve"> obiectului acvatic</w:t>
            </w:r>
          </w:p>
        </w:tc>
        <w:tc>
          <w:tcPr>
            <w:tcW w:w="723" w:type="pct"/>
            <w:vAlign w:val="bottom"/>
          </w:tcPr>
          <w:p w14:paraId="29165BE2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15574,32</w:t>
            </w:r>
          </w:p>
        </w:tc>
      </w:tr>
      <w:tr w:rsidR="007D0C0F" w:rsidRPr="00E84C6E" w14:paraId="5456E7CE" w14:textId="77777777" w:rsidTr="00744A34">
        <w:trPr>
          <w:trHeight w:val="70"/>
        </w:trPr>
        <w:tc>
          <w:tcPr>
            <w:tcW w:w="514" w:type="pct"/>
            <w:vAlign w:val="bottom"/>
          </w:tcPr>
          <w:p w14:paraId="0EA90FEC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3.7.3.</w:t>
            </w:r>
          </w:p>
        </w:tc>
        <w:tc>
          <w:tcPr>
            <w:tcW w:w="3763" w:type="pct"/>
            <w:gridSpan w:val="2"/>
            <w:vAlign w:val="bottom"/>
          </w:tcPr>
          <w:p w14:paraId="06D487F6" w14:textId="77777777" w:rsidR="007D0C0F" w:rsidRPr="006A2EB0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6A2EB0">
              <w:rPr>
                <w:lang w:val="ro-RO"/>
              </w:rPr>
              <w:t>Caracteristica hidrologică</w:t>
            </w:r>
            <w:r>
              <w:rPr>
                <w:lang w:val="ro-RO"/>
              </w:rPr>
              <w:t xml:space="preserve"> lunară</w:t>
            </w:r>
          </w:p>
        </w:tc>
        <w:tc>
          <w:tcPr>
            <w:tcW w:w="723" w:type="pct"/>
            <w:vAlign w:val="bottom"/>
          </w:tcPr>
          <w:p w14:paraId="227096D3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585,71</w:t>
            </w:r>
          </w:p>
        </w:tc>
      </w:tr>
      <w:tr w:rsidR="007D0C0F" w:rsidRPr="00E84C6E" w14:paraId="441B593E" w14:textId="77777777" w:rsidTr="00744A34">
        <w:trPr>
          <w:trHeight w:val="70"/>
        </w:trPr>
        <w:tc>
          <w:tcPr>
            <w:tcW w:w="514" w:type="pct"/>
            <w:vAlign w:val="bottom"/>
          </w:tcPr>
          <w:p w14:paraId="2507AACC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3.7.4.</w:t>
            </w:r>
          </w:p>
        </w:tc>
        <w:tc>
          <w:tcPr>
            <w:tcW w:w="3763" w:type="pct"/>
            <w:gridSpan w:val="2"/>
            <w:vAlign w:val="bottom"/>
          </w:tcPr>
          <w:p w14:paraId="3230093C" w14:textId="77777777" w:rsidR="007D0C0F" w:rsidRPr="006A2EB0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1E3311">
              <w:rPr>
                <w:lang w:val="ro-RO"/>
              </w:rPr>
              <w:t>Caracteristica hidrologică</w:t>
            </w:r>
            <w:r>
              <w:rPr>
                <w:lang w:val="ro-RO"/>
              </w:rPr>
              <w:t xml:space="preserve"> anuală</w:t>
            </w:r>
          </w:p>
        </w:tc>
        <w:tc>
          <w:tcPr>
            <w:tcW w:w="723" w:type="pct"/>
            <w:vAlign w:val="bottom"/>
          </w:tcPr>
          <w:p w14:paraId="77DF1451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778,55</w:t>
            </w:r>
          </w:p>
        </w:tc>
      </w:tr>
      <w:tr w:rsidR="007D0C0F" w:rsidRPr="007D2441" w14:paraId="28B0797F" w14:textId="77777777" w:rsidTr="00744A34">
        <w:trPr>
          <w:trHeight w:val="70"/>
        </w:trPr>
        <w:tc>
          <w:tcPr>
            <w:tcW w:w="514" w:type="pct"/>
            <w:vAlign w:val="bottom"/>
          </w:tcPr>
          <w:p w14:paraId="683B7610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3.7.5.</w:t>
            </w:r>
          </w:p>
        </w:tc>
        <w:tc>
          <w:tcPr>
            <w:tcW w:w="3763" w:type="pct"/>
            <w:gridSpan w:val="2"/>
            <w:vAlign w:val="bottom"/>
          </w:tcPr>
          <w:p w14:paraId="4C2D3C26" w14:textId="77777777" w:rsidR="007D0C0F" w:rsidRPr="001E3311" w:rsidRDefault="007D0C0F" w:rsidP="00744A34">
            <w:pPr>
              <w:spacing w:before="120"/>
              <w:ind w:firstLine="0"/>
              <w:rPr>
                <w:lang w:val="ro-RO"/>
              </w:rPr>
            </w:pPr>
            <w:r>
              <w:rPr>
                <w:lang w:val="ro-RO"/>
              </w:rPr>
              <w:t>Calcularea nivelului mediu zilnic al apei</w:t>
            </w:r>
          </w:p>
        </w:tc>
        <w:tc>
          <w:tcPr>
            <w:tcW w:w="723" w:type="pct"/>
            <w:vAlign w:val="bottom"/>
          </w:tcPr>
          <w:p w14:paraId="7E694CB3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32,58</w:t>
            </w:r>
          </w:p>
        </w:tc>
      </w:tr>
      <w:tr w:rsidR="007D0C0F" w:rsidRPr="007D2441" w14:paraId="6E131C6A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531CA64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3.7.6.</w:t>
            </w:r>
          </w:p>
        </w:tc>
        <w:tc>
          <w:tcPr>
            <w:tcW w:w="3763" w:type="pct"/>
            <w:gridSpan w:val="2"/>
            <w:vAlign w:val="bottom"/>
          </w:tcPr>
          <w:p w14:paraId="322E1C38" w14:textId="77777777" w:rsidR="007D0C0F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A92E04">
              <w:rPr>
                <w:lang w:val="ro-RO"/>
              </w:rPr>
              <w:t>Calcularea</w:t>
            </w:r>
            <w:r>
              <w:rPr>
                <w:lang w:val="ro-RO"/>
              </w:rPr>
              <w:t xml:space="preserve"> debitului mediu zilnic</w:t>
            </w:r>
          </w:p>
        </w:tc>
        <w:tc>
          <w:tcPr>
            <w:tcW w:w="723" w:type="pct"/>
            <w:vAlign w:val="bottom"/>
          </w:tcPr>
          <w:p w14:paraId="2DFD6B88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97,45</w:t>
            </w:r>
          </w:p>
        </w:tc>
      </w:tr>
      <w:tr w:rsidR="007D0C0F" w:rsidRPr="007D2441" w14:paraId="2B5DC498" w14:textId="77777777" w:rsidTr="00744A34">
        <w:trPr>
          <w:trHeight w:val="70"/>
        </w:trPr>
        <w:tc>
          <w:tcPr>
            <w:tcW w:w="514" w:type="pct"/>
            <w:vAlign w:val="bottom"/>
          </w:tcPr>
          <w:p w14:paraId="6E3610CE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3.7.7.</w:t>
            </w:r>
          </w:p>
        </w:tc>
        <w:tc>
          <w:tcPr>
            <w:tcW w:w="3763" w:type="pct"/>
            <w:gridSpan w:val="2"/>
            <w:vAlign w:val="bottom"/>
          </w:tcPr>
          <w:p w14:paraId="2B2FAA3F" w14:textId="77777777" w:rsidR="007D0C0F" w:rsidRPr="00A92E04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CF04EA">
              <w:rPr>
                <w:lang w:val="ro-RO"/>
              </w:rPr>
              <w:t>Calcularea</w:t>
            </w:r>
            <w:r>
              <w:rPr>
                <w:lang w:val="ro-RO"/>
              </w:rPr>
              <w:t xml:space="preserve"> temperaturii medii zilnice</w:t>
            </w:r>
          </w:p>
        </w:tc>
        <w:tc>
          <w:tcPr>
            <w:tcW w:w="723" w:type="pct"/>
            <w:vAlign w:val="bottom"/>
          </w:tcPr>
          <w:p w14:paraId="5EA2ECA8" w14:textId="77777777" w:rsidR="007D0C0F" w:rsidRDefault="007D0C0F" w:rsidP="00744A34">
            <w:pPr>
              <w:ind w:firstLine="0"/>
              <w:rPr>
                <w:lang w:val="ro-RO"/>
              </w:rPr>
            </w:pPr>
            <w:r w:rsidRPr="00CF04EA">
              <w:rPr>
                <w:lang w:val="ro-RO"/>
              </w:rPr>
              <w:t>32,58</w:t>
            </w:r>
          </w:p>
        </w:tc>
      </w:tr>
      <w:tr w:rsidR="007D0C0F" w:rsidRPr="007D2441" w14:paraId="0D1B793F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74BD3B5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3.7.8.</w:t>
            </w:r>
          </w:p>
        </w:tc>
        <w:tc>
          <w:tcPr>
            <w:tcW w:w="3763" w:type="pct"/>
            <w:gridSpan w:val="2"/>
            <w:vAlign w:val="bottom"/>
          </w:tcPr>
          <w:p w14:paraId="4305B473" w14:textId="77777777" w:rsidR="007D0C0F" w:rsidRPr="00CF04EA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1A38BB">
              <w:rPr>
                <w:lang w:val="ro-RO"/>
              </w:rPr>
              <w:t>Calcularea</w:t>
            </w:r>
            <w:r>
              <w:rPr>
                <w:lang w:val="ro-RO"/>
              </w:rPr>
              <w:t xml:space="preserve"> scurgerii apei</w:t>
            </w:r>
          </w:p>
        </w:tc>
        <w:tc>
          <w:tcPr>
            <w:tcW w:w="723" w:type="pct"/>
            <w:vAlign w:val="bottom"/>
          </w:tcPr>
          <w:p w14:paraId="4CE8769E" w14:textId="77777777" w:rsidR="007D0C0F" w:rsidRPr="00CF04EA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585,71</w:t>
            </w:r>
          </w:p>
        </w:tc>
      </w:tr>
      <w:tr w:rsidR="007D0C0F" w:rsidRPr="007D2441" w14:paraId="414E2005" w14:textId="77777777" w:rsidTr="00744A34">
        <w:trPr>
          <w:trHeight w:val="70"/>
        </w:trPr>
        <w:tc>
          <w:tcPr>
            <w:tcW w:w="514" w:type="pct"/>
            <w:vAlign w:val="bottom"/>
          </w:tcPr>
          <w:p w14:paraId="7207244D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3.7.9.</w:t>
            </w:r>
          </w:p>
        </w:tc>
        <w:tc>
          <w:tcPr>
            <w:tcW w:w="3763" w:type="pct"/>
            <w:gridSpan w:val="2"/>
            <w:vAlign w:val="bottom"/>
          </w:tcPr>
          <w:p w14:paraId="17088394" w14:textId="77777777" w:rsidR="007D0C0F" w:rsidRPr="001A38BB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EE3BD9">
              <w:rPr>
                <w:lang w:val="ro-RO"/>
              </w:rPr>
              <w:t>Calcularea</w:t>
            </w:r>
            <w:r>
              <w:rPr>
                <w:lang w:val="ro-RO"/>
              </w:rPr>
              <w:t xml:space="preserve"> grosimii medii lunare a gheții și a stratului de zăpadă</w:t>
            </w:r>
          </w:p>
        </w:tc>
        <w:tc>
          <w:tcPr>
            <w:tcW w:w="723" w:type="pct"/>
            <w:vAlign w:val="bottom"/>
          </w:tcPr>
          <w:p w14:paraId="3CAC83EE" w14:textId="77777777" w:rsidR="007D0C0F" w:rsidRDefault="007D0C0F" w:rsidP="00744A34">
            <w:pPr>
              <w:ind w:firstLine="0"/>
              <w:rPr>
                <w:lang w:val="ro-RO"/>
              </w:rPr>
            </w:pPr>
            <w:r w:rsidRPr="00EE3BD9">
              <w:rPr>
                <w:lang w:val="ro-RO"/>
              </w:rPr>
              <w:t>32,58</w:t>
            </w:r>
          </w:p>
        </w:tc>
      </w:tr>
      <w:tr w:rsidR="007D0C0F" w:rsidRPr="00E84C6E" w14:paraId="0E46A8E2" w14:textId="77777777" w:rsidTr="00334422">
        <w:trPr>
          <w:trHeight w:val="350"/>
        </w:trPr>
        <w:tc>
          <w:tcPr>
            <w:tcW w:w="514" w:type="pct"/>
            <w:vAlign w:val="bottom"/>
          </w:tcPr>
          <w:p w14:paraId="6D2F427F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3.8.</w:t>
            </w:r>
          </w:p>
        </w:tc>
        <w:tc>
          <w:tcPr>
            <w:tcW w:w="4486" w:type="pct"/>
            <w:gridSpan w:val="3"/>
            <w:vAlign w:val="bottom"/>
          </w:tcPr>
          <w:p w14:paraId="4916E47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b/>
                <w:lang w:val="ro-RO"/>
              </w:rPr>
              <w:t>Servicii hidrologice</w:t>
            </w:r>
          </w:p>
        </w:tc>
      </w:tr>
      <w:tr w:rsidR="007D0C0F" w:rsidRPr="00E84C6E" w14:paraId="4420BBE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7C993CF" w14:textId="77777777" w:rsidR="007D0C0F" w:rsidRPr="00653618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653618">
              <w:rPr>
                <w:w w:val="90"/>
                <w:lang w:val="ro-RO"/>
              </w:rPr>
              <w:t>3.8.1.</w:t>
            </w:r>
          </w:p>
        </w:tc>
        <w:tc>
          <w:tcPr>
            <w:tcW w:w="3763" w:type="pct"/>
            <w:gridSpan w:val="2"/>
            <w:vAlign w:val="bottom"/>
          </w:tcPr>
          <w:p w14:paraId="1B383E66" w14:textId="77777777" w:rsidR="007D0C0F" w:rsidRPr="00653618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53618">
              <w:rPr>
                <w:lang w:val="ro-RO"/>
              </w:rPr>
              <w:t>Elaborarea epiurilor vitezelor în secțiunea hidrometrică</w:t>
            </w:r>
          </w:p>
        </w:tc>
        <w:tc>
          <w:tcPr>
            <w:tcW w:w="723" w:type="pct"/>
            <w:vAlign w:val="bottom"/>
          </w:tcPr>
          <w:p w14:paraId="57BE8C7F" w14:textId="77777777" w:rsidR="007D0C0F" w:rsidRPr="00653618" w:rsidRDefault="007D0C0F" w:rsidP="00744A34">
            <w:pPr>
              <w:ind w:firstLine="0"/>
              <w:jc w:val="left"/>
              <w:rPr>
                <w:lang w:val="ro-RO"/>
              </w:rPr>
            </w:pPr>
            <w:r w:rsidRPr="00653618">
              <w:rPr>
                <w:lang w:val="ro-RO"/>
              </w:rPr>
              <w:t>1556,96</w:t>
            </w:r>
          </w:p>
        </w:tc>
      </w:tr>
      <w:tr w:rsidR="007D0C0F" w:rsidRPr="00E84C6E" w14:paraId="5E276F77" w14:textId="77777777" w:rsidTr="00744A34">
        <w:trPr>
          <w:trHeight w:val="70"/>
        </w:trPr>
        <w:tc>
          <w:tcPr>
            <w:tcW w:w="514" w:type="pct"/>
            <w:vAlign w:val="bottom"/>
          </w:tcPr>
          <w:p w14:paraId="36D4751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3.8.2.</w:t>
            </w:r>
          </w:p>
        </w:tc>
        <w:tc>
          <w:tcPr>
            <w:tcW w:w="3763" w:type="pct"/>
            <w:gridSpan w:val="2"/>
            <w:vAlign w:val="bottom"/>
          </w:tcPr>
          <w:p w14:paraId="0F9DB33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53618">
              <w:rPr>
                <w:lang w:val="ro-RO"/>
              </w:rPr>
              <w:t>Elaborarea</w:t>
            </w:r>
            <w:r>
              <w:rPr>
                <w:lang w:val="ro-RO"/>
              </w:rPr>
              <w:t xml:space="preserve"> curbelor de asigurare</w:t>
            </w:r>
          </w:p>
        </w:tc>
        <w:tc>
          <w:tcPr>
            <w:tcW w:w="723" w:type="pct"/>
            <w:vAlign w:val="bottom"/>
          </w:tcPr>
          <w:p w14:paraId="2FF17BCF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Pr="00E84C6E">
              <w:rPr>
                <w:lang w:val="ro-RO"/>
              </w:rPr>
              <w:t>6,</w:t>
            </w:r>
            <w:r>
              <w:rPr>
                <w:lang w:val="ro-RO"/>
              </w:rPr>
              <w:t>82</w:t>
            </w:r>
          </w:p>
        </w:tc>
      </w:tr>
      <w:tr w:rsidR="007D0C0F" w:rsidRPr="00E84C6E" w14:paraId="0EAE0C51" w14:textId="77777777" w:rsidTr="00744A34">
        <w:trPr>
          <w:trHeight w:val="273"/>
        </w:trPr>
        <w:tc>
          <w:tcPr>
            <w:tcW w:w="514" w:type="pct"/>
            <w:vAlign w:val="bottom"/>
          </w:tcPr>
          <w:p w14:paraId="29EC1C12" w14:textId="77777777" w:rsidR="007D0C0F" w:rsidRPr="006E5D4B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6E5D4B">
              <w:rPr>
                <w:w w:val="90"/>
                <w:lang w:val="ro-RO"/>
              </w:rPr>
              <w:t>3.8.3.</w:t>
            </w:r>
          </w:p>
        </w:tc>
        <w:tc>
          <w:tcPr>
            <w:tcW w:w="3763" w:type="pct"/>
            <w:gridSpan w:val="2"/>
            <w:vAlign w:val="bottom"/>
          </w:tcPr>
          <w:p w14:paraId="61FDB155" w14:textId="77777777" w:rsidR="007D0C0F" w:rsidRPr="006E5D4B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E5D4B">
              <w:rPr>
                <w:lang w:val="ro-RO"/>
              </w:rPr>
              <w:t>Elaborarea profilului unei secțiuni de râu</w:t>
            </w:r>
          </w:p>
        </w:tc>
        <w:tc>
          <w:tcPr>
            <w:tcW w:w="723" w:type="pct"/>
            <w:vAlign w:val="bottom"/>
          </w:tcPr>
          <w:p w14:paraId="5C88FF11" w14:textId="77777777" w:rsidR="007D0C0F" w:rsidRPr="006E5D4B" w:rsidRDefault="007D0C0F" w:rsidP="00744A34">
            <w:pPr>
              <w:ind w:firstLine="0"/>
              <w:jc w:val="left"/>
              <w:rPr>
                <w:lang w:val="ro-RO"/>
              </w:rPr>
            </w:pPr>
            <w:r w:rsidRPr="006E5D4B">
              <w:rPr>
                <w:lang w:val="ro-RO"/>
              </w:rPr>
              <w:t>1556,96</w:t>
            </w:r>
          </w:p>
        </w:tc>
      </w:tr>
      <w:tr w:rsidR="007D0C0F" w:rsidRPr="00E84C6E" w14:paraId="482F4B33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61B2A6F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3.8.4.</w:t>
            </w:r>
          </w:p>
        </w:tc>
        <w:tc>
          <w:tcPr>
            <w:tcW w:w="3763" w:type="pct"/>
            <w:gridSpan w:val="2"/>
            <w:vAlign w:val="bottom"/>
          </w:tcPr>
          <w:p w14:paraId="1B37C83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Selectarea râului analog</w:t>
            </w:r>
          </w:p>
        </w:tc>
        <w:tc>
          <w:tcPr>
            <w:tcW w:w="723" w:type="pct"/>
            <w:vAlign w:val="bottom"/>
          </w:tcPr>
          <w:p w14:paraId="4608519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786,83</w:t>
            </w:r>
          </w:p>
        </w:tc>
      </w:tr>
      <w:tr w:rsidR="007D0C0F" w:rsidRPr="00E84C6E" w14:paraId="4F754F0B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964BD9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3.8.5.</w:t>
            </w:r>
          </w:p>
        </w:tc>
        <w:tc>
          <w:tcPr>
            <w:tcW w:w="3763" w:type="pct"/>
            <w:gridSpan w:val="2"/>
            <w:vAlign w:val="bottom"/>
          </w:tcPr>
          <w:p w14:paraId="08CA307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E5D4B">
              <w:rPr>
                <w:lang w:val="ro-RO"/>
              </w:rPr>
              <w:t>Elaborarea</w:t>
            </w:r>
            <w:r>
              <w:rPr>
                <w:lang w:val="ro-RO"/>
              </w:rPr>
              <w:t xml:space="preserve"> informației hidrologice pentru argumentarea unui proiect</w:t>
            </w:r>
          </w:p>
        </w:tc>
        <w:tc>
          <w:tcPr>
            <w:tcW w:w="723" w:type="pct"/>
            <w:vAlign w:val="bottom"/>
          </w:tcPr>
          <w:p w14:paraId="4FB0DF5A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Pr="00E84C6E">
              <w:rPr>
                <w:lang w:val="ro-RO"/>
              </w:rPr>
              <w:t>4</w:t>
            </w:r>
            <w:r>
              <w:rPr>
                <w:lang w:val="ro-RO"/>
              </w:rPr>
              <w:t>60</w:t>
            </w:r>
            <w:r w:rsidRPr="00E84C6E">
              <w:rPr>
                <w:lang w:val="ro-RO"/>
              </w:rPr>
              <w:t>,</w:t>
            </w:r>
            <w:r>
              <w:rPr>
                <w:lang w:val="ro-RO"/>
              </w:rPr>
              <w:t>25</w:t>
            </w:r>
          </w:p>
        </w:tc>
      </w:tr>
      <w:tr w:rsidR="007D0C0F" w:rsidRPr="00E84C6E" w14:paraId="63D2BEE2" w14:textId="77777777" w:rsidTr="00744A34">
        <w:trPr>
          <w:trHeight w:val="122"/>
        </w:trPr>
        <w:tc>
          <w:tcPr>
            <w:tcW w:w="514" w:type="pct"/>
            <w:vAlign w:val="bottom"/>
          </w:tcPr>
          <w:p w14:paraId="6266408C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3.8.6.</w:t>
            </w:r>
          </w:p>
        </w:tc>
        <w:tc>
          <w:tcPr>
            <w:tcW w:w="3763" w:type="pct"/>
            <w:gridSpan w:val="2"/>
            <w:vAlign w:val="bottom"/>
          </w:tcPr>
          <w:p w14:paraId="07C715C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Efectuarea unei secțiuni </w:t>
            </w:r>
            <w:proofErr w:type="spellStart"/>
            <w:r>
              <w:rPr>
                <w:lang w:val="ro-RO"/>
              </w:rPr>
              <w:t>batimetrice</w:t>
            </w:r>
            <w:proofErr w:type="spellEnd"/>
            <w:r>
              <w:rPr>
                <w:lang w:val="ro-RO"/>
              </w:rPr>
              <w:t xml:space="preserve"> cu aparatul electronic pe râu, 100 m</w:t>
            </w:r>
          </w:p>
        </w:tc>
        <w:tc>
          <w:tcPr>
            <w:tcW w:w="723" w:type="pct"/>
            <w:vAlign w:val="bottom"/>
          </w:tcPr>
          <w:p w14:paraId="7B9A26E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1800</w:t>
            </w:r>
            <w:r w:rsidRPr="00E84C6E">
              <w:rPr>
                <w:lang w:val="ro-RO"/>
              </w:rPr>
              <w:t>,0</w:t>
            </w:r>
            <w:r>
              <w:rPr>
                <w:lang w:val="ro-RO"/>
              </w:rPr>
              <w:t>6</w:t>
            </w:r>
          </w:p>
        </w:tc>
      </w:tr>
      <w:tr w:rsidR="007D0C0F" w:rsidRPr="00E84C6E" w14:paraId="52835017" w14:textId="77777777" w:rsidTr="00744A34">
        <w:trPr>
          <w:trHeight w:val="418"/>
        </w:trPr>
        <w:tc>
          <w:tcPr>
            <w:tcW w:w="514" w:type="pct"/>
            <w:vAlign w:val="bottom"/>
          </w:tcPr>
          <w:p w14:paraId="26F1DE03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3.8.7.</w:t>
            </w:r>
          </w:p>
        </w:tc>
        <w:tc>
          <w:tcPr>
            <w:tcW w:w="3763" w:type="pct"/>
            <w:gridSpan w:val="2"/>
            <w:vAlign w:val="bottom"/>
          </w:tcPr>
          <w:p w14:paraId="27DEE0DF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C0199">
              <w:rPr>
                <w:lang w:val="ro-RO"/>
              </w:rPr>
              <w:t>Efectuarea</w:t>
            </w:r>
            <w:r>
              <w:rPr>
                <w:lang w:val="ro-RO"/>
              </w:rPr>
              <w:t xml:space="preserve"> batimetriei pentru 1 ha de lac</w:t>
            </w:r>
          </w:p>
        </w:tc>
        <w:tc>
          <w:tcPr>
            <w:tcW w:w="723" w:type="pct"/>
            <w:vAlign w:val="bottom"/>
          </w:tcPr>
          <w:p w14:paraId="2C65A54D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3818,98</w:t>
            </w:r>
          </w:p>
        </w:tc>
      </w:tr>
      <w:tr w:rsidR="007D0C0F" w:rsidRPr="00E84C6E" w14:paraId="35173C44" w14:textId="77777777" w:rsidTr="00744A34">
        <w:trPr>
          <w:trHeight w:val="410"/>
        </w:trPr>
        <w:tc>
          <w:tcPr>
            <w:tcW w:w="514" w:type="pct"/>
            <w:vAlign w:val="bottom"/>
          </w:tcPr>
          <w:p w14:paraId="12A46963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3.8.8.</w:t>
            </w:r>
          </w:p>
        </w:tc>
        <w:tc>
          <w:tcPr>
            <w:tcW w:w="3763" w:type="pct"/>
            <w:gridSpan w:val="2"/>
            <w:vAlign w:val="bottom"/>
          </w:tcPr>
          <w:p w14:paraId="486BA51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6C0199">
              <w:rPr>
                <w:lang w:val="ro-RO"/>
              </w:rPr>
              <w:t>Elaborarea</w:t>
            </w:r>
            <w:r>
              <w:rPr>
                <w:lang w:val="ro-RO"/>
              </w:rPr>
              <w:t xml:space="preserve"> hidrografului</w:t>
            </w:r>
          </w:p>
        </w:tc>
        <w:tc>
          <w:tcPr>
            <w:tcW w:w="723" w:type="pct"/>
            <w:vAlign w:val="bottom"/>
          </w:tcPr>
          <w:p w14:paraId="64A8A6E3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389</w:t>
            </w:r>
            <w:r w:rsidRPr="00E84C6E">
              <w:rPr>
                <w:lang w:val="ro-RO"/>
              </w:rPr>
              <w:t>,</w:t>
            </w:r>
            <w:r>
              <w:rPr>
                <w:lang w:val="ro-RO"/>
              </w:rPr>
              <w:t>35</w:t>
            </w:r>
          </w:p>
        </w:tc>
      </w:tr>
      <w:tr w:rsidR="007D0C0F" w:rsidRPr="00E84C6E" w14:paraId="6506C450" w14:textId="77777777" w:rsidTr="00744A34">
        <w:trPr>
          <w:trHeight w:val="413"/>
        </w:trPr>
        <w:tc>
          <w:tcPr>
            <w:tcW w:w="514" w:type="pct"/>
            <w:vAlign w:val="bottom"/>
          </w:tcPr>
          <w:p w14:paraId="576FC276" w14:textId="77777777" w:rsidR="007D0C0F" w:rsidRPr="00ED148A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D148A">
              <w:rPr>
                <w:b/>
                <w:w w:val="90"/>
                <w:lang w:val="ro-RO"/>
              </w:rPr>
              <w:t>3.9.</w:t>
            </w:r>
          </w:p>
        </w:tc>
        <w:tc>
          <w:tcPr>
            <w:tcW w:w="4486" w:type="pct"/>
            <w:gridSpan w:val="3"/>
            <w:vAlign w:val="bottom"/>
          </w:tcPr>
          <w:p w14:paraId="758406D3" w14:textId="77777777" w:rsidR="007D0C0F" w:rsidRPr="00ED148A" w:rsidRDefault="007D0C0F" w:rsidP="00744A34">
            <w:pPr>
              <w:ind w:firstLine="0"/>
              <w:jc w:val="left"/>
              <w:rPr>
                <w:lang w:val="ro-RO"/>
              </w:rPr>
            </w:pPr>
            <w:r w:rsidRPr="00ED148A">
              <w:rPr>
                <w:b/>
                <w:lang w:val="ro-RO"/>
              </w:rPr>
              <w:t>Buletine hidrologice</w:t>
            </w:r>
          </w:p>
        </w:tc>
      </w:tr>
      <w:tr w:rsidR="007D0C0F" w:rsidRPr="00E84C6E" w14:paraId="77DA12A0" w14:textId="77777777" w:rsidTr="00744A34">
        <w:trPr>
          <w:trHeight w:val="386"/>
        </w:trPr>
        <w:tc>
          <w:tcPr>
            <w:tcW w:w="514" w:type="pct"/>
            <w:vAlign w:val="bottom"/>
          </w:tcPr>
          <w:p w14:paraId="4FA60E0C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3.9.1.</w:t>
            </w:r>
          </w:p>
        </w:tc>
        <w:tc>
          <w:tcPr>
            <w:tcW w:w="3763" w:type="pct"/>
            <w:gridSpan w:val="2"/>
            <w:vAlign w:val="bottom"/>
          </w:tcPr>
          <w:p w14:paraId="3075CC2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Buletin hidrologic</w:t>
            </w:r>
          </w:p>
        </w:tc>
        <w:tc>
          <w:tcPr>
            <w:tcW w:w="723" w:type="pct"/>
            <w:vAlign w:val="bottom"/>
          </w:tcPr>
          <w:p w14:paraId="322606A7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Pr="00E84C6E">
              <w:rPr>
                <w:lang w:val="ro-RO"/>
              </w:rPr>
              <w:t>4,</w:t>
            </w:r>
            <w:r>
              <w:rPr>
                <w:lang w:val="ro-RO"/>
              </w:rPr>
              <w:t>00</w:t>
            </w:r>
          </w:p>
        </w:tc>
      </w:tr>
      <w:tr w:rsidR="007D0C0F" w:rsidRPr="00E84C6E" w14:paraId="51452404" w14:textId="77777777" w:rsidTr="00744A34">
        <w:trPr>
          <w:trHeight w:val="386"/>
        </w:trPr>
        <w:tc>
          <w:tcPr>
            <w:tcW w:w="514" w:type="pct"/>
            <w:vAlign w:val="bottom"/>
          </w:tcPr>
          <w:p w14:paraId="04097BC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3.9.2.</w:t>
            </w:r>
          </w:p>
        </w:tc>
        <w:tc>
          <w:tcPr>
            <w:tcW w:w="3763" w:type="pct"/>
            <w:gridSpan w:val="2"/>
            <w:vAlign w:val="bottom"/>
          </w:tcPr>
          <w:p w14:paraId="7ADEAB01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D148A">
              <w:rPr>
                <w:lang w:val="ro-RO"/>
              </w:rPr>
              <w:t>Buletin</w:t>
            </w:r>
            <w:r>
              <w:rPr>
                <w:lang w:val="ro-RO"/>
              </w:rPr>
              <w:t>e specializate (după caz – viitura pluvială)</w:t>
            </w:r>
          </w:p>
        </w:tc>
        <w:tc>
          <w:tcPr>
            <w:tcW w:w="723" w:type="pct"/>
            <w:vAlign w:val="bottom"/>
          </w:tcPr>
          <w:p w14:paraId="4B532F2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274,12</w:t>
            </w:r>
          </w:p>
        </w:tc>
      </w:tr>
      <w:tr w:rsidR="007D0C0F" w:rsidRPr="00E84C6E" w14:paraId="4AA7B338" w14:textId="77777777" w:rsidTr="00744A34">
        <w:trPr>
          <w:trHeight w:val="386"/>
        </w:trPr>
        <w:tc>
          <w:tcPr>
            <w:tcW w:w="514" w:type="pct"/>
            <w:vAlign w:val="bottom"/>
          </w:tcPr>
          <w:p w14:paraId="64838B69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3.10.</w:t>
            </w:r>
          </w:p>
        </w:tc>
        <w:tc>
          <w:tcPr>
            <w:tcW w:w="3763" w:type="pct"/>
            <w:gridSpan w:val="2"/>
            <w:vAlign w:val="bottom"/>
          </w:tcPr>
          <w:p w14:paraId="258832CF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Prognoze</w:t>
            </w:r>
            <w:r w:rsidRPr="00E84C6E">
              <w:rPr>
                <w:b/>
                <w:lang w:val="ro-RO"/>
              </w:rPr>
              <w:t xml:space="preserve"> hidrologice</w:t>
            </w:r>
          </w:p>
        </w:tc>
        <w:tc>
          <w:tcPr>
            <w:tcW w:w="723" w:type="pct"/>
            <w:vAlign w:val="bottom"/>
          </w:tcPr>
          <w:p w14:paraId="7511E5B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7BA4E287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E93354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3.10.1.</w:t>
            </w:r>
          </w:p>
        </w:tc>
        <w:tc>
          <w:tcPr>
            <w:tcW w:w="3763" w:type="pct"/>
            <w:gridSpan w:val="2"/>
            <w:vAlign w:val="bottom"/>
          </w:tcPr>
          <w:p w14:paraId="1070892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Prognoza</w:t>
            </w:r>
            <w:r w:rsidRPr="00E84C6E">
              <w:rPr>
                <w:lang w:val="ro-RO"/>
              </w:rPr>
              <w:t xml:space="preserve"> ape</w:t>
            </w:r>
            <w:r>
              <w:rPr>
                <w:lang w:val="ro-RO"/>
              </w:rPr>
              <w:t>lor m</w:t>
            </w:r>
            <w:r w:rsidRPr="00E84C6E">
              <w:rPr>
                <w:lang w:val="ro-RO"/>
              </w:rPr>
              <w:t>ari</w:t>
            </w:r>
            <w:r>
              <w:rPr>
                <w:lang w:val="ro-RO"/>
              </w:rPr>
              <w:t xml:space="preserve"> </w:t>
            </w:r>
            <w:r w:rsidRPr="00E84C6E">
              <w:rPr>
                <w:lang w:val="ro-RO"/>
              </w:rPr>
              <w:t xml:space="preserve">de </w:t>
            </w:r>
            <w:r>
              <w:rPr>
                <w:lang w:val="ro-RO"/>
              </w:rPr>
              <w:t>pri</w:t>
            </w:r>
            <w:r w:rsidRPr="00E84C6E">
              <w:rPr>
                <w:lang w:val="ro-RO"/>
              </w:rPr>
              <w:t>m</w:t>
            </w:r>
            <w:r>
              <w:rPr>
                <w:lang w:val="ro-RO"/>
              </w:rPr>
              <w:t>ăv</w:t>
            </w:r>
            <w:r w:rsidRPr="00E84C6E">
              <w:rPr>
                <w:lang w:val="ro-RO"/>
              </w:rPr>
              <w:t>ar</w:t>
            </w:r>
            <w:r>
              <w:rPr>
                <w:lang w:val="ro-RO"/>
              </w:rPr>
              <w:t>ă</w:t>
            </w:r>
          </w:p>
        </w:tc>
        <w:tc>
          <w:tcPr>
            <w:tcW w:w="723" w:type="pct"/>
            <w:vAlign w:val="bottom"/>
          </w:tcPr>
          <w:p w14:paraId="484AE0F5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E84C6E">
              <w:rPr>
                <w:lang w:val="ro-RO"/>
              </w:rPr>
              <w:t>2</w:t>
            </w:r>
            <w:r>
              <w:rPr>
                <w:lang w:val="ro-RO"/>
              </w:rPr>
              <w:t>50,</w:t>
            </w:r>
            <w:r w:rsidRPr="00E84C6E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</w:p>
        </w:tc>
      </w:tr>
      <w:tr w:rsidR="007D0C0F" w:rsidRPr="00E84C6E" w14:paraId="322C7153" w14:textId="77777777" w:rsidTr="00744A34">
        <w:trPr>
          <w:trHeight w:val="70"/>
        </w:trPr>
        <w:tc>
          <w:tcPr>
            <w:tcW w:w="514" w:type="pct"/>
            <w:vAlign w:val="bottom"/>
          </w:tcPr>
          <w:p w14:paraId="7F9358D7" w14:textId="77777777" w:rsidR="007D0C0F" w:rsidRPr="00E84C6E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3.10.2.</w:t>
            </w:r>
          </w:p>
        </w:tc>
        <w:tc>
          <w:tcPr>
            <w:tcW w:w="3763" w:type="pct"/>
            <w:gridSpan w:val="2"/>
            <w:vAlign w:val="bottom"/>
          </w:tcPr>
          <w:p w14:paraId="52C41D6D" w14:textId="77777777" w:rsidR="007D0C0F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951FAE">
              <w:rPr>
                <w:lang w:val="ro-RO"/>
              </w:rPr>
              <w:t>Prognoza</w:t>
            </w:r>
            <w:r>
              <w:rPr>
                <w:lang w:val="ro-RO"/>
              </w:rPr>
              <w:t xml:space="preserve"> volumului viiturilor pluviale</w:t>
            </w:r>
          </w:p>
        </w:tc>
        <w:tc>
          <w:tcPr>
            <w:tcW w:w="723" w:type="pct"/>
            <w:vAlign w:val="bottom"/>
          </w:tcPr>
          <w:p w14:paraId="48A9B909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176,53</w:t>
            </w:r>
          </w:p>
        </w:tc>
      </w:tr>
      <w:tr w:rsidR="007D0C0F" w:rsidRPr="00951FAE" w14:paraId="55400BF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6E045BEF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3.10.3.</w:t>
            </w:r>
          </w:p>
        </w:tc>
        <w:tc>
          <w:tcPr>
            <w:tcW w:w="3763" w:type="pct"/>
            <w:gridSpan w:val="2"/>
            <w:vAlign w:val="bottom"/>
          </w:tcPr>
          <w:p w14:paraId="3847D769" w14:textId="77777777" w:rsidR="007D0C0F" w:rsidRPr="00951FAE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951FAE">
              <w:rPr>
                <w:lang w:val="ro-RO"/>
              </w:rPr>
              <w:t>Prognoza</w:t>
            </w:r>
            <w:r>
              <w:rPr>
                <w:lang w:val="ro-RO"/>
              </w:rPr>
              <w:t xml:space="preserve"> termenelor apariției formațiunilor de gheață și de formare a podului de gheață</w:t>
            </w:r>
          </w:p>
        </w:tc>
        <w:tc>
          <w:tcPr>
            <w:tcW w:w="723" w:type="pct"/>
            <w:vAlign w:val="bottom"/>
          </w:tcPr>
          <w:p w14:paraId="371FAD17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176,53</w:t>
            </w:r>
          </w:p>
        </w:tc>
      </w:tr>
      <w:tr w:rsidR="007D0C0F" w:rsidRPr="00951FAE" w14:paraId="3E2E472B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5170C6C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3.10.4.</w:t>
            </w:r>
          </w:p>
        </w:tc>
        <w:tc>
          <w:tcPr>
            <w:tcW w:w="3763" w:type="pct"/>
            <w:gridSpan w:val="2"/>
            <w:vAlign w:val="bottom"/>
          </w:tcPr>
          <w:p w14:paraId="304445FB" w14:textId="77777777" w:rsidR="007D0C0F" w:rsidRPr="00951FAE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951FAE">
              <w:rPr>
                <w:lang w:val="ro-RO"/>
              </w:rPr>
              <w:t>Prognoza</w:t>
            </w:r>
            <w:r>
              <w:rPr>
                <w:lang w:val="ro-RO"/>
              </w:rPr>
              <w:t xml:space="preserve"> termenelor distrugerii formațiunilor de gheață</w:t>
            </w:r>
          </w:p>
        </w:tc>
        <w:tc>
          <w:tcPr>
            <w:tcW w:w="723" w:type="pct"/>
            <w:vAlign w:val="bottom"/>
          </w:tcPr>
          <w:p w14:paraId="463D713F" w14:textId="77777777" w:rsidR="007D0C0F" w:rsidRDefault="007D0C0F" w:rsidP="00744A34">
            <w:pPr>
              <w:ind w:firstLine="0"/>
              <w:rPr>
                <w:lang w:val="ro-RO"/>
              </w:rPr>
            </w:pPr>
            <w:r w:rsidRPr="00951FAE">
              <w:rPr>
                <w:lang w:val="ro-RO"/>
              </w:rPr>
              <w:t>176,53</w:t>
            </w:r>
          </w:p>
        </w:tc>
      </w:tr>
      <w:tr w:rsidR="007D0C0F" w:rsidRPr="00951FAE" w14:paraId="14DBD70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06D08D4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3.10.5.</w:t>
            </w:r>
          </w:p>
        </w:tc>
        <w:tc>
          <w:tcPr>
            <w:tcW w:w="3763" w:type="pct"/>
            <w:gridSpan w:val="2"/>
            <w:vAlign w:val="bottom"/>
          </w:tcPr>
          <w:p w14:paraId="41F85614" w14:textId="77777777" w:rsidR="007D0C0F" w:rsidRPr="00951FAE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E40C1A">
              <w:rPr>
                <w:lang w:val="ro-RO"/>
              </w:rPr>
              <w:t>Prognoza</w:t>
            </w:r>
            <w:r>
              <w:rPr>
                <w:lang w:val="ro-RO"/>
              </w:rPr>
              <w:t xml:space="preserve"> de nivel</w:t>
            </w:r>
          </w:p>
        </w:tc>
        <w:tc>
          <w:tcPr>
            <w:tcW w:w="723" w:type="pct"/>
            <w:vAlign w:val="bottom"/>
          </w:tcPr>
          <w:p w14:paraId="6F0B056B" w14:textId="77777777" w:rsidR="007D0C0F" w:rsidRPr="00951FAE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144,00</w:t>
            </w:r>
          </w:p>
        </w:tc>
      </w:tr>
      <w:tr w:rsidR="007D0C0F" w:rsidRPr="00951FAE" w14:paraId="27451F90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0D40207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3.10.6.</w:t>
            </w:r>
          </w:p>
        </w:tc>
        <w:tc>
          <w:tcPr>
            <w:tcW w:w="3763" w:type="pct"/>
            <w:gridSpan w:val="2"/>
            <w:vAlign w:val="bottom"/>
          </w:tcPr>
          <w:p w14:paraId="705E9703" w14:textId="77777777" w:rsidR="007D0C0F" w:rsidRPr="00E40C1A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E40C1A">
              <w:rPr>
                <w:lang w:val="ro-RO"/>
              </w:rPr>
              <w:t>Prognoza de</w:t>
            </w:r>
            <w:r>
              <w:rPr>
                <w:lang w:val="ro-RO"/>
              </w:rPr>
              <w:t xml:space="preserve"> debit</w:t>
            </w:r>
          </w:p>
        </w:tc>
        <w:tc>
          <w:tcPr>
            <w:tcW w:w="723" w:type="pct"/>
            <w:vAlign w:val="bottom"/>
          </w:tcPr>
          <w:p w14:paraId="77D45170" w14:textId="77777777" w:rsidR="007D0C0F" w:rsidRDefault="007D0C0F" w:rsidP="00744A34">
            <w:pPr>
              <w:ind w:firstLine="0"/>
              <w:rPr>
                <w:lang w:val="ro-RO"/>
              </w:rPr>
            </w:pPr>
            <w:r w:rsidRPr="00E40C1A">
              <w:rPr>
                <w:lang w:val="ro-RO"/>
              </w:rPr>
              <w:t>144,00</w:t>
            </w:r>
          </w:p>
        </w:tc>
      </w:tr>
      <w:tr w:rsidR="007D0C0F" w:rsidRPr="00951FAE" w14:paraId="6315A614" w14:textId="77777777" w:rsidTr="00744A34">
        <w:trPr>
          <w:trHeight w:val="70"/>
        </w:trPr>
        <w:tc>
          <w:tcPr>
            <w:tcW w:w="514" w:type="pct"/>
            <w:vAlign w:val="bottom"/>
          </w:tcPr>
          <w:p w14:paraId="21D8A41E" w14:textId="77777777" w:rsidR="007D0C0F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3.10.7.</w:t>
            </w:r>
          </w:p>
        </w:tc>
        <w:tc>
          <w:tcPr>
            <w:tcW w:w="3763" w:type="pct"/>
            <w:gridSpan w:val="2"/>
            <w:vAlign w:val="bottom"/>
          </w:tcPr>
          <w:p w14:paraId="0F1CCD59" w14:textId="77777777" w:rsidR="007D0C0F" w:rsidRPr="00E40C1A" w:rsidRDefault="007D0C0F" w:rsidP="00744A34">
            <w:pPr>
              <w:spacing w:before="120"/>
              <w:ind w:hanging="29"/>
              <w:rPr>
                <w:lang w:val="ro-RO"/>
              </w:rPr>
            </w:pPr>
            <w:r w:rsidRPr="00316087">
              <w:rPr>
                <w:lang w:val="ro-RO"/>
              </w:rPr>
              <w:t>Prognoza nivel</w:t>
            </w:r>
            <w:r>
              <w:rPr>
                <w:lang w:val="ro-RO"/>
              </w:rPr>
              <w:t>urilor maximale ale apei</w:t>
            </w:r>
          </w:p>
        </w:tc>
        <w:tc>
          <w:tcPr>
            <w:tcW w:w="723" w:type="pct"/>
            <w:vAlign w:val="bottom"/>
          </w:tcPr>
          <w:p w14:paraId="5EFE7685" w14:textId="77777777" w:rsidR="007D0C0F" w:rsidRPr="00E40C1A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192,79</w:t>
            </w:r>
          </w:p>
        </w:tc>
      </w:tr>
      <w:tr w:rsidR="007D0C0F" w:rsidRPr="00951FAE" w14:paraId="4D3A360F" w14:textId="77777777" w:rsidTr="00744A34">
        <w:trPr>
          <w:trHeight w:val="70"/>
        </w:trPr>
        <w:tc>
          <w:tcPr>
            <w:tcW w:w="514" w:type="pct"/>
            <w:vAlign w:val="bottom"/>
          </w:tcPr>
          <w:p w14:paraId="50913E55" w14:textId="77777777" w:rsidR="007D0C0F" w:rsidRPr="004F0CB0" w:rsidRDefault="007D0C0F" w:rsidP="00744A34">
            <w:pPr>
              <w:ind w:firstLine="0"/>
              <w:rPr>
                <w:w w:val="90"/>
                <w:lang w:val="ro-RO"/>
              </w:rPr>
            </w:pPr>
            <w:r w:rsidRPr="004F0CB0">
              <w:rPr>
                <w:w w:val="90"/>
                <w:lang w:val="ro-RO"/>
              </w:rPr>
              <w:t>3.10.8</w:t>
            </w:r>
            <w:r>
              <w:rPr>
                <w:w w:val="90"/>
                <w:lang w:val="ro-RO"/>
              </w:rPr>
              <w:t>.</w:t>
            </w:r>
          </w:p>
        </w:tc>
        <w:tc>
          <w:tcPr>
            <w:tcW w:w="3763" w:type="pct"/>
            <w:gridSpan w:val="2"/>
            <w:vAlign w:val="bottom"/>
          </w:tcPr>
          <w:p w14:paraId="6F112063" w14:textId="77777777" w:rsidR="007D0C0F" w:rsidRPr="004F0CB0" w:rsidRDefault="007D0C0F" w:rsidP="00744A34">
            <w:pPr>
              <w:spacing w:before="120"/>
              <w:ind w:hanging="29"/>
              <w:rPr>
                <w:lang w:val="ro-RO"/>
              </w:rPr>
            </w:pPr>
            <w:r w:rsidRPr="004F0CB0">
              <w:rPr>
                <w:lang w:val="ro-RO"/>
              </w:rPr>
              <w:t>Prognoza debitelor maximale ale apei</w:t>
            </w:r>
          </w:p>
        </w:tc>
        <w:tc>
          <w:tcPr>
            <w:tcW w:w="723" w:type="pct"/>
            <w:vAlign w:val="bottom"/>
          </w:tcPr>
          <w:p w14:paraId="7F146A2D" w14:textId="77777777" w:rsidR="007D0C0F" w:rsidRPr="004F0CB0" w:rsidRDefault="007D0C0F" w:rsidP="00744A34">
            <w:pPr>
              <w:ind w:firstLine="0"/>
              <w:rPr>
                <w:lang w:val="ro-MD"/>
              </w:rPr>
            </w:pPr>
            <w:r w:rsidRPr="004F0CB0">
              <w:rPr>
                <w:lang w:val="ro-RO"/>
              </w:rPr>
              <w:t>192,79</w:t>
            </w:r>
          </w:p>
        </w:tc>
      </w:tr>
      <w:tr w:rsidR="007D0C0F" w:rsidRPr="004F0CB0" w14:paraId="1052455C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D38C513" w14:textId="77777777" w:rsidR="007D0C0F" w:rsidRPr="008970F7" w:rsidRDefault="007D0C0F" w:rsidP="00744A34">
            <w:pPr>
              <w:ind w:firstLine="0"/>
              <w:rPr>
                <w:w w:val="90"/>
                <w:highlight w:val="yellow"/>
                <w:lang w:val="ro-RO"/>
              </w:rPr>
            </w:pPr>
            <w:r w:rsidRPr="004F0CB0">
              <w:rPr>
                <w:w w:val="90"/>
                <w:lang w:val="ro-RO"/>
              </w:rPr>
              <w:t>3.10.9</w:t>
            </w:r>
            <w:r>
              <w:rPr>
                <w:w w:val="90"/>
                <w:lang w:val="ro-RO"/>
              </w:rPr>
              <w:t>.</w:t>
            </w:r>
          </w:p>
        </w:tc>
        <w:tc>
          <w:tcPr>
            <w:tcW w:w="3763" w:type="pct"/>
            <w:gridSpan w:val="2"/>
            <w:vAlign w:val="bottom"/>
          </w:tcPr>
          <w:p w14:paraId="15ED4BC3" w14:textId="77777777" w:rsidR="007D0C0F" w:rsidRPr="008970F7" w:rsidRDefault="007D0C0F" w:rsidP="00744A34">
            <w:pPr>
              <w:spacing w:before="120"/>
              <w:ind w:hanging="29"/>
              <w:rPr>
                <w:highlight w:val="yellow"/>
                <w:lang w:val="ro-RO"/>
              </w:rPr>
            </w:pPr>
            <w:r w:rsidRPr="004F0CB0">
              <w:rPr>
                <w:lang w:val="ro-RO"/>
              </w:rPr>
              <w:t>Prognoza</w:t>
            </w:r>
            <w:r>
              <w:rPr>
                <w:lang w:val="ro-RO"/>
              </w:rPr>
              <w:t xml:space="preserve"> în baza măririi deversării apei și creșterea nivelului apei în urma ploilor</w:t>
            </w:r>
          </w:p>
        </w:tc>
        <w:tc>
          <w:tcPr>
            <w:tcW w:w="723" w:type="pct"/>
            <w:vAlign w:val="bottom"/>
          </w:tcPr>
          <w:p w14:paraId="4B8033DB" w14:textId="77777777" w:rsidR="007D0C0F" w:rsidRPr="00285F15" w:rsidRDefault="007D0C0F" w:rsidP="00744A34">
            <w:pPr>
              <w:ind w:firstLine="0"/>
              <w:rPr>
                <w:highlight w:val="yellow"/>
                <w:lang w:val="ro-RO"/>
              </w:rPr>
            </w:pPr>
            <w:r w:rsidRPr="004F0CB0">
              <w:rPr>
                <w:lang w:val="ro-RO"/>
              </w:rPr>
              <w:t>274,12</w:t>
            </w:r>
          </w:p>
        </w:tc>
      </w:tr>
      <w:tr w:rsidR="007D0C0F" w:rsidRPr="004F0CB0" w14:paraId="226B5654" w14:textId="77777777" w:rsidTr="00744A34">
        <w:trPr>
          <w:trHeight w:val="70"/>
        </w:trPr>
        <w:tc>
          <w:tcPr>
            <w:tcW w:w="514" w:type="pct"/>
            <w:vAlign w:val="bottom"/>
          </w:tcPr>
          <w:p w14:paraId="3F3B8402" w14:textId="77777777" w:rsidR="007D0C0F" w:rsidRPr="004F0CB0" w:rsidRDefault="007D0C0F" w:rsidP="00744A34">
            <w:pPr>
              <w:ind w:firstLine="0"/>
              <w:rPr>
                <w:w w:val="90"/>
                <w:lang w:val="ro-RO"/>
              </w:rPr>
            </w:pPr>
            <w:r>
              <w:rPr>
                <w:w w:val="90"/>
                <w:lang w:val="ro-RO"/>
              </w:rPr>
              <w:t>3.10.10.</w:t>
            </w:r>
          </w:p>
        </w:tc>
        <w:tc>
          <w:tcPr>
            <w:tcW w:w="3763" w:type="pct"/>
            <w:gridSpan w:val="2"/>
            <w:vAlign w:val="bottom"/>
          </w:tcPr>
          <w:p w14:paraId="6944134C" w14:textId="77777777" w:rsidR="007D0C0F" w:rsidRPr="004F0CB0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6C50A1">
              <w:rPr>
                <w:lang w:val="ro-RO"/>
              </w:rPr>
              <w:t>Prognoza nivelurilor maximale ale apei</w:t>
            </w:r>
            <w:r>
              <w:rPr>
                <w:lang w:val="ro-RO"/>
              </w:rPr>
              <w:t xml:space="preserve"> în râurile mici, după căderea ploilor puternice</w:t>
            </w:r>
          </w:p>
        </w:tc>
        <w:tc>
          <w:tcPr>
            <w:tcW w:w="723" w:type="pct"/>
            <w:vAlign w:val="bottom"/>
          </w:tcPr>
          <w:p w14:paraId="73A52AE4" w14:textId="77777777" w:rsidR="007D0C0F" w:rsidRPr="004F0CB0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209,06</w:t>
            </w:r>
          </w:p>
        </w:tc>
      </w:tr>
      <w:tr w:rsidR="007D0C0F" w:rsidRPr="004F0CB0" w14:paraId="7F87A16B" w14:textId="77777777" w:rsidTr="00744A34">
        <w:trPr>
          <w:trHeight w:val="70"/>
        </w:trPr>
        <w:tc>
          <w:tcPr>
            <w:tcW w:w="514" w:type="pct"/>
            <w:vAlign w:val="bottom"/>
          </w:tcPr>
          <w:p w14:paraId="0ADBA4C4" w14:textId="77777777" w:rsidR="007D0C0F" w:rsidRPr="007D2009" w:rsidRDefault="007D0C0F" w:rsidP="00744A34">
            <w:pPr>
              <w:ind w:firstLine="0"/>
              <w:rPr>
                <w:w w:val="90"/>
              </w:rPr>
            </w:pPr>
            <w:r>
              <w:rPr>
                <w:w w:val="90"/>
                <w:lang w:val="ro-RO"/>
              </w:rPr>
              <w:t>3.10.11.</w:t>
            </w:r>
          </w:p>
        </w:tc>
        <w:tc>
          <w:tcPr>
            <w:tcW w:w="3763" w:type="pct"/>
            <w:gridSpan w:val="2"/>
            <w:vAlign w:val="bottom"/>
          </w:tcPr>
          <w:p w14:paraId="274CBB49" w14:textId="77777777" w:rsidR="007D0C0F" w:rsidRPr="006C50A1" w:rsidRDefault="007D0C0F" w:rsidP="00744A34">
            <w:pPr>
              <w:spacing w:before="120"/>
              <w:ind w:firstLine="0"/>
              <w:rPr>
                <w:lang w:val="ro-RO"/>
              </w:rPr>
            </w:pPr>
            <w:r w:rsidRPr="00326EB6">
              <w:rPr>
                <w:lang w:val="ro-RO"/>
              </w:rPr>
              <w:t>Prognoza în baza</w:t>
            </w:r>
            <w:r>
              <w:rPr>
                <w:lang w:val="ro-RO"/>
              </w:rPr>
              <w:t xml:space="preserve"> micșorării deversării apei</w:t>
            </w:r>
          </w:p>
        </w:tc>
        <w:tc>
          <w:tcPr>
            <w:tcW w:w="723" w:type="pct"/>
            <w:vAlign w:val="bottom"/>
          </w:tcPr>
          <w:p w14:paraId="45B9AF51" w14:textId="77777777" w:rsidR="007D0C0F" w:rsidRDefault="007D0C0F" w:rsidP="00744A34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274,12</w:t>
            </w:r>
          </w:p>
        </w:tc>
      </w:tr>
      <w:tr w:rsidR="007D0C0F" w:rsidRPr="00E84C6E" w14:paraId="2FB3839B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14894C3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</w:p>
          <w:p w14:paraId="287FBF4E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>
              <w:rPr>
                <w:b/>
                <w:w w:val="90"/>
                <w:lang w:val="ro-RO"/>
              </w:rPr>
              <w:t>3.11</w:t>
            </w:r>
            <w:r w:rsidRPr="00E84C6E">
              <w:rPr>
                <w:b/>
                <w:w w:val="90"/>
                <w:lang w:val="ro-RO"/>
              </w:rPr>
              <w:t>.</w:t>
            </w:r>
          </w:p>
        </w:tc>
        <w:tc>
          <w:tcPr>
            <w:tcW w:w="4486" w:type="pct"/>
            <w:gridSpan w:val="3"/>
            <w:vAlign w:val="bottom"/>
          </w:tcPr>
          <w:p w14:paraId="47DACB3B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b/>
                <w:lang w:val="ro-RO"/>
              </w:rPr>
              <w:t>Avertizări și consultații hidrologice</w:t>
            </w:r>
          </w:p>
        </w:tc>
      </w:tr>
      <w:tr w:rsidR="007D0C0F" w:rsidRPr="00E84C6E" w14:paraId="2DD82F0C" w14:textId="77777777" w:rsidTr="00744A34">
        <w:trPr>
          <w:trHeight w:val="112"/>
        </w:trPr>
        <w:tc>
          <w:tcPr>
            <w:tcW w:w="514" w:type="pct"/>
            <w:vAlign w:val="bottom"/>
          </w:tcPr>
          <w:p w14:paraId="14CC9DB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3.11.1.</w:t>
            </w:r>
          </w:p>
        </w:tc>
        <w:tc>
          <w:tcPr>
            <w:tcW w:w="3763" w:type="pct"/>
            <w:gridSpan w:val="2"/>
            <w:vAlign w:val="bottom"/>
          </w:tcPr>
          <w:p w14:paraId="08CC19A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Avertizarea privind fenomenele hidrologice periculoase</w:t>
            </w:r>
          </w:p>
        </w:tc>
        <w:tc>
          <w:tcPr>
            <w:tcW w:w="723" w:type="pct"/>
            <w:vAlign w:val="bottom"/>
          </w:tcPr>
          <w:p w14:paraId="18FFF149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469</w:t>
            </w:r>
            <w:r w:rsidRPr="00E84C6E">
              <w:rPr>
                <w:lang w:val="ro-RO"/>
              </w:rPr>
              <w:t>,</w:t>
            </w:r>
            <w:r>
              <w:rPr>
                <w:lang w:val="ro-RO"/>
              </w:rPr>
              <w:t>31</w:t>
            </w:r>
          </w:p>
        </w:tc>
      </w:tr>
      <w:tr w:rsidR="007D0C0F" w:rsidRPr="00E84C6E" w14:paraId="64950849" w14:textId="77777777" w:rsidTr="00744A34">
        <w:trPr>
          <w:trHeight w:val="112"/>
        </w:trPr>
        <w:tc>
          <w:tcPr>
            <w:tcW w:w="514" w:type="pct"/>
            <w:vAlign w:val="bottom"/>
          </w:tcPr>
          <w:p w14:paraId="5991BBA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3.11.2.</w:t>
            </w:r>
          </w:p>
        </w:tc>
        <w:tc>
          <w:tcPr>
            <w:tcW w:w="3763" w:type="pct"/>
            <w:gridSpan w:val="2"/>
            <w:vAlign w:val="bottom"/>
          </w:tcPr>
          <w:p w14:paraId="46D986EE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Consultație privind fenomenele hidrologice periculoase</w:t>
            </w:r>
          </w:p>
        </w:tc>
        <w:tc>
          <w:tcPr>
            <w:tcW w:w="723" w:type="pct"/>
            <w:vAlign w:val="bottom"/>
          </w:tcPr>
          <w:p w14:paraId="221A4350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274,1</w:t>
            </w:r>
            <w:r w:rsidRPr="00E84C6E">
              <w:rPr>
                <w:lang w:val="ro-RO"/>
              </w:rPr>
              <w:t>2</w:t>
            </w:r>
          </w:p>
        </w:tc>
      </w:tr>
      <w:tr w:rsidR="007D0C0F" w:rsidRPr="00E84C6E" w14:paraId="6AADA49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446BC983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</w:p>
          <w:p w14:paraId="761E7D21" w14:textId="77777777" w:rsidR="007D0C0F" w:rsidRPr="00E84C6E" w:rsidRDefault="007D0C0F" w:rsidP="00744A34">
            <w:pPr>
              <w:ind w:firstLine="0"/>
              <w:jc w:val="left"/>
              <w:rPr>
                <w:b/>
                <w:w w:val="90"/>
                <w:lang w:val="ro-RO"/>
              </w:rPr>
            </w:pPr>
            <w:r w:rsidRPr="00E84C6E">
              <w:rPr>
                <w:b/>
                <w:w w:val="90"/>
                <w:lang w:val="ro-RO"/>
              </w:rPr>
              <w:t>3.12.</w:t>
            </w:r>
          </w:p>
        </w:tc>
        <w:tc>
          <w:tcPr>
            <w:tcW w:w="3763" w:type="pct"/>
            <w:gridSpan w:val="2"/>
            <w:vAlign w:val="bottom"/>
          </w:tcPr>
          <w:p w14:paraId="0AB35354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Informații și date hidrologice</w:t>
            </w:r>
          </w:p>
        </w:tc>
        <w:tc>
          <w:tcPr>
            <w:tcW w:w="723" w:type="pct"/>
            <w:vAlign w:val="bottom"/>
          </w:tcPr>
          <w:p w14:paraId="1C906634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</w:p>
        </w:tc>
      </w:tr>
      <w:tr w:rsidR="007D0C0F" w:rsidRPr="00E84C6E" w14:paraId="732D75B3" w14:textId="77777777" w:rsidTr="00744A34">
        <w:trPr>
          <w:trHeight w:val="70"/>
        </w:trPr>
        <w:tc>
          <w:tcPr>
            <w:tcW w:w="514" w:type="pct"/>
            <w:vAlign w:val="bottom"/>
          </w:tcPr>
          <w:p w14:paraId="228F3A0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lastRenderedPageBreak/>
              <w:t>3.12.1.</w:t>
            </w:r>
          </w:p>
        </w:tc>
        <w:tc>
          <w:tcPr>
            <w:tcW w:w="3763" w:type="pct"/>
            <w:gridSpan w:val="2"/>
            <w:vAlign w:val="bottom"/>
          </w:tcPr>
          <w:p w14:paraId="6BB2C35C" w14:textId="77777777" w:rsidR="007D0C0F" w:rsidRPr="00DC3967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DC3967">
              <w:rPr>
                <w:lang w:val="ro-RO"/>
              </w:rPr>
              <w:t>Informația zilnică privind aportul apei în lacurile de acumulare</w:t>
            </w:r>
          </w:p>
        </w:tc>
        <w:tc>
          <w:tcPr>
            <w:tcW w:w="723" w:type="pct"/>
            <w:vAlign w:val="bottom"/>
          </w:tcPr>
          <w:p w14:paraId="43FD9AEE" w14:textId="77777777" w:rsidR="007D0C0F" w:rsidRPr="00DC3967" w:rsidRDefault="007D0C0F" w:rsidP="00744A34">
            <w:pPr>
              <w:ind w:firstLine="0"/>
              <w:jc w:val="left"/>
              <w:rPr>
                <w:lang w:val="ro-RO"/>
              </w:rPr>
            </w:pPr>
            <w:r w:rsidRPr="00DC3967">
              <w:rPr>
                <w:lang w:val="ro-RO"/>
              </w:rPr>
              <w:t>320,60</w:t>
            </w:r>
          </w:p>
        </w:tc>
      </w:tr>
      <w:tr w:rsidR="007D0C0F" w:rsidRPr="001D5E31" w14:paraId="271CF95B" w14:textId="77777777" w:rsidTr="00744A34">
        <w:trPr>
          <w:trHeight w:val="452"/>
        </w:trPr>
        <w:tc>
          <w:tcPr>
            <w:tcW w:w="5000" w:type="pct"/>
            <w:gridSpan w:val="4"/>
            <w:vAlign w:val="bottom"/>
          </w:tcPr>
          <w:p w14:paraId="32093AAE" w14:textId="77777777" w:rsidR="007D0C0F" w:rsidRPr="00E84C6E" w:rsidRDefault="007D0C0F" w:rsidP="00744A34">
            <w:pPr>
              <w:ind w:left="80" w:firstLine="0"/>
              <w:jc w:val="left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IV. PRODUSE RADAR (într-un punct)</w:t>
            </w:r>
          </w:p>
        </w:tc>
      </w:tr>
      <w:tr w:rsidR="007D0C0F" w:rsidRPr="00E84C6E" w14:paraId="61FED344" w14:textId="77777777" w:rsidTr="00744A34">
        <w:trPr>
          <w:trHeight w:val="210"/>
        </w:trPr>
        <w:tc>
          <w:tcPr>
            <w:tcW w:w="514" w:type="pct"/>
            <w:vAlign w:val="bottom"/>
          </w:tcPr>
          <w:p w14:paraId="1D96F13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4.1.</w:t>
            </w:r>
          </w:p>
        </w:tc>
        <w:tc>
          <w:tcPr>
            <w:tcW w:w="3763" w:type="pct"/>
            <w:gridSpan w:val="2"/>
            <w:vAlign w:val="bottom"/>
          </w:tcPr>
          <w:p w14:paraId="42B0F764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Prima reflectivitate produsă de nori de la suprafață (</w:t>
            </w:r>
            <w:proofErr w:type="spellStart"/>
            <w:r w:rsidRPr="00E84C6E">
              <w:rPr>
                <w:lang w:val="ro-RO"/>
              </w:rPr>
              <w:t>EBase</w:t>
            </w:r>
            <w:proofErr w:type="spellEnd"/>
            <w:r w:rsidRPr="00E84C6E">
              <w:rPr>
                <w:lang w:val="ro-RO"/>
              </w:rPr>
              <w:t xml:space="preserve">) </w:t>
            </w:r>
          </w:p>
        </w:tc>
        <w:tc>
          <w:tcPr>
            <w:tcW w:w="723" w:type="pct"/>
            <w:vAlign w:val="bottom"/>
          </w:tcPr>
          <w:p w14:paraId="1A0F8F72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016AEAF8" w14:textId="77777777" w:rsidTr="00744A34">
        <w:trPr>
          <w:trHeight w:val="285"/>
        </w:trPr>
        <w:tc>
          <w:tcPr>
            <w:tcW w:w="514" w:type="pct"/>
            <w:vAlign w:val="bottom"/>
          </w:tcPr>
          <w:p w14:paraId="07FBC32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4.2.</w:t>
            </w:r>
          </w:p>
        </w:tc>
        <w:tc>
          <w:tcPr>
            <w:tcW w:w="3763" w:type="pct"/>
            <w:gridSpan w:val="2"/>
            <w:vAlign w:val="bottom"/>
          </w:tcPr>
          <w:p w14:paraId="607A74C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Estimarea ploilor de la pluviometru cu cel de radar (</w:t>
            </w:r>
            <w:proofErr w:type="spellStart"/>
            <w:r w:rsidRPr="00E84C6E">
              <w:rPr>
                <w:lang w:val="ro-RO"/>
              </w:rPr>
              <w:t>Gauge</w:t>
            </w:r>
            <w:proofErr w:type="spellEnd"/>
            <w:r w:rsidRPr="00E84C6E">
              <w:rPr>
                <w:lang w:val="ro-RO"/>
              </w:rPr>
              <w:t xml:space="preserve">) </w:t>
            </w:r>
          </w:p>
        </w:tc>
        <w:tc>
          <w:tcPr>
            <w:tcW w:w="723" w:type="pct"/>
            <w:vAlign w:val="bottom"/>
          </w:tcPr>
          <w:p w14:paraId="54DEC651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1F00EBB2" w14:textId="77777777" w:rsidTr="00744A34">
        <w:trPr>
          <w:trHeight w:val="405"/>
        </w:trPr>
        <w:tc>
          <w:tcPr>
            <w:tcW w:w="514" w:type="pct"/>
            <w:vAlign w:val="bottom"/>
          </w:tcPr>
          <w:p w14:paraId="7DC4E1E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4.3.</w:t>
            </w:r>
          </w:p>
        </w:tc>
        <w:tc>
          <w:tcPr>
            <w:tcW w:w="3763" w:type="pct"/>
            <w:gridSpan w:val="2"/>
            <w:vAlign w:val="bottom"/>
          </w:tcPr>
          <w:p w14:paraId="051AD1B5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Forfecarea vântului, rafale de vânt, </w:t>
            </w:r>
            <w:proofErr w:type="spellStart"/>
            <w:r w:rsidRPr="00E84C6E">
              <w:rPr>
                <w:lang w:val="ro-RO"/>
              </w:rPr>
              <w:t>microrafale</w:t>
            </w:r>
            <w:proofErr w:type="spellEnd"/>
            <w:r w:rsidRPr="00E84C6E">
              <w:rPr>
                <w:lang w:val="ro-RO"/>
              </w:rPr>
              <w:t xml:space="preserve"> și rotație la scară </w:t>
            </w:r>
            <w:proofErr w:type="spellStart"/>
            <w:r w:rsidRPr="00E84C6E">
              <w:rPr>
                <w:lang w:val="ro-RO"/>
              </w:rPr>
              <w:t>mezoscală</w:t>
            </w:r>
            <w:proofErr w:type="spellEnd"/>
            <w:r w:rsidRPr="00E84C6E">
              <w:rPr>
                <w:lang w:val="ro-RO"/>
              </w:rPr>
              <w:t xml:space="preserve">/furtună (Gust) </w:t>
            </w:r>
          </w:p>
        </w:tc>
        <w:tc>
          <w:tcPr>
            <w:tcW w:w="723" w:type="pct"/>
            <w:vAlign w:val="bottom"/>
          </w:tcPr>
          <w:p w14:paraId="70EBBEB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0A7DB168" w14:textId="77777777" w:rsidTr="00744A34">
        <w:trPr>
          <w:trHeight w:val="225"/>
        </w:trPr>
        <w:tc>
          <w:tcPr>
            <w:tcW w:w="514" w:type="pct"/>
            <w:vAlign w:val="bottom"/>
          </w:tcPr>
          <w:p w14:paraId="015EC48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4.4.</w:t>
            </w:r>
          </w:p>
        </w:tc>
        <w:tc>
          <w:tcPr>
            <w:tcW w:w="3763" w:type="pct"/>
            <w:gridSpan w:val="2"/>
            <w:vAlign w:val="bottom"/>
          </w:tcPr>
          <w:p w14:paraId="2BA6907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Furtuni cu potențial crescut de grindină (</w:t>
            </w:r>
            <w:proofErr w:type="spellStart"/>
            <w:r w:rsidRPr="00E84C6E">
              <w:rPr>
                <w:lang w:val="ro-RO"/>
              </w:rPr>
              <w:t>Hail</w:t>
            </w:r>
            <w:proofErr w:type="spellEnd"/>
            <w:r w:rsidRPr="00E84C6E">
              <w:rPr>
                <w:lang w:val="ro-RO"/>
              </w:rPr>
              <w:t xml:space="preserve">) </w:t>
            </w:r>
          </w:p>
        </w:tc>
        <w:tc>
          <w:tcPr>
            <w:tcW w:w="723" w:type="pct"/>
            <w:vAlign w:val="bottom"/>
          </w:tcPr>
          <w:p w14:paraId="2FFFFC45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1F8BBD01" w14:textId="77777777" w:rsidTr="00744A34">
        <w:trPr>
          <w:trHeight w:val="270"/>
        </w:trPr>
        <w:tc>
          <w:tcPr>
            <w:tcW w:w="514" w:type="pct"/>
            <w:vAlign w:val="bottom"/>
          </w:tcPr>
          <w:p w14:paraId="130BA5CF" w14:textId="0993A91F" w:rsidR="007D0C0F" w:rsidRPr="0043511E" w:rsidRDefault="007D0C0F" w:rsidP="00744A34">
            <w:pPr>
              <w:ind w:firstLine="0"/>
              <w:jc w:val="left"/>
              <w:rPr>
                <w:w w:val="90"/>
                <w:highlight w:val="yellow"/>
                <w:lang w:val="ro-RO"/>
              </w:rPr>
            </w:pPr>
            <w:r w:rsidRPr="00AA6B0C">
              <w:rPr>
                <w:w w:val="90"/>
                <w:lang w:val="ro-RO"/>
              </w:rPr>
              <w:t>4.</w:t>
            </w:r>
            <w:r w:rsidR="00AA6B0C" w:rsidRPr="00AA6B0C">
              <w:rPr>
                <w:w w:val="90"/>
                <w:lang w:val="ro-RO"/>
              </w:rPr>
              <w:t>5</w:t>
            </w:r>
          </w:p>
        </w:tc>
        <w:tc>
          <w:tcPr>
            <w:tcW w:w="3763" w:type="pct"/>
            <w:gridSpan w:val="2"/>
            <w:vAlign w:val="bottom"/>
          </w:tcPr>
          <w:p w14:paraId="40E4A8D0" w14:textId="77777777" w:rsidR="007D0C0F" w:rsidRPr="00AA6B0C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AA6B0C">
              <w:rPr>
                <w:lang w:val="ro-RO"/>
              </w:rPr>
              <w:t xml:space="preserve">Estimarea precipitațiilor căzute de la scanare la scanare (IACM) </w:t>
            </w:r>
          </w:p>
        </w:tc>
        <w:tc>
          <w:tcPr>
            <w:tcW w:w="723" w:type="pct"/>
            <w:vAlign w:val="bottom"/>
          </w:tcPr>
          <w:p w14:paraId="1F2D1502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AC6F40C" w14:textId="77777777" w:rsidTr="00744A34">
        <w:trPr>
          <w:trHeight w:val="225"/>
        </w:trPr>
        <w:tc>
          <w:tcPr>
            <w:tcW w:w="514" w:type="pct"/>
            <w:vAlign w:val="bottom"/>
          </w:tcPr>
          <w:p w14:paraId="4EDE8995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4.6.</w:t>
            </w:r>
          </w:p>
        </w:tc>
        <w:tc>
          <w:tcPr>
            <w:tcW w:w="3763" w:type="pct"/>
            <w:gridSpan w:val="2"/>
            <w:vAlign w:val="bottom"/>
          </w:tcPr>
          <w:p w14:paraId="4A50F82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Indicatorul de intervale la înălțimi (RHI) </w:t>
            </w:r>
          </w:p>
        </w:tc>
        <w:tc>
          <w:tcPr>
            <w:tcW w:w="723" w:type="pct"/>
            <w:vAlign w:val="bottom"/>
          </w:tcPr>
          <w:p w14:paraId="1F4C3CD8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3A940D1F" w14:textId="77777777" w:rsidTr="00744A34">
        <w:trPr>
          <w:trHeight w:val="251"/>
        </w:trPr>
        <w:tc>
          <w:tcPr>
            <w:tcW w:w="514" w:type="pct"/>
            <w:vAlign w:val="bottom"/>
          </w:tcPr>
          <w:p w14:paraId="4D8D586F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4.7.</w:t>
            </w:r>
          </w:p>
        </w:tc>
        <w:tc>
          <w:tcPr>
            <w:tcW w:w="3763" w:type="pct"/>
            <w:gridSpan w:val="2"/>
            <w:vAlign w:val="bottom"/>
          </w:tcPr>
          <w:p w14:paraId="42867FA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Reflectivitatea medie între două planuri orizontale (LRA) </w:t>
            </w:r>
          </w:p>
        </w:tc>
        <w:tc>
          <w:tcPr>
            <w:tcW w:w="723" w:type="pct"/>
            <w:vAlign w:val="bottom"/>
          </w:tcPr>
          <w:p w14:paraId="3CDB0D25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A8F57FB" w14:textId="77777777" w:rsidTr="00744A34">
        <w:trPr>
          <w:trHeight w:val="270"/>
        </w:trPr>
        <w:tc>
          <w:tcPr>
            <w:tcW w:w="514" w:type="pct"/>
            <w:vAlign w:val="bottom"/>
          </w:tcPr>
          <w:p w14:paraId="5CC83F71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4.8.</w:t>
            </w:r>
          </w:p>
        </w:tc>
        <w:tc>
          <w:tcPr>
            <w:tcW w:w="3763" w:type="pct"/>
            <w:gridSpan w:val="2"/>
            <w:vAlign w:val="bottom"/>
          </w:tcPr>
          <w:p w14:paraId="0936C27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Distribuția momentului selectat pentru cota dorită (PPI) </w:t>
            </w:r>
          </w:p>
        </w:tc>
        <w:tc>
          <w:tcPr>
            <w:tcW w:w="723" w:type="pct"/>
            <w:vAlign w:val="bottom"/>
          </w:tcPr>
          <w:p w14:paraId="14CE5493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32AD0001" w14:textId="77777777" w:rsidTr="00744A34">
        <w:trPr>
          <w:trHeight w:val="285"/>
        </w:trPr>
        <w:tc>
          <w:tcPr>
            <w:tcW w:w="514" w:type="pct"/>
            <w:vAlign w:val="bottom"/>
          </w:tcPr>
          <w:p w14:paraId="782F0415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4.9.</w:t>
            </w:r>
          </w:p>
        </w:tc>
        <w:tc>
          <w:tcPr>
            <w:tcW w:w="3763" w:type="pct"/>
            <w:gridSpan w:val="2"/>
            <w:vAlign w:val="bottom"/>
          </w:tcPr>
          <w:p w14:paraId="3EBC99E8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Viteza radială de bază cu mișcarea medie a </w:t>
            </w:r>
            <w:proofErr w:type="spellStart"/>
            <w:r w:rsidRPr="00E84C6E">
              <w:rPr>
                <w:lang w:val="ro-RO"/>
              </w:rPr>
              <w:t>centroizilor</w:t>
            </w:r>
            <w:proofErr w:type="spellEnd"/>
            <w:r w:rsidRPr="00E84C6E">
              <w:rPr>
                <w:lang w:val="ro-RO"/>
              </w:rPr>
              <w:t xml:space="preserve"> furtunii scăzute (SRV) </w:t>
            </w:r>
          </w:p>
        </w:tc>
        <w:tc>
          <w:tcPr>
            <w:tcW w:w="723" w:type="pct"/>
            <w:vAlign w:val="bottom"/>
          </w:tcPr>
          <w:p w14:paraId="646931E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2BF8DE34" w14:textId="77777777" w:rsidTr="00744A34">
        <w:trPr>
          <w:trHeight w:val="210"/>
        </w:trPr>
        <w:tc>
          <w:tcPr>
            <w:tcW w:w="514" w:type="pct"/>
            <w:vAlign w:val="bottom"/>
          </w:tcPr>
          <w:p w14:paraId="31E5F4F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4.10.</w:t>
            </w:r>
          </w:p>
        </w:tc>
        <w:tc>
          <w:tcPr>
            <w:tcW w:w="3763" w:type="pct"/>
            <w:gridSpan w:val="2"/>
            <w:vAlign w:val="bottom"/>
          </w:tcPr>
          <w:p w14:paraId="5DF36FF6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Analiza structurii furtunii (SSA)</w:t>
            </w:r>
          </w:p>
        </w:tc>
        <w:tc>
          <w:tcPr>
            <w:tcW w:w="723" w:type="pct"/>
            <w:vAlign w:val="bottom"/>
          </w:tcPr>
          <w:p w14:paraId="5F1B0E1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5EAEEB34" w14:textId="77777777" w:rsidTr="00744A34">
        <w:trPr>
          <w:trHeight w:val="465"/>
        </w:trPr>
        <w:tc>
          <w:tcPr>
            <w:tcW w:w="514" w:type="pct"/>
            <w:vAlign w:val="bottom"/>
          </w:tcPr>
          <w:p w14:paraId="057133CE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4.11.</w:t>
            </w:r>
          </w:p>
        </w:tc>
        <w:tc>
          <w:tcPr>
            <w:tcW w:w="3763" w:type="pct"/>
            <w:gridSpan w:val="2"/>
            <w:vAlign w:val="bottom"/>
          </w:tcPr>
          <w:p w14:paraId="62DD212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Estimarea ratei ploilor și precipitațiilor în zonele individuale de </w:t>
            </w:r>
            <w:proofErr w:type="spellStart"/>
            <w:r w:rsidRPr="00E84C6E">
              <w:rPr>
                <w:lang w:val="ro-RO"/>
              </w:rPr>
              <w:t>subcaptație</w:t>
            </w:r>
            <w:proofErr w:type="spellEnd"/>
            <w:r w:rsidRPr="00E84C6E">
              <w:rPr>
                <w:lang w:val="ro-RO"/>
              </w:rPr>
              <w:t xml:space="preserve"> (SUBC) </w:t>
            </w:r>
          </w:p>
        </w:tc>
        <w:tc>
          <w:tcPr>
            <w:tcW w:w="723" w:type="pct"/>
            <w:vAlign w:val="bottom"/>
          </w:tcPr>
          <w:p w14:paraId="584EB627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5A0E5146" w14:textId="77777777" w:rsidTr="00744A34">
        <w:trPr>
          <w:trHeight w:val="285"/>
        </w:trPr>
        <w:tc>
          <w:tcPr>
            <w:tcW w:w="514" w:type="pct"/>
            <w:vAlign w:val="bottom"/>
          </w:tcPr>
          <w:p w14:paraId="77821F73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4.12.</w:t>
            </w:r>
          </w:p>
        </w:tc>
        <w:tc>
          <w:tcPr>
            <w:tcW w:w="3763" w:type="pct"/>
            <w:gridSpan w:val="2"/>
            <w:vAlign w:val="bottom"/>
          </w:tcPr>
          <w:p w14:paraId="55FD7EC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Indicatorul de avertizare de vreme severă (SWWI) </w:t>
            </w:r>
          </w:p>
        </w:tc>
        <w:tc>
          <w:tcPr>
            <w:tcW w:w="723" w:type="pct"/>
            <w:vAlign w:val="bottom"/>
          </w:tcPr>
          <w:p w14:paraId="78F4953E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1A877E72" w14:textId="77777777" w:rsidTr="00744A34">
        <w:trPr>
          <w:trHeight w:val="360"/>
        </w:trPr>
        <w:tc>
          <w:tcPr>
            <w:tcW w:w="514" w:type="pct"/>
            <w:vAlign w:val="bottom"/>
          </w:tcPr>
          <w:p w14:paraId="7250DE0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4.13.</w:t>
            </w:r>
          </w:p>
        </w:tc>
        <w:tc>
          <w:tcPr>
            <w:tcW w:w="3763" w:type="pct"/>
            <w:gridSpan w:val="2"/>
            <w:vAlign w:val="bottom"/>
          </w:tcPr>
          <w:p w14:paraId="23633041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Mișcările celulelor de furtună în timpul observațiilor radar (</w:t>
            </w:r>
            <w:proofErr w:type="spellStart"/>
            <w:r w:rsidRPr="00E84C6E">
              <w:rPr>
                <w:lang w:val="ro-RO"/>
              </w:rPr>
              <w:t>StormTrack</w:t>
            </w:r>
            <w:proofErr w:type="spellEnd"/>
            <w:r w:rsidRPr="00E84C6E">
              <w:rPr>
                <w:lang w:val="ro-RO"/>
              </w:rPr>
              <w:t xml:space="preserve">) </w:t>
            </w:r>
          </w:p>
        </w:tc>
        <w:tc>
          <w:tcPr>
            <w:tcW w:w="723" w:type="pct"/>
            <w:vAlign w:val="bottom"/>
          </w:tcPr>
          <w:p w14:paraId="2F3EE297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26BB695" w14:textId="77777777" w:rsidTr="00744A34">
        <w:trPr>
          <w:trHeight w:val="469"/>
        </w:trPr>
        <w:tc>
          <w:tcPr>
            <w:tcW w:w="514" w:type="pct"/>
          </w:tcPr>
          <w:p w14:paraId="5B0A88BF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</w:p>
          <w:p w14:paraId="3E2CDD1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4.14.</w:t>
            </w:r>
          </w:p>
        </w:tc>
        <w:tc>
          <w:tcPr>
            <w:tcW w:w="3763" w:type="pct"/>
            <w:gridSpan w:val="2"/>
            <w:vAlign w:val="bottom"/>
          </w:tcPr>
          <w:p w14:paraId="5A2B26D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Producerea barelor de vânt care ilustrează direcția și viteza vântului în noduri (UWT)</w:t>
            </w:r>
          </w:p>
        </w:tc>
        <w:tc>
          <w:tcPr>
            <w:tcW w:w="723" w:type="pct"/>
            <w:vAlign w:val="bottom"/>
          </w:tcPr>
          <w:p w14:paraId="447E756D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13C16665" w14:textId="77777777" w:rsidTr="00744A34">
        <w:trPr>
          <w:trHeight w:val="708"/>
        </w:trPr>
        <w:tc>
          <w:tcPr>
            <w:tcW w:w="514" w:type="pct"/>
            <w:vAlign w:val="bottom"/>
          </w:tcPr>
          <w:p w14:paraId="39483FC1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4.15.</w:t>
            </w:r>
          </w:p>
        </w:tc>
        <w:tc>
          <w:tcPr>
            <w:tcW w:w="3763" w:type="pct"/>
            <w:gridSpan w:val="2"/>
            <w:vAlign w:val="bottom"/>
          </w:tcPr>
          <w:p w14:paraId="23C2AFD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Metodă de recuperare a profilului vântului 2-D (sondare) din câmp radial de viteză (VAD) </w:t>
            </w:r>
          </w:p>
        </w:tc>
        <w:tc>
          <w:tcPr>
            <w:tcW w:w="723" w:type="pct"/>
            <w:vAlign w:val="bottom"/>
          </w:tcPr>
          <w:p w14:paraId="7EE0DE69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8A12690" w14:textId="77777777" w:rsidTr="00744A34">
        <w:trPr>
          <w:trHeight w:val="495"/>
        </w:trPr>
        <w:tc>
          <w:tcPr>
            <w:tcW w:w="514" w:type="pct"/>
            <w:vAlign w:val="bottom"/>
          </w:tcPr>
          <w:p w14:paraId="7D81FB17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4.16.</w:t>
            </w:r>
          </w:p>
        </w:tc>
        <w:tc>
          <w:tcPr>
            <w:tcW w:w="3763" w:type="pct"/>
            <w:gridSpan w:val="2"/>
            <w:vAlign w:val="bottom"/>
          </w:tcPr>
          <w:p w14:paraId="7E8AAFB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Reflectivitatea integrată pe verticală pentru însumarea apei în atmosferă care va cădea la sol (VIR) </w:t>
            </w:r>
          </w:p>
        </w:tc>
        <w:tc>
          <w:tcPr>
            <w:tcW w:w="723" w:type="pct"/>
            <w:vAlign w:val="bottom"/>
          </w:tcPr>
          <w:p w14:paraId="2984042E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72DEB3C5" w14:textId="77777777" w:rsidTr="00744A34">
        <w:trPr>
          <w:trHeight w:val="285"/>
        </w:trPr>
        <w:tc>
          <w:tcPr>
            <w:tcW w:w="514" w:type="pct"/>
            <w:vAlign w:val="bottom"/>
          </w:tcPr>
          <w:p w14:paraId="69513196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4.17.</w:t>
            </w:r>
          </w:p>
        </w:tc>
        <w:tc>
          <w:tcPr>
            <w:tcW w:w="3763" w:type="pct"/>
            <w:gridSpan w:val="2"/>
            <w:vAlign w:val="bottom"/>
          </w:tcPr>
          <w:p w14:paraId="6AE8281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Analiza datelor de viteză într-un volum și identificarea parametrilor vântului (VVP)</w:t>
            </w:r>
          </w:p>
        </w:tc>
        <w:tc>
          <w:tcPr>
            <w:tcW w:w="723" w:type="pct"/>
            <w:vAlign w:val="bottom"/>
          </w:tcPr>
          <w:p w14:paraId="67563FE9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6694BB60" w14:textId="77777777" w:rsidTr="00744A34">
        <w:trPr>
          <w:trHeight w:val="255"/>
        </w:trPr>
        <w:tc>
          <w:tcPr>
            <w:tcW w:w="514" w:type="pct"/>
            <w:vAlign w:val="bottom"/>
          </w:tcPr>
          <w:p w14:paraId="64A37C82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4.18.</w:t>
            </w:r>
          </w:p>
        </w:tc>
        <w:tc>
          <w:tcPr>
            <w:tcW w:w="3763" w:type="pct"/>
            <w:gridSpan w:val="2"/>
            <w:vAlign w:val="bottom"/>
          </w:tcPr>
          <w:p w14:paraId="6EEC6F7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Configurare de alerte (Alert)</w:t>
            </w:r>
          </w:p>
        </w:tc>
        <w:tc>
          <w:tcPr>
            <w:tcW w:w="723" w:type="pct"/>
            <w:vAlign w:val="bottom"/>
          </w:tcPr>
          <w:p w14:paraId="7F7C8203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69BF2F3E" w14:textId="77777777" w:rsidTr="00744A34">
        <w:trPr>
          <w:trHeight w:val="535"/>
        </w:trPr>
        <w:tc>
          <w:tcPr>
            <w:tcW w:w="514" w:type="pct"/>
            <w:vAlign w:val="bottom"/>
          </w:tcPr>
          <w:p w14:paraId="72E54FA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4.19.</w:t>
            </w:r>
          </w:p>
        </w:tc>
        <w:tc>
          <w:tcPr>
            <w:tcW w:w="3763" w:type="pct"/>
            <w:gridSpan w:val="2"/>
            <w:vAlign w:val="bottom"/>
          </w:tcPr>
          <w:p w14:paraId="622E9F13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Secțiune tăiată vertical a datelor atmosferice în 3D pentru determinarea curenților ascendenți de furtună puternică sau a unui alt fenomen (</w:t>
            </w:r>
            <w:proofErr w:type="spellStart"/>
            <w:r w:rsidRPr="00E84C6E">
              <w:rPr>
                <w:lang w:val="ro-RO"/>
              </w:rPr>
              <w:t>XSec</w:t>
            </w:r>
            <w:proofErr w:type="spellEnd"/>
            <w:r w:rsidRPr="00E84C6E">
              <w:rPr>
                <w:lang w:val="ro-RO"/>
              </w:rPr>
              <w:t>)</w:t>
            </w:r>
          </w:p>
        </w:tc>
        <w:tc>
          <w:tcPr>
            <w:tcW w:w="723" w:type="pct"/>
            <w:vAlign w:val="bottom"/>
          </w:tcPr>
          <w:p w14:paraId="3199863A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77EAFD64" w14:textId="77777777" w:rsidTr="00744A34">
        <w:trPr>
          <w:trHeight w:val="273"/>
        </w:trPr>
        <w:tc>
          <w:tcPr>
            <w:tcW w:w="514" w:type="pct"/>
            <w:vAlign w:val="bottom"/>
          </w:tcPr>
          <w:p w14:paraId="668444FF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4.20.</w:t>
            </w:r>
          </w:p>
        </w:tc>
        <w:tc>
          <w:tcPr>
            <w:tcW w:w="3763" w:type="pct"/>
            <w:gridSpan w:val="2"/>
            <w:vAlign w:val="bottom"/>
          </w:tcPr>
          <w:p w14:paraId="7B57E4EB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Reflectivitatea maximă a norilor (CMAX)</w:t>
            </w:r>
          </w:p>
        </w:tc>
        <w:tc>
          <w:tcPr>
            <w:tcW w:w="723" w:type="pct"/>
            <w:vAlign w:val="bottom"/>
          </w:tcPr>
          <w:p w14:paraId="75F5F5FE" w14:textId="77777777" w:rsidR="007D0C0F" w:rsidRPr="00E84C6E" w:rsidRDefault="007D0C0F" w:rsidP="00744A34">
            <w:pPr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78B6EC80" w14:textId="77777777" w:rsidTr="00744A34">
        <w:trPr>
          <w:trHeight w:val="70"/>
        </w:trPr>
        <w:tc>
          <w:tcPr>
            <w:tcW w:w="514" w:type="pct"/>
            <w:vAlign w:val="bottom"/>
          </w:tcPr>
          <w:p w14:paraId="0D07E9B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4.21.</w:t>
            </w:r>
          </w:p>
        </w:tc>
        <w:tc>
          <w:tcPr>
            <w:tcW w:w="3763" w:type="pct"/>
            <w:gridSpan w:val="2"/>
            <w:vAlign w:val="bottom"/>
          </w:tcPr>
          <w:p w14:paraId="039E5CE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Înălțimea maximă a norilor (</w:t>
            </w:r>
            <w:proofErr w:type="spellStart"/>
            <w:r w:rsidRPr="00E84C6E">
              <w:rPr>
                <w:lang w:val="ro-RO"/>
              </w:rPr>
              <w:t>Etops</w:t>
            </w:r>
            <w:proofErr w:type="spellEnd"/>
            <w:r w:rsidRPr="00E84C6E">
              <w:rPr>
                <w:lang w:val="ro-RO"/>
              </w:rPr>
              <w:t>)</w:t>
            </w:r>
          </w:p>
        </w:tc>
        <w:tc>
          <w:tcPr>
            <w:tcW w:w="723" w:type="pct"/>
            <w:vAlign w:val="bottom"/>
          </w:tcPr>
          <w:p w14:paraId="6D5F3667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3F804781" w14:textId="77777777" w:rsidTr="00744A34">
        <w:trPr>
          <w:trHeight w:val="70"/>
        </w:trPr>
        <w:tc>
          <w:tcPr>
            <w:tcW w:w="514" w:type="pct"/>
            <w:vAlign w:val="bottom"/>
          </w:tcPr>
          <w:p w14:paraId="1C9BD7AC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4.22.</w:t>
            </w:r>
          </w:p>
        </w:tc>
        <w:tc>
          <w:tcPr>
            <w:tcW w:w="3763" w:type="pct"/>
            <w:gridSpan w:val="2"/>
            <w:vAlign w:val="bottom"/>
          </w:tcPr>
          <w:p w14:paraId="21ADADFD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Prognoza precipitațiilor (</w:t>
            </w:r>
            <w:proofErr w:type="spellStart"/>
            <w:r w:rsidRPr="00E84C6E">
              <w:rPr>
                <w:lang w:val="ro-RO"/>
              </w:rPr>
              <w:t>Nowcasting</w:t>
            </w:r>
            <w:proofErr w:type="spellEnd"/>
            <w:r w:rsidRPr="00E84C6E">
              <w:rPr>
                <w:lang w:val="ro-RO"/>
              </w:rPr>
              <w:t>)</w:t>
            </w:r>
          </w:p>
        </w:tc>
        <w:tc>
          <w:tcPr>
            <w:tcW w:w="723" w:type="pct"/>
            <w:vAlign w:val="bottom"/>
          </w:tcPr>
          <w:p w14:paraId="1EF887D9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7FAF27DB" w14:textId="77777777" w:rsidTr="00744A34">
        <w:trPr>
          <w:trHeight w:val="94"/>
        </w:trPr>
        <w:tc>
          <w:tcPr>
            <w:tcW w:w="514" w:type="pct"/>
            <w:vAlign w:val="bottom"/>
          </w:tcPr>
          <w:p w14:paraId="3743F821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4.23.</w:t>
            </w:r>
          </w:p>
        </w:tc>
        <w:tc>
          <w:tcPr>
            <w:tcW w:w="3763" w:type="pct"/>
            <w:gridSpan w:val="2"/>
            <w:vAlign w:val="bottom"/>
          </w:tcPr>
          <w:p w14:paraId="4592E2C7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Cantitatea de lichid constituită pe verticală (VIL)</w:t>
            </w:r>
          </w:p>
        </w:tc>
        <w:tc>
          <w:tcPr>
            <w:tcW w:w="723" w:type="pct"/>
            <w:vAlign w:val="bottom"/>
          </w:tcPr>
          <w:p w14:paraId="2F12CF80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3ED8B983" w14:textId="77777777" w:rsidTr="00744A34">
        <w:trPr>
          <w:trHeight w:val="285"/>
        </w:trPr>
        <w:tc>
          <w:tcPr>
            <w:tcW w:w="514" w:type="pct"/>
            <w:vAlign w:val="bottom"/>
          </w:tcPr>
          <w:p w14:paraId="7D98EBE6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4.24.</w:t>
            </w:r>
          </w:p>
        </w:tc>
        <w:tc>
          <w:tcPr>
            <w:tcW w:w="3763" w:type="pct"/>
            <w:gridSpan w:val="2"/>
            <w:vAlign w:val="bottom"/>
          </w:tcPr>
          <w:p w14:paraId="6E9ED3C2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Cantitatea de precipitații (în formă grafică) (</w:t>
            </w:r>
            <w:proofErr w:type="spellStart"/>
            <w:r w:rsidRPr="00E84C6E">
              <w:rPr>
                <w:lang w:val="ro-RO"/>
              </w:rPr>
              <w:t>Rain</w:t>
            </w:r>
            <w:proofErr w:type="spellEnd"/>
            <w:r w:rsidRPr="00E84C6E">
              <w:rPr>
                <w:lang w:val="ro-RO"/>
              </w:rPr>
              <w:t xml:space="preserve"> </w:t>
            </w:r>
            <w:proofErr w:type="spellStart"/>
            <w:r w:rsidRPr="00E84C6E">
              <w:rPr>
                <w:lang w:val="ro-RO"/>
              </w:rPr>
              <w:t>History</w:t>
            </w:r>
            <w:proofErr w:type="spellEnd"/>
            <w:r w:rsidRPr="00E84C6E">
              <w:rPr>
                <w:lang w:val="ro-RO"/>
              </w:rPr>
              <w:t xml:space="preserve"> </w:t>
            </w:r>
            <w:proofErr w:type="spellStart"/>
            <w:r w:rsidRPr="00E84C6E">
              <w:rPr>
                <w:lang w:val="ro-RO"/>
              </w:rPr>
              <w:t>Graph</w:t>
            </w:r>
            <w:proofErr w:type="spellEnd"/>
            <w:r w:rsidRPr="00E84C6E">
              <w:rPr>
                <w:lang w:val="ro-RO"/>
              </w:rPr>
              <w:t>)</w:t>
            </w:r>
          </w:p>
        </w:tc>
        <w:tc>
          <w:tcPr>
            <w:tcW w:w="723" w:type="pct"/>
            <w:vAlign w:val="bottom"/>
          </w:tcPr>
          <w:p w14:paraId="5E2EA765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666B54A" w14:textId="77777777" w:rsidTr="00744A34">
        <w:trPr>
          <w:trHeight w:val="225"/>
        </w:trPr>
        <w:tc>
          <w:tcPr>
            <w:tcW w:w="514" w:type="pct"/>
            <w:vAlign w:val="bottom"/>
          </w:tcPr>
          <w:p w14:paraId="1B51BF0B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4.25.</w:t>
            </w:r>
          </w:p>
        </w:tc>
        <w:tc>
          <w:tcPr>
            <w:tcW w:w="3763" w:type="pct"/>
            <w:gridSpan w:val="2"/>
            <w:vAlign w:val="bottom"/>
          </w:tcPr>
          <w:p w14:paraId="2A1AC46A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Probabilitatea formării grindinei (</w:t>
            </w:r>
            <w:proofErr w:type="spellStart"/>
            <w:r w:rsidRPr="00E84C6E">
              <w:rPr>
                <w:lang w:val="ro-RO"/>
              </w:rPr>
              <w:t>HailProbability</w:t>
            </w:r>
            <w:proofErr w:type="spellEnd"/>
            <w:r w:rsidRPr="00E84C6E">
              <w:rPr>
                <w:lang w:val="ro-RO"/>
              </w:rPr>
              <w:t>)</w:t>
            </w:r>
          </w:p>
        </w:tc>
        <w:tc>
          <w:tcPr>
            <w:tcW w:w="723" w:type="pct"/>
            <w:vAlign w:val="bottom"/>
          </w:tcPr>
          <w:p w14:paraId="5FEDF1E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F09304E" w14:textId="77777777" w:rsidTr="00744A34">
        <w:trPr>
          <w:trHeight w:val="270"/>
        </w:trPr>
        <w:tc>
          <w:tcPr>
            <w:tcW w:w="514" w:type="pct"/>
            <w:vAlign w:val="bottom"/>
          </w:tcPr>
          <w:p w14:paraId="6D45A774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4.26.</w:t>
            </w:r>
          </w:p>
        </w:tc>
        <w:tc>
          <w:tcPr>
            <w:tcW w:w="3763" w:type="pct"/>
            <w:gridSpan w:val="2"/>
            <w:vAlign w:val="bottom"/>
          </w:tcPr>
          <w:p w14:paraId="24360999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Acumularea precipitațiilor la sol (ACM)</w:t>
            </w:r>
          </w:p>
        </w:tc>
        <w:tc>
          <w:tcPr>
            <w:tcW w:w="723" w:type="pct"/>
            <w:vAlign w:val="bottom"/>
          </w:tcPr>
          <w:p w14:paraId="481B012F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6D029105" w14:textId="77777777" w:rsidTr="00744A34">
        <w:trPr>
          <w:trHeight w:val="240"/>
        </w:trPr>
        <w:tc>
          <w:tcPr>
            <w:tcW w:w="514" w:type="pct"/>
            <w:vAlign w:val="bottom"/>
          </w:tcPr>
          <w:p w14:paraId="2E8EFE13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4.27.</w:t>
            </w:r>
          </w:p>
        </w:tc>
        <w:tc>
          <w:tcPr>
            <w:tcW w:w="3763" w:type="pct"/>
            <w:gridSpan w:val="2"/>
            <w:vAlign w:val="bottom"/>
          </w:tcPr>
          <w:p w14:paraId="3EB5DB4C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Indicator de poziție al planului de altitudine constantă (CAPPI)</w:t>
            </w:r>
          </w:p>
        </w:tc>
        <w:tc>
          <w:tcPr>
            <w:tcW w:w="723" w:type="pct"/>
            <w:vAlign w:val="bottom"/>
          </w:tcPr>
          <w:p w14:paraId="61AAB585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43D41FFD" w14:textId="77777777" w:rsidTr="00744A34">
        <w:trPr>
          <w:trHeight w:val="295"/>
        </w:trPr>
        <w:tc>
          <w:tcPr>
            <w:tcW w:w="514" w:type="pct"/>
            <w:vAlign w:val="bottom"/>
          </w:tcPr>
          <w:p w14:paraId="168267A0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4.28.</w:t>
            </w:r>
          </w:p>
        </w:tc>
        <w:tc>
          <w:tcPr>
            <w:tcW w:w="3763" w:type="pct"/>
            <w:gridSpan w:val="2"/>
            <w:vAlign w:val="bottom"/>
          </w:tcPr>
          <w:p w14:paraId="23CE33E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Înălțimea reflectivității maxime a norilor (HMAX)</w:t>
            </w:r>
          </w:p>
        </w:tc>
        <w:tc>
          <w:tcPr>
            <w:tcW w:w="723" w:type="pct"/>
            <w:vAlign w:val="bottom"/>
          </w:tcPr>
          <w:p w14:paraId="38A8EE8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2073C782" w14:textId="77777777" w:rsidTr="00744A34">
        <w:trPr>
          <w:trHeight w:val="300"/>
        </w:trPr>
        <w:tc>
          <w:tcPr>
            <w:tcW w:w="514" w:type="pct"/>
            <w:vAlign w:val="bottom"/>
          </w:tcPr>
          <w:p w14:paraId="3BDC106A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4.29.</w:t>
            </w:r>
          </w:p>
        </w:tc>
        <w:tc>
          <w:tcPr>
            <w:tcW w:w="3763" w:type="pct"/>
            <w:gridSpan w:val="2"/>
            <w:vAlign w:val="bottom"/>
          </w:tcPr>
          <w:p w14:paraId="046E94BE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>Harta momentelor combinate (CMM)</w:t>
            </w:r>
          </w:p>
        </w:tc>
        <w:tc>
          <w:tcPr>
            <w:tcW w:w="723" w:type="pct"/>
            <w:vAlign w:val="bottom"/>
          </w:tcPr>
          <w:p w14:paraId="214CF586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  <w:tr w:rsidR="007D0C0F" w:rsidRPr="00E84C6E" w14:paraId="1BF81E3D" w14:textId="77777777" w:rsidTr="00744A34">
        <w:trPr>
          <w:trHeight w:val="300"/>
        </w:trPr>
        <w:tc>
          <w:tcPr>
            <w:tcW w:w="514" w:type="pct"/>
            <w:vAlign w:val="bottom"/>
          </w:tcPr>
          <w:p w14:paraId="14B9980D" w14:textId="77777777" w:rsidR="007D0C0F" w:rsidRPr="00E84C6E" w:rsidRDefault="007D0C0F" w:rsidP="00744A34">
            <w:pPr>
              <w:ind w:firstLine="0"/>
              <w:jc w:val="left"/>
              <w:rPr>
                <w:w w:val="90"/>
                <w:lang w:val="ro-RO"/>
              </w:rPr>
            </w:pPr>
            <w:r w:rsidRPr="00E84C6E">
              <w:rPr>
                <w:w w:val="90"/>
                <w:lang w:val="ro-RO"/>
              </w:rPr>
              <w:t>4.30.</w:t>
            </w:r>
          </w:p>
        </w:tc>
        <w:tc>
          <w:tcPr>
            <w:tcW w:w="3763" w:type="pct"/>
            <w:gridSpan w:val="2"/>
            <w:vAlign w:val="bottom"/>
          </w:tcPr>
          <w:p w14:paraId="2F0AEBB0" w14:textId="77777777" w:rsidR="007D0C0F" w:rsidRPr="00E84C6E" w:rsidRDefault="007D0C0F" w:rsidP="00744A34">
            <w:pPr>
              <w:spacing w:before="120"/>
              <w:ind w:firstLine="0"/>
              <w:jc w:val="left"/>
              <w:rPr>
                <w:lang w:val="ro-RO"/>
              </w:rPr>
            </w:pPr>
            <w:r w:rsidRPr="00E84C6E">
              <w:rPr>
                <w:lang w:val="ro-RO"/>
              </w:rPr>
              <w:t xml:space="preserve">Detectarea furtunii de nisip ( </w:t>
            </w:r>
            <w:proofErr w:type="spellStart"/>
            <w:r w:rsidRPr="00E84C6E">
              <w:rPr>
                <w:lang w:val="ro-RO"/>
              </w:rPr>
              <w:t>DustStorm</w:t>
            </w:r>
            <w:proofErr w:type="spellEnd"/>
            <w:r w:rsidRPr="00E84C6E">
              <w:rPr>
                <w:lang w:val="ro-RO"/>
              </w:rPr>
              <w:t xml:space="preserve"> )</w:t>
            </w:r>
          </w:p>
        </w:tc>
        <w:tc>
          <w:tcPr>
            <w:tcW w:w="723" w:type="pct"/>
            <w:vAlign w:val="bottom"/>
          </w:tcPr>
          <w:p w14:paraId="510084EB" w14:textId="77777777" w:rsidR="007D0C0F" w:rsidRPr="00E84C6E" w:rsidRDefault="007D0C0F" w:rsidP="00744A34">
            <w:pPr>
              <w:ind w:firstLine="0"/>
              <w:jc w:val="left"/>
              <w:rPr>
                <w:b/>
                <w:lang w:val="ro-RO"/>
              </w:rPr>
            </w:pPr>
            <w:r w:rsidRPr="00E84C6E">
              <w:rPr>
                <w:lang w:val="ro-RO"/>
              </w:rPr>
              <w:t>74,89</w:t>
            </w:r>
          </w:p>
        </w:tc>
      </w:tr>
    </w:tbl>
    <w:p w14:paraId="18ACCF19" w14:textId="77777777" w:rsidR="007D0C0F" w:rsidRPr="00E84C6E" w:rsidRDefault="007D0C0F" w:rsidP="007D0C0F">
      <w:pPr>
        <w:spacing w:line="259" w:lineRule="auto"/>
        <w:rPr>
          <w:b/>
          <w:bCs/>
          <w:lang w:val="ro-RO"/>
        </w:rPr>
      </w:pPr>
    </w:p>
    <w:p w14:paraId="596819CC" w14:textId="77777777" w:rsidR="00C82004" w:rsidRDefault="00C82004" w:rsidP="007D0C0F">
      <w:pPr>
        <w:jc w:val="center"/>
        <w:rPr>
          <w:b/>
          <w:lang w:val="ro-RO"/>
        </w:rPr>
      </w:pPr>
    </w:p>
    <w:p w14:paraId="24A1670F" w14:textId="77777777" w:rsidR="00C82004" w:rsidRDefault="00C82004" w:rsidP="007D0C0F">
      <w:pPr>
        <w:jc w:val="center"/>
        <w:rPr>
          <w:b/>
          <w:lang w:val="ro-RO"/>
        </w:rPr>
      </w:pPr>
    </w:p>
    <w:p w14:paraId="3891A9C1" w14:textId="09B29F99" w:rsidR="007D0C0F" w:rsidRPr="00E84C6E" w:rsidRDefault="007D0C0F" w:rsidP="007D0C0F">
      <w:pPr>
        <w:jc w:val="center"/>
        <w:rPr>
          <w:b/>
          <w:lang w:val="ro-RO"/>
        </w:rPr>
      </w:pPr>
      <w:r w:rsidRPr="00E84C6E">
        <w:rPr>
          <w:b/>
          <w:lang w:val="ro-RO"/>
        </w:rPr>
        <w:lastRenderedPageBreak/>
        <w:t>Capitolul 2</w:t>
      </w:r>
    </w:p>
    <w:p w14:paraId="472A2961" w14:textId="77777777" w:rsidR="007D0C0F" w:rsidRPr="00E84C6E" w:rsidRDefault="007D0C0F" w:rsidP="007D0C0F">
      <w:pPr>
        <w:jc w:val="center"/>
        <w:rPr>
          <w:b/>
          <w:lang w:val="ro-RO"/>
        </w:rPr>
      </w:pPr>
      <w:r w:rsidRPr="00E84C6E">
        <w:rPr>
          <w:b/>
          <w:lang w:val="ro-RO"/>
        </w:rPr>
        <w:t>Servicii de consultare, selectare și analiză a informațiilor primare</w:t>
      </w:r>
    </w:p>
    <w:p w14:paraId="37824707" w14:textId="77777777" w:rsidR="007D0C0F" w:rsidRPr="00E84C6E" w:rsidRDefault="007D0C0F" w:rsidP="007D0C0F">
      <w:pPr>
        <w:jc w:val="center"/>
        <w:rPr>
          <w:b/>
          <w:lang w:val="ro-RO"/>
        </w:rPr>
      </w:pPr>
      <w:r w:rsidRPr="00E84C6E">
        <w:rPr>
          <w:b/>
          <w:lang w:val="ro-RO"/>
        </w:rPr>
        <w:t>și specializate meteorologice, agrometeorologice și hidrologice</w:t>
      </w:r>
    </w:p>
    <w:p w14:paraId="1BEBBAC0" w14:textId="77777777" w:rsidR="007D0C0F" w:rsidRPr="00E84C6E" w:rsidRDefault="007D0C0F" w:rsidP="007D0C0F">
      <w:pPr>
        <w:spacing w:line="259" w:lineRule="auto"/>
        <w:jc w:val="center"/>
        <w:rPr>
          <w:b/>
          <w:lang w:val="ro-RO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46"/>
        <w:gridCol w:w="7323"/>
        <w:gridCol w:w="1376"/>
      </w:tblGrid>
      <w:tr w:rsidR="007D0C0F" w:rsidRPr="00E84C6E" w14:paraId="09E7B6D5" w14:textId="77777777" w:rsidTr="00744A34">
        <w:trPr>
          <w:jc w:val="center"/>
        </w:trPr>
        <w:tc>
          <w:tcPr>
            <w:tcW w:w="346" w:type="pct"/>
          </w:tcPr>
          <w:p w14:paraId="3D681E1C" w14:textId="77777777" w:rsidR="007D0C0F" w:rsidRPr="00E84C6E" w:rsidRDefault="007D0C0F" w:rsidP="00744A34">
            <w:pPr>
              <w:spacing w:line="276" w:lineRule="auto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Nr. crt.</w:t>
            </w:r>
          </w:p>
        </w:tc>
        <w:tc>
          <w:tcPr>
            <w:tcW w:w="3918" w:type="pct"/>
          </w:tcPr>
          <w:p w14:paraId="5E57E127" w14:textId="77777777" w:rsidR="007D0C0F" w:rsidRPr="00E84C6E" w:rsidRDefault="007D0C0F" w:rsidP="00744A34">
            <w:pPr>
              <w:spacing w:line="276" w:lineRule="auto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Serviciul</w:t>
            </w:r>
          </w:p>
        </w:tc>
        <w:tc>
          <w:tcPr>
            <w:tcW w:w="736" w:type="pct"/>
          </w:tcPr>
          <w:p w14:paraId="6C656BDC" w14:textId="77777777" w:rsidR="007D0C0F" w:rsidRPr="00E84C6E" w:rsidRDefault="007D0C0F" w:rsidP="00744A34">
            <w:pPr>
              <w:spacing w:line="276" w:lineRule="auto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Tariful, lei</w:t>
            </w:r>
          </w:p>
        </w:tc>
      </w:tr>
      <w:tr w:rsidR="007D0C0F" w:rsidRPr="00E84C6E" w14:paraId="495E37C9" w14:textId="77777777" w:rsidTr="00744A34">
        <w:trPr>
          <w:jc w:val="center"/>
        </w:trPr>
        <w:tc>
          <w:tcPr>
            <w:tcW w:w="346" w:type="pct"/>
          </w:tcPr>
          <w:p w14:paraId="195DD00A" w14:textId="77777777" w:rsidR="007D0C0F" w:rsidRPr="00E84C6E" w:rsidRDefault="007D0C0F" w:rsidP="00744A3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E84C6E">
              <w:rPr>
                <w:lang w:val="ro-RO"/>
              </w:rPr>
              <w:t>.</w:t>
            </w:r>
          </w:p>
        </w:tc>
        <w:tc>
          <w:tcPr>
            <w:tcW w:w="3918" w:type="pct"/>
          </w:tcPr>
          <w:p w14:paraId="3F02CE20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B06BA8">
              <w:rPr>
                <w:lang w:val="ro-RO"/>
              </w:rPr>
              <w:t>Selectarea și/sau analiza până la 10 unități de informație primară sau specializată (din arhiva de date), o stație, o caracteristică.</w:t>
            </w:r>
          </w:p>
        </w:tc>
        <w:tc>
          <w:tcPr>
            <w:tcW w:w="736" w:type="pct"/>
          </w:tcPr>
          <w:p w14:paraId="69AA67D5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41,13</w:t>
            </w:r>
          </w:p>
        </w:tc>
      </w:tr>
      <w:tr w:rsidR="007D0C0F" w:rsidRPr="00E84C6E" w14:paraId="6C152CAF" w14:textId="77777777" w:rsidTr="00744A34">
        <w:trPr>
          <w:jc w:val="center"/>
        </w:trPr>
        <w:tc>
          <w:tcPr>
            <w:tcW w:w="346" w:type="pct"/>
          </w:tcPr>
          <w:p w14:paraId="3E8EF8F4" w14:textId="77777777" w:rsidR="007D0C0F" w:rsidRPr="00E84C6E" w:rsidRDefault="007D0C0F" w:rsidP="00744A3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E84C6E">
              <w:rPr>
                <w:lang w:val="ro-RO"/>
              </w:rPr>
              <w:t>.</w:t>
            </w:r>
          </w:p>
        </w:tc>
        <w:tc>
          <w:tcPr>
            <w:tcW w:w="3918" w:type="pct"/>
          </w:tcPr>
          <w:p w14:paraId="0DF187CE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B06BA8">
              <w:rPr>
                <w:lang w:val="ro-RO"/>
              </w:rPr>
              <w:t>Selectarea și/sau analiza până la 10 unități de informație primară sau specializată (anul curent) o stație, o caracteristică.</w:t>
            </w:r>
          </w:p>
        </w:tc>
        <w:tc>
          <w:tcPr>
            <w:tcW w:w="736" w:type="pct"/>
          </w:tcPr>
          <w:p w14:paraId="05F3912D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49,32</w:t>
            </w:r>
          </w:p>
        </w:tc>
      </w:tr>
      <w:tr w:rsidR="007D0C0F" w:rsidRPr="00E84C6E" w14:paraId="215B6B1E" w14:textId="77777777" w:rsidTr="00744A34">
        <w:trPr>
          <w:jc w:val="center"/>
        </w:trPr>
        <w:tc>
          <w:tcPr>
            <w:tcW w:w="346" w:type="pct"/>
          </w:tcPr>
          <w:p w14:paraId="03601E67" w14:textId="77777777" w:rsidR="007D0C0F" w:rsidRPr="00E84C6E" w:rsidRDefault="007D0C0F" w:rsidP="00744A34">
            <w:pPr>
              <w:spacing w:line="276" w:lineRule="auto"/>
              <w:rPr>
                <w:highlight w:val="green"/>
                <w:lang w:val="ro-RO"/>
              </w:rPr>
            </w:pPr>
            <w:r>
              <w:rPr>
                <w:lang w:val="ro-RO"/>
              </w:rPr>
              <w:t>3</w:t>
            </w:r>
            <w:r w:rsidRPr="00E84C6E">
              <w:rPr>
                <w:lang w:val="ro-RO"/>
              </w:rPr>
              <w:t>.</w:t>
            </w:r>
          </w:p>
        </w:tc>
        <w:tc>
          <w:tcPr>
            <w:tcW w:w="3918" w:type="pct"/>
          </w:tcPr>
          <w:p w14:paraId="197B0D64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Analiza și furnizarea rezultatului conform formatului din sursele de date specializate, în baza unui volum de până la 10 unități de informație primară</w:t>
            </w:r>
          </w:p>
        </w:tc>
        <w:tc>
          <w:tcPr>
            <w:tcW w:w="736" w:type="pct"/>
          </w:tcPr>
          <w:p w14:paraId="20BD831B" w14:textId="77777777" w:rsidR="007D0C0F" w:rsidRPr="00E84C6E" w:rsidRDefault="007D0C0F" w:rsidP="00744A34">
            <w:pPr>
              <w:tabs>
                <w:tab w:val="left" w:pos="2715"/>
              </w:tabs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16,54</w:t>
            </w:r>
          </w:p>
        </w:tc>
      </w:tr>
      <w:tr w:rsidR="007D0C0F" w:rsidRPr="00E84C6E" w14:paraId="13E6FFE2" w14:textId="77777777" w:rsidTr="00744A34">
        <w:trPr>
          <w:trHeight w:val="422"/>
          <w:jc w:val="center"/>
        </w:trPr>
        <w:tc>
          <w:tcPr>
            <w:tcW w:w="346" w:type="pct"/>
          </w:tcPr>
          <w:p w14:paraId="4B291C3D" w14:textId="77777777" w:rsidR="007D0C0F" w:rsidRPr="00E84C6E" w:rsidRDefault="007D0C0F" w:rsidP="00744A3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E84C6E">
              <w:rPr>
                <w:lang w:val="ro-RO"/>
              </w:rPr>
              <w:t>.</w:t>
            </w:r>
          </w:p>
        </w:tc>
        <w:tc>
          <w:tcPr>
            <w:tcW w:w="3918" w:type="pct"/>
          </w:tcPr>
          <w:p w14:paraId="032D2ECC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Oferirea consultațiilor, cercetări la solicitare, preț pe oră de lucru</w:t>
            </w:r>
          </w:p>
        </w:tc>
        <w:tc>
          <w:tcPr>
            <w:tcW w:w="736" w:type="pct"/>
          </w:tcPr>
          <w:p w14:paraId="77690B64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98,5</w:t>
            </w:r>
          </w:p>
        </w:tc>
      </w:tr>
      <w:tr w:rsidR="007D0C0F" w:rsidRPr="00E84C6E" w14:paraId="39105A61" w14:textId="77777777" w:rsidTr="00744A34">
        <w:trPr>
          <w:jc w:val="center"/>
        </w:trPr>
        <w:tc>
          <w:tcPr>
            <w:tcW w:w="346" w:type="pct"/>
          </w:tcPr>
          <w:p w14:paraId="1FF33195" w14:textId="77777777" w:rsidR="007D0C0F" w:rsidRPr="00E84C6E" w:rsidRDefault="007D0C0F" w:rsidP="00744A34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84C6E">
              <w:rPr>
                <w:lang w:val="ro-RO"/>
              </w:rPr>
              <w:t>.</w:t>
            </w:r>
          </w:p>
        </w:tc>
        <w:tc>
          <w:tcPr>
            <w:tcW w:w="3918" w:type="pct"/>
          </w:tcPr>
          <w:p w14:paraId="4FC1E89C" w14:textId="77777777" w:rsidR="007D0C0F" w:rsidRPr="00E84C6E" w:rsidRDefault="007D0C0F" w:rsidP="00744A34">
            <w:pPr>
              <w:spacing w:line="276" w:lineRule="auto"/>
              <w:rPr>
                <w:b/>
                <w:bCs/>
                <w:lang w:val="ro-RO"/>
              </w:rPr>
            </w:pPr>
            <w:r w:rsidRPr="00E84C6E">
              <w:rPr>
                <w:lang w:val="ro-RO"/>
              </w:rPr>
              <w:t>Adaptarea și transmiterea prognozelor</w:t>
            </w:r>
          </w:p>
        </w:tc>
        <w:tc>
          <w:tcPr>
            <w:tcW w:w="736" w:type="pct"/>
          </w:tcPr>
          <w:p w14:paraId="5D058D73" w14:textId="77777777" w:rsidR="007D0C0F" w:rsidRPr="00E84C6E" w:rsidRDefault="007D0C0F" w:rsidP="00744A34">
            <w:pPr>
              <w:spacing w:line="276" w:lineRule="auto"/>
              <w:rPr>
                <w:bCs/>
                <w:lang w:val="ro-RO"/>
              </w:rPr>
            </w:pPr>
            <w:r w:rsidRPr="00E84C6E">
              <w:rPr>
                <w:bCs/>
                <w:lang w:val="ro-RO"/>
              </w:rPr>
              <w:t>41,44</w:t>
            </w:r>
          </w:p>
        </w:tc>
      </w:tr>
    </w:tbl>
    <w:p w14:paraId="436820C4" w14:textId="77777777" w:rsidR="007D0C0F" w:rsidRPr="00E84C6E" w:rsidRDefault="007D0C0F" w:rsidP="007D0C0F">
      <w:pPr>
        <w:spacing w:before="240"/>
        <w:jc w:val="center"/>
        <w:rPr>
          <w:b/>
          <w:iCs/>
          <w:color w:val="000000"/>
          <w:lang w:val="ro-RO"/>
        </w:rPr>
      </w:pPr>
      <w:r w:rsidRPr="00925263">
        <w:rPr>
          <w:b/>
          <w:iCs/>
          <w:color w:val="000000"/>
          <w:lang w:val="ro-RO"/>
        </w:rPr>
        <w:t>Capitolul 3</w:t>
      </w:r>
    </w:p>
    <w:p w14:paraId="0CBDDDC4" w14:textId="77777777" w:rsidR="007D0C0F" w:rsidRPr="00E84C6E" w:rsidRDefault="007D0C0F" w:rsidP="007D0C0F">
      <w:pPr>
        <w:jc w:val="center"/>
        <w:rPr>
          <w:b/>
          <w:lang w:val="ro-RO"/>
        </w:rPr>
      </w:pPr>
      <w:r w:rsidRPr="00E84C6E">
        <w:rPr>
          <w:b/>
          <w:lang w:val="ro-RO"/>
        </w:rPr>
        <w:t xml:space="preserve">Schema de reducere pentru beneficiarii care comandă </w:t>
      </w:r>
    </w:p>
    <w:p w14:paraId="6AF16485" w14:textId="77777777" w:rsidR="007D0C0F" w:rsidRPr="00E84C6E" w:rsidRDefault="007D0C0F" w:rsidP="007D0C0F">
      <w:pPr>
        <w:jc w:val="center"/>
        <w:rPr>
          <w:b/>
          <w:lang w:val="ro-RO"/>
        </w:rPr>
      </w:pPr>
      <w:r w:rsidRPr="00E84C6E">
        <w:rPr>
          <w:b/>
          <w:lang w:val="ro-RO"/>
        </w:rPr>
        <w:t>un număr &gt;300 de unități de informație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00"/>
        <w:gridCol w:w="3540"/>
        <w:gridCol w:w="2805"/>
      </w:tblGrid>
      <w:tr w:rsidR="007D0C0F" w:rsidRPr="00E84C6E" w14:paraId="36266F4B" w14:textId="77777777" w:rsidTr="00744A34">
        <w:tc>
          <w:tcPr>
            <w:tcW w:w="1605" w:type="pct"/>
          </w:tcPr>
          <w:p w14:paraId="49AA249F" w14:textId="77777777" w:rsidR="007D0C0F" w:rsidRPr="00E84C6E" w:rsidRDefault="007D0C0F" w:rsidP="00744A34">
            <w:pPr>
              <w:spacing w:before="8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 xml:space="preserve">Numărul de </w:t>
            </w:r>
            <w:r>
              <w:rPr>
                <w:b/>
                <w:lang w:val="ro-RO"/>
              </w:rPr>
              <w:t>unități de informație</w:t>
            </w:r>
          </w:p>
        </w:tc>
        <w:tc>
          <w:tcPr>
            <w:tcW w:w="1894" w:type="pct"/>
          </w:tcPr>
          <w:p w14:paraId="1F4BCD97" w14:textId="77777777" w:rsidR="007D0C0F" w:rsidRPr="00E84C6E" w:rsidRDefault="007D0C0F" w:rsidP="00744A34">
            <w:pPr>
              <w:spacing w:before="8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Prețul ajustat</w:t>
            </w:r>
          </w:p>
        </w:tc>
        <w:tc>
          <w:tcPr>
            <w:tcW w:w="1501" w:type="pct"/>
          </w:tcPr>
          <w:p w14:paraId="3A1AEDED" w14:textId="77777777" w:rsidR="007D0C0F" w:rsidRPr="00E84C6E" w:rsidRDefault="007D0C0F" w:rsidP="00744A34">
            <w:pPr>
              <w:spacing w:before="80"/>
              <w:jc w:val="center"/>
              <w:rPr>
                <w:b/>
                <w:lang w:val="ro-RO"/>
              </w:rPr>
            </w:pPr>
            <w:r w:rsidRPr="00E84C6E">
              <w:rPr>
                <w:b/>
                <w:lang w:val="ro-RO"/>
              </w:rPr>
              <w:t>Timpul necesar</w:t>
            </w:r>
          </w:p>
        </w:tc>
      </w:tr>
      <w:tr w:rsidR="007D0C0F" w:rsidRPr="00E84C6E" w14:paraId="018308DF" w14:textId="77777777" w:rsidTr="00744A34">
        <w:tc>
          <w:tcPr>
            <w:tcW w:w="1605" w:type="pct"/>
          </w:tcPr>
          <w:p w14:paraId="7B88740C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De la 0 până la 300</w:t>
            </w:r>
          </w:p>
        </w:tc>
        <w:tc>
          <w:tcPr>
            <w:tcW w:w="1894" w:type="pct"/>
          </w:tcPr>
          <w:p w14:paraId="3CD8EE77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 xml:space="preserve">N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×</m:t>
              </m:r>
            </m:oMath>
            <w:r w:rsidRPr="00E84C6E">
              <w:rPr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ui</m:t>
                  </m:r>
                </m:sub>
              </m:sSub>
            </m:oMath>
          </w:p>
        </w:tc>
        <w:tc>
          <w:tcPr>
            <w:tcW w:w="1501" w:type="pct"/>
          </w:tcPr>
          <w:p w14:paraId="694119AE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10 zile lucrătoare</w:t>
            </w:r>
          </w:p>
        </w:tc>
      </w:tr>
      <w:tr w:rsidR="007D0C0F" w:rsidRPr="00E84C6E" w14:paraId="6F220113" w14:textId="77777777" w:rsidTr="00744A34">
        <w:tc>
          <w:tcPr>
            <w:tcW w:w="1605" w:type="pct"/>
          </w:tcPr>
          <w:p w14:paraId="1AF812A1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De la 301 până la 3000</w:t>
            </w:r>
          </w:p>
        </w:tc>
        <w:tc>
          <w:tcPr>
            <w:tcW w:w="1894" w:type="pct"/>
          </w:tcPr>
          <w:p w14:paraId="39EF6622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(300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 xml:space="preserve"> +</m:t>
              </m:r>
            </m:oMath>
            <w:r w:rsidRPr="00E84C6E">
              <w:rPr>
                <w:lang w:val="ro-RO"/>
              </w:rPr>
              <w:t xml:space="preserve"> 0.6(N </w:t>
            </w:r>
            <w:r w:rsidRPr="00E84C6E">
              <w:rPr>
                <w:lang w:val="ro-RO"/>
              </w:rPr>
              <w:sym w:font="Symbol" w:char="F02D"/>
            </w:r>
            <w:r w:rsidRPr="00E84C6E">
              <w:rPr>
                <w:lang w:val="ro-RO"/>
              </w:rPr>
              <w:t xml:space="preserve"> 300))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×</m:t>
              </m:r>
            </m:oMath>
            <w:r w:rsidRPr="00E84C6E">
              <w:rPr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ui</m:t>
                  </m:r>
                </m:sub>
              </m:sSub>
            </m:oMath>
          </w:p>
        </w:tc>
        <w:tc>
          <w:tcPr>
            <w:tcW w:w="1501" w:type="pct"/>
          </w:tcPr>
          <w:p w14:paraId="302DFBCF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30 de zile lucrătoare</w:t>
            </w:r>
          </w:p>
        </w:tc>
      </w:tr>
      <w:tr w:rsidR="007D0C0F" w:rsidRPr="00E84C6E" w14:paraId="389CA9EB" w14:textId="77777777" w:rsidTr="00744A34">
        <w:tc>
          <w:tcPr>
            <w:tcW w:w="1605" w:type="pct"/>
          </w:tcPr>
          <w:p w14:paraId="06901DAF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De la 3001 până la 30000</w:t>
            </w:r>
          </w:p>
        </w:tc>
        <w:tc>
          <w:tcPr>
            <w:tcW w:w="1894" w:type="pct"/>
          </w:tcPr>
          <w:p w14:paraId="61CF65B7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(3000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 xml:space="preserve"> +</m:t>
              </m:r>
            </m:oMath>
            <w:r w:rsidRPr="00E84C6E">
              <w:rPr>
                <w:lang w:val="ro-RO"/>
              </w:rPr>
              <w:t xml:space="preserve"> 0.4(N </w:t>
            </w:r>
            <w:r w:rsidRPr="00E84C6E">
              <w:rPr>
                <w:lang w:val="ro-RO"/>
              </w:rPr>
              <w:sym w:font="Symbol" w:char="F02D"/>
            </w:r>
            <w:r w:rsidRPr="00E84C6E">
              <w:rPr>
                <w:lang w:val="ro-RO"/>
              </w:rPr>
              <w:t xml:space="preserve"> 3000))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×</m:t>
              </m:r>
            </m:oMath>
            <w:r w:rsidRPr="00E84C6E">
              <w:rPr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ui</m:t>
                  </m:r>
                </m:sub>
              </m:sSub>
            </m:oMath>
          </w:p>
        </w:tc>
        <w:tc>
          <w:tcPr>
            <w:tcW w:w="1501" w:type="pct"/>
          </w:tcPr>
          <w:p w14:paraId="6C7DFE96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45 de zile lucrătoare</w:t>
            </w:r>
          </w:p>
        </w:tc>
      </w:tr>
      <w:tr w:rsidR="007D0C0F" w:rsidRPr="00E84C6E" w14:paraId="2D678DCA" w14:textId="77777777" w:rsidTr="00744A34">
        <w:tc>
          <w:tcPr>
            <w:tcW w:w="1605" w:type="pct"/>
          </w:tcPr>
          <w:p w14:paraId="6D2F65B9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De la 30001 sau mai mult</w:t>
            </w:r>
          </w:p>
        </w:tc>
        <w:tc>
          <w:tcPr>
            <w:tcW w:w="1894" w:type="pct"/>
          </w:tcPr>
          <w:p w14:paraId="4E5E63BD" w14:textId="77777777" w:rsidR="007D0C0F" w:rsidRPr="00E84C6E" w:rsidRDefault="007D0C0F" w:rsidP="00744A34">
            <w:pPr>
              <w:spacing w:before="80"/>
              <w:rPr>
                <w:lang w:val="ro-RO"/>
              </w:rPr>
            </w:pPr>
            <w:r w:rsidRPr="00E84C6E">
              <w:rPr>
                <w:lang w:val="ro-RO"/>
              </w:rPr>
              <w:t>(30000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 xml:space="preserve"> +</m:t>
              </m:r>
            </m:oMath>
            <w:r w:rsidRPr="00E84C6E">
              <w:rPr>
                <w:lang w:val="ro-RO"/>
              </w:rPr>
              <w:t xml:space="preserve"> 0.2(N </w:t>
            </w:r>
            <w:r w:rsidRPr="00E84C6E">
              <w:rPr>
                <w:lang w:val="ro-RO"/>
              </w:rPr>
              <w:sym w:font="Symbol" w:char="F02D"/>
            </w:r>
            <w:r w:rsidRPr="00E84C6E">
              <w:rPr>
                <w:lang w:val="ro-RO"/>
              </w:rPr>
              <w:t xml:space="preserve"> 30000))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×</m:t>
              </m:r>
            </m:oMath>
            <w:r w:rsidRPr="00E84C6E">
              <w:rPr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ui</m:t>
                  </m:r>
                </m:sub>
              </m:sSub>
            </m:oMath>
          </w:p>
        </w:tc>
        <w:tc>
          <w:tcPr>
            <w:tcW w:w="1501" w:type="pct"/>
          </w:tcPr>
          <w:p w14:paraId="16253B7B" w14:textId="57ACB7B9" w:rsidR="007D0C0F" w:rsidRPr="00884697" w:rsidRDefault="007D0C0F" w:rsidP="00884697">
            <w:pPr>
              <w:pStyle w:val="Listparagraf"/>
              <w:numPr>
                <w:ilvl w:val="0"/>
                <w:numId w:val="39"/>
              </w:numPr>
              <w:spacing w:before="80"/>
              <w:rPr>
                <w:lang w:val="ro-RO"/>
              </w:rPr>
            </w:pPr>
            <w:r w:rsidRPr="00884697">
              <w:rPr>
                <w:lang w:val="ro-RO"/>
              </w:rPr>
              <w:t>e zile lucrătoare</w:t>
            </w:r>
          </w:p>
        </w:tc>
      </w:tr>
    </w:tbl>
    <w:p w14:paraId="6D0B4A4F" w14:textId="77777777" w:rsidR="00B74A06" w:rsidRDefault="00B74A06" w:rsidP="00B74A06">
      <w:pPr>
        <w:rPr>
          <w:lang w:val="ro-MD"/>
        </w:rPr>
      </w:pPr>
    </w:p>
    <w:p w14:paraId="7FA1C8E7" w14:textId="77777777" w:rsidR="00AA6B0C" w:rsidRPr="00E84C6E" w:rsidRDefault="00AA6B0C" w:rsidP="00AA6B0C">
      <w:pPr>
        <w:spacing w:before="80"/>
        <w:rPr>
          <w:lang w:val="ro-RO"/>
        </w:rPr>
      </w:pPr>
      <w:r w:rsidRPr="00E84C6E">
        <w:rPr>
          <w:b/>
          <w:lang w:val="ro-RO"/>
        </w:rPr>
        <w:t>Notă:</w:t>
      </w:r>
      <m:oMath>
        <m:r>
          <m:rPr>
            <m:sty m:val="p"/>
          </m:rPr>
          <w:rPr>
            <w:rFonts w:ascii="Cambria Math" w:hAnsi="Cambria Math"/>
            <w:lang w:val="ro-RO"/>
          </w:rPr>
          <m:t xml:space="preserve">    </m:t>
        </m:r>
        <m:sSub>
          <m:sSubPr>
            <m:ctrlPr>
              <w:rPr>
                <w:rFonts w:ascii="Cambria Math" w:hAnsi="Cambria Math"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ui</m:t>
            </m:r>
          </m:sub>
        </m:sSub>
      </m:oMath>
      <w:r w:rsidRPr="00E84C6E">
        <w:rPr>
          <w:lang w:val="ro-RO"/>
        </w:rPr>
        <w:t xml:space="preserve"> – costul per unitate de informație.</w:t>
      </w:r>
    </w:p>
    <w:p w14:paraId="7CA54944" w14:textId="77777777" w:rsidR="00AA6B0C" w:rsidRPr="00E84C6E" w:rsidRDefault="00AA6B0C" w:rsidP="00AA6B0C">
      <w:pPr>
        <w:rPr>
          <w:lang w:val="ro-RO"/>
        </w:rPr>
      </w:pPr>
    </w:p>
    <w:p w14:paraId="6BF89F93" w14:textId="77777777" w:rsidR="00AA6B0C" w:rsidRPr="00DC6F2B" w:rsidRDefault="00AA6B0C" w:rsidP="00AA6B0C">
      <w:pPr>
        <w:ind w:firstLine="851"/>
        <w:rPr>
          <w:lang w:val="ro-RO"/>
        </w:rPr>
      </w:pPr>
      <w:r w:rsidRPr="00E84C6E">
        <w:rPr>
          <w:lang w:val="ro-RO"/>
        </w:rPr>
        <w:t>În cazul prestării serviciilor de urgență, volumul de timp necesar pentru prestarea serviciilor se reduce cu 50%, iar costul prestării serviciilor se va majora cu 20%.</w:t>
      </w:r>
    </w:p>
    <w:p w14:paraId="3398953B" w14:textId="77777777" w:rsidR="00AA6B0C" w:rsidRPr="00AA6B0C" w:rsidRDefault="00AA6B0C" w:rsidP="00B74A06">
      <w:pPr>
        <w:rPr>
          <w:lang w:val="ro-RO"/>
        </w:rPr>
      </w:pPr>
    </w:p>
    <w:sectPr w:rsidR="00AA6B0C" w:rsidRPr="00AA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EBC"/>
    <w:multiLevelType w:val="hybridMultilevel"/>
    <w:tmpl w:val="AB404332"/>
    <w:lvl w:ilvl="0" w:tplc="B2365202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/>
        <w:color w:val="auto"/>
        <w:sz w:val="24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52F18"/>
    <w:multiLevelType w:val="hybridMultilevel"/>
    <w:tmpl w:val="FFFFFFFF"/>
    <w:lvl w:ilvl="0" w:tplc="B5E49540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E4377D"/>
    <w:multiLevelType w:val="hybridMultilevel"/>
    <w:tmpl w:val="A4E80990"/>
    <w:lvl w:ilvl="0" w:tplc="A74466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3D7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A66270"/>
    <w:multiLevelType w:val="hybridMultilevel"/>
    <w:tmpl w:val="4B7892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9770F"/>
    <w:multiLevelType w:val="hybridMultilevel"/>
    <w:tmpl w:val="35685050"/>
    <w:lvl w:ilvl="0" w:tplc="AE1E4D7C">
      <w:numFmt w:val="bullet"/>
      <w:lvlText w:val="-"/>
      <w:lvlJc w:val="left"/>
      <w:pPr>
        <w:ind w:left="1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40773E"/>
    <w:multiLevelType w:val="hybridMultilevel"/>
    <w:tmpl w:val="83720ED6"/>
    <w:lvl w:ilvl="0" w:tplc="B70019C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B416E"/>
    <w:multiLevelType w:val="hybridMultilevel"/>
    <w:tmpl w:val="FFFFFFFF"/>
    <w:lvl w:ilvl="0" w:tplc="30C207D0">
      <w:start w:val="200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1480"/>
    <w:multiLevelType w:val="hybridMultilevel"/>
    <w:tmpl w:val="ADD08C86"/>
    <w:lvl w:ilvl="0" w:tplc="457CFFA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732"/>
    <w:multiLevelType w:val="hybridMultilevel"/>
    <w:tmpl w:val="F954C6D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505BC"/>
    <w:multiLevelType w:val="hybridMultilevel"/>
    <w:tmpl w:val="10B20076"/>
    <w:lvl w:ilvl="0" w:tplc="02BAE6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64493A"/>
    <w:multiLevelType w:val="multilevel"/>
    <w:tmpl w:val="4EBE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CA7B1D"/>
    <w:multiLevelType w:val="hybridMultilevel"/>
    <w:tmpl w:val="A372F6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F9007F1"/>
    <w:multiLevelType w:val="hybridMultilevel"/>
    <w:tmpl w:val="CC7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A6D43"/>
    <w:multiLevelType w:val="hybridMultilevel"/>
    <w:tmpl w:val="D7C655C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7F3D34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36C6A"/>
    <w:multiLevelType w:val="hybridMultilevel"/>
    <w:tmpl w:val="FFFFFFFF"/>
    <w:lvl w:ilvl="0" w:tplc="08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639B"/>
    <w:multiLevelType w:val="hybridMultilevel"/>
    <w:tmpl w:val="FBBC141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C0D4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1A303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44B1B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2574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D5030"/>
    <w:multiLevelType w:val="hybridMultilevel"/>
    <w:tmpl w:val="16FE63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3B043A"/>
    <w:multiLevelType w:val="hybridMultilevel"/>
    <w:tmpl w:val="1EF64058"/>
    <w:lvl w:ilvl="0" w:tplc="E17CF8DE">
      <w:numFmt w:val="bullet"/>
      <w:lvlText w:val="–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6B8529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EE1D07"/>
    <w:multiLevelType w:val="hybridMultilevel"/>
    <w:tmpl w:val="ADC054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C25246"/>
    <w:multiLevelType w:val="hybridMultilevel"/>
    <w:tmpl w:val="A322EA7A"/>
    <w:lvl w:ilvl="0" w:tplc="AE1E4D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97788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C4103F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2D12"/>
    <w:multiLevelType w:val="hybridMultilevel"/>
    <w:tmpl w:val="34A88DDC"/>
    <w:lvl w:ilvl="0" w:tplc="A9F81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A513B1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75A79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554B70"/>
    <w:multiLevelType w:val="hybridMultilevel"/>
    <w:tmpl w:val="FFFFFFFF"/>
    <w:lvl w:ilvl="0" w:tplc="EF7CEE08">
      <w:start w:val="1"/>
      <w:numFmt w:val="decimal"/>
      <w:lvlText w:val="(%1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6D1C1DDB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57437D"/>
    <w:multiLevelType w:val="hybridMultilevel"/>
    <w:tmpl w:val="FFFFFFFF"/>
    <w:lvl w:ilvl="0" w:tplc="1EB44C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E52E5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B30B3D"/>
    <w:multiLevelType w:val="hybridMultilevel"/>
    <w:tmpl w:val="FFFFFFFF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1933F2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1488435">
    <w:abstractNumId w:val="9"/>
  </w:num>
  <w:num w:numId="2" w16cid:durableId="1039234177">
    <w:abstractNumId w:val="2"/>
  </w:num>
  <w:num w:numId="3" w16cid:durableId="1301498010">
    <w:abstractNumId w:val="17"/>
  </w:num>
  <w:num w:numId="4" w16cid:durableId="180172772">
    <w:abstractNumId w:val="11"/>
  </w:num>
  <w:num w:numId="5" w16cid:durableId="1671787546">
    <w:abstractNumId w:val="6"/>
  </w:num>
  <w:num w:numId="6" w16cid:durableId="1221096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809554">
    <w:abstractNumId w:val="0"/>
  </w:num>
  <w:num w:numId="8" w16cid:durableId="321741958">
    <w:abstractNumId w:val="23"/>
  </w:num>
  <w:num w:numId="9" w16cid:durableId="815495640">
    <w:abstractNumId w:val="29"/>
  </w:num>
  <w:num w:numId="10" w16cid:durableId="999385462">
    <w:abstractNumId w:val="10"/>
  </w:num>
  <w:num w:numId="11" w16cid:durableId="1370060974">
    <w:abstractNumId w:val="4"/>
  </w:num>
  <w:num w:numId="12" w16cid:durableId="1967588822">
    <w:abstractNumId w:val="25"/>
  </w:num>
  <w:num w:numId="13" w16cid:durableId="1651862566">
    <w:abstractNumId w:val="26"/>
  </w:num>
  <w:num w:numId="14" w16cid:durableId="228422086">
    <w:abstractNumId w:val="5"/>
  </w:num>
  <w:num w:numId="15" w16cid:durableId="637149501">
    <w:abstractNumId w:val="14"/>
  </w:num>
  <w:num w:numId="16" w16cid:durableId="273708060">
    <w:abstractNumId w:val="22"/>
  </w:num>
  <w:num w:numId="17" w16cid:durableId="226263036">
    <w:abstractNumId w:val="12"/>
  </w:num>
  <w:num w:numId="18" w16cid:durableId="757793883">
    <w:abstractNumId w:val="13"/>
  </w:num>
  <w:num w:numId="19" w16cid:durableId="1088962084">
    <w:abstractNumId w:val="18"/>
  </w:num>
  <w:num w:numId="20" w16cid:durableId="1480877959">
    <w:abstractNumId w:val="34"/>
  </w:num>
  <w:num w:numId="21" w16cid:durableId="1250458917">
    <w:abstractNumId w:val="16"/>
  </w:num>
  <w:num w:numId="22" w16cid:durableId="810364884">
    <w:abstractNumId w:val="33"/>
  </w:num>
  <w:num w:numId="23" w16cid:durableId="1259437754">
    <w:abstractNumId w:val="27"/>
  </w:num>
  <w:num w:numId="24" w16cid:durableId="1131059">
    <w:abstractNumId w:val="36"/>
  </w:num>
  <w:num w:numId="25" w16cid:durableId="1252468229">
    <w:abstractNumId w:val="37"/>
  </w:num>
  <w:num w:numId="26" w16cid:durableId="395200795">
    <w:abstractNumId w:val="31"/>
  </w:num>
  <w:num w:numId="27" w16cid:durableId="756173804">
    <w:abstractNumId w:val="3"/>
  </w:num>
  <w:num w:numId="28" w16cid:durableId="1901867995">
    <w:abstractNumId w:val="15"/>
  </w:num>
  <w:num w:numId="29" w16cid:durableId="2013415411">
    <w:abstractNumId w:val="30"/>
  </w:num>
  <w:num w:numId="30" w16cid:durableId="1831095991">
    <w:abstractNumId w:val="28"/>
  </w:num>
  <w:num w:numId="31" w16cid:durableId="69349124">
    <w:abstractNumId w:val="20"/>
  </w:num>
  <w:num w:numId="32" w16cid:durableId="451900298">
    <w:abstractNumId w:val="7"/>
  </w:num>
  <w:num w:numId="33" w16cid:durableId="865366785">
    <w:abstractNumId w:val="21"/>
  </w:num>
  <w:num w:numId="34" w16cid:durableId="1196310901">
    <w:abstractNumId w:val="1"/>
  </w:num>
  <w:num w:numId="35" w16cid:durableId="611284811">
    <w:abstractNumId w:val="24"/>
  </w:num>
  <w:num w:numId="36" w16cid:durableId="2134514838">
    <w:abstractNumId w:val="35"/>
  </w:num>
  <w:num w:numId="37" w16cid:durableId="87822189">
    <w:abstractNumId w:val="19"/>
  </w:num>
  <w:num w:numId="38" w16cid:durableId="124088304">
    <w:abstractNumId w:val="32"/>
  </w:num>
  <w:num w:numId="39" w16cid:durableId="182898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06"/>
    <w:rsid w:val="00015EE5"/>
    <w:rsid w:val="00024777"/>
    <w:rsid w:val="000746B6"/>
    <w:rsid w:val="0008552C"/>
    <w:rsid w:val="000B3E05"/>
    <w:rsid w:val="000D2B18"/>
    <w:rsid w:val="000F40D0"/>
    <w:rsid w:val="001021D3"/>
    <w:rsid w:val="00141487"/>
    <w:rsid w:val="001824F4"/>
    <w:rsid w:val="001C6867"/>
    <w:rsid w:val="001D5E31"/>
    <w:rsid w:val="001F0E89"/>
    <w:rsid w:val="002C4BEA"/>
    <w:rsid w:val="002E15BD"/>
    <w:rsid w:val="00334422"/>
    <w:rsid w:val="003538D4"/>
    <w:rsid w:val="00373692"/>
    <w:rsid w:val="003760BE"/>
    <w:rsid w:val="003C298B"/>
    <w:rsid w:val="003D6BBA"/>
    <w:rsid w:val="00434530"/>
    <w:rsid w:val="0043511E"/>
    <w:rsid w:val="00444A50"/>
    <w:rsid w:val="004808D1"/>
    <w:rsid w:val="0048521D"/>
    <w:rsid w:val="004F1376"/>
    <w:rsid w:val="00552CA6"/>
    <w:rsid w:val="005C3EBE"/>
    <w:rsid w:val="005C63C1"/>
    <w:rsid w:val="005D4965"/>
    <w:rsid w:val="005E367F"/>
    <w:rsid w:val="005F1864"/>
    <w:rsid w:val="005F4997"/>
    <w:rsid w:val="005F66AA"/>
    <w:rsid w:val="00610D83"/>
    <w:rsid w:val="006433C6"/>
    <w:rsid w:val="0069430E"/>
    <w:rsid w:val="006C36FD"/>
    <w:rsid w:val="006C6C32"/>
    <w:rsid w:val="007317EC"/>
    <w:rsid w:val="00744A34"/>
    <w:rsid w:val="0076388F"/>
    <w:rsid w:val="00785C0D"/>
    <w:rsid w:val="007927B1"/>
    <w:rsid w:val="007B1BFA"/>
    <w:rsid w:val="007B5240"/>
    <w:rsid w:val="007D0C0F"/>
    <w:rsid w:val="007F4E96"/>
    <w:rsid w:val="00805BD9"/>
    <w:rsid w:val="0083650F"/>
    <w:rsid w:val="008417A6"/>
    <w:rsid w:val="00884697"/>
    <w:rsid w:val="008E2957"/>
    <w:rsid w:val="0095512D"/>
    <w:rsid w:val="0099393F"/>
    <w:rsid w:val="009B7A0B"/>
    <w:rsid w:val="00A03895"/>
    <w:rsid w:val="00A24D11"/>
    <w:rsid w:val="00AA6B0C"/>
    <w:rsid w:val="00B17DF6"/>
    <w:rsid w:val="00B17F17"/>
    <w:rsid w:val="00B24D4E"/>
    <w:rsid w:val="00B72D2A"/>
    <w:rsid w:val="00B74A06"/>
    <w:rsid w:val="00BC7365"/>
    <w:rsid w:val="00C10416"/>
    <w:rsid w:val="00C212CF"/>
    <w:rsid w:val="00C43CE6"/>
    <w:rsid w:val="00C513B2"/>
    <w:rsid w:val="00C82004"/>
    <w:rsid w:val="00C828A9"/>
    <w:rsid w:val="00C851A3"/>
    <w:rsid w:val="00CB3E70"/>
    <w:rsid w:val="00CB596A"/>
    <w:rsid w:val="00CC12B4"/>
    <w:rsid w:val="00CD6B32"/>
    <w:rsid w:val="00CF0D33"/>
    <w:rsid w:val="00D17E85"/>
    <w:rsid w:val="00D5699B"/>
    <w:rsid w:val="00D849D5"/>
    <w:rsid w:val="00DB3C07"/>
    <w:rsid w:val="00DD1863"/>
    <w:rsid w:val="00DD4466"/>
    <w:rsid w:val="00DD48FD"/>
    <w:rsid w:val="00E27D3F"/>
    <w:rsid w:val="00ED0695"/>
    <w:rsid w:val="00EF1EE1"/>
    <w:rsid w:val="00F12998"/>
    <w:rsid w:val="00F402EE"/>
    <w:rsid w:val="00F61D93"/>
    <w:rsid w:val="00F70FB5"/>
    <w:rsid w:val="00F8407D"/>
    <w:rsid w:val="00F87C2E"/>
    <w:rsid w:val="00F91A2B"/>
    <w:rsid w:val="00F92A03"/>
    <w:rsid w:val="00FA1500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5712"/>
  <w15:chartTrackingRefBased/>
  <w15:docId w15:val="{7E12D4E9-8966-49F3-99E9-323F9D1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7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74A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B74A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B74A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B74A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B74A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B74A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4A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B7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74A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qFormat/>
    <w:rsid w:val="00B74A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B74A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rsid w:val="00B74A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rsid w:val="00B74A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rsid w:val="00B74A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4A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4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4A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4A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4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4A0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4A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4A0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4A0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4A06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78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7927B1"/>
  </w:style>
  <w:style w:type="character" w:styleId="Robust">
    <w:name w:val="Strong"/>
    <w:basedOn w:val="Fontdeparagrafimplicit"/>
    <w:uiPriority w:val="22"/>
    <w:qFormat/>
    <w:rsid w:val="00F12998"/>
    <w:rPr>
      <w:b/>
    </w:rPr>
  </w:style>
  <w:style w:type="table" w:customStyle="1" w:styleId="GrilTabel2">
    <w:name w:val="Grilă Tabel2"/>
    <w:basedOn w:val="TabelNormal"/>
    <w:next w:val="Tabelgril"/>
    <w:rsid w:val="00F12998"/>
    <w:pPr>
      <w:ind w:firstLine="709"/>
      <w:jc w:val="both"/>
    </w:pPr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notdesubsol">
    <w:name w:val="footnote reference"/>
    <w:uiPriority w:val="99"/>
    <w:unhideWhenUsed/>
    <w:rsid w:val="007D0C0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paragraph" w:styleId="PreformatatHTML">
    <w:name w:val="HTML Preformatted"/>
    <w:basedOn w:val="Normal"/>
    <w:link w:val="PreformatatHTMLCaracter"/>
    <w:uiPriority w:val="99"/>
    <w:unhideWhenUsed/>
    <w:qFormat/>
    <w:rsid w:val="007D0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qFormat/>
    <w:rsid w:val="007D0C0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uiPriority w:val="99"/>
    <w:qFormat/>
    <w:rsid w:val="007D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7D0C0F"/>
    <w:pPr>
      <w:spacing w:before="100" w:beforeAutospacing="1" w:after="100" w:afterAutospacing="1"/>
    </w:pPr>
    <w:rPr>
      <w:rFonts w:eastAsia="Times New Roman"/>
      <w:kern w:val="0"/>
      <w:lang w:val="ru-RU" w:eastAsia="ru-RU"/>
      <w14:ligatures w14:val="none"/>
    </w:rPr>
  </w:style>
  <w:style w:type="paragraph" w:customStyle="1" w:styleId="FR2">
    <w:name w:val="FR2"/>
    <w:qFormat/>
    <w:rsid w:val="007D0C0F"/>
    <w:pPr>
      <w:widowControl w:val="0"/>
      <w:spacing w:before="100" w:line="360" w:lineRule="auto"/>
      <w:ind w:left="120"/>
    </w:pPr>
    <w:rPr>
      <w:rFonts w:ascii="Arial" w:eastAsia="Times New Roman" w:hAnsi="Arial"/>
      <w:snapToGrid w:val="0"/>
      <w:kern w:val="0"/>
      <w:szCs w:val="20"/>
      <w:lang w:val="ro-RO" w:eastAsia="ru-RU"/>
      <w14:ligatures w14:val="none"/>
    </w:rPr>
  </w:style>
  <w:style w:type="paragraph" w:customStyle="1" w:styleId="1">
    <w:name w:val="Без интервала1"/>
    <w:uiPriority w:val="1"/>
    <w:qFormat/>
    <w:rsid w:val="007D0C0F"/>
    <w:pPr>
      <w:spacing w:after="20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apple-converted-space">
    <w:name w:val="apple-converted-space"/>
    <w:basedOn w:val="Fontdeparagrafimplicit"/>
    <w:qFormat/>
    <w:rsid w:val="007D0C0F"/>
  </w:style>
  <w:style w:type="character" w:customStyle="1" w:styleId="docheader">
    <w:name w:val="doc_header"/>
    <w:basedOn w:val="Fontdeparagrafimplicit"/>
    <w:qFormat/>
    <w:rsid w:val="007D0C0F"/>
  </w:style>
  <w:style w:type="paragraph" w:customStyle="1" w:styleId="cn">
    <w:name w:val="cn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zh-CN" w:eastAsia="zh-CN"/>
      <w14:ligatures w14:val="none"/>
    </w:rPr>
  </w:style>
  <w:style w:type="paragraph" w:customStyle="1" w:styleId="md">
    <w:name w:val="md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zh-CN" w:eastAsia="zh-CN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D0C0F"/>
    <w:rPr>
      <w:color w:val="96607D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D0C0F"/>
    <w:pPr>
      <w:tabs>
        <w:tab w:val="center" w:pos="4677"/>
        <w:tab w:val="right" w:pos="9355"/>
      </w:tabs>
    </w:pPr>
    <w:rPr>
      <w:rFonts w:eastAsia="Times New Roman"/>
      <w:kern w:val="0"/>
      <w:lang w:val="ru-RU" w:eastAsia="ru-RU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7D0C0F"/>
    <w:rPr>
      <w:rFonts w:eastAsia="Times New Roman"/>
      <w:kern w:val="0"/>
      <w:lang w:val="ru-RU"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D0C0F"/>
    <w:pPr>
      <w:tabs>
        <w:tab w:val="center" w:pos="4677"/>
        <w:tab w:val="right" w:pos="9355"/>
      </w:tabs>
    </w:pPr>
    <w:rPr>
      <w:rFonts w:eastAsia="Times New Roman"/>
      <w:kern w:val="0"/>
      <w:lang w:val="ru-RU" w:eastAsia="ru-RU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7D0C0F"/>
    <w:rPr>
      <w:rFonts w:eastAsia="Times New Roman"/>
      <w:kern w:val="0"/>
      <w:lang w:val="ru-RU" w:eastAsia="ru-RU"/>
      <w14:ligatures w14:val="none"/>
    </w:rPr>
  </w:style>
  <w:style w:type="character" w:styleId="Referincomentariu">
    <w:name w:val="annotation reference"/>
    <w:basedOn w:val="Fontdeparagrafimplicit"/>
    <w:uiPriority w:val="99"/>
    <w:unhideWhenUsed/>
    <w:rsid w:val="007D0C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unhideWhenUsed/>
    <w:rsid w:val="007D0C0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7D0C0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p">
    <w:name w:val="p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paragraph" w:customStyle="1" w:styleId="CharChar">
    <w:name w:val="Знак Знак Char Char Знак"/>
    <w:basedOn w:val="Normal"/>
    <w:rsid w:val="007D0C0F"/>
    <w:pPr>
      <w:spacing w:after="160" w:line="240" w:lineRule="exact"/>
    </w:pPr>
    <w:rPr>
      <w:rFonts w:ascii="Arial" w:eastAsia="Batang" w:hAnsi="Arial" w:cs="Arial"/>
      <w:kern w:val="0"/>
      <w:sz w:val="20"/>
      <w:szCs w:val="20"/>
      <w:lang w:val="en-US"/>
      <w14:ligatures w14:val="none"/>
    </w:rPr>
  </w:style>
  <w:style w:type="paragraph" w:customStyle="1" w:styleId="cb">
    <w:name w:val="cb"/>
    <w:basedOn w:val="Normal"/>
    <w:uiPriority w:val="99"/>
    <w:semiHidden/>
    <w:rsid w:val="007D0C0F"/>
    <w:pPr>
      <w:jc w:val="center"/>
    </w:pPr>
    <w:rPr>
      <w:rFonts w:eastAsia="Times New Roman"/>
      <w:b/>
      <w:bCs/>
      <w:kern w:val="0"/>
      <w:lang w:val="ru-RU" w:eastAsia="ru-RU"/>
      <w14:ligatures w14:val="none"/>
    </w:rPr>
  </w:style>
  <w:style w:type="paragraph" w:customStyle="1" w:styleId="news">
    <w:name w:val="news"/>
    <w:basedOn w:val="Normal"/>
    <w:rsid w:val="007D0C0F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customStyle="1" w:styleId="GrilTabel1">
    <w:name w:val="Grilă Tabel1"/>
    <w:basedOn w:val="TabelNormal"/>
    <w:next w:val="Tabelgril"/>
    <w:uiPriority w:val="59"/>
    <w:rsid w:val="007D0C0F"/>
    <w:pPr>
      <w:ind w:firstLine="709"/>
      <w:jc w:val="both"/>
    </w:pPr>
    <w:rPr>
      <w:rFonts w:ascii="Calibri" w:eastAsia="Times New Roman" w:hAnsi="Calibri"/>
      <w:kern w:val="0"/>
      <w:sz w:val="22"/>
      <w:szCs w:val="22"/>
      <w:lang w:val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depagin">
    <w:name w:val="page number"/>
    <w:basedOn w:val="Fontdeparagrafimplicit"/>
    <w:uiPriority w:val="99"/>
    <w:rsid w:val="007D0C0F"/>
    <w:rPr>
      <w:rFonts w:cs="Times New Roman"/>
    </w:rPr>
  </w:style>
  <w:style w:type="paragraph" w:customStyle="1" w:styleId="tt">
    <w:name w:val="tt"/>
    <w:basedOn w:val="Normal"/>
    <w:rsid w:val="007D0C0F"/>
    <w:pPr>
      <w:jc w:val="center"/>
    </w:pPr>
    <w:rPr>
      <w:rFonts w:eastAsia="Times New Roman"/>
      <w:b/>
      <w:bCs/>
      <w:kern w:val="0"/>
      <w:lang w:val="ru-RU" w:eastAsia="ru-RU"/>
      <w14:ligatures w14:val="none"/>
    </w:rPr>
  </w:style>
  <w:style w:type="paragraph" w:customStyle="1" w:styleId="CharChar0">
    <w:name w:val="Char Char Знак Знак"/>
    <w:basedOn w:val="Normal"/>
    <w:rsid w:val="007D0C0F"/>
    <w:pPr>
      <w:spacing w:after="160" w:line="240" w:lineRule="exact"/>
    </w:pPr>
    <w:rPr>
      <w:rFonts w:ascii="Arial" w:eastAsia="Batang" w:hAnsi="Arial" w:cs="Arial"/>
      <w:kern w:val="0"/>
      <w:sz w:val="20"/>
      <w:szCs w:val="20"/>
      <w:lang w:val="en-US"/>
      <w14:ligatures w14:val="none"/>
    </w:rPr>
  </w:style>
  <w:style w:type="character" w:customStyle="1" w:styleId="docheader1">
    <w:name w:val="doc_header1"/>
    <w:rsid w:val="007D0C0F"/>
    <w:rPr>
      <w:rFonts w:ascii="Times New Roman" w:hAnsi="Times New Roman"/>
      <w:b/>
      <w:color w:val="000000"/>
      <w:sz w:val="24"/>
    </w:rPr>
  </w:style>
  <w:style w:type="character" w:customStyle="1" w:styleId="docsign11">
    <w:name w:val="doc_sign11"/>
    <w:rsid w:val="007D0C0F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basedOn w:val="Fontdeparagrafimplicit"/>
    <w:rsid w:val="007D0C0F"/>
    <w:rPr>
      <w:rFonts w:cs="Times New Roman"/>
    </w:rPr>
  </w:style>
  <w:style w:type="character" w:customStyle="1" w:styleId="tal1">
    <w:name w:val="tal1"/>
    <w:rsid w:val="007D0C0F"/>
  </w:style>
  <w:style w:type="paragraph" w:customStyle="1" w:styleId="justify">
    <w:name w:val="justify"/>
    <w:basedOn w:val="Normal"/>
    <w:rsid w:val="007D0C0F"/>
    <w:pPr>
      <w:spacing w:before="100" w:beforeAutospacing="1" w:after="100" w:afterAutospacing="1"/>
      <w:ind w:firstLine="200"/>
      <w:jc w:val="both"/>
    </w:pPr>
    <w:rPr>
      <w:rFonts w:ascii="Verdana" w:eastAsia="Times New Roman" w:hAnsi="Verdana"/>
      <w:color w:val="033778"/>
      <w:kern w:val="0"/>
      <w:sz w:val="21"/>
      <w:szCs w:val="21"/>
      <w:lang w:val="en-US" w:eastAsia="zh-CN"/>
      <w14:ligatures w14:val="none"/>
    </w:rPr>
  </w:style>
  <w:style w:type="character" w:customStyle="1" w:styleId="def">
    <w:name w:val="def"/>
    <w:rsid w:val="007D0C0F"/>
  </w:style>
  <w:style w:type="paragraph" w:customStyle="1" w:styleId="cnam1">
    <w:name w:val="cnam1"/>
    <w:basedOn w:val="Normal"/>
    <w:rsid w:val="007D0C0F"/>
    <w:pPr>
      <w:spacing w:before="100" w:beforeAutospacing="1" w:after="100" w:afterAutospacing="1"/>
    </w:pPr>
    <w:rPr>
      <w:rFonts w:eastAsia="Times New Roman"/>
      <w:color w:val="2D2D2D"/>
      <w:kern w:val="0"/>
      <w:sz w:val="29"/>
      <w:szCs w:val="29"/>
      <w:lang w:val="en-US" w:eastAsia="zh-CN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D0C0F"/>
    <w:rPr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D0C0F"/>
    <w:rPr>
      <w:rFonts w:eastAsia="Times New Roman"/>
      <w:b/>
      <w:bCs/>
      <w:kern w:val="0"/>
      <w:sz w:val="20"/>
      <w:szCs w:val="20"/>
      <w:lang w:val="ro-RO" w:eastAsia="ru-RU"/>
      <w14:ligatures w14:val="none"/>
    </w:rPr>
  </w:style>
  <w:style w:type="paragraph" w:customStyle="1" w:styleId="Style2">
    <w:name w:val="Style2"/>
    <w:basedOn w:val="Normal"/>
    <w:uiPriority w:val="99"/>
    <w:rsid w:val="007D0C0F"/>
    <w:pPr>
      <w:widowControl w:val="0"/>
      <w:autoSpaceDE w:val="0"/>
      <w:autoSpaceDN w:val="0"/>
      <w:adjustRightInd w:val="0"/>
      <w:spacing w:line="373" w:lineRule="exact"/>
      <w:ind w:firstLine="696"/>
      <w:jc w:val="both"/>
    </w:pPr>
    <w:rPr>
      <w:rFonts w:eastAsiaTheme="minorEastAsia"/>
      <w:kern w:val="0"/>
      <w:lang w:val="ru-RU" w:eastAsia="ru-RU"/>
      <w14:ligatures w14:val="none"/>
    </w:rPr>
  </w:style>
  <w:style w:type="paragraph" w:customStyle="1" w:styleId="Style8">
    <w:name w:val="Style8"/>
    <w:basedOn w:val="Normal"/>
    <w:uiPriority w:val="99"/>
    <w:rsid w:val="007D0C0F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  <w:kern w:val="0"/>
      <w:lang w:val="ru-RU" w:eastAsia="ru-RU"/>
      <w14:ligatures w14:val="none"/>
    </w:rPr>
  </w:style>
  <w:style w:type="paragraph" w:customStyle="1" w:styleId="Style9">
    <w:name w:val="Style9"/>
    <w:basedOn w:val="Normal"/>
    <w:uiPriority w:val="99"/>
    <w:rsid w:val="007D0C0F"/>
    <w:pPr>
      <w:widowControl w:val="0"/>
      <w:autoSpaceDE w:val="0"/>
      <w:autoSpaceDN w:val="0"/>
      <w:adjustRightInd w:val="0"/>
      <w:spacing w:line="326" w:lineRule="exact"/>
      <w:ind w:firstLine="398"/>
    </w:pPr>
    <w:rPr>
      <w:rFonts w:eastAsiaTheme="minorEastAsia"/>
      <w:kern w:val="0"/>
      <w:lang w:val="ru-RU" w:eastAsia="ru-RU"/>
      <w14:ligatures w14:val="none"/>
    </w:rPr>
  </w:style>
  <w:style w:type="character" w:customStyle="1" w:styleId="FontStyle12">
    <w:name w:val="Font Style12"/>
    <w:basedOn w:val="Fontdeparagrafimplicit"/>
    <w:uiPriority w:val="99"/>
    <w:rsid w:val="007D0C0F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ru-RU" w:eastAsia="ru-RU"/>
      <w14:ligatures w14:val="none"/>
    </w:rPr>
  </w:style>
  <w:style w:type="character" w:customStyle="1" w:styleId="object">
    <w:name w:val="object"/>
    <w:basedOn w:val="Fontdeparagrafimplicit"/>
    <w:rsid w:val="007D0C0F"/>
    <w:rPr>
      <w:rFonts w:cs="Times New Roman"/>
    </w:rPr>
  </w:style>
  <w:style w:type="character" w:customStyle="1" w:styleId="fontstyle01">
    <w:name w:val="fontstyle01"/>
    <w:basedOn w:val="Fontdeparagrafimplicit"/>
    <w:rsid w:val="007D0C0F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character" w:customStyle="1" w:styleId="fontstyle11">
    <w:name w:val="fontstyle11"/>
    <w:basedOn w:val="Fontdeparagrafimplicit"/>
    <w:rsid w:val="007D0C0F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character" w:customStyle="1" w:styleId="fontstyle31">
    <w:name w:val="fontstyle31"/>
    <w:basedOn w:val="Fontdeparagrafimplicit"/>
    <w:rsid w:val="007D0C0F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current">
    <w:name w:val="current"/>
    <w:basedOn w:val="Fontdeparagrafimplicit"/>
    <w:rsid w:val="007D0C0F"/>
    <w:rPr>
      <w:rFonts w:cs="Times New Roman"/>
    </w:rPr>
  </w:style>
  <w:style w:type="table" w:customStyle="1" w:styleId="TableGrid1">
    <w:name w:val="Table Grid1"/>
    <w:basedOn w:val="TabelNormal"/>
    <w:next w:val="Tabelgril"/>
    <w:rsid w:val="007D0C0F"/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deculoaredeschis">
    <w:name w:val="Light List"/>
    <w:basedOn w:val="TabelNormal"/>
    <w:uiPriority w:val="61"/>
    <w:rsid w:val="007D0C0F"/>
    <w:pPr>
      <w:ind w:firstLine="709"/>
      <w:jc w:val="both"/>
    </w:pPr>
    <w:rPr>
      <w:rFonts w:eastAsia="Times New Roman"/>
      <w:kern w:val="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centuat">
    <w:name w:val="Emphasis"/>
    <w:basedOn w:val="Fontdeparagrafimplicit"/>
    <w:uiPriority w:val="20"/>
    <w:qFormat/>
    <w:rsid w:val="007D0C0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2146</Words>
  <Characters>12452</Characters>
  <Application>Microsoft Office Word</Application>
  <DocSecurity>0</DocSecurity>
  <Lines>103</Lines>
  <Paragraphs>29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Sveatoslav Cazac</dc:creator>
  <cp:keywords/>
  <dc:description/>
  <cp:lastModifiedBy>Secția politici în domeniul schimbării climei</cp:lastModifiedBy>
  <cp:revision>3</cp:revision>
  <dcterms:created xsi:type="dcterms:W3CDTF">2025-08-22T08:42:00Z</dcterms:created>
  <dcterms:modified xsi:type="dcterms:W3CDTF">2025-08-22T09:04:00Z</dcterms:modified>
</cp:coreProperties>
</file>